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540F" w:rsidRPr="009D4D45" w:rsidRDefault="004B540F" w:rsidP="004B540F">
      <w:pPr>
        <w:ind w:right="4257"/>
        <w:jc w:val="center"/>
        <w:outlineLvl w:val="0"/>
        <w:rPr>
          <w:b/>
          <w:lang w:val="sr-Cyrl-RS"/>
        </w:rPr>
      </w:pPr>
      <w:r w:rsidRPr="009D4D45">
        <w:rPr>
          <w:b/>
          <w:noProof/>
          <w:lang w:val="en-US"/>
        </w:rPr>
        <w:drawing>
          <wp:inline distT="0" distB="0" distL="0" distR="0">
            <wp:extent cx="533400" cy="9239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 cy="923925"/>
                    </a:xfrm>
                    <a:prstGeom prst="rect">
                      <a:avLst/>
                    </a:prstGeom>
                    <a:noFill/>
                    <a:ln>
                      <a:noFill/>
                    </a:ln>
                  </pic:spPr>
                </pic:pic>
              </a:graphicData>
            </a:graphic>
          </wp:inline>
        </w:drawing>
      </w:r>
    </w:p>
    <w:p w:rsidR="004B540F" w:rsidRPr="009D4D45" w:rsidRDefault="004B540F" w:rsidP="004B540F">
      <w:pPr>
        <w:ind w:right="4257"/>
        <w:jc w:val="center"/>
        <w:outlineLvl w:val="0"/>
        <w:rPr>
          <w:b/>
          <w:lang w:val="sr-Cyrl-RS"/>
        </w:rPr>
      </w:pPr>
      <w:r w:rsidRPr="009D4D45">
        <w:rPr>
          <w:b/>
          <w:lang w:val="sr-Cyrl-RS"/>
        </w:rPr>
        <w:t>Република Србија</w:t>
      </w:r>
    </w:p>
    <w:p w:rsidR="004B540F" w:rsidRPr="009D4D45" w:rsidRDefault="004B540F" w:rsidP="004B540F">
      <w:pPr>
        <w:ind w:right="4257"/>
        <w:jc w:val="center"/>
        <w:rPr>
          <w:b/>
          <w:lang w:val="sr-Cyrl-RS"/>
        </w:rPr>
      </w:pPr>
      <w:r w:rsidRPr="009D4D45">
        <w:rPr>
          <w:b/>
          <w:lang w:val="sr-Cyrl-RS"/>
        </w:rPr>
        <w:t>МИНИСТАРСТВО ФИНАНСИЈА</w:t>
      </w:r>
    </w:p>
    <w:p w:rsidR="004B540F" w:rsidRPr="009D4D45" w:rsidRDefault="004B540F" w:rsidP="004B540F">
      <w:pPr>
        <w:ind w:right="4257"/>
        <w:jc w:val="center"/>
        <w:rPr>
          <w:b/>
          <w:lang w:val="sr-Cyrl-RS"/>
        </w:rPr>
      </w:pPr>
      <w:r w:rsidRPr="009D4D45">
        <w:rPr>
          <w:b/>
          <w:lang w:val="sr-Cyrl-RS"/>
        </w:rPr>
        <w:t>УПРАВА ЦАРИНА</w:t>
      </w:r>
    </w:p>
    <w:p w:rsidR="004B540F" w:rsidRPr="009D4D45" w:rsidRDefault="004B540F" w:rsidP="004B540F">
      <w:pPr>
        <w:tabs>
          <w:tab w:val="left" w:pos="1843"/>
          <w:tab w:val="left" w:pos="1985"/>
          <w:tab w:val="left" w:pos="2127"/>
        </w:tabs>
        <w:ind w:right="4680"/>
        <w:jc w:val="center"/>
        <w:rPr>
          <w:lang w:val="sr-Cyrl-RS"/>
        </w:rPr>
      </w:pPr>
      <w:r w:rsidRPr="009D4D45">
        <w:rPr>
          <w:lang w:val="sr-Cyrl-RS"/>
        </w:rPr>
        <w:t xml:space="preserve">Сектор за финансијске, инвестиционе </w:t>
      </w:r>
    </w:p>
    <w:p w:rsidR="004B540F" w:rsidRPr="009D4D45" w:rsidRDefault="004B540F" w:rsidP="004B540F">
      <w:pPr>
        <w:tabs>
          <w:tab w:val="left" w:pos="1843"/>
          <w:tab w:val="left" w:pos="1985"/>
          <w:tab w:val="left" w:pos="2127"/>
        </w:tabs>
        <w:ind w:right="4680"/>
        <w:jc w:val="center"/>
        <w:rPr>
          <w:lang w:val="sr-Cyrl-RS"/>
        </w:rPr>
      </w:pPr>
      <w:r w:rsidRPr="009D4D45">
        <w:rPr>
          <w:lang w:val="sr-Cyrl-RS"/>
        </w:rPr>
        <w:t>и правне послове</w:t>
      </w:r>
    </w:p>
    <w:p w:rsidR="004B540F" w:rsidRPr="009D4D45" w:rsidRDefault="004B540F" w:rsidP="004B540F">
      <w:pPr>
        <w:ind w:right="4257"/>
        <w:jc w:val="center"/>
        <w:outlineLvl w:val="0"/>
        <w:rPr>
          <w:shd w:val="clear" w:color="auto" w:fill="FFFFFF"/>
          <w:lang w:val="sr-Cyrl-RS"/>
        </w:rPr>
      </w:pPr>
      <w:r w:rsidRPr="009D4D45">
        <w:rPr>
          <w:lang w:val="sr-Cyrl-RS"/>
        </w:rPr>
        <w:t>Број:</w:t>
      </w:r>
      <w:r w:rsidRPr="009D4D45">
        <w:rPr>
          <w:shd w:val="clear" w:color="auto" w:fill="FFFFFF"/>
          <w:lang w:val="sr-Cyrl-RS"/>
        </w:rPr>
        <w:t xml:space="preserve"> </w:t>
      </w:r>
      <w:r w:rsidRPr="009D4D45">
        <w:rPr>
          <w:bCs/>
        </w:rPr>
        <w:t>003256215 2025 10521 008 001 416 192</w:t>
      </w:r>
    </w:p>
    <w:p w:rsidR="004B540F" w:rsidRPr="009D4D45" w:rsidRDefault="004B540F" w:rsidP="004B540F">
      <w:pPr>
        <w:ind w:right="4257"/>
        <w:jc w:val="center"/>
        <w:outlineLvl w:val="0"/>
        <w:rPr>
          <w:lang w:val="sr-Cyrl-RS"/>
        </w:rPr>
      </w:pPr>
      <w:r w:rsidRPr="009D4D45">
        <w:rPr>
          <w:lang w:val="sr-Cyrl-RS"/>
        </w:rPr>
        <w:t xml:space="preserve">Датум: </w:t>
      </w:r>
      <w:r w:rsidRPr="009D4D45">
        <w:rPr>
          <w:lang w:val="en-US"/>
        </w:rPr>
        <w:t>27</w:t>
      </w:r>
      <w:r w:rsidRPr="009D4D45">
        <w:rPr>
          <w:lang w:val="sr-Cyrl-RS"/>
        </w:rPr>
        <w:t>.</w:t>
      </w:r>
      <w:r w:rsidRPr="009D4D45">
        <w:rPr>
          <w:lang w:val="en-US"/>
        </w:rPr>
        <w:t>10</w:t>
      </w:r>
      <w:r w:rsidRPr="009D4D45">
        <w:rPr>
          <w:lang w:val="sr-Cyrl-RS"/>
        </w:rPr>
        <w:t>.2025. године</w:t>
      </w:r>
    </w:p>
    <w:p w:rsidR="004B540F" w:rsidRPr="009D4D45" w:rsidRDefault="004B540F" w:rsidP="004B540F">
      <w:pPr>
        <w:ind w:right="4257"/>
        <w:jc w:val="center"/>
        <w:outlineLvl w:val="0"/>
        <w:rPr>
          <w:lang w:val="sr-Cyrl-RS"/>
        </w:rPr>
      </w:pPr>
      <w:r w:rsidRPr="009D4D45">
        <w:rPr>
          <w:lang w:val="sr-Cyrl-RS"/>
        </w:rPr>
        <w:t>Булевар Зорана Ђинђића 155а</w:t>
      </w:r>
    </w:p>
    <w:p w:rsidR="004B540F" w:rsidRPr="009D4D45" w:rsidRDefault="004B540F" w:rsidP="004B540F">
      <w:pPr>
        <w:tabs>
          <w:tab w:val="left" w:pos="1843"/>
          <w:tab w:val="left" w:pos="1985"/>
        </w:tabs>
        <w:ind w:right="4257"/>
        <w:jc w:val="center"/>
        <w:outlineLvl w:val="0"/>
        <w:rPr>
          <w:lang w:val="sr-Cyrl-RS"/>
        </w:rPr>
      </w:pPr>
      <w:r w:rsidRPr="009D4D45">
        <w:rPr>
          <w:lang w:val="sr-Cyrl-RS"/>
        </w:rPr>
        <w:t>Б е о г р а д</w:t>
      </w:r>
    </w:p>
    <w:p w:rsidR="004B540F" w:rsidRPr="009D4D45" w:rsidRDefault="004B540F" w:rsidP="004B540F">
      <w:pPr>
        <w:tabs>
          <w:tab w:val="left" w:pos="1843"/>
          <w:tab w:val="left" w:pos="1985"/>
        </w:tabs>
        <w:ind w:right="4257"/>
        <w:jc w:val="center"/>
        <w:outlineLvl w:val="0"/>
        <w:rPr>
          <w:lang w:val="sr-Cyrl-RS"/>
        </w:rPr>
      </w:pPr>
      <w:r w:rsidRPr="009D4D45">
        <w:rPr>
          <w:lang w:val="sr-Cyrl-RS"/>
        </w:rPr>
        <w:t>ЕМ</w:t>
      </w:r>
    </w:p>
    <w:p w:rsidR="007A453E" w:rsidRPr="009D4D45" w:rsidRDefault="007A453E" w:rsidP="00985F27">
      <w:pPr>
        <w:rPr>
          <w:rFonts w:cs="Times New Roman"/>
          <w:lang w:val="sr-Cyrl-CS"/>
        </w:rPr>
      </w:pPr>
    </w:p>
    <w:p w:rsidR="009327C5" w:rsidRPr="009D4D45" w:rsidRDefault="004E160F" w:rsidP="004E160F">
      <w:pPr>
        <w:keepNext/>
        <w:keepLines/>
        <w:jc w:val="center"/>
        <w:rPr>
          <w:rFonts w:cs="Times New Roman"/>
          <w:b/>
          <w:lang w:val="sr-Cyrl-RS"/>
        </w:rPr>
      </w:pPr>
      <w:r w:rsidRPr="009D4D45">
        <w:rPr>
          <w:rFonts w:cs="Times New Roman"/>
          <w:b/>
          <w:lang w:val="sr-Cyrl-RS"/>
        </w:rPr>
        <w:t>ЗАПИСНИК О ФАЗАМА У СПРОВЕДЕНОМ ПОСТУПКУ ЗАКУП</w:t>
      </w:r>
      <w:r w:rsidRPr="009D4D45">
        <w:rPr>
          <w:rFonts w:cs="Times New Roman"/>
          <w:b/>
          <w:lang w:val="en-US"/>
        </w:rPr>
        <w:t>A</w:t>
      </w:r>
      <w:r w:rsidRPr="009D4D45">
        <w:rPr>
          <w:rFonts w:cs="Times New Roman"/>
          <w:b/>
          <w:lang w:val="sr-Cyrl-RS"/>
        </w:rPr>
        <w:t xml:space="preserve"> НЕПОКРЕТНОСТИ ОД ЈАВНОГ ПРЕДУЗЕЋА ИЛИ ПРИВРЕДНОГ ДРУШТВА КОЈИ СУ ДРЖАОЦИ ТЕРМИНАЛА ЗА ПОТРЕБЕ ЦАРИНАРНИЦЕ БЕОГРАД - ЦИ ПАНЧЕВО</w:t>
      </w:r>
    </w:p>
    <w:p w:rsidR="009327C5" w:rsidRPr="009D4D45" w:rsidRDefault="009327C5" w:rsidP="00985F27">
      <w:pPr>
        <w:rPr>
          <w:rFonts w:cs="Times New Roman"/>
          <w:lang w:val="sr-Cyrl-CS"/>
        </w:rPr>
      </w:pPr>
    </w:p>
    <w:p w:rsidR="00C74323" w:rsidRPr="009D4D45" w:rsidRDefault="009327C5" w:rsidP="00A521FB">
      <w:pPr>
        <w:pStyle w:val="ListParagraph"/>
        <w:numPr>
          <w:ilvl w:val="0"/>
          <w:numId w:val="28"/>
        </w:numPr>
        <w:tabs>
          <w:tab w:val="clear" w:pos="1440"/>
        </w:tabs>
        <w:rPr>
          <w:rFonts w:cs="Times New Roman"/>
          <w:lang w:val="sr-Cyrl-CS"/>
        </w:rPr>
      </w:pPr>
      <w:r w:rsidRPr="009D4D45">
        <w:rPr>
          <w:rFonts w:cs="Times New Roman"/>
          <w:lang w:val="sr-Cyrl-CS"/>
        </w:rPr>
        <w:t>У складу са чланом 12. став 1. тачка 1. Закона о јавним набав</w:t>
      </w:r>
      <w:r w:rsidR="00DC7739" w:rsidRPr="009D4D45">
        <w:rPr>
          <w:rFonts w:cs="Times New Roman"/>
          <w:lang w:val="sr-Cyrl-CS"/>
        </w:rPr>
        <w:t xml:space="preserve">кама („Сл. гласник РС“ </w:t>
      </w:r>
    </w:p>
    <w:p w:rsidR="004E160F" w:rsidRPr="009D4D45" w:rsidRDefault="00DC7739" w:rsidP="004E160F">
      <w:pPr>
        <w:tabs>
          <w:tab w:val="clear" w:pos="1440"/>
        </w:tabs>
        <w:rPr>
          <w:rFonts w:eastAsia="Calibri" w:cs="Times New Roman"/>
          <w:noProof/>
          <w:lang w:val="sr-Cyrl-RS"/>
        </w:rPr>
      </w:pPr>
      <w:r w:rsidRPr="009D4D45">
        <w:rPr>
          <w:rFonts w:cs="Times New Roman"/>
          <w:lang w:val="sr-Cyrl-CS"/>
        </w:rPr>
        <w:t>91/19</w:t>
      </w:r>
      <w:r w:rsidR="00B7071A" w:rsidRPr="009D4D45">
        <w:rPr>
          <w:rFonts w:cs="Times New Roman"/>
          <w:lang w:val="sr-Cyrl-CS"/>
        </w:rPr>
        <w:t xml:space="preserve"> </w:t>
      </w:r>
      <w:r w:rsidR="00B7071A" w:rsidRPr="009D4D45">
        <w:rPr>
          <w:rFonts w:cs="Times New Roman"/>
          <w:lang w:val="sr-Cyrl-CS"/>
        </w:rPr>
        <w:tab/>
        <w:t>и 92/23</w:t>
      </w:r>
      <w:r w:rsidRPr="009D4D45">
        <w:rPr>
          <w:rFonts w:cs="Times New Roman"/>
          <w:lang w:val="sr-Cyrl-CS"/>
        </w:rPr>
        <w:t xml:space="preserve">) </w:t>
      </w:r>
      <w:r w:rsidR="00B7071A" w:rsidRPr="009D4D45">
        <w:rPr>
          <w:rFonts w:cs="Times New Roman"/>
          <w:lang w:val="sr-Cyrl-CS"/>
        </w:rPr>
        <w:t>,</w:t>
      </w:r>
      <w:r w:rsidR="009327C5" w:rsidRPr="009D4D45">
        <w:rPr>
          <w:rFonts w:cs="Times New Roman"/>
          <w:lang w:val="sr-Cyrl-CS"/>
        </w:rPr>
        <w:t xml:space="preserve"> </w:t>
      </w:r>
      <w:r w:rsidR="009327C5" w:rsidRPr="009D4D45">
        <w:rPr>
          <w:rFonts w:eastAsia="Times New Roman" w:cs="Times New Roman"/>
          <w:noProof/>
          <w:lang w:val="sr-Cyrl-CS"/>
        </w:rPr>
        <w:t>на основу</w:t>
      </w:r>
      <w:r w:rsidRPr="009D4D45">
        <w:rPr>
          <w:rFonts w:eastAsia="Times New Roman" w:cs="Times New Roman"/>
          <w:noProof/>
          <w:lang w:val="sr-Cyrl-CS"/>
        </w:rPr>
        <w:t xml:space="preserve"> </w:t>
      </w:r>
      <w:r w:rsidR="00683994" w:rsidRPr="009D4D45">
        <w:rPr>
          <w:rFonts w:cs="Times New Roman"/>
          <w:noProof/>
          <w:lang w:val="sr-Cyrl-RS"/>
        </w:rPr>
        <w:t>Пречишћеног текста Интерног акта за спровођење поступака закупа непокретности за потребе Републике Србије, Министарства финансија</w:t>
      </w:r>
      <w:r w:rsidR="004E160F" w:rsidRPr="009D4D45">
        <w:rPr>
          <w:rFonts w:cs="Times New Roman"/>
          <w:noProof/>
          <w:lang w:val="en-US"/>
        </w:rPr>
        <w:t xml:space="preserve"> </w:t>
      </w:r>
      <w:r w:rsidR="00683994" w:rsidRPr="009D4D45">
        <w:rPr>
          <w:rFonts w:cs="Times New Roman"/>
          <w:noProof/>
          <w:lang w:val="sr-Cyrl-RS"/>
        </w:rPr>
        <w:t>-</w:t>
      </w:r>
      <w:r w:rsidR="004E160F" w:rsidRPr="009D4D45">
        <w:rPr>
          <w:rFonts w:cs="Times New Roman"/>
          <w:noProof/>
          <w:lang w:val="en-US"/>
        </w:rPr>
        <w:t xml:space="preserve"> </w:t>
      </w:r>
      <w:r w:rsidR="00683994" w:rsidRPr="009D4D45">
        <w:rPr>
          <w:rFonts w:cs="Times New Roman"/>
          <w:noProof/>
          <w:lang w:val="sr-Cyrl-RS"/>
        </w:rPr>
        <w:t>Управе царина, број 148-</w:t>
      </w:r>
      <w:r w:rsidR="00683994" w:rsidRPr="009D4D45">
        <w:rPr>
          <w:rFonts w:cs="Times New Roman"/>
          <w:noProof/>
          <w:lang w:val="sr-Latn-RS"/>
        </w:rPr>
        <w:t>IV-</w:t>
      </w:r>
      <w:r w:rsidR="00683994" w:rsidRPr="009D4D45">
        <w:rPr>
          <w:rFonts w:cs="Times New Roman"/>
          <w:noProof/>
          <w:lang w:val="sr-Cyrl-RS"/>
        </w:rPr>
        <w:t>404-01-4/1</w:t>
      </w:r>
      <w:r w:rsidR="00683994" w:rsidRPr="009D4D45">
        <w:rPr>
          <w:rFonts w:cs="Times New Roman"/>
          <w:noProof/>
          <w:lang w:val="sr-Latn-RS"/>
        </w:rPr>
        <w:t>4</w:t>
      </w:r>
      <w:r w:rsidR="00683994" w:rsidRPr="009D4D45">
        <w:rPr>
          <w:rFonts w:cs="Times New Roman"/>
          <w:noProof/>
          <w:lang w:val="sr-Cyrl-RS"/>
        </w:rPr>
        <w:t>/2016 од 2</w:t>
      </w:r>
      <w:r w:rsidR="00683994" w:rsidRPr="009D4D45">
        <w:rPr>
          <w:rFonts w:cs="Times New Roman"/>
          <w:noProof/>
          <w:lang w:val="sr-Latn-RS"/>
        </w:rPr>
        <w:t>8</w:t>
      </w:r>
      <w:r w:rsidR="00683994" w:rsidRPr="009D4D45">
        <w:rPr>
          <w:rFonts w:cs="Times New Roman"/>
          <w:noProof/>
          <w:lang w:val="sr-Cyrl-RS"/>
        </w:rPr>
        <w:t>. септембра 2020. године</w:t>
      </w:r>
      <w:r w:rsidR="009262F9" w:rsidRPr="009D4D45">
        <w:rPr>
          <w:rFonts w:cs="Times New Roman"/>
          <w:noProof/>
          <w:lang w:val="sr-Cyrl-RS"/>
        </w:rPr>
        <w:t>,</w:t>
      </w:r>
      <w:r w:rsidR="00683994" w:rsidRPr="009D4D45">
        <w:rPr>
          <w:rFonts w:cs="Times New Roman"/>
          <w:noProof/>
          <w:lang w:val="sr-Cyrl-RS"/>
        </w:rPr>
        <w:t xml:space="preserve"> </w:t>
      </w:r>
      <w:r w:rsidR="00B7071A" w:rsidRPr="009D4D45">
        <w:rPr>
          <w:rFonts w:cs="Times New Roman"/>
          <w:noProof/>
          <w:lang w:val="sr-Cyrl-RS"/>
        </w:rPr>
        <w:t xml:space="preserve">Измене и допуне Интерног акта за спровођење </w:t>
      </w:r>
      <w:r w:rsidR="00B7071A" w:rsidRPr="009D4D45">
        <w:rPr>
          <w:rFonts w:cs="Times New Roman"/>
          <w:noProof/>
          <w:lang w:val="sr-Cyrl-CS"/>
        </w:rPr>
        <w:t>поступка закупа непокретности за потребе Републике Срби</w:t>
      </w:r>
      <w:r w:rsidR="005F3698" w:rsidRPr="009D4D45">
        <w:rPr>
          <w:rFonts w:cs="Times New Roman"/>
          <w:noProof/>
          <w:lang w:val="sr-Cyrl-CS"/>
        </w:rPr>
        <w:t xml:space="preserve">је - Министарства финансија -  </w:t>
      </w:r>
      <w:r w:rsidR="00B7071A" w:rsidRPr="009D4D45">
        <w:rPr>
          <w:rFonts w:cs="Times New Roman"/>
          <w:noProof/>
          <w:lang w:val="sr-Cyrl-CS"/>
        </w:rPr>
        <w:t xml:space="preserve">Управе царина </w:t>
      </w:r>
      <w:r w:rsidR="00B7071A" w:rsidRPr="009D4D45">
        <w:rPr>
          <w:rFonts w:cs="Times New Roman"/>
          <w:noProof/>
          <w:lang w:val="sr-Cyrl-RS"/>
        </w:rPr>
        <w:t>број 148-</w:t>
      </w:r>
      <w:r w:rsidR="00B7071A" w:rsidRPr="009D4D45">
        <w:rPr>
          <w:rFonts w:cs="Times New Roman"/>
          <w:noProof/>
          <w:lang w:val="sr-Latn-RS"/>
        </w:rPr>
        <w:t>IV</w:t>
      </w:r>
      <w:r w:rsidR="00B7071A" w:rsidRPr="009D4D45">
        <w:rPr>
          <w:rFonts w:cs="Times New Roman"/>
          <w:noProof/>
          <w:lang w:val="sr-Cyrl-RS"/>
        </w:rPr>
        <w:t>-404-01-4/</w:t>
      </w:r>
      <w:r w:rsidR="00B7071A" w:rsidRPr="009D4D45">
        <w:rPr>
          <w:rFonts w:cs="Times New Roman"/>
          <w:noProof/>
          <w:lang w:val="sr-Latn-RS"/>
        </w:rPr>
        <w:t>14/</w:t>
      </w:r>
      <w:r w:rsidR="00B7071A" w:rsidRPr="009D4D45">
        <w:rPr>
          <w:rFonts w:cs="Times New Roman"/>
          <w:noProof/>
          <w:lang w:val="sr-Cyrl-RS"/>
        </w:rPr>
        <w:t>2016 од 07</w:t>
      </w:r>
      <w:r w:rsidR="00B7071A" w:rsidRPr="009D4D45">
        <w:rPr>
          <w:rFonts w:cs="Times New Roman"/>
          <w:noProof/>
          <w:lang w:val="sr-Latn-RS"/>
        </w:rPr>
        <w:t xml:space="preserve">. </w:t>
      </w:r>
      <w:r w:rsidR="00B7071A" w:rsidRPr="009D4D45">
        <w:rPr>
          <w:rFonts w:cs="Times New Roman"/>
          <w:noProof/>
          <w:lang w:val="sr-Cyrl-RS"/>
        </w:rPr>
        <w:t>августа 2023.</w:t>
      </w:r>
      <w:r w:rsidR="00351717" w:rsidRPr="009D4D45">
        <w:rPr>
          <w:rFonts w:cs="Times New Roman"/>
          <w:noProof/>
          <w:lang w:val="sr-Cyrl-RS"/>
        </w:rPr>
        <w:t xml:space="preserve"> </w:t>
      </w:r>
      <w:r w:rsidR="00B7071A" w:rsidRPr="009D4D45">
        <w:rPr>
          <w:rFonts w:cs="Times New Roman"/>
          <w:noProof/>
          <w:lang w:val="sr-Cyrl-RS"/>
        </w:rPr>
        <w:t>године</w:t>
      </w:r>
      <w:r w:rsidR="009327C5" w:rsidRPr="009D4D45">
        <w:rPr>
          <w:rFonts w:eastAsia="Calibri" w:cs="Times New Roman"/>
          <w:noProof/>
          <w:lang w:val="sr-Cyrl-RS"/>
        </w:rPr>
        <w:t>,</w:t>
      </w:r>
      <w:r w:rsidR="009262F9" w:rsidRPr="009D4D45">
        <w:rPr>
          <w:rFonts w:cs="Times New Roman"/>
          <w:noProof/>
          <w:lang w:val="sr-Cyrl-RS"/>
        </w:rPr>
        <w:t xml:space="preserve"> а све</w:t>
      </w:r>
      <w:r w:rsidR="009262F9" w:rsidRPr="009D4D45">
        <w:rPr>
          <w:rFonts w:cs="Times New Roman"/>
          <w:lang w:val="sr-Cyrl-RS"/>
        </w:rPr>
        <w:t xml:space="preserve"> </w:t>
      </w:r>
      <w:r w:rsidR="009262F9" w:rsidRPr="009D4D45">
        <w:rPr>
          <w:rFonts w:cs="Times New Roman"/>
          <w:noProof/>
          <w:lang w:val="sr-Cyrl-RS"/>
        </w:rPr>
        <w:t>у складу са Планом закупа непокретности за 202</w:t>
      </w:r>
      <w:r w:rsidR="004E160F" w:rsidRPr="009D4D45">
        <w:rPr>
          <w:rFonts w:cs="Times New Roman"/>
          <w:noProof/>
          <w:lang w:val="en-US"/>
        </w:rPr>
        <w:t>5</w:t>
      </w:r>
      <w:r w:rsidR="009262F9" w:rsidRPr="009D4D45">
        <w:rPr>
          <w:rFonts w:cs="Times New Roman"/>
          <w:noProof/>
          <w:lang w:val="sr-Cyrl-RS"/>
        </w:rPr>
        <w:t>. годину,</w:t>
      </w:r>
      <w:r w:rsidR="009327C5" w:rsidRPr="009D4D45">
        <w:rPr>
          <w:rFonts w:eastAsia="Calibri" w:cs="Times New Roman"/>
          <w:noProof/>
          <w:lang w:val="sr-Cyrl-RS"/>
        </w:rPr>
        <w:t xml:space="preserve"> Управа царина покренула је и спровела поступак</w:t>
      </w:r>
      <w:r w:rsidR="001C696C" w:rsidRPr="009D4D45">
        <w:rPr>
          <w:rFonts w:eastAsia="Calibri" w:cs="Times New Roman"/>
          <w:noProof/>
          <w:lang w:val="sr-Cyrl-RS"/>
        </w:rPr>
        <w:t xml:space="preserve"> </w:t>
      </w:r>
      <w:r w:rsidR="004E160F" w:rsidRPr="009D4D45">
        <w:rPr>
          <w:rFonts w:eastAsia="Calibri" w:cs="Times New Roman"/>
          <w:noProof/>
          <w:lang w:val="sr-Cyrl-RS"/>
        </w:rPr>
        <w:t>закуп</w:t>
      </w:r>
      <w:r w:rsidR="004E160F" w:rsidRPr="009D4D45">
        <w:rPr>
          <w:rFonts w:eastAsia="Calibri" w:cs="Times New Roman"/>
          <w:noProof/>
          <w:lang w:val="en-US"/>
        </w:rPr>
        <w:t>a</w:t>
      </w:r>
      <w:r w:rsidR="004E160F" w:rsidRPr="009D4D45">
        <w:rPr>
          <w:rFonts w:eastAsia="Calibri" w:cs="Times New Roman"/>
          <w:noProof/>
          <w:lang w:val="sr-Cyrl-RS"/>
        </w:rPr>
        <w:t xml:space="preserve"> непокретности од јавног предузећа или привредног друштва који су држаоци терминала за потребе Царинарнице Београд - ЦИ Панчево, број 13/25.</w:t>
      </w:r>
    </w:p>
    <w:p w:rsidR="00AD7222" w:rsidRPr="009D4D45" w:rsidRDefault="00106D15" w:rsidP="004E160F">
      <w:pPr>
        <w:tabs>
          <w:tab w:val="clear" w:pos="1440"/>
        </w:tabs>
        <w:ind w:firstLine="720"/>
        <w:rPr>
          <w:rFonts w:cs="Times New Roman"/>
          <w:lang w:val="sr-Cyrl-CS"/>
        </w:rPr>
      </w:pPr>
      <w:r w:rsidRPr="009D4D45">
        <w:rPr>
          <w:rFonts w:cs="Times New Roman"/>
          <w:lang w:val="sr-Cyrl-CS"/>
        </w:rPr>
        <w:t>Поступак је покренут</w:t>
      </w:r>
      <w:r w:rsidR="005E0C0B" w:rsidRPr="009D4D45">
        <w:rPr>
          <w:rFonts w:cs="Times New Roman"/>
          <w:lang w:val="sr-Cyrl-CS"/>
        </w:rPr>
        <w:t xml:space="preserve"> иницијалним актом</w:t>
      </w:r>
      <w:r w:rsidR="00653D17" w:rsidRPr="009D4D45">
        <w:rPr>
          <w:rFonts w:cs="Times New Roman"/>
          <w:lang w:val="sr-Cyrl-CS"/>
        </w:rPr>
        <w:t xml:space="preserve"> од стране </w:t>
      </w:r>
      <w:r w:rsidR="00060DCA" w:rsidRPr="009D4D45">
        <w:rPr>
          <w:rFonts w:cs="Times New Roman"/>
          <w:lang w:val="sr-Cyrl-CS"/>
        </w:rPr>
        <w:t xml:space="preserve">Царинарнице </w:t>
      </w:r>
      <w:r w:rsidR="001C696C" w:rsidRPr="009D4D45">
        <w:rPr>
          <w:rFonts w:cs="Times New Roman"/>
          <w:lang w:val="sr-Cyrl-RS"/>
        </w:rPr>
        <w:t>Београд</w:t>
      </w:r>
      <w:r w:rsidR="00C74323" w:rsidRPr="009D4D45">
        <w:rPr>
          <w:rFonts w:cs="Times New Roman"/>
          <w:lang w:val="sr-Cyrl-CS"/>
        </w:rPr>
        <w:t>, б</w:t>
      </w:r>
      <w:r w:rsidR="00060DCA" w:rsidRPr="009D4D45">
        <w:rPr>
          <w:rFonts w:cs="Times New Roman"/>
          <w:lang w:val="sr-Cyrl-CS"/>
        </w:rPr>
        <w:t xml:space="preserve">рој </w:t>
      </w:r>
      <w:r w:rsidR="00B937A8" w:rsidRPr="009D4D45">
        <w:rPr>
          <w:rFonts w:cs="Times New Roman"/>
          <w:lang w:val="sr-Cyrl-CS"/>
        </w:rPr>
        <w:t>002</w:t>
      </w:r>
      <w:r w:rsidR="004E160F" w:rsidRPr="009D4D45">
        <w:rPr>
          <w:rFonts w:cs="Times New Roman"/>
          <w:lang w:val="en-US"/>
        </w:rPr>
        <w:t>683833</w:t>
      </w:r>
      <w:r w:rsidR="004E160F" w:rsidRPr="009D4D45">
        <w:rPr>
          <w:rFonts w:cs="Times New Roman"/>
          <w:lang w:val="sr-Cyrl-CS"/>
        </w:rPr>
        <w:t xml:space="preserve"> 202</w:t>
      </w:r>
      <w:r w:rsidR="004E160F" w:rsidRPr="009D4D45">
        <w:rPr>
          <w:rFonts w:cs="Times New Roman"/>
          <w:lang w:val="en-US"/>
        </w:rPr>
        <w:t>5</w:t>
      </w:r>
      <w:r w:rsidR="004E160F" w:rsidRPr="009D4D45">
        <w:rPr>
          <w:rFonts w:cs="Times New Roman"/>
          <w:lang w:val="sr-Cyrl-CS"/>
        </w:rPr>
        <w:t xml:space="preserve"> 10521 011 004 000 001 од </w:t>
      </w:r>
      <w:r w:rsidR="004E160F" w:rsidRPr="009D4D45">
        <w:rPr>
          <w:rFonts w:cs="Times New Roman"/>
          <w:lang w:val="en-US"/>
        </w:rPr>
        <w:t>16</w:t>
      </w:r>
      <w:r w:rsidR="004E160F" w:rsidRPr="009D4D45">
        <w:rPr>
          <w:rFonts w:cs="Times New Roman"/>
          <w:lang w:val="sr-Cyrl-CS"/>
        </w:rPr>
        <w:t>.0</w:t>
      </w:r>
      <w:r w:rsidR="004E160F" w:rsidRPr="009D4D45">
        <w:rPr>
          <w:rFonts w:cs="Times New Roman"/>
          <w:lang w:val="en-US"/>
        </w:rPr>
        <w:t>6</w:t>
      </w:r>
      <w:r w:rsidR="004E160F" w:rsidRPr="009D4D45">
        <w:rPr>
          <w:rFonts w:cs="Times New Roman"/>
          <w:lang w:val="sr-Cyrl-CS"/>
        </w:rPr>
        <w:t>.202</w:t>
      </w:r>
      <w:r w:rsidR="004E160F" w:rsidRPr="009D4D45">
        <w:rPr>
          <w:rFonts w:cs="Times New Roman"/>
          <w:lang w:val="en-US"/>
        </w:rPr>
        <w:t>5</w:t>
      </w:r>
      <w:r w:rsidR="00B937A8" w:rsidRPr="009D4D45">
        <w:rPr>
          <w:rFonts w:cs="Times New Roman"/>
          <w:lang w:val="sr-Cyrl-CS"/>
        </w:rPr>
        <w:t xml:space="preserve">. године и допуном иницијалног </w:t>
      </w:r>
      <w:r w:rsidR="00C74323" w:rsidRPr="009D4D45">
        <w:rPr>
          <w:rFonts w:cs="Times New Roman"/>
          <w:lang w:val="sr-Cyrl-CS"/>
        </w:rPr>
        <w:t xml:space="preserve">акта број </w:t>
      </w:r>
      <w:r w:rsidR="004E160F" w:rsidRPr="009D4D45">
        <w:rPr>
          <w:rFonts w:cs="Times New Roman"/>
          <w:lang w:val="sr-Cyrl-CS"/>
        </w:rPr>
        <w:t xml:space="preserve">002683833 2025 10521 011 004 000 001 од </w:t>
      </w:r>
      <w:r w:rsidR="004E160F" w:rsidRPr="009D4D45">
        <w:rPr>
          <w:rFonts w:cs="Times New Roman"/>
          <w:lang w:val="en-US"/>
        </w:rPr>
        <w:t>16</w:t>
      </w:r>
      <w:r w:rsidR="004E160F" w:rsidRPr="009D4D45">
        <w:rPr>
          <w:rFonts w:cs="Times New Roman"/>
          <w:lang w:val="sr-Cyrl-CS"/>
        </w:rPr>
        <w:t>.0</w:t>
      </w:r>
      <w:r w:rsidR="004E160F" w:rsidRPr="009D4D45">
        <w:rPr>
          <w:rFonts w:cs="Times New Roman"/>
          <w:lang w:val="en-US"/>
        </w:rPr>
        <w:t>7</w:t>
      </w:r>
      <w:r w:rsidR="004E160F" w:rsidRPr="009D4D45">
        <w:rPr>
          <w:rFonts w:cs="Times New Roman"/>
          <w:lang w:val="sr-Cyrl-CS"/>
        </w:rPr>
        <w:t>.202</w:t>
      </w:r>
      <w:r w:rsidR="004E160F" w:rsidRPr="009D4D45">
        <w:rPr>
          <w:rFonts w:cs="Times New Roman"/>
          <w:lang w:val="en-US"/>
        </w:rPr>
        <w:t>5</w:t>
      </w:r>
      <w:r w:rsidR="00B937A8" w:rsidRPr="009D4D45">
        <w:rPr>
          <w:rFonts w:cs="Times New Roman"/>
          <w:lang w:val="sr-Cyrl-CS"/>
        </w:rPr>
        <w:t>. године</w:t>
      </w:r>
      <w:r w:rsidR="00C74323" w:rsidRPr="009D4D45">
        <w:rPr>
          <w:rFonts w:cs="Times New Roman"/>
          <w:lang w:val="sr-Cyrl-CS"/>
        </w:rPr>
        <w:t>.</w:t>
      </w:r>
    </w:p>
    <w:p w:rsidR="00307BE8" w:rsidRPr="009D4D45" w:rsidRDefault="00307BE8" w:rsidP="004E160F">
      <w:pPr>
        <w:tabs>
          <w:tab w:val="clear" w:pos="1440"/>
        </w:tabs>
        <w:ind w:firstLine="720"/>
        <w:rPr>
          <w:rFonts w:cs="Times New Roman"/>
          <w:lang w:val="sr-Cyrl-RS"/>
        </w:rPr>
      </w:pPr>
    </w:p>
    <w:p w:rsidR="001F6FA0" w:rsidRPr="009D4D45" w:rsidRDefault="004E160F" w:rsidP="004E160F">
      <w:pPr>
        <w:pStyle w:val="ListParagraph"/>
        <w:numPr>
          <w:ilvl w:val="0"/>
          <w:numId w:val="28"/>
        </w:numPr>
        <w:tabs>
          <w:tab w:val="clear" w:pos="1440"/>
        </w:tabs>
        <w:ind w:left="0" w:firstLine="360"/>
        <w:rPr>
          <w:rFonts w:eastAsia="Calibri" w:cs="Times New Roman"/>
          <w:noProof/>
          <w:lang w:val="sr-Cyrl-RS"/>
        </w:rPr>
      </w:pPr>
      <w:r w:rsidRPr="009D4D45">
        <w:rPr>
          <w:rFonts w:eastAsia="Calibri" w:cs="Times New Roman"/>
          <w:noProof/>
          <w:lang w:val="sr-Cyrl-RS"/>
        </w:rPr>
        <w:t>Комисија Управе царина у саставу: Емилија Милић, члан, Илијана Матић, члан, Слободан Милосављевић, члан, Љиљана Обрадиновић, члан, Славиша Дамјановић, члан и Сања Јагодић, заменик члана, Весна Јовановић, заменик члана, Драган Јовановић, заменик члана, Добривоје Цекић, заменик члана, Василије Марковић, заменик члана, образована је Решењем број 003256215 2025 10521 008 001 416 192 од 23.07.2025. године, ради спровођења предметног поступка</w:t>
      </w:r>
      <w:r w:rsidRPr="009D4D45">
        <w:rPr>
          <w:rFonts w:eastAsia="Calibri" w:cs="Times New Roman"/>
          <w:noProof/>
          <w:lang w:val="en-US"/>
        </w:rPr>
        <w:t>.</w:t>
      </w:r>
    </w:p>
    <w:p w:rsidR="00307BE8" w:rsidRPr="009D4D45" w:rsidRDefault="00307BE8" w:rsidP="00307BE8">
      <w:pPr>
        <w:pStyle w:val="ListParagraph"/>
        <w:tabs>
          <w:tab w:val="clear" w:pos="1440"/>
        </w:tabs>
        <w:ind w:left="360"/>
        <w:rPr>
          <w:rFonts w:eastAsia="Calibri" w:cs="Times New Roman"/>
          <w:noProof/>
          <w:lang w:val="sr-Cyrl-RS"/>
        </w:rPr>
      </w:pPr>
    </w:p>
    <w:p w:rsidR="004E160F" w:rsidRPr="009D4D45" w:rsidRDefault="004E160F" w:rsidP="004E160F">
      <w:pPr>
        <w:pStyle w:val="ListParagraph"/>
        <w:numPr>
          <w:ilvl w:val="0"/>
          <w:numId w:val="28"/>
        </w:numPr>
        <w:tabs>
          <w:tab w:val="clear" w:pos="1440"/>
        </w:tabs>
        <w:ind w:left="-90" w:firstLine="450"/>
        <w:rPr>
          <w:rFonts w:eastAsia="Calibri" w:cs="Times New Roman"/>
          <w:noProof/>
          <w:lang w:val="sr-Cyrl-RS"/>
        </w:rPr>
      </w:pPr>
      <w:r w:rsidRPr="009D4D45">
        <w:rPr>
          <w:rFonts w:eastAsia="Calibri" w:cs="Times New Roman"/>
          <w:noProof/>
          <w:lang w:val="sr-Cyrl-RS"/>
        </w:rPr>
        <w:t>Јавни позив  за подношење понуде објављен је 08.08.2025. године на Порталу Управе Царина и у дневним новинама ''Српски телеграф''.</w:t>
      </w:r>
    </w:p>
    <w:p w:rsidR="00307BE8" w:rsidRPr="009D4D45" w:rsidRDefault="00307BE8" w:rsidP="00307BE8">
      <w:pPr>
        <w:pStyle w:val="ListParagraph"/>
        <w:rPr>
          <w:rFonts w:eastAsia="Calibri" w:cs="Times New Roman"/>
          <w:noProof/>
          <w:lang w:val="sr-Cyrl-RS"/>
        </w:rPr>
      </w:pPr>
    </w:p>
    <w:p w:rsidR="00307BE8" w:rsidRPr="009D4D45" w:rsidRDefault="00307BE8" w:rsidP="00307BE8">
      <w:pPr>
        <w:pStyle w:val="ListParagraph"/>
        <w:tabs>
          <w:tab w:val="clear" w:pos="1440"/>
        </w:tabs>
        <w:ind w:left="360"/>
        <w:rPr>
          <w:rFonts w:eastAsia="Calibri" w:cs="Times New Roman"/>
          <w:noProof/>
          <w:lang w:val="sr-Cyrl-RS"/>
        </w:rPr>
      </w:pPr>
    </w:p>
    <w:p w:rsidR="004E160F" w:rsidRPr="009D4D45" w:rsidRDefault="004E160F" w:rsidP="004E160F">
      <w:pPr>
        <w:pStyle w:val="ListParagraph"/>
        <w:numPr>
          <w:ilvl w:val="0"/>
          <w:numId w:val="28"/>
        </w:numPr>
        <w:tabs>
          <w:tab w:val="clear" w:pos="1440"/>
        </w:tabs>
        <w:ind w:left="-90" w:firstLine="450"/>
        <w:rPr>
          <w:rFonts w:eastAsia="Calibri" w:cs="Times New Roman"/>
          <w:noProof/>
          <w:lang w:val="sr-Cyrl-RS"/>
        </w:rPr>
      </w:pPr>
      <w:r w:rsidRPr="009D4D45">
        <w:rPr>
          <w:rFonts w:cs="Times New Roman"/>
          <w:lang w:val="sr-Cyrl-RS"/>
        </w:rPr>
        <w:lastRenderedPageBreak/>
        <w:t>Потребно је да терминал испуњава следеће услове:</w:t>
      </w:r>
    </w:p>
    <w:p w:rsidR="004E160F" w:rsidRPr="009D4D45" w:rsidRDefault="004E160F" w:rsidP="004E160F">
      <w:pPr>
        <w:rPr>
          <w:rFonts w:cs="Times New Roman"/>
          <w:lang w:val="sr-Cyrl-RS"/>
        </w:rPr>
      </w:pPr>
      <w:r w:rsidRPr="009D4D45">
        <w:rPr>
          <w:rFonts w:cs="Times New Roman"/>
          <w:lang w:val="sr-Cyrl-RS"/>
        </w:rPr>
        <w:t>а) да се налази у близини јавне саобраћајнице којом се могу кретати теретна моторна возила велике носивости;</w:t>
      </w:r>
    </w:p>
    <w:p w:rsidR="004E160F" w:rsidRPr="009D4D45" w:rsidRDefault="004E160F" w:rsidP="004E160F">
      <w:pPr>
        <w:rPr>
          <w:rFonts w:cs="Times New Roman"/>
          <w:lang w:val="sr-Cyrl-RS"/>
        </w:rPr>
      </w:pPr>
      <w:r w:rsidRPr="009D4D45">
        <w:rPr>
          <w:rFonts w:cs="Times New Roman"/>
          <w:lang w:val="sr-Cyrl-RS"/>
        </w:rPr>
        <w:t>б) да се налази ван центра насеља</w:t>
      </w:r>
      <w:r w:rsidRPr="009D4D45">
        <w:rPr>
          <w:rFonts w:cs="Times New Roman"/>
        </w:rPr>
        <w:t>,</w:t>
      </w:r>
      <w:r w:rsidRPr="009D4D45">
        <w:rPr>
          <w:rFonts w:cs="Times New Roman"/>
          <w:lang w:val="sr-Cyrl-RS"/>
        </w:rPr>
        <w:t xml:space="preserve"> уколико то омогућује локација месно надлежног царинског органа;</w:t>
      </w:r>
    </w:p>
    <w:p w:rsidR="004E160F" w:rsidRPr="009D4D45" w:rsidRDefault="004E160F" w:rsidP="004E160F">
      <w:pPr>
        <w:rPr>
          <w:rFonts w:cs="Times New Roman"/>
          <w:lang w:val="sr-Cyrl-RS"/>
        </w:rPr>
      </w:pPr>
      <w:r w:rsidRPr="009D4D45">
        <w:rPr>
          <w:rFonts w:cs="Times New Roman"/>
          <w:lang w:val="sr-Cyrl-RS"/>
        </w:rPr>
        <w:t>в) да се не налази у оквиру слободне зоне;</w:t>
      </w:r>
    </w:p>
    <w:p w:rsidR="004E160F" w:rsidRPr="009D4D45" w:rsidRDefault="004E160F" w:rsidP="004E160F">
      <w:pPr>
        <w:rPr>
          <w:rFonts w:cs="Times New Roman"/>
          <w:lang w:val="sr-Cyrl-RS"/>
        </w:rPr>
      </w:pPr>
      <w:r w:rsidRPr="009D4D45">
        <w:rPr>
          <w:rFonts w:cs="Times New Roman"/>
          <w:lang w:val="sr-Cyrl-RS"/>
        </w:rPr>
        <w:t>г) да је ограђен, осветљен и обезбеђен;</w:t>
      </w:r>
    </w:p>
    <w:p w:rsidR="004E160F" w:rsidRPr="009D4D45" w:rsidRDefault="004E160F" w:rsidP="004E160F">
      <w:pPr>
        <w:rPr>
          <w:rFonts w:cs="Times New Roman"/>
          <w:lang w:val="sr-Cyrl-RS"/>
        </w:rPr>
      </w:pPr>
      <w:r w:rsidRPr="009D4D45">
        <w:rPr>
          <w:rFonts w:cs="Times New Roman"/>
          <w:lang w:val="sr-Cyrl-RS"/>
        </w:rPr>
        <w:t xml:space="preserve">д) да има довољан простор за смештај царинских службеника који обављају послове царинског надзора, царинске контроле и стављања робе у царински поступак, који треба да чини 6 канцеларија укупне </w:t>
      </w:r>
      <w:r w:rsidRPr="009D4D45">
        <w:rPr>
          <w:rFonts w:cs="Times New Roman"/>
          <w:b/>
          <w:lang w:val="sr-Cyrl-RS"/>
        </w:rPr>
        <w:t xml:space="preserve">површине од 76 </w:t>
      </w:r>
      <w:r w:rsidRPr="009D4D45">
        <w:rPr>
          <w:rFonts w:cs="Times New Roman"/>
          <w:b/>
        </w:rPr>
        <w:t>m²</w:t>
      </w:r>
      <w:r w:rsidRPr="009D4D45">
        <w:rPr>
          <w:rFonts w:cs="Times New Roman"/>
          <w:b/>
          <w:lang w:val="sr-Cyrl-RS"/>
        </w:rPr>
        <w:t xml:space="preserve"> до 80 </w:t>
      </w:r>
      <w:r w:rsidRPr="009D4D45">
        <w:rPr>
          <w:rFonts w:cs="Times New Roman"/>
          <w:b/>
        </w:rPr>
        <w:t>m²</w:t>
      </w:r>
      <w:r w:rsidRPr="009D4D45">
        <w:rPr>
          <w:rFonts w:cs="Times New Roman"/>
          <w:lang w:val="sr-Cyrl-RS"/>
        </w:rPr>
        <w:t xml:space="preserve">, чајна кухиња </w:t>
      </w:r>
      <w:r w:rsidRPr="009D4D45">
        <w:rPr>
          <w:rFonts w:cs="Times New Roman"/>
          <w:b/>
          <w:lang w:val="sr-Cyrl-RS"/>
        </w:rPr>
        <w:t>површине</w:t>
      </w:r>
      <w:r w:rsidRPr="009D4D45">
        <w:rPr>
          <w:rFonts w:cs="Times New Roman"/>
          <w:lang w:val="sr-Cyrl-RS"/>
        </w:rPr>
        <w:t xml:space="preserve"> </w:t>
      </w:r>
      <w:r w:rsidRPr="009D4D45">
        <w:rPr>
          <w:rFonts w:cs="Times New Roman"/>
          <w:b/>
          <w:lang w:val="sr-Cyrl-RS"/>
        </w:rPr>
        <w:t xml:space="preserve">од 9 </w:t>
      </w:r>
      <w:r w:rsidRPr="009D4D45">
        <w:rPr>
          <w:rFonts w:cs="Times New Roman"/>
          <w:b/>
        </w:rPr>
        <w:t>m²</w:t>
      </w:r>
      <w:r w:rsidRPr="009D4D45">
        <w:rPr>
          <w:rFonts w:cs="Times New Roman"/>
          <w:b/>
          <w:lang w:val="sr-Cyrl-RS"/>
        </w:rPr>
        <w:t xml:space="preserve"> до 13 </w:t>
      </w:r>
      <w:r w:rsidRPr="009D4D45">
        <w:rPr>
          <w:rFonts w:cs="Times New Roman"/>
          <w:b/>
        </w:rPr>
        <w:t>m²</w:t>
      </w:r>
      <w:r w:rsidRPr="009D4D45">
        <w:rPr>
          <w:rFonts w:cs="Times New Roman"/>
          <w:lang w:val="sr-Cyrl-RS"/>
        </w:rPr>
        <w:t xml:space="preserve">, шалтер сала </w:t>
      </w:r>
      <w:r w:rsidRPr="009D4D45">
        <w:rPr>
          <w:rFonts w:cs="Times New Roman"/>
          <w:b/>
          <w:lang w:val="sr-Cyrl-RS"/>
        </w:rPr>
        <w:t>површине од</w:t>
      </w:r>
      <w:r w:rsidRPr="009D4D45">
        <w:rPr>
          <w:rFonts w:cs="Times New Roman"/>
          <w:lang w:val="sr-Cyrl-RS"/>
        </w:rPr>
        <w:t xml:space="preserve"> </w:t>
      </w:r>
      <w:r w:rsidRPr="009D4D45">
        <w:rPr>
          <w:rFonts w:cs="Times New Roman"/>
          <w:b/>
          <w:lang w:val="sr-Cyrl-RS"/>
        </w:rPr>
        <w:t xml:space="preserve">20 </w:t>
      </w:r>
      <w:r w:rsidRPr="009D4D45">
        <w:rPr>
          <w:rFonts w:cs="Times New Roman"/>
          <w:b/>
        </w:rPr>
        <w:t>m²</w:t>
      </w:r>
      <w:r w:rsidRPr="009D4D45">
        <w:rPr>
          <w:rFonts w:cs="Times New Roman"/>
          <w:b/>
          <w:lang w:val="sr-Cyrl-RS"/>
        </w:rPr>
        <w:t xml:space="preserve"> до 26</w:t>
      </w:r>
      <w:r w:rsidRPr="009D4D45">
        <w:rPr>
          <w:rFonts w:cs="Times New Roman"/>
          <w:b/>
        </w:rPr>
        <w:t xml:space="preserve"> m²</w:t>
      </w:r>
      <w:r w:rsidRPr="009D4D45">
        <w:rPr>
          <w:rFonts w:cs="Times New Roman"/>
          <w:lang w:val="sr-Cyrl-RS"/>
        </w:rPr>
        <w:t xml:space="preserve">, простор за одлагање архивске грађе </w:t>
      </w:r>
      <w:r w:rsidRPr="009D4D45">
        <w:rPr>
          <w:rFonts w:cs="Times New Roman"/>
          <w:b/>
          <w:lang w:val="sr-Cyrl-RS"/>
        </w:rPr>
        <w:t>површине</w:t>
      </w:r>
      <w:r w:rsidRPr="009D4D45">
        <w:rPr>
          <w:rFonts w:cs="Times New Roman"/>
          <w:lang w:val="sr-Cyrl-RS"/>
        </w:rPr>
        <w:t xml:space="preserve"> </w:t>
      </w:r>
      <w:r w:rsidRPr="009D4D45">
        <w:rPr>
          <w:rFonts w:cs="Times New Roman"/>
          <w:b/>
          <w:lang w:val="sr-Cyrl-RS"/>
        </w:rPr>
        <w:t xml:space="preserve">од 85 </w:t>
      </w:r>
      <w:r w:rsidRPr="009D4D45">
        <w:rPr>
          <w:rFonts w:cs="Times New Roman"/>
          <w:b/>
        </w:rPr>
        <w:t>m²</w:t>
      </w:r>
      <w:r w:rsidRPr="009D4D45">
        <w:rPr>
          <w:rFonts w:cs="Times New Roman"/>
          <w:b/>
          <w:lang w:val="sr-Cyrl-RS"/>
        </w:rPr>
        <w:t xml:space="preserve"> до 100 </w:t>
      </w:r>
      <w:r w:rsidRPr="009D4D45">
        <w:rPr>
          <w:rFonts w:cs="Times New Roman"/>
          <w:b/>
        </w:rPr>
        <w:t>m²</w:t>
      </w:r>
      <w:r w:rsidRPr="009D4D45">
        <w:rPr>
          <w:rFonts w:cs="Times New Roman"/>
          <w:lang w:val="sr-Cyrl-RS"/>
        </w:rPr>
        <w:t>, са обезбеђеним системом за хлађење и грејање;</w:t>
      </w:r>
    </w:p>
    <w:p w:rsidR="004E160F" w:rsidRPr="009D4D45" w:rsidRDefault="004E160F" w:rsidP="004E160F">
      <w:pPr>
        <w:rPr>
          <w:rFonts w:cs="Times New Roman"/>
          <w:lang w:val="sr-Cyrl-RS"/>
        </w:rPr>
      </w:pPr>
      <w:r w:rsidRPr="009D4D45">
        <w:rPr>
          <w:rFonts w:cs="Times New Roman"/>
          <w:lang w:val="sr-Cyrl-RS"/>
        </w:rPr>
        <w:t>ђ) да има довољан простор са чврстом подлогом за смештај моторних возила која превозе робу и моторних возила као робе која су предмет одређеног царинског поступка, (</w:t>
      </w:r>
      <w:r w:rsidRPr="009D4D45">
        <w:rPr>
          <w:rFonts w:cs="Times New Roman"/>
          <w:b/>
          <w:lang w:val="sr-Cyrl-RS"/>
        </w:rPr>
        <w:t xml:space="preserve">површине од </w:t>
      </w:r>
      <w:r w:rsidRPr="009D4D45">
        <w:rPr>
          <w:rFonts w:cs="Times New Roman"/>
          <w:b/>
        </w:rPr>
        <w:t>19.000</w:t>
      </w:r>
      <w:r w:rsidRPr="009D4D45">
        <w:rPr>
          <w:rFonts w:cs="Times New Roman"/>
          <w:b/>
          <w:lang w:val="sr-Latn-RS"/>
        </w:rPr>
        <w:t xml:space="preserve"> m</w:t>
      </w:r>
      <w:r w:rsidRPr="009D4D45">
        <w:rPr>
          <w:rFonts w:cs="Times New Roman"/>
          <w:b/>
          <w:vertAlign w:val="superscript"/>
          <w:lang w:val="sr-Cyrl-RS"/>
        </w:rPr>
        <w:t>2</w:t>
      </w:r>
      <w:r w:rsidRPr="009D4D45">
        <w:rPr>
          <w:rFonts w:cs="Times New Roman"/>
          <w:b/>
          <w:lang w:val="sr-Cyrl-RS"/>
        </w:rPr>
        <w:t xml:space="preserve"> до </w:t>
      </w:r>
      <w:r w:rsidRPr="009D4D45">
        <w:rPr>
          <w:rFonts w:cs="Times New Roman"/>
          <w:b/>
        </w:rPr>
        <w:t>22.000</w:t>
      </w:r>
      <w:r w:rsidRPr="009D4D45">
        <w:rPr>
          <w:rFonts w:cs="Times New Roman"/>
          <w:b/>
          <w:lang w:val="sr-Cyrl-RS"/>
        </w:rPr>
        <w:t xml:space="preserve"> </w:t>
      </w:r>
      <w:r w:rsidRPr="009D4D45">
        <w:rPr>
          <w:rFonts w:cs="Times New Roman"/>
          <w:b/>
          <w:lang w:val="sr-Latn-RS"/>
        </w:rPr>
        <w:t>m</w:t>
      </w:r>
      <w:r w:rsidRPr="009D4D45">
        <w:rPr>
          <w:rFonts w:cs="Times New Roman"/>
          <w:b/>
          <w:vertAlign w:val="superscript"/>
          <w:lang w:val="sr-Cyrl-RS"/>
        </w:rPr>
        <w:t>2</w:t>
      </w:r>
      <w:r w:rsidRPr="009D4D45">
        <w:rPr>
          <w:rFonts w:cs="Times New Roman"/>
          <w:lang w:val="sr-Cyrl-RS"/>
        </w:rPr>
        <w:t>);</w:t>
      </w:r>
    </w:p>
    <w:p w:rsidR="004E160F" w:rsidRPr="009D4D45" w:rsidRDefault="004E160F" w:rsidP="004E160F">
      <w:pPr>
        <w:rPr>
          <w:rFonts w:cs="Times New Roman"/>
          <w:lang w:val="sr-Cyrl-RS"/>
        </w:rPr>
      </w:pPr>
      <w:r w:rsidRPr="009D4D45">
        <w:rPr>
          <w:rFonts w:cs="Times New Roman"/>
          <w:lang w:val="sr-Cyrl-RS"/>
        </w:rPr>
        <w:t>е) да у кругу терминала има постављену колску вагу и платформу за преглед робе;</w:t>
      </w:r>
    </w:p>
    <w:p w:rsidR="004E160F" w:rsidRPr="009D4D45" w:rsidRDefault="004E160F" w:rsidP="004E160F">
      <w:pPr>
        <w:rPr>
          <w:rFonts w:cs="Times New Roman"/>
          <w:lang w:val="sr-Cyrl-RS"/>
        </w:rPr>
      </w:pPr>
      <w:r w:rsidRPr="009D4D45">
        <w:rPr>
          <w:rFonts w:cs="Times New Roman"/>
          <w:lang w:val="sr-Cyrl-RS"/>
        </w:rPr>
        <w:t xml:space="preserve">ж) да има довољан складишни простор отвореног и  затвореног типа погодан за смештај и чување робе, са услугом у погледу истовара, утовара, вагања, запримања и отпреме из складишта, а све под надзором царинског органа. Складишни простор отвореног типа требало би да буде </w:t>
      </w:r>
      <w:r w:rsidRPr="009D4D45">
        <w:rPr>
          <w:rFonts w:cs="Times New Roman"/>
          <w:b/>
          <w:lang w:val="sr-Cyrl-RS"/>
        </w:rPr>
        <w:t>површине од 60.000</w:t>
      </w:r>
      <w:r w:rsidRPr="009D4D45">
        <w:rPr>
          <w:rFonts w:cs="Times New Roman"/>
          <w:b/>
          <w:lang w:val="sr-Latn-RS"/>
        </w:rPr>
        <w:t xml:space="preserve"> m</w:t>
      </w:r>
      <w:r w:rsidRPr="009D4D45">
        <w:rPr>
          <w:rFonts w:cs="Times New Roman"/>
          <w:b/>
          <w:vertAlign w:val="superscript"/>
          <w:lang w:val="sr-Cyrl-RS"/>
        </w:rPr>
        <w:t>2</w:t>
      </w:r>
      <w:r w:rsidRPr="009D4D45">
        <w:rPr>
          <w:rFonts w:cs="Times New Roman"/>
          <w:b/>
          <w:lang w:val="sr-Cyrl-RS"/>
        </w:rPr>
        <w:t xml:space="preserve"> до 80.000 </w:t>
      </w:r>
      <w:r w:rsidRPr="009D4D45">
        <w:rPr>
          <w:rFonts w:cs="Times New Roman"/>
          <w:b/>
          <w:lang w:val="sr-Latn-RS"/>
        </w:rPr>
        <w:t>m</w:t>
      </w:r>
      <w:r w:rsidRPr="009D4D45">
        <w:rPr>
          <w:rFonts w:cs="Times New Roman"/>
          <w:b/>
          <w:vertAlign w:val="superscript"/>
          <w:lang w:val="sr-Cyrl-RS"/>
        </w:rPr>
        <w:t>2</w:t>
      </w:r>
      <w:r w:rsidRPr="009D4D45">
        <w:rPr>
          <w:rFonts w:cs="Times New Roman"/>
          <w:lang w:val="sr-Cyrl-RS"/>
        </w:rPr>
        <w:t xml:space="preserve"> и складишни простор затвореног типа требало би да буде </w:t>
      </w:r>
      <w:r w:rsidRPr="009D4D45">
        <w:rPr>
          <w:rFonts w:cs="Times New Roman"/>
          <w:b/>
          <w:lang w:val="sr-Cyrl-RS"/>
        </w:rPr>
        <w:t>површине од 35.000</w:t>
      </w:r>
      <w:r w:rsidRPr="009D4D45">
        <w:rPr>
          <w:rFonts w:cs="Times New Roman"/>
          <w:b/>
          <w:lang w:val="sr-Latn-RS"/>
        </w:rPr>
        <w:t xml:space="preserve"> m</w:t>
      </w:r>
      <w:r w:rsidRPr="009D4D45">
        <w:rPr>
          <w:rFonts w:cs="Times New Roman"/>
          <w:b/>
          <w:vertAlign w:val="superscript"/>
          <w:lang w:val="sr-Cyrl-RS"/>
        </w:rPr>
        <w:t>2</w:t>
      </w:r>
      <w:r w:rsidRPr="009D4D45">
        <w:rPr>
          <w:rFonts w:cs="Times New Roman"/>
          <w:b/>
          <w:lang w:val="sr-Cyrl-RS"/>
        </w:rPr>
        <w:t xml:space="preserve"> до 36.000 </w:t>
      </w:r>
      <w:r w:rsidRPr="009D4D45">
        <w:rPr>
          <w:rFonts w:cs="Times New Roman"/>
          <w:b/>
          <w:lang w:val="sr-Latn-RS"/>
        </w:rPr>
        <w:t>m</w:t>
      </w:r>
      <w:r w:rsidRPr="009D4D45">
        <w:rPr>
          <w:rFonts w:cs="Times New Roman"/>
          <w:b/>
          <w:vertAlign w:val="superscript"/>
          <w:lang w:val="sr-Cyrl-RS"/>
        </w:rPr>
        <w:t>2</w:t>
      </w:r>
      <w:r w:rsidRPr="009D4D45">
        <w:rPr>
          <w:rFonts w:cs="Times New Roman"/>
          <w:lang w:val="sr-Cyrl-RS"/>
        </w:rPr>
        <w:t>;</w:t>
      </w:r>
    </w:p>
    <w:p w:rsidR="004E160F" w:rsidRPr="009D4D45" w:rsidRDefault="004E160F" w:rsidP="004E160F">
      <w:pPr>
        <w:rPr>
          <w:rFonts w:cs="Times New Roman"/>
          <w:lang w:val="sr-Cyrl-RS"/>
        </w:rPr>
      </w:pPr>
      <w:r w:rsidRPr="009D4D45">
        <w:rPr>
          <w:rFonts w:cs="Times New Roman"/>
          <w:lang w:val="sr-Cyrl-RS"/>
        </w:rPr>
        <w:t>з) да поседује потребну комуникацијску инфраструктуру, којом би се омогућило повезивање са IT системом Управе царина;</w:t>
      </w:r>
    </w:p>
    <w:p w:rsidR="004E160F" w:rsidRPr="009D4D45" w:rsidRDefault="004E160F" w:rsidP="004E160F">
      <w:pPr>
        <w:rPr>
          <w:rFonts w:cs="Times New Roman"/>
          <w:lang w:val="sr-Cyrl-RS"/>
        </w:rPr>
      </w:pPr>
      <w:r w:rsidRPr="009D4D45">
        <w:rPr>
          <w:rFonts w:cs="Times New Roman"/>
          <w:lang w:val="sr-Cyrl-RS"/>
        </w:rPr>
        <w:t xml:space="preserve">и) да има санитарни чвор за запослене у царинском органу </w:t>
      </w:r>
      <w:r w:rsidRPr="009D4D45">
        <w:rPr>
          <w:rFonts w:cs="Times New Roman"/>
          <w:b/>
          <w:lang w:val="sr-Cyrl-RS"/>
        </w:rPr>
        <w:t>површине</w:t>
      </w:r>
      <w:r w:rsidRPr="009D4D45">
        <w:rPr>
          <w:rFonts w:cs="Times New Roman"/>
          <w:lang w:val="sr-Cyrl-RS"/>
        </w:rPr>
        <w:t xml:space="preserve"> </w:t>
      </w:r>
      <w:r w:rsidRPr="009D4D45">
        <w:rPr>
          <w:rFonts w:cs="Times New Roman"/>
          <w:b/>
          <w:lang w:val="sr-Cyrl-RS"/>
        </w:rPr>
        <w:t xml:space="preserve">од 5 </w:t>
      </w:r>
      <w:r w:rsidRPr="009D4D45">
        <w:rPr>
          <w:rFonts w:cs="Times New Roman"/>
          <w:b/>
        </w:rPr>
        <w:t>m²</w:t>
      </w:r>
      <w:r w:rsidRPr="009D4D45">
        <w:rPr>
          <w:rFonts w:cs="Times New Roman"/>
          <w:b/>
          <w:lang w:val="sr-Cyrl-RS"/>
        </w:rPr>
        <w:t xml:space="preserve"> до 8 </w:t>
      </w:r>
      <w:r w:rsidRPr="009D4D45">
        <w:rPr>
          <w:rFonts w:cs="Times New Roman"/>
          <w:b/>
        </w:rPr>
        <w:t>m²</w:t>
      </w:r>
      <w:r w:rsidRPr="009D4D45">
        <w:rPr>
          <w:rFonts w:cs="Times New Roman"/>
          <w:lang w:val="sr-Cyrl-RS"/>
        </w:rPr>
        <w:t xml:space="preserve"> и посебан санитарни чвор за друге кориснике терминала </w:t>
      </w:r>
      <w:r w:rsidRPr="009D4D45">
        <w:rPr>
          <w:rFonts w:cs="Times New Roman"/>
          <w:b/>
          <w:lang w:val="sr-Cyrl-RS"/>
        </w:rPr>
        <w:t xml:space="preserve">површине од 6 </w:t>
      </w:r>
      <w:r w:rsidRPr="009D4D45">
        <w:rPr>
          <w:rFonts w:cs="Times New Roman"/>
          <w:b/>
        </w:rPr>
        <w:t>m²</w:t>
      </w:r>
      <w:r w:rsidRPr="009D4D45">
        <w:rPr>
          <w:rFonts w:cs="Times New Roman"/>
          <w:b/>
          <w:lang w:val="sr-Cyrl-RS"/>
        </w:rPr>
        <w:t xml:space="preserve"> до 8 </w:t>
      </w:r>
      <w:r w:rsidRPr="009D4D45">
        <w:rPr>
          <w:rFonts w:cs="Times New Roman"/>
          <w:b/>
        </w:rPr>
        <w:t>m²</w:t>
      </w:r>
      <w:r w:rsidRPr="009D4D45">
        <w:rPr>
          <w:rFonts w:cs="Times New Roman"/>
          <w:lang w:val="sr-Cyrl-RS"/>
        </w:rPr>
        <w:t>;</w:t>
      </w:r>
    </w:p>
    <w:p w:rsidR="004E160F" w:rsidRPr="009D4D45" w:rsidRDefault="004E160F" w:rsidP="004E160F">
      <w:pPr>
        <w:rPr>
          <w:rFonts w:cs="Times New Roman"/>
          <w:lang w:val="sr-Cyrl-RS"/>
        </w:rPr>
      </w:pPr>
      <w:r w:rsidRPr="009D4D45">
        <w:rPr>
          <w:rFonts w:cs="Times New Roman"/>
          <w:lang w:val="sr-Cyrl-RS"/>
        </w:rPr>
        <w:t>ј) да има паркинг простор на чврстој подлози за путничка возила за потребе царинских службеника (</w:t>
      </w:r>
      <w:r w:rsidRPr="009D4D45">
        <w:rPr>
          <w:rFonts w:cs="Times New Roman"/>
          <w:b/>
          <w:lang w:val="sr-Cyrl-RS"/>
        </w:rPr>
        <w:t>број паркинг места од 15 до 20</w:t>
      </w:r>
      <w:r w:rsidRPr="009D4D45">
        <w:rPr>
          <w:rFonts w:cs="Times New Roman"/>
          <w:lang w:val="sr-Cyrl-RS"/>
        </w:rPr>
        <w:t xml:space="preserve">). </w:t>
      </w:r>
    </w:p>
    <w:p w:rsidR="004E160F" w:rsidRPr="009D4D45" w:rsidRDefault="004E160F" w:rsidP="004E160F">
      <w:pPr>
        <w:ind w:firstLine="720"/>
        <w:rPr>
          <w:rFonts w:cs="Times New Roman"/>
          <w:lang w:val="sr-Cyrl-RS"/>
        </w:rPr>
      </w:pPr>
    </w:p>
    <w:p w:rsidR="00F0739A" w:rsidRPr="009D4D45" w:rsidRDefault="00F0739A" w:rsidP="00F0739A">
      <w:pPr>
        <w:pStyle w:val="ListParagraph"/>
        <w:numPr>
          <w:ilvl w:val="0"/>
          <w:numId w:val="28"/>
        </w:numPr>
        <w:tabs>
          <w:tab w:val="left" w:leader="dot" w:pos="-2160"/>
          <w:tab w:val="left" w:pos="810"/>
          <w:tab w:val="left" w:pos="5040"/>
          <w:tab w:val="left" w:pos="5130"/>
        </w:tabs>
        <w:ind w:left="0" w:firstLine="360"/>
        <w:rPr>
          <w:rFonts w:cs="Times New Roman"/>
          <w:lang w:val="sr-Cyrl-CS"/>
        </w:rPr>
      </w:pPr>
      <w:r w:rsidRPr="009D4D45">
        <w:rPr>
          <w:rFonts w:cs="Times New Roman"/>
          <w:lang w:val="sr-Cyrl-CS"/>
        </w:rPr>
        <w:t xml:space="preserve">Благовремено, </w:t>
      </w:r>
      <w:r w:rsidRPr="009D4D45">
        <w:rPr>
          <w:rFonts w:eastAsia="Times New Roman" w:cs="Times New Roman"/>
          <w:lang w:val="sr-Cyrl-RS"/>
        </w:rPr>
        <w:t xml:space="preserve">до рока одређеног за отварање понуда </w:t>
      </w:r>
      <w:r w:rsidRPr="009D4D45">
        <w:rPr>
          <w:rFonts w:eastAsia="Times New Roman" w:cs="Times New Roman"/>
          <w:lang w:val="en-US"/>
        </w:rPr>
        <w:t>18</w:t>
      </w:r>
      <w:r w:rsidRPr="009D4D45">
        <w:rPr>
          <w:rFonts w:eastAsia="Times New Roman" w:cs="Times New Roman"/>
          <w:lang w:val="sr-Cyrl-RS"/>
        </w:rPr>
        <w:t>.0</w:t>
      </w:r>
      <w:r w:rsidRPr="009D4D45">
        <w:rPr>
          <w:rFonts w:eastAsia="Times New Roman" w:cs="Times New Roman"/>
          <w:lang w:val="en-US"/>
        </w:rPr>
        <w:t>8</w:t>
      </w:r>
      <w:r w:rsidRPr="009D4D45">
        <w:rPr>
          <w:rFonts w:eastAsia="Times New Roman" w:cs="Times New Roman"/>
          <w:lang w:val="sr-Cyrl-RS"/>
        </w:rPr>
        <w:t xml:space="preserve">.2025. године </w:t>
      </w:r>
      <w:r w:rsidRPr="009D4D45">
        <w:rPr>
          <w:rFonts w:eastAsia="Times New Roman" w:cs="Times New Roman"/>
          <w:lang w:val="sr-Cyrl-CS"/>
        </w:rPr>
        <w:t xml:space="preserve">до </w:t>
      </w:r>
      <w:r w:rsidRPr="009D4D45">
        <w:rPr>
          <w:rFonts w:eastAsia="Times New Roman" w:cs="Times New Roman"/>
          <w:lang w:val="sr-Cyrl-RS"/>
        </w:rPr>
        <w:t>12:0</w:t>
      </w:r>
      <w:r w:rsidRPr="009D4D45">
        <w:rPr>
          <w:rFonts w:eastAsia="Times New Roman" w:cs="Times New Roman"/>
          <w:lang w:val="sr-Cyrl-CS"/>
        </w:rPr>
        <w:t>0 часова</w:t>
      </w:r>
      <w:r w:rsidRPr="009D4D45">
        <w:rPr>
          <w:rFonts w:cs="Times New Roman"/>
          <w:lang w:val="sr-Cyrl-CS"/>
        </w:rPr>
        <w:t>,</w:t>
      </w:r>
      <w:r w:rsidRPr="009D4D45">
        <w:rPr>
          <w:rFonts w:cs="Times New Roman"/>
        </w:rPr>
        <w:t xml:space="preserve"> </w:t>
      </w:r>
      <w:r w:rsidRPr="009D4D45">
        <w:rPr>
          <w:rFonts w:cs="Times New Roman"/>
          <w:lang w:val="sr-Cyrl-CS"/>
        </w:rPr>
        <w:t>пристигл</w:t>
      </w:r>
      <w:r w:rsidRPr="009D4D45">
        <w:rPr>
          <w:rFonts w:cs="Times New Roman"/>
          <w:lang w:val="sr-Cyrl-RS"/>
        </w:rPr>
        <w:t>а</w:t>
      </w:r>
      <w:r w:rsidRPr="009D4D45">
        <w:rPr>
          <w:rFonts w:cs="Times New Roman"/>
          <w:lang w:val="sr-Cyrl-CS"/>
        </w:rPr>
        <w:t xml:space="preserve"> </w:t>
      </w:r>
      <w:r w:rsidRPr="009D4D45">
        <w:rPr>
          <w:rFonts w:cs="Times New Roman"/>
          <w:lang w:val="sr-Cyrl-RS"/>
        </w:rPr>
        <w:t>је</w:t>
      </w:r>
      <w:r w:rsidRPr="009D4D45">
        <w:rPr>
          <w:rFonts w:cs="Times New Roman"/>
          <w:lang w:val="en-US"/>
        </w:rPr>
        <w:t xml:space="preserve"> </w:t>
      </w:r>
      <w:r w:rsidRPr="009D4D45">
        <w:rPr>
          <w:rFonts w:cs="Times New Roman"/>
          <w:lang w:val="sr-Cyrl-RS"/>
        </w:rPr>
        <w:t>следећа понуда</w:t>
      </w:r>
      <w:r w:rsidRPr="009D4D45">
        <w:rPr>
          <w:rFonts w:cs="Times New Roman"/>
          <w:lang w:val="sr-Cyrl-CS"/>
        </w:rPr>
        <w:t xml:space="preserve"> Понуђача:</w:t>
      </w:r>
    </w:p>
    <w:p w:rsidR="00F0739A" w:rsidRPr="009D4D45" w:rsidRDefault="00F0739A" w:rsidP="00F0739A">
      <w:pPr>
        <w:pStyle w:val="ListParagraph"/>
        <w:rPr>
          <w:rFonts w:cs="Times New Roman"/>
          <w:lang w:val="sr-Cyrl-CS"/>
        </w:rPr>
      </w:pPr>
      <w:r w:rsidRPr="009D4D45">
        <w:rPr>
          <w:rFonts w:cs="Times New Roman"/>
          <w:lang w:val="sr-Cyrl-CS"/>
        </w:rPr>
        <w:tab/>
      </w:r>
    </w:p>
    <w:tbl>
      <w:tblPr>
        <w:tblW w:w="9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7"/>
        <w:gridCol w:w="3426"/>
        <w:gridCol w:w="1451"/>
        <w:gridCol w:w="1129"/>
        <w:gridCol w:w="3159"/>
      </w:tblGrid>
      <w:tr w:rsidR="009D4D45" w:rsidRPr="009D4D45" w:rsidTr="004E2FA2">
        <w:trPr>
          <w:trHeight w:val="494"/>
          <w:tblHeader/>
          <w:jc w:val="center"/>
        </w:trPr>
        <w:tc>
          <w:tcPr>
            <w:tcW w:w="627" w:type="dxa"/>
            <w:tcBorders>
              <w:top w:val="single" w:sz="4" w:space="0" w:color="auto"/>
              <w:left w:val="single" w:sz="4" w:space="0" w:color="auto"/>
              <w:bottom w:val="single" w:sz="4" w:space="0" w:color="auto"/>
              <w:right w:val="single" w:sz="4" w:space="0" w:color="auto"/>
            </w:tcBorders>
            <w:vAlign w:val="center"/>
            <w:hideMark/>
          </w:tcPr>
          <w:p w:rsidR="00F0739A" w:rsidRPr="009D4D45" w:rsidRDefault="00F0739A" w:rsidP="004E2FA2">
            <w:pPr>
              <w:widowControl w:val="0"/>
              <w:rPr>
                <w:rFonts w:eastAsia="Times New Roman" w:cs="Times New Roman"/>
                <w:lang w:val="sr-Cyrl-CS"/>
              </w:rPr>
            </w:pPr>
            <w:r w:rsidRPr="009D4D45">
              <w:rPr>
                <w:rFonts w:eastAsia="Times New Roman" w:cs="Times New Roman"/>
                <w:b/>
                <w:lang w:val="sr-Cyrl-CS"/>
              </w:rPr>
              <w:t>Редбр.</w:t>
            </w:r>
          </w:p>
        </w:tc>
        <w:tc>
          <w:tcPr>
            <w:tcW w:w="3426" w:type="dxa"/>
            <w:tcBorders>
              <w:top w:val="single" w:sz="4" w:space="0" w:color="auto"/>
              <w:left w:val="single" w:sz="4" w:space="0" w:color="auto"/>
              <w:bottom w:val="single" w:sz="4" w:space="0" w:color="auto"/>
              <w:right w:val="single" w:sz="4" w:space="0" w:color="auto"/>
            </w:tcBorders>
            <w:vAlign w:val="center"/>
            <w:hideMark/>
          </w:tcPr>
          <w:p w:rsidR="00F0739A" w:rsidRPr="009D4D45" w:rsidRDefault="00F0739A" w:rsidP="004E2FA2">
            <w:pPr>
              <w:widowControl w:val="0"/>
              <w:jc w:val="center"/>
              <w:rPr>
                <w:rFonts w:eastAsia="Times New Roman" w:cs="Times New Roman"/>
                <w:b/>
                <w:lang w:val="sr-Cyrl-CS"/>
              </w:rPr>
            </w:pPr>
            <w:r w:rsidRPr="009D4D45">
              <w:rPr>
                <w:rFonts w:eastAsia="Times New Roman" w:cs="Times New Roman"/>
                <w:b/>
                <w:lang w:val="sr-Cyrl-CS"/>
              </w:rPr>
              <w:t>Назив Понуђача</w:t>
            </w:r>
          </w:p>
        </w:tc>
        <w:tc>
          <w:tcPr>
            <w:tcW w:w="1451" w:type="dxa"/>
            <w:tcBorders>
              <w:top w:val="single" w:sz="4" w:space="0" w:color="auto"/>
              <w:left w:val="single" w:sz="4" w:space="0" w:color="auto"/>
              <w:bottom w:val="single" w:sz="4" w:space="0" w:color="auto"/>
              <w:right w:val="single" w:sz="4" w:space="0" w:color="auto"/>
            </w:tcBorders>
            <w:vAlign w:val="center"/>
            <w:hideMark/>
          </w:tcPr>
          <w:p w:rsidR="00F0739A" w:rsidRPr="009D4D45" w:rsidRDefault="00F0739A" w:rsidP="004E2FA2">
            <w:pPr>
              <w:widowControl w:val="0"/>
              <w:jc w:val="center"/>
              <w:rPr>
                <w:rFonts w:eastAsia="Times New Roman" w:cs="Times New Roman"/>
                <w:b/>
                <w:lang w:val="sr-Cyrl-CS"/>
              </w:rPr>
            </w:pPr>
            <w:r w:rsidRPr="009D4D45">
              <w:rPr>
                <w:rFonts w:eastAsia="Times New Roman" w:cs="Times New Roman"/>
                <w:b/>
                <w:lang w:val="sr-Cyrl-CS"/>
              </w:rPr>
              <w:t>Датум пријема</w:t>
            </w:r>
          </w:p>
        </w:tc>
        <w:tc>
          <w:tcPr>
            <w:tcW w:w="1129" w:type="dxa"/>
            <w:tcBorders>
              <w:top w:val="single" w:sz="4" w:space="0" w:color="auto"/>
              <w:left w:val="single" w:sz="4" w:space="0" w:color="auto"/>
              <w:bottom w:val="single" w:sz="4" w:space="0" w:color="auto"/>
              <w:right w:val="single" w:sz="4" w:space="0" w:color="auto"/>
            </w:tcBorders>
            <w:vAlign w:val="center"/>
            <w:hideMark/>
          </w:tcPr>
          <w:p w:rsidR="00F0739A" w:rsidRPr="009D4D45" w:rsidRDefault="00F0739A" w:rsidP="004E2FA2">
            <w:pPr>
              <w:widowControl w:val="0"/>
              <w:jc w:val="center"/>
              <w:rPr>
                <w:rFonts w:eastAsia="Times New Roman" w:cs="Times New Roman"/>
                <w:b/>
                <w:lang w:val="sr-Cyrl-CS"/>
              </w:rPr>
            </w:pPr>
            <w:r w:rsidRPr="009D4D45">
              <w:rPr>
                <w:rFonts w:eastAsia="Times New Roman" w:cs="Times New Roman"/>
                <w:b/>
                <w:lang w:val="sr-Cyrl-CS"/>
              </w:rPr>
              <w:t>Час</w:t>
            </w:r>
          </w:p>
        </w:tc>
        <w:tc>
          <w:tcPr>
            <w:tcW w:w="3159" w:type="dxa"/>
            <w:tcBorders>
              <w:top w:val="single" w:sz="4" w:space="0" w:color="auto"/>
              <w:left w:val="single" w:sz="4" w:space="0" w:color="auto"/>
              <w:bottom w:val="single" w:sz="4" w:space="0" w:color="auto"/>
              <w:right w:val="single" w:sz="4" w:space="0" w:color="auto"/>
            </w:tcBorders>
            <w:vAlign w:val="center"/>
          </w:tcPr>
          <w:p w:rsidR="00F0739A" w:rsidRPr="009D4D45" w:rsidRDefault="00F0739A" w:rsidP="004E2FA2">
            <w:pPr>
              <w:widowControl w:val="0"/>
              <w:jc w:val="center"/>
              <w:rPr>
                <w:rFonts w:eastAsia="Times New Roman" w:cs="Times New Roman"/>
                <w:b/>
                <w:lang w:val="sr-Cyrl-RS"/>
              </w:rPr>
            </w:pPr>
            <w:r w:rsidRPr="009D4D45">
              <w:rPr>
                <w:rFonts w:eastAsia="Times New Roman" w:cs="Times New Roman"/>
                <w:b/>
                <w:lang w:val="sr-Cyrl-CS"/>
              </w:rPr>
              <w:t xml:space="preserve">Понуда заведена </w:t>
            </w:r>
            <w:r w:rsidRPr="009D4D45">
              <w:rPr>
                <w:rFonts w:eastAsia="Times New Roman" w:cs="Times New Roman"/>
                <w:b/>
                <w:lang w:val="sr-Cyrl-RS"/>
              </w:rPr>
              <w:t>у Управи царина</w:t>
            </w:r>
          </w:p>
        </w:tc>
      </w:tr>
      <w:tr w:rsidR="009D4D45" w:rsidRPr="009D4D45" w:rsidTr="004E2FA2">
        <w:trPr>
          <w:trHeight w:val="52"/>
          <w:tblHeader/>
          <w:jc w:val="center"/>
        </w:trPr>
        <w:tc>
          <w:tcPr>
            <w:tcW w:w="627" w:type="dxa"/>
            <w:tcBorders>
              <w:top w:val="single" w:sz="4" w:space="0" w:color="auto"/>
              <w:left w:val="single" w:sz="4" w:space="0" w:color="auto"/>
              <w:bottom w:val="single" w:sz="4" w:space="0" w:color="auto"/>
              <w:right w:val="single" w:sz="4" w:space="0" w:color="auto"/>
            </w:tcBorders>
            <w:vAlign w:val="center"/>
            <w:hideMark/>
          </w:tcPr>
          <w:p w:rsidR="00F0739A" w:rsidRPr="009D4D45" w:rsidRDefault="00F0739A" w:rsidP="004E2FA2">
            <w:pPr>
              <w:widowControl w:val="0"/>
              <w:jc w:val="center"/>
              <w:rPr>
                <w:rFonts w:cs="Times New Roman"/>
                <w:bCs/>
                <w:lang w:val="sr-Cyrl-CS"/>
              </w:rPr>
            </w:pPr>
            <w:r w:rsidRPr="009D4D45">
              <w:rPr>
                <w:rFonts w:cs="Times New Roman"/>
                <w:bCs/>
                <w:lang w:val="sr-Cyrl-CS"/>
              </w:rPr>
              <w:t>1</w:t>
            </w:r>
          </w:p>
        </w:tc>
        <w:tc>
          <w:tcPr>
            <w:tcW w:w="3426" w:type="dxa"/>
            <w:tcBorders>
              <w:top w:val="single" w:sz="4" w:space="0" w:color="auto"/>
              <w:left w:val="single" w:sz="4" w:space="0" w:color="auto"/>
              <w:bottom w:val="single" w:sz="4" w:space="0" w:color="auto"/>
              <w:right w:val="single" w:sz="4" w:space="0" w:color="auto"/>
            </w:tcBorders>
            <w:vAlign w:val="center"/>
            <w:hideMark/>
          </w:tcPr>
          <w:p w:rsidR="00F0739A" w:rsidRPr="009D4D45" w:rsidRDefault="00F0739A" w:rsidP="004E2FA2">
            <w:pPr>
              <w:widowControl w:val="0"/>
              <w:jc w:val="center"/>
              <w:rPr>
                <w:rFonts w:cs="Times New Roman"/>
                <w:bCs/>
                <w:lang w:val="sr-Cyrl-CS"/>
              </w:rPr>
            </w:pPr>
            <w:r w:rsidRPr="009D4D45">
              <w:rPr>
                <w:rFonts w:cs="Times New Roman"/>
                <w:bCs/>
                <w:lang w:val="sr-Cyrl-CS"/>
              </w:rPr>
              <w:t>2</w:t>
            </w:r>
          </w:p>
        </w:tc>
        <w:tc>
          <w:tcPr>
            <w:tcW w:w="1451" w:type="dxa"/>
            <w:tcBorders>
              <w:top w:val="single" w:sz="4" w:space="0" w:color="auto"/>
              <w:left w:val="single" w:sz="4" w:space="0" w:color="auto"/>
              <w:bottom w:val="single" w:sz="4" w:space="0" w:color="auto"/>
              <w:right w:val="single" w:sz="4" w:space="0" w:color="auto"/>
            </w:tcBorders>
            <w:vAlign w:val="center"/>
            <w:hideMark/>
          </w:tcPr>
          <w:p w:rsidR="00F0739A" w:rsidRPr="009D4D45" w:rsidRDefault="00F0739A" w:rsidP="004E2FA2">
            <w:pPr>
              <w:widowControl w:val="0"/>
              <w:jc w:val="center"/>
              <w:rPr>
                <w:rFonts w:cs="Times New Roman"/>
                <w:bCs/>
                <w:lang w:val="sr-Cyrl-CS"/>
              </w:rPr>
            </w:pPr>
            <w:r w:rsidRPr="009D4D45">
              <w:rPr>
                <w:rFonts w:cs="Times New Roman"/>
                <w:bCs/>
                <w:lang w:val="sr-Cyrl-CS"/>
              </w:rPr>
              <w:t>3</w:t>
            </w:r>
          </w:p>
        </w:tc>
        <w:tc>
          <w:tcPr>
            <w:tcW w:w="1129" w:type="dxa"/>
            <w:tcBorders>
              <w:top w:val="single" w:sz="4" w:space="0" w:color="auto"/>
              <w:left w:val="single" w:sz="4" w:space="0" w:color="auto"/>
              <w:bottom w:val="single" w:sz="4" w:space="0" w:color="auto"/>
              <w:right w:val="single" w:sz="4" w:space="0" w:color="auto"/>
            </w:tcBorders>
            <w:vAlign w:val="center"/>
            <w:hideMark/>
          </w:tcPr>
          <w:p w:rsidR="00F0739A" w:rsidRPr="009D4D45" w:rsidRDefault="00F0739A" w:rsidP="004E2FA2">
            <w:pPr>
              <w:widowControl w:val="0"/>
              <w:jc w:val="center"/>
              <w:rPr>
                <w:rFonts w:cs="Times New Roman"/>
                <w:bCs/>
                <w:lang w:val="sr-Cyrl-CS"/>
              </w:rPr>
            </w:pPr>
            <w:r w:rsidRPr="009D4D45">
              <w:rPr>
                <w:rFonts w:cs="Times New Roman"/>
                <w:bCs/>
                <w:lang w:val="sr-Cyrl-CS"/>
              </w:rPr>
              <w:t>4</w:t>
            </w:r>
          </w:p>
        </w:tc>
        <w:tc>
          <w:tcPr>
            <w:tcW w:w="3159" w:type="dxa"/>
            <w:tcBorders>
              <w:top w:val="single" w:sz="4" w:space="0" w:color="auto"/>
              <w:left w:val="single" w:sz="4" w:space="0" w:color="auto"/>
              <w:bottom w:val="single" w:sz="4" w:space="0" w:color="auto"/>
              <w:right w:val="single" w:sz="4" w:space="0" w:color="auto"/>
            </w:tcBorders>
            <w:vAlign w:val="center"/>
          </w:tcPr>
          <w:p w:rsidR="00F0739A" w:rsidRPr="009D4D45" w:rsidRDefault="00F0739A" w:rsidP="004E2FA2">
            <w:pPr>
              <w:widowControl w:val="0"/>
              <w:jc w:val="center"/>
              <w:rPr>
                <w:rFonts w:cs="Times New Roman"/>
                <w:bCs/>
                <w:lang w:val="sr-Cyrl-CS"/>
              </w:rPr>
            </w:pPr>
            <w:r w:rsidRPr="009D4D45">
              <w:rPr>
                <w:rFonts w:cs="Times New Roman"/>
                <w:bCs/>
                <w:lang w:val="sr-Cyrl-CS"/>
              </w:rPr>
              <w:t>5</w:t>
            </w:r>
          </w:p>
        </w:tc>
      </w:tr>
      <w:tr w:rsidR="009D4D45" w:rsidRPr="009D4D45" w:rsidTr="004E2FA2">
        <w:trPr>
          <w:trHeight w:val="880"/>
          <w:jc w:val="center"/>
        </w:trPr>
        <w:tc>
          <w:tcPr>
            <w:tcW w:w="627" w:type="dxa"/>
            <w:tcBorders>
              <w:top w:val="single" w:sz="4" w:space="0" w:color="auto"/>
              <w:left w:val="single" w:sz="4" w:space="0" w:color="auto"/>
              <w:bottom w:val="single" w:sz="4" w:space="0" w:color="auto"/>
              <w:right w:val="single" w:sz="4" w:space="0" w:color="auto"/>
            </w:tcBorders>
            <w:vAlign w:val="center"/>
          </w:tcPr>
          <w:p w:rsidR="00F0739A" w:rsidRPr="009D4D45" w:rsidRDefault="00F0739A" w:rsidP="004E2FA2">
            <w:pPr>
              <w:widowControl w:val="0"/>
              <w:tabs>
                <w:tab w:val="left" w:pos="1980"/>
                <w:tab w:val="left" w:pos="4140"/>
                <w:tab w:val="left" w:pos="6840"/>
              </w:tabs>
              <w:jc w:val="center"/>
              <w:rPr>
                <w:rFonts w:cs="Times New Roman"/>
                <w:b/>
                <w:sz w:val="22"/>
                <w:szCs w:val="22"/>
                <w:lang w:val="sr-Cyrl-CS"/>
              </w:rPr>
            </w:pPr>
            <w:r w:rsidRPr="009D4D45">
              <w:rPr>
                <w:rFonts w:cs="Times New Roman"/>
                <w:b/>
                <w:sz w:val="22"/>
                <w:szCs w:val="22"/>
                <w:lang w:val="sr-Cyrl-CS"/>
              </w:rPr>
              <w:t>1.</w:t>
            </w:r>
          </w:p>
        </w:tc>
        <w:tc>
          <w:tcPr>
            <w:tcW w:w="3426" w:type="dxa"/>
            <w:tcBorders>
              <w:top w:val="single" w:sz="4" w:space="0" w:color="auto"/>
              <w:left w:val="single" w:sz="4" w:space="0" w:color="auto"/>
              <w:bottom w:val="single" w:sz="4" w:space="0" w:color="auto"/>
              <w:right w:val="single" w:sz="4" w:space="0" w:color="auto"/>
            </w:tcBorders>
            <w:vAlign w:val="center"/>
          </w:tcPr>
          <w:p w:rsidR="00F0739A" w:rsidRPr="009D4D45" w:rsidRDefault="00F0739A" w:rsidP="004E2FA2">
            <w:pPr>
              <w:widowControl w:val="0"/>
              <w:jc w:val="center"/>
              <w:rPr>
                <w:rFonts w:eastAsia="Times New Roman" w:cs="Times New Roman"/>
                <w:b/>
                <w:sz w:val="22"/>
                <w:szCs w:val="22"/>
                <w:lang w:val="sr-Cyrl-RS"/>
              </w:rPr>
            </w:pPr>
            <w:r w:rsidRPr="009D4D45">
              <w:rPr>
                <w:rFonts w:eastAsia="Times New Roman" w:cs="Times New Roman"/>
                <w:b/>
                <w:sz w:val="22"/>
                <w:szCs w:val="22"/>
                <w:lang w:val="sr-Cyrl-RS"/>
              </w:rPr>
              <w:t>„ЛУКА ДУНАВ АД ПАНЧЕВО“</w:t>
            </w:r>
          </w:p>
        </w:tc>
        <w:tc>
          <w:tcPr>
            <w:tcW w:w="1451" w:type="dxa"/>
            <w:tcBorders>
              <w:top w:val="single" w:sz="4" w:space="0" w:color="auto"/>
              <w:left w:val="single" w:sz="4" w:space="0" w:color="auto"/>
              <w:bottom w:val="single" w:sz="4" w:space="0" w:color="auto"/>
              <w:right w:val="single" w:sz="4" w:space="0" w:color="auto"/>
            </w:tcBorders>
            <w:vAlign w:val="center"/>
          </w:tcPr>
          <w:p w:rsidR="00F0739A" w:rsidRPr="009D4D45" w:rsidRDefault="00F0739A" w:rsidP="004E2FA2">
            <w:pPr>
              <w:widowControl w:val="0"/>
              <w:tabs>
                <w:tab w:val="left" w:pos="1980"/>
                <w:tab w:val="left" w:pos="4140"/>
                <w:tab w:val="left" w:pos="6840"/>
              </w:tabs>
              <w:jc w:val="center"/>
              <w:rPr>
                <w:rFonts w:cs="Times New Roman"/>
                <w:lang w:val="sr-Cyrl-RS"/>
              </w:rPr>
            </w:pPr>
            <w:r w:rsidRPr="009D4D45">
              <w:rPr>
                <w:rFonts w:cs="Times New Roman"/>
                <w:lang w:val="en-US"/>
              </w:rPr>
              <w:t>18</w:t>
            </w:r>
            <w:r w:rsidRPr="009D4D45">
              <w:rPr>
                <w:rFonts w:cs="Times New Roman"/>
                <w:lang w:val="sr-Cyrl-RS"/>
              </w:rPr>
              <w:t>.0</w:t>
            </w:r>
            <w:r w:rsidRPr="009D4D45">
              <w:rPr>
                <w:rFonts w:cs="Times New Roman"/>
                <w:lang w:val="en-US"/>
              </w:rPr>
              <w:t>8</w:t>
            </w:r>
            <w:r w:rsidRPr="009D4D45">
              <w:rPr>
                <w:rFonts w:cs="Times New Roman"/>
                <w:lang w:val="sr-Cyrl-RS"/>
              </w:rPr>
              <w:t>.2025. године</w:t>
            </w:r>
          </w:p>
        </w:tc>
        <w:tc>
          <w:tcPr>
            <w:tcW w:w="1129" w:type="dxa"/>
            <w:tcBorders>
              <w:top w:val="single" w:sz="4" w:space="0" w:color="auto"/>
              <w:left w:val="single" w:sz="4" w:space="0" w:color="auto"/>
              <w:bottom w:val="single" w:sz="4" w:space="0" w:color="auto"/>
              <w:right w:val="single" w:sz="4" w:space="0" w:color="auto"/>
            </w:tcBorders>
            <w:vAlign w:val="center"/>
          </w:tcPr>
          <w:p w:rsidR="00F0739A" w:rsidRPr="009D4D45" w:rsidRDefault="00F0739A" w:rsidP="004E2FA2">
            <w:pPr>
              <w:widowControl w:val="0"/>
              <w:jc w:val="center"/>
              <w:rPr>
                <w:rFonts w:eastAsia="Times New Roman" w:cs="Times New Roman"/>
                <w:lang w:val="en-US"/>
              </w:rPr>
            </w:pPr>
            <w:r w:rsidRPr="009D4D45">
              <w:rPr>
                <w:rFonts w:eastAsia="Times New Roman" w:cs="Times New Roman"/>
                <w:lang w:val="sr-Cyrl-RS"/>
              </w:rPr>
              <w:t>1</w:t>
            </w:r>
            <w:r w:rsidRPr="009D4D45">
              <w:rPr>
                <w:rFonts w:eastAsia="Times New Roman" w:cs="Times New Roman"/>
                <w:lang w:val="en-US"/>
              </w:rPr>
              <w:t>1</w:t>
            </w:r>
            <w:r w:rsidRPr="009D4D45">
              <w:rPr>
                <w:rFonts w:eastAsia="Times New Roman" w:cs="Times New Roman"/>
                <w:lang w:val="sr-Cyrl-RS"/>
              </w:rPr>
              <w:t>:</w:t>
            </w:r>
            <w:r w:rsidRPr="009D4D45">
              <w:rPr>
                <w:rFonts w:eastAsia="Times New Roman" w:cs="Times New Roman"/>
                <w:lang w:val="en-US"/>
              </w:rPr>
              <w:t>00</w:t>
            </w:r>
            <w:r w:rsidRPr="009D4D45">
              <w:rPr>
                <w:rFonts w:eastAsia="Times New Roman" w:cs="Times New Roman"/>
                <w:lang w:val="sr-Cyrl-RS"/>
              </w:rPr>
              <w:t>:</w:t>
            </w:r>
            <w:r w:rsidRPr="009D4D45">
              <w:rPr>
                <w:rFonts w:eastAsia="Times New Roman" w:cs="Times New Roman"/>
                <w:lang w:val="en-US"/>
              </w:rPr>
              <w:t>47</w:t>
            </w:r>
          </w:p>
        </w:tc>
        <w:tc>
          <w:tcPr>
            <w:tcW w:w="3159" w:type="dxa"/>
            <w:tcBorders>
              <w:top w:val="single" w:sz="4" w:space="0" w:color="auto"/>
              <w:left w:val="single" w:sz="4" w:space="0" w:color="auto"/>
              <w:bottom w:val="single" w:sz="4" w:space="0" w:color="auto"/>
              <w:right w:val="single" w:sz="4" w:space="0" w:color="auto"/>
            </w:tcBorders>
            <w:vAlign w:val="center"/>
          </w:tcPr>
          <w:p w:rsidR="00F0739A" w:rsidRPr="009D4D45" w:rsidRDefault="00F0739A" w:rsidP="004E2FA2">
            <w:pPr>
              <w:widowControl w:val="0"/>
              <w:jc w:val="center"/>
              <w:rPr>
                <w:rFonts w:eastAsia="Times New Roman" w:cs="Times New Roman"/>
                <w:lang w:val="en-US"/>
              </w:rPr>
            </w:pPr>
            <w:r w:rsidRPr="009D4D45">
              <w:rPr>
                <w:rFonts w:eastAsia="Times New Roman" w:cs="Times New Roman"/>
                <w:lang w:val="en-US"/>
              </w:rPr>
              <w:t>003517714 2025 10521 008 000 405 001</w:t>
            </w:r>
          </w:p>
        </w:tc>
      </w:tr>
    </w:tbl>
    <w:p w:rsidR="00AD7222" w:rsidRPr="009D4D45" w:rsidRDefault="00697A89" w:rsidP="007C7F5D">
      <w:pPr>
        <w:rPr>
          <w:rFonts w:cs="Times New Roman"/>
          <w:lang w:val="sr-Cyrl-RS"/>
        </w:rPr>
      </w:pPr>
      <w:r w:rsidRPr="009D4D45">
        <w:rPr>
          <w:rFonts w:cs="Times New Roman"/>
          <w:lang w:val="sr-Latn-RS"/>
        </w:rPr>
        <w:t xml:space="preserve">                 </w:t>
      </w:r>
      <w:r w:rsidRPr="009D4D45">
        <w:rPr>
          <w:rFonts w:cs="Times New Roman"/>
          <w:lang w:val="sr-Cyrl-RS"/>
        </w:rPr>
        <w:tab/>
      </w:r>
      <w:r w:rsidRPr="009D4D45">
        <w:rPr>
          <w:rFonts w:cs="Times New Roman"/>
          <w:lang w:val="sr-Cyrl-RS"/>
        </w:rPr>
        <w:tab/>
      </w:r>
      <w:r w:rsidR="00A0539A" w:rsidRPr="009D4D45">
        <w:rPr>
          <w:rFonts w:cs="Times New Roman"/>
          <w:lang w:val="en-US"/>
        </w:rPr>
        <w:t xml:space="preserve">    </w:t>
      </w:r>
    </w:p>
    <w:p w:rsidR="00F0739A" w:rsidRPr="009D4D45" w:rsidRDefault="007B0182" w:rsidP="00F0739A">
      <w:pPr>
        <w:pStyle w:val="ListParagraph"/>
        <w:widowControl w:val="0"/>
        <w:numPr>
          <w:ilvl w:val="0"/>
          <w:numId w:val="28"/>
        </w:numPr>
        <w:tabs>
          <w:tab w:val="clear" w:pos="1440"/>
          <w:tab w:val="left" w:pos="252"/>
          <w:tab w:val="left" w:pos="1080"/>
        </w:tabs>
        <w:rPr>
          <w:rFonts w:cs="Times New Roman"/>
          <w:lang w:val="sr-Cyrl-RS"/>
        </w:rPr>
      </w:pPr>
      <w:r w:rsidRPr="009D4D45">
        <w:rPr>
          <w:rFonts w:cs="Times New Roman"/>
          <w:lang w:val="sr-Cyrl-CS"/>
        </w:rPr>
        <w:t xml:space="preserve">Јавно </w:t>
      </w:r>
      <w:r w:rsidR="00F07F58" w:rsidRPr="009D4D45">
        <w:rPr>
          <w:rFonts w:cs="Times New Roman"/>
          <w:lang w:val="sr-Cyrl-CS"/>
        </w:rPr>
        <w:t>отварање понуда</w:t>
      </w:r>
      <w:r w:rsidR="003916A0" w:rsidRPr="009D4D45">
        <w:rPr>
          <w:rFonts w:cs="Times New Roman"/>
          <w:lang w:val="sr-Cyrl-CS"/>
        </w:rPr>
        <w:t xml:space="preserve"> од</w:t>
      </w:r>
      <w:r w:rsidR="00261C14" w:rsidRPr="009D4D45">
        <w:rPr>
          <w:rFonts w:cs="Times New Roman"/>
          <w:lang w:val="sr-Cyrl-CS"/>
        </w:rPr>
        <w:t>ржано</w:t>
      </w:r>
      <w:r w:rsidR="006932AF" w:rsidRPr="009D4D45">
        <w:rPr>
          <w:rFonts w:cs="Times New Roman"/>
          <w:lang w:val="sr-Cyrl-CS"/>
        </w:rPr>
        <w:t xml:space="preserve"> је </w:t>
      </w:r>
      <w:r w:rsidR="00F0739A" w:rsidRPr="009D4D45">
        <w:rPr>
          <w:rFonts w:cs="Times New Roman"/>
          <w:lang w:val="sr-Cyrl-CS"/>
        </w:rPr>
        <w:t>18.08</w:t>
      </w:r>
      <w:r w:rsidR="00A0539A" w:rsidRPr="009D4D45">
        <w:rPr>
          <w:rFonts w:cs="Times New Roman"/>
          <w:lang w:val="sr-Cyrl-CS"/>
        </w:rPr>
        <w:t>.202</w:t>
      </w:r>
      <w:r w:rsidR="00D55CF8" w:rsidRPr="009D4D45">
        <w:rPr>
          <w:rFonts w:cs="Times New Roman"/>
          <w:lang w:val="sr-Cyrl-CS"/>
        </w:rPr>
        <w:t>4</w:t>
      </w:r>
      <w:r w:rsidR="006C7994" w:rsidRPr="009D4D45">
        <w:rPr>
          <w:rFonts w:cs="Times New Roman"/>
          <w:lang w:val="sr-Cyrl-CS"/>
        </w:rPr>
        <w:t>. године у 1</w:t>
      </w:r>
      <w:r w:rsidR="00697A89" w:rsidRPr="009D4D45">
        <w:rPr>
          <w:rFonts w:cs="Times New Roman"/>
          <w:lang w:val="sr-Cyrl-CS"/>
        </w:rPr>
        <w:t>2</w:t>
      </w:r>
      <w:r w:rsidR="007C7F5D" w:rsidRPr="009D4D45">
        <w:rPr>
          <w:rFonts w:cs="Times New Roman"/>
          <w:lang w:val="sr-Cyrl-CS"/>
        </w:rPr>
        <w:t>:3</w:t>
      </w:r>
      <w:r w:rsidRPr="009D4D45">
        <w:rPr>
          <w:rFonts w:cs="Times New Roman"/>
          <w:lang w:val="sr-Cyrl-CS"/>
        </w:rPr>
        <w:t>0 часова.</w:t>
      </w:r>
      <w:r w:rsidR="0050443C" w:rsidRPr="009D4D45">
        <w:rPr>
          <w:rFonts w:cs="Times New Roman"/>
          <w:lang w:val="sr-Cyrl-CS"/>
        </w:rPr>
        <w:t xml:space="preserve"> </w:t>
      </w:r>
    </w:p>
    <w:p w:rsidR="00F0739A" w:rsidRPr="009D4D45" w:rsidRDefault="00F0739A" w:rsidP="00F0739A">
      <w:pPr>
        <w:pStyle w:val="ListParagraph"/>
        <w:widowControl w:val="0"/>
        <w:tabs>
          <w:tab w:val="clear" w:pos="1440"/>
          <w:tab w:val="left" w:pos="252"/>
          <w:tab w:val="left" w:pos="1080"/>
        </w:tabs>
        <w:rPr>
          <w:rFonts w:cs="Times New Roman"/>
          <w:lang w:val="sr-Cyrl-RS"/>
        </w:rPr>
      </w:pPr>
    </w:p>
    <w:p w:rsidR="00F0739A" w:rsidRPr="009D4D45" w:rsidRDefault="00F0739A" w:rsidP="00F0739A">
      <w:pPr>
        <w:pStyle w:val="ListParagraph"/>
        <w:widowControl w:val="0"/>
        <w:numPr>
          <w:ilvl w:val="0"/>
          <w:numId w:val="28"/>
        </w:numPr>
        <w:tabs>
          <w:tab w:val="clear" w:pos="1440"/>
          <w:tab w:val="left" w:pos="252"/>
          <w:tab w:val="left" w:pos="1080"/>
        </w:tabs>
        <w:rPr>
          <w:rFonts w:cs="Times New Roman"/>
          <w:lang w:val="sr-Cyrl-RS"/>
        </w:rPr>
      </w:pPr>
      <w:r w:rsidRPr="009D4D45">
        <w:rPr>
          <w:rFonts w:eastAsia="Times New Roman" w:cs="Times New Roman"/>
          <w:lang w:val="sr-Latn-RS"/>
        </w:rPr>
        <w:t>На отварању понуд</w:t>
      </w:r>
      <w:r w:rsidRPr="009D4D45">
        <w:rPr>
          <w:rFonts w:eastAsia="Times New Roman" w:cs="Times New Roman"/>
          <w:lang w:val="sr-Cyrl-CS"/>
        </w:rPr>
        <w:t>а</w:t>
      </w:r>
      <w:r w:rsidRPr="009D4D45">
        <w:rPr>
          <w:rFonts w:eastAsia="Times New Roman" w:cs="Times New Roman"/>
          <w:lang w:val="sr-Latn-RS"/>
        </w:rPr>
        <w:t xml:space="preserve"> прочитани су сви докази приложени у понуд</w:t>
      </w:r>
      <w:r w:rsidRPr="009D4D45">
        <w:rPr>
          <w:rFonts w:eastAsia="Times New Roman" w:cs="Times New Roman"/>
          <w:lang w:val="sr-Cyrl-CS"/>
        </w:rPr>
        <w:t xml:space="preserve">и. </w:t>
      </w:r>
    </w:p>
    <w:p w:rsidR="00F0739A" w:rsidRPr="009D4D45" w:rsidRDefault="00F0739A" w:rsidP="00F0739A">
      <w:pPr>
        <w:tabs>
          <w:tab w:val="clear" w:pos="1440"/>
        </w:tabs>
        <w:rPr>
          <w:rFonts w:eastAsia="Times New Roman" w:cs="Times New Roman"/>
          <w:lang w:val="sr-Cyrl-RS"/>
        </w:rPr>
      </w:pPr>
      <w:r w:rsidRPr="009D4D45">
        <w:rPr>
          <w:rFonts w:eastAsia="Times New Roman" w:cs="Times New Roman"/>
          <w:lang w:val="sr-Cyrl-CS"/>
        </w:rPr>
        <w:tab/>
      </w:r>
      <w:r w:rsidRPr="009D4D45">
        <w:rPr>
          <w:rFonts w:eastAsia="Times New Roman" w:cs="Times New Roman"/>
          <w:lang w:val="sr-Latn-RS"/>
        </w:rPr>
        <w:t xml:space="preserve">Комисија </w:t>
      </w:r>
      <w:r w:rsidRPr="009D4D45">
        <w:rPr>
          <w:rFonts w:eastAsia="Times New Roman" w:cs="Times New Roman"/>
          <w:lang w:val="sr-Cyrl-RS"/>
        </w:rPr>
        <w:t xml:space="preserve">је одржала састанак у вези са отварањем понуда дана 18.08.2025. године у 12:40 часова и сачинила Записник о отварању понуда број 003256215 2025 10521 008 001 416 192 од 18.08.2025. године. </w:t>
      </w:r>
      <w:r w:rsidRPr="009D4D45">
        <w:rPr>
          <w:rFonts w:eastAsia="Times New Roman" w:cs="Times New Roman"/>
          <w:lang w:val="sr-Latn-RS"/>
        </w:rPr>
        <w:t xml:space="preserve">Oтварању понуда </w:t>
      </w:r>
      <w:r w:rsidRPr="009D4D45">
        <w:rPr>
          <w:rFonts w:eastAsia="Times New Roman" w:cs="Times New Roman"/>
          <w:lang w:val="sr-Cyrl-RS"/>
        </w:rPr>
        <w:t>прису</w:t>
      </w:r>
      <w:r w:rsidRPr="009D4D45">
        <w:rPr>
          <w:rFonts w:eastAsia="Times New Roman" w:cs="Times New Roman"/>
          <w:lang w:val="sr-Cyrl-CS"/>
        </w:rPr>
        <w:t>ствова</w:t>
      </w:r>
      <w:r w:rsidRPr="009D4D45">
        <w:rPr>
          <w:rFonts w:eastAsia="Times New Roman" w:cs="Times New Roman"/>
          <w:lang w:val="sr-Cyrl-RS"/>
        </w:rPr>
        <w:t>ли су</w:t>
      </w:r>
      <w:r w:rsidRPr="009D4D45">
        <w:rPr>
          <w:rFonts w:eastAsia="Times New Roman" w:cs="Times New Roman"/>
          <w:lang w:val="sr-Cyrl-CS"/>
        </w:rPr>
        <w:t xml:space="preserve"> и </w:t>
      </w:r>
      <w:r w:rsidRPr="009D4D45">
        <w:rPr>
          <w:rFonts w:eastAsia="Times New Roman" w:cs="Times New Roman"/>
          <w:lang w:val="sr-Cyrl-RS"/>
        </w:rPr>
        <w:t>представници Понуђач</w:t>
      </w:r>
      <w:r w:rsidRPr="009D4D45">
        <w:rPr>
          <w:rFonts w:eastAsia="Times New Roman" w:cs="Times New Roman"/>
          <w:lang w:val="sr-Cyrl-CS"/>
        </w:rPr>
        <w:t xml:space="preserve">а: Золтан Ковач и Биљана Вукотић, у складу са овлашћењем Луке „Дунав“ АД </w:t>
      </w:r>
      <w:r w:rsidRPr="009D4D45">
        <w:rPr>
          <w:rFonts w:eastAsia="Times New Roman" w:cs="Times New Roman"/>
          <w:lang w:val="sr-Cyrl-CS"/>
        </w:rPr>
        <w:lastRenderedPageBreak/>
        <w:t xml:space="preserve">Панчево од 18.08.2025. године </w:t>
      </w:r>
      <w:r w:rsidRPr="009D4D45">
        <w:rPr>
          <w:rFonts w:eastAsia="Times New Roman" w:cs="Times New Roman"/>
          <w:lang w:val="sr-Cyrl-RS"/>
        </w:rPr>
        <w:t>и један примерак Записника о отварању понуда им је уручен након састанка.</w:t>
      </w:r>
    </w:p>
    <w:p w:rsidR="00F0739A" w:rsidRPr="009D4D45" w:rsidRDefault="00F0739A" w:rsidP="00307BE8">
      <w:pPr>
        <w:tabs>
          <w:tab w:val="clear" w:pos="1440"/>
        </w:tabs>
        <w:rPr>
          <w:rFonts w:eastAsia="Times New Roman" w:cs="Times New Roman"/>
          <w:lang w:val="sr-Cyrl-CS"/>
        </w:rPr>
      </w:pPr>
      <w:r w:rsidRPr="009D4D45">
        <w:rPr>
          <w:rFonts w:eastAsia="Times New Roman" w:cs="Times New Roman"/>
          <w:lang w:val="sr-Cyrl-CS"/>
        </w:rPr>
        <w:tab/>
        <w:t>Комисија је извршила преглед достављене понуде и утврдила да је у односу на захтеве из Јавног позива, Понуђач понудио следеће:</w:t>
      </w:r>
    </w:p>
    <w:p w:rsidR="00F0739A" w:rsidRPr="009D4D45" w:rsidRDefault="00F0739A" w:rsidP="00F0739A">
      <w:pPr>
        <w:tabs>
          <w:tab w:val="clear" w:pos="1440"/>
        </w:tabs>
        <w:rPr>
          <w:rFonts w:eastAsia="Times New Roman" w:cs="Times New Roman"/>
          <w:lang w:val="sr-Latn-RS"/>
        </w:rPr>
      </w:pPr>
    </w:p>
    <w:p w:rsidR="00F0739A" w:rsidRPr="009D4D45" w:rsidRDefault="00F0739A" w:rsidP="00F0739A">
      <w:pPr>
        <w:widowControl w:val="0"/>
        <w:tabs>
          <w:tab w:val="clear" w:pos="1440"/>
          <w:tab w:val="left" w:pos="252"/>
        </w:tabs>
        <w:rPr>
          <w:rFonts w:eastAsia="Times New Roman" w:cs="Times New Roman"/>
          <w:lang w:val="sr-Cyrl-RS"/>
        </w:rPr>
      </w:pPr>
      <w:r w:rsidRPr="009D4D45">
        <w:rPr>
          <w:rFonts w:eastAsia="Times New Roman" w:cs="Times New Roman"/>
          <w:lang w:val="sr-Cyrl-RS"/>
        </w:rPr>
        <w:tab/>
      </w:r>
      <w:r w:rsidRPr="009D4D45">
        <w:rPr>
          <w:rFonts w:eastAsia="Times New Roman" w:cs="Times New Roman"/>
          <w:lang w:val="sr-Cyrl-RS"/>
        </w:rPr>
        <w:tab/>
        <w:t xml:space="preserve"> Понуђач,</w:t>
      </w:r>
      <w:r w:rsidRPr="009D4D45">
        <w:rPr>
          <w:rFonts w:eastAsia="Times New Roman" w:cs="Times New Roman"/>
          <w:lang w:val="sr-Latn-RS"/>
        </w:rPr>
        <w:t xml:space="preserve"> </w:t>
      </w:r>
      <w:r w:rsidRPr="009D4D45">
        <w:rPr>
          <w:rFonts w:eastAsia="Times New Roman" w:cs="Times New Roman"/>
          <w:b/>
          <w:lang w:val="sr-Cyrl-RS"/>
        </w:rPr>
        <w:t>ЛУКА ДУНАВ АД ПАНЧЕВО</w:t>
      </w:r>
      <w:r w:rsidRPr="009D4D45">
        <w:rPr>
          <w:rFonts w:eastAsia="Times New Roman" w:cs="Times New Roman"/>
          <w:lang w:val="sr-Cyrl-RS"/>
        </w:rPr>
        <w:t>, из Панчева, Лука Дунав број 1, број понуде 13/25 од</w:t>
      </w:r>
      <w:r w:rsidRPr="009D4D45">
        <w:rPr>
          <w:rFonts w:eastAsia="Times New Roman" w:cs="Times New Roman"/>
          <w:lang w:val="en-US"/>
        </w:rPr>
        <w:t xml:space="preserve"> </w:t>
      </w:r>
      <w:r w:rsidRPr="009D4D45">
        <w:rPr>
          <w:rFonts w:eastAsia="Times New Roman" w:cs="Times New Roman"/>
          <w:lang w:val="sr-Cyrl-RS"/>
        </w:rPr>
        <w:t xml:space="preserve"> 12.08.2025. године нуди у закуп:</w:t>
      </w:r>
    </w:p>
    <w:p w:rsidR="00F0739A" w:rsidRPr="009D4D45" w:rsidRDefault="00F0739A" w:rsidP="00F0739A">
      <w:pPr>
        <w:widowControl w:val="0"/>
        <w:tabs>
          <w:tab w:val="clear" w:pos="1440"/>
          <w:tab w:val="left" w:pos="252"/>
        </w:tabs>
        <w:rPr>
          <w:rFonts w:eastAsia="Times New Roman" w:cs="Times New Roman"/>
          <w:lang w:val="sr-Cyrl-RS"/>
        </w:rPr>
      </w:pPr>
    </w:p>
    <w:p w:rsidR="00F0739A" w:rsidRPr="009D4D45" w:rsidRDefault="00F0739A" w:rsidP="00F0739A">
      <w:pPr>
        <w:widowControl w:val="0"/>
        <w:numPr>
          <w:ilvl w:val="0"/>
          <w:numId w:val="32"/>
        </w:numPr>
        <w:tabs>
          <w:tab w:val="clear" w:pos="1440"/>
          <w:tab w:val="left" w:pos="252"/>
        </w:tabs>
        <w:spacing w:after="200" w:line="259" w:lineRule="auto"/>
        <w:contextualSpacing/>
        <w:rPr>
          <w:rFonts w:eastAsia="Times New Roman" w:cs="Times New Roman"/>
          <w:lang w:val="sr-Cyrl-RS"/>
        </w:rPr>
      </w:pPr>
      <w:r w:rsidRPr="009D4D45">
        <w:rPr>
          <w:rFonts w:eastAsia="Times New Roman" w:cs="Times New Roman"/>
          <w:lang w:val="sr-Cyrl-RS"/>
        </w:rPr>
        <w:t xml:space="preserve">простор за смештај царинских службеника који обављају послове царинског надзора, царинске контроле и стављања робе у царински поступак, који треба да чини 6 канцеларија укупне </w:t>
      </w:r>
      <w:r w:rsidRPr="009D4D45">
        <w:rPr>
          <w:rFonts w:eastAsia="Times New Roman" w:cs="Times New Roman"/>
          <w:b/>
          <w:lang w:val="sr-Cyrl-RS"/>
        </w:rPr>
        <w:t xml:space="preserve">(површине од 76 </w:t>
      </w:r>
      <w:r w:rsidRPr="009D4D45">
        <w:rPr>
          <w:rFonts w:eastAsia="Times New Roman" w:cs="Times New Roman"/>
          <w:b/>
          <w:lang w:val="en-US"/>
        </w:rPr>
        <w:t>m²</w:t>
      </w:r>
      <w:r w:rsidRPr="009D4D45">
        <w:rPr>
          <w:rFonts w:eastAsia="Times New Roman" w:cs="Times New Roman"/>
          <w:b/>
          <w:lang w:val="sr-Cyrl-RS"/>
        </w:rPr>
        <w:t xml:space="preserve"> до 80 </w:t>
      </w:r>
      <w:r w:rsidRPr="009D4D45">
        <w:rPr>
          <w:rFonts w:eastAsia="Times New Roman" w:cs="Times New Roman"/>
          <w:b/>
          <w:lang w:val="en-US"/>
        </w:rPr>
        <w:t>m²</w:t>
      </w:r>
      <w:r w:rsidRPr="009D4D45">
        <w:rPr>
          <w:rFonts w:eastAsia="Times New Roman" w:cs="Times New Roman"/>
          <w:b/>
          <w:lang w:val="sr-Cyrl-RS"/>
        </w:rPr>
        <w:t>) 78</w:t>
      </w:r>
      <w:r w:rsidRPr="009D4D45">
        <w:rPr>
          <w:rFonts w:eastAsia="Times New Roman" w:cs="Times New Roman"/>
          <w:b/>
          <w:lang w:val="en-US"/>
        </w:rPr>
        <w:t xml:space="preserve"> m²</w:t>
      </w:r>
      <w:r w:rsidRPr="009D4D45">
        <w:rPr>
          <w:rFonts w:eastAsia="Times New Roman" w:cs="Times New Roman"/>
          <w:lang w:val="sr-Cyrl-RS"/>
        </w:rPr>
        <w:t xml:space="preserve">, чајна кухиња </w:t>
      </w:r>
      <w:r w:rsidRPr="009D4D45">
        <w:rPr>
          <w:rFonts w:eastAsia="Times New Roman" w:cs="Times New Roman"/>
          <w:b/>
          <w:lang w:val="sr-Cyrl-RS"/>
        </w:rPr>
        <w:t xml:space="preserve">(површине од 9 </w:t>
      </w:r>
      <w:r w:rsidRPr="009D4D45">
        <w:rPr>
          <w:rFonts w:eastAsia="Times New Roman" w:cs="Times New Roman"/>
          <w:b/>
          <w:lang w:val="en-US"/>
        </w:rPr>
        <w:t>m²</w:t>
      </w:r>
      <w:r w:rsidRPr="009D4D45">
        <w:rPr>
          <w:rFonts w:eastAsia="Times New Roman" w:cs="Times New Roman"/>
          <w:b/>
          <w:lang w:val="sr-Cyrl-RS"/>
        </w:rPr>
        <w:t xml:space="preserve"> до 13 </w:t>
      </w:r>
      <w:r w:rsidRPr="009D4D45">
        <w:rPr>
          <w:rFonts w:eastAsia="Times New Roman" w:cs="Times New Roman"/>
          <w:b/>
          <w:lang w:val="en-US"/>
        </w:rPr>
        <w:t>m²</w:t>
      </w:r>
      <w:r w:rsidRPr="009D4D45">
        <w:rPr>
          <w:rFonts w:eastAsia="Times New Roman" w:cs="Times New Roman"/>
          <w:b/>
          <w:lang w:val="sr-Cyrl-RS"/>
        </w:rPr>
        <w:t>) 10 (5</w:t>
      </w:r>
      <w:r w:rsidRPr="009D4D45">
        <w:rPr>
          <w:rFonts w:eastAsia="Times New Roman" w:cs="Times New Roman"/>
          <w:b/>
          <w:lang w:val="en-US"/>
        </w:rPr>
        <w:t xml:space="preserve"> m²</w:t>
      </w:r>
      <w:r w:rsidRPr="009D4D45">
        <w:rPr>
          <w:rFonts w:eastAsia="Times New Roman" w:cs="Times New Roman"/>
          <w:b/>
          <w:lang w:val="sr-Cyrl-RS"/>
        </w:rPr>
        <w:t xml:space="preserve">  + 5</w:t>
      </w:r>
      <w:r w:rsidRPr="009D4D45">
        <w:rPr>
          <w:rFonts w:eastAsia="Times New Roman" w:cs="Times New Roman"/>
          <w:b/>
          <w:lang w:val="en-US"/>
        </w:rPr>
        <w:t xml:space="preserve"> m²</w:t>
      </w:r>
      <w:r w:rsidRPr="009D4D45">
        <w:rPr>
          <w:rFonts w:eastAsia="Times New Roman" w:cs="Times New Roman"/>
          <w:b/>
          <w:lang w:val="sr-Cyrl-RS"/>
        </w:rPr>
        <w:t xml:space="preserve">  )</w:t>
      </w:r>
      <w:r w:rsidRPr="009D4D45">
        <w:rPr>
          <w:rFonts w:eastAsia="Times New Roman" w:cs="Times New Roman"/>
          <w:b/>
          <w:lang w:val="en-US"/>
        </w:rPr>
        <w:t xml:space="preserve"> m²</w:t>
      </w:r>
      <w:r w:rsidRPr="009D4D45">
        <w:rPr>
          <w:rFonts w:eastAsia="Times New Roman" w:cs="Times New Roman"/>
          <w:lang w:val="sr-Cyrl-RS"/>
        </w:rPr>
        <w:t xml:space="preserve">, шалтер сала </w:t>
      </w:r>
      <w:r w:rsidRPr="009D4D45">
        <w:rPr>
          <w:rFonts w:eastAsia="Times New Roman" w:cs="Times New Roman"/>
          <w:b/>
          <w:lang w:val="sr-Cyrl-RS"/>
        </w:rPr>
        <w:t xml:space="preserve">(површине од 20 </w:t>
      </w:r>
      <w:r w:rsidRPr="009D4D45">
        <w:rPr>
          <w:rFonts w:eastAsia="Times New Roman" w:cs="Times New Roman"/>
          <w:b/>
          <w:lang w:val="en-US"/>
        </w:rPr>
        <w:t>m²</w:t>
      </w:r>
      <w:r w:rsidRPr="009D4D45">
        <w:rPr>
          <w:rFonts w:eastAsia="Times New Roman" w:cs="Times New Roman"/>
          <w:b/>
          <w:lang w:val="sr-Cyrl-RS"/>
        </w:rPr>
        <w:t xml:space="preserve"> до 26</w:t>
      </w:r>
      <w:r w:rsidRPr="009D4D45">
        <w:rPr>
          <w:rFonts w:eastAsia="Times New Roman" w:cs="Times New Roman"/>
          <w:b/>
          <w:lang w:val="en-US"/>
        </w:rPr>
        <w:t xml:space="preserve"> m²</w:t>
      </w:r>
      <w:r w:rsidRPr="009D4D45">
        <w:rPr>
          <w:rFonts w:eastAsia="Times New Roman" w:cs="Times New Roman"/>
          <w:b/>
          <w:lang w:val="sr-Cyrl-RS"/>
        </w:rPr>
        <w:t>) 25</w:t>
      </w:r>
      <w:r w:rsidRPr="009D4D45">
        <w:rPr>
          <w:rFonts w:eastAsia="Times New Roman" w:cs="Times New Roman"/>
          <w:b/>
          <w:lang w:val="en-US"/>
        </w:rPr>
        <w:t xml:space="preserve"> m²</w:t>
      </w:r>
      <w:r w:rsidRPr="009D4D45">
        <w:rPr>
          <w:rFonts w:eastAsia="Times New Roman" w:cs="Times New Roman"/>
          <w:lang w:val="sr-Cyrl-RS"/>
        </w:rPr>
        <w:t xml:space="preserve">, простор за одлагање архивске грађе </w:t>
      </w:r>
      <w:r w:rsidRPr="009D4D45">
        <w:rPr>
          <w:rFonts w:eastAsia="Times New Roman" w:cs="Times New Roman"/>
          <w:b/>
          <w:lang w:val="sr-Cyrl-RS"/>
        </w:rPr>
        <w:t xml:space="preserve">(површине од 85 </w:t>
      </w:r>
      <w:r w:rsidRPr="009D4D45">
        <w:rPr>
          <w:rFonts w:eastAsia="Times New Roman" w:cs="Times New Roman"/>
          <w:b/>
          <w:lang w:val="en-US"/>
        </w:rPr>
        <w:t>m²</w:t>
      </w:r>
      <w:r w:rsidRPr="009D4D45">
        <w:rPr>
          <w:rFonts w:eastAsia="Times New Roman" w:cs="Times New Roman"/>
          <w:b/>
          <w:lang w:val="sr-Cyrl-RS"/>
        </w:rPr>
        <w:t xml:space="preserve"> до 100 </w:t>
      </w:r>
      <w:r w:rsidRPr="009D4D45">
        <w:rPr>
          <w:rFonts w:eastAsia="Times New Roman" w:cs="Times New Roman"/>
          <w:b/>
          <w:lang w:val="en-US"/>
        </w:rPr>
        <w:t>m²</w:t>
      </w:r>
      <w:r w:rsidRPr="009D4D45">
        <w:rPr>
          <w:rFonts w:eastAsia="Times New Roman" w:cs="Times New Roman"/>
          <w:b/>
          <w:lang w:val="sr-Cyrl-RS"/>
        </w:rPr>
        <w:t>) 91</w:t>
      </w:r>
      <w:r w:rsidRPr="009D4D45">
        <w:rPr>
          <w:rFonts w:eastAsia="Times New Roman" w:cs="Times New Roman"/>
          <w:b/>
          <w:lang w:val="en-US"/>
        </w:rPr>
        <w:t xml:space="preserve"> m²</w:t>
      </w:r>
      <w:r w:rsidRPr="009D4D45">
        <w:rPr>
          <w:rFonts w:eastAsia="Times New Roman" w:cs="Times New Roman"/>
          <w:b/>
          <w:lang w:val="sr-Cyrl-RS"/>
        </w:rPr>
        <w:t xml:space="preserve"> (Архива </w:t>
      </w:r>
      <w:r w:rsidRPr="009D4D45">
        <w:rPr>
          <w:rFonts w:eastAsia="Times New Roman" w:cs="Times New Roman"/>
          <w:b/>
          <w:lang w:val="en-US"/>
        </w:rPr>
        <w:t>I</w:t>
      </w:r>
      <w:r w:rsidRPr="009D4D45">
        <w:rPr>
          <w:rFonts w:eastAsia="Times New Roman" w:cs="Times New Roman"/>
          <w:b/>
          <w:lang w:val="sr-Cyrl-RS"/>
        </w:rPr>
        <w:t xml:space="preserve">: 34 </w:t>
      </w:r>
      <w:r w:rsidRPr="009D4D45">
        <w:rPr>
          <w:rFonts w:eastAsia="Times New Roman" w:cs="Times New Roman"/>
          <w:b/>
          <w:lang w:val="en-US"/>
        </w:rPr>
        <w:t>m²</w:t>
      </w:r>
      <w:r w:rsidRPr="009D4D45">
        <w:rPr>
          <w:rFonts w:eastAsia="Times New Roman" w:cs="Times New Roman"/>
          <w:b/>
          <w:lang w:val="sr-Cyrl-RS"/>
        </w:rPr>
        <w:t xml:space="preserve">, Архива </w:t>
      </w:r>
      <w:r w:rsidRPr="009D4D45">
        <w:rPr>
          <w:rFonts w:eastAsia="Times New Roman" w:cs="Times New Roman"/>
          <w:b/>
          <w:lang w:val="en-US"/>
        </w:rPr>
        <w:t>II</w:t>
      </w:r>
      <w:r w:rsidRPr="009D4D45">
        <w:rPr>
          <w:rFonts w:eastAsia="Times New Roman" w:cs="Times New Roman"/>
          <w:b/>
          <w:lang w:val="sr-Cyrl-RS"/>
        </w:rPr>
        <w:t xml:space="preserve">: 34 </w:t>
      </w:r>
      <w:r w:rsidRPr="009D4D45">
        <w:rPr>
          <w:rFonts w:eastAsia="Times New Roman" w:cs="Times New Roman"/>
          <w:b/>
          <w:lang w:val="en-US"/>
        </w:rPr>
        <w:t>m²</w:t>
      </w:r>
      <w:r w:rsidRPr="009D4D45">
        <w:rPr>
          <w:rFonts w:eastAsia="Times New Roman" w:cs="Times New Roman"/>
          <w:lang w:val="sr-Cyrl-RS"/>
        </w:rPr>
        <w:t xml:space="preserve">, </w:t>
      </w:r>
      <w:r w:rsidRPr="009D4D45">
        <w:rPr>
          <w:rFonts w:eastAsia="Times New Roman" w:cs="Times New Roman"/>
          <w:b/>
          <w:lang w:val="sr-Cyrl-RS"/>
        </w:rPr>
        <w:t xml:space="preserve">Архива </w:t>
      </w:r>
      <w:r w:rsidRPr="009D4D45">
        <w:rPr>
          <w:rFonts w:eastAsia="Times New Roman" w:cs="Times New Roman"/>
          <w:b/>
          <w:lang w:val="en-US"/>
        </w:rPr>
        <w:t>III</w:t>
      </w:r>
      <w:r w:rsidRPr="009D4D45">
        <w:rPr>
          <w:rFonts w:eastAsia="Times New Roman" w:cs="Times New Roman"/>
          <w:b/>
          <w:lang w:val="sr-Cyrl-RS"/>
        </w:rPr>
        <w:t xml:space="preserve">: </w:t>
      </w:r>
      <w:r w:rsidRPr="009D4D45">
        <w:rPr>
          <w:rFonts w:eastAsia="Times New Roman" w:cs="Times New Roman"/>
          <w:b/>
          <w:lang w:val="en-US"/>
        </w:rPr>
        <w:t>23</w:t>
      </w:r>
      <w:r w:rsidRPr="009D4D45">
        <w:rPr>
          <w:rFonts w:eastAsia="Times New Roman" w:cs="Times New Roman"/>
          <w:b/>
          <w:lang w:val="sr-Cyrl-RS"/>
        </w:rPr>
        <w:t xml:space="preserve"> </w:t>
      </w:r>
      <w:r w:rsidRPr="009D4D45">
        <w:rPr>
          <w:rFonts w:eastAsia="Times New Roman" w:cs="Times New Roman"/>
          <w:b/>
          <w:lang w:val="en-US"/>
        </w:rPr>
        <w:t>m²</w:t>
      </w:r>
      <w:r w:rsidRPr="009D4D45">
        <w:rPr>
          <w:rFonts w:eastAsia="Times New Roman" w:cs="Times New Roman"/>
          <w:lang w:val="sr-Cyrl-RS"/>
        </w:rPr>
        <w:t>, са обезбеђеним системом за хлађење и грејање;</w:t>
      </w:r>
    </w:p>
    <w:p w:rsidR="00F0739A" w:rsidRPr="009D4D45" w:rsidRDefault="00F0739A" w:rsidP="00F0739A">
      <w:pPr>
        <w:widowControl w:val="0"/>
        <w:numPr>
          <w:ilvl w:val="0"/>
          <w:numId w:val="32"/>
        </w:numPr>
        <w:tabs>
          <w:tab w:val="clear" w:pos="1440"/>
          <w:tab w:val="left" w:pos="252"/>
        </w:tabs>
        <w:spacing w:after="200" w:line="259" w:lineRule="auto"/>
        <w:contextualSpacing/>
        <w:rPr>
          <w:rFonts w:eastAsia="Times New Roman" w:cs="Times New Roman"/>
          <w:lang w:val="sr-Cyrl-RS"/>
        </w:rPr>
      </w:pPr>
      <w:r w:rsidRPr="009D4D45">
        <w:rPr>
          <w:rFonts w:eastAsia="Calibri" w:cs="Times New Roman"/>
          <w:lang w:val="sr-Cyrl-RS"/>
        </w:rPr>
        <w:t xml:space="preserve">санитарни чвор за запослене у царинском органу </w:t>
      </w:r>
      <w:r w:rsidRPr="009D4D45">
        <w:rPr>
          <w:rFonts w:eastAsia="Times New Roman" w:cs="Times New Roman"/>
          <w:b/>
          <w:lang w:val="sr-Cyrl-RS"/>
        </w:rPr>
        <w:t xml:space="preserve">(површине од 5 </w:t>
      </w:r>
      <w:r w:rsidRPr="009D4D45">
        <w:rPr>
          <w:rFonts w:eastAsia="Times New Roman" w:cs="Times New Roman"/>
          <w:b/>
          <w:lang w:val="en-US"/>
        </w:rPr>
        <w:t>m²</w:t>
      </w:r>
      <w:r w:rsidRPr="009D4D45">
        <w:rPr>
          <w:rFonts w:eastAsia="Times New Roman" w:cs="Times New Roman"/>
          <w:b/>
          <w:lang w:val="sr-Cyrl-RS"/>
        </w:rPr>
        <w:t xml:space="preserve"> до 8 </w:t>
      </w:r>
      <w:r w:rsidRPr="009D4D45">
        <w:rPr>
          <w:rFonts w:eastAsia="Times New Roman" w:cs="Times New Roman"/>
          <w:b/>
          <w:lang w:val="en-US"/>
        </w:rPr>
        <w:t>m²</w:t>
      </w:r>
      <w:r w:rsidRPr="009D4D45">
        <w:rPr>
          <w:rFonts w:eastAsia="Times New Roman" w:cs="Times New Roman"/>
          <w:b/>
          <w:lang w:val="sr-Cyrl-RS"/>
        </w:rPr>
        <w:t xml:space="preserve">) </w:t>
      </w:r>
      <w:r w:rsidRPr="009D4D45">
        <w:rPr>
          <w:rFonts w:eastAsia="Times New Roman" w:cs="Times New Roman"/>
          <w:b/>
          <w:lang w:val="en-US"/>
        </w:rPr>
        <w:t>6 m²</w:t>
      </w:r>
      <w:r w:rsidRPr="009D4D45">
        <w:rPr>
          <w:rFonts w:eastAsia="Calibri" w:cs="Times New Roman"/>
          <w:lang w:val="sr-Cyrl-RS"/>
        </w:rPr>
        <w:t xml:space="preserve"> </w:t>
      </w:r>
      <w:r w:rsidRPr="009D4D45">
        <w:rPr>
          <w:rFonts w:eastAsia="Calibri" w:cs="Times New Roman"/>
          <w:lang w:val="sr-Latn-RS"/>
        </w:rPr>
        <w:t>(</w:t>
      </w:r>
      <w:r w:rsidRPr="009D4D45">
        <w:rPr>
          <w:rFonts w:eastAsia="Calibri" w:cs="Times New Roman"/>
          <w:b/>
          <w:lang w:val="sr-Latn-RS"/>
        </w:rPr>
        <w:t xml:space="preserve">3 </w:t>
      </w:r>
      <w:r w:rsidRPr="009D4D45">
        <w:rPr>
          <w:rFonts w:eastAsia="Times New Roman" w:cs="Times New Roman"/>
          <w:b/>
          <w:lang w:val="en-US"/>
        </w:rPr>
        <w:t>m² + 3 m² )</w:t>
      </w:r>
      <w:r w:rsidRPr="009D4D45">
        <w:rPr>
          <w:rFonts w:eastAsia="Times New Roman" w:cs="Times New Roman"/>
          <w:lang w:val="sr-Cyrl-RS"/>
        </w:rPr>
        <w:t xml:space="preserve"> </w:t>
      </w:r>
      <w:r w:rsidRPr="009D4D45">
        <w:rPr>
          <w:rFonts w:eastAsia="Calibri" w:cs="Times New Roman"/>
          <w:lang w:val="sr-Cyrl-RS"/>
        </w:rPr>
        <w:t xml:space="preserve">и посебан санитарни чвор за друге кориснике терминала </w:t>
      </w:r>
      <w:r w:rsidRPr="009D4D45">
        <w:rPr>
          <w:rFonts w:eastAsia="Times New Roman" w:cs="Times New Roman"/>
          <w:b/>
          <w:lang w:val="sr-Cyrl-RS"/>
        </w:rPr>
        <w:t xml:space="preserve">(површине од 6 </w:t>
      </w:r>
      <w:r w:rsidRPr="009D4D45">
        <w:rPr>
          <w:rFonts w:eastAsia="Times New Roman" w:cs="Times New Roman"/>
          <w:b/>
          <w:lang w:val="en-US"/>
        </w:rPr>
        <w:t>m²</w:t>
      </w:r>
      <w:r w:rsidRPr="009D4D45">
        <w:rPr>
          <w:rFonts w:eastAsia="Times New Roman" w:cs="Times New Roman"/>
          <w:b/>
          <w:lang w:val="sr-Cyrl-RS"/>
        </w:rPr>
        <w:t xml:space="preserve"> до 8 </w:t>
      </w:r>
      <w:r w:rsidRPr="009D4D45">
        <w:rPr>
          <w:rFonts w:eastAsia="Times New Roman" w:cs="Times New Roman"/>
          <w:b/>
          <w:lang w:val="en-US"/>
        </w:rPr>
        <w:t>m²</w:t>
      </w:r>
      <w:r w:rsidRPr="009D4D45">
        <w:rPr>
          <w:rFonts w:eastAsia="Times New Roman" w:cs="Times New Roman"/>
          <w:b/>
          <w:lang w:val="sr-Cyrl-RS"/>
        </w:rPr>
        <w:t xml:space="preserve">) </w:t>
      </w:r>
      <w:r w:rsidRPr="009D4D45">
        <w:rPr>
          <w:rFonts w:eastAsia="Times New Roman" w:cs="Times New Roman"/>
          <w:b/>
          <w:lang w:val="en-US"/>
        </w:rPr>
        <w:t>6,4 m²</w:t>
      </w:r>
      <w:r w:rsidRPr="009D4D45">
        <w:rPr>
          <w:rFonts w:eastAsia="Calibri" w:cs="Times New Roman"/>
          <w:lang w:val="sr-Cyrl-RS"/>
        </w:rPr>
        <w:t>;</w:t>
      </w:r>
    </w:p>
    <w:p w:rsidR="00F0739A" w:rsidRPr="009D4D45" w:rsidRDefault="00F0739A" w:rsidP="00F0739A">
      <w:pPr>
        <w:numPr>
          <w:ilvl w:val="0"/>
          <w:numId w:val="32"/>
        </w:numPr>
        <w:tabs>
          <w:tab w:val="clear" w:pos="1440"/>
        </w:tabs>
        <w:spacing w:after="160" w:line="259" w:lineRule="auto"/>
        <w:contextualSpacing/>
        <w:rPr>
          <w:rFonts w:eastAsia="Calibri" w:cs="Times New Roman"/>
          <w:lang w:val="sr-Cyrl-RS"/>
        </w:rPr>
      </w:pPr>
      <w:r w:rsidRPr="009D4D45">
        <w:rPr>
          <w:rFonts w:eastAsia="Calibri" w:cs="Times New Roman"/>
          <w:lang w:val="sr-Cyrl-RS"/>
        </w:rPr>
        <w:t xml:space="preserve">да има паркинг простор на чврстој подлози  за путничка возила за потребе царинских службеника </w:t>
      </w:r>
      <w:r w:rsidRPr="009D4D45">
        <w:rPr>
          <w:rFonts w:eastAsia="Calibri" w:cs="Times New Roman"/>
          <w:b/>
          <w:lang w:val="sr-Cyrl-RS"/>
        </w:rPr>
        <w:t>(број паркинг места од 15 до 20)</w:t>
      </w:r>
      <w:r w:rsidRPr="009D4D45">
        <w:rPr>
          <w:rFonts w:eastAsia="Calibri" w:cs="Times New Roman"/>
          <w:b/>
          <w:lang w:val="sr-Latn-RS"/>
        </w:rPr>
        <w:t xml:space="preserve"> </w:t>
      </w:r>
      <w:r w:rsidRPr="009D4D45">
        <w:rPr>
          <w:rFonts w:eastAsia="Times New Roman" w:cs="Times New Roman"/>
          <w:b/>
          <w:lang w:val="en-US"/>
        </w:rPr>
        <w:t xml:space="preserve">15  </w:t>
      </w:r>
      <w:proofErr w:type="spellStart"/>
      <w:r w:rsidRPr="009D4D45">
        <w:rPr>
          <w:rFonts w:eastAsia="Times New Roman" w:cs="Times New Roman"/>
          <w:b/>
          <w:lang w:val="en-US"/>
        </w:rPr>
        <w:t>паркинг</w:t>
      </w:r>
      <w:proofErr w:type="spellEnd"/>
      <w:r w:rsidRPr="009D4D45">
        <w:rPr>
          <w:rFonts w:eastAsia="Times New Roman" w:cs="Times New Roman"/>
          <w:b/>
          <w:lang w:val="en-US"/>
        </w:rPr>
        <w:t xml:space="preserve"> </w:t>
      </w:r>
      <w:proofErr w:type="spellStart"/>
      <w:r w:rsidRPr="009D4D45">
        <w:rPr>
          <w:rFonts w:eastAsia="Times New Roman" w:cs="Times New Roman"/>
          <w:b/>
          <w:lang w:val="en-US"/>
        </w:rPr>
        <w:t>места</w:t>
      </w:r>
      <w:proofErr w:type="spellEnd"/>
      <w:r w:rsidRPr="009D4D45">
        <w:rPr>
          <w:rFonts w:eastAsia="Calibri" w:cs="Times New Roman"/>
          <w:lang w:val="sr-Cyrl-RS"/>
        </w:rPr>
        <w:t>,</w:t>
      </w:r>
    </w:p>
    <w:p w:rsidR="00F0739A" w:rsidRPr="009D4D45" w:rsidRDefault="00F0739A" w:rsidP="00F0739A">
      <w:pPr>
        <w:tabs>
          <w:tab w:val="clear" w:pos="1440"/>
        </w:tabs>
        <w:spacing w:after="160" w:line="259" w:lineRule="auto"/>
        <w:ind w:left="720"/>
        <w:contextualSpacing/>
        <w:rPr>
          <w:rFonts w:eastAsia="Calibri" w:cs="Times New Roman"/>
          <w:lang w:val="sr-Cyrl-RS"/>
        </w:rPr>
      </w:pPr>
    </w:p>
    <w:p w:rsidR="00F0739A" w:rsidRPr="009D4D45" w:rsidRDefault="00F0739A" w:rsidP="00F0739A">
      <w:pPr>
        <w:widowControl w:val="0"/>
        <w:tabs>
          <w:tab w:val="left" w:pos="252"/>
        </w:tabs>
        <w:spacing w:line="276" w:lineRule="auto"/>
        <w:rPr>
          <w:rFonts w:eastAsia="Times New Roman" w:cs="Times New Roman"/>
          <w:noProof/>
          <w:sz w:val="22"/>
          <w:szCs w:val="22"/>
          <w:lang w:val="sr-Cyrl-RS"/>
        </w:rPr>
      </w:pPr>
      <w:r w:rsidRPr="009D4D45">
        <w:rPr>
          <w:rFonts w:eastAsia="Times New Roman" w:cs="Times New Roman"/>
          <w:sz w:val="22"/>
          <w:szCs w:val="22"/>
          <w:lang w:val="sr-Cyrl-RS"/>
        </w:rPr>
        <w:t>у улици Лука Дунав, број 1,  на катастарским парцелама број  7663, 7664, 6959/2, 7659, 6950/17, 6972/2,  КО Панчево, а з</w:t>
      </w:r>
      <w:r w:rsidRPr="009D4D45">
        <w:rPr>
          <w:rFonts w:eastAsia="Calibri" w:cs="Times New Roman"/>
          <w:sz w:val="22"/>
          <w:szCs w:val="22"/>
          <w:lang w:val="sr-Cyrl-RS"/>
        </w:rPr>
        <w:t>а потребе Царинарнице Београд - ЦИ Панчево</w:t>
      </w:r>
      <w:r w:rsidRPr="009D4D45">
        <w:rPr>
          <w:rFonts w:eastAsia="Times New Roman" w:cs="Times New Roman"/>
          <w:noProof/>
          <w:sz w:val="22"/>
          <w:szCs w:val="22"/>
          <w:lang w:val="sr-Cyrl-RS"/>
        </w:rPr>
        <w:t>.</w:t>
      </w:r>
    </w:p>
    <w:p w:rsidR="00F0739A" w:rsidRPr="009D4D45" w:rsidRDefault="00F0739A" w:rsidP="00F0739A">
      <w:pPr>
        <w:widowControl w:val="0"/>
        <w:tabs>
          <w:tab w:val="left" w:pos="252"/>
        </w:tabs>
        <w:spacing w:line="276" w:lineRule="auto"/>
        <w:rPr>
          <w:rFonts w:eastAsia="Times New Roman" w:cs="Times New Roman"/>
          <w:sz w:val="22"/>
          <w:szCs w:val="22"/>
          <w:lang w:val="sr-Cyrl-RS"/>
        </w:rPr>
      </w:pPr>
    </w:p>
    <w:tbl>
      <w:tblPr>
        <w:tblpPr w:leftFromText="180" w:rightFromText="180" w:bottomFromText="200" w:vertAnchor="text" w:horzAnchor="margin" w:tblpX="69" w:tblpY="12"/>
        <w:tblW w:w="9396" w:type="dxa"/>
        <w:tblLayout w:type="fixed"/>
        <w:tblLook w:val="04A0" w:firstRow="1" w:lastRow="0" w:firstColumn="1" w:lastColumn="0" w:noHBand="0" w:noVBand="1"/>
      </w:tblPr>
      <w:tblGrid>
        <w:gridCol w:w="5179"/>
        <w:gridCol w:w="4217"/>
      </w:tblGrid>
      <w:tr w:rsidR="009D4D45" w:rsidRPr="009D4D45" w:rsidTr="004E2FA2">
        <w:trPr>
          <w:trHeight w:val="1340"/>
        </w:trPr>
        <w:tc>
          <w:tcPr>
            <w:tcW w:w="9396" w:type="dxa"/>
            <w:gridSpan w:val="2"/>
            <w:tcBorders>
              <w:top w:val="single" w:sz="4" w:space="0" w:color="000000"/>
              <w:left w:val="single" w:sz="4" w:space="0" w:color="000000"/>
              <w:bottom w:val="single" w:sz="4" w:space="0" w:color="000000"/>
              <w:right w:val="single" w:sz="4" w:space="0" w:color="000000"/>
            </w:tcBorders>
            <w:vAlign w:val="center"/>
            <w:hideMark/>
          </w:tcPr>
          <w:p w:rsidR="00F0739A" w:rsidRPr="009D4D45" w:rsidRDefault="00F0739A" w:rsidP="004E2FA2">
            <w:pPr>
              <w:keepNext/>
              <w:keepLines/>
              <w:tabs>
                <w:tab w:val="clear" w:pos="1440"/>
                <w:tab w:val="left" w:pos="720"/>
              </w:tabs>
              <w:autoSpaceDE w:val="0"/>
              <w:autoSpaceDN w:val="0"/>
              <w:adjustRightInd w:val="0"/>
              <w:spacing w:line="276" w:lineRule="auto"/>
              <w:jc w:val="left"/>
              <w:rPr>
                <w:rFonts w:eastAsia="Times New Roman" w:cs="Times New Roman"/>
                <w:lang w:val="sr-Cyrl-RS"/>
              </w:rPr>
            </w:pPr>
            <w:r w:rsidRPr="009D4D45">
              <w:rPr>
                <w:rFonts w:eastAsia="Times New Roman" w:cs="Times New Roman"/>
                <w:lang w:val="sr-Cyrl-RS"/>
              </w:rPr>
              <w:t>Уколико је понуђач привредно друштво,  цена услуге коришћења паркинга на терминалу за 24 сата, од момента уласка возила у терминал не може бити већа oд 1.200,00 динара без ПДВ и да ће се иста цена наплаћивати за сваких следећих 24 сата задржавања возила на терминалу.</w:t>
            </w:r>
          </w:p>
        </w:tc>
      </w:tr>
      <w:tr w:rsidR="009D4D45" w:rsidRPr="009D4D45" w:rsidTr="004E2FA2">
        <w:trPr>
          <w:trHeight w:val="1159"/>
        </w:trPr>
        <w:tc>
          <w:tcPr>
            <w:tcW w:w="5179" w:type="dxa"/>
            <w:tcBorders>
              <w:top w:val="single" w:sz="4" w:space="0" w:color="auto"/>
              <w:left w:val="single" w:sz="4" w:space="0" w:color="auto"/>
              <w:bottom w:val="single" w:sz="4" w:space="0" w:color="auto"/>
              <w:right w:val="single" w:sz="4" w:space="0" w:color="auto"/>
            </w:tcBorders>
            <w:vAlign w:val="center"/>
            <w:hideMark/>
          </w:tcPr>
          <w:p w:rsidR="00F0739A" w:rsidRPr="009D4D45" w:rsidRDefault="00F0739A" w:rsidP="004E2FA2">
            <w:pPr>
              <w:widowControl w:val="0"/>
              <w:spacing w:after="120" w:line="276" w:lineRule="auto"/>
              <w:rPr>
                <w:rFonts w:eastAsia="Times New Roman" w:cs="Times New Roman"/>
                <w:bCs/>
                <w:lang w:val="sr-Cyrl-RS"/>
              </w:rPr>
            </w:pPr>
            <w:r w:rsidRPr="009D4D45">
              <w:rPr>
                <w:rFonts w:eastAsia="Times New Roman" w:cs="Times New Roman"/>
                <w:bCs/>
                <w:lang w:val="sr-Cyrl-RS"/>
              </w:rPr>
              <w:t>Рок за увођење Наручиоца у посед непокретности</w:t>
            </w:r>
            <w:r w:rsidRPr="009D4D45">
              <w:rPr>
                <w:rFonts w:eastAsia="Times New Roman" w:cs="Times New Roman"/>
                <w:lang w:val="sr-Cyrl-RS"/>
              </w:rPr>
              <w:t xml:space="preserve"> је (не дужи од 15) дана.</w:t>
            </w:r>
          </w:p>
        </w:tc>
        <w:tc>
          <w:tcPr>
            <w:tcW w:w="4217" w:type="dxa"/>
            <w:tcBorders>
              <w:top w:val="single" w:sz="4" w:space="0" w:color="000000"/>
              <w:left w:val="single" w:sz="4" w:space="0" w:color="auto"/>
              <w:bottom w:val="single" w:sz="4" w:space="0" w:color="000000"/>
              <w:right w:val="single" w:sz="4" w:space="0" w:color="000000"/>
            </w:tcBorders>
            <w:vAlign w:val="center"/>
            <w:hideMark/>
          </w:tcPr>
          <w:p w:rsidR="00F0739A" w:rsidRPr="009D4D45" w:rsidRDefault="00F0739A" w:rsidP="004E2FA2">
            <w:pPr>
              <w:widowControl w:val="0"/>
              <w:snapToGrid w:val="0"/>
              <w:spacing w:line="276" w:lineRule="auto"/>
              <w:jc w:val="center"/>
              <w:rPr>
                <w:rFonts w:eastAsia="TimesNewRomanPSMT" w:cs="Times New Roman"/>
                <w:b/>
                <w:bCs/>
                <w:lang w:val="sr-Cyrl-RS"/>
              </w:rPr>
            </w:pPr>
            <w:r w:rsidRPr="009D4D45">
              <w:rPr>
                <w:rFonts w:eastAsia="TimesNewRomanPSMT" w:cs="Times New Roman"/>
                <w:b/>
                <w:bCs/>
                <w:lang w:val="sr-Cyrl-RS"/>
              </w:rPr>
              <w:t>2 дана</w:t>
            </w:r>
          </w:p>
        </w:tc>
      </w:tr>
      <w:tr w:rsidR="009D4D45" w:rsidRPr="009D4D45" w:rsidTr="004E2FA2">
        <w:trPr>
          <w:trHeight w:val="1843"/>
        </w:trPr>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F0739A" w:rsidRPr="009D4D45" w:rsidRDefault="00F0739A" w:rsidP="004E2FA2">
            <w:pPr>
              <w:widowControl w:val="0"/>
              <w:spacing w:after="120" w:line="276" w:lineRule="auto"/>
              <w:rPr>
                <w:rFonts w:eastAsia="Times New Roman" w:cs="Times New Roman"/>
                <w:bCs/>
                <w:lang w:val="sr-Cyrl-RS"/>
              </w:rPr>
            </w:pPr>
            <w:r w:rsidRPr="009D4D45">
              <w:rPr>
                <w:rFonts w:eastAsia="Calibri" w:cs="Times New Roman"/>
                <w:lang w:val="sr-Cyrl-RS"/>
              </w:rPr>
              <w:t xml:space="preserve">Да ли Наручилац плаћа утрошене телефонске импулсе (заокружити): </w:t>
            </w:r>
          </w:p>
        </w:tc>
        <w:tc>
          <w:tcPr>
            <w:tcW w:w="4217" w:type="dxa"/>
            <w:tcBorders>
              <w:top w:val="single" w:sz="4" w:space="0" w:color="000000"/>
              <w:left w:val="single" w:sz="4" w:space="0" w:color="auto"/>
              <w:bottom w:val="single" w:sz="4" w:space="0" w:color="000000"/>
              <w:right w:val="single" w:sz="4" w:space="0" w:color="000000"/>
            </w:tcBorders>
            <w:shd w:val="clear" w:color="auto" w:fill="auto"/>
            <w:vAlign w:val="center"/>
          </w:tcPr>
          <w:p w:rsidR="00F0739A" w:rsidRPr="009D4D45" w:rsidRDefault="00F0739A" w:rsidP="004E2FA2">
            <w:pPr>
              <w:widowControl w:val="0"/>
              <w:snapToGrid w:val="0"/>
              <w:spacing w:line="276" w:lineRule="auto"/>
              <w:jc w:val="center"/>
              <w:rPr>
                <w:rFonts w:eastAsia="TimesNewRomanPSMT" w:cs="Times New Roman"/>
                <w:bCs/>
                <w:lang w:val="sr-Cyrl-RS"/>
              </w:rPr>
            </w:pPr>
            <w:r w:rsidRPr="009D4D45">
              <w:rPr>
                <w:rFonts w:eastAsia="TimesNewRomanPSMT" w:cs="Times New Roman"/>
                <w:bCs/>
                <w:lang w:val="sr-Cyrl-RS"/>
              </w:rPr>
              <w:t>ДА</w:t>
            </w:r>
          </w:p>
          <w:p w:rsidR="00F0739A" w:rsidRPr="009D4D45" w:rsidRDefault="00F0739A" w:rsidP="004E2FA2">
            <w:pPr>
              <w:widowControl w:val="0"/>
              <w:snapToGrid w:val="0"/>
              <w:spacing w:line="276" w:lineRule="auto"/>
              <w:jc w:val="center"/>
              <w:rPr>
                <w:rFonts w:eastAsia="TimesNewRomanPSMT" w:cs="Times New Roman"/>
                <w:b/>
                <w:bCs/>
                <w:lang w:val="sr-Cyrl-RS"/>
              </w:rPr>
            </w:pPr>
          </w:p>
          <w:p w:rsidR="00F0739A" w:rsidRPr="009D4D45" w:rsidRDefault="00F0739A" w:rsidP="004E2FA2">
            <w:pPr>
              <w:widowControl w:val="0"/>
              <w:snapToGrid w:val="0"/>
              <w:spacing w:line="276" w:lineRule="auto"/>
              <w:jc w:val="center"/>
              <w:rPr>
                <w:rFonts w:eastAsia="TimesNewRomanPSMT" w:cs="Times New Roman"/>
                <w:b/>
                <w:bCs/>
                <w:lang w:val="sr-Cyrl-RS"/>
              </w:rPr>
            </w:pPr>
          </w:p>
          <w:p w:rsidR="00F0739A" w:rsidRPr="009D4D45" w:rsidRDefault="00F0739A" w:rsidP="004E2FA2">
            <w:pPr>
              <w:widowControl w:val="0"/>
              <w:snapToGrid w:val="0"/>
              <w:spacing w:line="276" w:lineRule="auto"/>
              <w:jc w:val="center"/>
              <w:rPr>
                <w:rFonts w:eastAsia="TimesNewRomanPSMT" w:cs="Times New Roman"/>
                <w:b/>
                <w:bCs/>
                <w:lang w:val="sr-Cyrl-RS"/>
              </w:rPr>
            </w:pPr>
            <w:r w:rsidRPr="009D4D45">
              <w:rPr>
                <w:rFonts w:eastAsia="TimesNewRomanPSMT" w:cs="Times New Roman"/>
                <w:b/>
                <w:bCs/>
                <w:lang w:val="sr-Cyrl-RS"/>
              </w:rPr>
              <w:t>НЕ</w:t>
            </w:r>
          </w:p>
        </w:tc>
      </w:tr>
      <w:tr w:rsidR="009D4D45" w:rsidRPr="009D4D45" w:rsidTr="004E2FA2">
        <w:trPr>
          <w:trHeight w:val="617"/>
        </w:trPr>
        <w:tc>
          <w:tcPr>
            <w:tcW w:w="9396" w:type="dxa"/>
            <w:gridSpan w:val="2"/>
            <w:tcBorders>
              <w:top w:val="single" w:sz="4" w:space="0" w:color="000000"/>
              <w:left w:val="single" w:sz="4" w:space="0" w:color="000000"/>
              <w:bottom w:val="single" w:sz="4" w:space="0" w:color="000000"/>
              <w:right w:val="single" w:sz="4" w:space="0" w:color="000000"/>
            </w:tcBorders>
            <w:vAlign w:val="center"/>
          </w:tcPr>
          <w:p w:rsidR="00F0739A" w:rsidRPr="009D4D45" w:rsidRDefault="00F0739A" w:rsidP="004E2FA2">
            <w:pPr>
              <w:widowControl w:val="0"/>
              <w:snapToGrid w:val="0"/>
              <w:spacing w:line="276" w:lineRule="auto"/>
              <w:rPr>
                <w:rFonts w:eastAsia="TimesNewRomanPSMT" w:cs="Times New Roman"/>
                <w:b/>
                <w:bCs/>
                <w:lang w:val="sr-Cyrl-RS"/>
              </w:rPr>
            </w:pPr>
            <w:r w:rsidRPr="009D4D45">
              <w:rPr>
                <w:rFonts w:eastAsia="Times New Roman" w:cs="Times New Roman"/>
                <w:noProof/>
                <w:spacing w:val="-2"/>
                <w:lang w:val="sr-Cyrl-RS"/>
              </w:rPr>
              <w:t>Понуђач са којим Управа царина закључи уговор сносиће све трошкове који настану у вези са обезбеђењем услова из тачке 1. јавног позива, укључујући и режијске трошкове (струја, вода, чистоћа, накнада за земљиште и слично, те трошкове редовног одржавања и чишћења терминала).</w:t>
            </w:r>
          </w:p>
        </w:tc>
      </w:tr>
    </w:tbl>
    <w:p w:rsidR="00F0739A" w:rsidRPr="009D4D45" w:rsidRDefault="00F0739A" w:rsidP="00F0739A">
      <w:pPr>
        <w:ind w:firstLine="720"/>
        <w:rPr>
          <w:rFonts w:eastAsia="Times New Roman" w:cs="Times New Roman"/>
          <w:lang w:val="sr-Cyrl-RS"/>
        </w:rPr>
      </w:pPr>
      <w:r w:rsidRPr="009D4D45">
        <w:rPr>
          <w:rFonts w:eastAsia="Times New Roman" w:cs="Times New Roman"/>
          <w:lang w:val="sr-Cyrl-RS"/>
        </w:rPr>
        <w:t>Понуђач нуди у закуп непокретност која:</w:t>
      </w:r>
    </w:p>
    <w:p w:rsidR="00F0739A" w:rsidRPr="009D4D45" w:rsidRDefault="00F0739A" w:rsidP="00F0739A">
      <w:pPr>
        <w:ind w:firstLine="720"/>
        <w:rPr>
          <w:rFonts w:eastAsia="Times New Roman" w:cs="Times New Roman"/>
          <w:lang w:val="sr-Cyrl-RS"/>
        </w:rPr>
      </w:pPr>
    </w:p>
    <w:p w:rsidR="00F0739A" w:rsidRPr="009D4D45" w:rsidRDefault="00F0739A" w:rsidP="00F0739A">
      <w:pPr>
        <w:numPr>
          <w:ilvl w:val="0"/>
          <w:numId w:val="33"/>
        </w:numPr>
        <w:tabs>
          <w:tab w:val="clear" w:pos="1440"/>
          <w:tab w:val="left" w:pos="720"/>
        </w:tabs>
        <w:ind w:left="720" w:hanging="720"/>
        <w:rPr>
          <w:rFonts w:eastAsia="Times New Roman" w:cs="Times New Roman"/>
          <w:lang w:val="sr-Cyrl-RS"/>
        </w:rPr>
      </w:pPr>
      <w:r w:rsidRPr="009D4D45">
        <w:rPr>
          <w:rFonts w:eastAsia="Times New Roman" w:cs="Times New Roman"/>
          <w:lang w:val="sr-Cyrl-RS"/>
        </w:rPr>
        <w:t>се налази у близини јавне саобраћајнице којом се могу кретати теретна моторна возила велике носивости;</w:t>
      </w:r>
    </w:p>
    <w:p w:rsidR="00376C33" w:rsidRPr="009D4D45" w:rsidRDefault="00376C33" w:rsidP="00376C33">
      <w:pPr>
        <w:tabs>
          <w:tab w:val="clear" w:pos="1440"/>
          <w:tab w:val="left" w:pos="720"/>
        </w:tabs>
        <w:ind w:left="720"/>
        <w:rPr>
          <w:rFonts w:eastAsia="Times New Roman" w:cs="Times New Roman"/>
          <w:lang w:val="sr-Cyrl-RS"/>
        </w:rPr>
      </w:pPr>
    </w:p>
    <w:p w:rsidR="00F0739A" w:rsidRPr="009D4D45" w:rsidRDefault="00F0739A" w:rsidP="00F0739A">
      <w:pPr>
        <w:numPr>
          <w:ilvl w:val="0"/>
          <w:numId w:val="33"/>
        </w:numPr>
        <w:tabs>
          <w:tab w:val="clear" w:pos="1440"/>
        </w:tabs>
        <w:ind w:left="720" w:hanging="720"/>
        <w:rPr>
          <w:rFonts w:eastAsia="Times New Roman" w:cs="Times New Roman"/>
          <w:lang w:val="sr-Cyrl-RS"/>
        </w:rPr>
      </w:pPr>
      <w:r w:rsidRPr="009D4D45">
        <w:rPr>
          <w:rFonts w:eastAsia="Times New Roman" w:cs="Times New Roman"/>
          <w:lang w:val="sr-Cyrl-RS"/>
        </w:rPr>
        <w:t>се налази ван центра насеља</w:t>
      </w:r>
      <w:r w:rsidRPr="009D4D45">
        <w:rPr>
          <w:rFonts w:eastAsia="Times New Roman" w:cs="Times New Roman"/>
        </w:rPr>
        <w:t>,</w:t>
      </w:r>
      <w:r w:rsidRPr="009D4D45">
        <w:rPr>
          <w:rFonts w:eastAsia="Times New Roman" w:cs="Times New Roman"/>
          <w:lang w:val="sr-Cyrl-RS"/>
        </w:rPr>
        <w:t xml:space="preserve"> уколико то омогућује локација месно надлежног царинског органа;</w:t>
      </w:r>
    </w:p>
    <w:p w:rsidR="00376C33" w:rsidRPr="009D4D45" w:rsidRDefault="00376C33" w:rsidP="00376C33">
      <w:pPr>
        <w:tabs>
          <w:tab w:val="clear" w:pos="1440"/>
        </w:tabs>
        <w:rPr>
          <w:rFonts w:eastAsia="Times New Roman" w:cs="Times New Roman"/>
          <w:lang w:val="sr-Cyrl-RS"/>
        </w:rPr>
      </w:pPr>
    </w:p>
    <w:p w:rsidR="00F0739A" w:rsidRPr="009D4D45" w:rsidRDefault="00F0739A" w:rsidP="00F0739A">
      <w:pPr>
        <w:numPr>
          <w:ilvl w:val="0"/>
          <w:numId w:val="33"/>
        </w:numPr>
        <w:tabs>
          <w:tab w:val="clear" w:pos="1440"/>
        </w:tabs>
        <w:ind w:left="720" w:hanging="720"/>
        <w:rPr>
          <w:rFonts w:eastAsia="Times New Roman" w:cs="Times New Roman"/>
          <w:lang w:val="sr-Cyrl-RS"/>
        </w:rPr>
      </w:pPr>
      <w:r w:rsidRPr="009D4D45">
        <w:rPr>
          <w:rFonts w:eastAsia="Times New Roman" w:cs="Times New Roman"/>
          <w:lang w:val="sr-Cyrl-RS"/>
        </w:rPr>
        <w:t>се не налази у оквиру слободне зоне;</w:t>
      </w:r>
    </w:p>
    <w:p w:rsidR="00376C33" w:rsidRPr="009D4D45" w:rsidRDefault="00376C33" w:rsidP="00376C33">
      <w:pPr>
        <w:tabs>
          <w:tab w:val="clear" w:pos="1440"/>
        </w:tabs>
        <w:rPr>
          <w:rFonts w:eastAsia="Times New Roman" w:cs="Times New Roman"/>
          <w:lang w:val="sr-Cyrl-RS"/>
        </w:rPr>
      </w:pPr>
    </w:p>
    <w:p w:rsidR="00F0739A" w:rsidRPr="009D4D45" w:rsidRDefault="00F0739A" w:rsidP="00F0739A">
      <w:pPr>
        <w:numPr>
          <w:ilvl w:val="0"/>
          <w:numId w:val="33"/>
        </w:numPr>
        <w:tabs>
          <w:tab w:val="clear" w:pos="1440"/>
        </w:tabs>
        <w:ind w:left="720" w:hanging="720"/>
        <w:rPr>
          <w:rFonts w:eastAsia="Times New Roman" w:cs="Times New Roman"/>
          <w:lang w:val="sr-Cyrl-RS"/>
        </w:rPr>
      </w:pPr>
      <w:r w:rsidRPr="009D4D45">
        <w:rPr>
          <w:rFonts w:eastAsia="Times New Roman" w:cs="Times New Roman"/>
          <w:lang w:val="sr-Cyrl-RS"/>
        </w:rPr>
        <w:t>ограђен, осветљен и обезбеђен;</w:t>
      </w:r>
    </w:p>
    <w:p w:rsidR="00376C33" w:rsidRPr="009D4D45" w:rsidRDefault="00376C33" w:rsidP="00376C33">
      <w:pPr>
        <w:tabs>
          <w:tab w:val="clear" w:pos="1440"/>
        </w:tabs>
        <w:rPr>
          <w:rFonts w:eastAsia="Times New Roman" w:cs="Times New Roman"/>
          <w:lang w:val="sr-Cyrl-RS"/>
        </w:rPr>
      </w:pPr>
    </w:p>
    <w:p w:rsidR="00F0739A" w:rsidRPr="009D4D45" w:rsidRDefault="00F0739A" w:rsidP="00F0739A">
      <w:pPr>
        <w:numPr>
          <w:ilvl w:val="0"/>
          <w:numId w:val="33"/>
        </w:numPr>
        <w:tabs>
          <w:tab w:val="clear" w:pos="1440"/>
        </w:tabs>
        <w:ind w:left="720" w:hanging="720"/>
        <w:rPr>
          <w:rFonts w:eastAsia="Times New Roman" w:cs="Times New Roman"/>
          <w:lang w:val="sr-Cyrl-RS"/>
        </w:rPr>
      </w:pPr>
      <w:r w:rsidRPr="009D4D45">
        <w:rPr>
          <w:rFonts w:eastAsia="Times New Roman" w:cs="Times New Roman"/>
          <w:lang w:val="sr-Cyrl-RS"/>
        </w:rPr>
        <w:t>има довољан простор за смештај царинских службеника који обављају послове царинског надзора, царинске контроле и стављања робе у царински поступак, са обезбеђеним системом за хлађење и грејање;</w:t>
      </w:r>
    </w:p>
    <w:p w:rsidR="00376C33" w:rsidRPr="009D4D45" w:rsidRDefault="00376C33" w:rsidP="00376C33">
      <w:pPr>
        <w:tabs>
          <w:tab w:val="clear" w:pos="1440"/>
        </w:tabs>
        <w:rPr>
          <w:rFonts w:eastAsia="Times New Roman" w:cs="Times New Roman"/>
          <w:lang w:val="sr-Cyrl-RS"/>
        </w:rPr>
      </w:pPr>
    </w:p>
    <w:p w:rsidR="00F0739A" w:rsidRPr="009D4D45" w:rsidRDefault="00F0739A" w:rsidP="00F0739A">
      <w:pPr>
        <w:numPr>
          <w:ilvl w:val="0"/>
          <w:numId w:val="33"/>
        </w:numPr>
        <w:tabs>
          <w:tab w:val="clear" w:pos="1440"/>
        </w:tabs>
        <w:ind w:left="720" w:hanging="720"/>
        <w:rPr>
          <w:rFonts w:eastAsia="Times New Roman" w:cs="Times New Roman"/>
          <w:lang w:val="sr-Cyrl-RS"/>
        </w:rPr>
      </w:pPr>
      <w:r w:rsidRPr="009D4D45">
        <w:rPr>
          <w:rFonts w:eastAsia="Times New Roman" w:cs="Times New Roman"/>
          <w:lang w:val="sr-Cyrl-RS"/>
        </w:rPr>
        <w:t>има довољан простор са чврстом подлогом за смештај моторних возила која превозе робу и моторних возила као робе која су предмет одређеног царинског поступка, (</w:t>
      </w:r>
      <w:r w:rsidRPr="009D4D45">
        <w:rPr>
          <w:rFonts w:eastAsia="Times New Roman" w:cs="Times New Roman"/>
          <w:b/>
          <w:lang w:val="sr-Cyrl-RS"/>
        </w:rPr>
        <w:t xml:space="preserve">површине од </w:t>
      </w:r>
      <w:r w:rsidRPr="009D4D45">
        <w:rPr>
          <w:rFonts w:eastAsia="Times New Roman" w:cs="Times New Roman"/>
          <w:b/>
        </w:rPr>
        <w:t>19.000</w:t>
      </w:r>
      <w:r w:rsidRPr="009D4D45">
        <w:rPr>
          <w:rFonts w:eastAsia="Times New Roman" w:cs="Times New Roman"/>
          <w:b/>
          <w:lang w:val="sr-Latn-RS"/>
        </w:rPr>
        <w:t xml:space="preserve"> m</w:t>
      </w:r>
      <w:r w:rsidRPr="009D4D45">
        <w:rPr>
          <w:rFonts w:eastAsia="Times New Roman" w:cs="Times New Roman"/>
          <w:b/>
          <w:vertAlign w:val="superscript"/>
          <w:lang w:val="sr-Cyrl-RS"/>
        </w:rPr>
        <w:t>2</w:t>
      </w:r>
      <w:r w:rsidRPr="009D4D45">
        <w:rPr>
          <w:rFonts w:eastAsia="Times New Roman" w:cs="Times New Roman"/>
          <w:b/>
          <w:lang w:val="sr-Cyrl-RS"/>
        </w:rPr>
        <w:t xml:space="preserve"> до </w:t>
      </w:r>
      <w:r w:rsidRPr="009D4D45">
        <w:rPr>
          <w:rFonts w:eastAsia="Times New Roman" w:cs="Times New Roman"/>
          <w:b/>
        </w:rPr>
        <w:t>22.000</w:t>
      </w:r>
      <w:r w:rsidRPr="009D4D45">
        <w:rPr>
          <w:rFonts w:eastAsia="Times New Roman" w:cs="Times New Roman"/>
          <w:b/>
          <w:lang w:val="sr-Cyrl-RS"/>
        </w:rPr>
        <w:t xml:space="preserve"> </w:t>
      </w:r>
      <w:r w:rsidRPr="009D4D45">
        <w:rPr>
          <w:rFonts w:eastAsia="Times New Roman" w:cs="Times New Roman"/>
          <w:b/>
          <w:lang w:val="sr-Latn-RS"/>
        </w:rPr>
        <w:t>m</w:t>
      </w:r>
      <w:r w:rsidRPr="009D4D45">
        <w:rPr>
          <w:rFonts w:eastAsia="Times New Roman" w:cs="Times New Roman"/>
          <w:b/>
          <w:vertAlign w:val="superscript"/>
          <w:lang w:val="sr-Cyrl-RS"/>
        </w:rPr>
        <w:t>2</w:t>
      </w:r>
      <w:r w:rsidRPr="009D4D45">
        <w:rPr>
          <w:rFonts w:eastAsia="Times New Roman" w:cs="Times New Roman"/>
          <w:lang w:val="sr-Cyrl-RS"/>
        </w:rPr>
        <w:t xml:space="preserve">) </w:t>
      </w:r>
      <w:r w:rsidRPr="009D4D45">
        <w:rPr>
          <w:rFonts w:eastAsia="Times New Roman" w:cs="Times New Roman"/>
          <w:b/>
          <w:lang w:val="sr-Cyrl-RS"/>
        </w:rPr>
        <w:t>20.000</w:t>
      </w:r>
      <w:r w:rsidRPr="009D4D45">
        <w:rPr>
          <w:rFonts w:eastAsia="Times New Roman" w:cs="Times New Roman"/>
          <w:b/>
        </w:rPr>
        <w:t xml:space="preserve"> m²</w:t>
      </w:r>
      <w:r w:rsidRPr="009D4D45">
        <w:rPr>
          <w:rFonts w:eastAsia="Times New Roman" w:cs="Times New Roman"/>
          <w:lang w:val="sr-Cyrl-RS"/>
        </w:rPr>
        <w:t>;</w:t>
      </w:r>
    </w:p>
    <w:p w:rsidR="00376C33" w:rsidRPr="009D4D45" w:rsidRDefault="00376C33" w:rsidP="00376C33">
      <w:pPr>
        <w:tabs>
          <w:tab w:val="clear" w:pos="1440"/>
        </w:tabs>
        <w:rPr>
          <w:rFonts w:eastAsia="Times New Roman" w:cs="Times New Roman"/>
          <w:lang w:val="sr-Cyrl-RS"/>
        </w:rPr>
      </w:pPr>
    </w:p>
    <w:p w:rsidR="00F0739A" w:rsidRPr="009D4D45" w:rsidRDefault="00F0739A" w:rsidP="00F0739A">
      <w:pPr>
        <w:numPr>
          <w:ilvl w:val="0"/>
          <w:numId w:val="33"/>
        </w:numPr>
        <w:tabs>
          <w:tab w:val="clear" w:pos="1440"/>
        </w:tabs>
        <w:ind w:left="720" w:hanging="720"/>
        <w:rPr>
          <w:rFonts w:eastAsia="Times New Roman" w:cs="Times New Roman"/>
          <w:lang w:val="sr-Cyrl-RS"/>
        </w:rPr>
      </w:pPr>
      <w:r w:rsidRPr="009D4D45">
        <w:rPr>
          <w:rFonts w:eastAsia="Times New Roman" w:cs="Times New Roman"/>
          <w:lang w:val="sr-Cyrl-RS"/>
        </w:rPr>
        <w:t>у кругу терминала има постављену колску вагу и платформу за преглед робе;</w:t>
      </w:r>
    </w:p>
    <w:p w:rsidR="00376C33" w:rsidRPr="009D4D45" w:rsidRDefault="00376C33" w:rsidP="00376C33">
      <w:pPr>
        <w:tabs>
          <w:tab w:val="clear" w:pos="1440"/>
        </w:tabs>
        <w:rPr>
          <w:rFonts w:eastAsia="Times New Roman" w:cs="Times New Roman"/>
          <w:lang w:val="sr-Cyrl-RS"/>
        </w:rPr>
      </w:pPr>
    </w:p>
    <w:p w:rsidR="00F0739A" w:rsidRPr="009D4D45" w:rsidRDefault="00F0739A" w:rsidP="00F0739A">
      <w:pPr>
        <w:numPr>
          <w:ilvl w:val="0"/>
          <w:numId w:val="33"/>
        </w:numPr>
        <w:tabs>
          <w:tab w:val="clear" w:pos="1440"/>
        </w:tabs>
        <w:ind w:left="720" w:hanging="720"/>
        <w:rPr>
          <w:rFonts w:eastAsia="Times New Roman" w:cs="Times New Roman"/>
          <w:lang w:val="sr-Cyrl-RS"/>
        </w:rPr>
      </w:pPr>
      <w:r w:rsidRPr="009D4D45">
        <w:rPr>
          <w:rFonts w:eastAsia="Times New Roman" w:cs="Times New Roman"/>
          <w:lang w:val="sr-Cyrl-RS"/>
        </w:rPr>
        <w:t>за потребе царинског органа има довољан складишни простор отвореног и  затвореног типа погодан за смештај и чување робе, са услугом у погледу истовара, утовара, вагања, запримања и отпреме из складишта, а све под надзором царинског органа. Складишни простор отвореног типа требало би да буде (</w:t>
      </w:r>
      <w:r w:rsidRPr="009D4D45">
        <w:rPr>
          <w:rFonts w:eastAsia="Times New Roman" w:cs="Times New Roman"/>
          <w:b/>
          <w:lang w:val="sr-Cyrl-RS"/>
        </w:rPr>
        <w:t>површине од 60.000</w:t>
      </w:r>
      <w:r w:rsidRPr="009D4D45">
        <w:rPr>
          <w:rFonts w:eastAsia="Times New Roman" w:cs="Times New Roman"/>
          <w:b/>
          <w:lang w:val="sr-Latn-RS"/>
        </w:rPr>
        <w:t xml:space="preserve"> m</w:t>
      </w:r>
      <w:r w:rsidRPr="009D4D45">
        <w:rPr>
          <w:rFonts w:eastAsia="Times New Roman" w:cs="Times New Roman"/>
          <w:b/>
          <w:vertAlign w:val="superscript"/>
          <w:lang w:val="sr-Cyrl-RS"/>
        </w:rPr>
        <w:t>2</w:t>
      </w:r>
      <w:r w:rsidRPr="009D4D45">
        <w:rPr>
          <w:rFonts w:eastAsia="Times New Roman" w:cs="Times New Roman"/>
          <w:b/>
          <w:lang w:val="sr-Cyrl-RS"/>
        </w:rPr>
        <w:t xml:space="preserve"> до 80.000 </w:t>
      </w:r>
      <w:r w:rsidRPr="009D4D45">
        <w:rPr>
          <w:rFonts w:eastAsia="Times New Roman" w:cs="Times New Roman"/>
          <w:b/>
          <w:lang w:val="sr-Latn-RS"/>
        </w:rPr>
        <w:t>m</w:t>
      </w:r>
      <w:r w:rsidRPr="009D4D45">
        <w:rPr>
          <w:rFonts w:eastAsia="Times New Roman" w:cs="Times New Roman"/>
          <w:b/>
          <w:vertAlign w:val="superscript"/>
          <w:lang w:val="sr-Cyrl-RS"/>
        </w:rPr>
        <w:t>2</w:t>
      </w:r>
      <w:r w:rsidRPr="009D4D45">
        <w:rPr>
          <w:rFonts w:eastAsia="Times New Roman" w:cs="Times New Roman"/>
          <w:lang w:val="sr-Cyrl-RS"/>
        </w:rPr>
        <w:t xml:space="preserve">) </w:t>
      </w:r>
      <w:r w:rsidRPr="009D4D45">
        <w:rPr>
          <w:rFonts w:eastAsia="Times New Roman" w:cs="Times New Roman"/>
          <w:b/>
          <w:lang w:val="sr-Cyrl-RS"/>
        </w:rPr>
        <w:t>66.436</w:t>
      </w:r>
      <w:r w:rsidRPr="009D4D45">
        <w:rPr>
          <w:rFonts w:eastAsia="Times New Roman" w:cs="Times New Roman"/>
          <w:b/>
        </w:rPr>
        <w:t xml:space="preserve"> m²</w:t>
      </w:r>
      <w:r w:rsidRPr="009D4D45">
        <w:rPr>
          <w:rFonts w:eastAsia="Times New Roman" w:cs="Times New Roman"/>
          <w:lang w:val="sr-Cyrl-RS"/>
        </w:rPr>
        <w:t xml:space="preserve"> и складишни простор затвореног типа требало би да буде (</w:t>
      </w:r>
      <w:r w:rsidRPr="009D4D45">
        <w:rPr>
          <w:rFonts w:eastAsia="Times New Roman" w:cs="Times New Roman"/>
          <w:b/>
          <w:lang w:val="sr-Cyrl-RS"/>
        </w:rPr>
        <w:t>површине од 35.000</w:t>
      </w:r>
      <w:r w:rsidRPr="009D4D45">
        <w:rPr>
          <w:rFonts w:eastAsia="Times New Roman" w:cs="Times New Roman"/>
          <w:b/>
          <w:lang w:val="sr-Latn-RS"/>
        </w:rPr>
        <w:t xml:space="preserve"> m</w:t>
      </w:r>
      <w:r w:rsidRPr="009D4D45">
        <w:rPr>
          <w:rFonts w:eastAsia="Times New Roman" w:cs="Times New Roman"/>
          <w:b/>
          <w:vertAlign w:val="superscript"/>
          <w:lang w:val="sr-Cyrl-RS"/>
        </w:rPr>
        <w:t>2</w:t>
      </w:r>
      <w:r w:rsidRPr="009D4D45">
        <w:rPr>
          <w:rFonts w:eastAsia="Times New Roman" w:cs="Times New Roman"/>
          <w:b/>
          <w:lang w:val="sr-Cyrl-RS"/>
        </w:rPr>
        <w:t xml:space="preserve"> до 36.000 </w:t>
      </w:r>
      <w:r w:rsidRPr="009D4D45">
        <w:rPr>
          <w:rFonts w:eastAsia="Times New Roman" w:cs="Times New Roman"/>
          <w:b/>
          <w:lang w:val="sr-Latn-RS"/>
        </w:rPr>
        <w:t>m</w:t>
      </w:r>
      <w:r w:rsidRPr="009D4D45">
        <w:rPr>
          <w:rFonts w:eastAsia="Times New Roman" w:cs="Times New Roman"/>
          <w:b/>
          <w:vertAlign w:val="superscript"/>
          <w:lang w:val="sr-Cyrl-RS"/>
        </w:rPr>
        <w:t>2</w:t>
      </w:r>
      <w:r w:rsidRPr="009D4D45">
        <w:rPr>
          <w:rFonts w:eastAsia="Times New Roman" w:cs="Times New Roman"/>
          <w:lang w:val="sr-Cyrl-RS"/>
        </w:rPr>
        <w:t xml:space="preserve">) </w:t>
      </w:r>
      <w:r w:rsidRPr="009D4D45">
        <w:rPr>
          <w:rFonts w:eastAsia="Times New Roman" w:cs="Times New Roman"/>
          <w:b/>
          <w:lang w:val="sr-Cyrl-RS"/>
        </w:rPr>
        <w:t xml:space="preserve">35.000 </w:t>
      </w:r>
      <w:r w:rsidRPr="009D4D45">
        <w:rPr>
          <w:rFonts w:eastAsia="Times New Roman" w:cs="Times New Roman"/>
          <w:b/>
        </w:rPr>
        <w:t>m²</w:t>
      </w:r>
      <w:r w:rsidRPr="009D4D45">
        <w:rPr>
          <w:rFonts w:eastAsia="Times New Roman" w:cs="Times New Roman"/>
          <w:lang w:val="sr-Cyrl-RS"/>
        </w:rPr>
        <w:t>;</w:t>
      </w:r>
    </w:p>
    <w:p w:rsidR="00376C33" w:rsidRPr="009D4D45" w:rsidRDefault="00376C33" w:rsidP="00376C33">
      <w:pPr>
        <w:tabs>
          <w:tab w:val="clear" w:pos="1440"/>
        </w:tabs>
        <w:rPr>
          <w:rFonts w:eastAsia="Times New Roman" w:cs="Times New Roman"/>
          <w:lang w:val="sr-Cyrl-RS"/>
        </w:rPr>
      </w:pPr>
    </w:p>
    <w:p w:rsidR="00F0739A" w:rsidRPr="009D4D45" w:rsidRDefault="00F0739A" w:rsidP="00F0739A">
      <w:pPr>
        <w:numPr>
          <w:ilvl w:val="0"/>
          <w:numId w:val="33"/>
        </w:numPr>
        <w:tabs>
          <w:tab w:val="clear" w:pos="1440"/>
        </w:tabs>
        <w:ind w:left="720" w:hanging="720"/>
        <w:rPr>
          <w:rFonts w:eastAsia="Times New Roman" w:cs="Times New Roman"/>
          <w:lang w:val="sr-Cyrl-RS"/>
        </w:rPr>
      </w:pPr>
      <w:r w:rsidRPr="009D4D45">
        <w:rPr>
          <w:rFonts w:eastAsia="Times New Roman" w:cs="Times New Roman"/>
          <w:lang w:val="sr-Cyrl-RS"/>
        </w:rPr>
        <w:t>поседује потребну комуникацијску инфраструктуру, којом би се омогућило повезивање са IT системом Управе царина;</w:t>
      </w:r>
    </w:p>
    <w:p w:rsidR="00376C33" w:rsidRPr="009D4D45" w:rsidRDefault="00376C33" w:rsidP="00376C33">
      <w:pPr>
        <w:tabs>
          <w:tab w:val="clear" w:pos="1440"/>
        </w:tabs>
        <w:rPr>
          <w:rFonts w:eastAsia="Times New Roman" w:cs="Times New Roman"/>
          <w:lang w:val="sr-Cyrl-RS"/>
        </w:rPr>
      </w:pPr>
    </w:p>
    <w:p w:rsidR="00F0739A" w:rsidRPr="009D4D45" w:rsidRDefault="00F0739A" w:rsidP="00F0739A">
      <w:pPr>
        <w:numPr>
          <w:ilvl w:val="0"/>
          <w:numId w:val="33"/>
        </w:numPr>
        <w:tabs>
          <w:tab w:val="clear" w:pos="1440"/>
        </w:tabs>
        <w:ind w:left="720" w:hanging="720"/>
        <w:rPr>
          <w:rFonts w:eastAsia="Times New Roman" w:cs="Times New Roman"/>
          <w:lang w:val="sr-Cyrl-RS"/>
        </w:rPr>
      </w:pPr>
      <w:r w:rsidRPr="009D4D45">
        <w:rPr>
          <w:rFonts w:eastAsia="Times New Roman" w:cs="Times New Roman"/>
          <w:lang w:val="sr-Cyrl-RS"/>
        </w:rPr>
        <w:t>има санитарни чвор за запослене у царинском органу и посебан санитарни чвор за друге кориснике терминала.</w:t>
      </w:r>
    </w:p>
    <w:p w:rsidR="000B74AC" w:rsidRPr="009D4D45" w:rsidRDefault="000B74AC" w:rsidP="000B74AC">
      <w:pPr>
        <w:tabs>
          <w:tab w:val="clear" w:pos="1440"/>
        </w:tabs>
        <w:ind w:left="720"/>
        <w:rPr>
          <w:rFonts w:eastAsia="Times New Roman" w:cs="Times New Roman"/>
          <w:lang w:val="sr-Cyrl-RS"/>
        </w:rPr>
      </w:pPr>
    </w:p>
    <w:p w:rsidR="00A25389" w:rsidRPr="009D4D45" w:rsidRDefault="000447D6" w:rsidP="00067B5B">
      <w:pPr>
        <w:pStyle w:val="ListParagraph"/>
        <w:numPr>
          <w:ilvl w:val="0"/>
          <w:numId w:val="28"/>
        </w:numPr>
        <w:tabs>
          <w:tab w:val="clear" w:pos="1440"/>
          <w:tab w:val="left" w:pos="360"/>
        </w:tabs>
        <w:ind w:left="0" w:firstLine="360"/>
        <w:rPr>
          <w:rFonts w:cs="Times New Roman"/>
          <w:lang w:val="sr-Cyrl-CS"/>
        </w:rPr>
      </w:pPr>
      <w:r w:rsidRPr="009D4D45">
        <w:rPr>
          <w:rFonts w:cs="Times New Roman"/>
          <w:lang w:val="sr-Cyrl-CS"/>
        </w:rPr>
        <w:t xml:space="preserve">Након стручне оцене понуда и провере испуњености услова из </w:t>
      </w:r>
      <w:r w:rsidR="00067B5B" w:rsidRPr="009D4D45">
        <w:rPr>
          <w:rFonts w:cs="Times New Roman"/>
          <w:lang w:val="sr-Cyrl-CS"/>
        </w:rPr>
        <w:t>Јавног позива</w:t>
      </w:r>
      <w:r w:rsidRPr="009D4D45">
        <w:rPr>
          <w:rFonts w:cs="Times New Roman"/>
          <w:lang w:val="sr-Cyrl-CS"/>
        </w:rPr>
        <w:t>, К</w:t>
      </w:r>
      <w:r w:rsidR="000B36AF" w:rsidRPr="009D4D45">
        <w:rPr>
          <w:rFonts w:cs="Times New Roman"/>
          <w:lang w:val="sr-Cyrl-CS"/>
        </w:rPr>
        <w:t xml:space="preserve">омисија је </w:t>
      </w:r>
      <w:r w:rsidR="00313478" w:rsidRPr="009D4D45">
        <w:rPr>
          <w:rFonts w:cs="Times New Roman"/>
          <w:lang w:val="sr-Cyrl-CS"/>
        </w:rPr>
        <w:t xml:space="preserve">сачинила </w:t>
      </w:r>
      <w:r w:rsidR="002D5EEA" w:rsidRPr="009D4D45">
        <w:rPr>
          <w:rFonts w:cs="Times New Roman"/>
          <w:lang w:val="sr-Cyrl-CS"/>
        </w:rPr>
        <w:t xml:space="preserve">Извештај о поступку закупа непокретности број </w:t>
      </w:r>
      <w:r w:rsidR="00067B5B" w:rsidRPr="009D4D45">
        <w:rPr>
          <w:lang w:val="sr-Cyrl-RS"/>
        </w:rPr>
        <w:t xml:space="preserve">003256215 2025 10521 008 001 416 192 </w:t>
      </w:r>
      <w:r w:rsidR="002D5EEA" w:rsidRPr="009D4D45">
        <w:rPr>
          <w:rFonts w:cs="Times New Roman"/>
          <w:lang w:val="sr-Cyrl-CS"/>
        </w:rPr>
        <w:t>од</w:t>
      </w:r>
      <w:r w:rsidR="00067B5B" w:rsidRPr="009D4D45">
        <w:rPr>
          <w:rFonts w:cs="Times New Roman"/>
          <w:lang w:val="sr-Cyrl-CS"/>
        </w:rPr>
        <w:t xml:space="preserve"> 09.09.2025. године</w:t>
      </w:r>
      <w:r w:rsidR="00546B75" w:rsidRPr="009D4D45">
        <w:rPr>
          <w:rFonts w:cs="Times New Roman"/>
          <w:lang w:val="sr-Cyrl-CS"/>
        </w:rPr>
        <w:t>,</w:t>
      </w:r>
      <w:r w:rsidR="0032020C" w:rsidRPr="009D4D45">
        <w:rPr>
          <w:rFonts w:cs="Times New Roman"/>
          <w:lang w:val="sr-Cyrl-CS"/>
        </w:rPr>
        <w:t xml:space="preserve"> </w:t>
      </w:r>
      <w:r w:rsidR="00313478" w:rsidRPr="009D4D45">
        <w:rPr>
          <w:rFonts w:cs="Times New Roman"/>
          <w:lang w:val="sr-Cyrl-CS"/>
        </w:rPr>
        <w:t>у ком</w:t>
      </w:r>
      <w:r w:rsidR="00432650" w:rsidRPr="009D4D45">
        <w:rPr>
          <w:rFonts w:cs="Times New Roman"/>
          <w:lang w:val="sr-Cyrl-CS"/>
        </w:rPr>
        <w:t>е</w:t>
      </w:r>
      <w:r w:rsidR="008706ED" w:rsidRPr="009D4D45">
        <w:rPr>
          <w:rFonts w:cs="Times New Roman"/>
          <w:lang w:val="sr-Cyrl-CS"/>
        </w:rPr>
        <w:t xml:space="preserve"> је</w:t>
      </w:r>
      <w:r w:rsidR="00B25B5C" w:rsidRPr="009D4D45">
        <w:rPr>
          <w:rFonts w:cs="Times New Roman"/>
          <w:lang w:val="sr-Cyrl-CS"/>
        </w:rPr>
        <w:t xml:space="preserve"> </w:t>
      </w:r>
      <w:r w:rsidR="008706ED" w:rsidRPr="009D4D45">
        <w:rPr>
          <w:rFonts w:cs="Times New Roman"/>
          <w:lang w:val="ru-RU"/>
        </w:rPr>
        <w:t>предложила да се донесе</w:t>
      </w:r>
      <w:r w:rsidRPr="009D4D45">
        <w:t xml:space="preserve"> </w:t>
      </w:r>
      <w:r w:rsidRPr="009D4D45">
        <w:rPr>
          <w:rFonts w:cs="Times New Roman"/>
          <w:lang w:val="ru-RU"/>
        </w:rPr>
        <w:t xml:space="preserve">Одлука о додели уговора </w:t>
      </w:r>
      <w:r w:rsidR="00067B5B" w:rsidRPr="009D4D45">
        <w:rPr>
          <w:b/>
          <w:lang w:val="sr-Cyrl-RS"/>
        </w:rPr>
        <w:t>Понуђачу</w:t>
      </w:r>
      <w:r w:rsidR="00067B5B" w:rsidRPr="009D4D45">
        <w:rPr>
          <w:rFonts w:cs="Times New Roman"/>
          <w:b/>
          <w:lang w:val="sr-Cyrl-RS"/>
        </w:rPr>
        <w:t xml:space="preserve"> „</w:t>
      </w:r>
      <w:r w:rsidR="00067B5B" w:rsidRPr="009D4D45">
        <w:rPr>
          <w:rFonts w:eastAsia="Times New Roman" w:cs="Times New Roman"/>
          <w:b/>
          <w:lang w:val="sr-Cyrl-RS"/>
        </w:rPr>
        <w:t>ЛУКА ДУНАВ АД ПАНЧЕВО</w:t>
      </w:r>
      <w:r w:rsidR="00067B5B" w:rsidRPr="009D4D45">
        <w:rPr>
          <w:rFonts w:cs="Times New Roman"/>
          <w:b/>
          <w:lang w:val="sr-Cyrl-RS"/>
        </w:rPr>
        <w:t>“,</w:t>
      </w:r>
      <w:r w:rsidR="00067B5B" w:rsidRPr="009D4D45">
        <w:rPr>
          <w:rFonts w:cs="Times New Roman"/>
          <w:lang w:val="sr-Cyrl-RS"/>
        </w:rPr>
        <w:t xml:space="preserve"> </w:t>
      </w:r>
      <w:r w:rsidR="00067B5B" w:rsidRPr="009D4D45">
        <w:rPr>
          <w:rFonts w:eastAsia="Times New Roman" w:cs="Times New Roman"/>
          <w:lang w:val="sr-Cyrl-RS"/>
        </w:rPr>
        <w:t>из Панчева, Лука Дунав број 1, број понуде 13/25 од</w:t>
      </w:r>
      <w:r w:rsidR="00067B5B" w:rsidRPr="009D4D45">
        <w:rPr>
          <w:rFonts w:eastAsia="Times New Roman" w:cs="Times New Roman"/>
          <w:lang w:val="en-US"/>
        </w:rPr>
        <w:t xml:space="preserve"> </w:t>
      </w:r>
      <w:r w:rsidR="00067B5B" w:rsidRPr="009D4D45">
        <w:rPr>
          <w:rFonts w:eastAsia="Times New Roman" w:cs="Times New Roman"/>
          <w:lang w:val="sr-Cyrl-RS"/>
        </w:rPr>
        <w:t>12.08.2025. године,</w:t>
      </w:r>
      <w:r w:rsidR="00067B5B" w:rsidRPr="009D4D45">
        <w:rPr>
          <w:rFonts w:cs="Times New Roman"/>
          <w:lang w:val="sr-Cyrl-RS"/>
        </w:rPr>
        <w:t xml:space="preserve"> заводни број </w:t>
      </w:r>
      <w:r w:rsidR="00067B5B" w:rsidRPr="009D4D45">
        <w:rPr>
          <w:rFonts w:eastAsia="Times New Roman" w:cs="Times New Roman"/>
          <w:lang w:val="en-US"/>
        </w:rPr>
        <w:t>003517714 2025 10521 008 000 405 001</w:t>
      </w:r>
      <w:r w:rsidR="00067B5B" w:rsidRPr="009D4D45">
        <w:rPr>
          <w:rFonts w:cs="Times New Roman"/>
          <w:lang w:val="sr-Cyrl-RS"/>
        </w:rPr>
        <w:t xml:space="preserve"> од </w:t>
      </w:r>
      <w:r w:rsidR="00067B5B" w:rsidRPr="009D4D45">
        <w:rPr>
          <w:rFonts w:cs="Times New Roman"/>
          <w:lang w:val="en-US"/>
        </w:rPr>
        <w:t>18</w:t>
      </w:r>
      <w:r w:rsidR="00067B5B" w:rsidRPr="009D4D45">
        <w:rPr>
          <w:rFonts w:cs="Times New Roman"/>
          <w:lang w:val="sr-Cyrl-RS"/>
        </w:rPr>
        <w:t>.0</w:t>
      </w:r>
      <w:r w:rsidR="00067B5B" w:rsidRPr="009D4D45">
        <w:rPr>
          <w:rFonts w:cs="Times New Roman"/>
          <w:lang w:val="en-US"/>
        </w:rPr>
        <w:t>8</w:t>
      </w:r>
      <w:r w:rsidR="00067B5B" w:rsidRPr="009D4D45">
        <w:rPr>
          <w:rFonts w:cs="Times New Roman"/>
          <w:lang w:val="sr-Cyrl-RS"/>
        </w:rPr>
        <w:t>.2025. године.</w:t>
      </w:r>
    </w:p>
    <w:p w:rsidR="00307BE8" w:rsidRPr="009D4D45" w:rsidRDefault="00307BE8" w:rsidP="00307BE8">
      <w:pPr>
        <w:pStyle w:val="ListParagraph"/>
        <w:tabs>
          <w:tab w:val="clear" w:pos="1440"/>
          <w:tab w:val="left" w:pos="360"/>
        </w:tabs>
        <w:ind w:left="360"/>
        <w:rPr>
          <w:rFonts w:cs="Times New Roman"/>
          <w:lang w:val="sr-Cyrl-CS"/>
        </w:rPr>
      </w:pPr>
    </w:p>
    <w:p w:rsidR="00307BE8" w:rsidRPr="009D4D45" w:rsidRDefault="00307BE8" w:rsidP="00307BE8">
      <w:pPr>
        <w:pStyle w:val="ListParagraph"/>
        <w:numPr>
          <w:ilvl w:val="0"/>
          <w:numId w:val="28"/>
        </w:numPr>
        <w:tabs>
          <w:tab w:val="clear" w:pos="1440"/>
          <w:tab w:val="left" w:pos="900"/>
        </w:tabs>
        <w:ind w:left="0" w:firstLine="360"/>
        <w:rPr>
          <w:rFonts w:cs="Times New Roman"/>
          <w:lang w:val="sr-Cyrl-RS"/>
        </w:rPr>
      </w:pPr>
      <w:r w:rsidRPr="009D4D45">
        <w:rPr>
          <w:rFonts w:cs="Times New Roman"/>
          <w:lang w:val="sr-Cyrl-RS"/>
        </w:rPr>
        <w:t xml:space="preserve">Чланови Комисије и представник ИКТ сектора из Царинарнице Београд нису изашли на преглед понуђеног простора јер се већ налазе у истом, што су и чланови Комисије испред Царинарнице Београд, Славиша Дамјановић и Добривоје Цекић, констатовали Записником о прегледу простора број </w:t>
      </w:r>
      <w:r w:rsidRPr="009D4D45">
        <w:rPr>
          <w:rFonts w:cs="Times New Roman"/>
          <w:lang w:val="en-US"/>
        </w:rPr>
        <w:t>D</w:t>
      </w:r>
      <w:r w:rsidRPr="009D4D45">
        <w:rPr>
          <w:rFonts w:cs="Times New Roman"/>
          <w:lang w:val="sr-Cyrl-RS"/>
        </w:rPr>
        <w:t>-1741 од 19.08.2025. године.</w:t>
      </w:r>
    </w:p>
    <w:p w:rsidR="00AD7222" w:rsidRPr="009D4D45" w:rsidRDefault="00A82353" w:rsidP="00831CED">
      <w:pPr>
        <w:ind w:left="720"/>
        <w:rPr>
          <w:rFonts w:cs="Times New Roman"/>
          <w:lang w:val="sr-Cyrl-CS"/>
        </w:rPr>
      </w:pPr>
      <w:r w:rsidRPr="009D4D45">
        <w:rPr>
          <w:rFonts w:cs="Times New Roman"/>
          <w:lang w:val="sr-Cyrl-CS"/>
        </w:rPr>
        <w:tab/>
      </w:r>
    </w:p>
    <w:p w:rsidR="00B1226F" w:rsidRPr="009D4D45" w:rsidRDefault="001D2406" w:rsidP="00307BE8">
      <w:pPr>
        <w:pStyle w:val="ListParagraph"/>
        <w:numPr>
          <w:ilvl w:val="0"/>
          <w:numId w:val="28"/>
        </w:numPr>
        <w:tabs>
          <w:tab w:val="clear" w:pos="1440"/>
        </w:tabs>
        <w:ind w:left="0" w:firstLine="360"/>
        <w:rPr>
          <w:rFonts w:cs="Times New Roman"/>
          <w:lang w:val="sr-Cyrl-CS"/>
        </w:rPr>
      </w:pPr>
      <w:r w:rsidRPr="009D4D45">
        <w:rPr>
          <w:rFonts w:eastAsia="Times New Roman" w:cs="Times New Roman"/>
          <w:lang w:val="sr-Cyrl-CS"/>
        </w:rPr>
        <w:t xml:space="preserve">  </w:t>
      </w:r>
      <w:r w:rsidR="00F859EF" w:rsidRPr="009D4D45">
        <w:rPr>
          <w:rFonts w:eastAsia="Times New Roman" w:cs="Times New Roman"/>
          <w:lang w:val="sr-Cyrl-CS"/>
        </w:rPr>
        <w:t xml:space="preserve">На основу Одлуке о додели уговора </w:t>
      </w:r>
      <w:r w:rsidR="00B21A76" w:rsidRPr="009D4D45">
        <w:rPr>
          <w:rFonts w:cs="Times New Roman"/>
          <w:lang w:val="sr-Cyrl-CS"/>
        </w:rPr>
        <w:t>број</w:t>
      </w:r>
      <w:r w:rsidR="00B21A76" w:rsidRPr="009D4D45">
        <w:rPr>
          <w:rFonts w:cs="Times New Roman"/>
          <w:bCs/>
          <w:lang w:val="sr-Cyrl-CS"/>
        </w:rPr>
        <w:t xml:space="preserve"> </w:t>
      </w:r>
      <w:r w:rsidR="00B1226F" w:rsidRPr="009D4D45">
        <w:rPr>
          <w:rFonts w:cs="Times New Roman"/>
          <w:bCs/>
          <w:lang w:val="sr-Cyrl-CS"/>
        </w:rPr>
        <w:t xml:space="preserve">003256215 2025 10521 008 001 416 192 </w:t>
      </w:r>
      <w:r w:rsidR="00B623C4" w:rsidRPr="009D4D45">
        <w:rPr>
          <w:rFonts w:cs="Times New Roman"/>
          <w:lang w:val="sr-Cyrl-CS"/>
        </w:rPr>
        <w:t>од</w:t>
      </w:r>
      <w:r w:rsidR="00B1226F" w:rsidRPr="009D4D45">
        <w:rPr>
          <w:rFonts w:cs="Times New Roman"/>
          <w:lang w:val="sr-Cyrl-CS"/>
        </w:rPr>
        <w:t xml:space="preserve"> 09.09.2025. године</w:t>
      </w:r>
      <w:r w:rsidR="001D6183" w:rsidRPr="009D4D45">
        <w:rPr>
          <w:rFonts w:cs="Times New Roman"/>
          <w:lang w:val="sr-Cyrl-CS"/>
        </w:rPr>
        <w:t>, закључен је</w:t>
      </w:r>
      <w:r w:rsidR="00B1226F" w:rsidRPr="009D4D45">
        <w:t xml:space="preserve"> </w:t>
      </w:r>
      <w:r w:rsidR="00B1226F" w:rsidRPr="009D4D45">
        <w:rPr>
          <w:rFonts w:cs="Times New Roman"/>
          <w:lang w:val="sr-Cyrl-CS"/>
        </w:rPr>
        <w:t>Уговор о закупу непокретности од јавног предузећа или привредног друштва који су држаоци терминала за потребе Царинарнице Београд - ЦИ П</w:t>
      </w:r>
      <w:r w:rsidR="00307BE8" w:rsidRPr="009D4D45">
        <w:rPr>
          <w:rFonts w:cs="Times New Roman"/>
          <w:lang w:val="sr-Cyrl-CS"/>
        </w:rPr>
        <w:t>анчево</w:t>
      </w:r>
      <w:r w:rsidR="002D5EEA" w:rsidRPr="009D4D45">
        <w:rPr>
          <w:rFonts w:cs="Times New Roman"/>
          <w:lang w:val="sr-Cyrl-CS"/>
        </w:rPr>
        <w:t xml:space="preserve">, са  </w:t>
      </w:r>
      <w:r w:rsidR="00B1226F" w:rsidRPr="009D4D45">
        <w:rPr>
          <w:rFonts w:cs="Times New Roman"/>
          <w:lang w:val="sr-Cyrl-CS"/>
        </w:rPr>
        <w:t>П</w:t>
      </w:r>
      <w:r w:rsidR="00F859EF" w:rsidRPr="009D4D45">
        <w:rPr>
          <w:rFonts w:cs="Times New Roman"/>
          <w:lang w:val="sr-Cyrl-CS"/>
        </w:rPr>
        <w:t xml:space="preserve">онуђачем </w:t>
      </w:r>
      <w:r w:rsidR="00B1226F" w:rsidRPr="009D4D45">
        <w:rPr>
          <w:rFonts w:cs="Times New Roman"/>
          <w:lang w:val="sr-Cyrl-CS"/>
        </w:rPr>
        <w:t>„ЛУКА ДУНАВ АД ПАНЧЕВО“, из Панчева, Лука Дунав број 1, број понуде 13/25 од 12.08.2025. године, заводни број 003517714 2025 10521 008 000 405 001 од 18.08.2025. године.</w:t>
      </w:r>
    </w:p>
    <w:p w:rsidR="000447D6" w:rsidRPr="009D4D45" w:rsidRDefault="000447D6" w:rsidP="008C6D07">
      <w:pPr>
        <w:widowControl w:val="0"/>
        <w:tabs>
          <w:tab w:val="left" w:pos="-1800"/>
        </w:tabs>
        <w:spacing w:line="276" w:lineRule="auto"/>
        <w:jc w:val="center"/>
        <w:rPr>
          <w:rFonts w:cs="Times New Roman"/>
          <w:lang w:val="sr-Latn-RS"/>
        </w:rPr>
      </w:pPr>
    </w:p>
    <w:p w:rsidR="005C22BA" w:rsidRPr="009D4D45" w:rsidRDefault="005C22BA" w:rsidP="005C22BA">
      <w:pPr>
        <w:widowControl w:val="0"/>
        <w:tabs>
          <w:tab w:val="left" w:pos="-1800"/>
        </w:tabs>
        <w:spacing w:line="276" w:lineRule="auto"/>
        <w:jc w:val="center"/>
        <w:rPr>
          <w:rFonts w:cs="Times New Roman"/>
          <w:b/>
          <w:lang w:val="sr-Cyrl-RS"/>
        </w:rPr>
      </w:pPr>
      <w:r>
        <w:rPr>
          <w:rFonts w:cs="Times New Roman"/>
          <w:b/>
          <w:lang w:val="sr-Cyrl-RS"/>
        </w:rPr>
        <w:t xml:space="preserve">                                                                                                      КОМИСИЈА</w:t>
      </w:r>
    </w:p>
    <w:p w:rsidR="00307BE8" w:rsidRPr="009D4D45" w:rsidRDefault="00307BE8" w:rsidP="008C6D07">
      <w:pPr>
        <w:widowControl w:val="0"/>
        <w:tabs>
          <w:tab w:val="left" w:pos="-1800"/>
        </w:tabs>
        <w:spacing w:line="276" w:lineRule="auto"/>
        <w:jc w:val="center"/>
        <w:rPr>
          <w:rFonts w:cs="Times New Roman"/>
          <w:lang w:val="sr-Latn-RS"/>
        </w:rPr>
      </w:pPr>
      <w:bookmarkStart w:id="0" w:name="_GoBack"/>
      <w:bookmarkEnd w:id="0"/>
    </w:p>
    <w:sectPr w:rsidR="00307BE8" w:rsidRPr="009D4D45" w:rsidSect="00F0739A">
      <w:footerReference w:type="default" r:id="rId9"/>
      <w:footerReference w:type="first" r:id="rId10"/>
      <w:pgSz w:w="12240" w:h="15840"/>
      <w:pgMar w:top="1417" w:right="1417" w:bottom="1417"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3F7" w:rsidRDefault="00AF63F7" w:rsidP="00703583">
      <w:r>
        <w:separator/>
      </w:r>
    </w:p>
  </w:endnote>
  <w:endnote w:type="continuationSeparator" w:id="0">
    <w:p w:rsidR="00AF63F7" w:rsidRDefault="00AF63F7" w:rsidP="00703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TimesRoman">
    <w:altName w:val="Times New Roman"/>
    <w:charset w:val="00"/>
    <w:family w:val="auto"/>
    <w:pitch w:val="variable"/>
    <w:sig w:usb0="00000083" w:usb1="00000000" w:usb2="00000000" w:usb3="00000000" w:csb0="00000009" w:csb1="00000000"/>
  </w:font>
  <w:font w:name="TimesNewRomanPSMT">
    <w:altName w:val="Times New Roman"/>
    <w:panose1 w:val="00000000000000000000"/>
    <w:charset w:val="80"/>
    <w:family w:val="auto"/>
    <w:notTrueType/>
    <w:pitch w:val="default"/>
    <w:sig w:usb0="00000003" w:usb1="08070000" w:usb2="00000010" w:usb3="00000000" w:csb0="0002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6929653"/>
      <w:docPartObj>
        <w:docPartGallery w:val="Page Numbers (Bottom of Page)"/>
        <w:docPartUnique/>
      </w:docPartObj>
    </w:sdtPr>
    <w:sdtEndPr/>
    <w:sdtContent>
      <w:p w:rsidR="000A1E85" w:rsidRDefault="000A1E85" w:rsidP="00201426">
        <w:pPr>
          <w:pStyle w:val="Footer"/>
          <w:jc w:val="center"/>
        </w:pPr>
        <w:r>
          <w:fldChar w:fldCharType="begin"/>
        </w:r>
        <w:r>
          <w:instrText xml:space="preserve"> PAGE   \* MERGEFORMAT </w:instrText>
        </w:r>
        <w:r>
          <w:fldChar w:fldCharType="separate"/>
        </w:r>
        <w:r w:rsidR="005C22BA">
          <w:rPr>
            <w:noProof/>
          </w:rPr>
          <w:t>5</w:t>
        </w:r>
        <w:r>
          <w:rPr>
            <w:noProof/>
          </w:rPr>
          <w:fldChar w:fldCharType="end"/>
        </w:r>
      </w:p>
    </w:sdtContent>
  </w:sdt>
  <w:p w:rsidR="000A1E85" w:rsidRDefault="000A1E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426" w:rsidRPr="00201426" w:rsidRDefault="00201426" w:rsidP="00201426">
    <w:pPr>
      <w:pStyle w:val="Footer"/>
      <w:jc w:val="center"/>
      <w:rPr>
        <w:lang w:val="sr-Cyrl-RS"/>
      </w:rPr>
    </w:pPr>
    <w:r>
      <w:rPr>
        <w:lang w:val="sr-Cyrl-RS"/>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3F7" w:rsidRDefault="00AF63F7" w:rsidP="00703583">
      <w:r>
        <w:separator/>
      </w:r>
    </w:p>
  </w:footnote>
  <w:footnote w:type="continuationSeparator" w:id="0">
    <w:p w:rsidR="00AF63F7" w:rsidRDefault="00AF63F7" w:rsidP="007035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60FAB"/>
    <w:multiLevelType w:val="hybridMultilevel"/>
    <w:tmpl w:val="1A2A2116"/>
    <w:lvl w:ilvl="0" w:tplc="A6D4B1EC">
      <w:start w:val="10"/>
      <w:numFmt w:val="bullet"/>
      <w:lvlText w:val="-"/>
      <w:lvlJc w:val="left"/>
      <w:pPr>
        <w:ind w:left="2160" w:hanging="360"/>
      </w:pPr>
      <w:rPr>
        <w:rFonts w:ascii="Times New Roman" w:eastAsia="Batang"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78062EF"/>
    <w:multiLevelType w:val="hybridMultilevel"/>
    <w:tmpl w:val="4F10A880"/>
    <w:lvl w:ilvl="0" w:tplc="A2B22E0E">
      <w:start w:val="1"/>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 w15:restartNumberingAfterBreak="0">
    <w:nsid w:val="093B551C"/>
    <w:multiLevelType w:val="multilevel"/>
    <w:tmpl w:val="75548BCA"/>
    <w:lvl w:ilvl="0">
      <w:start w:val="1"/>
      <w:numFmt w:val="decimal"/>
      <w:lvlText w:val="%1."/>
      <w:lvlJc w:val="left"/>
      <w:pPr>
        <w:ind w:left="450" w:hanging="360"/>
      </w:pPr>
      <w:rPr>
        <w:b w:val="0"/>
        <w:color w:val="auto"/>
      </w:rPr>
    </w:lvl>
    <w:lvl w:ilvl="1">
      <w:start w:val="1"/>
      <w:numFmt w:val="decimal"/>
      <w:isLgl/>
      <w:lvlText w:val="%1.%2"/>
      <w:lvlJc w:val="left"/>
      <w:pPr>
        <w:ind w:left="142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3" w15:restartNumberingAfterBreak="0">
    <w:nsid w:val="134E568A"/>
    <w:multiLevelType w:val="hybridMultilevel"/>
    <w:tmpl w:val="F7D446F6"/>
    <w:lvl w:ilvl="0" w:tplc="D8502D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55238A"/>
    <w:multiLevelType w:val="multilevel"/>
    <w:tmpl w:val="4FD881B2"/>
    <w:lvl w:ilvl="0">
      <w:start w:val="1"/>
      <w:numFmt w:val="decimal"/>
      <w:lvlText w:val="%1."/>
      <w:lvlJc w:val="left"/>
      <w:pPr>
        <w:ind w:left="1428" w:hanging="360"/>
      </w:pPr>
    </w:lvl>
    <w:lvl w:ilvl="1">
      <w:start w:val="1"/>
      <w:numFmt w:val="decimal"/>
      <w:isLgl/>
      <w:lvlText w:val="%1.%2"/>
      <w:lvlJc w:val="left"/>
      <w:pPr>
        <w:ind w:left="142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5" w15:restartNumberingAfterBreak="0">
    <w:nsid w:val="1D487ED9"/>
    <w:multiLevelType w:val="hybridMultilevel"/>
    <w:tmpl w:val="56706366"/>
    <w:lvl w:ilvl="0" w:tplc="A2B22E0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A037B0"/>
    <w:multiLevelType w:val="hybridMultilevel"/>
    <w:tmpl w:val="24DA418E"/>
    <w:lvl w:ilvl="0" w:tplc="C5BAFCF6">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7C43FB"/>
    <w:multiLevelType w:val="hybridMultilevel"/>
    <w:tmpl w:val="308256AC"/>
    <w:lvl w:ilvl="0" w:tplc="5B309C12">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21376A7"/>
    <w:multiLevelType w:val="hybridMultilevel"/>
    <w:tmpl w:val="5A7CAF1A"/>
    <w:lvl w:ilvl="0" w:tplc="87B6F5AC">
      <w:start w:val="1"/>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7180190"/>
    <w:multiLevelType w:val="hybridMultilevel"/>
    <w:tmpl w:val="D0C00934"/>
    <w:lvl w:ilvl="0" w:tplc="7AF22BB2">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961327"/>
    <w:multiLevelType w:val="hybridMultilevel"/>
    <w:tmpl w:val="C3EE337A"/>
    <w:lvl w:ilvl="0" w:tplc="5E845B70">
      <w:start w:val="12"/>
      <w:numFmt w:val="decimal"/>
      <w:lvlText w:val="%1."/>
      <w:lvlJc w:val="left"/>
      <w:pPr>
        <w:ind w:left="18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9E3DD3"/>
    <w:multiLevelType w:val="hybridMultilevel"/>
    <w:tmpl w:val="F0E421B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32193053"/>
    <w:multiLevelType w:val="hybridMultilevel"/>
    <w:tmpl w:val="FE4C3F82"/>
    <w:lvl w:ilvl="0" w:tplc="4C105C8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96F184D"/>
    <w:multiLevelType w:val="hybridMultilevel"/>
    <w:tmpl w:val="20467A7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AA39F9"/>
    <w:multiLevelType w:val="hybridMultilevel"/>
    <w:tmpl w:val="537E5F5C"/>
    <w:lvl w:ilvl="0" w:tplc="52BEC40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F34B4C"/>
    <w:multiLevelType w:val="multilevel"/>
    <w:tmpl w:val="4FD881B2"/>
    <w:lvl w:ilvl="0">
      <w:start w:val="1"/>
      <w:numFmt w:val="decimal"/>
      <w:lvlText w:val="%1."/>
      <w:lvlJc w:val="left"/>
      <w:pPr>
        <w:ind w:left="1428" w:hanging="360"/>
      </w:pPr>
    </w:lvl>
    <w:lvl w:ilvl="1">
      <w:start w:val="1"/>
      <w:numFmt w:val="decimal"/>
      <w:isLgl/>
      <w:lvlText w:val="%1.%2"/>
      <w:lvlJc w:val="left"/>
      <w:pPr>
        <w:ind w:left="142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16" w15:restartNumberingAfterBreak="0">
    <w:nsid w:val="45DE05ED"/>
    <w:multiLevelType w:val="hybridMultilevel"/>
    <w:tmpl w:val="7548D052"/>
    <w:lvl w:ilvl="0" w:tplc="5A2EFB04">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7" w15:restartNumberingAfterBreak="0">
    <w:nsid w:val="53104346"/>
    <w:multiLevelType w:val="hybridMultilevel"/>
    <w:tmpl w:val="2F6CCAC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553D5536"/>
    <w:multiLevelType w:val="hybridMultilevel"/>
    <w:tmpl w:val="864C91E0"/>
    <w:lvl w:ilvl="0" w:tplc="B6AA076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9F7B40"/>
    <w:multiLevelType w:val="hybridMultilevel"/>
    <w:tmpl w:val="4340431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66D6D1E"/>
    <w:multiLevelType w:val="hybridMultilevel"/>
    <w:tmpl w:val="DBA83492"/>
    <w:lvl w:ilvl="0" w:tplc="C556F5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8C41E65"/>
    <w:multiLevelType w:val="hybridMultilevel"/>
    <w:tmpl w:val="B53A0638"/>
    <w:lvl w:ilvl="0" w:tplc="D4EE6D2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59F67C05"/>
    <w:multiLevelType w:val="hybridMultilevel"/>
    <w:tmpl w:val="1C7ACE46"/>
    <w:lvl w:ilvl="0" w:tplc="30D0249E">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D1C5058"/>
    <w:multiLevelType w:val="hybridMultilevel"/>
    <w:tmpl w:val="F732F806"/>
    <w:lvl w:ilvl="0" w:tplc="8960B64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1030CDB"/>
    <w:multiLevelType w:val="hybridMultilevel"/>
    <w:tmpl w:val="0AB2C826"/>
    <w:lvl w:ilvl="0" w:tplc="B55AB212">
      <w:start w:val="91"/>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61BB1A7C"/>
    <w:multiLevelType w:val="hybridMultilevel"/>
    <w:tmpl w:val="D2024FC2"/>
    <w:lvl w:ilvl="0" w:tplc="0AACA9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7BB35DB"/>
    <w:multiLevelType w:val="hybridMultilevel"/>
    <w:tmpl w:val="7D62809A"/>
    <w:lvl w:ilvl="0" w:tplc="5B309C12">
      <w:start w:val="1"/>
      <w:numFmt w:val="bullet"/>
      <w:lvlText w:val="-"/>
      <w:lvlJc w:val="left"/>
      <w:pPr>
        <w:ind w:left="72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8252951"/>
    <w:multiLevelType w:val="hybridMultilevel"/>
    <w:tmpl w:val="C1626042"/>
    <w:lvl w:ilvl="0" w:tplc="74D21B68">
      <w:start w:val="14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6FAD1019"/>
    <w:multiLevelType w:val="hybridMultilevel"/>
    <w:tmpl w:val="82C06870"/>
    <w:lvl w:ilvl="0" w:tplc="EB82706C">
      <w:start w:val="1"/>
      <w:numFmt w:val="bullet"/>
      <w:lvlText w:val="-"/>
      <w:lvlJc w:val="left"/>
      <w:pPr>
        <w:ind w:left="1350" w:hanging="360"/>
      </w:pPr>
      <w:rPr>
        <w:rFonts w:ascii="Times New Roman" w:eastAsia="Batang"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9" w15:restartNumberingAfterBreak="0">
    <w:nsid w:val="73D46FFD"/>
    <w:multiLevelType w:val="hybridMultilevel"/>
    <w:tmpl w:val="2BEED182"/>
    <w:lvl w:ilvl="0" w:tplc="F0AC993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0" w15:restartNumberingAfterBreak="0">
    <w:nsid w:val="74982C14"/>
    <w:multiLevelType w:val="hybridMultilevel"/>
    <w:tmpl w:val="49443F12"/>
    <w:lvl w:ilvl="0" w:tplc="30D0249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BC18EA"/>
    <w:multiLevelType w:val="hybridMultilevel"/>
    <w:tmpl w:val="7548D052"/>
    <w:lvl w:ilvl="0" w:tplc="5A2EFB04">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num w:numId="1">
    <w:abstractNumId w:val="24"/>
  </w:num>
  <w:num w:numId="2">
    <w:abstractNumId w:val="20"/>
  </w:num>
  <w:num w:numId="3">
    <w:abstractNumId w:val="8"/>
  </w:num>
  <w:num w:numId="4">
    <w:abstractNumId w:val="13"/>
  </w:num>
  <w:num w:numId="5">
    <w:abstractNumId w:val="16"/>
  </w:num>
  <w:num w:numId="6">
    <w:abstractNumId w:val="31"/>
  </w:num>
  <w:num w:numId="7">
    <w:abstractNumId w:val="28"/>
  </w:num>
  <w:num w:numId="8">
    <w:abstractNumId w:val="9"/>
  </w:num>
  <w:num w:numId="9">
    <w:abstractNumId w:val="12"/>
  </w:num>
  <w:num w:numId="10">
    <w:abstractNumId w:val="19"/>
  </w:num>
  <w:num w:numId="11">
    <w:abstractNumId w:val="17"/>
  </w:num>
  <w:num w:numId="12">
    <w:abstractNumId w:val="21"/>
  </w:num>
  <w:num w:numId="13">
    <w:abstractNumId w:val="11"/>
  </w:num>
  <w:num w:numId="14">
    <w:abstractNumId w:val="2"/>
  </w:num>
  <w:num w:numId="15">
    <w:abstractNumId w:val="27"/>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4"/>
  </w:num>
  <w:num w:numId="19">
    <w:abstractNumId w:val="10"/>
  </w:num>
  <w:num w:numId="20">
    <w:abstractNumId w:val="0"/>
  </w:num>
  <w:num w:numId="21">
    <w:abstractNumId w:val="29"/>
  </w:num>
  <w:num w:numId="2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4"/>
  </w:num>
  <w:num w:numId="25">
    <w:abstractNumId w:val="6"/>
  </w:num>
  <w:num w:numId="26">
    <w:abstractNumId w:val="1"/>
  </w:num>
  <w:num w:numId="27">
    <w:abstractNumId w:val="26"/>
  </w:num>
  <w:num w:numId="28">
    <w:abstractNumId w:val="18"/>
  </w:num>
  <w:num w:numId="29">
    <w:abstractNumId w:val="7"/>
  </w:num>
  <w:num w:numId="30">
    <w:abstractNumId w:val="3"/>
  </w:num>
  <w:num w:numId="31">
    <w:abstractNumId w:val="5"/>
  </w:num>
  <w:num w:numId="32">
    <w:abstractNumId w:val="30"/>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F27"/>
    <w:rsid w:val="00001600"/>
    <w:rsid w:val="00007F74"/>
    <w:rsid w:val="000116D5"/>
    <w:rsid w:val="000130B8"/>
    <w:rsid w:val="00013BD2"/>
    <w:rsid w:val="00014ACC"/>
    <w:rsid w:val="00021479"/>
    <w:rsid w:val="000215A9"/>
    <w:rsid w:val="00023706"/>
    <w:rsid w:val="00024A84"/>
    <w:rsid w:val="0002539F"/>
    <w:rsid w:val="000272F0"/>
    <w:rsid w:val="00030856"/>
    <w:rsid w:val="00032D53"/>
    <w:rsid w:val="0003629A"/>
    <w:rsid w:val="00036EA4"/>
    <w:rsid w:val="00041497"/>
    <w:rsid w:val="000447D6"/>
    <w:rsid w:val="00047FC8"/>
    <w:rsid w:val="00051958"/>
    <w:rsid w:val="00060DCA"/>
    <w:rsid w:val="000613DA"/>
    <w:rsid w:val="000620E7"/>
    <w:rsid w:val="00062CF6"/>
    <w:rsid w:val="000652EC"/>
    <w:rsid w:val="000673F6"/>
    <w:rsid w:val="00067B5B"/>
    <w:rsid w:val="000705B5"/>
    <w:rsid w:val="00075AC6"/>
    <w:rsid w:val="0007797B"/>
    <w:rsid w:val="0008125C"/>
    <w:rsid w:val="00081833"/>
    <w:rsid w:val="00086070"/>
    <w:rsid w:val="00096639"/>
    <w:rsid w:val="000A0693"/>
    <w:rsid w:val="000A1E85"/>
    <w:rsid w:val="000A2D42"/>
    <w:rsid w:val="000A46BF"/>
    <w:rsid w:val="000A6D10"/>
    <w:rsid w:val="000B1458"/>
    <w:rsid w:val="000B36AF"/>
    <w:rsid w:val="000B427E"/>
    <w:rsid w:val="000B74AC"/>
    <w:rsid w:val="000C0831"/>
    <w:rsid w:val="000D151A"/>
    <w:rsid w:val="000D711C"/>
    <w:rsid w:val="000E1D3B"/>
    <w:rsid w:val="000E39D9"/>
    <w:rsid w:val="000E48C8"/>
    <w:rsid w:val="000F3480"/>
    <w:rsid w:val="000F3B41"/>
    <w:rsid w:val="00102A3C"/>
    <w:rsid w:val="00104379"/>
    <w:rsid w:val="00106D15"/>
    <w:rsid w:val="00110F34"/>
    <w:rsid w:val="001113D9"/>
    <w:rsid w:val="0011153D"/>
    <w:rsid w:val="00115726"/>
    <w:rsid w:val="00117358"/>
    <w:rsid w:val="0013055B"/>
    <w:rsid w:val="00131679"/>
    <w:rsid w:val="001316F3"/>
    <w:rsid w:val="00131D41"/>
    <w:rsid w:val="00132E63"/>
    <w:rsid w:val="00135709"/>
    <w:rsid w:val="00141955"/>
    <w:rsid w:val="00150B33"/>
    <w:rsid w:val="00152353"/>
    <w:rsid w:val="00156039"/>
    <w:rsid w:val="001611B5"/>
    <w:rsid w:val="00162D00"/>
    <w:rsid w:val="00163305"/>
    <w:rsid w:val="001661EA"/>
    <w:rsid w:val="00172B60"/>
    <w:rsid w:val="00174003"/>
    <w:rsid w:val="00177D96"/>
    <w:rsid w:val="00191638"/>
    <w:rsid w:val="00195A8C"/>
    <w:rsid w:val="00195E9F"/>
    <w:rsid w:val="001971A3"/>
    <w:rsid w:val="001B3E8C"/>
    <w:rsid w:val="001B43D9"/>
    <w:rsid w:val="001B718E"/>
    <w:rsid w:val="001C1ACB"/>
    <w:rsid w:val="001C1B2A"/>
    <w:rsid w:val="001C3D89"/>
    <w:rsid w:val="001C5EA4"/>
    <w:rsid w:val="001C662C"/>
    <w:rsid w:val="001C696C"/>
    <w:rsid w:val="001D1E3C"/>
    <w:rsid w:val="001D2004"/>
    <w:rsid w:val="001D2406"/>
    <w:rsid w:val="001D6183"/>
    <w:rsid w:val="001E07DB"/>
    <w:rsid w:val="001E418A"/>
    <w:rsid w:val="001E558A"/>
    <w:rsid w:val="001E64AB"/>
    <w:rsid w:val="001F11C2"/>
    <w:rsid w:val="001F19A1"/>
    <w:rsid w:val="001F2739"/>
    <w:rsid w:val="001F6FA0"/>
    <w:rsid w:val="00201426"/>
    <w:rsid w:val="002021C3"/>
    <w:rsid w:val="002103C3"/>
    <w:rsid w:val="00210522"/>
    <w:rsid w:val="00213020"/>
    <w:rsid w:val="00217230"/>
    <w:rsid w:val="0022264C"/>
    <w:rsid w:val="0022342D"/>
    <w:rsid w:val="00234570"/>
    <w:rsid w:val="0024107D"/>
    <w:rsid w:val="00243F40"/>
    <w:rsid w:val="002447AE"/>
    <w:rsid w:val="002448CA"/>
    <w:rsid w:val="00244CCA"/>
    <w:rsid w:val="00247599"/>
    <w:rsid w:val="002540EB"/>
    <w:rsid w:val="002547FF"/>
    <w:rsid w:val="00254E7D"/>
    <w:rsid w:val="00261C14"/>
    <w:rsid w:val="00272408"/>
    <w:rsid w:val="002729C8"/>
    <w:rsid w:val="00277D7D"/>
    <w:rsid w:val="0028256B"/>
    <w:rsid w:val="00284BE5"/>
    <w:rsid w:val="00285C66"/>
    <w:rsid w:val="00291EE6"/>
    <w:rsid w:val="00291FBA"/>
    <w:rsid w:val="0029425E"/>
    <w:rsid w:val="002B53DA"/>
    <w:rsid w:val="002B6438"/>
    <w:rsid w:val="002C27D2"/>
    <w:rsid w:val="002C3789"/>
    <w:rsid w:val="002C490C"/>
    <w:rsid w:val="002C5452"/>
    <w:rsid w:val="002C5B23"/>
    <w:rsid w:val="002D28E3"/>
    <w:rsid w:val="002D5EEA"/>
    <w:rsid w:val="002D5FE0"/>
    <w:rsid w:val="002D645E"/>
    <w:rsid w:val="002E0566"/>
    <w:rsid w:val="002E4E8F"/>
    <w:rsid w:val="002E5332"/>
    <w:rsid w:val="002F13DD"/>
    <w:rsid w:val="002F155E"/>
    <w:rsid w:val="002F163F"/>
    <w:rsid w:val="002F18A8"/>
    <w:rsid w:val="002F5511"/>
    <w:rsid w:val="002F6FE9"/>
    <w:rsid w:val="00302326"/>
    <w:rsid w:val="00307BE8"/>
    <w:rsid w:val="00311333"/>
    <w:rsid w:val="0031244B"/>
    <w:rsid w:val="00313478"/>
    <w:rsid w:val="00313FF1"/>
    <w:rsid w:val="00314462"/>
    <w:rsid w:val="00315345"/>
    <w:rsid w:val="00316744"/>
    <w:rsid w:val="0032020C"/>
    <w:rsid w:val="00351717"/>
    <w:rsid w:val="00353EB5"/>
    <w:rsid w:val="00356DB0"/>
    <w:rsid w:val="00360809"/>
    <w:rsid w:val="003615B0"/>
    <w:rsid w:val="00364C8C"/>
    <w:rsid w:val="00364D4F"/>
    <w:rsid w:val="0036523E"/>
    <w:rsid w:val="00374BD4"/>
    <w:rsid w:val="00376AA7"/>
    <w:rsid w:val="00376C33"/>
    <w:rsid w:val="00380D6F"/>
    <w:rsid w:val="00382548"/>
    <w:rsid w:val="003916A0"/>
    <w:rsid w:val="003920D6"/>
    <w:rsid w:val="00395B5F"/>
    <w:rsid w:val="003A0BEC"/>
    <w:rsid w:val="003A0E95"/>
    <w:rsid w:val="003B11FA"/>
    <w:rsid w:val="003B7EAA"/>
    <w:rsid w:val="003C2856"/>
    <w:rsid w:val="003C35BC"/>
    <w:rsid w:val="003C3E4A"/>
    <w:rsid w:val="003D42F4"/>
    <w:rsid w:val="003D7EC8"/>
    <w:rsid w:val="003E07B6"/>
    <w:rsid w:val="003E2DA6"/>
    <w:rsid w:val="003E3EA0"/>
    <w:rsid w:val="003F109C"/>
    <w:rsid w:val="003F5FB3"/>
    <w:rsid w:val="003F68C7"/>
    <w:rsid w:val="00400555"/>
    <w:rsid w:val="00401A99"/>
    <w:rsid w:val="00406701"/>
    <w:rsid w:val="004118B9"/>
    <w:rsid w:val="00415C52"/>
    <w:rsid w:val="00423C23"/>
    <w:rsid w:val="00426B2F"/>
    <w:rsid w:val="0043243B"/>
    <w:rsid w:val="00432650"/>
    <w:rsid w:val="00433AEF"/>
    <w:rsid w:val="00440241"/>
    <w:rsid w:val="00442569"/>
    <w:rsid w:val="00445006"/>
    <w:rsid w:val="004472D9"/>
    <w:rsid w:val="004604DA"/>
    <w:rsid w:val="0046142D"/>
    <w:rsid w:val="004652F3"/>
    <w:rsid w:val="00477E43"/>
    <w:rsid w:val="00493FD4"/>
    <w:rsid w:val="0049478E"/>
    <w:rsid w:val="004A51A1"/>
    <w:rsid w:val="004A5383"/>
    <w:rsid w:val="004A617D"/>
    <w:rsid w:val="004B09A8"/>
    <w:rsid w:val="004B12DE"/>
    <w:rsid w:val="004B540F"/>
    <w:rsid w:val="004B644B"/>
    <w:rsid w:val="004C2914"/>
    <w:rsid w:val="004C4057"/>
    <w:rsid w:val="004D16B5"/>
    <w:rsid w:val="004E160F"/>
    <w:rsid w:val="004E30C7"/>
    <w:rsid w:val="004E6C09"/>
    <w:rsid w:val="004F4D5F"/>
    <w:rsid w:val="004F611C"/>
    <w:rsid w:val="004F654B"/>
    <w:rsid w:val="00502BBD"/>
    <w:rsid w:val="0050443C"/>
    <w:rsid w:val="00515BA1"/>
    <w:rsid w:val="00523CB1"/>
    <w:rsid w:val="00535660"/>
    <w:rsid w:val="00536F8F"/>
    <w:rsid w:val="00536FD7"/>
    <w:rsid w:val="00541D4F"/>
    <w:rsid w:val="00546B75"/>
    <w:rsid w:val="00547708"/>
    <w:rsid w:val="005528B6"/>
    <w:rsid w:val="00557D40"/>
    <w:rsid w:val="00560118"/>
    <w:rsid w:val="0056173E"/>
    <w:rsid w:val="00565509"/>
    <w:rsid w:val="00565A0A"/>
    <w:rsid w:val="00566D0C"/>
    <w:rsid w:val="00574317"/>
    <w:rsid w:val="005859EF"/>
    <w:rsid w:val="005866C5"/>
    <w:rsid w:val="005869B8"/>
    <w:rsid w:val="005933CE"/>
    <w:rsid w:val="00595741"/>
    <w:rsid w:val="005A3D2F"/>
    <w:rsid w:val="005A685F"/>
    <w:rsid w:val="005B10D1"/>
    <w:rsid w:val="005B1CD3"/>
    <w:rsid w:val="005B51F3"/>
    <w:rsid w:val="005B7A69"/>
    <w:rsid w:val="005C22BA"/>
    <w:rsid w:val="005C2BA7"/>
    <w:rsid w:val="005C35D7"/>
    <w:rsid w:val="005C4A26"/>
    <w:rsid w:val="005C569E"/>
    <w:rsid w:val="005C6831"/>
    <w:rsid w:val="005C7A32"/>
    <w:rsid w:val="005C7C2E"/>
    <w:rsid w:val="005D23BA"/>
    <w:rsid w:val="005D272E"/>
    <w:rsid w:val="005D5F4A"/>
    <w:rsid w:val="005D6337"/>
    <w:rsid w:val="005D6429"/>
    <w:rsid w:val="005D79C4"/>
    <w:rsid w:val="005E0C0B"/>
    <w:rsid w:val="005E6850"/>
    <w:rsid w:val="005F06C8"/>
    <w:rsid w:val="005F15DC"/>
    <w:rsid w:val="005F3698"/>
    <w:rsid w:val="005F7633"/>
    <w:rsid w:val="00611D31"/>
    <w:rsid w:val="006154D8"/>
    <w:rsid w:val="0061596B"/>
    <w:rsid w:val="00622B27"/>
    <w:rsid w:val="0062448D"/>
    <w:rsid w:val="006306DD"/>
    <w:rsid w:val="00633D6B"/>
    <w:rsid w:val="00636B93"/>
    <w:rsid w:val="00637BEB"/>
    <w:rsid w:val="00640B5B"/>
    <w:rsid w:val="00641C32"/>
    <w:rsid w:val="006456B9"/>
    <w:rsid w:val="00653D17"/>
    <w:rsid w:val="00654825"/>
    <w:rsid w:val="00654AA8"/>
    <w:rsid w:val="006579CD"/>
    <w:rsid w:val="00663137"/>
    <w:rsid w:val="0066349D"/>
    <w:rsid w:val="00666A14"/>
    <w:rsid w:val="00667989"/>
    <w:rsid w:val="006704DA"/>
    <w:rsid w:val="006716D1"/>
    <w:rsid w:val="00671700"/>
    <w:rsid w:val="00672818"/>
    <w:rsid w:val="00674078"/>
    <w:rsid w:val="006746B8"/>
    <w:rsid w:val="00675FDB"/>
    <w:rsid w:val="006802A8"/>
    <w:rsid w:val="00680C21"/>
    <w:rsid w:val="00683994"/>
    <w:rsid w:val="00686FF9"/>
    <w:rsid w:val="00692A16"/>
    <w:rsid w:val="006932AF"/>
    <w:rsid w:val="0069684D"/>
    <w:rsid w:val="006972D5"/>
    <w:rsid w:val="00697A89"/>
    <w:rsid w:val="00697F73"/>
    <w:rsid w:val="006A5664"/>
    <w:rsid w:val="006B2014"/>
    <w:rsid w:val="006B71A0"/>
    <w:rsid w:val="006B7C9E"/>
    <w:rsid w:val="006C0AF4"/>
    <w:rsid w:val="006C7994"/>
    <w:rsid w:val="006E1D84"/>
    <w:rsid w:val="006F48E6"/>
    <w:rsid w:val="006F54CA"/>
    <w:rsid w:val="006F6DAD"/>
    <w:rsid w:val="00702845"/>
    <w:rsid w:val="00702B17"/>
    <w:rsid w:val="007031C0"/>
    <w:rsid w:val="00703583"/>
    <w:rsid w:val="007074A1"/>
    <w:rsid w:val="00707F65"/>
    <w:rsid w:val="0071244B"/>
    <w:rsid w:val="007218B2"/>
    <w:rsid w:val="007252BB"/>
    <w:rsid w:val="007327AD"/>
    <w:rsid w:val="00744846"/>
    <w:rsid w:val="0074731A"/>
    <w:rsid w:val="007508A0"/>
    <w:rsid w:val="00751202"/>
    <w:rsid w:val="00763F3D"/>
    <w:rsid w:val="00765985"/>
    <w:rsid w:val="00775A81"/>
    <w:rsid w:val="007765AA"/>
    <w:rsid w:val="00782DB4"/>
    <w:rsid w:val="00787273"/>
    <w:rsid w:val="007919A4"/>
    <w:rsid w:val="00793327"/>
    <w:rsid w:val="00794DB2"/>
    <w:rsid w:val="00797200"/>
    <w:rsid w:val="007A01F4"/>
    <w:rsid w:val="007A453E"/>
    <w:rsid w:val="007A7578"/>
    <w:rsid w:val="007B0182"/>
    <w:rsid w:val="007B1063"/>
    <w:rsid w:val="007B4780"/>
    <w:rsid w:val="007C014F"/>
    <w:rsid w:val="007C7F5D"/>
    <w:rsid w:val="007D1410"/>
    <w:rsid w:val="007D1F31"/>
    <w:rsid w:val="007E47C3"/>
    <w:rsid w:val="007F1BFF"/>
    <w:rsid w:val="007F2585"/>
    <w:rsid w:val="007F393D"/>
    <w:rsid w:val="007F6D02"/>
    <w:rsid w:val="0080146B"/>
    <w:rsid w:val="0080370A"/>
    <w:rsid w:val="0080451C"/>
    <w:rsid w:val="00815842"/>
    <w:rsid w:val="0082124A"/>
    <w:rsid w:val="008225FB"/>
    <w:rsid w:val="008266AC"/>
    <w:rsid w:val="008266FE"/>
    <w:rsid w:val="00831CED"/>
    <w:rsid w:val="0083279A"/>
    <w:rsid w:val="00847F6E"/>
    <w:rsid w:val="0086098D"/>
    <w:rsid w:val="0086538A"/>
    <w:rsid w:val="00865828"/>
    <w:rsid w:val="008706ED"/>
    <w:rsid w:val="00873327"/>
    <w:rsid w:val="008765F7"/>
    <w:rsid w:val="00881316"/>
    <w:rsid w:val="00882100"/>
    <w:rsid w:val="00885AA0"/>
    <w:rsid w:val="00886FE4"/>
    <w:rsid w:val="00887CCE"/>
    <w:rsid w:val="00890DDC"/>
    <w:rsid w:val="00891392"/>
    <w:rsid w:val="008C1CB9"/>
    <w:rsid w:val="008C2BA6"/>
    <w:rsid w:val="008C342D"/>
    <w:rsid w:val="008C63D6"/>
    <w:rsid w:val="008C6D07"/>
    <w:rsid w:val="008D6A4B"/>
    <w:rsid w:val="008E2315"/>
    <w:rsid w:val="008E47D3"/>
    <w:rsid w:val="008F551B"/>
    <w:rsid w:val="008F7F6B"/>
    <w:rsid w:val="00900575"/>
    <w:rsid w:val="0090406E"/>
    <w:rsid w:val="0090471E"/>
    <w:rsid w:val="00905335"/>
    <w:rsid w:val="00910B36"/>
    <w:rsid w:val="0091486C"/>
    <w:rsid w:val="00922091"/>
    <w:rsid w:val="00922857"/>
    <w:rsid w:val="0092571A"/>
    <w:rsid w:val="009262F9"/>
    <w:rsid w:val="0093121B"/>
    <w:rsid w:val="00931563"/>
    <w:rsid w:val="00931D76"/>
    <w:rsid w:val="009327C5"/>
    <w:rsid w:val="009347A0"/>
    <w:rsid w:val="00942849"/>
    <w:rsid w:val="009515B6"/>
    <w:rsid w:val="009604DC"/>
    <w:rsid w:val="00963556"/>
    <w:rsid w:val="009730A6"/>
    <w:rsid w:val="00976F92"/>
    <w:rsid w:val="00985F27"/>
    <w:rsid w:val="00992185"/>
    <w:rsid w:val="00993B5C"/>
    <w:rsid w:val="009A092C"/>
    <w:rsid w:val="009A165A"/>
    <w:rsid w:val="009A3107"/>
    <w:rsid w:val="009A445F"/>
    <w:rsid w:val="009A61BF"/>
    <w:rsid w:val="009B1628"/>
    <w:rsid w:val="009B1A93"/>
    <w:rsid w:val="009B5137"/>
    <w:rsid w:val="009B5481"/>
    <w:rsid w:val="009C393B"/>
    <w:rsid w:val="009D4D45"/>
    <w:rsid w:val="009D7107"/>
    <w:rsid w:val="009E137D"/>
    <w:rsid w:val="009E2F29"/>
    <w:rsid w:val="009E61EE"/>
    <w:rsid w:val="009F057D"/>
    <w:rsid w:val="009F255B"/>
    <w:rsid w:val="009F3FE8"/>
    <w:rsid w:val="009F5562"/>
    <w:rsid w:val="00A00AB7"/>
    <w:rsid w:val="00A034D2"/>
    <w:rsid w:val="00A0435F"/>
    <w:rsid w:val="00A0539A"/>
    <w:rsid w:val="00A12B25"/>
    <w:rsid w:val="00A14E6E"/>
    <w:rsid w:val="00A169F6"/>
    <w:rsid w:val="00A226B4"/>
    <w:rsid w:val="00A245EC"/>
    <w:rsid w:val="00A248B8"/>
    <w:rsid w:val="00A25389"/>
    <w:rsid w:val="00A31D39"/>
    <w:rsid w:val="00A338D8"/>
    <w:rsid w:val="00A376A9"/>
    <w:rsid w:val="00A4354B"/>
    <w:rsid w:val="00A452DE"/>
    <w:rsid w:val="00A465DB"/>
    <w:rsid w:val="00A47B2B"/>
    <w:rsid w:val="00A51883"/>
    <w:rsid w:val="00A521FB"/>
    <w:rsid w:val="00A52F1A"/>
    <w:rsid w:val="00A531F9"/>
    <w:rsid w:val="00A64617"/>
    <w:rsid w:val="00A656EC"/>
    <w:rsid w:val="00A70B35"/>
    <w:rsid w:val="00A75381"/>
    <w:rsid w:val="00A76607"/>
    <w:rsid w:val="00A76EAC"/>
    <w:rsid w:val="00A76EF7"/>
    <w:rsid w:val="00A805F6"/>
    <w:rsid w:val="00A80D49"/>
    <w:rsid w:val="00A82353"/>
    <w:rsid w:val="00A82A3D"/>
    <w:rsid w:val="00A82D10"/>
    <w:rsid w:val="00A84A03"/>
    <w:rsid w:val="00A84F36"/>
    <w:rsid w:val="00A91029"/>
    <w:rsid w:val="00A92100"/>
    <w:rsid w:val="00AA5548"/>
    <w:rsid w:val="00AA6C15"/>
    <w:rsid w:val="00AB3A65"/>
    <w:rsid w:val="00AB3CB4"/>
    <w:rsid w:val="00AB4603"/>
    <w:rsid w:val="00AC0263"/>
    <w:rsid w:val="00AC4500"/>
    <w:rsid w:val="00AC5589"/>
    <w:rsid w:val="00AC58DD"/>
    <w:rsid w:val="00AC5FF0"/>
    <w:rsid w:val="00AD7222"/>
    <w:rsid w:val="00AD7438"/>
    <w:rsid w:val="00AE04F2"/>
    <w:rsid w:val="00AF4282"/>
    <w:rsid w:val="00AF63F7"/>
    <w:rsid w:val="00B078B1"/>
    <w:rsid w:val="00B07BE2"/>
    <w:rsid w:val="00B121B7"/>
    <w:rsid w:val="00B1226F"/>
    <w:rsid w:val="00B12A61"/>
    <w:rsid w:val="00B21A76"/>
    <w:rsid w:val="00B25B5C"/>
    <w:rsid w:val="00B26E53"/>
    <w:rsid w:val="00B33094"/>
    <w:rsid w:val="00B353EA"/>
    <w:rsid w:val="00B35EE5"/>
    <w:rsid w:val="00B54D2C"/>
    <w:rsid w:val="00B54E8C"/>
    <w:rsid w:val="00B56665"/>
    <w:rsid w:val="00B604DB"/>
    <w:rsid w:val="00B623C4"/>
    <w:rsid w:val="00B6287F"/>
    <w:rsid w:val="00B649C5"/>
    <w:rsid w:val="00B655D4"/>
    <w:rsid w:val="00B7071A"/>
    <w:rsid w:val="00B73313"/>
    <w:rsid w:val="00B7757A"/>
    <w:rsid w:val="00B81689"/>
    <w:rsid w:val="00B84825"/>
    <w:rsid w:val="00B937A8"/>
    <w:rsid w:val="00B93D5B"/>
    <w:rsid w:val="00B93EB9"/>
    <w:rsid w:val="00BA0225"/>
    <w:rsid w:val="00BA319C"/>
    <w:rsid w:val="00BB332A"/>
    <w:rsid w:val="00BC111D"/>
    <w:rsid w:val="00BC254B"/>
    <w:rsid w:val="00BC33A1"/>
    <w:rsid w:val="00BC490A"/>
    <w:rsid w:val="00BD0A36"/>
    <w:rsid w:val="00BE174F"/>
    <w:rsid w:val="00BE43EF"/>
    <w:rsid w:val="00BE7A89"/>
    <w:rsid w:val="00BF00A5"/>
    <w:rsid w:val="00BF211E"/>
    <w:rsid w:val="00C112C5"/>
    <w:rsid w:val="00C13F57"/>
    <w:rsid w:val="00C20399"/>
    <w:rsid w:val="00C26731"/>
    <w:rsid w:val="00C32A32"/>
    <w:rsid w:val="00C33B62"/>
    <w:rsid w:val="00C366F7"/>
    <w:rsid w:val="00C369DA"/>
    <w:rsid w:val="00C36F5B"/>
    <w:rsid w:val="00C42B94"/>
    <w:rsid w:val="00C42D0F"/>
    <w:rsid w:val="00C42EA2"/>
    <w:rsid w:val="00C5236B"/>
    <w:rsid w:val="00C561E9"/>
    <w:rsid w:val="00C70DE3"/>
    <w:rsid w:val="00C74323"/>
    <w:rsid w:val="00C77C35"/>
    <w:rsid w:val="00C802E6"/>
    <w:rsid w:val="00C81AB0"/>
    <w:rsid w:val="00C843BC"/>
    <w:rsid w:val="00C900C4"/>
    <w:rsid w:val="00C9121A"/>
    <w:rsid w:val="00C920B4"/>
    <w:rsid w:val="00C94CA9"/>
    <w:rsid w:val="00C9531B"/>
    <w:rsid w:val="00C971B7"/>
    <w:rsid w:val="00CB2305"/>
    <w:rsid w:val="00CB499E"/>
    <w:rsid w:val="00CB4DD1"/>
    <w:rsid w:val="00CB51F9"/>
    <w:rsid w:val="00CC491F"/>
    <w:rsid w:val="00CC5EB7"/>
    <w:rsid w:val="00CD117F"/>
    <w:rsid w:val="00CD17A5"/>
    <w:rsid w:val="00CD2753"/>
    <w:rsid w:val="00CD5D9D"/>
    <w:rsid w:val="00CE70E5"/>
    <w:rsid w:val="00CF5144"/>
    <w:rsid w:val="00CF5CB8"/>
    <w:rsid w:val="00CF7652"/>
    <w:rsid w:val="00D05F81"/>
    <w:rsid w:val="00D06063"/>
    <w:rsid w:val="00D07DBA"/>
    <w:rsid w:val="00D1093F"/>
    <w:rsid w:val="00D11CB3"/>
    <w:rsid w:val="00D12EB0"/>
    <w:rsid w:val="00D153D8"/>
    <w:rsid w:val="00D15F9D"/>
    <w:rsid w:val="00D22D8C"/>
    <w:rsid w:val="00D24B5B"/>
    <w:rsid w:val="00D2528E"/>
    <w:rsid w:val="00D2603A"/>
    <w:rsid w:val="00D312FA"/>
    <w:rsid w:val="00D3326D"/>
    <w:rsid w:val="00D42DC5"/>
    <w:rsid w:val="00D47C0E"/>
    <w:rsid w:val="00D54657"/>
    <w:rsid w:val="00D55CF8"/>
    <w:rsid w:val="00D661AE"/>
    <w:rsid w:val="00D67932"/>
    <w:rsid w:val="00D71938"/>
    <w:rsid w:val="00D72E25"/>
    <w:rsid w:val="00D77C1A"/>
    <w:rsid w:val="00D807F1"/>
    <w:rsid w:val="00D946C1"/>
    <w:rsid w:val="00D95868"/>
    <w:rsid w:val="00DA00F9"/>
    <w:rsid w:val="00DA1F9A"/>
    <w:rsid w:val="00DA217A"/>
    <w:rsid w:val="00DA29EA"/>
    <w:rsid w:val="00DA4011"/>
    <w:rsid w:val="00DA5465"/>
    <w:rsid w:val="00DB7E03"/>
    <w:rsid w:val="00DC04F0"/>
    <w:rsid w:val="00DC22C3"/>
    <w:rsid w:val="00DC3B40"/>
    <w:rsid w:val="00DC4E40"/>
    <w:rsid w:val="00DC6777"/>
    <w:rsid w:val="00DC7739"/>
    <w:rsid w:val="00DD14D9"/>
    <w:rsid w:val="00DE20D1"/>
    <w:rsid w:val="00DE4979"/>
    <w:rsid w:val="00DE7A5E"/>
    <w:rsid w:val="00DF274A"/>
    <w:rsid w:val="00DF376B"/>
    <w:rsid w:val="00E00BE5"/>
    <w:rsid w:val="00E05642"/>
    <w:rsid w:val="00E05F03"/>
    <w:rsid w:val="00E11D99"/>
    <w:rsid w:val="00E1513B"/>
    <w:rsid w:val="00E20DB8"/>
    <w:rsid w:val="00E257F0"/>
    <w:rsid w:val="00E313D5"/>
    <w:rsid w:val="00E321D7"/>
    <w:rsid w:val="00E3481E"/>
    <w:rsid w:val="00E37657"/>
    <w:rsid w:val="00E44135"/>
    <w:rsid w:val="00E46756"/>
    <w:rsid w:val="00E5115C"/>
    <w:rsid w:val="00E61601"/>
    <w:rsid w:val="00E62CF9"/>
    <w:rsid w:val="00E63DDB"/>
    <w:rsid w:val="00E71A20"/>
    <w:rsid w:val="00E7685E"/>
    <w:rsid w:val="00E77DB0"/>
    <w:rsid w:val="00E803B2"/>
    <w:rsid w:val="00E85FF7"/>
    <w:rsid w:val="00E90059"/>
    <w:rsid w:val="00E92180"/>
    <w:rsid w:val="00E9234F"/>
    <w:rsid w:val="00EA1C5B"/>
    <w:rsid w:val="00EA2ACF"/>
    <w:rsid w:val="00EA30D1"/>
    <w:rsid w:val="00EA39EA"/>
    <w:rsid w:val="00EA4A4A"/>
    <w:rsid w:val="00EA6C00"/>
    <w:rsid w:val="00EB0A01"/>
    <w:rsid w:val="00EB2FAE"/>
    <w:rsid w:val="00EB3507"/>
    <w:rsid w:val="00EB5942"/>
    <w:rsid w:val="00ED04A8"/>
    <w:rsid w:val="00ED1247"/>
    <w:rsid w:val="00ED15D6"/>
    <w:rsid w:val="00ED32A9"/>
    <w:rsid w:val="00ED35A2"/>
    <w:rsid w:val="00ED3CEB"/>
    <w:rsid w:val="00ED6922"/>
    <w:rsid w:val="00ED7CDE"/>
    <w:rsid w:val="00EE0C7F"/>
    <w:rsid w:val="00EE6973"/>
    <w:rsid w:val="00EE6EFA"/>
    <w:rsid w:val="00EE7B0B"/>
    <w:rsid w:val="00EF449F"/>
    <w:rsid w:val="00EF65A3"/>
    <w:rsid w:val="00F02F12"/>
    <w:rsid w:val="00F03E16"/>
    <w:rsid w:val="00F0739A"/>
    <w:rsid w:val="00F07F58"/>
    <w:rsid w:val="00F07F5C"/>
    <w:rsid w:val="00F174F7"/>
    <w:rsid w:val="00F17BEF"/>
    <w:rsid w:val="00F408D0"/>
    <w:rsid w:val="00F42415"/>
    <w:rsid w:val="00F43437"/>
    <w:rsid w:val="00F550D1"/>
    <w:rsid w:val="00F621F4"/>
    <w:rsid w:val="00F63577"/>
    <w:rsid w:val="00F6444E"/>
    <w:rsid w:val="00F70A74"/>
    <w:rsid w:val="00F71174"/>
    <w:rsid w:val="00F721BD"/>
    <w:rsid w:val="00F722C2"/>
    <w:rsid w:val="00F73AD3"/>
    <w:rsid w:val="00F819BB"/>
    <w:rsid w:val="00F8206C"/>
    <w:rsid w:val="00F84513"/>
    <w:rsid w:val="00F859EF"/>
    <w:rsid w:val="00F86A3D"/>
    <w:rsid w:val="00F86FDA"/>
    <w:rsid w:val="00F939BE"/>
    <w:rsid w:val="00F950AA"/>
    <w:rsid w:val="00FA06E3"/>
    <w:rsid w:val="00FB1464"/>
    <w:rsid w:val="00FB5E45"/>
    <w:rsid w:val="00FC7573"/>
    <w:rsid w:val="00FC7A67"/>
    <w:rsid w:val="00FD3C8D"/>
    <w:rsid w:val="00FD4B8F"/>
    <w:rsid w:val="00FE0C80"/>
    <w:rsid w:val="00FE285A"/>
    <w:rsid w:val="00FE795D"/>
    <w:rsid w:val="00FF10BA"/>
    <w:rsid w:val="00FF4E25"/>
    <w:rsid w:val="00FF55ED"/>
    <w:rsid w:val="00FF5F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85606"/>
  <w15:docId w15:val="{22FAC2B8-147F-476D-85B4-E0C10C7B7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182"/>
    <w:pPr>
      <w:tabs>
        <w:tab w:val="left" w:pos="1440"/>
      </w:tabs>
      <w:spacing w:after="0" w:line="240" w:lineRule="auto"/>
      <w:jc w:val="both"/>
    </w:pPr>
    <w:rPr>
      <w:rFonts w:ascii="Times New Roman" w:eastAsia="Batang" w:hAnsi="Times New Roman" w:cs="Tahoma"/>
      <w:sz w:val="24"/>
      <w:szCs w:val="24"/>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5F27"/>
    <w:pPr>
      <w:spacing w:after="0" w:line="240" w:lineRule="auto"/>
    </w:pPr>
    <w:rPr>
      <w:rFonts w:ascii="Times New Roman" w:eastAsia="Times New Roman" w:hAnsi="Times New Roman" w:cs="Times New Roman"/>
      <w:sz w:val="24"/>
      <w:szCs w:val="24"/>
    </w:rPr>
  </w:style>
  <w:style w:type="paragraph" w:customStyle="1" w:styleId="Default">
    <w:name w:val="Default"/>
    <w:rsid w:val="00985F2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85F27"/>
    <w:pPr>
      <w:ind w:left="720"/>
      <w:contextualSpacing/>
    </w:pPr>
  </w:style>
  <w:style w:type="paragraph" w:styleId="Footer">
    <w:name w:val="footer"/>
    <w:basedOn w:val="Normal"/>
    <w:link w:val="FooterChar"/>
    <w:uiPriority w:val="99"/>
    <w:unhideWhenUsed/>
    <w:rsid w:val="00985F27"/>
    <w:pPr>
      <w:tabs>
        <w:tab w:val="clear" w:pos="1440"/>
        <w:tab w:val="center" w:pos="4680"/>
        <w:tab w:val="right" w:pos="9360"/>
      </w:tabs>
    </w:pPr>
  </w:style>
  <w:style w:type="character" w:customStyle="1" w:styleId="FooterChar">
    <w:name w:val="Footer Char"/>
    <w:basedOn w:val="DefaultParagraphFont"/>
    <w:link w:val="Footer"/>
    <w:uiPriority w:val="99"/>
    <w:rsid w:val="00985F27"/>
    <w:rPr>
      <w:rFonts w:ascii="Times New Roman" w:eastAsia="Batang" w:hAnsi="Times New Roman" w:cs="Tahoma"/>
      <w:sz w:val="24"/>
      <w:szCs w:val="24"/>
      <w:lang w:val="sr-Latn-CS"/>
    </w:rPr>
  </w:style>
  <w:style w:type="paragraph" w:styleId="BalloonText">
    <w:name w:val="Balloon Text"/>
    <w:basedOn w:val="Normal"/>
    <w:link w:val="BalloonTextChar"/>
    <w:uiPriority w:val="99"/>
    <w:semiHidden/>
    <w:unhideWhenUsed/>
    <w:rsid w:val="00985F27"/>
    <w:rPr>
      <w:rFonts w:ascii="Tahoma" w:hAnsi="Tahoma"/>
      <w:sz w:val="16"/>
      <w:szCs w:val="16"/>
    </w:rPr>
  </w:style>
  <w:style w:type="character" w:customStyle="1" w:styleId="BalloonTextChar">
    <w:name w:val="Balloon Text Char"/>
    <w:basedOn w:val="DefaultParagraphFont"/>
    <w:link w:val="BalloonText"/>
    <w:uiPriority w:val="99"/>
    <w:semiHidden/>
    <w:rsid w:val="00985F27"/>
    <w:rPr>
      <w:rFonts w:ascii="Tahoma" w:eastAsia="Batang" w:hAnsi="Tahoma" w:cs="Tahoma"/>
      <w:sz w:val="16"/>
      <w:szCs w:val="16"/>
      <w:lang w:val="sr-Latn-CS"/>
    </w:rPr>
  </w:style>
  <w:style w:type="character" w:styleId="Hyperlink">
    <w:name w:val="Hyperlink"/>
    <w:basedOn w:val="DefaultParagraphFont"/>
    <w:uiPriority w:val="99"/>
    <w:unhideWhenUsed/>
    <w:rsid w:val="00B54E8C"/>
    <w:rPr>
      <w:color w:val="0000FF" w:themeColor="hyperlink"/>
      <w:u w:val="single"/>
    </w:rPr>
  </w:style>
  <w:style w:type="paragraph" w:styleId="DocumentMap">
    <w:name w:val="Document Map"/>
    <w:basedOn w:val="Normal"/>
    <w:link w:val="DocumentMapChar"/>
    <w:uiPriority w:val="99"/>
    <w:semiHidden/>
    <w:unhideWhenUsed/>
    <w:rsid w:val="00001600"/>
    <w:rPr>
      <w:rFonts w:ascii="Tahoma" w:hAnsi="Tahoma"/>
      <w:sz w:val="16"/>
      <w:szCs w:val="16"/>
    </w:rPr>
  </w:style>
  <w:style w:type="character" w:customStyle="1" w:styleId="DocumentMapChar">
    <w:name w:val="Document Map Char"/>
    <w:basedOn w:val="DefaultParagraphFont"/>
    <w:link w:val="DocumentMap"/>
    <w:uiPriority w:val="99"/>
    <w:semiHidden/>
    <w:rsid w:val="00001600"/>
    <w:rPr>
      <w:rFonts w:ascii="Tahoma" w:eastAsia="Batang" w:hAnsi="Tahoma" w:cs="Tahoma"/>
      <w:sz w:val="16"/>
      <w:szCs w:val="16"/>
      <w:lang w:val="sr-Latn-CS"/>
    </w:rPr>
  </w:style>
  <w:style w:type="paragraph" w:styleId="Header">
    <w:name w:val="header"/>
    <w:basedOn w:val="Normal"/>
    <w:link w:val="HeaderChar"/>
    <w:uiPriority w:val="99"/>
    <w:unhideWhenUsed/>
    <w:rsid w:val="00291EE6"/>
    <w:pPr>
      <w:tabs>
        <w:tab w:val="clear" w:pos="1440"/>
        <w:tab w:val="center" w:pos="4680"/>
        <w:tab w:val="right" w:pos="9360"/>
      </w:tabs>
    </w:pPr>
  </w:style>
  <w:style w:type="character" w:customStyle="1" w:styleId="HeaderChar">
    <w:name w:val="Header Char"/>
    <w:basedOn w:val="DefaultParagraphFont"/>
    <w:link w:val="Header"/>
    <w:uiPriority w:val="99"/>
    <w:rsid w:val="00291EE6"/>
    <w:rPr>
      <w:rFonts w:ascii="Times New Roman" w:eastAsia="Batang" w:hAnsi="Times New Roman" w:cs="Tahoma"/>
      <w:sz w:val="24"/>
      <w:szCs w:val="24"/>
      <w:lang w:val="sr-Latn-CS"/>
    </w:rPr>
  </w:style>
  <w:style w:type="character" w:customStyle="1" w:styleId="NoSpacingChar">
    <w:name w:val="No Spacing Char"/>
    <w:link w:val="NoSpacing"/>
    <w:uiPriority w:val="1"/>
    <w:locked/>
    <w:rsid w:val="00FD4B8F"/>
    <w:rPr>
      <w:rFonts w:ascii="Times New Roman" w:eastAsia="Times New Roman" w:hAnsi="Times New Roman" w:cs="Times New Roman"/>
      <w:sz w:val="24"/>
      <w:szCs w:val="24"/>
    </w:rPr>
  </w:style>
  <w:style w:type="paragraph" w:styleId="BodyText">
    <w:name w:val="Body Text"/>
    <w:basedOn w:val="Normal"/>
    <w:link w:val="BodyTextChar"/>
    <w:rsid w:val="00EB3507"/>
    <w:pPr>
      <w:widowControl w:val="0"/>
      <w:spacing w:after="120"/>
    </w:pPr>
    <w:rPr>
      <w:rFonts w:ascii="CTimesRoman" w:eastAsia="Times New Roman" w:hAnsi="CTimesRoman" w:cs="Times New Roman"/>
      <w:szCs w:val="20"/>
      <w:lang w:val="sr-Cyrl-CS" w:eastAsia="x-none"/>
    </w:rPr>
  </w:style>
  <w:style w:type="character" w:customStyle="1" w:styleId="BodyTextChar">
    <w:name w:val="Body Text Char"/>
    <w:basedOn w:val="DefaultParagraphFont"/>
    <w:link w:val="BodyText"/>
    <w:rsid w:val="00EB3507"/>
    <w:rPr>
      <w:rFonts w:ascii="CTimesRoman" w:eastAsia="Times New Roman" w:hAnsi="CTimesRoman" w:cs="Times New Roman"/>
      <w:sz w:val="24"/>
      <w:szCs w:val="20"/>
      <w:lang w:val="sr-Cyrl-CS" w:eastAsia="x-none"/>
    </w:rPr>
  </w:style>
  <w:style w:type="character" w:styleId="CommentReference">
    <w:name w:val="annotation reference"/>
    <w:basedOn w:val="DefaultParagraphFont"/>
    <w:uiPriority w:val="99"/>
    <w:semiHidden/>
    <w:unhideWhenUsed/>
    <w:rsid w:val="00376AA7"/>
    <w:rPr>
      <w:sz w:val="16"/>
      <w:szCs w:val="16"/>
    </w:rPr>
  </w:style>
  <w:style w:type="paragraph" w:styleId="CommentText">
    <w:name w:val="annotation text"/>
    <w:basedOn w:val="Normal"/>
    <w:link w:val="CommentTextChar"/>
    <w:uiPriority w:val="99"/>
    <w:semiHidden/>
    <w:unhideWhenUsed/>
    <w:rsid w:val="00376AA7"/>
    <w:rPr>
      <w:sz w:val="20"/>
      <w:szCs w:val="20"/>
    </w:rPr>
  </w:style>
  <w:style w:type="character" w:customStyle="1" w:styleId="CommentTextChar">
    <w:name w:val="Comment Text Char"/>
    <w:basedOn w:val="DefaultParagraphFont"/>
    <w:link w:val="CommentText"/>
    <w:uiPriority w:val="99"/>
    <w:semiHidden/>
    <w:rsid w:val="00376AA7"/>
    <w:rPr>
      <w:rFonts w:ascii="Times New Roman" w:eastAsia="Batang" w:hAnsi="Times New Roman" w:cs="Tahoma"/>
      <w:sz w:val="20"/>
      <w:szCs w:val="20"/>
      <w:lang w:val="sr-Latn-CS"/>
    </w:rPr>
  </w:style>
  <w:style w:type="paragraph" w:styleId="CommentSubject">
    <w:name w:val="annotation subject"/>
    <w:basedOn w:val="CommentText"/>
    <w:next w:val="CommentText"/>
    <w:link w:val="CommentSubjectChar"/>
    <w:uiPriority w:val="99"/>
    <w:semiHidden/>
    <w:unhideWhenUsed/>
    <w:rsid w:val="00376AA7"/>
    <w:rPr>
      <w:b/>
      <w:bCs/>
    </w:rPr>
  </w:style>
  <w:style w:type="character" w:customStyle="1" w:styleId="CommentSubjectChar">
    <w:name w:val="Comment Subject Char"/>
    <w:basedOn w:val="CommentTextChar"/>
    <w:link w:val="CommentSubject"/>
    <w:uiPriority w:val="99"/>
    <w:semiHidden/>
    <w:rsid w:val="00376AA7"/>
    <w:rPr>
      <w:rFonts w:ascii="Times New Roman" w:eastAsia="Batang" w:hAnsi="Times New Roman" w:cs="Tahoma"/>
      <w:b/>
      <w:bCs/>
      <w:sz w:val="20"/>
      <w:szCs w:val="20"/>
      <w:lang w:val="sr-Latn-CS"/>
    </w:rPr>
  </w:style>
  <w:style w:type="table" w:styleId="TableGrid">
    <w:name w:val="Table Grid"/>
    <w:basedOn w:val="TableNormal"/>
    <w:uiPriority w:val="59"/>
    <w:rsid w:val="000E1D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star-inserted">
    <w:name w:val="ng-star-inserted"/>
    <w:rsid w:val="00A52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00841">
      <w:bodyDiv w:val="1"/>
      <w:marLeft w:val="0"/>
      <w:marRight w:val="0"/>
      <w:marTop w:val="0"/>
      <w:marBottom w:val="0"/>
      <w:divBdr>
        <w:top w:val="none" w:sz="0" w:space="0" w:color="auto"/>
        <w:left w:val="none" w:sz="0" w:space="0" w:color="auto"/>
        <w:bottom w:val="none" w:sz="0" w:space="0" w:color="auto"/>
        <w:right w:val="none" w:sz="0" w:space="0" w:color="auto"/>
      </w:divBdr>
    </w:div>
    <w:div w:id="252131386">
      <w:bodyDiv w:val="1"/>
      <w:marLeft w:val="0"/>
      <w:marRight w:val="0"/>
      <w:marTop w:val="0"/>
      <w:marBottom w:val="0"/>
      <w:divBdr>
        <w:top w:val="none" w:sz="0" w:space="0" w:color="auto"/>
        <w:left w:val="none" w:sz="0" w:space="0" w:color="auto"/>
        <w:bottom w:val="none" w:sz="0" w:space="0" w:color="auto"/>
        <w:right w:val="none" w:sz="0" w:space="0" w:color="auto"/>
      </w:divBdr>
    </w:div>
    <w:div w:id="334574291">
      <w:bodyDiv w:val="1"/>
      <w:marLeft w:val="0"/>
      <w:marRight w:val="0"/>
      <w:marTop w:val="0"/>
      <w:marBottom w:val="0"/>
      <w:divBdr>
        <w:top w:val="none" w:sz="0" w:space="0" w:color="auto"/>
        <w:left w:val="none" w:sz="0" w:space="0" w:color="auto"/>
        <w:bottom w:val="none" w:sz="0" w:space="0" w:color="auto"/>
        <w:right w:val="none" w:sz="0" w:space="0" w:color="auto"/>
      </w:divBdr>
    </w:div>
    <w:div w:id="340352631">
      <w:bodyDiv w:val="1"/>
      <w:marLeft w:val="0"/>
      <w:marRight w:val="0"/>
      <w:marTop w:val="0"/>
      <w:marBottom w:val="0"/>
      <w:divBdr>
        <w:top w:val="none" w:sz="0" w:space="0" w:color="auto"/>
        <w:left w:val="none" w:sz="0" w:space="0" w:color="auto"/>
        <w:bottom w:val="none" w:sz="0" w:space="0" w:color="auto"/>
        <w:right w:val="none" w:sz="0" w:space="0" w:color="auto"/>
      </w:divBdr>
    </w:div>
    <w:div w:id="363140535">
      <w:bodyDiv w:val="1"/>
      <w:marLeft w:val="0"/>
      <w:marRight w:val="0"/>
      <w:marTop w:val="0"/>
      <w:marBottom w:val="0"/>
      <w:divBdr>
        <w:top w:val="none" w:sz="0" w:space="0" w:color="auto"/>
        <w:left w:val="none" w:sz="0" w:space="0" w:color="auto"/>
        <w:bottom w:val="none" w:sz="0" w:space="0" w:color="auto"/>
        <w:right w:val="none" w:sz="0" w:space="0" w:color="auto"/>
      </w:divBdr>
    </w:div>
    <w:div w:id="395275525">
      <w:bodyDiv w:val="1"/>
      <w:marLeft w:val="0"/>
      <w:marRight w:val="0"/>
      <w:marTop w:val="0"/>
      <w:marBottom w:val="0"/>
      <w:divBdr>
        <w:top w:val="none" w:sz="0" w:space="0" w:color="auto"/>
        <w:left w:val="none" w:sz="0" w:space="0" w:color="auto"/>
        <w:bottom w:val="none" w:sz="0" w:space="0" w:color="auto"/>
        <w:right w:val="none" w:sz="0" w:space="0" w:color="auto"/>
      </w:divBdr>
    </w:div>
    <w:div w:id="400909828">
      <w:bodyDiv w:val="1"/>
      <w:marLeft w:val="0"/>
      <w:marRight w:val="0"/>
      <w:marTop w:val="0"/>
      <w:marBottom w:val="0"/>
      <w:divBdr>
        <w:top w:val="none" w:sz="0" w:space="0" w:color="auto"/>
        <w:left w:val="none" w:sz="0" w:space="0" w:color="auto"/>
        <w:bottom w:val="none" w:sz="0" w:space="0" w:color="auto"/>
        <w:right w:val="none" w:sz="0" w:space="0" w:color="auto"/>
      </w:divBdr>
    </w:div>
    <w:div w:id="430397438">
      <w:bodyDiv w:val="1"/>
      <w:marLeft w:val="0"/>
      <w:marRight w:val="0"/>
      <w:marTop w:val="0"/>
      <w:marBottom w:val="0"/>
      <w:divBdr>
        <w:top w:val="none" w:sz="0" w:space="0" w:color="auto"/>
        <w:left w:val="none" w:sz="0" w:space="0" w:color="auto"/>
        <w:bottom w:val="none" w:sz="0" w:space="0" w:color="auto"/>
        <w:right w:val="none" w:sz="0" w:space="0" w:color="auto"/>
      </w:divBdr>
    </w:div>
    <w:div w:id="502669470">
      <w:bodyDiv w:val="1"/>
      <w:marLeft w:val="0"/>
      <w:marRight w:val="0"/>
      <w:marTop w:val="0"/>
      <w:marBottom w:val="0"/>
      <w:divBdr>
        <w:top w:val="none" w:sz="0" w:space="0" w:color="auto"/>
        <w:left w:val="none" w:sz="0" w:space="0" w:color="auto"/>
        <w:bottom w:val="none" w:sz="0" w:space="0" w:color="auto"/>
        <w:right w:val="none" w:sz="0" w:space="0" w:color="auto"/>
      </w:divBdr>
    </w:div>
    <w:div w:id="1181502875">
      <w:bodyDiv w:val="1"/>
      <w:marLeft w:val="0"/>
      <w:marRight w:val="0"/>
      <w:marTop w:val="0"/>
      <w:marBottom w:val="0"/>
      <w:divBdr>
        <w:top w:val="none" w:sz="0" w:space="0" w:color="auto"/>
        <w:left w:val="none" w:sz="0" w:space="0" w:color="auto"/>
        <w:bottom w:val="none" w:sz="0" w:space="0" w:color="auto"/>
        <w:right w:val="none" w:sz="0" w:space="0" w:color="auto"/>
      </w:divBdr>
    </w:div>
    <w:div w:id="1228540256">
      <w:bodyDiv w:val="1"/>
      <w:marLeft w:val="0"/>
      <w:marRight w:val="0"/>
      <w:marTop w:val="0"/>
      <w:marBottom w:val="0"/>
      <w:divBdr>
        <w:top w:val="none" w:sz="0" w:space="0" w:color="auto"/>
        <w:left w:val="none" w:sz="0" w:space="0" w:color="auto"/>
        <w:bottom w:val="none" w:sz="0" w:space="0" w:color="auto"/>
        <w:right w:val="none" w:sz="0" w:space="0" w:color="auto"/>
      </w:divBdr>
    </w:div>
    <w:div w:id="1252278940">
      <w:bodyDiv w:val="1"/>
      <w:marLeft w:val="0"/>
      <w:marRight w:val="0"/>
      <w:marTop w:val="0"/>
      <w:marBottom w:val="0"/>
      <w:divBdr>
        <w:top w:val="none" w:sz="0" w:space="0" w:color="auto"/>
        <w:left w:val="none" w:sz="0" w:space="0" w:color="auto"/>
        <w:bottom w:val="none" w:sz="0" w:space="0" w:color="auto"/>
        <w:right w:val="none" w:sz="0" w:space="0" w:color="auto"/>
      </w:divBdr>
    </w:div>
    <w:div w:id="1288046309">
      <w:bodyDiv w:val="1"/>
      <w:marLeft w:val="0"/>
      <w:marRight w:val="0"/>
      <w:marTop w:val="0"/>
      <w:marBottom w:val="0"/>
      <w:divBdr>
        <w:top w:val="none" w:sz="0" w:space="0" w:color="auto"/>
        <w:left w:val="none" w:sz="0" w:space="0" w:color="auto"/>
        <w:bottom w:val="none" w:sz="0" w:space="0" w:color="auto"/>
        <w:right w:val="none" w:sz="0" w:space="0" w:color="auto"/>
      </w:divBdr>
    </w:div>
    <w:div w:id="1289821510">
      <w:bodyDiv w:val="1"/>
      <w:marLeft w:val="0"/>
      <w:marRight w:val="0"/>
      <w:marTop w:val="0"/>
      <w:marBottom w:val="0"/>
      <w:divBdr>
        <w:top w:val="none" w:sz="0" w:space="0" w:color="auto"/>
        <w:left w:val="none" w:sz="0" w:space="0" w:color="auto"/>
        <w:bottom w:val="none" w:sz="0" w:space="0" w:color="auto"/>
        <w:right w:val="none" w:sz="0" w:space="0" w:color="auto"/>
      </w:divBdr>
    </w:div>
    <w:div w:id="1303924447">
      <w:bodyDiv w:val="1"/>
      <w:marLeft w:val="0"/>
      <w:marRight w:val="0"/>
      <w:marTop w:val="0"/>
      <w:marBottom w:val="0"/>
      <w:divBdr>
        <w:top w:val="none" w:sz="0" w:space="0" w:color="auto"/>
        <w:left w:val="none" w:sz="0" w:space="0" w:color="auto"/>
        <w:bottom w:val="none" w:sz="0" w:space="0" w:color="auto"/>
        <w:right w:val="none" w:sz="0" w:space="0" w:color="auto"/>
      </w:divBdr>
    </w:div>
    <w:div w:id="1328821667">
      <w:bodyDiv w:val="1"/>
      <w:marLeft w:val="0"/>
      <w:marRight w:val="0"/>
      <w:marTop w:val="0"/>
      <w:marBottom w:val="0"/>
      <w:divBdr>
        <w:top w:val="none" w:sz="0" w:space="0" w:color="auto"/>
        <w:left w:val="none" w:sz="0" w:space="0" w:color="auto"/>
        <w:bottom w:val="none" w:sz="0" w:space="0" w:color="auto"/>
        <w:right w:val="none" w:sz="0" w:space="0" w:color="auto"/>
      </w:divBdr>
    </w:div>
    <w:div w:id="1432124761">
      <w:bodyDiv w:val="1"/>
      <w:marLeft w:val="0"/>
      <w:marRight w:val="0"/>
      <w:marTop w:val="0"/>
      <w:marBottom w:val="0"/>
      <w:divBdr>
        <w:top w:val="none" w:sz="0" w:space="0" w:color="auto"/>
        <w:left w:val="none" w:sz="0" w:space="0" w:color="auto"/>
        <w:bottom w:val="none" w:sz="0" w:space="0" w:color="auto"/>
        <w:right w:val="none" w:sz="0" w:space="0" w:color="auto"/>
      </w:divBdr>
    </w:div>
    <w:div w:id="1439981813">
      <w:bodyDiv w:val="1"/>
      <w:marLeft w:val="0"/>
      <w:marRight w:val="0"/>
      <w:marTop w:val="0"/>
      <w:marBottom w:val="0"/>
      <w:divBdr>
        <w:top w:val="none" w:sz="0" w:space="0" w:color="auto"/>
        <w:left w:val="none" w:sz="0" w:space="0" w:color="auto"/>
        <w:bottom w:val="none" w:sz="0" w:space="0" w:color="auto"/>
        <w:right w:val="none" w:sz="0" w:space="0" w:color="auto"/>
      </w:divBdr>
    </w:div>
    <w:div w:id="1450587029">
      <w:bodyDiv w:val="1"/>
      <w:marLeft w:val="0"/>
      <w:marRight w:val="0"/>
      <w:marTop w:val="0"/>
      <w:marBottom w:val="0"/>
      <w:divBdr>
        <w:top w:val="none" w:sz="0" w:space="0" w:color="auto"/>
        <w:left w:val="none" w:sz="0" w:space="0" w:color="auto"/>
        <w:bottom w:val="none" w:sz="0" w:space="0" w:color="auto"/>
        <w:right w:val="none" w:sz="0" w:space="0" w:color="auto"/>
      </w:divBdr>
    </w:div>
    <w:div w:id="1549679251">
      <w:bodyDiv w:val="1"/>
      <w:marLeft w:val="0"/>
      <w:marRight w:val="0"/>
      <w:marTop w:val="0"/>
      <w:marBottom w:val="0"/>
      <w:divBdr>
        <w:top w:val="none" w:sz="0" w:space="0" w:color="auto"/>
        <w:left w:val="none" w:sz="0" w:space="0" w:color="auto"/>
        <w:bottom w:val="none" w:sz="0" w:space="0" w:color="auto"/>
        <w:right w:val="none" w:sz="0" w:space="0" w:color="auto"/>
      </w:divBdr>
    </w:div>
    <w:div w:id="1553075306">
      <w:bodyDiv w:val="1"/>
      <w:marLeft w:val="0"/>
      <w:marRight w:val="0"/>
      <w:marTop w:val="0"/>
      <w:marBottom w:val="0"/>
      <w:divBdr>
        <w:top w:val="none" w:sz="0" w:space="0" w:color="auto"/>
        <w:left w:val="none" w:sz="0" w:space="0" w:color="auto"/>
        <w:bottom w:val="none" w:sz="0" w:space="0" w:color="auto"/>
        <w:right w:val="none" w:sz="0" w:space="0" w:color="auto"/>
      </w:divBdr>
    </w:div>
    <w:div w:id="1643264519">
      <w:bodyDiv w:val="1"/>
      <w:marLeft w:val="0"/>
      <w:marRight w:val="0"/>
      <w:marTop w:val="0"/>
      <w:marBottom w:val="0"/>
      <w:divBdr>
        <w:top w:val="none" w:sz="0" w:space="0" w:color="auto"/>
        <w:left w:val="none" w:sz="0" w:space="0" w:color="auto"/>
        <w:bottom w:val="none" w:sz="0" w:space="0" w:color="auto"/>
        <w:right w:val="none" w:sz="0" w:space="0" w:color="auto"/>
      </w:divBdr>
    </w:div>
    <w:div w:id="2003463827">
      <w:bodyDiv w:val="1"/>
      <w:marLeft w:val="0"/>
      <w:marRight w:val="0"/>
      <w:marTop w:val="0"/>
      <w:marBottom w:val="0"/>
      <w:divBdr>
        <w:top w:val="none" w:sz="0" w:space="0" w:color="auto"/>
        <w:left w:val="none" w:sz="0" w:space="0" w:color="auto"/>
        <w:bottom w:val="none" w:sz="0" w:space="0" w:color="auto"/>
        <w:right w:val="none" w:sz="0" w:space="0" w:color="auto"/>
      </w:divBdr>
    </w:div>
    <w:div w:id="2022508773">
      <w:bodyDiv w:val="1"/>
      <w:marLeft w:val="0"/>
      <w:marRight w:val="0"/>
      <w:marTop w:val="0"/>
      <w:marBottom w:val="0"/>
      <w:divBdr>
        <w:top w:val="none" w:sz="0" w:space="0" w:color="auto"/>
        <w:left w:val="none" w:sz="0" w:space="0" w:color="auto"/>
        <w:bottom w:val="none" w:sz="0" w:space="0" w:color="auto"/>
        <w:right w:val="none" w:sz="0" w:space="0" w:color="auto"/>
      </w:divBdr>
    </w:div>
    <w:div w:id="212626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F271A-2D8B-4310-84BC-36F91E7A2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5</Pages>
  <Words>1404</Words>
  <Characters>8005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Emilija Milić</cp:lastModifiedBy>
  <cp:revision>52</cp:revision>
  <cp:lastPrinted>2025-10-27T13:30:00Z</cp:lastPrinted>
  <dcterms:created xsi:type="dcterms:W3CDTF">2024-08-28T07:22:00Z</dcterms:created>
  <dcterms:modified xsi:type="dcterms:W3CDTF">2025-10-28T08:02:00Z</dcterms:modified>
</cp:coreProperties>
</file>