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5A8" w:rsidRPr="00280B44" w:rsidRDefault="005145A8" w:rsidP="005145A8">
      <w:pPr>
        <w:ind w:right="4257"/>
        <w:jc w:val="center"/>
        <w:outlineLvl w:val="0"/>
        <w:rPr>
          <w:rFonts w:eastAsia="Times New Roman"/>
          <w:b/>
          <w:lang w:val="sr-Cyrl-RS"/>
        </w:rPr>
      </w:pPr>
      <w:r w:rsidRPr="00280B44">
        <w:rPr>
          <w:rFonts w:eastAsia="Times New Roman"/>
          <w:b/>
          <w:noProof/>
          <w:lang w:val="en-US"/>
        </w:rPr>
        <w:drawing>
          <wp:inline distT="0" distB="0" distL="0" distR="0" wp14:anchorId="4A2B8449" wp14:editId="027ED3A4">
            <wp:extent cx="53340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933450"/>
                    </a:xfrm>
                    <a:prstGeom prst="rect">
                      <a:avLst/>
                    </a:prstGeom>
                    <a:noFill/>
                    <a:ln>
                      <a:noFill/>
                    </a:ln>
                  </pic:spPr>
                </pic:pic>
              </a:graphicData>
            </a:graphic>
          </wp:inline>
        </w:drawing>
      </w:r>
    </w:p>
    <w:p w:rsidR="005145A8" w:rsidRPr="00280B44" w:rsidRDefault="005145A8" w:rsidP="005145A8">
      <w:pPr>
        <w:ind w:right="4257"/>
        <w:jc w:val="center"/>
        <w:outlineLvl w:val="0"/>
        <w:rPr>
          <w:rFonts w:eastAsia="Times New Roman"/>
          <w:b/>
          <w:lang w:val="sr-Cyrl-RS"/>
        </w:rPr>
      </w:pPr>
      <w:r w:rsidRPr="00280B44">
        <w:rPr>
          <w:rFonts w:eastAsia="Times New Roman"/>
          <w:b/>
          <w:lang w:val="sr-Cyrl-RS"/>
        </w:rPr>
        <w:t>Република Србија</w:t>
      </w:r>
    </w:p>
    <w:p w:rsidR="005145A8" w:rsidRPr="00280B44" w:rsidRDefault="005145A8" w:rsidP="005145A8">
      <w:pPr>
        <w:ind w:right="4257"/>
        <w:jc w:val="center"/>
        <w:rPr>
          <w:rFonts w:eastAsia="Times New Roman"/>
          <w:b/>
          <w:lang w:val="sr-Cyrl-RS"/>
        </w:rPr>
      </w:pPr>
      <w:r w:rsidRPr="00280B44">
        <w:rPr>
          <w:rFonts w:eastAsia="Times New Roman"/>
          <w:b/>
          <w:lang w:val="sr-Cyrl-RS"/>
        </w:rPr>
        <w:t>МИНИСТАРСТВО ФИНАНСИЈА</w:t>
      </w:r>
    </w:p>
    <w:p w:rsidR="005145A8" w:rsidRPr="00280B44" w:rsidRDefault="005145A8" w:rsidP="005145A8">
      <w:pPr>
        <w:ind w:right="4257"/>
        <w:jc w:val="center"/>
        <w:rPr>
          <w:rFonts w:eastAsia="Times New Roman"/>
          <w:b/>
          <w:lang w:val="sr-Cyrl-RS"/>
        </w:rPr>
      </w:pPr>
      <w:r w:rsidRPr="00280B44">
        <w:rPr>
          <w:rFonts w:eastAsia="Times New Roman"/>
          <w:b/>
          <w:lang w:val="sr-Cyrl-RS"/>
        </w:rPr>
        <w:t>УПРАВА ЦАРИНА</w:t>
      </w:r>
    </w:p>
    <w:p w:rsidR="005145A8" w:rsidRPr="00280B44" w:rsidRDefault="005145A8" w:rsidP="005145A8">
      <w:pPr>
        <w:tabs>
          <w:tab w:val="left" w:pos="1843"/>
          <w:tab w:val="left" w:pos="1985"/>
          <w:tab w:val="left" w:pos="2127"/>
        </w:tabs>
        <w:ind w:right="4680"/>
        <w:jc w:val="center"/>
        <w:rPr>
          <w:rFonts w:eastAsia="Times New Roman"/>
          <w:lang w:val="sr-Cyrl-RS"/>
        </w:rPr>
      </w:pPr>
      <w:r w:rsidRPr="00280B44">
        <w:rPr>
          <w:rFonts w:eastAsia="Times New Roman"/>
          <w:lang w:val="sr-Cyrl-RS"/>
        </w:rPr>
        <w:t xml:space="preserve">Сектор за финансијске, инвестиционе </w:t>
      </w:r>
    </w:p>
    <w:p w:rsidR="005145A8" w:rsidRPr="00280B44" w:rsidRDefault="005145A8" w:rsidP="005145A8">
      <w:pPr>
        <w:tabs>
          <w:tab w:val="left" w:pos="1843"/>
          <w:tab w:val="left" w:pos="1985"/>
          <w:tab w:val="left" w:pos="2127"/>
        </w:tabs>
        <w:ind w:right="4680"/>
        <w:jc w:val="center"/>
        <w:rPr>
          <w:rFonts w:eastAsia="Times New Roman"/>
          <w:lang w:val="sr-Cyrl-RS"/>
        </w:rPr>
      </w:pPr>
      <w:r w:rsidRPr="00280B44">
        <w:rPr>
          <w:rFonts w:eastAsia="Times New Roman"/>
          <w:lang w:val="sr-Cyrl-RS"/>
        </w:rPr>
        <w:t>и правне послове</w:t>
      </w:r>
    </w:p>
    <w:p w:rsidR="005145A8" w:rsidRPr="00280B44" w:rsidRDefault="005145A8" w:rsidP="005145A8">
      <w:pPr>
        <w:ind w:right="4257"/>
        <w:jc w:val="center"/>
        <w:outlineLvl w:val="0"/>
        <w:rPr>
          <w:rFonts w:eastAsia="Times New Roman"/>
          <w:bCs/>
          <w:lang w:val="sr-Cyrl-CS"/>
        </w:rPr>
      </w:pPr>
      <w:r w:rsidRPr="00280B44">
        <w:rPr>
          <w:rFonts w:eastAsia="Times New Roman"/>
          <w:lang w:val="sr-Cyrl-RS"/>
        </w:rPr>
        <w:t>Број:</w:t>
      </w:r>
      <w:r w:rsidRPr="00280B44">
        <w:rPr>
          <w:rFonts w:eastAsia="Times New Roman"/>
          <w:shd w:val="clear" w:color="auto" w:fill="FFFFFF"/>
        </w:rPr>
        <w:t xml:space="preserve"> </w:t>
      </w:r>
      <w:r w:rsidRPr="00280B44">
        <w:rPr>
          <w:rFonts w:eastAsia="Times New Roman"/>
          <w:bCs/>
          <w:lang w:val="sr-Cyrl-CS"/>
        </w:rPr>
        <w:t>000408652 2025 10521 008 001 416 192</w:t>
      </w:r>
    </w:p>
    <w:p w:rsidR="005145A8" w:rsidRPr="00280B44" w:rsidRDefault="005145A8" w:rsidP="005145A8">
      <w:pPr>
        <w:ind w:right="4257"/>
        <w:jc w:val="center"/>
        <w:outlineLvl w:val="0"/>
        <w:rPr>
          <w:rFonts w:eastAsia="Times New Roman"/>
          <w:lang w:val="sr-Cyrl-RS"/>
        </w:rPr>
      </w:pPr>
      <w:r w:rsidRPr="00280B44">
        <w:rPr>
          <w:rFonts w:eastAsia="Times New Roman"/>
          <w:lang w:val="sr-Cyrl-RS"/>
        </w:rPr>
        <w:t>Датум: 2</w:t>
      </w:r>
      <w:r w:rsidRPr="00280B44">
        <w:rPr>
          <w:rFonts w:eastAsia="Times New Roman"/>
          <w:lang w:val="en-US"/>
        </w:rPr>
        <w:t>8</w:t>
      </w:r>
      <w:r w:rsidRPr="00280B44">
        <w:rPr>
          <w:rFonts w:eastAsia="Times New Roman"/>
          <w:lang w:val="sr-Cyrl-RS"/>
        </w:rPr>
        <w:t>.05.2025. године</w:t>
      </w:r>
    </w:p>
    <w:p w:rsidR="005145A8" w:rsidRPr="00280B44" w:rsidRDefault="005145A8" w:rsidP="005145A8">
      <w:pPr>
        <w:ind w:right="4257"/>
        <w:jc w:val="center"/>
        <w:outlineLvl w:val="0"/>
        <w:rPr>
          <w:rFonts w:eastAsia="Times New Roman"/>
          <w:lang w:val="sr-Cyrl-RS"/>
        </w:rPr>
      </w:pPr>
      <w:r w:rsidRPr="00280B44">
        <w:rPr>
          <w:rFonts w:eastAsia="Times New Roman"/>
          <w:lang w:val="sr-Cyrl-RS"/>
        </w:rPr>
        <w:t>Булевар Зорана Ђинђића 155а</w:t>
      </w:r>
    </w:p>
    <w:p w:rsidR="005145A8" w:rsidRPr="00280B44" w:rsidRDefault="005145A8" w:rsidP="005145A8">
      <w:pPr>
        <w:tabs>
          <w:tab w:val="left" w:pos="1843"/>
          <w:tab w:val="left" w:pos="1985"/>
        </w:tabs>
        <w:ind w:right="4257"/>
        <w:jc w:val="center"/>
        <w:outlineLvl w:val="0"/>
        <w:rPr>
          <w:rFonts w:eastAsia="Times New Roman"/>
          <w:lang w:val="sr-Cyrl-RS"/>
        </w:rPr>
      </w:pPr>
      <w:r w:rsidRPr="00280B44">
        <w:rPr>
          <w:rFonts w:eastAsia="Times New Roman"/>
          <w:lang w:val="sr-Cyrl-RS"/>
        </w:rPr>
        <w:t>Б е о г р а д</w:t>
      </w:r>
    </w:p>
    <w:p w:rsidR="005145A8" w:rsidRPr="00280B44" w:rsidRDefault="005145A8" w:rsidP="005145A8">
      <w:pPr>
        <w:tabs>
          <w:tab w:val="left" w:pos="1843"/>
          <w:tab w:val="left" w:pos="1985"/>
        </w:tabs>
        <w:ind w:right="4257"/>
        <w:jc w:val="center"/>
        <w:outlineLvl w:val="0"/>
        <w:rPr>
          <w:rFonts w:eastAsia="Times New Roman"/>
          <w:lang w:val="en-US"/>
        </w:rPr>
      </w:pPr>
      <w:r w:rsidRPr="00280B44">
        <w:rPr>
          <w:rFonts w:eastAsia="Times New Roman"/>
          <w:lang w:val="en-US"/>
        </w:rPr>
        <w:t>EM</w:t>
      </w:r>
    </w:p>
    <w:p w:rsidR="002C3FDF" w:rsidRPr="00280B44" w:rsidRDefault="005145A8" w:rsidP="005862EB">
      <w:pPr>
        <w:rPr>
          <w:lang w:val="sr-Cyrl-CS"/>
        </w:rPr>
      </w:pPr>
      <w:r w:rsidRPr="00280B44">
        <w:rPr>
          <w:lang w:val="sr-Cyrl-CS"/>
        </w:rPr>
        <w:t xml:space="preserve"> </w:t>
      </w:r>
    </w:p>
    <w:p w:rsidR="00E35E00" w:rsidRPr="00280B44" w:rsidRDefault="00B83CC7" w:rsidP="00492DD4">
      <w:pPr>
        <w:spacing w:beforeLines="50" w:before="120" w:after="120"/>
        <w:ind w:firstLine="720"/>
        <w:jc w:val="center"/>
        <w:rPr>
          <w:b/>
          <w:lang w:val="sr-Cyrl-RS"/>
        </w:rPr>
      </w:pPr>
      <w:r w:rsidRPr="00280B44">
        <w:rPr>
          <w:rFonts w:cs="Times New Roman"/>
          <w:b/>
          <w:lang w:val="sr-Cyrl-RS"/>
        </w:rPr>
        <w:t>ЗАПИСНИК О ФАЗАМА У СПРОВЕДЕНОМ ПОСТУПКУ ЗАКУПА</w:t>
      </w:r>
      <w:r w:rsidR="00AD5B70" w:rsidRPr="00280B44">
        <w:rPr>
          <w:rFonts w:cs="Times New Roman"/>
          <w:b/>
          <w:lang w:val="sr-Cyrl-RS"/>
        </w:rPr>
        <w:t xml:space="preserve"> </w:t>
      </w:r>
      <w:r w:rsidR="00AD5B70" w:rsidRPr="00280B44">
        <w:rPr>
          <w:b/>
          <w:lang w:val="ru-RU"/>
        </w:rPr>
        <w:t>НЕПОКРЕТНОСТИ ОД ЈАВНОГ ПРЕДУЗЕЋА ИЛИ ПРИВРЕДНОГ ДРУШТВА КОЈИ СУ ДРЖАОЦИ ТЕРМИНАЛА ЗА ПОТРЕБЕ ЦАРИНАРНИЦЕ БЕОГРАД - ЦИ ПАНЧЕВО</w:t>
      </w:r>
    </w:p>
    <w:p w:rsidR="00492DD4" w:rsidRPr="00280B44" w:rsidRDefault="00492DD4" w:rsidP="005862EB">
      <w:pPr>
        <w:ind w:firstLine="720"/>
        <w:jc w:val="center"/>
        <w:rPr>
          <w:rFonts w:cs="Times New Roman"/>
          <w:lang w:val="sr-Cyrl-CS"/>
        </w:rPr>
      </w:pPr>
    </w:p>
    <w:p w:rsidR="00B83CC7" w:rsidRPr="00280B44" w:rsidRDefault="000F7205" w:rsidP="000F7205">
      <w:pPr>
        <w:tabs>
          <w:tab w:val="clear" w:pos="1440"/>
          <w:tab w:val="left" w:pos="720"/>
        </w:tabs>
        <w:rPr>
          <w:rFonts w:cs="Times New Roman"/>
          <w:lang w:val="sr-Cyrl-RS"/>
        </w:rPr>
      </w:pPr>
      <w:r w:rsidRPr="00280B44">
        <w:rPr>
          <w:rFonts w:cs="Times New Roman"/>
          <w:lang w:val="sr-Cyrl-CS"/>
        </w:rPr>
        <w:tab/>
      </w:r>
      <w:r w:rsidR="00B83CC7" w:rsidRPr="00280B44">
        <w:rPr>
          <w:rFonts w:cs="Times New Roman"/>
          <w:lang w:val="sr-Cyrl-CS"/>
        </w:rPr>
        <w:t xml:space="preserve">У складу са чланом 12. став 1. тачка 1. Закона о јавним набавкама („Сл.гласник РС“, бр. 91/19 и 92/23), </w:t>
      </w:r>
      <w:r w:rsidR="00B83CC7" w:rsidRPr="00280B44">
        <w:rPr>
          <w:rFonts w:eastAsia="Times New Roman" w:cs="Times New Roman"/>
          <w:noProof/>
          <w:lang w:val="sr-Cyrl-CS"/>
        </w:rPr>
        <w:t xml:space="preserve">на основу </w:t>
      </w:r>
      <w:r w:rsidR="00B83CC7" w:rsidRPr="00280B44">
        <w:rPr>
          <w:rFonts w:cs="Times New Roman"/>
          <w:noProof/>
          <w:lang w:val="sr-Cyrl-RS"/>
        </w:rPr>
        <w:t>Пречишћеног текста Интерног акта за спровођење поступака закупа непокретности за потребе Републике Србије, Министарства финансија - Управе царина, број 148-</w:t>
      </w:r>
      <w:r w:rsidR="00B83CC7" w:rsidRPr="00280B44">
        <w:rPr>
          <w:rFonts w:cs="Times New Roman"/>
          <w:noProof/>
          <w:lang w:val="sr-Latn-RS"/>
        </w:rPr>
        <w:t>IV-</w:t>
      </w:r>
      <w:r w:rsidR="00B83CC7" w:rsidRPr="00280B44">
        <w:rPr>
          <w:rFonts w:cs="Times New Roman"/>
          <w:noProof/>
          <w:lang w:val="sr-Cyrl-RS"/>
        </w:rPr>
        <w:t>404-01-4/1</w:t>
      </w:r>
      <w:r w:rsidR="00B83CC7" w:rsidRPr="00280B44">
        <w:rPr>
          <w:rFonts w:cs="Times New Roman"/>
          <w:noProof/>
          <w:lang w:val="sr-Latn-RS"/>
        </w:rPr>
        <w:t>4</w:t>
      </w:r>
      <w:r w:rsidR="00B83CC7" w:rsidRPr="00280B44">
        <w:rPr>
          <w:rFonts w:cs="Times New Roman"/>
          <w:noProof/>
          <w:lang w:val="sr-Cyrl-RS"/>
        </w:rPr>
        <w:t>/2016 од 2</w:t>
      </w:r>
      <w:r w:rsidR="00B83CC7" w:rsidRPr="00280B44">
        <w:rPr>
          <w:rFonts w:cs="Times New Roman"/>
          <w:noProof/>
          <w:lang w:val="sr-Latn-RS"/>
        </w:rPr>
        <w:t>8</w:t>
      </w:r>
      <w:r w:rsidR="00B83CC7" w:rsidRPr="00280B44">
        <w:rPr>
          <w:rFonts w:cs="Times New Roman"/>
          <w:noProof/>
          <w:lang w:val="sr-Cyrl-RS"/>
        </w:rPr>
        <w:t xml:space="preserve">. септембра 2020. године, Измене и допуне Интерног акта за спровођење </w:t>
      </w:r>
      <w:r w:rsidR="00B83CC7" w:rsidRPr="00280B44">
        <w:rPr>
          <w:rFonts w:cs="Times New Roman"/>
          <w:noProof/>
          <w:lang w:val="sr-Cyrl-CS"/>
        </w:rPr>
        <w:t xml:space="preserve">поступка закупа непокретности за потребе Републике Србије - Министарства финансија -  Управе царина </w:t>
      </w:r>
      <w:r w:rsidR="00D4185C" w:rsidRPr="00280B44">
        <w:rPr>
          <w:rFonts w:cs="Times New Roman"/>
          <w:noProof/>
          <w:lang w:val="sr-Cyrl-CS"/>
        </w:rPr>
        <w:t xml:space="preserve">- </w:t>
      </w:r>
      <w:r w:rsidR="00D4185C" w:rsidRPr="00280B44">
        <w:rPr>
          <w:noProof/>
          <w:lang w:val="sr-Cyrl-RS"/>
        </w:rPr>
        <w:t xml:space="preserve">Пречишћен текст </w:t>
      </w:r>
      <w:r w:rsidR="00B83CC7" w:rsidRPr="00280B44">
        <w:rPr>
          <w:rFonts w:cs="Times New Roman"/>
          <w:noProof/>
          <w:lang w:val="sr-Cyrl-RS"/>
        </w:rPr>
        <w:t>број 148-</w:t>
      </w:r>
      <w:r w:rsidR="00B83CC7" w:rsidRPr="00280B44">
        <w:rPr>
          <w:rFonts w:cs="Times New Roman"/>
          <w:noProof/>
          <w:lang w:val="sr-Latn-RS"/>
        </w:rPr>
        <w:t>IV</w:t>
      </w:r>
      <w:r w:rsidR="00B83CC7" w:rsidRPr="00280B44">
        <w:rPr>
          <w:rFonts w:cs="Times New Roman"/>
          <w:noProof/>
          <w:lang w:val="sr-Cyrl-RS"/>
        </w:rPr>
        <w:t>-404-01-4/</w:t>
      </w:r>
      <w:r w:rsidR="00B83CC7" w:rsidRPr="00280B44">
        <w:rPr>
          <w:rFonts w:cs="Times New Roman"/>
          <w:noProof/>
          <w:lang w:val="sr-Latn-RS"/>
        </w:rPr>
        <w:t>14/</w:t>
      </w:r>
      <w:r w:rsidR="00B83CC7" w:rsidRPr="00280B44">
        <w:rPr>
          <w:rFonts w:cs="Times New Roman"/>
          <w:noProof/>
          <w:lang w:val="sr-Cyrl-RS"/>
        </w:rPr>
        <w:t>2016 од 07</w:t>
      </w:r>
      <w:r w:rsidR="00B83CC7" w:rsidRPr="00280B44">
        <w:rPr>
          <w:rFonts w:cs="Times New Roman"/>
          <w:noProof/>
          <w:lang w:val="sr-Latn-RS"/>
        </w:rPr>
        <w:t xml:space="preserve">. </w:t>
      </w:r>
      <w:r w:rsidR="00B83CC7" w:rsidRPr="00280B44">
        <w:rPr>
          <w:rFonts w:cs="Times New Roman"/>
          <w:noProof/>
          <w:lang w:val="sr-Cyrl-RS"/>
        </w:rPr>
        <w:t>августа 2023. године</w:t>
      </w:r>
      <w:r w:rsidR="00B83CC7" w:rsidRPr="00280B44">
        <w:rPr>
          <w:rFonts w:eastAsia="Calibri" w:cs="Times New Roman"/>
          <w:noProof/>
          <w:lang w:val="sr-Cyrl-RS"/>
        </w:rPr>
        <w:t>,</w:t>
      </w:r>
      <w:r w:rsidR="00B83CC7" w:rsidRPr="00280B44">
        <w:rPr>
          <w:rFonts w:cs="Times New Roman"/>
          <w:noProof/>
          <w:lang w:val="sr-Cyrl-RS"/>
        </w:rPr>
        <w:t xml:space="preserve"> а све</w:t>
      </w:r>
      <w:r w:rsidR="00B83CC7" w:rsidRPr="00280B44">
        <w:rPr>
          <w:rFonts w:cs="Times New Roman"/>
          <w:lang w:val="sr-Cyrl-RS"/>
        </w:rPr>
        <w:t xml:space="preserve"> </w:t>
      </w:r>
      <w:r w:rsidR="00B83CC7" w:rsidRPr="00280B44">
        <w:rPr>
          <w:rFonts w:cs="Times New Roman"/>
          <w:noProof/>
          <w:lang w:val="sr-Cyrl-RS"/>
        </w:rPr>
        <w:t>у складу са Планом закупа непокретности за 2024. годину,</w:t>
      </w:r>
      <w:r w:rsidR="00B83CC7" w:rsidRPr="00280B44">
        <w:rPr>
          <w:rFonts w:eastAsia="Calibri" w:cs="Times New Roman"/>
          <w:noProof/>
          <w:lang w:val="sr-Cyrl-RS"/>
        </w:rPr>
        <w:t xml:space="preserve"> Управа царина покренула је и спровела поступак</w:t>
      </w:r>
      <w:r w:rsidR="00BA41BB" w:rsidRPr="00280B44">
        <w:rPr>
          <w:rFonts w:eastAsia="Calibri" w:cs="Times New Roman"/>
          <w:noProof/>
          <w:lang w:val="sr-Cyrl-RS"/>
        </w:rPr>
        <w:t xml:space="preserve"> закупа непокретности од јавног предузећа или привредног друштва који су држаоци терминала за потребе царинарнице Београд - ЦИ Панчево</w:t>
      </w:r>
      <w:r w:rsidR="00E763C5" w:rsidRPr="00280B44">
        <w:rPr>
          <w:rFonts w:cs="Times New Roman"/>
          <w:lang w:val="sr-Cyrl-CS"/>
        </w:rPr>
        <w:t xml:space="preserve">, број </w:t>
      </w:r>
      <w:r w:rsidR="00BA41BB" w:rsidRPr="00280B44">
        <w:rPr>
          <w:rFonts w:cs="Times New Roman"/>
          <w:lang w:val="ru-RU"/>
        </w:rPr>
        <w:t>13</w:t>
      </w:r>
      <w:r w:rsidR="00E763C5" w:rsidRPr="00280B44">
        <w:rPr>
          <w:rFonts w:cs="Times New Roman"/>
          <w:lang w:val="sr-Cyrl-CS"/>
        </w:rPr>
        <w:t>/25</w:t>
      </w:r>
      <w:r w:rsidR="00B83CC7" w:rsidRPr="00280B44">
        <w:rPr>
          <w:rFonts w:eastAsia="Calibri" w:cs="Times New Roman"/>
          <w:noProof/>
          <w:lang w:val="sr-Cyrl-RS"/>
        </w:rPr>
        <w:t>.</w:t>
      </w:r>
    </w:p>
    <w:p w:rsidR="00B83CC7" w:rsidRPr="00280B44" w:rsidRDefault="000F7205" w:rsidP="001516FF">
      <w:pPr>
        <w:tabs>
          <w:tab w:val="clear" w:pos="1440"/>
          <w:tab w:val="left" w:pos="720"/>
        </w:tabs>
        <w:rPr>
          <w:rFonts w:cs="Times New Roman"/>
          <w:lang w:val="sr-Cyrl-RS"/>
        </w:rPr>
      </w:pPr>
      <w:r w:rsidRPr="00280B44">
        <w:rPr>
          <w:rFonts w:cs="Times New Roman"/>
          <w:lang w:val="sr-Cyrl-CS"/>
        </w:rPr>
        <w:tab/>
      </w:r>
      <w:r w:rsidR="00B83CC7" w:rsidRPr="00280B44">
        <w:rPr>
          <w:rFonts w:cs="Times New Roman"/>
          <w:lang w:val="sr-Cyrl-CS"/>
        </w:rPr>
        <w:t xml:space="preserve">Поступак је покренут </w:t>
      </w:r>
      <w:r w:rsidR="00B83CC7" w:rsidRPr="00280B44">
        <w:rPr>
          <w:lang w:val="sr-Cyrl-RS"/>
        </w:rPr>
        <w:t xml:space="preserve">иницијативом за спровођење поступка узимања у закуп </w:t>
      </w:r>
      <w:r w:rsidR="00B05D22" w:rsidRPr="00280B44">
        <w:rPr>
          <w:rFonts w:eastAsia="Calibri" w:cs="Times New Roman"/>
          <w:noProof/>
          <w:lang w:val="sr-Cyrl-RS"/>
        </w:rPr>
        <w:t>непокретности од јавног предузећа или привредног друштва који су држаоци терминала за потребе царинарнице Београд - ЦИ Панчево</w:t>
      </w:r>
      <w:r w:rsidR="00B05D22" w:rsidRPr="00280B44">
        <w:rPr>
          <w:rFonts w:cs="Times New Roman"/>
          <w:lang w:val="sr-Cyrl-CS"/>
        </w:rPr>
        <w:t xml:space="preserve">, број </w:t>
      </w:r>
      <w:r w:rsidR="00B05D22" w:rsidRPr="00280B44">
        <w:rPr>
          <w:rFonts w:cs="Times New Roman"/>
          <w:lang w:val="ru-RU"/>
        </w:rPr>
        <w:t>13</w:t>
      </w:r>
      <w:r w:rsidR="00B05D22" w:rsidRPr="00280B44">
        <w:rPr>
          <w:rFonts w:cs="Times New Roman"/>
          <w:lang w:val="sr-Cyrl-CS"/>
        </w:rPr>
        <w:t>/25</w:t>
      </w:r>
      <w:r w:rsidR="00B05D22" w:rsidRPr="00280B44">
        <w:rPr>
          <w:lang w:val="ru-RU"/>
        </w:rPr>
        <w:t xml:space="preserve">, Царинарнице Београд </w:t>
      </w:r>
      <w:r w:rsidR="00B05D22" w:rsidRPr="00280B44">
        <w:rPr>
          <w:lang w:val="sr-Cyrl-RS"/>
        </w:rPr>
        <w:t>број 000237359 2025 10521 011 004 000 001 од 28.01.2025. године.</w:t>
      </w:r>
    </w:p>
    <w:p w:rsidR="00B83CC7" w:rsidRPr="00280B44" w:rsidRDefault="00B83CC7" w:rsidP="0015054A">
      <w:pPr>
        <w:ind w:firstLine="720"/>
        <w:rPr>
          <w:highlight w:val="yellow"/>
          <w:lang w:val="sr-Cyrl-CS"/>
        </w:rPr>
      </w:pPr>
      <w:r w:rsidRPr="00280B44">
        <w:rPr>
          <w:rFonts w:cs="Times New Roman"/>
          <w:lang w:val="sr-Cyrl-RS"/>
        </w:rPr>
        <w:t>Комисија</w:t>
      </w:r>
      <w:r w:rsidRPr="00280B44">
        <w:rPr>
          <w:rFonts w:cs="Times New Roman"/>
          <w:lang w:val="sr-Cyrl-CS"/>
        </w:rPr>
        <w:t xml:space="preserve"> Управе царина у саставу</w:t>
      </w:r>
      <w:r w:rsidR="001516FF" w:rsidRPr="00280B44">
        <w:rPr>
          <w:lang w:val="sr-Cyrl-RS"/>
        </w:rPr>
        <w:t xml:space="preserve"> Емилија Милић, члан, Илијана Матић, члан, Слободан Милосављевић, члан, Љиљана Обрадиновић, члан, Славиша Дамјановић, члан, Сања Јагодић, заменик члана, Весна Јовановић, заменик члана, Драган Јовановић, заменик члана, Добривоје Цекић, заменик члана, Василије Марковић, заменик члана,</w:t>
      </w:r>
      <w:r w:rsidRPr="00280B44">
        <w:rPr>
          <w:lang w:val="sr-Cyrl-CS"/>
        </w:rPr>
        <w:t xml:space="preserve"> </w:t>
      </w:r>
      <w:r w:rsidRPr="00280B44">
        <w:rPr>
          <w:rFonts w:cs="Times New Roman"/>
          <w:lang w:val="sr-Cyrl-CS"/>
        </w:rPr>
        <w:t xml:space="preserve">образована је Решењем број </w:t>
      </w:r>
      <w:r w:rsidR="001516FF" w:rsidRPr="00280B44">
        <w:rPr>
          <w:bCs/>
          <w:lang w:val="sr-Cyrl-CS"/>
        </w:rPr>
        <w:t xml:space="preserve">000408652 2025 10521 008 001 416 192 </w:t>
      </w:r>
      <w:r w:rsidRPr="00280B44">
        <w:rPr>
          <w:rFonts w:cs="Times New Roman"/>
          <w:lang w:val="sr-Cyrl-RS"/>
        </w:rPr>
        <w:t xml:space="preserve">од </w:t>
      </w:r>
      <w:r w:rsidR="001516FF" w:rsidRPr="00280B44">
        <w:rPr>
          <w:lang w:val="sr-Cyrl-RS"/>
        </w:rPr>
        <w:t>03</w:t>
      </w:r>
      <w:r w:rsidR="001516FF" w:rsidRPr="00280B44">
        <w:rPr>
          <w:lang w:val="sr-Latn-RS"/>
        </w:rPr>
        <w:t>.04.2025</w:t>
      </w:r>
      <w:r w:rsidR="001516FF" w:rsidRPr="00280B44">
        <w:rPr>
          <w:lang w:val="sr-Cyrl-CS"/>
        </w:rPr>
        <w:t>. године</w:t>
      </w:r>
      <w:r w:rsidRPr="00280B44">
        <w:rPr>
          <w:rFonts w:cs="Times New Roman"/>
          <w:lang w:val="sr-Cyrl-RS"/>
        </w:rPr>
        <w:t xml:space="preserve">, ради спровођења поступка </w:t>
      </w:r>
      <w:r w:rsidRPr="00280B44">
        <w:rPr>
          <w:rFonts w:cs="Times New Roman"/>
          <w:lang w:val="sr-Cyrl-CS"/>
        </w:rPr>
        <w:t xml:space="preserve">узимања у </w:t>
      </w:r>
      <w:r w:rsidR="001516FF" w:rsidRPr="00280B44">
        <w:rPr>
          <w:rFonts w:cs="Times New Roman"/>
          <w:lang w:val="sr-Cyrl-CS"/>
        </w:rPr>
        <w:t>закуп непокретности од јавног предузећа или привредног друштва који су држаоци терминала за потребе царинарнице Београд - ЦИ Панчево, број 13/25.</w:t>
      </w:r>
    </w:p>
    <w:p w:rsidR="00E763C5" w:rsidRPr="00280B44" w:rsidRDefault="00E763C5" w:rsidP="0015054A">
      <w:pPr>
        <w:widowControl w:val="0"/>
        <w:tabs>
          <w:tab w:val="clear" w:pos="1440"/>
          <w:tab w:val="left" w:pos="720"/>
        </w:tabs>
        <w:rPr>
          <w:rFonts w:cs="Times New Roman"/>
          <w:spacing w:val="-2"/>
          <w:lang w:val="sr-Cyrl-CS"/>
        </w:rPr>
      </w:pPr>
      <w:r w:rsidRPr="00280B44">
        <w:rPr>
          <w:rFonts w:cs="Times New Roman"/>
          <w:lang w:val="sr-Cyrl-CS"/>
        </w:rPr>
        <w:tab/>
      </w:r>
      <w:r w:rsidR="001516FF" w:rsidRPr="00280B44">
        <w:rPr>
          <w:rFonts w:cs="Times New Roman"/>
          <w:lang w:val="sr-Cyrl-CS"/>
        </w:rPr>
        <w:t xml:space="preserve">Јавни позив  за подношење понуде </w:t>
      </w:r>
      <w:r w:rsidR="001516FF" w:rsidRPr="00280B44">
        <w:rPr>
          <w:rFonts w:cs="Times New Roman"/>
          <w:spacing w:val="-2"/>
          <w:lang w:val="sr-Cyrl-CS"/>
        </w:rPr>
        <w:t>објављен је 14</w:t>
      </w:r>
      <w:r w:rsidR="001516FF" w:rsidRPr="00280B44">
        <w:rPr>
          <w:rFonts w:cs="Times New Roman"/>
          <w:spacing w:val="-2"/>
          <w:lang w:val="sr-Latn-RS"/>
        </w:rPr>
        <w:t>.05</w:t>
      </w:r>
      <w:r w:rsidR="001516FF" w:rsidRPr="00280B44">
        <w:rPr>
          <w:rFonts w:cs="Times New Roman"/>
          <w:spacing w:val="-2"/>
          <w:lang w:val="sr-Cyrl-CS"/>
        </w:rPr>
        <w:t>.202</w:t>
      </w:r>
      <w:r w:rsidR="001516FF" w:rsidRPr="00280B44">
        <w:rPr>
          <w:rFonts w:cs="Times New Roman"/>
          <w:spacing w:val="-2"/>
          <w:lang w:val="sr-Latn-RS"/>
        </w:rPr>
        <w:t>5</w:t>
      </w:r>
      <w:r w:rsidR="001516FF" w:rsidRPr="00280B44">
        <w:rPr>
          <w:rFonts w:cs="Times New Roman"/>
          <w:spacing w:val="-2"/>
          <w:lang w:val="sr-Cyrl-CS"/>
        </w:rPr>
        <w:t xml:space="preserve">. године на Порталу Управе Царина и у дневним новинама ''Српски телеграф'' и истог дана </w:t>
      </w:r>
      <w:r w:rsidRPr="00280B44">
        <w:rPr>
          <w:rFonts w:cs="Times New Roman"/>
          <w:spacing w:val="-2"/>
          <w:lang w:val="sr-Cyrl-CS"/>
        </w:rPr>
        <w:t>објављен је на порталу Управе ц</w:t>
      </w:r>
      <w:r w:rsidR="001516FF" w:rsidRPr="00280B44">
        <w:rPr>
          <w:rFonts w:cs="Times New Roman"/>
          <w:spacing w:val="-2"/>
          <w:lang w:val="sr-Cyrl-CS"/>
        </w:rPr>
        <w:t>арина.</w:t>
      </w:r>
    </w:p>
    <w:p w:rsidR="00B83CC7" w:rsidRPr="00280B44" w:rsidRDefault="00B83CC7" w:rsidP="000F7205">
      <w:pPr>
        <w:pStyle w:val="ListParagraph"/>
        <w:tabs>
          <w:tab w:val="center" w:pos="720"/>
        </w:tabs>
        <w:ind w:left="0"/>
        <w:rPr>
          <w:highlight w:val="yellow"/>
        </w:rPr>
      </w:pPr>
    </w:p>
    <w:p w:rsidR="00565F87" w:rsidRPr="00565F87" w:rsidRDefault="00565F87" w:rsidP="00565F87">
      <w:pPr>
        <w:tabs>
          <w:tab w:val="clear" w:pos="1440"/>
          <w:tab w:val="left" w:pos="252"/>
        </w:tabs>
        <w:rPr>
          <w:rFonts w:eastAsia="Calibri" w:cs="Times New Roman"/>
          <w:noProof/>
          <w:lang w:val="sr-Cyrl-RS"/>
        </w:rPr>
      </w:pPr>
      <w:r w:rsidRPr="00280B44">
        <w:rPr>
          <w:rFonts w:eastAsia="Calibri" w:cs="Times New Roman"/>
          <w:noProof/>
          <w:lang w:val="sr-Cyrl-RS"/>
        </w:rPr>
        <w:lastRenderedPageBreak/>
        <w:tab/>
      </w:r>
      <w:r w:rsidRPr="00280B44">
        <w:rPr>
          <w:rFonts w:eastAsia="Calibri" w:cs="Times New Roman"/>
          <w:noProof/>
          <w:lang w:val="sr-Cyrl-RS"/>
        </w:rPr>
        <w:tab/>
      </w:r>
      <w:r w:rsidRPr="00565F87">
        <w:rPr>
          <w:rFonts w:eastAsia="Calibri" w:cs="Times New Roman"/>
          <w:noProof/>
          <w:lang w:val="sr-Cyrl-RS"/>
        </w:rPr>
        <w:t>Право учешћа имају сва домаћа и страна правна и физичка лица која у понуди поднесу доказе да испуњавају следеће услове:</w:t>
      </w:r>
    </w:p>
    <w:p w:rsidR="00565F87" w:rsidRPr="00565F87" w:rsidRDefault="00565F87" w:rsidP="00565F87">
      <w:pPr>
        <w:tabs>
          <w:tab w:val="clear" w:pos="1440"/>
          <w:tab w:val="left" w:pos="252"/>
        </w:tabs>
        <w:ind w:firstLine="1440"/>
        <w:rPr>
          <w:rFonts w:eastAsia="Calibri" w:cs="Times New Roman"/>
          <w:noProof/>
          <w:lang w:val="sr-Cyrl-RS"/>
        </w:rPr>
      </w:pPr>
    </w:p>
    <w:p w:rsidR="00565F87" w:rsidRPr="00565F87" w:rsidRDefault="00565F87" w:rsidP="00565F87">
      <w:pPr>
        <w:numPr>
          <w:ilvl w:val="0"/>
          <w:numId w:val="26"/>
        </w:numPr>
        <w:tabs>
          <w:tab w:val="clear" w:pos="1440"/>
          <w:tab w:val="left" w:pos="90"/>
        </w:tabs>
        <w:spacing w:after="200" w:line="276" w:lineRule="auto"/>
        <w:ind w:left="0" w:firstLine="0"/>
        <w:contextualSpacing/>
        <w:jc w:val="left"/>
        <w:rPr>
          <w:rFonts w:eastAsia="Times New Roman" w:cs="Times New Roman"/>
          <w:noProof/>
          <w:lang w:val="sr-Cyrl-RS"/>
        </w:rPr>
      </w:pPr>
      <w:r w:rsidRPr="00565F87">
        <w:rPr>
          <w:rFonts w:eastAsia="Times New Roman" w:cs="Times New Roman"/>
          <w:b/>
          <w:noProof/>
          <w:lang w:val="sr-Cyrl-RS"/>
        </w:rPr>
        <w:t>Да је подносилац понуде регистрован код надлежног органа односно уписан у одговарајући регистар.</w:t>
      </w:r>
      <w:r w:rsidRPr="00565F87">
        <w:rPr>
          <w:rFonts w:eastAsia="Times New Roman" w:cs="Times New Roman"/>
          <w:noProof/>
          <w:lang w:val="sr-Cyrl-RS"/>
        </w:rPr>
        <w:t xml:space="preserve"> </w:t>
      </w:r>
    </w:p>
    <w:p w:rsidR="00565F87" w:rsidRPr="00565F87" w:rsidRDefault="00565F87" w:rsidP="00565F87">
      <w:pPr>
        <w:tabs>
          <w:tab w:val="clear" w:pos="1440"/>
          <w:tab w:val="left" w:pos="90"/>
        </w:tabs>
        <w:rPr>
          <w:rFonts w:eastAsia="Times New Roman" w:cs="Times New Roman"/>
          <w:noProof/>
          <w:lang w:val="sr-Cyrl-RS"/>
        </w:rPr>
      </w:pPr>
    </w:p>
    <w:p w:rsidR="00565F87" w:rsidRPr="00565F87" w:rsidRDefault="00565F87" w:rsidP="00565F87">
      <w:pPr>
        <w:tabs>
          <w:tab w:val="clear" w:pos="1440"/>
          <w:tab w:val="left" w:pos="90"/>
        </w:tabs>
        <w:rPr>
          <w:rFonts w:eastAsia="Times New Roman" w:cs="Times New Roman"/>
          <w:b/>
          <w:noProof/>
          <w:lang w:val="sr-Cyrl-RS"/>
        </w:rPr>
      </w:pPr>
      <w:r w:rsidRPr="00565F87">
        <w:rPr>
          <w:rFonts w:eastAsia="Times New Roman" w:cs="Times New Roman"/>
          <w:noProof/>
          <w:lang w:val="sr-Cyrl-RS"/>
        </w:rPr>
        <w:t>(</w:t>
      </w:r>
      <w:r w:rsidRPr="00565F87">
        <w:rPr>
          <w:rFonts w:eastAsia="Times New Roman" w:cs="Times New Roman"/>
          <w:b/>
          <w:noProof/>
          <w:u w:val="single"/>
          <w:lang w:val="sr-Cyrl-RS"/>
        </w:rPr>
        <w:t>ДОКАЗ</w:t>
      </w:r>
      <w:r w:rsidRPr="00565F87">
        <w:rPr>
          <w:rFonts w:eastAsia="Times New Roman" w:cs="Times New Roman"/>
          <w:b/>
          <w:noProof/>
          <w:lang w:val="sr-Cyrl-RS"/>
        </w:rPr>
        <w:t>:</w:t>
      </w:r>
      <w:r w:rsidRPr="00565F87">
        <w:rPr>
          <w:rFonts w:eastAsia="Times New Roman" w:cs="Times New Roman"/>
          <w:noProof/>
          <w:lang w:val="sr-Cyrl-RS"/>
        </w:rPr>
        <w:t xml:space="preserve"> </w:t>
      </w:r>
      <w:r w:rsidRPr="00565F87">
        <w:rPr>
          <w:rFonts w:eastAsia="Times New Roman" w:cs="Times New Roman"/>
          <w:b/>
          <w:noProof/>
          <w:lang w:val="sr-Cyrl-RS"/>
        </w:rPr>
        <w:t>ПРИЛОЖИТИ ИЗВОД О РЕГИСТРАЦИЈИ ПРИВРЕДНОГ СУБЈЕКТА ИЗ РЕГИСТРА НАДЛЕЖНОГ ОРГАНА - АГЕНЦИЈА ЗА ПРИВРЕДНЕ РЕГИСТРЕ, А ФИЗИЧКА ЛИЦА ФОТОКОПИЈУ ЛИЧНЕ КАРТЕ. ДОКАЗ СЕ ПРИЛАЖЕ У НЕОВЕРЕНОЈ ФОТОКОПИЈИ).</w:t>
      </w:r>
    </w:p>
    <w:p w:rsidR="00565F87" w:rsidRPr="00565F87" w:rsidRDefault="00565F87" w:rsidP="00565F87">
      <w:pPr>
        <w:tabs>
          <w:tab w:val="clear" w:pos="1440"/>
          <w:tab w:val="left" w:pos="90"/>
        </w:tabs>
        <w:rPr>
          <w:rFonts w:eastAsia="Times New Roman" w:cs="Times New Roman"/>
          <w:noProof/>
          <w:lang w:val="sr-Cyrl-RS"/>
        </w:rPr>
      </w:pPr>
    </w:p>
    <w:p w:rsidR="00565F87" w:rsidRPr="00565F87" w:rsidRDefault="00565F87" w:rsidP="00565F87">
      <w:pPr>
        <w:numPr>
          <w:ilvl w:val="0"/>
          <w:numId w:val="26"/>
        </w:numPr>
        <w:tabs>
          <w:tab w:val="clear" w:pos="1440"/>
          <w:tab w:val="left" w:pos="90"/>
        </w:tabs>
        <w:spacing w:after="200" w:line="276" w:lineRule="auto"/>
        <w:ind w:left="0" w:firstLine="0"/>
        <w:contextualSpacing/>
        <w:jc w:val="left"/>
        <w:rPr>
          <w:rFonts w:eastAsia="Times New Roman" w:cs="Times New Roman"/>
          <w:noProof/>
          <w:lang w:val="sr-Cyrl-RS"/>
        </w:rPr>
      </w:pPr>
      <w:r w:rsidRPr="00565F87">
        <w:rPr>
          <w:rFonts w:eastAsia="Times New Roman" w:cs="Times New Roman"/>
          <w:b/>
          <w:noProof/>
          <w:lang w:val="sr-Cyrl-RS"/>
        </w:rPr>
        <w:t xml:space="preserve"> Да је непокретност која је предмет писане понуде  у власништву подносиоца понуде.</w:t>
      </w:r>
    </w:p>
    <w:p w:rsidR="00565F87" w:rsidRPr="00565F87" w:rsidRDefault="00565F87" w:rsidP="00565F87">
      <w:pPr>
        <w:tabs>
          <w:tab w:val="clear" w:pos="1440"/>
          <w:tab w:val="left" w:pos="90"/>
        </w:tabs>
        <w:rPr>
          <w:rFonts w:eastAsia="Times New Roman" w:cs="Times New Roman"/>
          <w:noProof/>
          <w:lang w:val="sr-Cyrl-RS"/>
        </w:rPr>
      </w:pPr>
    </w:p>
    <w:p w:rsidR="00565F87" w:rsidRPr="00565F87" w:rsidRDefault="00565F87" w:rsidP="00565F87">
      <w:pPr>
        <w:tabs>
          <w:tab w:val="clear" w:pos="1440"/>
          <w:tab w:val="left" w:pos="90"/>
        </w:tabs>
        <w:rPr>
          <w:rFonts w:eastAsia="Times New Roman" w:cs="Times New Roman"/>
          <w:b/>
          <w:noProof/>
          <w:lang w:val="sr-Cyrl-RS"/>
        </w:rPr>
      </w:pPr>
      <w:r w:rsidRPr="00565F87">
        <w:rPr>
          <w:rFonts w:eastAsia="Times New Roman" w:cs="Times New Roman"/>
          <w:noProof/>
          <w:lang w:val="sr-Cyrl-RS"/>
        </w:rPr>
        <w:t>(</w:t>
      </w:r>
      <w:r w:rsidRPr="00565F87">
        <w:rPr>
          <w:rFonts w:eastAsia="Times New Roman" w:cs="Times New Roman"/>
          <w:b/>
          <w:noProof/>
          <w:u w:val="single"/>
          <w:lang w:val="sr-Cyrl-RS"/>
        </w:rPr>
        <w:t>ДОКАЗ</w:t>
      </w:r>
      <w:r w:rsidRPr="00565F87">
        <w:rPr>
          <w:rFonts w:eastAsia="Times New Roman" w:cs="Times New Roman"/>
          <w:b/>
          <w:noProof/>
          <w:lang w:val="sr-Cyrl-RS"/>
        </w:rPr>
        <w:t>:</w:t>
      </w:r>
      <w:r w:rsidRPr="00565F87">
        <w:rPr>
          <w:rFonts w:eastAsia="Times New Roman" w:cs="Times New Roman"/>
          <w:noProof/>
          <w:lang w:val="sr-Cyrl-RS"/>
        </w:rPr>
        <w:t xml:space="preserve"> </w:t>
      </w:r>
      <w:r w:rsidRPr="00565F87">
        <w:rPr>
          <w:rFonts w:eastAsia="Times New Roman" w:cs="Times New Roman"/>
          <w:b/>
          <w:noProof/>
          <w:lang w:val="sr-Cyrl-RS"/>
        </w:rPr>
        <w:t>ПРИЛОЖИТИ ПОТПУНИ ИЗВОД ИЗ ЛИСТА НЕПОКРЕТНОСТИ ИЛИ ОВЕРЕН УГОВОР О КУПОПРОДАЈИ ИЛИ ДРУГИ ДОКАЗ О ВЛАСНИШТВУ НА ПРЕДМЕТНОЈ НЕПОКРЕТНОСТИ, КОЈИ МОЖЕ БИТИ У ФОТОКОПИЈИ И НЕ МОЖЕ БИТИ СТАРИЈИ ОД 2 (ДВА) МЕСЕЦА ПРЕ ОТВАРАЊА ПИСАНИХ ПОНУДА, ОСИМ УГОВОРА О КУПОПРОДАЈИ КОЈИ МОЖЕ БИТИ И РАНИЈЕГ ДАТУМА).</w:t>
      </w:r>
    </w:p>
    <w:p w:rsidR="00565F87" w:rsidRPr="00565F87" w:rsidRDefault="00565F87" w:rsidP="00565F87">
      <w:pPr>
        <w:numPr>
          <w:ilvl w:val="0"/>
          <w:numId w:val="26"/>
        </w:numPr>
        <w:tabs>
          <w:tab w:val="clear" w:pos="1440"/>
          <w:tab w:val="left" w:pos="90"/>
        </w:tabs>
        <w:spacing w:after="200" w:line="276" w:lineRule="auto"/>
        <w:ind w:left="0" w:firstLine="0"/>
        <w:contextualSpacing/>
        <w:jc w:val="left"/>
        <w:rPr>
          <w:rFonts w:eastAsia="Times New Roman" w:cs="Times New Roman"/>
          <w:noProof/>
          <w:lang w:val="sr-Cyrl-RS"/>
        </w:rPr>
      </w:pPr>
      <w:r w:rsidRPr="00565F87">
        <w:rPr>
          <w:rFonts w:eastAsia="Times New Roman" w:cs="Times New Roman"/>
          <w:b/>
          <w:noProof/>
          <w:lang w:val="sr-Cyrl-RS"/>
        </w:rPr>
        <w:t xml:space="preserve"> Да предмет писане понуде може да буде и непокретност која је у закупу, али уз обавезну писану сагласност  закуподавца да се та непокретност може издати у подзакуп.</w:t>
      </w:r>
    </w:p>
    <w:p w:rsidR="00565F87" w:rsidRPr="00565F87" w:rsidRDefault="00565F87" w:rsidP="00565F87">
      <w:pPr>
        <w:tabs>
          <w:tab w:val="clear" w:pos="1440"/>
          <w:tab w:val="left" w:pos="90"/>
        </w:tabs>
        <w:rPr>
          <w:rFonts w:eastAsia="Times New Roman" w:cs="Times New Roman"/>
          <w:noProof/>
          <w:lang w:val="sr-Cyrl-RS"/>
        </w:rPr>
      </w:pPr>
    </w:p>
    <w:p w:rsidR="00565F87" w:rsidRPr="00565F87" w:rsidRDefault="00565F87" w:rsidP="00565F87">
      <w:pPr>
        <w:tabs>
          <w:tab w:val="clear" w:pos="1440"/>
          <w:tab w:val="left" w:pos="90"/>
        </w:tabs>
        <w:rPr>
          <w:rFonts w:eastAsia="Times New Roman" w:cs="Times New Roman"/>
          <w:b/>
          <w:noProof/>
          <w:lang w:val="sr-Cyrl-RS"/>
        </w:rPr>
      </w:pPr>
      <w:r w:rsidRPr="00565F87">
        <w:rPr>
          <w:rFonts w:eastAsia="Times New Roman" w:cs="Times New Roman"/>
          <w:noProof/>
          <w:lang w:val="sr-Cyrl-RS"/>
        </w:rPr>
        <w:t>(</w:t>
      </w:r>
      <w:r w:rsidRPr="00565F87">
        <w:rPr>
          <w:rFonts w:eastAsia="Times New Roman" w:cs="Times New Roman"/>
          <w:b/>
          <w:noProof/>
          <w:u w:val="single"/>
          <w:lang w:val="sr-Cyrl-RS"/>
        </w:rPr>
        <w:t>ДОКАЗ</w:t>
      </w:r>
      <w:r w:rsidRPr="00565F87">
        <w:rPr>
          <w:rFonts w:eastAsia="Times New Roman" w:cs="Times New Roman"/>
          <w:b/>
          <w:noProof/>
          <w:lang w:val="sr-Cyrl-RS"/>
        </w:rPr>
        <w:t>:</w:t>
      </w:r>
      <w:r w:rsidRPr="00565F87">
        <w:rPr>
          <w:rFonts w:eastAsia="Times New Roman" w:cs="Times New Roman"/>
          <w:noProof/>
          <w:lang w:val="sr-Cyrl-RS"/>
        </w:rPr>
        <w:t xml:space="preserve"> </w:t>
      </w:r>
      <w:r w:rsidRPr="00565F87">
        <w:rPr>
          <w:rFonts w:eastAsia="Times New Roman" w:cs="Times New Roman"/>
          <w:b/>
          <w:noProof/>
          <w:lang w:val="sr-Cyrl-RS"/>
        </w:rPr>
        <w:t>ПРИЛОЖИТИ УГОВОР О ЗАКУПУ И САГЛАСНОСТ ЗАКУПОДАВЦА).</w:t>
      </w:r>
    </w:p>
    <w:p w:rsidR="00565F87" w:rsidRPr="00565F87" w:rsidRDefault="00565F87" w:rsidP="00565F87">
      <w:pPr>
        <w:tabs>
          <w:tab w:val="clear" w:pos="1440"/>
          <w:tab w:val="left" w:pos="90"/>
        </w:tabs>
        <w:rPr>
          <w:rFonts w:eastAsia="Times New Roman" w:cs="Times New Roman"/>
          <w:noProof/>
          <w:lang w:val="sr-Cyrl-RS"/>
        </w:rPr>
      </w:pPr>
    </w:p>
    <w:p w:rsidR="00565F87" w:rsidRPr="00565F87" w:rsidRDefault="00565F87" w:rsidP="00565F87">
      <w:pPr>
        <w:numPr>
          <w:ilvl w:val="0"/>
          <w:numId w:val="26"/>
        </w:numPr>
        <w:tabs>
          <w:tab w:val="clear" w:pos="1440"/>
        </w:tabs>
        <w:spacing w:after="200" w:line="276" w:lineRule="auto"/>
        <w:ind w:left="0" w:firstLine="0"/>
        <w:contextualSpacing/>
        <w:jc w:val="left"/>
        <w:rPr>
          <w:rFonts w:eastAsia="Times New Roman" w:cs="Times New Roman"/>
          <w:b/>
          <w:noProof/>
          <w:lang w:val="sr-Cyrl-RS"/>
        </w:rPr>
      </w:pPr>
      <w:r w:rsidRPr="00565F87">
        <w:rPr>
          <w:rFonts w:eastAsia="Times New Roman" w:cs="Times New Roman"/>
          <w:b/>
          <w:noProof/>
          <w:lang w:val="sr-Cyrl-RS"/>
        </w:rPr>
        <w:t>Да непокретност која је предмет писане понуде у потпуности одговара захтевима из описа непокретности, објављеног у Јавном позиву.</w:t>
      </w:r>
    </w:p>
    <w:p w:rsidR="00565F87" w:rsidRPr="00565F87" w:rsidRDefault="00565F87" w:rsidP="00565F87">
      <w:pPr>
        <w:tabs>
          <w:tab w:val="clear" w:pos="1440"/>
        </w:tabs>
        <w:rPr>
          <w:rFonts w:eastAsia="Times New Roman" w:cs="Times New Roman"/>
          <w:noProof/>
          <w:lang w:val="sr-Cyrl-RS"/>
        </w:rPr>
      </w:pPr>
    </w:p>
    <w:p w:rsidR="00565F87" w:rsidRPr="00565F87" w:rsidRDefault="00565F87" w:rsidP="00565F87">
      <w:pPr>
        <w:tabs>
          <w:tab w:val="clear" w:pos="1440"/>
        </w:tabs>
        <w:rPr>
          <w:rFonts w:eastAsia="Times New Roman" w:cs="Times New Roman"/>
          <w:noProof/>
          <w:lang w:val="sr-Cyrl-RS"/>
        </w:rPr>
      </w:pPr>
      <w:r w:rsidRPr="00565F87">
        <w:rPr>
          <w:rFonts w:eastAsia="Times New Roman" w:cs="Times New Roman"/>
          <w:noProof/>
          <w:lang w:val="sr-Cyrl-RS"/>
        </w:rPr>
        <w:t>(</w:t>
      </w:r>
      <w:r w:rsidRPr="00565F87">
        <w:rPr>
          <w:rFonts w:eastAsia="Times New Roman" w:cs="Times New Roman"/>
          <w:b/>
          <w:noProof/>
          <w:u w:val="single"/>
          <w:lang w:val="sr-Cyrl-RS"/>
        </w:rPr>
        <w:t>ДОКАЗ</w:t>
      </w:r>
      <w:r w:rsidRPr="00565F87">
        <w:rPr>
          <w:rFonts w:eastAsia="Times New Roman" w:cs="Times New Roman"/>
          <w:b/>
          <w:noProof/>
          <w:lang w:val="sr-Cyrl-RS"/>
        </w:rPr>
        <w:t>:</w:t>
      </w:r>
      <w:r w:rsidRPr="00565F87">
        <w:rPr>
          <w:rFonts w:eastAsia="Times New Roman" w:cs="Times New Roman"/>
          <w:noProof/>
          <w:lang w:val="sr-Cyrl-RS"/>
        </w:rPr>
        <w:t xml:space="preserve"> </w:t>
      </w:r>
      <w:r w:rsidRPr="00565F87">
        <w:rPr>
          <w:rFonts w:eastAsia="Times New Roman" w:cs="Times New Roman"/>
          <w:b/>
          <w:noProof/>
          <w:lang w:val="sr-Cyrl-RS"/>
        </w:rPr>
        <w:t>ПРИЛОЖИТИ ФОТОГРАФИЈЕ И СКИЦУ НЕПОКРЕТНОСТИ КОЈА ЈЕ ПРЕДМЕТ ПИСАНЕ ПОНУДЕ; СА ЈАСНО ОЗНАЧЕНИМ ПРОСТОРИМА И ПОВРШИНАМА).</w:t>
      </w:r>
    </w:p>
    <w:p w:rsidR="00565F87" w:rsidRPr="00565F87" w:rsidRDefault="00565F87" w:rsidP="00565F87">
      <w:pPr>
        <w:tabs>
          <w:tab w:val="clear" w:pos="1440"/>
        </w:tabs>
        <w:rPr>
          <w:rFonts w:eastAsia="Times New Roman" w:cs="Times New Roman"/>
          <w:noProof/>
          <w:lang w:val="sr-Cyrl-RS"/>
        </w:rPr>
      </w:pPr>
    </w:p>
    <w:p w:rsidR="00565F87" w:rsidRPr="00565F87" w:rsidRDefault="00565F87" w:rsidP="00565F87">
      <w:pPr>
        <w:widowControl w:val="0"/>
        <w:tabs>
          <w:tab w:val="left" w:pos="720"/>
        </w:tabs>
        <w:rPr>
          <w:rFonts w:eastAsia="Times New Roman" w:cs="Times New Roman"/>
          <w:szCs w:val="20"/>
          <w:lang w:val="sr-Cyrl-RS"/>
        </w:rPr>
      </w:pPr>
      <w:r w:rsidRPr="00565F87">
        <w:rPr>
          <w:rFonts w:eastAsia="Times New Roman" w:cs="Times New Roman"/>
          <w:szCs w:val="20"/>
          <w:lang w:val="sr-Cyrl-RS"/>
        </w:rPr>
        <w:tab/>
        <w:t>Уколико су тражени докази сачињени на страном језику, подносилац писане понуде је дужан да достави и превод истих оверен од стране судског тумача за страни језик на којем су докази сачињени.</w:t>
      </w:r>
    </w:p>
    <w:p w:rsidR="00565F87" w:rsidRPr="00565F87" w:rsidRDefault="00565F87" w:rsidP="00565F87">
      <w:pPr>
        <w:tabs>
          <w:tab w:val="clear" w:pos="1440"/>
        </w:tabs>
        <w:spacing w:after="200" w:line="254" w:lineRule="auto"/>
        <w:ind w:firstLine="720"/>
        <w:rPr>
          <w:rFonts w:eastAsia="Calibri" w:cs="Times New Roman"/>
          <w:lang w:val="sr-Cyrl-RS"/>
        </w:rPr>
      </w:pPr>
      <w:r w:rsidRPr="00565F87">
        <w:rPr>
          <w:rFonts w:eastAsia="Calibri" w:cs="Times New Roman"/>
          <w:lang w:val="sr-Cyrl-RS"/>
        </w:rPr>
        <w:t>Држалац терминала може бити Управа царина, други државни орган, јавно предузеће, привредно друштво или привредно друштво к</w:t>
      </w:r>
      <w:r w:rsidRPr="00565F87">
        <w:rPr>
          <w:rFonts w:eastAsia="Calibri" w:cs="Times New Roman"/>
          <w:lang w:val="sr-Latn-RS"/>
        </w:rPr>
        <w:t xml:space="preserve">oje </w:t>
      </w:r>
      <w:r w:rsidRPr="00565F87">
        <w:rPr>
          <w:rFonts w:eastAsia="Calibri" w:cs="Times New Roman"/>
          <w:lang w:val="sr-Cyrl-RS"/>
        </w:rPr>
        <w:t>обавља</w:t>
      </w:r>
      <w:r w:rsidRPr="00565F87">
        <w:rPr>
          <w:rFonts w:eastAsia="Calibri" w:cs="Times New Roman"/>
          <w:lang w:val="sr-Latn-RS"/>
        </w:rPr>
        <w:t xml:space="preserve"> </w:t>
      </w:r>
      <w:r w:rsidRPr="00565F87">
        <w:rPr>
          <w:rFonts w:eastAsia="Calibri" w:cs="Times New Roman"/>
          <w:lang w:val="sr-Cyrl-RS"/>
        </w:rPr>
        <w:t>делатност од општег интереса</w:t>
      </w:r>
      <w:r w:rsidRPr="00565F87">
        <w:rPr>
          <w:rFonts w:eastAsia="Calibri" w:cs="Times New Roman"/>
          <w:lang w:val="sr-Latn-RS"/>
        </w:rPr>
        <w:t xml:space="preserve"> </w:t>
      </w:r>
      <w:r w:rsidRPr="00565F87">
        <w:rPr>
          <w:rFonts w:eastAsia="Calibri" w:cs="Times New Roman"/>
          <w:lang w:val="sr-Cyrl-RS"/>
        </w:rPr>
        <w:t>чији је једини власник Република Србија</w:t>
      </w:r>
      <w:r w:rsidRPr="00565F87">
        <w:rPr>
          <w:rFonts w:eastAsia="Calibri" w:cs="Times New Roman"/>
          <w:lang w:val="sr-Latn-RS"/>
        </w:rPr>
        <w:t xml:space="preserve">, </w:t>
      </w:r>
      <w:r w:rsidRPr="00565F87">
        <w:rPr>
          <w:rFonts w:eastAsia="Calibri" w:cs="Times New Roman"/>
          <w:lang w:val="sr-Cyrl-RS"/>
        </w:rPr>
        <w:t>аутономна покрајина</w:t>
      </w:r>
      <w:r w:rsidRPr="00565F87">
        <w:rPr>
          <w:rFonts w:eastAsia="Calibri" w:cs="Times New Roman"/>
          <w:lang w:val="sr-Latn-RS"/>
        </w:rPr>
        <w:t xml:space="preserve"> </w:t>
      </w:r>
      <w:r w:rsidRPr="00565F87">
        <w:rPr>
          <w:rFonts w:eastAsia="Calibri" w:cs="Times New Roman"/>
          <w:lang w:val="sr-Cyrl-RS"/>
        </w:rPr>
        <w:t xml:space="preserve">или јединица локалне самоуправе, а који испуњавају услове прописане </w:t>
      </w:r>
      <w:r w:rsidRPr="00565F87">
        <w:rPr>
          <w:rFonts w:eastAsia="Times New Roman" w:cs="Times New Roman"/>
          <w:noProof/>
          <w:lang w:val="sr-Cyrl-RS"/>
        </w:rPr>
        <w:t>Инструкцијом Министарства финансија у вези са спровођењем царинског надзора</w:t>
      </w:r>
      <w:r w:rsidRPr="00565F87">
        <w:rPr>
          <w:rFonts w:eastAsia="Times New Roman" w:cs="Times New Roman"/>
          <w:noProof/>
          <w:lang w:val="sr-Cyrl-CS"/>
        </w:rPr>
        <w:t>, царинске контроле и стављања робе у царински поступак од стране царинског органа на терминалима потписану од стране  министра финансија под бројем: 483-00-157/2019/17 од 29.01.2019. године и Инструкцијом о допуни Инструкције у вези са спровођењем царинског надзора, царинске контроле и стављања робе у царински поступак од стране царинског органа на терминалима потписану од стране  министра финансија под бројем: 483-00-872/2022-17 од 10.08.2022. године</w:t>
      </w:r>
      <w:r w:rsidRPr="00565F87">
        <w:rPr>
          <w:rFonts w:eastAsia="Times New Roman" w:cs="Times New Roman"/>
          <w:noProof/>
          <w:lang w:val="sr-Cyrl-RS"/>
        </w:rPr>
        <w:t>.</w:t>
      </w:r>
    </w:p>
    <w:p w:rsidR="00565F87" w:rsidRPr="00565F87" w:rsidRDefault="00565F87" w:rsidP="00565F87">
      <w:pPr>
        <w:tabs>
          <w:tab w:val="clear" w:pos="1440"/>
        </w:tabs>
        <w:spacing w:after="200" w:line="254" w:lineRule="auto"/>
        <w:ind w:left="446" w:firstLine="1440"/>
        <w:rPr>
          <w:rFonts w:eastAsia="Calibri" w:cs="Times New Roman"/>
          <w:b/>
          <w:lang w:val="sr-Cyrl-RS"/>
        </w:rPr>
      </w:pPr>
      <w:r w:rsidRPr="00565F87">
        <w:rPr>
          <w:rFonts w:eastAsia="Calibri" w:cs="Times New Roman"/>
          <w:b/>
          <w:lang w:val="sr-Cyrl-RS"/>
        </w:rPr>
        <w:lastRenderedPageBreak/>
        <w:t>1. Терминал мора испуњавати следеће услове:</w:t>
      </w:r>
    </w:p>
    <w:p w:rsidR="00565F87" w:rsidRPr="00565F87" w:rsidRDefault="00565F87" w:rsidP="00565F87">
      <w:pPr>
        <w:tabs>
          <w:tab w:val="clear" w:pos="1440"/>
        </w:tabs>
        <w:spacing w:after="200" w:line="276" w:lineRule="auto"/>
        <w:rPr>
          <w:rFonts w:eastAsia="Calibri" w:cs="Times New Roman"/>
          <w:lang w:val="sr-Cyrl-RS"/>
        </w:rPr>
      </w:pPr>
      <w:r w:rsidRPr="00565F87">
        <w:rPr>
          <w:rFonts w:eastAsia="Calibri" w:cs="Times New Roman"/>
          <w:lang w:val="sr-Cyrl-RS"/>
        </w:rPr>
        <w:t>а) да се налази у близини јавне саобраћајнице којом се могу кретати теретна моторна возила велике носивости;</w:t>
      </w:r>
    </w:p>
    <w:p w:rsidR="00565F87" w:rsidRPr="00565F87" w:rsidRDefault="00565F87" w:rsidP="00565F87">
      <w:pPr>
        <w:tabs>
          <w:tab w:val="clear" w:pos="1440"/>
        </w:tabs>
        <w:spacing w:after="200" w:line="276" w:lineRule="auto"/>
        <w:rPr>
          <w:rFonts w:eastAsia="Calibri" w:cs="Times New Roman"/>
          <w:lang w:val="sr-Cyrl-RS"/>
        </w:rPr>
      </w:pPr>
      <w:r w:rsidRPr="00565F87">
        <w:rPr>
          <w:rFonts w:eastAsia="Calibri" w:cs="Times New Roman"/>
          <w:lang w:val="sr-Cyrl-RS"/>
        </w:rPr>
        <w:t>б) да се налази ван центра насеља</w:t>
      </w:r>
      <w:r w:rsidRPr="00565F87">
        <w:rPr>
          <w:rFonts w:eastAsia="Calibri" w:cs="Times New Roman"/>
          <w:lang w:val="en-US"/>
        </w:rPr>
        <w:t>,</w:t>
      </w:r>
      <w:r w:rsidRPr="00565F87">
        <w:rPr>
          <w:rFonts w:eastAsia="Calibri" w:cs="Times New Roman"/>
          <w:lang w:val="sr-Cyrl-RS"/>
        </w:rPr>
        <w:t xml:space="preserve"> уколико то омогућује локација месно надлежног царинског органа;</w:t>
      </w:r>
    </w:p>
    <w:p w:rsidR="00565F87" w:rsidRPr="00565F87" w:rsidRDefault="00565F87" w:rsidP="00565F87">
      <w:pPr>
        <w:tabs>
          <w:tab w:val="clear" w:pos="1440"/>
        </w:tabs>
        <w:spacing w:after="200" w:line="276" w:lineRule="auto"/>
        <w:rPr>
          <w:rFonts w:eastAsia="Calibri" w:cs="Times New Roman"/>
          <w:lang w:val="sr-Cyrl-RS"/>
        </w:rPr>
      </w:pPr>
      <w:r w:rsidRPr="00565F87">
        <w:rPr>
          <w:rFonts w:eastAsia="Calibri" w:cs="Times New Roman"/>
          <w:lang w:val="sr-Cyrl-RS"/>
        </w:rPr>
        <w:t>в) да се не налази у оквиру слободне зоне;</w:t>
      </w:r>
    </w:p>
    <w:p w:rsidR="00565F87" w:rsidRPr="00565F87" w:rsidRDefault="00565F87" w:rsidP="00565F87">
      <w:pPr>
        <w:tabs>
          <w:tab w:val="clear" w:pos="1440"/>
        </w:tabs>
        <w:spacing w:after="200" w:line="276" w:lineRule="auto"/>
        <w:rPr>
          <w:rFonts w:eastAsia="Calibri" w:cs="Times New Roman"/>
          <w:lang w:val="sr-Cyrl-RS"/>
        </w:rPr>
      </w:pPr>
      <w:r w:rsidRPr="00565F87">
        <w:rPr>
          <w:rFonts w:eastAsia="Calibri" w:cs="Times New Roman"/>
          <w:lang w:val="sr-Cyrl-RS"/>
        </w:rPr>
        <w:t>г) да је ограђен, осветљен и обезбеђен;</w:t>
      </w:r>
    </w:p>
    <w:p w:rsidR="00565F87" w:rsidRPr="00565F87" w:rsidRDefault="00565F87" w:rsidP="00565F87">
      <w:pPr>
        <w:tabs>
          <w:tab w:val="clear" w:pos="1440"/>
        </w:tabs>
        <w:spacing w:line="276" w:lineRule="auto"/>
        <w:rPr>
          <w:rFonts w:eastAsia="Calibri" w:cs="Times New Roman"/>
          <w:lang w:val="sr-Cyrl-RS"/>
        </w:rPr>
      </w:pPr>
      <w:r w:rsidRPr="00565F87">
        <w:rPr>
          <w:rFonts w:eastAsia="Calibri" w:cs="Times New Roman"/>
          <w:lang w:val="sr-Cyrl-RS"/>
        </w:rPr>
        <w:t xml:space="preserve">д) да има довољан простор за смештај царинских службеника који обављају послове царинског надзора, царинске контроле и стављања робе у царински поступак, који треба да чини 6 канцеларија </w:t>
      </w:r>
      <w:r w:rsidRPr="00565F87">
        <w:rPr>
          <w:rFonts w:eastAsia="Calibri" w:cs="Times New Roman"/>
          <w:b/>
          <w:lang w:val="sr-Cyrl-RS"/>
        </w:rPr>
        <w:t xml:space="preserve">површине од 76 </w:t>
      </w:r>
      <w:r w:rsidRPr="00565F87">
        <w:rPr>
          <w:rFonts w:eastAsia="Calibri" w:cs="Times New Roman"/>
          <w:b/>
          <w:lang w:val="en-US"/>
        </w:rPr>
        <w:t>m²</w:t>
      </w:r>
      <w:r w:rsidRPr="00565F87">
        <w:rPr>
          <w:rFonts w:eastAsia="Calibri" w:cs="Times New Roman"/>
          <w:b/>
          <w:lang w:val="sr-Cyrl-RS"/>
        </w:rPr>
        <w:t xml:space="preserve"> до 80 </w:t>
      </w:r>
      <w:r w:rsidRPr="00565F87">
        <w:rPr>
          <w:rFonts w:eastAsia="Calibri" w:cs="Times New Roman"/>
          <w:b/>
          <w:lang w:val="en-US"/>
        </w:rPr>
        <w:t>m²</w:t>
      </w:r>
      <w:r w:rsidRPr="00565F87">
        <w:rPr>
          <w:rFonts w:eastAsia="Calibri" w:cs="Times New Roman"/>
          <w:lang w:val="sr-Cyrl-RS"/>
        </w:rPr>
        <w:t xml:space="preserve">, чајна кухиња </w:t>
      </w:r>
      <w:r w:rsidRPr="00565F87">
        <w:rPr>
          <w:rFonts w:eastAsia="Calibri" w:cs="Times New Roman"/>
          <w:b/>
          <w:lang w:val="sr-Cyrl-RS"/>
        </w:rPr>
        <w:t>површине</w:t>
      </w:r>
      <w:r w:rsidRPr="00565F87">
        <w:rPr>
          <w:rFonts w:eastAsia="Calibri" w:cs="Times New Roman"/>
          <w:lang w:val="sr-Cyrl-RS"/>
        </w:rPr>
        <w:t xml:space="preserve"> </w:t>
      </w:r>
      <w:r w:rsidRPr="00565F87">
        <w:rPr>
          <w:rFonts w:eastAsia="Calibri" w:cs="Times New Roman"/>
          <w:b/>
          <w:lang w:val="sr-Cyrl-RS"/>
        </w:rPr>
        <w:t xml:space="preserve">од 9 </w:t>
      </w:r>
      <w:r w:rsidRPr="00565F87">
        <w:rPr>
          <w:rFonts w:eastAsia="Calibri" w:cs="Times New Roman"/>
          <w:b/>
          <w:lang w:val="en-US"/>
        </w:rPr>
        <w:t>m²</w:t>
      </w:r>
      <w:r w:rsidRPr="00565F87">
        <w:rPr>
          <w:rFonts w:eastAsia="Calibri" w:cs="Times New Roman"/>
          <w:b/>
          <w:lang w:val="sr-Cyrl-RS"/>
        </w:rPr>
        <w:t xml:space="preserve"> до 13 </w:t>
      </w:r>
      <w:r w:rsidRPr="00565F87">
        <w:rPr>
          <w:rFonts w:eastAsia="Calibri" w:cs="Times New Roman"/>
          <w:b/>
          <w:lang w:val="en-US"/>
        </w:rPr>
        <w:t>m²</w:t>
      </w:r>
      <w:r w:rsidRPr="00565F87">
        <w:rPr>
          <w:rFonts w:eastAsia="Calibri" w:cs="Times New Roman"/>
          <w:lang w:val="sr-Cyrl-RS"/>
        </w:rPr>
        <w:t xml:space="preserve">, шалтер сала </w:t>
      </w:r>
      <w:r w:rsidRPr="00565F87">
        <w:rPr>
          <w:rFonts w:eastAsia="Calibri" w:cs="Times New Roman"/>
          <w:b/>
          <w:lang w:val="sr-Cyrl-RS"/>
        </w:rPr>
        <w:t>површине од</w:t>
      </w:r>
      <w:r w:rsidRPr="00565F87">
        <w:rPr>
          <w:rFonts w:eastAsia="Calibri" w:cs="Times New Roman"/>
          <w:lang w:val="sr-Cyrl-RS"/>
        </w:rPr>
        <w:t xml:space="preserve"> </w:t>
      </w:r>
      <w:r w:rsidRPr="00565F87">
        <w:rPr>
          <w:rFonts w:eastAsia="Calibri" w:cs="Times New Roman"/>
          <w:b/>
          <w:lang w:val="sr-Cyrl-RS"/>
        </w:rPr>
        <w:t xml:space="preserve">20 </w:t>
      </w:r>
      <w:r w:rsidRPr="00565F87">
        <w:rPr>
          <w:rFonts w:eastAsia="Calibri" w:cs="Times New Roman"/>
          <w:b/>
          <w:lang w:val="en-US"/>
        </w:rPr>
        <w:t>m²</w:t>
      </w:r>
      <w:r w:rsidRPr="00565F87">
        <w:rPr>
          <w:rFonts w:eastAsia="Calibri" w:cs="Times New Roman"/>
          <w:b/>
          <w:lang w:val="sr-Cyrl-RS"/>
        </w:rPr>
        <w:t xml:space="preserve"> до 26</w:t>
      </w:r>
      <w:r w:rsidRPr="00565F87">
        <w:rPr>
          <w:rFonts w:eastAsia="Calibri" w:cs="Times New Roman"/>
          <w:b/>
          <w:lang w:val="en-US"/>
        </w:rPr>
        <w:t xml:space="preserve"> m²</w:t>
      </w:r>
      <w:r w:rsidRPr="00565F87">
        <w:rPr>
          <w:rFonts w:eastAsia="Calibri" w:cs="Times New Roman"/>
          <w:lang w:val="sr-Cyrl-RS"/>
        </w:rPr>
        <w:t xml:space="preserve">, простор за одлагање архивске грађе </w:t>
      </w:r>
      <w:r w:rsidRPr="00565F87">
        <w:rPr>
          <w:rFonts w:eastAsia="Calibri" w:cs="Times New Roman"/>
          <w:b/>
          <w:lang w:val="sr-Cyrl-RS"/>
        </w:rPr>
        <w:t>површине</w:t>
      </w:r>
      <w:r w:rsidRPr="00565F87">
        <w:rPr>
          <w:rFonts w:eastAsia="Calibri" w:cs="Times New Roman"/>
          <w:lang w:val="sr-Cyrl-RS"/>
        </w:rPr>
        <w:t xml:space="preserve"> </w:t>
      </w:r>
      <w:r w:rsidRPr="00565F87">
        <w:rPr>
          <w:rFonts w:eastAsia="Calibri" w:cs="Times New Roman"/>
          <w:b/>
          <w:lang w:val="sr-Cyrl-RS"/>
        </w:rPr>
        <w:t xml:space="preserve">од 85 </w:t>
      </w:r>
      <w:r w:rsidRPr="00565F87">
        <w:rPr>
          <w:rFonts w:eastAsia="Calibri" w:cs="Times New Roman"/>
          <w:b/>
          <w:lang w:val="en-US"/>
        </w:rPr>
        <w:t>m²</w:t>
      </w:r>
      <w:r w:rsidRPr="00565F87">
        <w:rPr>
          <w:rFonts w:eastAsia="Calibri" w:cs="Times New Roman"/>
          <w:b/>
          <w:lang w:val="sr-Cyrl-RS"/>
        </w:rPr>
        <w:t xml:space="preserve"> до 93 </w:t>
      </w:r>
      <w:r w:rsidRPr="00565F87">
        <w:rPr>
          <w:rFonts w:eastAsia="Calibri" w:cs="Times New Roman"/>
          <w:b/>
          <w:lang w:val="en-US"/>
        </w:rPr>
        <w:t>m²</w:t>
      </w:r>
      <w:r w:rsidRPr="00565F87">
        <w:rPr>
          <w:rFonts w:eastAsia="Calibri" w:cs="Times New Roman"/>
          <w:lang w:val="sr-Cyrl-RS"/>
        </w:rPr>
        <w:t>, са обезбеђеним системом за хлађење и грејање;</w:t>
      </w:r>
    </w:p>
    <w:p w:rsidR="00565F87" w:rsidRPr="00565F87" w:rsidRDefault="00565F87" w:rsidP="00565F87">
      <w:pPr>
        <w:tabs>
          <w:tab w:val="clear" w:pos="1440"/>
        </w:tabs>
        <w:spacing w:line="276" w:lineRule="auto"/>
        <w:rPr>
          <w:rFonts w:eastAsia="Times New Roman" w:cs="Times New Roman"/>
          <w:sz w:val="22"/>
          <w:szCs w:val="20"/>
          <w:lang w:val="sr-Cyrl-RS"/>
        </w:rPr>
      </w:pPr>
    </w:p>
    <w:p w:rsidR="00565F87" w:rsidRPr="00565F87" w:rsidRDefault="00565F87" w:rsidP="00565F87">
      <w:pPr>
        <w:tabs>
          <w:tab w:val="clear" w:pos="1440"/>
        </w:tabs>
        <w:spacing w:after="200" w:line="276" w:lineRule="auto"/>
        <w:rPr>
          <w:rFonts w:eastAsia="Calibri" w:cs="Times New Roman"/>
          <w:lang w:val="sr-Cyrl-RS"/>
        </w:rPr>
      </w:pPr>
      <w:r w:rsidRPr="00565F87">
        <w:rPr>
          <w:rFonts w:eastAsia="Calibri" w:cs="Times New Roman"/>
          <w:lang w:val="sr-Cyrl-RS"/>
        </w:rPr>
        <w:t>ђ) да има довољан простор са чврстом подлогом за смештај моторних возила која превозе робу и моторних возила као робе која су предмет одређеног царинског поступка, (</w:t>
      </w:r>
      <w:r w:rsidRPr="00565F87">
        <w:rPr>
          <w:rFonts w:eastAsia="Calibri" w:cs="Times New Roman"/>
          <w:b/>
          <w:lang w:val="sr-Cyrl-RS"/>
        </w:rPr>
        <w:t xml:space="preserve">површине од </w:t>
      </w:r>
      <w:r w:rsidRPr="00565F87">
        <w:rPr>
          <w:rFonts w:eastAsia="Calibri" w:cs="Times New Roman"/>
          <w:b/>
          <w:lang w:val="en-US"/>
        </w:rPr>
        <w:t>19.000</w:t>
      </w:r>
      <w:r w:rsidRPr="00565F87">
        <w:rPr>
          <w:rFonts w:eastAsia="Calibri" w:cs="Times New Roman"/>
          <w:b/>
          <w:lang w:val="sr-Latn-RS"/>
        </w:rPr>
        <w:t xml:space="preserve"> m</w:t>
      </w:r>
      <w:r w:rsidRPr="00565F87">
        <w:rPr>
          <w:rFonts w:eastAsia="Calibri" w:cs="Times New Roman"/>
          <w:b/>
          <w:vertAlign w:val="superscript"/>
          <w:lang w:val="sr-Cyrl-RS"/>
        </w:rPr>
        <w:t>2</w:t>
      </w:r>
      <w:r w:rsidRPr="00565F87">
        <w:rPr>
          <w:rFonts w:eastAsia="Calibri" w:cs="Times New Roman"/>
          <w:b/>
          <w:lang w:val="sr-Cyrl-RS"/>
        </w:rPr>
        <w:t xml:space="preserve"> до </w:t>
      </w:r>
      <w:r w:rsidRPr="00565F87">
        <w:rPr>
          <w:rFonts w:eastAsia="Calibri" w:cs="Times New Roman"/>
          <w:b/>
          <w:lang w:val="en-US"/>
        </w:rPr>
        <w:t>22.000</w:t>
      </w:r>
      <w:r w:rsidRPr="00565F87">
        <w:rPr>
          <w:rFonts w:eastAsia="Calibri" w:cs="Times New Roman"/>
          <w:b/>
          <w:lang w:val="sr-Cyrl-RS"/>
        </w:rPr>
        <w:t xml:space="preserve"> </w:t>
      </w:r>
      <w:r w:rsidRPr="00565F87">
        <w:rPr>
          <w:rFonts w:eastAsia="Calibri" w:cs="Times New Roman"/>
          <w:b/>
          <w:lang w:val="sr-Latn-RS"/>
        </w:rPr>
        <w:t>m</w:t>
      </w:r>
      <w:r w:rsidRPr="00565F87">
        <w:rPr>
          <w:rFonts w:eastAsia="Calibri" w:cs="Times New Roman"/>
          <w:b/>
          <w:vertAlign w:val="superscript"/>
          <w:lang w:val="sr-Cyrl-RS"/>
        </w:rPr>
        <w:t>2</w:t>
      </w:r>
      <w:r w:rsidRPr="00565F87">
        <w:rPr>
          <w:rFonts w:eastAsia="Calibri" w:cs="Times New Roman"/>
          <w:lang w:val="sr-Cyrl-RS"/>
        </w:rPr>
        <w:t>);</w:t>
      </w:r>
    </w:p>
    <w:p w:rsidR="00565F87" w:rsidRPr="00565F87" w:rsidRDefault="00565F87" w:rsidP="00565F87">
      <w:pPr>
        <w:tabs>
          <w:tab w:val="clear" w:pos="1440"/>
        </w:tabs>
        <w:spacing w:after="200" w:line="276" w:lineRule="auto"/>
        <w:rPr>
          <w:rFonts w:eastAsia="Calibri" w:cs="Times New Roman"/>
          <w:lang w:val="sr-Cyrl-RS"/>
        </w:rPr>
      </w:pPr>
      <w:r w:rsidRPr="00565F87">
        <w:rPr>
          <w:rFonts w:eastAsia="Calibri" w:cs="Times New Roman"/>
          <w:lang w:val="sr-Cyrl-RS"/>
        </w:rPr>
        <w:t>е) да у кругу терминала има постављену колску вагу и платформу за преглед робе;</w:t>
      </w:r>
    </w:p>
    <w:p w:rsidR="00565F87" w:rsidRPr="00565F87" w:rsidRDefault="00565F87" w:rsidP="00565F87">
      <w:pPr>
        <w:tabs>
          <w:tab w:val="clear" w:pos="1440"/>
        </w:tabs>
        <w:spacing w:line="276" w:lineRule="auto"/>
        <w:rPr>
          <w:rFonts w:eastAsia="Calibri" w:cs="Times New Roman"/>
          <w:lang w:val="sr-Cyrl-RS"/>
        </w:rPr>
      </w:pPr>
      <w:r w:rsidRPr="00565F87">
        <w:rPr>
          <w:rFonts w:eastAsia="Calibri" w:cs="Times New Roman"/>
          <w:lang w:val="sr-Cyrl-RS"/>
        </w:rPr>
        <w:t xml:space="preserve">ж) да има довољан складишни простор отвореног и  затвореног типа погодан за смештај и чување робе, са услугом у погледу истовара, утовара, вагања, запримања и отпреме из складишта, а све под надзором царинског органа. Складишни простор отвореног типа требало би да буде </w:t>
      </w:r>
      <w:r w:rsidRPr="00565F87">
        <w:rPr>
          <w:rFonts w:eastAsia="Calibri" w:cs="Times New Roman"/>
          <w:b/>
          <w:lang w:val="sr-Cyrl-RS"/>
        </w:rPr>
        <w:t>површине од 90.000</w:t>
      </w:r>
      <w:r w:rsidRPr="00565F87">
        <w:rPr>
          <w:rFonts w:eastAsia="Calibri" w:cs="Times New Roman"/>
          <w:b/>
          <w:lang w:val="sr-Latn-RS"/>
        </w:rPr>
        <w:t xml:space="preserve"> m</w:t>
      </w:r>
      <w:r w:rsidRPr="00565F87">
        <w:rPr>
          <w:rFonts w:eastAsia="Calibri" w:cs="Times New Roman"/>
          <w:b/>
          <w:vertAlign w:val="superscript"/>
          <w:lang w:val="sr-Cyrl-RS"/>
        </w:rPr>
        <w:t>2</w:t>
      </w:r>
      <w:r w:rsidRPr="00565F87">
        <w:rPr>
          <w:rFonts w:eastAsia="Calibri" w:cs="Times New Roman"/>
          <w:b/>
          <w:lang w:val="sr-Cyrl-RS"/>
        </w:rPr>
        <w:t xml:space="preserve"> до 93.000 </w:t>
      </w:r>
      <w:r w:rsidRPr="00565F87">
        <w:rPr>
          <w:rFonts w:eastAsia="Calibri" w:cs="Times New Roman"/>
          <w:b/>
          <w:lang w:val="sr-Latn-RS"/>
        </w:rPr>
        <w:t>m</w:t>
      </w:r>
      <w:r w:rsidRPr="00565F87">
        <w:rPr>
          <w:rFonts w:eastAsia="Calibri" w:cs="Times New Roman"/>
          <w:b/>
          <w:vertAlign w:val="superscript"/>
          <w:lang w:val="sr-Cyrl-RS"/>
        </w:rPr>
        <w:t>2</w:t>
      </w:r>
      <w:r w:rsidRPr="00565F87">
        <w:rPr>
          <w:rFonts w:eastAsia="Calibri" w:cs="Times New Roman"/>
          <w:lang w:val="sr-Cyrl-RS"/>
        </w:rPr>
        <w:t xml:space="preserve"> и складишни простор затвореног типа требало би да буде </w:t>
      </w:r>
      <w:r w:rsidRPr="00565F87">
        <w:rPr>
          <w:rFonts w:eastAsia="Calibri" w:cs="Times New Roman"/>
          <w:b/>
          <w:lang w:val="sr-Cyrl-RS"/>
        </w:rPr>
        <w:t>површине од 500</w:t>
      </w:r>
      <w:r w:rsidRPr="00565F87">
        <w:rPr>
          <w:rFonts w:eastAsia="Calibri" w:cs="Times New Roman"/>
          <w:b/>
          <w:lang w:val="sr-Latn-RS"/>
        </w:rPr>
        <w:t xml:space="preserve"> m</w:t>
      </w:r>
      <w:r w:rsidRPr="00565F87">
        <w:rPr>
          <w:rFonts w:eastAsia="Calibri" w:cs="Times New Roman"/>
          <w:b/>
          <w:vertAlign w:val="superscript"/>
          <w:lang w:val="sr-Cyrl-RS"/>
        </w:rPr>
        <w:t>2</w:t>
      </w:r>
      <w:r w:rsidRPr="00565F87">
        <w:rPr>
          <w:rFonts w:eastAsia="Calibri" w:cs="Times New Roman"/>
          <w:b/>
          <w:lang w:val="sr-Cyrl-RS"/>
        </w:rPr>
        <w:t xml:space="preserve"> до 700 </w:t>
      </w:r>
      <w:r w:rsidRPr="00565F87">
        <w:rPr>
          <w:rFonts w:eastAsia="Calibri" w:cs="Times New Roman"/>
          <w:b/>
          <w:lang w:val="sr-Latn-RS"/>
        </w:rPr>
        <w:t>m</w:t>
      </w:r>
      <w:r w:rsidRPr="00565F87">
        <w:rPr>
          <w:rFonts w:eastAsia="Calibri" w:cs="Times New Roman"/>
          <w:b/>
          <w:vertAlign w:val="superscript"/>
          <w:lang w:val="sr-Cyrl-RS"/>
        </w:rPr>
        <w:t>2</w:t>
      </w:r>
      <w:r w:rsidRPr="00565F87">
        <w:rPr>
          <w:rFonts w:eastAsia="Calibri" w:cs="Times New Roman"/>
          <w:lang w:val="sr-Cyrl-RS"/>
        </w:rPr>
        <w:t>;</w:t>
      </w:r>
    </w:p>
    <w:p w:rsidR="00565F87" w:rsidRPr="00565F87" w:rsidRDefault="00565F87" w:rsidP="00565F87">
      <w:pPr>
        <w:tabs>
          <w:tab w:val="clear" w:pos="1440"/>
        </w:tabs>
        <w:rPr>
          <w:rFonts w:eastAsia="Calibri" w:cs="Times New Roman"/>
          <w:lang w:val="sr-Cyrl-RS"/>
        </w:rPr>
      </w:pPr>
    </w:p>
    <w:p w:rsidR="00565F87" w:rsidRPr="00565F87" w:rsidRDefault="00565F87" w:rsidP="00565F87">
      <w:pPr>
        <w:tabs>
          <w:tab w:val="clear" w:pos="1440"/>
        </w:tabs>
        <w:spacing w:after="200" w:line="276" w:lineRule="auto"/>
        <w:rPr>
          <w:rFonts w:eastAsia="Calibri" w:cs="Times New Roman"/>
          <w:lang w:val="sr-Cyrl-RS"/>
        </w:rPr>
      </w:pPr>
      <w:r w:rsidRPr="00565F87">
        <w:rPr>
          <w:rFonts w:eastAsia="Calibri" w:cs="Times New Roman"/>
          <w:lang w:val="sr-Cyrl-RS"/>
        </w:rPr>
        <w:t>з) да поседује потребну комуникацијску инфраструктуру, којом би се омогућило повезивање са IT системом Управе царина;</w:t>
      </w:r>
    </w:p>
    <w:p w:rsidR="00565F87" w:rsidRPr="00565F87" w:rsidRDefault="00565F87" w:rsidP="00565F87">
      <w:pPr>
        <w:tabs>
          <w:tab w:val="clear" w:pos="1440"/>
        </w:tabs>
        <w:rPr>
          <w:rFonts w:eastAsia="Calibri" w:cs="Times New Roman"/>
          <w:lang w:val="sr-Cyrl-RS"/>
        </w:rPr>
      </w:pPr>
      <w:r w:rsidRPr="00565F87">
        <w:rPr>
          <w:rFonts w:eastAsia="Calibri" w:cs="Times New Roman"/>
          <w:lang w:val="sr-Cyrl-RS"/>
        </w:rPr>
        <w:t xml:space="preserve">и) да има санитарни чвор за запослене у царинском органу </w:t>
      </w:r>
      <w:r w:rsidRPr="00565F87">
        <w:rPr>
          <w:rFonts w:eastAsia="Calibri" w:cs="Times New Roman"/>
          <w:b/>
          <w:lang w:val="sr-Cyrl-RS"/>
        </w:rPr>
        <w:t>површине</w:t>
      </w:r>
      <w:r w:rsidRPr="00565F87">
        <w:rPr>
          <w:rFonts w:eastAsia="Calibri" w:cs="Times New Roman"/>
          <w:lang w:val="sr-Cyrl-RS"/>
        </w:rPr>
        <w:t xml:space="preserve"> </w:t>
      </w:r>
      <w:r w:rsidRPr="00565F87">
        <w:rPr>
          <w:rFonts w:eastAsia="Calibri" w:cs="Times New Roman"/>
          <w:b/>
          <w:lang w:val="sr-Cyrl-RS"/>
        </w:rPr>
        <w:t xml:space="preserve">од 5 </w:t>
      </w:r>
      <w:r w:rsidRPr="00565F87">
        <w:rPr>
          <w:rFonts w:eastAsia="Calibri" w:cs="Times New Roman"/>
          <w:b/>
          <w:lang w:val="en-US"/>
        </w:rPr>
        <w:t>m²</w:t>
      </w:r>
      <w:r w:rsidRPr="00565F87">
        <w:rPr>
          <w:rFonts w:eastAsia="Calibri" w:cs="Times New Roman"/>
          <w:b/>
          <w:lang w:val="sr-Cyrl-RS"/>
        </w:rPr>
        <w:t xml:space="preserve"> до 8 </w:t>
      </w:r>
      <w:r w:rsidRPr="00565F87">
        <w:rPr>
          <w:rFonts w:eastAsia="Calibri" w:cs="Times New Roman"/>
          <w:b/>
          <w:lang w:val="en-US"/>
        </w:rPr>
        <w:t>m²</w:t>
      </w:r>
      <w:r w:rsidRPr="00565F87">
        <w:rPr>
          <w:rFonts w:eastAsia="Calibri" w:cs="Times New Roman"/>
          <w:lang w:val="sr-Cyrl-RS"/>
        </w:rPr>
        <w:t xml:space="preserve"> и посебан санитарни чвор за друге кориснике терминала </w:t>
      </w:r>
      <w:r w:rsidRPr="00565F87">
        <w:rPr>
          <w:rFonts w:eastAsia="Calibri" w:cs="Times New Roman"/>
          <w:b/>
          <w:lang w:val="sr-Cyrl-RS"/>
        </w:rPr>
        <w:t xml:space="preserve">површине од 6 </w:t>
      </w:r>
      <w:r w:rsidRPr="00565F87">
        <w:rPr>
          <w:rFonts w:eastAsia="Calibri" w:cs="Times New Roman"/>
          <w:b/>
          <w:lang w:val="en-US"/>
        </w:rPr>
        <w:t>m²</w:t>
      </w:r>
      <w:r w:rsidRPr="00565F87">
        <w:rPr>
          <w:rFonts w:eastAsia="Calibri" w:cs="Times New Roman"/>
          <w:b/>
          <w:lang w:val="sr-Cyrl-RS"/>
        </w:rPr>
        <w:t xml:space="preserve"> до 8 </w:t>
      </w:r>
      <w:r w:rsidRPr="00565F87">
        <w:rPr>
          <w:rFonts w:eastAsia="Calibri" w:cs="Times New Roman"/>
          <w:b/>
          <w:lang w:val="en-US"/>
        </w:rPr>
        <w:t>m²</w:t>
      </w:r>
      <w:r w:rsidRPr="00565F87">
        <w:rPr>
          <w:rFonts w:eastAsia="Calibri" w:cs="Times New Roman"/>
          <w:lang w:val="sr-Cyrl-RS"/>
        </w:rPr>
        <w:t>;</w:t>
      </w:r>
    </w:p>
    <w:p w:rsidR="00565F87" w:rsidRPr="00565F87" w:rsidRDefault="00565F87" w:rsidP="00565F87">
      <w:pPr>
        <w:tabs>
          <w:tab w:val="clear" w:pos="1440"/>
        </w:tabs>
        <w:rPr>
          <w:rFonts w:eastAsia="Calibri" w:cs="Times New Roman"/>
          <w:lang w:val="sr-Cyrl-RS"/>
        </w:rPr>
      </w:pPr>
    </w:p>
    <w:p w:rsidR="00565F87" w:rsidRPr="00565F87" w:rsidRDefault="00565F87" w:rsidP="00565F87">
      <w:pPr>
        <w:tabs>
          <w:tab w:val="clear" w:pos="1440"/>
        </w:tabs>
        <w:rPr>
          <w:rFonts w:eastAsia="Calibri" w:cs="Times New Roman"/>
          <w:lang w:val="sr-Cyrl-RS"/>
        </w:rPr>
      </w:pPr>
      <w:r w:rsidRPr="00565F87">
        <w:rPr>
          <w:rFonts w:eastAsia="Calibri" w:cs="Times New Roman"/>
          <w:lang w:val="sr-Cyrl-RS"/>
        </w:rPr>
        <w:t>ј) да има паркинг простор на чврстој подлози за путничка возила за потребе царинских службеника (</w:t>
      </w:r>
      <w:r w:rsidRPr="00565F87">
        <w:rPr>
          <w:rFonts w:eastAsia="Calibri" w:cs="Times New Roman"/>
          <w:b/>
          <w:lang w:val="sr-Cyrl-RS"/>
        </w:rPr>
        <w:t>број паркинг места од 15 до 20</w:t>
      </w:r>
      <w:r w:rsidRPr="00565F87">
        <w:rPr>
          <w:rFonts w:eastAsia="Calibri" w:cs="Times New Roman"/>
          <w:lang w:val="sr-Cyrl-RS"/>
        </w:rPr>
        <w:t xml:space="preserve">). </w:t>
      </w:r>
    </w:p>
    <w:p w:rsidR="00565F87" w:rsidRPr="00565F87" w:rsidRDefault="00565F87" w:rsidP="00565F87">
      <w:pPr>
        <w:tabs>
          <w:tab w:val="clear" w:pos="1440"/>
        </w:tabs>
        <w:ind w:firstLine="720"/>
        <w:jc w:val="left"/>
        <w:rPr>
          <w:rFonts w:eastAsia="Calibri" w:cs="Times New Roman"/>
          <w:lang w:val="sr-Cyrl-RS"/>
        </w:rPr>
      </w:pPr>
    </w:p>
    <w:p w:rsidR="00565F87" w:rsidRPr="00280B44" w:rsidRDefault="00565F87" w:rsidP="00565F87">
      <w:pPr>
        <w:tabs>
          <w:tab w:val="clear" w:pos="1440"/>
        </w:tabs>
        <w:spacing w:after="200" w:line="257" w:lineRule="auto"/>
        <w:ind w:left="86"/>
        <w:rPr>
          <w:rFonts w:eastAsia="Calibri" w:cs="Times New Roman"/>
          <w:lang w:val="sr-Cyrl-RS"/>
        </w:rPr>
      </w:pPr>
      <w:r w:rsidRPr="00565F87">
        <w:rPr>
          <w:rFonts w:eastAsia="Calibri" w:cs="Times New Roman"/>
          <w:lang w:val="sr-Latn-RS"/>
        </w:rPr>
        <w:t xml:space="preserve">             </w:t>
      </w:r>
      <w:r w:rsidRPr="00565F87">
        <w:rPr>
          <w:rFonts w:eastAsia="Calibri" w:cs="Times New Roman"/>
          <w:lang w:val="sr-Cyrl-RS"/>
        </w:rPr>
        <w:t>Уколико је неопходно да држалац терминала буде привредно друштво, привредно друштво кoje обавља делатност од општег интереса чији је једини власник Република Србија, аутономна покрајина или јединица локалне самоуправе или јавно предузеће, Управа царина путем јавног оглашавања од  поменутих држалаца прикупља понуде за закуп пословног и складишног простора за потребе царинског органа уз објављивање јавног позива на web страници</w:t>
      </w:r>
      <w:r w:rsidRPr="00565F87">
        <w:rPr>
          <w:rFonts w:eastAsia="Calibri" w:cs="Times New Roman"/>
          <w:b/>
          <w:lang w:val="sr-Cyrl-RS"/>
        </w:rPr>
        <w:t xml:space="preserve"> </w:t>
      </w:r>
      <w:r w:rsidRPr="00565F87">
        <w:rPr>
          <w:rFonts w:eastAsia="Calibri" w:cs="Times New Roman"/>
          <w:lang w:val="sr-Cyrl-RS"/>
        </w:rPr>
        <w:t>Управе царина и најмање у једним дневним новинама.</w:t>
      </w:r>
    </w:p>
    <w:p w:rsidR="00565F87" w:rsidRPr="00565F87" w:rsidRDefault="00565F87" w:rsidP="00565F87">
      <w:pPr>
        <w:tabs>
          <w:tab w:val="clear" w:pos="1440"/>
        </w:tabs>
        <w:spacing w:after="200" w:line="257" w:lineRule="auto"/>
        <w:ind w:left="86"/>
        <w:rPr>
          <w:rFonts w:eastAsia="Calibri" w:cs="Times New Roman"/>
          <w:lang w:val="sr-Cyrl-RS"/>
        </w:rPr>
      </w:pPr>
    </w:p>
    <w:p w:rsidR="00565F87" w:rsidRPr="00565F87" w:rsidRDefault="00565F87" w:rsidP="00565F87">
      <w:pPr>
        <w:tabs>
          <w:tab w:val="clear" w:pos="1440"/>
        </w:tabs>
        <w:spacing w:after="200" w:line="257" w:lineRule="auto"/>
        <w:ind w:left="446" w:firstLine="1440"/>
        <w:rPr>
          <w:rFonts w:eastAsia="Calibri" w:cs="Times New Roman"/>
          <w:b/>
          <w:lang w:val="sr-Cyrl-RS"/>
        </w:rPr>
      </w:pPr>
      <w:r w:rsidRPr="00565F87">
        <w:rPr>
          <w:rFonts w:eastAsia="Calibri" w:cs="Times New Roman"/>
          <w:b/>
          <w:lang w:val="sr-Cyrl-RS"/>
        </w:rPr>
        <w:lastRenderedPageBreak/>
        <w:t>2. Понуда мора да садржи:</w:t>
      </w:r>
    </w:p>
    <w:p w:rsidR="00565F87" w:rsidRPr="00565F87" w:rsidRDefault="00565F87" w:rsidP="00565F87">
      <w:pPr>
        <w:tabs>
          <w:tab w:val="clear" w:pos="1440"/>
        </w:tabs>
        <w:spacing w:after="200" w:line="276" w:lineRule="auto"/>
        <w:rPr>
          <w:rFonts w:eastAsia="Calibri" w:cs="Times New Roman"/>
          <w:b/>
          <w:lang w:val="sr-Cyrl-RS"/>
        </w:rPr>
      </w:pPr>
      <w:r w:rsidRPr="00565F87">
        <w:rPr>
          <w:rFonts w:eastAsia="Calibri" w:cs="Times New Roman"/>
          <w:b/>
          <w:lang w:val="sr-Cyrl-RS"/>
        </w:rPr>
        <w:t>а) Доказ да је подносилац понуде власник или да има право коришћења предметног простора</w:t>
      </w:r>
      <w:r w:rsidRPr="00565F87">
        <w:rPr>
          <w:rFonts w:eastAsia="Times New Roman" w:cs="Times New Roman"/>
          <w:noProof/>
          <w:lang w:val="sr-Cyrl-RS"/>
        </w:rPr>
        <w:t xml:space="preserve"> </w:t>
      </w:r>
      <w:r w:rsidRPr="00565F87">
        <w:rPr>
          <w:rFonts w:eastAsia="Times New Roman" w:cs="Times New Roman"/>
          <w:b/>
          <w:noProof/>
          <w:lang w:val="sr-Cyrl-RS"/>
        </w:rPr>
        <w:t>(доказ: потпуни извод из листа непокретности или оверен Уговор о купопродаји или други доказ о власништву на предметној непокретности, који могу бити у фотокопији и не могу бити старији од 2 (два) месеца пре отварања писаних понуда, осим уговора о купопродаји који може бити и ранијег датума);</w:t>
      </w:r>
    </w:p>
    <w:p w:rsidR="00565F87" w:rsidRPr="00565F87" w:rsidRDefault="00565F87" w:rsidP="00565F87">
      <w:pPr>
        <w:tabs>
          <w:tab w:val="clear" w:pos="1440"/>
        </w:tabs>
        <w:spacing w:after="200" w:line="276" w:lineRule="auto"/>
        <w:rPr>
          <w:rFonts w:eastAsia="Calibri" w:cs="Times New Roman"/>
          <w:b/>
          <w:lang w:val="sr-Cyrl-RS"/>
        </w:rPr>
      </w:pPr>
      <w:r w:rsidRPr="00565F87">
        <w:rPr>
          <w:rFonts w:eastAsia="Calibri" w:cs="Times New Roman"/>
          <w:b/>
          <w:lang w:val="sr-Cyrl-RS"/>
        </w:rPr>
        <w:t>б) Скицу, технички опис и фотографије простора са навођењем свих осталих простора који су функционално, стварно и пословно или на било који други начин повезани са простором које је предмет понуде;</w:t>
      </w:r>
    </w:p>
    <w:p w:rsidR="00565F87" w:rsidRPr="00565F87" w:rsidRDefault="00565F87" w:rsidP="00565F87">
      <w:pPr>
        <w:tabs>
          <w:tab w:val="clear" w:pos="1440"/>
        </w:tabs>
        <w:spacing w:after="200" w:line="276" w:lineRule="auto"/>
        <w:rPr>
          <w:rFonts w:eastAsia="Calibri" w:cs="Times New Roman"/>
          <w:b/>
          <w:lang w:val="sr-Cyrl-RS"/>
        </w:rPr>
      </w:pPr>
      <w:r w:rsidRPr="00565F87">
        <w:rPr>
          <w:rFonts w:eastAsia="Calibri" w:cs="Times New Roman"/>
          <w:b/>
          <w:lang w:val="sr-Cyrl-RS"/>
        </w:rPr>
        <w:t xml:space="preserve">в) Писану изјаву о испуњености из тачке 1. овог Јавног позива (ИЗЈАВА 1); </w:t>
      </w:r>
    </w:p>
    <w:p w:rsidR="00565F87" w:rsidRPr="00565F87" w:rsidRDefault="00565F87" w:rsidP="00565F87">
      <w:pPr>
        <w:tabs>
          <w:tab w:val="clear" w:pos="1440"/>
        </w:tabs>
        <w:spacing w:after="200" w:line="276" w:lineRule="auto"/>
        <w:rPr>
          <w:rFonts w:eastAsia="Calibri" w:cs="Times New Roman"/>
          <w:b/>
          <w:lang w:val="sr-Cyrl-RS"/>
        </w:rPr>
      </w:pPr>
      <w:r w:rsidRPr="00565F87">
        <w:rPr>
          <w:rFonts w:eastAsia="Calibri" w:cs="Times New Roman"/>
          <w:b/>
          <w:lang w:val="sr-Cyrl-RS"/>
        </w:rPr>
        <w:t>г)</w:t>
      </w:r>
      <w:r w:rsidRPr="00565F87">
        <w:rPr>
          <w:rFonts w:eastAsia="Calibri" w:cs="Times New Roman"/>
          <w:b/>
          <w:u w:val="single"/>
          <w:lang w:val="sr-Cyrl-RS"/>
        </w:rPr>
        <w:t xml:space="preserve"> Доказ</w:t>
      </w:r>
      <w:r w:rsidRPr="00565F87">
        <w:rPr>
          <w:rFonts w:eastAsia="Calibri" w:cs="Times New Roman"/>
          <w:b/>
          <w:lang w:val="sr-Cyrl-RS"/>
        </w:rPr>
        <w:t xml:space="preserve"> да понуђач нема дуг према Управи царина по било ком основу;</w:t>
      </w:r>
    </w:p>
    <w:p w:rsidR="00565F87" w:rsidRPr="00565F87" w:rsidRDefault="00565F87" w:rsidP="00565F87">
      <w:pPr>
        <w:tabs>
          <w:tab w:val="clear" w:pos="1440"/>
        </w:tabs>
        <w:spacing w:after="200" w:line="276" w:lineRule="auto"/>
        <w:rPr>
          <w:rFonts w:eastAsia="Calibri" w:cs="Times New Roman"/>
          <w:b/>
          <w:lang w:val="sr-Cyrl-RS"/>
        </w:rPr>
      </w:pPr>
      <w:r w:rsidRPr="00565F87">
        <w:rPr>
          <w:rFonts w:eastAsia="Calibri" w:cs="Times New Roman"/>
          <w:b/>
          <w:lang w:val="sr-Cyrl-RS"/>
        </w:rPr>
        <w:t xml:space="preserve">д) </w:t>
      </w:r>
      <w:r w:rsidRPr="00565F87">
        <w:rPr>
          <w:rFonts w:eastAsia="Calibri" w:cs="Times New Roman"/>
          <w:b/>
          <w:u w:val="single"/>
          <w:lang w:val="sr-Cyrl-RS"/>
        </w:rPr>
        <w:t>Доказ</w:t>
      </w:r>
      <w:r w:rsidRPr="00565F87">
        <w:rPr>
          <w:rFonts w:eastAsia="Calibri" w:cs="Times New Roman"/>
          <w:b/>
          <w:lang w:val="sr-Cyrl-RS"/>
        </w:rPr>
        <w:t xml:space="preserve"> да понуђач нема дуг према Пореској управи по било ком основу;</w:t>
      </w:r>
    </w:p>
    <w:p w:rsidR="00565F87" w:rsidRPr="00565F87" w:rsidRDefault="00565F87" w:rsidP="00565F87">
      <w:pPr>
        <w:tabs>
          <w:tab w:val="clear" w:pos="1440"/>
        </w:tabs>
        <w:spacing w:after="200" w:line="276" w:lineRule="auto"/>
        <w:rPr>
          <w:rFonts w:eastAsia="Calibri" w:cs="Times New Roman"/>
          <w:b/>
          <w:lang w:val="sr-Cyrl-RS"/>
        </w:rPr>
      </w:pPr>
      <w:r w:rsidRPr="00565F87">
        <w:rPr>
          <w:rFonts w:eastAsia="Calibri" w:cs="Times New Roman"/>
          <w:b/>
          <w:lang w:val="sr-Cyrl-RS"/>
        </w:rPr>
        <w:t>ђ) Писану изјаву (ИЗЈАВА 2):</w:t>
      </w:r>
    </w:p>
    <w:p w:rsidR="00565F87" w:rsidRPr="00565F87" w:rsidRDefault="00565F87" w:rsidP="00565F87">
      <w:pPr>
        <w:numPr>
          <w:ilvl w:val="0"/>
          <w:numId w:val="27"/>
        </w:numPr>
        <w:tabs>
          <w:tab w:val="clear" w:pos="1440"/>
        </w:tabs>
        <w:spacing w:after="160" w:line="259" w:lineRule="auto"/>
        <w:contextualSpacing/>
        <w:jc w:val="left"/>
        <w:rPr>
          <w:rFonts w:eastAsia="Calibri" w:cs="Times New Roman"/>
          <w:b/>
          <w:lang w:val="sr-Cyrl-RS"/>
        </w:rPr>
      </w:pPr>
      <w:r w:rsidRPr="00565F87">
        <w:rPr>
          <w:rFonts w:eastAsia="Calibri" w:cs="Times New Roman"/>
          <w:b/>
          <w:lang w:val="sr-Cyrl-RS"/>
        </w:rPr>
        <w:t>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 стварно, пословно или на било који начин с њим повезани;</w:t>
      </w:r>
    </w:p>
    <w:p w:rsidR="00565F87" w:rsidRPr="00565F87" w:rsidRDefault="00565F87" w:rsidP="00565F87">
      <w:pPr>
        <w:numPr>
          <w:ilvl w:val="0"/>
          <w:numId w:val="27"/>
        </w:numPr>
        <w:tabs>
          <w:tab w:val="clear" w:pos="1440"/>
        </w:tabs>
        <w:spacing w:after="160" w:line="259" w:lineRule="auto"/>
        <w:contextualSpacing/>
        <w:jc w:val="left"/>
        <w:rPr>
          <w:rFonts w:eastAsia="Calibri" w:cs="Times New Roman"/>
          <w:b/>
          <w:lang w:val="sr-Cyrl-RS"/>
        </w:rPr>
      </w:pPr>
      <w:r w:rsidRPr="00565F87">
        <w:rPr>
          <w:rFonts w:eastAsia="Calibri" w:cs="Times New Roman"/>
          <w:b/>
          <w:lang w:val="sr-Cyrl-RS"/>
        </w:rPr>
        <w:t>да понуђач неће дозволити неовлашћен улазак у терминал, те да ће осигурати физичко обезбеђење као и систем видео надзора уз обавезу чувања видео-записа, у прописаним роковима;</w:t>
      </w:r>
    </w:p>
    <w:p w:rsidR="00565F87" w:rsidRPr="00565F87" w:rsidRDefault="00565F87" w:rsidP="00565F87">
      <w:pPr>
        <w:numPr>
          <w:ilvl w:val="0"/>
          <w:numId w:val="27"/>
        </w:numPr>
        <w:tabs>
          <w:tab w:val="clear" w:pos="1440"/>
        </w:tabs>
        <w:spacing w:after="160" w:line="259" w:lineRule="auto"/>
        <w:contextualSpacing/>
        <w:jc w:val="left"/>
        <w:rPr>
          <w:rFonts w:eastAsia="Calibri" w:cs="Times New Roman"/>
          <w:b/>
          <w:lang w:val="sr-Cyrl-RS"/>
        </w:rPr>
      </w:pPr>
      <w:r w:rsidRPr="00565F87">
        <w:rPr>
          <w:rFonts w:eastAsia="Calibri" w:cs="Times New Roman"/>
          <w:b/>
          <w:lang w:val="sr-Cyrl-RS"/>
        </w:rPr>
        <w:t>да ће понуђач  уредно одржавати терминал (канцеларијски простор, паркинг простор, складишни простор и санитарне просторије), те по позиву  царинског органа отклонити уочене кварове и недостатке;</w:t>
      </w:r>
    </w:p>
    <w:p w:rsidR="00565F87" w:rsidRPr="00565F87" w:rsidRDefault="00565F87" w:rsidP="00565F87">
      <w:pPr>
        <w:numPr>
          <w:ilvl w:val="0"/>
          <w:numId w:val="27"/>
        </w:numPr>
        <w:tabs>
          <w:tab w:val="clear" w:pos="1440"/>
        </w:tabs>
        <w:spacing w:after="160" w:line="259" w:lineRule="auto"/>
        <w:contextualSpacing/>
        <w:jc w:val="left"/>
        <w:rPr>
          <w:rFonts w:eastAsia="Calibri" w:cs="Times New Roman"/>
          <w:b/>
          <w:lang w:val="sr-Cyrl-RS"/>
        </w:rPr>
      </w:pPr>
      <w:r w:rsidRPr="00565F87">
        <w:rPr>
          <w:rFonts w:eastAsia="Calibri" w:cs="Times New Roman"/>
          <w:b/>
          <w:lang w:val="sr-Cyrl-RS"/>
        </w:rPr>
        <w:t>да је понуђач сагласан да у случају закључења уговора, Управа царина задржава право раскида уговора у било ком моменту, уколико престану потребе за истим или држалац терминала не поштује уговорене обавезе или из других разлога, без обавезе навођења и образложења истих;</w:t>
      </w:r>
    </w:p>
    <w:p w:rsidR="00565F87" w:rsidRPr="00565F87" w:rsidRDefault="00565F87" w:rsidP="00565F87">
      <w:pPr>
        <w:tabs>
          <w:tab w:val="clear" w:pos="1440"/>
        </w:tabs>
        <w:spacing w:after="160" w:line="259" w:lineRule="auto"/>
        <w:ind w:left="720"/>
        <w:contextualSpacing/>
        <w:rPr>
          <w:rFonts w:eastAsia="Calibri" w:cs="Times New Roman"/>
          <w:b/>
          <w:lang w:val="sr-Cyrl-RS"/>
        </w:rPr>
      </w:pPr>
    </w:p>
    <w:p w:rsidR="00565F87" w:rsidRPr="00565F87" w:rsidRDefault="00565F87" w:rsidP="00565F87">
      <w:pPr>
        <w:tabs>
          <w:tab w:val="clear" w:pos="1440"/>
        </w:tabs>
        <w:spacing w:after="200" w:line="276" w:lineRule="auto"/>
        <w:rPr>
          <w:rFonts w:eastAsia="Calibri" w:cs="Times New Roman"/>
          <w:b/>
          <w:lang w:val="sr-Cyrl-RS"/>
        </w:rPr>
      </w:pPr>
      <w:r w:rsidRPr="00565F87">
        <w:rPr>
          <w:rFonts w:eastAsia="Calibri" w:cs="Times New Roman"/>
          <w:b/>
          <w:lang w:val="sr-Cyrl-RS"/>
        </w:rPr>
        <w:t>е) Уколико је понуђач привредно друштво, потребно је да, поред свега наведеног у подтачкама а) - ђ), достави и писану изјаву да, уколико наплаћује услугу коришћења паркинга на терминалу, цена исте неће бити већа од 1.200,00 динара без ПДВ, за 24 сата од момента уласка возила у терминал и да ће се иста цена наплаћивати за сваких следећих 24 сата задржавања возила на терминалу, (ИЗЈАВА 3).</w:t>
      </w:r>
    </w:p>
    <w:p w:rsidR="00565F87" w:rsidRPr="00565F87" w:rsidRDefault="00565F87" w:rsidP="00565F87">
      <w:pPr>
        <w:tabs>
          <w:tab w:val="clear" w:pos="1440"/>
        </w:tabs>
        <w:spacing w:after="200" w:line="254" w:lineRule="auto"/>
        <w:ind w:firstLine="720"/>
        <w:rPr>
          <w:rFonts w:eastAsia="Times New Roman" w:cs="Times New Roman"/>
          <w:noProof/>
          <w:spacing w:val="-2"/>
          <w:lang w:val="sr-Cyrl-RS"/>
        </w:rPr>
      </w:pPr>
      <w:r w:rsidRPr="00565F87">
        <w:rPr>
          <w:rFonts w:eastAsia="Times New Roman" w:cs="Times New Roman"/>
          <w:noProof/>
          <w:spacing w:val="-2"/>
          <w:lang w:val="sr-Cyrl-RS"/>
        </w:rPr>
        <w:t>Понуђач са којим Управа царина закључи уговор сносиће све трошкове који настану у вези са обезбеђењем услова из тачке 1</w:t>
      </w:r>
      <w:r w:rsidRPr="00565F87">
        <w:rPr>
          <w:rFonts w:eastAsia="Times New Roman" w:cs="Times New Roman"/>
          <w:noProof/>
          <w:spacing w:val="-2"/>
          <w:lang w:val="en-US"/>
        </w:rPr>
        <w:t>.</w:t>
      </w:r>
      <w:r w:rsidRPr="00565F87">
        <w:rPr>
          <w:rFonts w:eastAsia="Times New Roman" w:cs="Times New Roman"/>
          <w:noProof/>
          <w:spacing w:val="-2"/>
          <w:lang w:val="sr-Cyrl-RS"/>
        </w:rPr>
        <w:t>, укључујући и режијске трошкове (струја, вода, чистоћа, накнада за земљиште и слично, те трошкове редовног одржавања и чишћења терминала).</w:t>
      </w:r>
    </w:p>
    <w:p w:rsidR="00565F87" w:rsidRPr="00565F87" w:rsidRDefault="00565F87" w:rsidP="00565F87">
      <w:pPr>
        <w:tabs>
          <w:tab w:val="clear" w:pos="1440"/>
        </w:tabs>
        <w:spacing w:after="200" w:line="254" w:lineRule="auto"/>
        <w:ind w:firstLine="720"/>
        <w:rPr>
          <w:rFonts w:eastAsia="Times New Roman" w:cs="Times New Roman"/>
          <w:noProof/>
          <w:spacing w:val="-2"/>
          <w:lang w:val="sr-Cyrl-RS"/>
        </w:rPr>
      </w:pPr>
      <w:r w:rsidRPr="00565F87">
        <w:rPr>
          <w:rFonts w:eastAsia="Times New Roman" w:cs="Times New Roman"/>
          <w:noProof/>
          <w:spacing w:val="-2"/>
          <w:lang w:val="sr-Cyrl-RS"/>
        </w:rPr>
        <w:lastRenderedPageBreak/>
        <w:t xml:space="preserve">Критеријум за избор најповољније понуде је испуњење свих услова из Јавног позива број </w:t>
      </w:r>
      <w:r w:rsidRPr="00565F87">
        <w:rPr>
          <w:rFonts w:eastAsia="Times New Roman" w:cs="Times New Roman"/>
          <w:b/>
          <w:noProof/>
          <w:spacing w:val="-2"/>
          <w:lang w:val="sr-Cyrl-RS"/>
        </w:rPr>
        <w:t>13/25</w:t>
      </w:r>
      <w:r w:rsidRPr="00565F87">
        <w:rPr>
          <w:rFonts w:eastAsia="Times New Roman" w:cs="Times New Roman"/>
          <w:noProof/>
          <w:spacing w:val="-2"/>
          <w:lang w:val="sr-Cyrl-RS"/>
        </w:rPr>
        <w:t xml:space="preserve"> које ће Комисија процењивати. Изабрани простор мора бити оцењен од стране Комисије као најквалитетнији и најфункционалнији за обављање царинске делатности, у односу на понуђене просторе у предметном поступку узимања непокретности у закуп.</w:t>
      </w:r>
    </w:p>
    <w:p w:rsidR="00E763C5" w:rsidRPr="00280B44" w:rsidRDefault="00565F87" w:rsidP="00565F87">
      <w:pPr>
        <w:tabs>
          <w:tab w:val="clear" w:pos="1440"/>
        </w:tabs>
        <w:spacing w:after="200" w:line="254" w:lineRule="auto"/>
        <w:ind w:firstLine="720"/>
        <w:rPr>
          <w:rFonts w:eastAsia="Times New Roman" w:cs="Times New Roman"/>
          <w:b/>
          <w:noProof/>
          <w:spacing w:val="-2"/>
          <w:lang w:val="sr-Cyrl-RS"/>
        </w:rPr>
      </w:pPr>
      <w:r w:rsidRPr="00565F87">
        <w:rPr>
          <w:rFonts w:eastAsia="Times New Roman" w:cs="Times New Roman"/>
          <w:b/>
          <w:noProof/>
          <w:spacing w:val="-2"/>
          <w:lang w:val="sr-Cyrl-RS"/>
        </w:rPr>
        <w:t>Предметни простор се закупљује најдуже на период до три (3) године од дана закључења уговора.</w:t>
      </w:r>
    </w:p>
    <w:p w:rsidR="00C71E47" w:rsidRPr="00280B44" w:rsidRDefault="00E763C5" w:rsidP="00E763C5">
      <w:pPr>
        <w:tabs>
          <w:tab w:val="clear" w:pos="1440"/>
          <w:tab w:val="left" w:pos="720"/>
        </w:tabs>
        <w:ind w:firstLine="720"/>
        <w:rPr>
          <w:rFonts w:cs="Times New Roman"/>
          <w:lang w:val="sr-Cyrl-CS"/>
        </w:rPr>
      </w:pPr>
      <w:r w:rsidRPr="00280B44">
        <w:rPr>
          <w:rFonts w:cs="Times New Roman"/>
          <w:lang w:val="sr-Cyrl-CS"/>
        </w:rPr>
        <w:t xml:space="preserve">Јавно отварање је одржано </w:t>
      </w:r>
      <w:r w:rsidR="00565F87" w:rsidRPr="00280B44">
        <w:rPr>
          <w:lang w:val="sr-Cyrl-RS"/>
        </w:rPr>
        <w:t>22.05.2025. године</w:t>
      </w:r>
      <w:r w:rsidRPr="00280B44">
        <w:rPr>
          <w:rFonts w:cs="Times New Roman"/>
          <w:lang w:val="sr-Cyrl-CS"/>
        </w:rPr>
        <w:t>, при чему је сачињен Записник о отварању понуда број</w:t>
      </w:r>
      <w:r w:rsidR="00565F87" w:rsidRPr="00280B44">
        <w:rPr>
          <w:rFonts w:cs="Times New Roman"/>
          <w:lang w:val="sr-Cyrl-CS"/>
        </w:rPr>
        <w:t xml:space="preserve"> 000408652 2025 10521 008 001 416 192 од 22.05.2025. године.</w:t>
      </w:r>
    </w:p>
    <w:p w:rsidR="00E763C5" w:rsidRPr="00280B44" w:rsidRDefault="00E763C5" w:rsidP="00E763C5">
      <w:pPr>
        <w:tabs>
          <w:tab w:val="clear" w:pos="1440"/>
          <w:tab w:val="left" w:pos="720"/>
        </w:tabs>
        <w:ind w:firstLine="720"/>
        <w:rPr>
          <w:rFonts w:cs="Times New Roman"/>
          <w:highlight w:val="yellow"/>
          <w:lang w:val="sr-Cyrl-RS"/>
        </w:rPr>
      </w:pPr>
    </w:p>
    <w:p w:rsidR="00565F87" w:rsidRPr="00280B44" w:rsidRDefault="0015054A" w:rsidP="0015054A">
      <w:pPr>
        <w:widowControl w:val="0"/>
        <w:tabs>
          <w:tab w:val="clear" w:pos="1440"/>
        </w:tabs>
        <w:ind w:firstLine="720"/>
        <w:rPr>
          <w:rFonts w:cs="Times New Roman"/>
          <w:lang w:val="sr-Cyrl-CS"/>
        </w:rPr>
      </w:pPr>
      <w:r>
        <w:rPr>
          <w:rFonts w:cs="Times New Roman"/>
          <w:lang w:val="sr-Cyrl-CS"/>
        </w:rPr>
        <w:t>Јавно о</w:t>
      </w:r>
      <w:r w:rsidR="00565F87" w:rsidRPr="00280B44">
        <w:rPr>
          <w:rFonts w:cs="Times New Roman"/>
          <w:lang w:val="sr-Cyrl-CS"/>
        </w:rPr>
        <w:t>тварање понуда спров</w:t>
      </w:r>
      <w:r w:rsidR="00565F87" w:rsidRPr="00280B44">
        <w:rPr>
          <w:rFonts w:cs="Times New Roman"/>
          <w:lang w:val="sr-Cyrl-RS"/>
        </w:rPr>
        <w:t>ела је</w:t>
      </w:r>
      <w:r w:rsidR="00565F87" w:rsidRPr="00280B44">
        <w:rPr>
          <w:rFonts w:cs="Times New Roman"/>
          <w:lang w:val="sr-Cyrl-CS"/>
        </w:rPr>
        <w:t xml:space="preserve"> Комисија у следећем саставу: </w:t>
      </w:r>
    </w:p>
    <w:p w:rsidR="00565F87" w:rsidRPr="00280B44" w:rsidRDefault="00565F87" w:rsidP="00565F87">
      <w:pPr>
        <w:tabs>
          <w:tab w:val="left" w:leader="dot" w:pos="-2160"/>
          <w:tab w:val="left" w:pos="810"/>
          <w:tab w:val="left" w:pos="5040"/>
          <w:tab w:val="left" w:pos="5130"/>
        </w:tabs>
        <w:spacing w:before="120"/>
        <w:rPr>
          <w:lang w:val="sr-Cyrl-RS"/>
        </w:rPr>
      </w:pPr>
      <w:r w:rsidRPr="00280B44">
        <w:rPr>
          <w:lang w:val="ru-RU"/>
        </w:rPr>
        <w:tab/>
      </w:r>
      <w:r w:rsidRPr="00280B44">
        <w:rPr>
          <w:lang w:val="ru-RU"/>
        </w:rPr>
        <w:tab/>
      </w:r>
      <w:r w:rsidRPr="00280B44">
        <w:rPr>
          <w:lang w:val="sr-Cyrl-RS"/>
        </w:rPr>
        <w:t>1. Емилија Милић, члан,</w:t>
      </w:r>
    </w:p>
    <w:p w:rsidR="00565F87" w:rsidRPr="00280B44" w:rsidRDefault="00565F87" w:rsidP="00565F87">
      <w:pPr>
        <w:tabs>
          <w:tab w:val="left" w:pos="-2160"/>
        </w:tabs>
        <w:rPr>
          <w:lang w:val="sr-Cyrl-RS"/>
        </w:rPr>
      </w:pPr>
      <w:r w:rsidRPr="00280B44">
        <w:rPr>
          <w:lang w:val="sr-Cyrl-RS"/>
        </w:rPr>
        <w:tab/>
        <w:t>2. Весна Јовановић, заменик члана,</w:t>
      </w:r>
    </w:p>
    <w:p w:rsidR="00565F87" w:rsidRPr="00280B44" w:rsidRDefault="00565F87" w:rsidP="00565F87">
      <w:pPr>
        <w:tabs>
          <w:tab w:val="left" w:leader="dot" w:pos="-2160"/>
          <w:tab w:val="left" w:pos="810"/>
          <w:tab w:val="left" w:pos="5040"/>
          <w:tab w:val="left" w:pos="5130"/>
        </w:tabs>
        <w:rPr>
          <w:lang w:val="en-US"/>
        </w:rPr>
      </w:pPr>
      <w:r w:rsidRPr="00280B44">
        <w:rPr>
          <w:lang w:val="sr-Cyrl-RS"/>
        </w:rPr>
        <w:tab/>
      </w:r>
      <w:r w:rsidRPr="00280B44">
        <w:rPr>
          <w:lang w:val="sr-Cyrl-RS"/>
        </w:rPr>
        <w:tab/>
        <w:t>3. Драган Јовановић, заменик члана,</w:t>
      </w:r>
    </w:p>
    <w:p w:rsidR="00565F87" w:rsidRPr="00280B44" w:rsidRDefault="00565F87" w:rsidP="00565F87">
      <w:pPr>
        <w:tabs>
          <w:tab w:val="left" w:pos="-2160"/>
        </w:tabs>
        <w:rPr>
          <w:lang w:val="sr-Cyrl-RS"/>
        </w:rPr>
      </w:pPr>
      <w:r w:rsidRPr="00280B44">
        <w:rPr>
          <w:lang w:val="sr-Cyrl-RS"/>
        </w:rPr>
        <w:tab/>
        <w:t>4. Добривоје Цекић, заменик члана,</w:t>
      </w:r>
    </w:p>
    <w:p w:rsidR="00565F87" w:rsidRPr="00280B44" w:rsidRDefault="00565F87" w:rsidP="00565F87">
      <w:pPr>
        <w:tabs>
          <w:tab w:val="left" w:pos="-2160"/>
        </w:tabs>
        <w:rPr>
          <w:lang w:val="sr-Cyrl-RS"/>
        </w:rPr>
      </w:pPr>
      <w:r w:rsidRPr="00280B44">
        <w:rPr>
          <w:lang w:val="sr-Cyrl-RS"/>
        </w:rPr>
        <w:tab/>
        <w:t>5. Василије Марковић, заменик члана.</w:t>
      </w:r>
    </w:p>
    <w:p w:rsidR="00565F87" w:rsidRPr="00280B44" w:rsidRDefault="00565F87" w:rsidP="00565F87">
      <w:pPr>
        <w:tabs>
          <w:tab w:val="left" w:leader="dot" w:pos="-2160"/>
          <w:tab w:val="left" w:pos="810"/>
          <w:tab w:val="left" w:pos="5040"/>
          <w:tab w:val="left" w:pos="5130"/>
        </w:tabs>
        <w:rPr>
          <w:rFonts w:cs="Times New Roman"/>
          <w:lang w:val="sr-Cyrl-RS"/>
        </w:rPr>
      </w:pPr>
      <w:r w:rsidRPr="00280B44">
        <w:rPr>
          <w:rFonts w:cs="Times New Roman"/>
          <w:lang w:val="sr-Cyrl-RS"/>
        </w:rPr>
        <w:tab/>
      </w:r>
    </w:p>
    <w:p w:rsidR="00565F87" w:rsidRPr="00280B44" w:rsidRDefault="00565F87" w:rsidP="00565F87">
      <w:pPr>
        <w:tabs>
          <w:tab w:val="left" w:leader="dot" w:pos="-2160"/>
          <w:tab w:val="left" w:pos="810"/>
          <w:tab w:val="left" w:pos="5040"/>
          <w:tab w:val="left" w:pos="5130"/>
        </w:tabs>
        <w:rPr>
          <w:rFonts w:cs="Times New Roman"/>
          <w:lang w:val="sr-Cyrl-CS"/>
        </w:rPr>
      </w:pPr>
      <w:r w:rsidRPr="00280B44">
        <w:rPr>
          <w:rFonts w:cs="Times New Roman"/>
          <w:lang w:val="sr-Cyrl-RS"/>
        </w:rPr>
        <w:tab/>
      </w:r>
      <w:r w:rsidRPr="00280B44">
        <w:rPr>
          <w:rFonts w:cs="Times New Roman"/>
          <w:lang w:val="sr-Cyrl-CS"/>
        </w:rPr>
        <w:t xml:space="preserve">Благовремено, </w:t>
      </w:r>
      <w:r w:rsidRPr="00280B44">
        <w:rPr>
          <w:rFonts w:cs="Times New Roman"/>
          <w:lang w:val="sr-Cyrl-RS"/>
        </w:rPr>
        <w:t xml:space="preserve">до рока одређеног за отварање понуда 22.05.2025. године </w:t>
      </w:r>
      <w:r w:rsidRPr="00280B44">
        <w:rPr>
          <w:rFonts w:cs="Times New Roman"/>
          <w:lang w:val="sr-Cyrl-CS"/>
        </w:rPr>
        <w:t xml:space="preserve">до </w:t>
      </w:r>
      <w:r w:rsidRPr="00280B44">
        <w:rPr>
          <w:rFonts w:cs="Times New Roman"/>
          <w:lang w:val="sr-Cyrl-RS"/>
        </w:rPr>
        <w:t>12.0</w:t>
      </w:r>
      <w:r w:rsidRPr="00280B44">
        <w:rPr>
          <w:rFonts w:cs="Times New Roman"/>
          <w:lang w:val="sr-Cyrl-CS"/>
        </w:rPr>
        <w:t>0 часова,</w:t>
      </w:r>
      <w:r w:rsidRPr="00280B44">
        <w:rPr>
          <w:rFonts w:cs="Times New Roman"/>
        </w:rPr>
        <w:t xml:space="preserve"> </w:t>
      </w:r>
      <w:r w:rsidRPr="00280B44">
        <w:rPr>
          <w:rFonts w:cs="Times New Roman"/>
          <w:lang w:val="sr-Cyrl-CS"/>
        </w:rPr>
        <w:t>пристигл</w:t>
      </w:r>
      <w:r w:rsidRPr="00280B44">
        <w:rPr>
          <w:rFonts w:cs="Times New Roman"/>
          <w:lang w:val="sr-Cyrl-RS"/>
        </w:rPr>
        <w:t>а</w:t>
      </w:r>
      <w:r w:rsidRPr="00280B44">
        <w:rPr>
          <w:rFonts w:cs="Times New Roman"/>
          <w:lang w:val="sr-Cyrl-CS"/>
        </w:rPr>
        <w:t xml:space="preserve"> </w:t>
      </w:r>
      <w:r w:rsidRPr="00280B44">
        <w:rPr>
          <w:rFonts w:cs="Times New Roman"/>
          <w:lang w:val="sr-Cyrl-RS"/>
        </w:rPr>
        <w:t>је</w:t>
      </w:r>
      <w:r w:rsidRPr="00280B44">
        <w:rPr>
          <w:rFonts w:cs="Times New Roman"/>
          <w:lang w:val="en-US"/>
        </w:rPr>
        <w:t xml:space="preserve"> </w:t>
      </w:r>
      <w:r w:rsidRPr="00280B44">
        <w:rPr>
          <w:rFonts w:cs="Times New Roman"/>
          <w:lang w:val="sr-Cyrl-RS"/>
        </w:rPr>
        <w:t>следећа понуда</w:t>
      </w:r>
      <w:r w:rsidRPr="00280B44">
        <w:rPr>
          <w:rFonts w:cs="Times New Roman"/>
          <w:lang w:val="sr-Cyrl-CS"/>
        </w:rPr>
        <w:t xml:space="preserve"> Понуђача:</w:t>
      </w:r>
    </w:p>
    <w:p w:rsidR="00565F87" w:rsidRPr="00280B44" w:rsidRDefault="00565F87" w:rsidP="00565F87">
      <w:pPr>
        <w:rPr>
          <w:rFonts w:cs="Times New Roman"/>
          <w:lang w:val="sr-Cyrl-CS"/>
        </w:rPr>
      </w:pPr>
    </w:p>
    <w:tbl>
      <w:tblPr>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7"/>
        <w:gridCol w:w="3426"/>
        <w:gridCol w:w="1451"/>
        <w:gridCol w:w="1129"/>
        <w:gridCol w:w="3159"/>
      </w:tblGrid>
      <w:tr w:rsidR="00280B44" w:rsidRPr="00280B44" w:rsidTr="00C54E5A">
        <w:trPr>
          <w:trHeight w:val="494"/>
          <w:tblHeader/>
          <w:jc w:val="center"/>
        </w:trPr>
        <w:tc>
          <w:tcPr>
            <w:tcW w:w="627"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rPr>
                <w:rFonts w:cs="Times New Roman"/>
                <w:lang w:val="sr-Cyrl-CS"/>
              </w:rPr>
            </w:pPr>
            <w:r w:rsidRPr="00280B44">
              <w:rPr>
                <w:rFonts w:cs="Times New Roman"/>
                <w:b/>
                <w:lang w:val="sr-Cyrl-CS"/>
              </w:rPr>
              <w:t>Редбр.</w:t>
            </w:r>
          </w:p>
        </w:tc>
        <w:tc>
          <w:tcPr>
            <w:tcW w:w="3426"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jc w:val="center"/>
              <w:rPr>
                <w:rFonts w:cs="Times New Roman"/>
                <w:b/>
                <w:lang w:val="sr-Cyrl-CS"/>
              </w:rPr>
            </w:pPr>
            <w:r w:rsidRPr="00280B44">
              <w:rPr>
                <w:rFonts w:cs="Times New Roman"/>
                <w:b/>
                <w:lang w:val="sr-Cyrl-CS"/>
              </w:rPr>
              <w:t>Назив Понуђача</w:t>
            </w:r>
          </w:p>
        </w:tc>
        <w:tc>
          <w:tcPr>
            <w:tcW w:w="1451"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jc w:val="center"/>
              <w:rPr>
                <w:rFonts w:cs="Times New Roman"/>
                <w:b/>
                <w:lang w:val="sr-Cyrl-CS"/>
              </w:rPr>
            </w:pPr>
            <w:r w:rsidRPr="00280B44">
              <w:rPr>
                <w:rFonts w:cs="Times New Roman"/>
                <w:b/>
                <w:lang w:val="sr-Cyrl-CS"/>
              </w:rPr>
              <w:t>Датум пријема</w:t>
            </w:r>
          </w:p>
        </w:tc>
        <w:tc>
          <w:tcPr>
            <w:tcW w:w="1129"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jc w:val="center"/>
              <w:rPr>
                <w:rFonts w:cs="Times New Roman"/>
                <w:b/>
                <w:lang w:val="sr-Cyrl-CS"/>
              </w:rPr>
            </w:pPr>
            <w:r w:rsidRPr="00280B44">
              <w:rPr>
                <w:rFonts w:cs="Times New Roman"/>
                <w:b/>
                <w:lang w:val="sr-Cyrl-CS"/>
              </w:rPr>
              <w:t>Час</w:t>
            </w:r>
          </w:p>
        </w:tc>
        <w:tc>
          <w:tcPr>
            <w:tcW w:w="3159" w:type="dxa"/>
            <w:tcBorders>
              <w:top w:val="single" w:sz="4" w:space="0" w:color="auto"/>
              <w:left w:val="single" w:sz="4" w:space="0" w:color="auto"/>
              <w:bottom w:val="single" w:sz="4" w:space="0" w:color="auto"/>
              <w:right w:val="single" w:sz="4" w:space="0" w:color="auto"/>
            </w:tcBorders>
            <w:vAlign w:val="center"/>
          </w:tcPr>
          <w:p w:rsidR="00565F87" w:rsidRPr="00280B44" w:rsidRDefault="00565F87" w:rsidP="00C54E5A">
            <w:pPr>
              <w:widowControl w:val="0"/>
              <w:jc w:val="center"/>
              <w:rPr>
                <w:rFonts w:cs="Times New Roman"/>
                <w:b/>
                <w:lang w:val="sr-Cyrl-RS"/>
              </w:rPr>
            </w:pPr>
            <w:r w:rsidRPr="00280B44">
              <w:rPr>
                <w:rFonts w:cs="Times New Roman"/>
                <w:b/>
                <w:lang w:val="sr-Cyrl-CS"/>
              </w:rPr>
              <w:t xml:space="preserve">Понуда заведена </w:t>
            </w:r>
            <w:r w:rsidRPr="00280B44">
              <w:rPr>
                <w:rFonts w:cs="Times New Roman"/>
                <w:b/>
                <w:lang w:val="sr-Cyrl-RS"/>
              </w:rPr>
              <w:t>у Управи царина</w:t>
            </w:r>
          </w:p>
        </w:tc>
      </w:tr>
      <w:tr w:rsidR="00280B44" w:rsidRPr="00280B44" w:rsidTr="00C54E5A">
        <w:trPr>
          <w:trHeight w:val="52"/>
          <w:tblHeader/>
          <w:jc w:val="center"/>
        </w:trPr>
        <w:tc>
          <w:tcPr>
            <w:tcW w:w="627"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jc w:val="center"/>
              <w:rPr>
                <w:rFonts w:cs="Times New Roman"/>
                <w:bCs/>
                <w:lang w:val="sr-Cyrl-CS"/>
              </w:rPr>
            </w:pPr>
            <w:r w:rsidRPr="00280B44">
              <w:rPr>
                <w:rFonts w:cs="Times New Roman"/>
                <w:bCs/>
                <w:lang w:val="sr-Cyrl-CS"/>
              </w:rPr>
              <w:t>1</w:t>
            </w:r>
          </w:p>
        </w:tc>
        <w:tc>
          <w:tcPr>
            <w:tcW w:w="3426"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jc w:val="center"/>
              <w:rPr>
                <w:rFonts w:cs="Times New Roman"/>
                <w:bCs/>
                <w:lang w:val="sr-Cyrl-CS"/>
              </w:rPr>
            </w:pPr>
            <w:r w:rsidRPr="00280B44">
              <w:rPr>
                <w:rFonts w:cs="Times New Roman"/>
                <w:bCs/>
                <w:lang w:val="sr-Cyrl-CS"/>
              </w:rPr>
              <w:t>2</w:t>
            </w:r>
          </w:p>
        </w:tc>
        <w:tc>
          <w:tcPr>
            <w:tcW w:w="1451"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jc w:val="center"/>
              <w:rPr>
                <w:rFonts w:cs="Times New Roman"/>
                <w:bCs/>
                <w:lang w:val="sr-Cyrl-CS"/>
              </w:rPr>
            </w:pPr>
            <w:r w:rsidRPr="00280B44">
              <w:rPr>
                <w:rFonts w:cs="Times New Roman"/>
                <w:bCs/>
                <w:lang w:val="sr-Cyrl-CS"/>
              </w:rPr>
              <w:t>3</w:t>
            </w:r>
          </w:p>
        </w:tc>
        <w:tc>
          <w:tcPr>
            <w:tcW w:w="1129"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jc w:val="center"/>
              <w:rPr>
                <w:rFonts w:cs="Times New Roman"/>
                <w:bCs/>
                <w:lang w:val="sr-Cyrl-CS"/>
              </w:rPr>
            </w:pPr>
            <w:r w:rsidRPr="00280B44">
              <w:rPr>
                <w:rFonts w:cs="Times New Roman"/>
                <w:bCs/>
                <w:lang w:val="sr-Cyrl-CS"/>
              </w:rPr>
              <w:t>4</w:t>
            </w:r>
          </w:p>
        </w:tc>
        <w:tc>
          <w:tcPr>
            <w:tcW w:w="3159" w:type="dxa"/>
            <w:tcBorders>
              <w:top w:val="single" w:sz="4" w:space="0" w:color="auto"/>
              <w:left w:val="single" w:sz="4" w:space="0" w:color="auto"/>
              <w:bottom w:val="single" w:sz="4" w:space="0" w:color="auto"/>
              <w:right w:val="single" w:sz="4" w:space="0" w:color="auto"/>
            </w:tcBorders>
            <w:vAlign w:val="center"/>
          </w:tcPr>
          <w:p w:rsidR="00565F87" w:rsidRPr="00280B44" w:rsidRDefault="00565F87" w:rsidP="00C54E5A">
            <w:pPr>
              <w:widowControl w:val="0"/>
              <w:jc w:val="center"/>
              <w:rPr>
                <w:rFonts w:cs="Times New Roman"/>
                <w:bCs/>
                <w:lang w:val="sr-Cyrl-CS"/>
              </w:rPr>
            </w:pPr>
            <w:r w:rsidRPr="00280B44">
              <w:rPr>
                <w:rFonts w:cs="Times New Roman"/>
                <w:bCs/>
                <w:lang w:val="sr-Cyrl-CS"/>
              </w:rPr>
              <w:t>5</w:t>
            </w:r>
          </w:p>
        </w:tc>
      </w:tr>
      <w:tr w:rsidR="00280B44" w:rsidRPr="00280B44" w:rsidTr="00C54E5A">
        <w:trPr>
          <w:trHeight w:val="880"/>
          <w:jc w:val="center"/>
        </w:trPr>
        <w:tc>
          <w:tcPr>
            <w:tcW w:w="627" w:type="dxa"/>
            <w:tcBorders>
              <w:top w:val="single" w:sz="4" w:space="0" w:color="auto"/>
              <w:left w:val="single" w:sz="4" w:space="0" w:color="auto"/>
              <w:bottom w:val="single" w:sz="4" w:space="0" w:color="auto"/>
              <w:right w:val="single" w:sz="4" w:space="0" w:color="auto"/>
            </w:tcBorders>
            <w:vAlign w:val="center"/>
          </w:tcPr>
          <w:p w:rsidR="00565F87" w:rsidRPr="00280B44" w:rsidRDefault="00565F87" w:rsidP="00C54E5A">
            <w:pPr>
              <w:widowControl w:val="0"/>
              <w:tabs>
                <w:tab w:val="left" w:pos="1980"/>
                <w:tab w:val="left" w:pos="4140"/>
                <w:tab w:val="left" w:pos="6840"/>
              </w:tabs>
              <w:jc w:val="center"/>
              <w:rPr>
                <w:rFonts w:cs="Times New Roman"/>
                <w:b/>
                <w:sz w:val="22"/>
                <w:szCs w:val="22"/>
                <w:lang w:val="sr-Cyrl-CS"/>
              </w:rPr>
            </w:pPr>
            <w:r w:rsidRPr="00280B44">
              <w:rPr>
                <w:rFonts w:cs="Times New Roman"/>
                <w:b/>
                <w:sz w:val="22"/>
                <w:szCs w:val="22"/>
                <w:lang w:val="sr-Cyrl-CS"/>
              </w:rPr>
              <w:t>1.</w:t>
            </w:r>
          </w:p>
        </w:tc>
        <w:tc>
          <w:tcPr>
            <w:tcW w:w="3426" w:type="dxa"/>
            <w:tcBorders>
              <w:top w:val="single" w:sz="4" w:space="0" w:color="auto"/>
              <w:left w:val="single" w:sz="4" w:space="0" w:color="auto"/>
              <w:bottom w:val="single" w:sz="4" w:space="0" w:color="auto"/>
              <w:right w:val="single" w:sz="4" w:space="0" w:color="auto"/>
            </w:tcBorders>
            <w:vAlign w:val="center"/>
          </w:tcPr>
          <w:p w:rsidR="00565F87" w:rsidRPr="00280B44" w:rsidRDefault="00565F87" w:rsidP="00C54E5A">
            <w:pPr>
              <w:widowControl w:val="0"/>
              <w:jc w:val="center"/>
              <w:rPr>
                <w:rFonts w:cs="Times New Roman"/>
                <w:b/>
                <w:sz w:val="22"/>
                <w:szCs w:val="22"/>
                <w:lang w:val="sr-Cyrl-RS"/>
              </w:rPr>
            </w:pPr>
            <w:r w:rsidRPr="00280B44">
              <w:rPr>
                <w:rFonts w:cs="Times New Roman"/>
                <w:b/>
                <w:sz w:val="22"/>
                <w:szCs w:val="22"/>
                <w:lang w:val="sr-Cyrl-RS"/>
              </w:rPr>
              <w:t>ЛУКА ДУНАВ АД ПАНЧЕВО</w:t>
            </w:r>
          </w:p>
        </w:tc>
        <w:tc>
          <w:tcPr>
            <w:tcW w:w="1451" w:type="dxa"/>
            <w:tcBorders>
              <w:top w:val="single" w:sz="4" w:space="0" w:color="auto"/>
              <w:left w:val="single" w:sz="4" w:space="0" w:color="auto"/>
              <w:bottom w:val="single" w:sz="4" w:space="0" w:color="auto"/>
              <w:right w:val="single" w:sz="4" w:space="0" w:color="auto"/>
            </w:tcBorders>
            <w:vAlign w:val="center"/>
          </w:tcPr>
          <w:p w:rsidR="00565F87" w:rsidRPr="00280B44" w:rsidRDefault="00565F87" w:rsidP="00C54E5A">
            <w:pPr>
              <w:widowControl w:val="0"/>
              <w:tabs>
                <w:tab w:val="left" w:pos="1980"/>
                <w:tab w:val="left" w:pos="4140"/>
                <w:tab w:val="left" w:pos="6840"/>
              </w:tabs>
              <w:jc w:val="center"/>
              <w:rPr>
                <w:rFonts w:cs="Times New Roman"/>
                <w:lang w:val="sr-Cyrl-RS"/>
              </w:rPr>
            </w:pPr>
            <w:r w:rsidRPr="00280B44">
              <w:rPr>
                <w:rFonts w:cs="Times New Roman"/>
                <w:lang w:val="sr-Cyrl-RS"/>
              </w:rPr>
              <w:t>22.05.2025. године</w:t>
            </w:r>
          </w:p>
        </w:tc>
        <w:tc>
          <w:tcPr>
            <w:tcW w:w="1129" w:type="dxa"/>
            <w:tcBorders>
              <w:top w:val="single" w:sz="4" w:space="0" w:color="auto"/>
              <w:left w:val="single" w:sz="4" w:space="0" w:color="auto"/>
              <w:bottom w:val="single" w:sz="4" w:space="0" w:color="auto"/>
              <w:right w:val="single" w:sz="4" w:space="0" w:color="auto"/>
            </w:tcBorders>
            <w:vAlign w:val="center"/>
          </w:tcPr>
          <w:p w:rsidR="00565F87" w:rsidRPr="00280B44" w:rsidRDefault="00565F87" w:rsidP="00C54E5A">
            <w:pPr>
              <w:widowControl w:val="0"/>
              <w:jc w:val="center"/>
              <w:rPr>
                <w:rFonts w:cs="Times New Roman"/>
                <w:lang w:val="sr-Cyrl-RS"/>
              </w:rPr>
            </w:pPr>
            <w:r w:rsidRPr="00280B44">
              <w:rPr>
                <w:rFonts w:cs="Times New Roman"/>
                <w:lang w:val="sr-Cyrl-RS"/>
              </w:rPr>
              <w:t>10:57:27</w:t>
            </w:r>
          </w:p>
        </w:tc>
        <w:tc>
          <w:tcPr>
            <w:tcW w:w="3159" w:type="dxa"/>
            <w:tcBorders>
              <w:top w:val="single" w:sz="4" w:space="0" w:color="auto"/>
              <w:left w:val="single" w:sz="4" w:space="0" w:color="auto"/>
              <w:bottom w:val="single" w:sz="4" w:space="0" w:color="auto"/>
              <w:right w:val="single" w:sz="4" w:space="0" w:color="auto"/>
            </w:tcBorders>
            <w:vAlign w:val="center"/>
          </w:tcPr>
          <w:p w:rsidR="00565F87" w:rsidRPr="00280B44" w:rsidRDefault="00565F87" w:rsidP="00C54E5A">
            <w:pPr>
              <w:widowControl w:val="0"/>
              <w:jc w:val="center"/>
              <w:rPr>
                <w:rFonts w:cs="Times New Roman"/>
                <w:lang w:val="sr-Cyrl-RS"/>
              </w:rPr>
            </w:pPr>
            <w:r w:rsidRPr="00280B44">
              <w:rPr>
                <w:rFonts w:cs="Times New Roman"/>
                <w:lang w:val="sr-Cyrl-RS"/>
              </w:rPr>
              <w:t>002293497 2025 10521 008 000 405 001</w:t>
            </w:r>
          </w:p>
        </w:tc>
      </w:tr>
    </w:tbl>
    <w:p w:rsidR="00565F87" w:rsidRPr="00280B44" w:rsidRDefault="00565F87" w:rsidP="00565F87">
      <w:pPr>
        <w:widowControl w:val="0"/>
        <w:rPr>
          <w:rFonts w:cs="Times New Roman"/>
          <w:lang w:val="sr-Latn-RS"/>
        </w:rPr>
      </w:pPr>
    </w:p>
    <w:p w:rsidR="00565F87" w:rsidRPr="00280B44" w:rsidRDefault="00565F87" w:rsidP="00565F87">
      <w:pPr>
        <w:widowControl w:val="0"/>
        <w:tabs>
          <w:tab w:val="clear" w:pos="1440"/>
          <w:tab w:val="left" w:pos="252"/>
        </w:tabs>
        <w:rPr>
          <w:rFonts w:cs="Times New Roman"/>
          <w:lang w:val="sr-Cyrl-RS"/>
        </w:rPr>
      </w:pPr>
      <w:r w:rsidRPr="00280B44">
        <w:rPr>
          <w:rFonts w:cs="Times New Roman"/>
          <w:lang w:val="sr-Cyrl-RS"/>
        </w:rPr>
        <w:tab/>
      </w:r>
      <w:r w:rsidRPr="00280B44">
        <w:rPr>
          <w:rFonts w:cs="Times New Roman"/>
          <w:lang w:val="sr-Cyrl-RS"/>
        </w:rPr>
        <w:tab/>
        <w:t xml:space="preserve"> Понуђач,</w:t>
      </w:r>
      <w:r w:rsidRPr="00280B44">
        <w:rPr>
          <w:rFonts w:cs="Times New Roman"/>
          <w:sz w:val="22"/>
          <w:szCs w:val="22"/>
          <w:lang w:val="sr-Latn-RS"/>
        </w:rPr>
        <w:t xml:space="preserve"> </w:t>
      </w:r>
      <w:r w:rsidRPr="00280B44">
        <w:rPr>
          <w:rFonts w:cs="Times New Roman"/>
          <w:b/>
          <w:sz w:val="22"/>
          <w:szCs w:val="22"/>
          <w:lang w:val="sr-Cyrl-RS"/>
        </w:rPr>
        <w:t>ЛУКА ДУНАВ АД ПАНЧЕВО</w:t>
      </w:r>
      <w:r w:rsidRPr="00280B44">
        <w:rPr>
          <w:rFonts w:cs="Times New Roman"/>
          <w:lang w:val="sr-Cyrl-RS"/>
        </w:rPr>
        <w:t>, из Панчева, Лука Дунав број 1, број понуде 13/25 од</w:t>
      </w:r>
      <w:r w:rsidRPr="00280B44">
        <w:rPr>
          <w:rFonts w:cs="Times New Roman"/>
          <w:lang w:val="en-US"/>
        </w:rPr>
        <w:t xml:space="preserve"> </w:t>
      </w:r>
      <w:r w:rsidRPr="00280B44">
        <w:rPr>
          <w:rFonts w:cs="Times New Roman"/>
          <w:lang w:val="sr-Cyrl-RS"/>
        </w:rPr>
        <w:t xml:space="preserve"> 20.05.2025. године нуди у закуп:</w:t>
      </w:r>
    </w:p>
    <w:p w:rsidR="00565F87" w:rsidRPr="00280B44" w:rsidRDefault="00565F87" w:rsidP="00565F87">
      <w:pPr>
        <w:pStyle w:val="ListParagraph"/>
        <w:widowControl w:val="0"/>
        <w:numPr>
          <w:ilvl w:val="0"/>
          <w:numId w:val="28"/>
        </w:numPr>
        <w:tabs>
          <w:tab w:val="clear" w:pos="1440"/>
          <w:tab w:val="left" w:pos="252"/>
        </w:tabs>
        <w:spacing w:line="259" w:lineRule="auto"/>
        <w:rPr>
          <w:rFonts w:cs="Times New Roman"/>
          <w:lang w:val="sr-Cyrl-RS"/>
        </w:rPr>
      </w:pPr>
      <w:r w:rsidRPr="00280B44">
        <w:rPr>
          <w:rFonts w:cs="Times New Roman"/>
          <w:lang w:val="sr-Cyrl-RS"/>
        </w:rPr>
        <w:t xml:space="preserve">простор за смештај царинских службеника који обављају послове царинског надзора, царинске контроле и стављања робе у царински поступак, који треба да чини 6 канцеларија </w:t>
      </w:r>
      <w:r w:rsidRPr="00280B44">
        <w:rPr>
          <w:rFonts w:cs="Times New Roman"/>
          <w:b/>
          <w:lang w:val="sr-Cyrl-RS"/>
        </w:rPr>
        <w:t xml:space="preserve">(површине од 76 </w:t>
      </w:r>
      <w:r w:rsidRPr="00280B44">
        <w:rPr>
          <w:rFonts w:cs="Times New Roman"/>
          <w:b/>
        </w:rPr>
        <w:t>m²</w:t>
      </w:r>
      <w:r w:rsidRPr="00280B44">
        <w:rPr>
          <w:rFonts w:cs="Times New Roman"/>
          <w:b/>
          <w:lang w:val="sr-Cyrl-RS"/>
        </w:rPr>
        <w:t xml:space="preserve"> до 80 </w:t>
      </w:r>
      <w:r w:rsidRPr="00280B44">
        <w:rPr>
          <w:rFonts w:cs="Times New Roman"/>
          <w:b/>
        </w:rPr>
        <w:t>m²</w:t>
      </w:r>
      <w:r w:rsidRPr="00280B44">
        <w:rPr>
          <w:rFonts w:cs="Times New Roman"/>
          <w:b/>
          <w:lang w:val="sr-Cyrl-RS"/>
        </w:rPr>
        <w:t xml:space="preserve">) </w:t>
      </w:r>
      <w:r w:rsidRPr="00280B44">
        <w:rPr>
          <w:rFonts w:cs="Times New Roman"/>
          <w:b/>
          <w:u w:val="single"/>
        </w:rPr>
        <w:t>78 m²</w:t>
      </w:r>
      <w:r w:rsidRPr="00280B44">
        <w:rPr>
          <w:rFonts w:cs="Times New Roman"/>
          <w:lang w:val="sr-Cyrl-RS"/>
        </w:rPr>
        <w:t xml:space="preserve">, чајна кухиња </w:t>
      </w:r>
      <w:r w:rsidRPr="00280B44">
        <w:rPr>
          <w:rFonts w:cs="Times New Roman"/>
          <w:b/>
          <w:lang w:val="sr-Cyrl-RS"/>
        </w:rPr>
        <w:t xml:space="preserve">(површине од 9 </w:t>
      </w:r>
      <w:r w:rsidRPr="00280B44">
        <w:rPr>
          <w:rFonts w:cs="Times New Roman"/>
          <w:b/>
        </w:rPr>
        <w:t>m²</w:t>
      </w:r>
      <w:r w:rsidRPr="00280B44">
        <w:rPr>
          <w:rFonts w:cs="Times New Roman"/>
          <w:b/>
          <w:lang w:val="sr-Cyrl-RS"/>
        </w:rPr>
        <w:t xml:space="preserve"> до 13 </w:t>
      </w:r>
      <w:r w:rsidRPr="00280B44">
        <w:rPr>
          <w:rFonts w:cs="Times New Roman"/>
          <w:b/>
        </w:rPr>
        <w:t>m²</w:t>
      </w:r>
      <w:r w:rsidRPr="00280B44">
        <w:rPr>
          <w:rFonts w:cs="Times New Roman"/>
          <w:b/>
          <w:lang w:val="sr-Cyrl-RS"/>
        </w:rPr>
        <w:t xml:space="preserve">) </w:t>
      </w:r>
      <w:r w:rsidRPr="00280B44">
        <w:rPr>
          <w:rFonts w:cs="Times New Roman"/>
          <w:b/>
        </w:rPr>
        <w:t xml:space="preserve">10 m² (5 m² + 5 m²) </w:t>
      </w:r>
      <w:r w:rsidRPr="00280B44">
        <w:rPr>
          <w:rFonts w:cs="Times New Roman"/>
          <w:lang w:val="sr-Cyrl-RS"/>
        </w:rPr>
        <w:t xml:space="preserve">, шалтер сала </w:t>
      </w:r>
      <w:r w:rsidRPr="00280B44">
        <w:rPr>
          <w:rFonts w:cs="Times New Roman"/>
          <w:b/>
          <w:lang w:val="sr-Cyrl-RS"/>
        </w:rPr>
        <w:t xml:space="preserve">(површине од 20 </w:t>
      </w:r>
      <w:r w:rsidRPr="00280B44">
        <w:rPr>
          <w:rFonts w:cs="Times New Roman"/>
          <w:b/>
        </w:rPr>
        <w:t>m²</w:t>
      </w:r>
      <w:r w:rsidRPr="00280B44">
        <w:rPr>
          <w:rFonts w:cs="Times New Roman"/>
          <w:b/>
          <w:lang w:val="sr-Cyrl-RS"/>
        </w:rPr>
        <w:t xml:space="preserve"> до 26</w:t>
      </w:r>
      <w:r w:rsidRPr="00280B44">
        <w:rPr>
          <w:rFonts w:cs="Times New Roman"/>
          <w:b/>
        </w:rPr>
        <w:t xml:space="preserve"> m²</w:t>
      </w:r>
      <w:r w:rsidRPr="00280B44">
        <w:rPr>
          <w:rFonts w:cs="Times New Roman"/>
          <w:b/>
          <w:lang w:val="sr-Cyrl-RS"/>
        </w:rPr>
        <w:t xml:space="preserve">) </w:t>
      </w:r>
      <w:r w:rsidRPr="00280B44">
        <w:rPr>
          <w:rFonts w:cs="Times New Roman"/>
          <w:b/>
          <w:lang w:val="sr-Latn-RS"/>
        </w:rPr>
        <w:t xml:space="preserve">25 </w:t>
      </w:r>
      <w:r w:rsidRPr="00280B44">
        <w:rPr>
          <w:rFonts w:cs="Times New Roman"/>
          <w:b/>
        </w:rPr>
        <w:t>m²</w:t>
      </w:r>
      <w:r w:rsidRPr="00280B44">
        <w:rPr>
          <w:rFonts w:cs="Times New Roman"/>
          <w:lang w:val="sr-Cyrl-RS"/>
        </w:rPr>
        <w:t xml:space="preserve">, простор за одлагање архивске грађе </w:t>
      </w:r>
      <w:r w:rsidRPr="00280B44">
        <w:rPr>
          <w:rFonts w:cs="Times New Roman"/>
          <w:b/>
          <w:lang w:val="sr-Cyrl-RS"/>
        </w:rPr>
        <w:t xml:space="preserve">(површине од 85 </w:t>
      </w:r>
      <w:r w:rsidRPr="00280B44">
        <w:rPr>
          <w:rFonts w:cs="Times New Roman"/>
          <w:b/>
        </w:rPr>
        <w:t>m²</w:t>
      </w:r>
      <w:r w:rsidRPr="00280B44">
        <w:rPr>
          <w:rFonts w:cs="Times New Roman"/>
          <w:b/>
          <w:lang w:val="sr-Cyrl-RS"/>
        </w:rPr>
        <w:t xml:space="preserve"> до 93 </w:t>
      </w:r>
      <w:r w:rsidRPr="00280B44">
        <w:rPr>
          <w:rFonts w:cs="Times New Roman"/>
          <w:b/>
        </w:rPr>
        <w:t>m²</w:t>
      </w:r>
      <w:r w:rsidRPr="00280B44">
        <w:rPr>
          <w:rFonts w:cs="Times New Roman"/>
          <w:b/>
          <w:lang w:val="sr-Cyrl-RS"/>
        </w:rPr>
        <w:t xml:space="preserve">) </w:t>
      </w:r>
      <w:r w:rsidRPr="00280B44">
        <w:rPr>
          <w:rFonts w:cs="Times New Roman"/>
          <w:b/>
        </w:rPr>
        <w:t>98 m²</w:t>
      </w:r>
      <w:r w:rsidRPr="00280B44">
        <w:rPr>
          <w:rFonts w:cs="Times New Roman"/>
          <w:lang w:val="sr-Cyrl-RS"/>
        </w:rPr>
        <w:t>, са обезбеђеним системом за хлађење и грејање;</w:t>
      </w:r>
    </w:p>
    <w:p w:rsidR="00565F87" w:rsidRPr="00280B44" w:rsidRDefault="00565F87" w:rsidP="00565F87">
      <w:pPr>
        <w:pStyle w:val="ListParagraph"/>
        <w:widowControl w:val="0"/>
        <w:numPr>
          <w:ilvl w:val="0"/>
          <w:numId w:val="28"/>
        </w:numPr>
        <w:tabs>
          <w:tab w:val="clear" w:pos="1440"/>
          <w:tab w:val="left" w:pos="252"/>
        </w:tabs>
        <w:spacing w:line="259" w:lineRule="auto"/>
        <w:rPr>
          <w:rFonts w:cs="Times New Roman"/>
          <w:lang w:val="sr-Cyrl-RS"/>
        </w:rPr>
      </w:pPr>
      <w:r w:rsidRPr="00280B44">
        <w:rPr>
          <w:rFonts w:cs="Times New Roman"/>
          <w:lang w:val="sr-Cyrl-RS"/>
        </w:rPr>
        <w:t xml:space="preserve">санитарни чвор за запослене у царинском органу </w:t>
      </w:r>
      <w:r w:rsidRPr="00280B44">
        <w:rPr>
          <w:rFonts w:cs="Times New Roman"/>
          <w:b/>
          <w:lang w:val="sr-Cyrl-RS"/>
        </w:rPr>
        <w:t xml:space="preserve">(површине од 5 </w:t>
      </w:r>
      <w:r w:rsidRPr="00280B44">
        <w:rPr>
          <w:rFonts w:cs="Times New Roman"/>
          <w:b/>
        </w:rPr>
        <w:t>m²</w:t>
      </w:r>
      <w:r w:rsidRPr="00280B44">
        <w:rPr>
          <w:rFonts w:cs="Times New Roman"/>
          <w:b/>
          <w:lang w:val="sr-Cyrl-RS"/>
        </w:rPr>
        <w:t xml:space="preserve"> до 8 </w:t>
      </w:r>
      <w:r w:rsidRPr="00280B44">
        <w:rPr>
          <w:rFonts w:cs="Times New Roman"/>
          <w:b/>
        </w:rPr>
        <w:t>m²</w:t>
      </w:r>
      <w:r w:rsidRPr="00280B44">
        <w:rPr>
          <w:rFonts w:cs="Times New Roman"/>
          <w:b/>
          <w:lang w:val="sr-Cyrl-RS"/>
        </w:rPr>
        <w:t xml:space="preserve">) </w:t>
      </w:r>
      <w:r w:rsidRPr="00280B44">
        <w:rPr>
          <w:rFonts w:cs="Times New Roman"/>
          <w:b/>
        </w:rPr>
        <w:t>6 m²</w:t>
      </w:r>
      <w:r w:rsidRPr="00280B44">
        <w:rPr>
          <w:rFonts w:cs="Times New Roman"/>
          <w:lang w:val="sr-Cyrl-RS"/>
        </w:rPr>
        <w:t xml:space="preserve"> </w:t>
      </w:r>
      <w:r w:rsidRPr="00280B44">
        <w:rPr>
          <w:rFonts w:cs="Times New Roman"/>
          <w:b/>
          <w:lang w:val="sr-Latn-RS"/>
        </w:rPr>
        <w:t>(3</w:t>
      </w:r>
      <w:r w:rsidRPr="00280B44">
        <w:rPr>
          <w:rFonts w:cs="Times New Roman"/>
          <w:lang w:val="sr-Latn-RS"/>
        </w:rPr>
        <w:t xml:space="preserve"> </w:t>
      </w:r>
      <w:r w:rsidRPr="00280B44">
        <w:rPr>
          <w:rFonts w:cs="Times New Roman"/>
          <w:b/>
        </w:rPr>
        <w:t>m² + 3 m²).</w:t>
      </w:r>
    </w:p>
    <w:p w:rsidR="00565F87" w:rsidRPr="00280B44" w:rsidRDefault="00565F87" w:rsidP="00565F87">
      <w:pPr>
        <w:pStyle w:val="ListParagraph"/>
        <w:numPr>
          <w:ilvl w:val="0"/>
          <w:numId w:val="28"/>
        </w:numPr>
        <w:tabs>
          <w:tab w:val="clear" w:pos="1440"/>
        </w:tabs>
        <w:spacing w:after="160" w:line="259" w:lineRule="auto"/>
        <w:rPr>
          <w:rFonts w:cs="Times New Roman"/>
          <w:lang w:val="sr-Cyrl-RS"/>
        </w:rPr>
      </w:pPr>
      <w:r w:rsidRPr="00280B44">
        <w:rPr>
          <w:rFonts w:cs="Times New Roman"/>
          <w:lang w:val="sr-Cyrl-RS"/>
        </w:rPr>
        <w:t xml:space="preserve">да има паркинг простор на чврстој подлози за путничка возила за потребе царинских службеника </w:t>
      </w:r>
      <w:r w:rsidRPr="00280B44">
        <w:rPr>
          <w:rFonts w:cs="Times New Roman"/>
          <w:b/>
          <w:lang w:val="sr-Cyrl-RS"/>
        </w:rPr>
        <w:t>(број паркинг места од 15 до 20)</w:t>
      </w:r>
      <w:r w:rsidRPr="00280B44">
        <w:rPr>
          <w:rFonts w:cs="Times New Roman"/>
          <w:lang w:val="sr-Cyrl-RS"/>
        </w:rPr>
        <w:t xml:space="preserve"> </w:t>
      </w:r>
      <w:r w:rsidRPr="00280B44">
        <w:rPr>
          <w:rFonts w:cs="Times New Roman"/>
          <w:b/>
          <w:u w:val="single"/>
        </w:rPr>
        <w:t>18</w:t>
      </w:r>
      <w:r w:rsidRPr="00280B44">
        <w:rPr>
          <w:rFonts w:cs="Times New Roman"/>
          <w:b/>
        </w:rPr>
        <w:t xml:space="preserve">  паркинг места</w:t>
      </w:r>
      <w:r w:rsidRPr="00280B44">
        <w:rPr>
          <w:rFonts w:cs="Times New Roman"/>
          <w:lang w:val="sr-Cyrl-RS"/>
        </w:rPr>
        <w:t xml:space="preserve">. </w:t>
      </w:r>
    </w:p>
    <w:p w:rsidR="00565F87" w:rsidRPr="00280B44" w:rsidRDefault="00565F87" w:rsidP="00565F87">
      <w:pPr>
        <w:widowControl w:val="0"/>
        <w:tabs>
          <w:tab w:val="clear" w:pos="1440"/>
          <w:tab w:val="left" w:pos="252"/>
        </w:tabs>
        <w:rPr>
          <w:rFonts w:cs="Times New Roman"/>
          <w:lang w:val="sr-Cyrl-RS"/>
        </w:rPr>
      </w:pPr>
      <w:r w:rsidRPr="00280B44">
        <w:rPr>
          <w:rFonts w:cs="Times New Roman"/>
          <w:lang w:val="sr-Cyrl-RS"/>
        </w:rPr>
        <w:tab/>
      </w:r>
      <w:r w:rsidRPr="00280B44">
        <w:rPr>
          <w:rFonts w:cs="Times New Roman"/>
          <w:lang w:val="sr-Cyrl-RS"/>
        </w:rPr>
        <w:tab/>
        <w:t>у улици Лука Дунав, број 1,  на катастарским парцелама број  7663, 7664, 6959/2, 7659, 6950/17 и 6972/2 КО Панчево, а з</w:t>
      </w:r>
      <w:r w:rsidRPr="00280B44">
        <w:rPr>
          <w:lang w:val="sr-Cyrl-RS"/>
        </w:rPr>
        <w:t>а потребе Царинарнице Београд - ЦИ Панчево</w:t>
      </w:r>
      <w:r w:rsidRPr="00280B44">
        <w:rPr>
          <w:rFonts w:cs="Times New Roman"/>
          <w:noProof/>
          <w:lang w:val="sr-Cyrl-RS"/>
        </w:rPr>
        <w:t>.</w:t>
      </w:r>
    </w:p>
    <w:p w:rsidR="00565F87" w:rsidRPr="00280B44" w:rsidRDefault="00565F87" w:rsidP="00565F87">
      <w:pPr>
        <w:widowControl w:val="0"/>
        <w:tabs>
          <w:tab w:val="left" w:pos="252"/>
        </w:tabs>
        <w:rPr>
          <w:rFonts w:cs="Times New Roman"/>
          <w:szCs w:val="20"/>
          <w:lang w:val="sr-Cyrl-RS"/>
        </w:rPr>
      </w:pPr>
    </w:p>
    <w:tbl>
      <w:tblPr>
        <w:tblpPr w:leftFromText="180" w:rightFromText="180" w:bottomFromText="200" w:vertAnchor="text" w:horzAnchor="margin" w:tblpXSpec="center" w:tblpY="12"/>
        <w:tblW w:w="9396" w:type="dxa"/>
        <w:tblLayout w:type="fixed"/>
        <w:tblLook w:val="04A0" w:firstRow="1" w:lastRow="0" w:firstColumn="1" w:lastColumn="0" w:noHBand="0" w:noVBand="1"/>
      </w:tblPr>
      <w:tblGrid>
        <w:gridCol w:w="5179"/>
        <w:gridCol w:w="4217"/>
      </w:tblGrid>
      <w:tr w:rsidR="00280B44" w:rsidRPr="00280B44" w:rsidTr="00C54E5A">
        <w:trPr>
          <w:trHeight w:val="1068"/>
        </w:trPr>
        <w:tc>
          <w:tcPr>
            <w:tcW w:w="9396" w:type="dxa"/>
            <w:gridSpan w:val="2"/>
            <w:tcBorders>
              <w:top w:val="single" w:sz="4" w:space="0" w:color="000000"/>
              <w:left w:val="single" w:sz="4" w:space="0" w:color="000000"/>
              <w:bottom w:val="single" w:sz="4" w:space="0" w:color="000000"/>
              <w:right w:val="single" w:sz="4" w:space="0" w:color="000000"/>
            </w:tcBorders>
            <w:vAlign w:val="center"/>
            <w:hideMark/>
          </w:tcPr>
          <w:p w:rsidR="00565F87" w:rsidRPr="00280B44" w:rsidRDefault="00565F87" w:rsidP="00C54E5A">
            <w:pPr>
              <w:keepNext/>
              <w:keepLines/>
              <w:tabs>
                <w:tab w:val="left" w:pos="720"/>
              </w:tabs>
              <w:autoSpaceDE w:val="0"/>
              <w:autoSpaceDN w:val="0"/>
              <w:adjustRightInd w:val="0"/>
              <w:rPr>
                <w:rFonts w:cs="Times New Roman"/>
                <w:lang w:val="sr-Cyrl-RS"/>
              </w:rPr>
            </w:pPr>
            <w:r w:rsidRPr="00280B44">
              <w:rPr>
                <w:rFonts w:cs="Times New Roman"/>
                <w:lang w:val="sr-Cyrl-RS"/>
              </w:rPr>
              <w:lastRenderedPageBreak/>
              <w:t>Уколико је понуђач привредно друштво,  цена услуге коришћења паркинга на терминалу за 24 сата, од момента уласка возила у терминал не може бити већа oд 1.200,00 динара без ПДВ и да ће се иста цена наплаћивати за сваких следећих 24 сата задржавања возила на терминалу.</w:t>
            </w:r>
          </w:p>
        </w:tc>
      </w:tr>
      <w:tr w:rsidR="00280B44" w:rsidRPr="00280B44" w:rsidTr="00C54E5A">
        <w:trPr>
          <w:trHeight w:val="528"/>
        </w:trPr>
        <w:tc>
          <w:tcPr>
            <w:tcW w:w="5179" w:type="dxa"/>
            <w:tcBorders>
              <w:top w:val="single" w:sz="4" w:space="0" w:color="auto"/>
              <w:left w:val="single" w:sz="4" w:space="0" w:color="auto"/>
              <w:bottom w:val="single" w:sz="4" w:space="0" w:color="auto"/>
              <w:right w:val="single" w:sz="4" w:space="0" w:color="auto"/>
            </w:tcBorders>
            <w:vAlign w:val="center"/>
            <w:hideMark/>
          </w:tcPr>
          <w:p w:rsidR="00565F87" w:rsidRPr="00280B44" w:rsidRDefault="00565F87" w:rsidP="00C54E5A">
            <w:pPr>
              <w:widowControl w:val="0"/>
              <w:spacing w:after="120"/>
              <w:rPr>
                <w:rFonts w:cs="Times New Roman"/>
                <w:bCs/>
                <w:lang w:val="sr-Cyrl-RS"/>
              </w:rPr>
            </w:pPr>
            <w:r w:rsidRPr="00280B44">
              <w:rPr>
                <w:rFonts w:cs="Times New Roman"/>
                <w:bCs/>
                <w:lang w:val="sr-Cyrl-RS"/>
              </w:rPr>
              <w:t>Рок за увођење Наручиоца у посед непокретности</w:t>
            </w:r>
            <w:r w:rsidRPr="00280B44">
              <w:rPr>
                <w:rFonts w:cs="Times New Roman"/>
                <w:lang w:val="sr-Cyrl-RS"/>
              </w:rPr>
              <w:t xml:space="preserve"> је (не дужи од 15) дана.</w:t>
            </w:r>
          </w:p>
        </w:tc>
        <w:tc>
          <w:tcPr>
            <w:tcW w:w="4217" w:type="dxa"/>
            <w:tcBorders>
              <w:top w:val="single" w:sz="4" w:space="0" w:color="000000"/>
              <w:left w:val="single" w:sz="4" w:space="0" w:color="auto"/>
              <w:bottom w:val="single" w:sz="4" w:space="0" w:color="000000"/>
              <w:right w:val="single" w:sz="4" w:space="0" w:color="000000"/>
            </w:tcBorders>
            <w:vAlign w:val="center"/>
            <w:hideMark/>
          </w:tcPr>
          <w:p w:rsidR="00565F87" w:rsidRPr="00280B44" w:rsidRDefault="00565F87" w:rsidP="00C54E5A">
            <w:pPr>
              <w:widowControl w:val="0"/>
              <w:snapToGrid w:val="0"/>
              <w:jc w:val="center"/>
              <w:rPr>
                <w:rFonts w:eastAsia="TimesNewRomanPSMT" w:cs="Times New Roman"/>
                <w:bCs/>
                <w:u w:val="single"/>
                <w:lang w:val="sr-Cyrl-RS"/>
              </w:rPr>
            </w:pPr>
            <w:r w:rsidRPr="00280B44">
              <w:rPr>
                <w:rFonts w:eastAsia="TimesNewRomanPSMT" w:cs="Times New Roman"/>
                <w:bCs/>
                <w:u w:val="single"/>
                <w:lang w:val="sr-Cyrl-RS"/>
              </w:rPr>
              <w:t>2 дана</w:t>
            </w:r>
          </w:p>
        </w:tc>
      </w:tr>
      <w:tr w:rsidR="00280B44" w:rsidRPr="00280B44" w:rsidTr="00C54E5A">
        <w:trPr>
          <w:trHeight w:val="1843"/>
        </w:trPr>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565F87" w:rsidRPr="00280B44" w:rsidRDefault="00565F87" w:rsidP="00C54E5A">
            <w:pPr>
              <w:widowControl w:val="0"/>
              <w:spacing w:after="120"/>
              <w:rPr>
                <w:rFonts w:cs="Times New Roman"/>
                <w:bCs/>
                <w:lang w:val="sr-Cyrl-RS"/>
              </w:rPr>
            </w:pPr>
            <w:r w:rsidRPr="00280B44">
              <w:rPr>
                <w:rFonts w:cs="Times New Roman"/>
                <w:lang w:val="sr-Cyrl-RS"/>
              </w:rPr>
              <w:t xml:space="preserve">Да ли Наручилац плаћа утрошене телефонске импулсе (заокружити): </w:t>
            </w:r>
          </w:p>
        </w:tc>
        <w:tc>
          <w:tcPr>
            <w:tcW w:w="4217" w:type="dxa"/>
            <w:tcBorders>
              <w:top w:val="single" w:sz="4" w:space="0" w:color="000000"/>
              <w:left w:val="single" w:sz="4" w:space="0" w:color="auto"/>
              <w:bottom w:val="single" w:sz="4" w:space="0" w:color="000000"/>
              <w:right w:val="single" w:sz="4" w:space="0" w:color="000000"/>
            </w:tcBorders>
            <w:shd w:val="clear" w:color="auto" w:fill="auto"/>
            <w:vAlign w:val="center"/>
          </w:tcPr>
          <w:p w:rsidR="00565F87" w:rsidRPr="00280B44" w:rsidRDefault="00565F87" w:rsidP="00C54E5A">
            <w:pPr>
              <w:widowControl w:val="0"/>
              <w:snapToGrid w:val="0"/>
              <w:jc w:val="center"/>
              <w:rPr>
                <w:rFonts w:eastAsia="TimesNewRomanPSMT" w:cs="Times New Roman"/>
                <w:bCs/>
                <w:lang w:val="sr-Cyrl-RS"/>
              </w:rPr>
            </w:pPr>
            <w:r w:rsidRPr="00280B44">
              <w:rPr>
                <w:rFonts w:eastAsia="TimesNewRomanPSMT" w:cs="Times New Roman"/>
                <w:bCs/>
                <w:lang w:val="sr-Cyrl-RS"/>
              </w:rPr>
              <w:t>ДА</w:t>
            </w:r>
          </w:p>
          <w:p w:rsidR="00565F87" w:rsidRPr="00280B44" w:rsidRDefault="00565F87" w:rsidP="00C54E5A">
            <w:pPr>
              <w:widowControl w:val="0"/>
              <w:snapToGrid w:val="0"/>
              <w:jc w:val="center"/>
              <w:rPr>
                <w:rFonts w:eastAsia="TimesNewRomanPSMT" w:cs="Times New Roman"/>
                <w:b/>
                <w:bCs/>
                <w:lang w:val="sr-Cyrl-RS"/>
              </w:rPr>
            </w:pPr>
          </w:p>
          <w:p w:rsidR="00565F87" w:rsidRPr="00280B44" w:rsidRDefault="00565F87" w:rsidP="00C54E5A">
            <w:pPr>
              <w:widowControl w:val="0"/>
              <w:snapToGrid w:val="0"/>
              <w:jc w:val="center"/>
              <w:rPr>
                <w:rFonts w:eastAsia="TimesNewRomanPSMT" w:cs="Times New Roman"/>
                <w:b/>
                <w:bCs/>
                <w:lang w:val="sr-Cyrl-RS"/>
              </w:rPr>
            </w:pPr>
          </w:p>
          <w:p w:rsidR="00565F87" w:rsidRPr="00280B44" w:rsidRDefault="00565F87" w:rsidP="00C54E5A">
            <w:pPr>
              <w:widowControl w:val="0"/>
              <w:snapToGrid w:val="0"/>
              <w:jc w:val="center"/>
              <w:rPr>
                <w:rFonts w:eastAsia="TimesNewRomanPSMT" w:cs="Times New Roman"/>
                <w:b/>
                <w:bCs/>
                <w:u w:val="single"/>
                <w:lang w:val="sr-Cyrl-RS"/>
              </w:rPr>
            </w:pPr>
            <w:r w:rsidRPr="00280B44">
              <w:rPr>
                <w:rFonts w:eastAsia="TimesNewRomanPSMT" w:cs="Times New Roman"/>
                <w:b/>
                <w:bCs/>
                <w:u w:val="single"/>
                <w:lang w:val="sr-Cyrl-RS"/>
              </w:rPr>
              <w:t>НЕ</w:t>
            </w:r>
          </w:p>
        </w:tc>
      </w:tr>
      <w:tr w:rsidR="00280B44" w:rsidRPr="00280B44" w:rsidTr="00C54E5A">
        <w:trPr>
          <w:trHeight w:val="617"/>
        </w:trPr>
        <w:tc>
          <w:tcPr>
            <w:tcW w:w="9396" w:type="dxa"/>
            <w:gridSpan w:val="2"/>
            <w:tcBorders>
              <w:top w:val="single" w:sz="4" w:space="0" w:color="000000"/>
              <w:left w:val="single" w:sz="4" w:space="0" w:color="000000"/>
              <w:bottom w:val="single" w:sz="4" w:space="0" w:color="000000"/>
              <w:right w:val="single" w:sz="4" w:space="0" w:color="000000"/>
            </w:tcBorders>
            <w:vAlign w:val="center"/>
          </w:tcPr>
          <w:p w:rsidR="00565F87" w:rsidRPr="00280B44" w:rsidRDefault="00565F87" w:rsidP="00C54E5A">
            <w:pPr>
              <w:widowControl w:val="0"/>
              <w:snapToGrid w:val="0"/>
              <w:rPr>
                <w:rFonts w:eastAsia="TimesNewRomanPSMT" w:cs="Times New Roman"/>
                <w:b/>
                <w:bCs/>
                <w:lang w:val="sr-Cyrl-RS"/>
              </w:rPr>
            </w:pPr>
            <w:r w:rsidRPr="00280B44">
              <w:rPr>
                <w:rFonts w:cs="Times New Roman"/>
                <w:noProof/>
                <w:spacing w:val="-2"/>
                <w:lang w:val="sr-Cyrl-RS"/>
              </w:rPr>
              <w:t>Понуђач са којим Управа царина закључи уговор сносиће све трошкове који настану у вези са обезбеђењем услова из тачке 1. јавног позива, укључујући и режијске трошкове (струја, вода, чистоћа, накнада за земљиште и слично, те трошкове редовног одржавања и чишћења терминала).</w:t>
            </w:r>
          </w:p>
        </w:tc>
      </w:tr>
    </w:tbl>
    <w:p w:rsidR="00565F87" w:rsidRPr="00280B44" w:rsidRDefault="00565F87" w:rsidP="00565F87">
      <w:pPr>
        <w:ind w:firstLine="720"/>
        <w:rPr>
          <w:rFonts w:cs="Times New Roman"/>
          <w:lang w:val="sr-Cyrl-RS"/>
        </w:rPr>
      </w:pPr>
      <w:r w:rsidRPr="00280B44">
        <w:rPr>
          <w:rFonts w:cs="Times New Roman"/>
          <w:lang w:val="sr-Cyrl-RS"/>
        </w:rPr>
        <w:t>Понуђач нуди у закуп непокретност која:</w:t>
      </w:r>
    </w:p>
    <w:p w:rsidR="00565F87" w:rsidRPr="00280B44" w:rsidRDefault="00565F87" w:rsidP="00565F87">
      <w:pPr>
        <w:numPr>
          <w:ilvl w:val="0"/>
          <w:numId w:val="29"/>
        </w:numPr>
        <w:rPr>
          <w:rFonts w:cs="Times New Roman"/>
          <w:lang w:val="sr-Cyrl-RS"/>
        </w:rPr>
      </w:pPr>
      <w:r w:rsidRPr="00280B44">
        <w:rPr>
          <w:rFonts w:cs="Times New Roman"/>
          <w:lang w:val="sr-Cyrl-RS"/>
        </w:rPr>
        <w:t>се налази у близини јавне саобраћајнице којом се могу кретати теретна моторна возила велике носивости;</w:t>
      </w:r>
    </w:p>
    <w:p w:rsidR="00565F87" w:rsidRPr="00280B44" w:rsidRDefault="00565F87" w:rsidP="00565F87">
      <w:pPr>
        <w:numPr>
          <w:ilvl w:val="0"/>
          <w:numId w:val="29"/>
        </w:numPr>
        <w:rPr>
          <w:rFonts w:cs="Times New Roman"/>
          <w:lang w:val="sr-Cyrl-RS"/>
        </w:rPr>
      </w:pPr>
      <w:r w:rsidRPr="00280B44">
        <w:rPr>
          <w:rFonts w:cs="Times New Roman"/>
          <w:lang w:val="sr-Cyrl-RS"/>
        </w:rPr>
        <w:t>се налази ван центра насеља</w:t>
      </w:r>
      <w:r w:rsidRPr="00280B44">
        <w:rPr>
          <w:rFonts w:cs="Times New Roman"/>
        </w:rPr>
        <w:t>,</w:t>
      </w:r>
      <w:r w:rsidRPr="00280B44">
        <w:rPr>
          <w:rFonts w:cs="Times New Roman"/>
          <w:lang w:val="sr-Cyrl-RS"/>
        </w:rPr>
        <w:t xml:space="preserve"> уколико то омогућује локација месно надлежног царинског органа;</w:t>
      </w:r>
    </w:p>
    <w:p w:rsidR="00565F87" w:rsidRPr="00280B44" w:rsidRDefault="00565F87" w:rsidP="00565F87">
      <w:pPr>
        <w:numPr>
          <w:ilvl w:val="0"/>
          <w:numId w:val="29"/>
        </w:numPr>
        <w:rPr>
          <w:rFonts w:cs="Times New Roman"/>
          <w:lang w:val="sr-Cyrl-RS"/>
        </w:rPr>
      </w:pPr>
      <w:r w:rsidRPr="00280B44">
        <w:rPr>
          <w:rFonts w:cs="Times New Roman"/>
          <w:lang w:val="sr-Cyrl-RS"/>
        </w:rPr>
        <w:t>се не налази у оквиру слободне зоне;</w:t>
      </w:r>
    </w:p>
    <w:p w:rsidR="00565F87" w:rsidRPr="00280B44" w:rsidRDefault="00565F87" w:rsidP="00565F87">
      <w:pPr>
        <w:numPr>
          <w:ilvl w:val="0"/>
          <w:numId w:val="29"/>
        </w:numPr>
        <w:rPr>
          <w:rFonts w:cs="Times New Roman"/>
          <w:lang w:val="sr-Cyrl-RS"/>
        </w:rPr>
      </w:pPr>
      <w:r w:rsidRPr="00280B44">
        <w:rPr>
          <w:rFonts w:cs="Times New Roman"/>
          <w:lang w:val="sr-Cyrl-RS"/>
        </w:rPr>
        <w:t>је ограђена, осветљена и обезбеђена;</w:t>
      </w:r>
    </w:p>
    <w:p w:rsidR="00565F87" w:rsidRPr="00280B44" w:rsidRDefault="00565F87" w:rsidP="00565F87">
      <w:pPr>
        <w:numPr>
          <w:ilvl w:val="0"/>
          <w:numId w:val="29"/>
        </w:numPr>
        <w:rPr>
          <w:rFonts w:cs="Times New Roman"/>
          <w:lang w:val="sr-Cyrl-RS"/>
        </w:rPr>
      </w:pPr>
      <w:r w:rsidRPr="00280B44">
        <w:rPr>
          <w:rFonts w:cs="Times New Roman"/>
          <w:lang w:val="sr-Cyrl-RS"/>
        </w:rPr>
        <w:t>има довољан простор за смештај царинских службеника који обављају послове царинског надзора, царинске контроле и стављања робе у царински поступак, са обезбеђеним системом за хлађење и грејање;</w:t>
      </w:r>
    </w:p>
    <w:p w:rsidR="00565F87" w:rsidRPr="00280B44" w:rsidRDefault="00565F87" w:rsidP="00565F87">
      <w:pPr>
        <w:numPr>
          <w:ilvl w:val="0"/>
          <w:numId w:val="29"/>
        </w:numPr>
        <w:rPr>
          <w:rFonts w:cs="Times New Roman"/>
          <w:lang w:val="sr-Cyrl-RS"/>
        </w:rPr>
      </w:pPr>
      <w:r w:rsidRPr="00280B44">
        <w:rPr>
          <w:rFonts w:cs="Times New Roman"/>
          <w:lang w:val="sr-Cyrl-RS"/>
        </w:rPr>
        <w:t>има довољан простор са чврстом подлогом за смештај моторних возила која превозе робу и моторних возила као робе која су предмет одређеног царинског поступка, (</w:t>
      </w:r>
      <w:r w:rsidRPr="00280B44">
        <w:rPr>
          <w:rFonts w:cs="Times New Roman"/>
          <w:b/>
          <w:lang w:val="sr-Cyrl-RS"/>
        </w:rPr>
        <w:t xml:space="preserve">површине од </w:t>
      </w:r>
      <w:r w:rsidRPr="00280B44">
        <w:rPr>
          <w:rFonts w:cs="Times New Roman"/>
          <w:b/>
        </w:rPr>
        <w:t>19.000</w:t>
      </w:r>
      <w:r w:rsidRPr="00280B44">
        <w:rPr>
          <w:rFonts w:cs="Times New Roman"/>
          <w:b/>
          <w:lang w:val="sr-Latn-RS"/>
        </w:rPr>
        <w:t xml:space="preserve"> m</w:t>
      </w:r>
      <w:r w:rsidRPr="00280B44">
        <w:rPr>
          <w:rFonts w:cs="Times New Roman"/>
          <w:b/>
          <w:vertAlign w:val="superscript"/>
          <w:lang w:val="sr-Cyrl-RS"/>
        </w:rPr>
        <w:t>2</w:t>
      </w:r>
      <w:r w:rsidRPr="00280B44">
        <w:rPr>
          <w:rFonts w:cs="Times New Roman"/>
          <w:b/>
          <w:lang w:val="sr-Cyrl-RS"/>
        </w:rPr>
        <w:t xml:space="preserve"> до </w:t>
      </w:r>
      <w:r w:rsidRPr="00280B44">
        <w:rPr>
          <w:rFonts w:cs="Times New Roman"/>
          <w:b/>
        </w:rPr>
        <w:t>22.000</w:t>
      </w:r>
      <w:r w:rsidRPr="00280B44">
        <w:rPr>
          <w:rFonts w:cs="Times New Roman"/>
          <w:b/>
          <w:lang w:val="sr-Cyrl-RS"/>
        </w:rPr>
        <w:t xml:space="preserve"> </w:t>
      </w:r>
      <w:r w:rsidRPr="00280B44">
        <w:rPr>
          <w:rFonts w:cs="Times New Roman"/>
          <w:b/>
          <w:lang w:val="sr-Latn-RS"/>
        </w:rPr>
        <w:t>m</w:t>
      </w:r>
      <w:r w:rsidRPr="00280B44">
        <w:rPr>
          <w:rFonts w:cs="Times New Roman"/>
          <w:b/>
          <w:vertAlign w:val="superscript"/>
          <w:lang w:val="sr-Cyrl-RS"/>
        </w:rPr>
        <w:t>2</w:t>
      </w:r>
      <w:r w:rsidRPr="00280B44">
        <w:rPr>
          <w:rFonts w:cs="Times New Roman"/>
          <w:lang w:val="sr-Cyrl-RS"/>
        </w:rPr>
        <w:t xml:space="preserve">) </w:t>
      </w:r>
      <w:r w:rsidRPr="00280B44">
        <w:rPr>
          <w:rFonts w:cs="Times New Roman"/>
          <w:b/>
          <w:u w:val="single"/>
          <w:lang w:val="sr-Cyrl-RS"/>
        </w:rPr>
        <w:t xml:space="preserve">20.000 </w:t>
      </w:r>
      <w:r w:rsidRPr="00280B44">
        <w:rPr>
          <w:rFonts w:cs="Times New Roman"/>
          <w:b/>
          <w:u w:val="single"/>
        </w:rPr>
        <w:t>m</w:t>
      </w:r>
      <w:r w:rsidRPr="00280B44">
        <w:rPr>
          <w:rFonts w:cs="Times New Roman"/>
          <w:b/>
        </w:rPr>
        <w:t>²</w:t>
      </w:r>
      <w:r w:rsidRPr="00280B44">
        <w:rPr>
          <w:rFonts w:cs="Times New Roman"/>
          <w:lang w:val="sr-Cyrl-RS"/>
        </w:rPr>
        <w:t>;</w:t>
      </w:r>
    </w:p>
    <w:p w:rsidR="00565F87" w:rsidRPr="00280B44" w:rsidRDefault="00565F87" w:rsidP="00565F87">
      <w:pPr>
        <w:numPr>
          <w:ilvl w:val="0"/>
          <w:numId w:val="29"/>
        </w:numPr>
        <w:rPr>
          <w:rFonts w:cs="Times New Roman"/>
          <w:lang w:val="sr-Cyrl-RS"/>
        </w:rPr>
      </w:pPr>
      <w:r w:rsidRPr="00280B44">
        <w:rPr>
          <w:rFonts w:cs="Times New Roman"/>
          <w:lang w:val="sr-Cyrl-RS"/>
        </w:rPr>
        <w:t>у кругу терминала има постављену колску вагу и платформу за преглед робе;</w:t>
      </w:r>
    </w:p>
    <w:p w:rsidR="00565F87" w:rsidRPr="00280B44" w:rsidRDefault="00565F87" w:rsidP="00565F87">
      <w:pPr>
        <w:numPr>
          <w:ilvl w:val="0"/>
          <w:numId w:val="29"/>
        </w:numPr>
        <w:rPr>
          <w:rFonts w:cs="Times New Roman"/>
          <w:lang w:val="sr-Cyrl-RS"/>
        </w:rPr>
      </w:pPr>
      <w:r w:rsidRPr="00280B44">
        <w:rPr>
          <w:rFonts w:cs="Times New Roman"/>
          <w:lang w:val="sr-Cyrl-RS"/>
        </w:rPr>
        <w:t>за потребе царинског органа има довољан складишни простор отвореног и  затвореног типа погодан за смештај и чување робе, са услугом у погледу истовара, утовара, вагања, запримања и отпреме из складишта, а све под надзором царинског органа. Складишни простор отвореног типа требало би да буде (</w:t>
      </w:r>
      <w:r w:rsidRPr="00280B44">
        <w:rPr>
          <w:rFonts w:cs="Times New Roman"/>
          <w:b/>
          <w:lang w:val="sr-Cyrl-RS"/>
        </w:rPr>
        <w:t>површине од 90.000</w:t>
      </w:r>
      <w:r w:rsidRPr="00280B44">
        <w:rPr>
          <w:rFonts w:cs="Times New Roman"/>
          <w:b/>
          <w:lang w:val="sr-Latn-RS"/>
        </w:rPr>
        <w:t xml:space="preserve"> m</w:t>
      </w:r>
      <w:r w:rsidRPr="00280B44">
        <w:rPr>
          <w:rFonts w:cs="Times New Roman"/>
          <w:b/>
          <w:vertAlign w:val="superscript"/>
          <w:lang w:val="sr-Cyrl-RS"/>
        </w:rPr>
        <w:t>2</w:t>
      </w:r>
      <w:r w:rsidRPr="00280B44">
        <w:rPr>
          <w:rFonts w:cs="Times New Roman"/>
          <w:b/>
          <w:lang w:val="sr-Cyrl-RS"/>
        </w:rPr>
        <w:t xml:space="preserve"> до 93.000 </w:t>
      </w:r>
      <w:r w:rsidRPr="00280B44">
        <w:rPr>
          <w:rFonts w:cs="Times New Roman"/>
          <w:b/>
          <w:lang w:val="sr-Latn-RS"/>
        </w:rPr>
        <w:t>m</w:t>
      </w:r>
      <w:r w:rsidRPr="00280B44">
        <w:rPr>
          <w:rFonts w:cs="Times New Roman"/>
          <w:b/>
          <w:vertAlign w:val="superscript"/>
          <w:lang w:val="sr-Cyrl-RS"/>
        </w:rPr>
        <w:t>2</w:t>
      </w:r>
      <w:r w:rsidRPr="00280B44">
        <w:rPr>
          <w:rFonts w:cs="Times New Roman"/>
          <w:lang w:val="sr-Cyrl-RS"/>
        </w:rPr>
        <w:t xml:space="preserve">) </w:t>
      </w:r>
      <w:r w:rsidRPr="00280B44">
        <w:rPr>
          <w:rFonts w:cs="Times New Roman"/>
          <w:b/>
          <w:lang w:val="sr-Cyrl-RS"/>
        </w:rPr>
        <w:t>73.765</w:t>
      </w:r>
      <w:r w:rsidRPr="00280B44">
        <w:rPr>
          <w:rFonts w:cs="Times New Roman"/>
          <w:b/>
        </w:rPr>
        <w:t xml:space="preserve"> m²</w:t>
      </w:r>
      <w:r w:rsidRPr="00280B44">
        <w:rPr>
          <w:rFonts w:cs="Times New Roman"/>
          <w:lang w:val="sr-Cyrl-RS"/>
        </w:rPr>
        <w:t xml:space="preserve"> и складишни простор затвореног типа површине </w:t>
      </w:r>
      <w:r w:rsidRPr="00280B44">
        <w:rPr>
          <w:rFonts w:cs="Times New Roman"/>
          <w:b/>
          <w:lang w:val="sr-Cyrl-RS"/>
        </w:rPr>
        <w:t>33.732</w:t>
      </w:r>
      <w:r w:rsidRPr="00280B44">
        <w:rPr>
          <w:rFonts w:cs="Times New Roman"/>
          <w:b/>
        </w:rPr>
        <w:t xml:space="preserve"> m²</w:t>
      </w:r>
      <w:r w:rsidRPr="00280B44">
        <w:rPr>
          <w:rFonts w:cs="Times New Roman"/>
          <w:lang w:val="sr-Cyrl-RS"/>
        </w:rPr>
        <w:t>;</w:t>
      </w:r>
    </w:p>
    <w:p w:rsidR="00565F87" w:rsidRPr="00280B44" w:rsidRDefault="00565F87" w:rsidP="00565F87">
      <w:pPr>
        <w:tabs>
          <w:tab w:val="clear" w:pos="1440"/>
        </w:tabs>
        <w:rPr>
          <w:rFonts w:cs="Times New Roman"/>
          <w:lang w:val="en-US"/>
        </w:rPr>
      </w:pPr>
    </w:p>
    <w:p w:rsidR="00565F87" w:rsidRPr="00280B44" w:rsidRDefault="00565F87" w:rsidP="00565F87">
      <w:pPr>
        <w:tabs>
          <w:tab w:val="clear" w:pos="1440"/>
        </w:tabs>
        <w:rPr>
          <w:rFonts w:cs="Times New Roman"/>
          <w:lang w:val="sr-Cyrl-CS"/>
        </w:rPr>
      </w:pPr>
      <w:r w:rsidRPr="00280B44">
        <w:rPr>
          <w:rFonts w:cs="Times New Roman"/>
          <w:lang w:val="sr-Latn-RS"/>
        </w:rPr>
        <w:tab/>
        <w:t>На отварању понуд</w:t>
      </w:r>
      <w:r w:rsidRPr="00280B44">
        <w:rPr>
          <w:rFonts w:cs="Times New Roman"/>
          <w:lang w:val="sr-Cyrl-CS"/>
        </w:rPr>
        <w:t>а</w:t>
      </w:r>
      <w:r w:rsidRPr="00280B44">
        <w:rPr>
          <w:rFonts w:cs="Times New Roman"/>
          <w:lang w:val="sr-Latn-RS"/>
        </w:rPr>
        <w:t xml:space="preserve"> прочитани су сви докази приложени у понуд</w:t>
      </w:r>
      <w:r w:rsidRPr="00280B44">
        <w:rPr>
          <w:rFonts w:cs="Times New Roman"/>
          <w:lang w:val="sr-Cyrl-CS"/>
        </w:rPr>
        <w:t xml:space="preserve">и. </w:t>
      </w:r>
    </w:p>
    <w:p w:rsidR="00565F87" w:rsidRPr="00280B44" w:rsidRDefault="00565F87" w:rsidP="00565F87">
      <w:pPr>
        <w:tabs>
          <w:tab w:val="clear" w:pos="1440"/>
        </w:tabs>
        <w:rPr>
          <w:rFonts w:cs="Times New Roman"/>
          <w:b/>
          <w:lang w:val="sr-Cyrl-CS"/>
        </w:rPr>
      </w:pPr>
      <w:r w:rsidRPr="00280B44">
        <w:rPr>
          <w:rFonts w:cs="Times New Roman"/>
          <w:lang w:val="sr-Cyrl-CS"/>
        </w:rPr>
        <w:tab/>
      </w:r>
      <w:r w:rsidRPr="00280B44">
        <w:rPr>
          <w:rFonts w:cs="Times New Roman"/>
          <w:b/>
          <w:lang w:val="sr-Latn-RS"/>
        </w:rPr>
        <w:t xml:space="preserve">Oтварању понуда </w:t>
      </w:r>
      <w:r w:rsidRPr="00280B44">
        <w:rPr>
          <w:rFonts w:cs="Times New Roman"/>
          <w:b/>
          <w:lang w:val="sr-Cyrl-RS"/>
        </w:rPr>
        <w:t>прису</w:t>
      </w:r>
      <w:r w:rsidRPr="00280B44">
        <w:rPr>
          <w:rFonts w:cs="Times New Roman"/>
          <w:b/>
          <w:lang w:val="sr-Cyrl-CS"/>
        </w:rPr>
        <w:t>ствова</w:t>
      </w:r>
      <w:r w:rsidRPr="00280B44">
        <w:rPr>
          <w:rFonts w:cs="Times New Roman"/>
          <w:b/>
          <w:lang w:val="sr-Cyrl-RS"/>
        </w:rPr>
        <w:t>ли су</w:t>
      </w:r>
      <w:r w:rsidRPr="00280B44">
        <w:rPr>
          <w:rFonts w:cs="Times New Roman"/>
          <w:b/>
          <w:lang w:val="sr-Cyrl-CS"/>
        </w:rPr>
        <w:t xml:space="preserve"> и </w:t>
      </w:r>
      <w:r w:rsidRPr="00280B44">
        <w:rPr>
          <w:rFonts w:cs="Times New Roman"/>
          <w:b/>
          <w:lang w:val="sr-Cyrl-RS"/>
        </w:rPr>
        <w:t>представнице Понуђач</w:t>
      </w:r>
      <w:r w:rsidRPr="00280B44">
        <w:rPr>
          <w:rFonts w:cs="Times New Roman"/>
          <w:b/>
          <w:lang w:val="sr-Cyrl-CS"/>
        </w:rPr>
        <w:t xml:space="preserve">а: Милица Репајић, број личне карте 013618872 и Биљана Вукотић број личне карте 012346687, у складу са овлашћењем Луке „Дунав“ АД Панчево од 21.05.2025. године </w:t>
      </w:r>
      <w:r w:rsidRPr="00280B44">
        <w:rPr>
          <w:rFonts w:cs="Times New Roman"/>
          <w:b/>
          <w:lang w:val="sr-Cyrl-RS"/>
        </w:rPr>
        <w:t>и један примерак Записника о отварању понуда им је уручен.</w:t>
      </w:r>
    </w:p>
    <w:p w:rsidR="00565F87" w:rsidRPr="00280B44" w:rsidRDefault="00565F87" w:rsidP="00565F87">
      <w:pPr>
        <w:tabs>
          <w:tab w:val="clear" w:pos="1440"/>
        </w:tabs>
        <w:rPr>
          <w:rFonts w:cs="Times New Roman"/>
          <w:lang w:val="sr-Latn-RS"/>
        </w:rPr>
      </w:pPr>
      <w:r w:rsidRPr="00280B44">
        <w:rPr>
          <w:rFonts w:cs="Times New Roman"/>
          <w:lang w:val="sr-Cyrl-CS"/>
        </w:rPr>
        <w:tab/>
      </w:r>
      <w:r w:rsidRPr="00280B44">
        <w:rPr>
          <w:lang w:val="sr-Cyrl-RS"/>
        </w:rPr>
        <w:t>Поступак отварања понуда је започет у 12.45 часова, а завршен у 14.00 часова.</w:t>
      </w:r>
    </w:p>
    <w:p w:rsidR="0015054A" w:rsidRDefault="0015054A" w:rsidP="00565F87">
      <w:pPr>
        <w:tabs>
          <w:tab w:val="clear" w:pos="1440"/>
        </w:tabs>
        <w:ind w:firstLine="720"/>
        <w:rPr>
          <w:rFonts w:cs="Times New Roman"/>
          <w:lang w:val="sr-Latn-RS"/>
        </w:rPr>
      </w:pPr>
    </w:p>
    <w:p w:rsidR="00565F87" w:rsidRPr="00280B44" w:rsidRDefault="00565F87" w:rsidP="00565F87">
      <w:pPr>
        <w:tabs>
          <w:tab w:val="clear" w:pos="1440"/>
        </w:tabs>
        <w:ind w:firstLine="720"/>
        <w:rPr>
          <w:rFonts w:cs="Times New Roman"/>
          <w:lang w:val="sr-Cyrl-RS"/>
        </w:rPr>
      </w:pPr>
      <w:r w:rsidRPr="00280B44">
        <w:rPr>
          <w:rFonts w:cs="Times New Roman"/>
          <w:lang w:val="sr-Latn-RS"/>
        </w:rPr>
        <w:t xml:space="preserve">Комисија </w:t>
      </w:r>
      <w:r w:rsidRPr="00280B44">
        <w:rPr>
          <w:rFonts w:cs="Times New Roman"/>
          <w:lang w:val="sr-Cyrl-RS"/>
        </w:rPr>
        <w:t>је</w:t>
      </w:r>
      <w:r w:rsidRPr="00280B44">
        <w:rPr>
          <w:rFonts w:cs="Times New Roman"/>
          <w:lang w:val="sr-Latn-RS"/>
        </w:rPr>
        <w:t xml:space="preserve"> након детаљног прегледања и разматрања понуд</w:t>
      </w:r>
      <w:r w:rsidRPr="00280B44">
        <w:rPr>
          <w:rFonts w:cs="Times New Roman"/>
          <w:lang w:val="sr-Cyrl-CS"/>
        </w:rPr>
        <w:t>е</w:t>
      </w:r>
      <w:r w:rsidRPr="00280B44">
        <w:rPr>
          <w:rFonts w:cs="Times New Roman"/>
          <w:lang w:val="sr-Latn-RS"/>
        </w:rPr>
        <w:t xml:space="preserve">, </w:t>
      </w:r>
      <w:r w:rsidRPr="00280B44">
        <w:rPr>
          <w:rFonts w:cs="Times New Roman"/>
          <w:lang w:val="sr-Cyrl-CS"/>
        </w:rPr>
        <w:t xml:space="preserve">утврдила да </w:t>
      </w:r>
      <w:r w:rsidRPr="00280B44">
        <w:rPr>
          <w:rFonts w:cs="Times New Roman"/>
          <w:lang w:val="sr-Latn-RS"/>
        </w:rPr>
        <w:t>достављен</w:t>
      </w:r>
      <w:r w:rsidRPr="00280B44">
        <w:rPr>
          <w:rFonts w:cs="Times New Roman"/>
          <w:lang w:val="sr-Cyrl-CS"/>
        </w:rPr>
        <w:t xml:space="preserve">а понуда не испуњава </w:t>
      </w:r>
      <w:r w:rsidRPr="00280B44">
        <w:rPr>
          <w:rFonts w:cs="Times New Roman"/>
          <w:lang w:val="sr-Latn-RS"/>
        </w:rPr>
        <w:t xml:space="preserve">све </w:t>
      </w:r>
      <w:r w:rsidRPr="00280B44">
        <w:rPr>
          <w:rFonts w:cs="Times New Roman"/>
          <w:lang w:val="sr-Cyrl-CS"/>
        </w:rPr>
        <w:t xml:space="preserve">услове и захтеве прописане конкурсном документацијом Наручиоца и </w:t>
      </w:r>
      <w:r w:rsidRPr="00280B44">
        <w:rPr>
          <w:rFonts w:cs="Times New Roman"/>
          <w:lang w:val="sr-Latn-RS"/>
        </w:rPr>
        <w:t>изврши</w:t>
      </w:r>
      <w:r w:rsidRPr="00280B44">
        <w:rPr>
          <w:rFonts w:cs="Times New Roman"/>
          <w:lang w:val="sr-Cyrl-RS"/>
        </w:rPr>
        <w:t>ла је следећу</w:t>
      </w:r>
      <w:r w:rsidRPr="00280B44">
        <w:rPr>
          <w:rFonts w:cs="Times New Roman"/>
          <w:lang w:val="sr-Latn-RS"/>
        </w:rPr>
        <w:t xml:space="preserve"> стручну оцену понуд</w:t>
      </w:r>
      <w:r w:rsidRPr="00280B44">
        <w:rPr>
          <w:rFonts w:cs="Times New Roman"/>
          <w:lang w:val="sr-Cyrl-CS"/>
        </w:rPr>
        <w:t>е</w:t>
      </w:r>
      <w:r w:rsidRPr="00280B44">
        <w:rPr>
          <w:rFonts w:cs="Times New Roman"/>
          <w:lang w:val="sr-Cyrl-RS"/>
        </w:rPr>
        <w:t>:</w:t>
      </w:r>
    </w:p>
    <w:p w:rsidR="00565F87" w:rsidRPr="00280B44" w:rsidRDefault="00565F87" w:rsidP="00565F87">
      <w:pPr>
        <w:tabs>
          <w:tab w:val="clear" w:pos="1440"/>
        </w:tabs>
        <w:ind w:firstLine="720"/>
        <w:rPr>
          <w:rFonts w:cs="Times New Roman"/>
          <w:b/>
          <w:lang w:val="sr-Cyrl-RS"/>
        </w:rPr>
      </w:pPr>
      <w:r w:rsidRPr="00280B44">
        <w:rPr>
          <w:rFonts w:cs="Times New Roman"/>
          <w:lang w:val="sr-Cyrl-RS"/>
        </w:rPr>
        <w:t xml:space="preserve">Наручилац је тачком ж) Јавног позива, као један од услова захтевао постојање  довољног складишног простора отвореног и  затвореног типа погодног за смештај и чување робе, са услугом у погледу истовара, утовара, вагања, запримања и отпреме из складишта, а све под надзором царинског органа. Складишни простор отвореног типа требало би да буде површине од 90.000 m2 до 93.000 m2 и складишни простор затвореног типа требало би да буде површине од 500 m2 до 700 m2. </w:t>
      </w:r>
      <w:r w:rsidRPr="00280B44">
        <w:rPr>
          <w:rFonts w:cs="Times New Roman"/>
          <w:b/>
          <w:lang w:val="sr-Cyrl-RS"/>
        </w:rPr>
        <w:t>Наведени Понуђач понудио је складишни простор површине 73.765 m2 и складишни простор затвореног типа површине 33.732 m2.</w:t>
      </w:r>
    </w:p>
    <w:p w:rsidR="00565F87" w:rsidRPr="00280B44" w:rsidRDefault="00565F87" w:rsidP="00565F87">
      <w:pPr>
        <w:tabs>
          <w:tab w:val="clear" w:pos="1440"/>
        </w:tabs>
        <w:ind w:firstLine="720"/>
        <w:rPr>
          <w:rFonts w:cs="Times New Roman"/>
          <w:b/>
          <w:lang w:val="sr-Cyrl-RS"/>
        </w:rPr>
      </w:pPr>
      <w:r w:rsidRPr="00280B44">
        <w:rPr>
          <w:rFonts w:cs="Times New Roman"/>
          <w:lang w:val="sr-Cyrl-RS"/>
        </w:rPr>
        <w:t xml:space="preserve">Такође, Наручилац је тачком и) Јавног позива, као један од услова захтевао да поред постојања санитарног чвора за запослене у царинском органу површине од 5 m² до 8 m², </w:t>
      </w:r>
      <w:r w:rsidRPr="00280B44">
        <w:rPr>
          <w:rFonts w:cs="Times New Roman"/>
          <w:b/>
          <w:lang w:val="sr-Cyrl-RS"/>
        </w:rPr>
        <w:t>захтевао и</w:t>
      </w:r>
      <w:r w:rsidRPr="00280B44">
        <w:rPr>
          <w:rFonts w:cs="Times New Roman"/>
          <w:lang w:val="sr-Cyrl-RS"/>
        </w:rPr>
        <w:t xml:space="preserve"> </w:t>
      </w:r>
      <w:r w:rsidRPr="00280B44">
        <w:rPr>
          <w:rFonts w:cs="Times New Roman"/>
          <w:b/>
          <w:lang w:val="sr-Cyrl-RS"/>
        </w:rPr>
        <w:t>постојање посебног санитарног чвора за друге кориснике терминала површине од 6 m² до 8 m²</w:t>
      </w:r>
      <w:r w:rsidRPr="00280B44">
        <w:rPr>
          <w:rFonts w:cs="Times New Roman"/>
          <w:lang w:val="sr-Cyrl-RS"/>
        </w:rPr>
        <w:t xml:space="preserve">, </w:t>
      </w:r>
      <w:r w:rsidRPr="00280B44">
        <w:rPr>
          <w:rFonts w:cs="Times New Roman"/>
          <w:b/>
          <w:lang w:val="sr-Cyrl-RS"/>
        </w:rPr>
        <w:t>који наведени Понуђач није понудио.</w:t>
      </w:r>
    </w:p>
    <w:p w:rsidR="00565F87" w:rsidRPr="00280B44" w:rsidRDefault="00565F87" w:rsidP="00565F87">
      <w:pPr>
        <w:tabs>
          <w:tab w:val="clear" w:pos="1440"/>
        </w:tabs>
        <w:ind w:firstLine="720"/>
        <w:rPr>
          <w:rFonts w:cs="Times New Roman"/>
          <w:lang w:val="sr-Cyrl-RS"/>
        </w:rPr>
      </w:pPr>
      <w:r w:rsidRPr="00280B44">
        <w:rPr>
          <w:rFonts w:cs="Times New Roman"/>
          <w:b/>
          <w:lang w:val="sr-Cyrl-RS"/>
        </w:rPr>
        <w:t>Сходно напред наведеном, понуда је неприхватљива</w:t>
      </w:r>
      <w:r w:rsidRPr="00280B44">
        <w:rPr>
          <w:rFonts w:cs="Times New Roman"/>
          <w:lang w:val="sr-Cyrl-RS"/>
        </w:rPr>
        <w:t>.</w:t>
      </w:r>
    </w:p>
    <w:p w:rsidR="00C71E47" w:rsidRPr="00280B44" w:rsidRDefault="00565F87" w:rsidP="00565F87">
      <w:pPr>
        <w:tabs>
          <w:tab w:val="clear" w:pos="1440"/>
        </w:tabs>
        <w:rPr>
          <w:rFonts w:cs="Times New Roman"/>
          <w:highlight w:val="yellow"/>
          <w:lang w:val="sr-Cyrl-RS"/>
        </w:rPr>
      </w:pPr>
      <w:r w:rsidRPr="00280B44">
        <w:rPr>
          <w:rFonts w:cs="Times New Roman"/>
          <w:lang w:val="sr-Cyrl-CS"/>
        </w:rPr>
        <w:tab/>
      </w:r>
      <w:r w:rsidR="00C71E47" w:rsidRPr="00280B44">
        <w:rPr>
          <w:rFonts w:cs="Times New Roman"/>
          <w:lang w:val="sr-Cyrl-RS"/>
        </w:rPr>
        <w:t xml:space="preserve">Комисија у саставу </w:t>
      </w:r>
      <w:r w:rsidRPr="00280B44">
        <w:rPr>
          <w:rFonts w:cs="Times New Roman"/>
          <w:lang w:val="sr-Cyrl-RS"/>
        </w:rPr>
        <w:t xml:space="preserve">Емилија Милић, члан, Весна Јовановић, заменик члана, </w:t>
      </w:r>
      <w:r w:rsidRPr="00280B44">
        <w:rPr>
          <w:lang w:val="sr-Cyrl-RS"/>
        </w:rPr>
        <w:t>Слободан Милосављевић, члан</w:t>
      </w:r>
      <w:r w:rsidRPr="00280B44">
        <w:rPr>
          <w:rFonts w:cs="Times New Roman"/>
          <w:lang w:val="sr-Cyrl-RS"/>
        </w:rPr>
        <w:t>, заменик члана, Добривоје Цекић, заменик члана, Василије Марковић, заменик члана</w:t>
      </w:r>
      <w:r w:rsidR="00C71E47" w:rsidRPr="00280B44">
        <w:rPr>
          <w:rFonts w:cs="Times New Roman"/>
          <w:lang w:val="sr-Cyrl-RS"/>
        </w:rPr>
        <w:t>, предложила је</w:t>
      </w:r>
      <w:r w:rsidR="00C71E47" w:rsidRPr="00280B44">
        <w:rPr>
          <w:rFonts w:cs="Times New Roman"/>
          <w:lang w:val="sr-Cyrl-CS"/>
        </w:rPr>
        <w:t xml:space="preserve"> у Извештају о поступку закупа непокретности број </w:t>
      </w:r>
      <w:r w:rsidR="00C71E47" w:rsidRPr="00280B44">
        <w:rPr>
          <w:sz w:val="22"/>
          <w:szCs w:val="22"/>
          <w:lang w:val="sr-Cyrl-RS"/>
        </w:rPr>
        <w:t xml:space="preserve"> </w:t>
      </w:r>
      <w:r w:rsidRPr="00280B44">
        <w:rPr>
          <w:sz w:val="22"/>
          <w:szCs w:val="22"/>
          <w:lang w:val="sr-Cyrl-RS"/>
        </w:rPr>
        <w:t xml:space="preserve">000408652 2025 10521 008 001 416 192 </w:t>
      </w:r>
      <w:r w:rsidR="00C71E47" w:rsidRPr="00280B44">
        <w:rPr>
          <w:rFonts w:cs="Times New Roman"/>
          <w:lang w:val="sr-Cyrl-CS"/>
        </w:rPr>
        <w:t xml:space="preserve">од </w:t>
      </w:r>
      <w:r w:rsidRPr="00280B44">
        <w:rPr>
          <w:lang w:val="sr-Cyrl-RS"/>
        </w:rPr>
        <w:t>26.05.2025. године</w:t>
      </w:r>
      <w:r w:rsidR="00C71E47" w:rsidRPr="00280B44">
        <w:rPr>
          <w:rFonts w:cs="Times New Roman"/>
          <w:lang w:val="sr-Cyrl-CS"/>
        </w:rPr>
        <w:t xml:space="preserve">, </w:t>
      </w:r>
      <w:r w:rsidR="00280B44" w:rsidRPr="00280B44">
        <w:rPr>
          <w:rFonts w:cs="Times New Roman"/>
          <w:lang w:val="sr-Cyrl-RS"/>
        </w:rPr>
        <w:t>да се поступак узимања у закуп непокретности од јавног предузећа или привредног друштва који су држаоци терминала за потребе царинарнице Београд - ЦИ Панчево, број 13/25</w:t>
      </w:r>
      <w:r w:rsidR="00280B44" w:rsidRPr="00280B44">
        <w:rPr>
          <w:lang w:val="ru-RU"/>
        </w:rPr>
        <w:t xml:space="preserve">, </w:t>
      </w:r>
      <w:r w:rsidR="00C71E47" w:rsidRPr="00280B44">
        <w:rPr>
          <w:rFonts w:cs="Times New Roman"/>
          <w:lang w:val="sr-Cyrl-RS"/>
        </w:rPr>
        <w:t>обустави.</w:t>
      </w:r>
    </w:p>
    <w:p w:rsidR="00C71E47" w:rsidRPr="00280B44" w:rsidRDefault="00C71E47" w:rsidP="00C71E47">
      <w:pPr>
        <w:widowControl w:val="0"/>
        <w:tabs>
          <w:tab w:val="clear" w:pos="1440"/>
          <w:tab w:val="left" w:pos="720"/>
        </w:tabs>
        <w:rPr>
          <w:rFonts w:cs="Times New Roman"/>
          <w:lang w:val="sr-Cyrl-CS"/>
        </w:rPr>
      </w:pPr>
      <w:r w:rsidRPr="00280B44">
        <w:rPr>
          <w:rFonts w:cs="Times New Roman"/>
          <w:lang w:val="sr-Cyrl-RS"/>
        </w:rPr>
        <w:tab/>
      </w:r>
      <w:r w:rsidR="00280B44" w:rsidRPr="00280B44">
        <w:rPr>
          <w:rFonts w:cs="Times New Roman"/>
          <w:lang w:val="sr-Cyrl-RS"/>
        </w:rPr>
        <w:t xml:space="preserve">У складу са </w:t>
      </w:r>
      <w:r w:rsidR="00CD73D6">
        <w:rPr>
          <w:rFonts w:cs="Times New Roman"/>
          <w:lang w:val="sr-Cyrl-RS"/>
        </w:rPr>
        <w:t xml:space="preserve">Решењем директора о преносу </w:t>
      </w:r>
      <w:r w:rsidR="00CD73D6">
        <w:rPr>
          <w:spacing w:val="-6"/>
          <w:lang w:val="sr-Cyrl-RS"/>
        </w:rPr>
        <w:t>овлашћења</w:t>
      </w:r>
      <w:r w:rsidRPr="00280B44">
        <w:rPr>
          <w:spacing w:val="-6"/>
          <w:lang w:val="sr-Cyrl-RS"/>
        </w:rPr>
        <w:t xml:space="preserve"> в. д. директора број </w:t>
      </w:r>
      <w:r w:rsidR="00AB1EB4" w:rsidRPr="00280B44">
        <w:rPr>
          <w:noProof/>
          <w:lang w:val="sr-Cyrl-RS"/>
        </w:rPr>
        <w:t>0027217571 2024 10521 007 004 000 001 од 23.09.2024. године</w:t>
      </w:r>
      <w:r w:rsidRPr="00280B44">
        <w:rPr>
          <w:spacing w:val="-6"/>
          <w:lang w:val="sr-Cyrl-RS"/>
        </w:rPr>
        <w:t>,</w:t>
      </w:r>
      <w:r w:rsidRPr="00280B44">
        <w:rPr>
          <w:rFonts w:cs="Times New Roman"/>
          <w:lang w:val="sr-Cyrl-RS"/>
        </w:rPr>
        <w:t xml:space="preserve"> в.д. помоћника директора Гордана Вуковић, потписала је сагласност у вези обуставе </w:t>
      </w:r>
      <w:r w:rsidR="00280B44" w:rsidRPr="00280B44">
        <w:rPr>
          <w:rFonts w:cs="Times New Roman"/>
          <w:lang w:val="sr-Cyrl-RS"/>
        </w:rPr>
        <w:t>закупа непокретности од јавног предузећа или привредног друштва који су држаоци терминала за потребе царинарнице Београд - ЦИ Панчево, број 13/25, која је заведена</w:t>
      </w:r>
      <w:r w:rsidRPr="00280B44">
        <w:rPr>
          <w:rFonts w:cs="Times New Roman"/>
          <w:lang w:val="sr-Cyrl-RS"/>
        </w:rPr>
        <w:t xml:space="preserve"> под бројем </w:t>
      </w:r>
      <w:r w:rsidR="00280B44" w:rsidRPr="00280B44">
        <w:rPr>
          <w:bCs/>
          <w:lang w:val="sr-Cyrl-CS"/>
        </w:rPr>
        <w:t xml:space="preserve">000408652 2025 10521 008 001 416 192 </w:t>
      </w:r>
      <w:r w:rsidRPr="00280B44">
        <w:rPr>
          <w:rFonts w:cs="Times New Roman"/>
          <w:lang w:val="sr-Cyrl-CS"/>
        </w:rPr>
        <w:t xml:space="preserve">од </w:t>
      </w:r>
      <w:r w:rsidR="00280B44" w:rsidRPr="00280B44">
        <w:rPr>
          <w:lang w:val="sr-Cyrl-RS"/>
        </w:rPr>
        <w:t>2</w:t>
      </w:r>
      <w:r w:rsidR="00280B44" w:rsidRPr="00280B44">
        <w:rPr>
          <w:lang w:val="en-US"/>
        </w:rPr>
        <w:t>7</w:t>
      </w:r>
      <w:r w:rsidR="00280B44" w:rsidRPr="00280B44">
        <w:rPr>
          <w:lang w:val="sr-Cyrl-RS"/>
        </w:rPr>
        <w:t>.05.2025. године</w:t>
      </w:r>
      <w:r w:rsidRPr="00280B44">
        <w:rPr>
          <w:rFonts w:cs="Times New Roman"/>
          <w:lang w:val="sr-Cyrl-CS"/>
        </w:rPr>
        <w:t>.</w:t>
      </w:r>
    </w:p>
    <w:p w:rsidR="00C71E47" w:rsidRPr="00280B44" w:rsidRDefault="00C71E47" w:rsidP="00C71E47">
      <w:pPr>
        <w:widowControl w:val="0"/>
        <w:tabs>
          <w:tab w:val="clear" w:pos="1440"/>
          <w:tab w:val="left" w:pos="720"/>
        </w:tabs>
        <w:spacing w:line="276" w:lineRule="auto"/>
        <w:rPr>
          <w:lang w:val="ru-RU"/>
        </w:rPr>
      </w:pPr>
      <w:r w:rsidRPr="00280B44">
        <w:rPr>
          <w:lang w:val="sr-Cyrl-CS"/>
        </w:rPr>
        <w:tab/>
        <w:t xml:space="preserve">На основу </w:t>
      </w:r>
      <w:r w:rsidR="00280B44" w:rsidRPr="00280B44">
        <w:rPr>
          <w:lang w:val="sr-Cyrl-CS"/>
        </w:rPr>
        <w:t xml:space="preserve">напред наведене сагласности, </w:t>
      </w:r>
      <w:r w:rsidRPr="00280B44">
        <w:rPr>
          <w:lang w:val="sr-Cyrl-CS"/>
        </w:rPr>
        <w:t>донета је</w:t>
      </w:r>
      <w:r w:rsidRPr="00280B44">
        <w:rPr>
          <w:rFonts w:cs="Times New Roman"/>
          <w:lang w:val="sr-Cyrl-CS"/>
        </w:rPr>
        <w:t xml:space="preserve"> Одлука о обустави поступка број </w:t>
      </w:r>
      <w:r w:rsidR="00280B44" w:rsidRPr="00280B44">
        <w:rPr>
          <w:rFonts w:eastAsia="Times New Roman"/>
          <w:bCs/>
          <w:lang w:val="sr-Cyrl-CS"/>
        </w:rPr>
        <w:t xml:space="preserve">000408652 2025 10521 008 001 416 192 </w:t>
      </w:r>
      <w:r w:rsidRPr="00280B44">
        <w:rPr>
          <w:rFonts w:cs="Times New Roman"/>
          <w:lang w:val="sr-Cyrl-CS"/>
        </w:rPr>
        <w:t xml:space="preserve">од </w:t>
      </w:r>
      <w:r w:rsidR="00280B44" w:rsidRPr="00280B44">
        <w:rPr>
          <w:rFonts w:eastAsia="Times New Roman"/>
          <w:lang w:val="sr-Cyrl-RS"/>
        </w:rPr>
        <w:t>2</w:t>
      </w:r>
      <w:r w:rsidR="00280B44" w:rsidRPr="00280B44">
        <w:rPr>
          <w:rFonts w:eastAsia="Times New Roman"/>
          <w:lang w:val="en-US"/>
        </w:rPr>
        <w:t>7</w:t>
      </w:r>
      <w:r w:rsidR="00280B44" w:rsidRPr="00280B44">
        <w:rPr>
          <w:rFonts w:eastAsia="Times New Roman"/>
          <w:lang w:val="sr-Cyrl-RS"/>
        </w:rPr>
        <w:t>.05.2025. године.</w:t>
      </w:r>
    </w:p>
    <w:p w:rsidR="004B151C" w:rsidRPr="00280B44" w:rsidRDefault="004B151C" w:rsidP="004B151C">
      <w:pPr>
        <w:rPr>
          <w:rFonts w:cs="Times New Roman"/>
          <w:lang w:val="sr-Latn-RS"/>
        </w:rPr>
      </w:pPr>
    </w:p>
    <w:p w:rsidR="004B151C" w:rsidRPr="00280B44" w:rsidRDefault="004B151C" w:rsidP="004B151C">
      <w:pPr>
        <w:rPr>
          <w:rFonts w:cs="Times New Roman"/>
          <w:lang w:val="sr-Latn-RS"/>
        </w:rPr>
      </w:pPr>
    </w:p>
    <w:p w:rsidR="000F7205" w:rsidRPr="00280B44" w:rsidRDefault="00972592" w:rsidP="00972592">
      <w:pPr>
        <w:tabs>
          <w:tab w:val="left" w:pos="-1800"/>
          <w:tab w:val="center" w:pos="720"/>
        </w:tabs>
        <w:spacing w:line="276" w:lineRule="auto"/>
        <w:jc w:val="center"/>
        <w:rPr>
          <w:rFonts w:cs="Times New Roman"/>
          <w:b/>
          <w:lang w:val="sr-Latn-RS"/>
        </w:rPr>
      </w:pPr>
      <w:r>
        <w:rPr>
          <w:rFonts w:cs="Times New Roman"/>
          <w:b/>
          <w:lang w:val="sr-Latn-RS"/>
        </w:rPr>
        <w:tab/>
      </w:r>
      <w:r>
        <w:rPr>
          <w:rFonts w:cs="Times New Roman"/>
          <w:b/>
          <w:lang w:val="sr-Latn-RS"/>
        </w:rPr>
        <w:tab/>
      </w:r>
      <w:r>
        <w:rPr>
          <w:rFonts w:cs="Times New Roman"/>
          <w:b/>
          <w:lang w:val="sr-Latn-RS"/>
        </w:rPr>
        <w:tab/>
      </w:r>
      <w:r>
        <w:rPr>
          <w:rFonts w:cs="Times New Roman"/>
          <w:b/>
          <w:lang w:val="sr-Latn-RS"/>
        </w:rPr>
        <w:tab/>
      </w:r>
      <w:r>
        <w:rPr>
          <w:rFonts w:cs="Times New Roman"/>
          <w:b/>
          <w:lang w:val="sr-Latn-RS"/>
        </w:rPr>
        <w:tab/>
      </w:r>
      <w:r>
        <w:rPr>
          <w:rFonts w:cs="Times New Roman"/>
          <w:b/>
          <w:lang w:val="sr-Latn-RS"/>
        </w:rPr>
        <w:tab/>
      </w:r>
      <w:r>
        <w:rPr>
          <w:rFonts w:cs="Times New Roman"/>
          <w:b/>
          <w:lang w:val="sr-Latn-RS"/>
        </w:rPr>
        <w:tab/>
      </w:r>
      <w:r>
        <w:rPr>
          <w:rFonts w:cs="Times New Roman"/>
          <w:b/>
          <w:lang w:val="sr-Latn-RS"/>
        </w:rPr>
        <w:tab/>
      </w:r>
      <w:r w:rsidRPr="00972592">
        <w:rPr>
          <w:rFonts w:cs="Times New Roman"/>
          <w:b/>
          <w:lang w:val="sr-Latn-RS"/>
        </w:rPr>
        <w:t>КОМИС</w:t>
      </w:r>
      <w:bookmarkStart w:id="0" w:name="_GoBack"/>
      <w:bookmarkEnd w:id="0"/>
      <w:r w:rsidRPr="00972592">
        <w:rPr>
          <w:rFonts w:cs="Times New Roman"/>
          <w:b/>
          <w:lang w:val="sr-Latn-RS"/>
        </w:rPr>
        <w:t>ИЈА</w:t>
      </w:r>
    </w:p>
    <w:sectPr w:rsidR="000F7205" w:rsidRPr="00280B44" w:rsidSect="001516FF">
      <w:footerReference w:type="default" r:id="rId9"/>
      <w:footerReference w:type="first" r:id="rId10"/>
      <w:pgSz w:w="12240" w:h="15840"/>
      <w:pgMar w:top="990"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697" w:rsidRDefault="00906697" w:rsidP="00703583">
      <w:r>
        <w:separator/>
      </w:r>
    </w:p>
  </w:endnote>
  <w:endnote w:type="continuationSeparator" w:id="0">
    <w:p w:rsidR="00906697" w:rsidRDefault="00906697" w:rsidP="00703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Franklin Gothic Book">
    <w:altName w:val="Arial"/>
    <w:charset w:val="00"/>
    <w:family w:val="swiss"/>
    <w:pitch w:val="variable"/>
    <w:sig w:usb0="00000001"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TimesNewRomanPSMT">
    <w:altName w:val="Times New Roman"/>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281519"/>
      <w:docPartObj>
        <w:docPartGallery w:val="Page Numbers (Bottom of Page)"/>
        <w:docPartUnique/>
      </w:docPartObj>
    </w:sdtPr>
    <w:sdtEndPr>
      <w:rPr>
        <w:noProof/>
      </w:rPr>
    </w:sdtEndPr>
    <w:sdtContent>
      <w:p w:rsidR="002C3FDF" w:rsidRDefault="002C3FDF" w:rsidP="00B66B7C">
        <w:pPr>
          <w:pStyle w:val="Footer"/>
          <w:jc w:val="center"/>
        </w:pPr>
        <w:r>
          <w:fldChar w:fldCharType="begin"/>
        </w:r>
        <w:r>
          <w:instrText xml:space="preserve"> PAGE   \* MERGEFORMAT </w:instrText>
        </w:r>
        <w:r>
          <w:fldChar w:fldCharType="separate"/>
        </w:r>
        <w:r w:rsidR="00972592">
          <w:rPr>
            <w:noProof/>
          </w:rPr>
          <w:t>7</w:t>
        </w:r>
        <w:r>
          <w:rPr>
            <w:noProof/>
          </w:rPr>
          <w:fldChar w:fldCharType="end"/>
        </w:r>
      </w:p>
    </w:sdtContent>
  </w:sdt>
  <w:p w:rsidR="000A1E85" w:rsidRDefault="000A1E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DF5" w:rsidRPr="001F6DF5" w:rsidRDefault="001F6DF5" w:rsidP="001F6DF5">
    <w:pPr>
      <w:pStyle w:val="Footer"/>
      <w:jc w:val="center"/>
      <w:rPr>
        <w:lang w:val="en-US"/>
      </w:rPr>
    </w:pPr>
    <w:r>
      <w:rPr>
        <w:lang w:val="en-US"/>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697" w:rsidRDefault="00906697" w:rsidP="00703583">
      <w:r>
        <w:separator/>
      </w:r>
    </w:p>
  </w:footnote>
  <w:footnote w:type="continuationSeparator" w:id="0">
    <w:p w:rsidR="00906697" w:rsidRDefault="00906697" w:rsidP="00703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07769"/>
    <w:multiLevelType w:val="hybridMultilevel"/>
    <w:tmpl w:val="B0FC23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A0745"/>
    <w:multiLevelType w:val="hybridMultilevel"/>
    <w:tmpl w:val="8C948B08"/>
    <w:lvl w:ilvl="0" w:tplc="F9468854">
      <w:start w:val="3"/>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062EF"/>
    <w:multiLevelType w:val="hybridMultilevel"/>
    <w:tmpl w:val="4F10A880"/>
    <w:lvl w:ilvl="0" w:tplc="A2B22E0E">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08B670AA"/>
    <w:multiLevelType w:val="hybridMultilevel"/>
    <w:tmpl w:val="E092F344"/>
    <w:lvl w:ilvl="0" w:tplc="30D0249E">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4E568A"/>
    <w:multiLevelType w:val="hybridMultilevel"/>
    <w:tmpl w:val="C7081EC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20A82"/>
    <w:multiLevelType w:val="hybridMultilevel"/>
    <w:tmpl w:val="A43C0E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E87ACF"/>
    <w:multiLevelType w:val="hybridMultilevel"/>
    <w:tmpl w:val="C2BC5976"/>
    <w:lvl w:ilvl="0" w:tplc="8C2E62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D487ED9"/>
    <w:multiLevelType w:val="hybridMultilevel"/>
    <w:tmpl w:val="56706366"/>
    <w:lvl w:ilvl="0" w:tplc="A2B22E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A037B0"/>
    <w:multiLevelType w:val="hybridMultilevel"/>
    <w:tmpl w:val="24DA418E"/>
    <w:lvl w:ilvl="0" w:tplc="C5BAFCF6">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7C43FB"/>
    <w:multiLevelType w:val="hybridMultilevel"/>
    <w:tmpl w:val="308256AC"/>
    <w:lvl w:ilvl="0" w:tplc="5B309C12">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21376A7"/>
    <w:multiLevelType w:val="hybridMultilevel"/>
    <w:tmpl w:val="5A7CAF1A"/>
    <w:lvl w:ilvl="0" w:tplc="87B6F5AC">
      <w:start w:val="1"/>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7180190"/>
    <w:multiLevelType w:val="hybridMultilevel"/>
    <w:tmpl w:val="D0C00934"/>
    <w:lvl w:ilvl="0" w:tplc="7AF22BB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BA475E"/>
    <w:multiLevelType w:val="hybridMultilevel"/>
    <w:tmpl w:val="2926F856"/>
    <w:lvl w:ilvl="0" w:tplc="C5BAFCF6">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6F184D"/>
    <w:multiLevelType w:val="hybridMultilevel"/>
    <w:tmpl w:val="20467A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E05ED"/>
    <w:multiLevelType w:val="hybridMultilevel"/>
    <w:tmpl w:val="7548D052"/>
    <w:lvl w:ilvl="0" w:tplc="5A2EFB0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5" w15:restartNumberingAfterBreak="0">
    <w:nsid w:val="51A85102"/>
    <w:multiLevelType w:val="hybridMultilevel"/>
    <w:tmpl w:val="F7540230"/>
    <w:lvl w:ilvl="0" w:tplc="30D0249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104346"/>
    <w:multiLevelType w:val="hybridMultilevel"/>
    <w:tmpl w:val="2F6CCAC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5100284"/>
    <w:multiLevelType w:val="hybridMultilevel"/>
    <w:tmpl w:val="6DEA308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5304C7E"/>
    <w:multiLevelType w:val="hybridMultilevel"/>
    <w:tmpl w:val="5F2A56C0"/>
    <w:lvl w:ilvl="0" w:tplc="9BE297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3D5536"/>
    <w:multiLevelType w:val="hybridMultilevel"/>
    <w:tmpl w:val="24C4C0F0"/>
    <w:lvl w:ilvl="0" w:tplc="4FCA8F3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5711B7"/>
    <w:multiLevelType w:val="hybridMultilevel"/>
    <w:tmpl w:val="234809FE"/>
    <w:lvl w:ilvl="0" w:tplc="411E87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66D6D1E"/>
    <w:multiLevelType w:val="hybridMultilevel"/>
    <w:tmpl w:val="DBA83492"/>
    <w:lvl w:ilvl="0" w:tplc="C556F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1030CDB"/>
    <w:multiLevelType w:val="hybridMultilevel"/>
    <w:tmpl w:val="0AB2C826"/>
    <w:lvl w:ilvl="0" w:tplc="B55AB212">
      <w:start w:val="9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7BB35DB"/>
    <w:multiLevelType w:val="hybridMultilevel"/>
    <w:tmpl w:val="7D62809A"/>
    <w:lvl w:ilvl="0" w:tplc="5B309C12">
      <w:start w:val="1"/>
      <w:numFmt w:val="bullet"/>
      <w:lvlText w:val="-"/>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AB15E37"/>
    <w:multiLevelType w:val="hybridMultilevel"/>
    <w:tmpl w:val="056C3AC0"/>
    <w:lvl w:ilvl="0" w:tplc="AF5E27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FAD1019"/>
    <w:multiLevelType w:val="hybridMultilevel"/>
    <w:tmpl w:val="82C06870"/>
    <w:lvl w:ilvl="0" w:tplc="EB82706C">
      <w:start w:val="1"/>
      <w:numFmt w:val="bullet"/>
      <w:lvlText w:val="-"/>
      <w:lvlJc w:val="left"/>
      <w:pPr>
        <w:ind w:left="1350" w:hanging="360"/>
      </w:pPr>
      <w:rPr>
        <w:rFonts w:ascii="Times New Roman" w:eastAsia="Batang"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6" w15:restartNumberingAfterBreak="0">
    <w:nsid w:val="74982C14"/>
    <w:multiLevelType w:val="hybridMultilevel"/>
    <w:tmpl w:val="49443F12"/>
    <w:lvl w:ilvl="0" w:tplc="30D0249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BC18EA"/>
    <w:multiLevelType w:val="hybridMultilevel"/>
    <w:tmpl w:val="7548D052"/>
    <w:lvl w:ilvl="0" w:tplc="5A2EFB0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22"/>
  </w:num>
  <w:num w:numId="2">
    <w:abstractNumId w:val="21"/>
  </w:num>
  <w:num w:numId="3">
    <w:abstractNumId w:val="10"/>
  </w:num>
  <w:num w:numId="4">
    <w:abstractNumId w:val="13"/>
  </w:num>
  <w:num w:numId="5">
    <w:abstractNumId w:val="14"/>
  </w:num>
  <w:num w:numId="6">
    <w:abstractNumId w:val="27"/>
  </w:num>
  <w:num w:numId="7">
    <w:abstractNumId w:val="25"/>
  </w:num>
  <w:num w:numId="8">
    <w:abstractNumId w:val="11"/>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4"/>
  </w:num>
  <w:num w:numId="13">
    <w:abstractNumId w:val="20"/>
  </w:num>
  <w:num w:numId="14">
    <w:abstractNumId w:val="1"/>
  </w:num>
  <w:num w:numId="15">
    <w:abstractNumId w:val="8"/>
  </w:num>
  <w:num w:numId="16">
    <w:abstractNumId w:val="2"/>
  </w:num>
  <w:num w:numId="17">
    <w:abstractNumId w:val="9"/>
  </w:num>
  <w:num w:numId="18">
    <w:abstractNumId w:val="4"/>
  </w:num>
  <w:num w:numId="19">
    <w:abstractNumId w:val="7"/>
  </w:num>
  <w:num w:numId="20">
    <w:abstractNumId w:val="6"/>
  </w:num>
  <w:num w:numId="21">
    <w:abstractNumId w:val="17"/>
  </w:num>
  <w:num w:numId="22">
    <w:abstractNumId w:val="12"/>
  </w:num>
  <w:num w:numId="23">
    <w:abstractNumId w:val="19"/>
  </w:num>
  <w:num w:numId="24">
    <w:abstractNumId w:val="5"/>
  </w:num>
  <w:num w:numId="25">
    <w:abstractNumId w:val="0"/>
  </w:num>
  <w:num w:numId="26">
    <w:abstractNumId w:val="18"/>
  </w:num>
  <w:num w:numId="27">
    <w:abstractNumId w:val="15"/>
  </w:num>
  <w:num w:numId="28">
    <w:abstractNumId w:val="26"/>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F27"/>
    <w:rsid w:val="00001600"/>
    <w:rsid w:val="0000419C"/>
    <w:rsid w:val="000116D5"/>
    <w:rsid w:val="00021479"/>
    <w:rsid w:val="000227E4"/>
    <w:rsid w:val="00023706"/>
    <w:rsid w:val="00024195"/>
    <w:rsid w:val="00044670"/>
    <w:rsid w:val="00047FC8"/>
    <w:rsid w:val="00051958"/>
    <w:rsid w:val="000613DA"/>
    <w:rsid w:val="000671BD"/>
    <w:rsid w:val="00075AC6"/>
    <w:rsid w:val="00077FDB"/>
    <w:rsid w:val="00086070"/>
    <w:rsid w:val="000905A4"/>
    <w:rsid w:val="00097D46"/>
    <w:rsid w:val="000A0C31"/>
    <w:rsid w:val="000A1DF6"/>
    <w:rsid w:val="000A1E85"/>
    <w:rsid w:val="000A4091"/>
    <w:rsid w:val="000A42B9"/>
    <w:rsid w:val="000A46BF"/>
    <w:rsid w:val="000A4C2C"/>
    <w:rsid w:val="000A644D"/>
    <w:rsid w:val="000A6D10"/>
    <w:rsid w:val="000A7F70"/>
    <w:rsid w:val="000B15D0"/>
    <w:rsid w:val="000C0831"/>
    <w:rsid w:val="000C6BBE"/>
    <w:rsid w:val="000D151A"/>
    <w:rsid w:val="000D3E99"/>
    <w:rsid w:val="000D5E70"/>
    <w:rsid w:val="000D6CEC"/>
    <w:rsid w:val="000E3267"/>
    <w:rsid w:val="000E39D9"/>
    <w:rsid w:val="000F00A3"/>
    <w:rsid w:val="000F7205"/>
    <w:rsid w:val="00101261"/>
    <w:rsid w:val="001113D9"/>
    <w:rsid w:val="0011153D"/>
    <w:rsid w:val="00112A69"/>
    <w:rsid w:val="00112EE1"/>
    <w:rsid w:val="00115726"/>
    <w:rsid w:val="001211E3"/>
    <w:rsid w:val="0012350C"/>
    <w:rsid w:val="001241D0"/>
    <w:rsid w:val="00131679"/>
    <w:rsid w:val="001324AC"/>
    <w:rsid w:val="001462FC"/>
    <w:rsid w:val="00146A8F"/>
    <w:rsid w:val="0015054A"/>
    <w:rsid w:val="00150B33"/>
    <w:rsid w:val="001516FF"/>
    <w:rsid w:val="0015270C"/>
    <w:rsid w:val="00154228"/>
    <w:rsid w:val="00163AB9"/>
    <w:rsid w:val="00163E18"/>
    <w:rsid w:val="00172B60"/>
    <w:rsid w:val="00173B8A"/>
    <w:rsid w:val="00177D96"/>
    <w:rsid w:val="00191638"/>
    <w:rsid w:val="001971A3"/>
    <w:rsid w:val="001A6D80"/>
    <w:rsid w:val="001B3E8C"/>
    <w:rsid w:val="001C3D89"/>
    <w:rsid w:val="001C5C43"/>
    <w:rsid w:val="001C662C"/>
    <w:rsid w:val="001C7091"/>
    <w:rsid w:val="001D6C07"/>
    <w:rsid w:val="001E07DB"/>
    <w:rsid w:val="001E35BD"/>
    <w:rsid w:val="001E64AB"/>
    <w:rsid w:val="001E69FC"/>
    <w:rsid w:val="001F0CD3"/>
    <w:rsid w:val="001F19A1"/>
    <w:rsid w:val="001F6DF5"/>
    <w:rsid w:val="00202393"/>
    <w:rsid w:val="00213020"/>
    <w:rsid w:val="00216C42"/>
    <w:rsid w:val="002203FE"/>
    <w:rsid w:val="0022264C"/>
    <w:rsid w:val="002228A7"/>
    <w:rsid w:val="0022342D"/>
    <w:rsid w:val="00223930"/>
    <w:rsid w:val="00233487"/>
    <w:rsid w:val="00261F60"/>
    <w:rsid w:val="00272408"/>
    <w:rsid w:val="00277D7D"/>
    <w:rsid w:val="00280B44"/>
    <w:rsid w:val="00281CAD"/>
    <w:rsid w:val="0028256B"/>
    <w:rsid w:val="00284BE5"/>
    <w:rsid w:val="00291B67"/>
    <w:rsid w:val="00291EE6"/>
    <w:rsid w:val="00296E94"/>
    <w:rsid w:val="002B546B"/>
    <w:rsid w:val="002C27D2"/>
    <w:rsid w:val="002C3FDF"/>
    <w:rsid w:val="002C490C"/>
    <w:rsid w:val="002C5452"/>
    <w:rsid w:val="002C75B1"/>
    <w:rsid w:val="002D5FE0"/>
    <w:rsid w:val="002D61D2"/>
    <w:rsid w:val="002D645E"/>
    <w:rsid w:val="002E0566"/>
    <w:rsid w:val="002E336D"/>
    <w:rsid w:val="002F0021"/>
    <w:rsid w:val="002F155E"/>
    <w:rsid w:val="002F18A8"/>
    <w:rsid w:val="002F6FE9"/>
    <w:rsid w:val="00326980"/>
    <w:rsid w:val="00331172"/>
    <w:rsid w:val="00355985"/>
    <w:rsid w:val="0035606C"/>
    <w:rsid w:val="00357384"/>
    <w:rsid w:val="00360809"/>
    <w:rsid w:val="00364D4F"/>
    <w:rsid w:val="00366714"/>
    <w:rsid w:val="00366C40"/>
    <w:rsid w:val="00374D68"/>
    <w:rsid w:val="003764B6"/>
    <w:rsid w:val="00380D6F"/>
    <w:rsid w:val="003920D6"/>
    <w:rsid w:val="00392CEC"/>
    <w:rsid w:val="003A5232"/>
    <w:rsid w:val="003B11FA"/>
    <w:rsid w:val="003B58A6"/>
    <w:rsid w:val="003C3BD5"/>
    <w:rsid w:val="003C46BE"/>
    <w:rsid w:val="003D0236"/>
    <w:rsid w:val="003D42F4"/>
    <w:rsid w:val="003E045B"/>
    <w:rsid w:val="003F40B8"/>
    <w:rsid w:val="003F68C7"/>
    <w:rsid w:val="00400555"/>
    <w:rsid w:val="00401A99"/>
    <w:rsid w:val="00402204"/>
    <w:rsid w:val="004118B9"/>
    <w:rsid w:val="00415C52"/>
    <w:rsid w:val="004250F4"/>
    <w:rsid w:val="0043243B"/>
    <w:rsid w:val="00443708"/>
    <w:rsid w:val="00446C5C"/>
    <w:rsid w:val="004472D9"/>
    <w:rsid w:val="004515A9"/>
    <w:rsid w:val="004525EB"/>
    <w:rsid w:val="004652F3"/>
    <w:rsid w:val="004748C2"/>
    <w:rsid w:val="00477E43"/>
    <w:rsid w:val="00491990"/>
    <w:rsid w:val="00492556"/>
    <w:rsid w:val="00492DD4"/>
    <w:rsid w:val="0049417A"/>
    <w:rsid w:val="0049478E"/>
    <w:rsid w:val="00496801"/>
    <w:rsid w:val="004A617D"/>
    <w:rsid w:val="004B09A8"/>
    <w:rsid w:val="004B12DE"/>
    <w:rsid w:val="004B151C"/>
    <w:rsid w:val="004B38FC"/>
    <w:rsid w:val="004B4A2A"/>
    <w:rsid w:val="004B762E"/>
    <w:rsid w:val="004C2914"/>
    <w:rsid w:val="004C3826"/>
    <w:rsid w:val="004C772F"/>
    <w:rsid w:val="004E135C"/>
    <w:rsid w:val="004E30C7"/>
    <w:rsid w:val="004F0DD7"/>
    <w:rsid w:val="004F46D9"/>
    <w:rsid w:val="004F644C"/>
    <w:rsid w:val="0050408D"/>
    <w:rsid w:val="00506C44"/>
    <w:rsid w:val="005145A8"/>
    <w:rsid w:val="00515BA1"/>
    <w:rsid w:val="00522098"/>
    <w:rsid w:val="005405A9"/>
    <w:rsid w:val="00541D4F"/>
    <w:rsid w:val="00542A38"/>
    <w:rsid w:val="00545DCA"/>
    <w:rsid w:val="00547708"/>
    <w:rsid w:val="005519F3"/>
    <w:rsid w:val="005528B6"/>
    <w:rsid w:val="00555FAD"/>
    <w:rsid w:val="00557D40"/>
    <w:rsid w:val="0056173E"/>
    <w:rsid w:val="005651F9"/>
    <w:rsid w:val="0056524F"/>
    <w:rsid w:val="00565F87"/>
    <w:rsid w:val="00575A79"/>
    <w:rsid w:val="005826C5"/>
    <w:rsid w:val="00584657"/>
    <w:rsid w:val="005862EB"/>
    <w:rsid w:val="005866C5"/>
    <w:rsid w:val="005869B8"/>
    <w:rsid w:val="005933CE"/>
    <w:rsid w:val="005A685F"/>
    <w:rsid w:val="005B1CD3"/>
    <w:rsid w:val="005B5468"/>
    <w:rsid w:val="005C4C17"/>
    <w:rsid w:val="005C569E"/>
    <w:rsid w:val="005C7045"/>
    <w:rsid w:val="005C7A32"/>
    <w:rsid w:val="005D3216"/>
    <w:rsid w:val="005D6337"/>
    <w:rsid w:val="005E3996"/>
    <w:rsid w:val="005E5EEB"/>
    <w:rsid w:val="00611D31"/>
    <w:rsid w:val="0061596B"/>
    <w:rsid w:val="0062030E"/>
    <w:rsid w:val="00620949"/>
    <w:rsid w:val="00630039"/>
    <w:rsid w:val="006306DD"/>
    <w:rsid w:val="0063626D"/>
    <w:rsid w:val="006365DC"/>
    <w:rsid w:val="00636AE3"/>
    <w:rsid w:val="00640B5B"/>
    <w:rsid w:val="00641C32"/>
    <w:rsid w:val="00644663"/>
    <w:rsid w:val="00650EED"/>
    <w:rsid w:val="0065176B"/>
    <w:rsid w:val="00652F48"/>
    <w:rsid w:val="00654AA8"/>
    <w:rsid w:val="006579CA"/>
    <w:rsid w:val="006632C2"/>
    <w:rsid w:val="00663CAF"/>
    <w:rsid w:val="00667989"/>
    <w:rsid w:val="00672818"/>
    <w:rsid w:val="0067651C"/>
    <w:rsid w:val="00677629"/>
    <w:rsid w:val="006802A8"/>
    <w:rsid w:val="00680C21"/>
    <w:rsid w:val="0068594D"/>
    <w:rsid w:val="00686FF9"/>
    <w:rsid w:val="006877AC"/>
    <w:rsid w:val="00687823"/>
    <w:rsid w:val="00691608"/>
    <w:rsid w:val="006977B8"/>
    <w:rsid w:val="00697F73"/>
    <w:rsid w:val="006A5664"/>
    <w:rsid w:val="006A56E9"/>
    <w:rsid w:val="006B2014"/>
    <w:rsid w:val="006B5739"/>
    <w:rsid w:val="006B58A9"/>
    <w:rsid w:val="006B6EE3"/>
    <w:rsid w:val="006B7C9E"/>
    <w:rsid w:val="006B7FA8"/>
    <w:rsid w:val="006C0AF4"/>
    <w:rsid w:val="006D5E7A"/>
    <w:rsid w:val="006E1695"/>
    <w:rsid w:val="006E64BC"/>
    <w:rsid w:val="006F0E86"/>
    <w:rsid w:val="006F48B6"/>
    <w:rsid w:val="00702845"/>
    <w:rsid w:val="007031C0"/>
    <w:rsid w:val="00703583"/>
    <w:rsid w:val="007074A1"/>
    <w:rsid w:val="00707F65"/>
    <w:rsid w:val="0071244B"/>
    <w:rsid w:val="00717AD5"/>
    <w:rsid w:val="007244F7"/>
    <w:rsid w:val="00727A74"/>
    <w:rsid w:val="007304BA"/>
    <w:rsid w:val="00731706"/>
    <w:rsid w:val="00735A83"/>
    <w:rsid w:val="00736465"/>
    <w:rsid w:val="0073722A"/>
    <w:rsid w:val="00744542"/>
    <w:rsid w:val="00744846"/>
    <w:rsid w:val="00764821"/>
    <w:rsid w:val="007654DB"/>
    <w:rsid w:val="00770166"/>
    <w:rsid w:val="007701C1"/>
    <w:rsid w:val="00775A81"/>
    <w:rsid w:val="007863CD"/>
    <w:rsid w:val="007A0B2B"/>
    <w:rsid w:val="007A453E"/>
    <w:rsid w:val="007B1063"/>
    <w:rsid w:val="007B4780"/>
    <w:rsid w:val="007C0C54"/>
    <w:rsid w:val="007C2B7C"/>
    <w:rsid w:val="007C6F92"/>
    <w:rsid w:val="007D1A16"/>
    <w:rsid w:val="007F090F"/>
    <w:rsid w:val="0080146B"/>
    <w:rsid w:val="0082124A"/>
    <w:rsid w:val="008266AC"/>
    <w:rsid w:val="008266FE"/>
    <w:rsid w:val="00847F6E"/>
    <w:rsid w:val="008510F1"/>
    <w:rsid w:val="008560FF"/>
    <w:rsid w:val="00856960"/>
    <w:rsid w:val="0086098D"/>
    <w:rsid w:val="00862F15"/>
    <w:rsid w:val="0086538A"/>
    <w:rsid w:val="008677EE"/>
    <w:rsid w:val="00872062"/>
    <w:rsid w:val="00875F5E"/>
    <w:rsid w:val="00882100"/>
    <w:rsid w:val="00887CCE"/>
    <w:rsid w:val="0089108A"/>
    <w:rsid w:val="008A00EF"/>
    <w:rsid w:val="008A4D2B"/>
    <w:rsid w:val="008B5020"/>
    <w:rsid w:val="008C2BA6"/>
    <w:rsid w:val="008C342D"/>
    <w:rsid w:val="008C63D6"/>
    <w:rsid w:val="008D1281"/>
    <w:rsid w:val="008D68BD"/>
    <w:rsid w:val="008E63F5"/>
    <w:rsid w:val="008F4791"/>
    <w:rsid w:val="008F551B"/>
    <w:rsid w:val="008F6567"/>
    <w:rsid w:val="00900575"/>
    <w:rsid w:val="00901A15"/>
    <w:rsid w:val="00906697"/>
    <w:rsid w:val="00910B36"/>
    <w:rsid w:val="00917BC1"/>
    <w:rsid w:val="00923EFD"/>
    <w:rsid w:val="00946E2E"/>
    <w:rsid w:val="00956567"/>
    <w:rsid w:val="00957E19"/>
    <w:rsid w:val="009604DC"/>
    <w:rsid w:val="00972592"/>
    <w:rsid w:val="00976F92"/>
    <w:rsid w:val="00982FB0"/>
    <w:rsid w:val="00985F27"/>
    <w:rsid w:val="00992185"/>
    <w:rsid w:val="00992C2B"/>
    <w:rsid w:val="00993B5C"/>
    <w:rsid w:val="00995DC4"/>
    <w:rsid w:val="009A165A"/>
    <w:rsid w:val="009A445F"/>
    <w:rsid w:val="009A74B8"/>
    <w:rsid w:val="009B1628"/>
    <w:rsid w:val="009B5481"/>
    <w:rsid w:val="009C3237"/>
    <w:rsid w:val="009D5972"/>
    <w:rsid w:val="009E092D"/>
    <w:rsid w:val="009E2825"/>
    <w:rsid w:val="00A00AB7"/>
    <w:rsid w:val="00A034D2"/>
    <w:rsid w:val="00A05CF0"/>
    <w:rsid w:val="00A117ED"/>
    <w:rsid w:val="00A16D2E"/>
    <w:rsid w:val="00A245EC"/>
    <w:rsid w:val="00A31D39"/>
    <w:rsid w:val="00A32DBE"/>
    <w:rsid w:val="00A338D8"/>
    <w:rsid w:val="00A47B2B"/>
    <w:rsid w:val="00A506C0"/>
    <w:rsid w:val="00A51883"/>
    <w:rsid w:val="00A70B35"/>
    <w:rsid w:val="00A71E5E"/>
    <w:rsid w:val="00A75381"/>
    <w:rsid w:val="00A76607"/>
    <w:rsid w:val="00A76EAC"/>
    <w:rsid w:val="00A82A3D"/>
    <w:rsid w:val="00A84F36"/>
    <w:rsid w:val="00A87170"/>
    <w:rsid w:val="00A922ED"/>
    <w:rsid w:val="00A954BE"/>
    <w:rsid w:val="00AA6C15"/>
    <w:rsid w:val="00AB1EB4"/>
    <w:rsid w:val="00AB3CB4"/>
    <w:rsid w:val="00AB4603"/>
    <w:rsid w:val="00AB57A3"/>
    <w:rsid w:val="00AC0263"/>
    <w:rsid w:val="00AC69BF"/>
    <w:rsid w:val="00AD368D"/>
    <w:rsid w:val="00AD5B70"/>
    <w:rsid w:val="00B05D22"/>
    <w:rsid w:val="00B101B0"/>
    <w:rsid w:val="00B12A61"/>
    <w:rsid w:val="00B171DF"/>
    <w:rsid w:val="00B20B84"/>
    <w:rsid w:val="00B26E53"/>
    <w:rsid w:val="00B3084F"/>
    <w:rsid w:val="00B32DAF"/>
    <w:rsid w:val="00B35EE5"/>
    <w:rsid w:val="00B436B8"/>
    <w:rsid w:val="00B53CBE"/>
    <w:rsid w:val="00B54E8C"/>
    <w:rsid w:val="00B56665"/>
    <w:rsid w:val="00B604DB"/>
    <w:rsid w:val="00B655D4"/>
    <w:rsid w:val="00B66B7C"/>
    <w:rsid w:val="00B70114"/>
    <w:rsid w:val="00B745E8"/>
    <w:rsid w:val="00B82A12"/>
    <w:rsid w:val="00B83CC7"/>
    <w:rsid w:val="00B84825"/>
    <w:rsid w:val="00B8647B"/>
    <w:rsid w:val="00B90BF4"/>
    <w:rsid w:val="00BA0225"/>
    <w:rsid w:val="00BA319C"/>
    <w:rsid w:val="00BA41BB"/>
    <w:rsid w:val="00BB0063"/>
    <w:rsid w:val="00BB0F06"/>
    <w:rsid w:val="00BB7A4F"/>
    <w:rsid w:val="00BC0B6A"/>
    <w:rsid w:val="00BC33A1"/>
    <w:rsid w:val="00BC364A"/>
    <w:rsid w:val="00BC490A"/>
    <w:rsid w:val="00BD3607"/>
    <w:rsid w:val="00BE43EF"/>
    <w:rsid w:val="00BE7A89"/>
    <w:rsid w:val="00BF211E"/>
    <w:rsid w:val="00BF3281"/>
    <w:rsid w:val="00BF5260"/>
    <w:rsid w:val="00BF5A82"/>
    <w:rsid w:val="00C040C3"/>
    <w:rsid w:val="00C32A32"/>
    <w:rsid w:val="00C36F5B"/>
    <w:rsid w:val="00C42549"/>
    <w:rsid w:val="00C42D0F"/>
    <w:rsid w:val="00C42EA2"/>
    <w:rsid w:val="00C56D00"/>
    <w:rsid w:val="00C6704F"/>
    <w:rsid w:val="00C70DD0"/>
    <w:rsid w:val="00C70DE3"/>
    <w:rsid w:val="00C71E47"/>
    <w:rsid w:val="00C802E6"/>
    <w:rsid w:val="00C80FBC"/>
    <w:rsid w:val="00C81AB0"/>
    <w:rsid w:val="00C85449"/>
    <w:rsid w:val="00CA19A6"/>
    <w:rsid w:val="00CA26D2"/>
    <w:rsid w:val="00CA3138"/>
    <w:rsid w:val="00CB138B"/>
    <w:rsid w:val="00CB1F0F"/>
    <w:rsid w:val="00CB499E"/>
    <w:rsid w:val="00CB78DD"/>
    <w:rsid w:val="00CC748F"/>
    <w:rsid w:val="00CD117F"/>
    <w:rsid w:val="00CD185B"/>
    <w:rsid w:val="00CD5D9D"/>
    <w:rsid w:val="00CD73D6"/>
    <w:rsid w:val="00CE0CBD"/>
    <w:rsid w:val="00CF203A"/>
    <w:rsid w:val="00CF5CB8"/>
    <w:rsid w:val="00CF7652"/>
    <w:rsid w:val="00D03414"/>
    <w:rsid w:val="00D07B7D"/>
    <w:rsid w:val="00D07DBA"/>
    <w:rsid w:val="00D11363"/>
    <w:rsid w:val="00D13670"/>
    <w:rsid w:val="00D15F9D"/>
    <w:rsid w:val="00D17CE7"/>
    <w:rsid w:val="00D22D8C"/>
    <w:rsid w:val="00D22E49"/>
    <w:rsid w:val="00D241BB"/>
    <w:rsid w:val="00D24B5B"/>
    <w:rsid w:val="00D24F31"/>
    <w:rsid w:val="00D3326D"/>
    <w:rsid w:val="00D4185C"/>
    <w:rsid w:val="00D421A8"/>
    <w:rsid w:val="00D44D32"/>
    <w:rsid w:val="00D467B6"/>
    <w:rsid w:val="00D54657"/>
    <w:rsid w:val="00D62130"/>
    <w:rsid w:val="00D661AE"/>
    <w:rsid w:val="00D67932"/>
    <w:rsid w:val="00D72E25"/>
    <w:rsid w:val="00D86075"/>
    <w:rsid w:val="00DA1F9A"/>
    <w:rsid w:val="00DA29EA"/>
    <w:rsid w:val="00DA4011"/>
    <w:rsid w:val="00DB52A0"/>
    <w:rsid w:val="00DB6175"/>
    <w:rsid w:val="00DC13C8"/>
    <w:rsid w:val="00DD568D"/>
    <w:rsid w:val="00DD6BDC"/>
    <w:rsid w:val="00DE20D1"/>
    <w:rsid w:val="00DE4979"/>
    <w:rsid w:val="00DE7A5E"/>
    <w:rsid w:val="00DF376B"/>
    <w:rsid w:val="00DF5D75"/>
    <w:rsid w:val="00E0056E"/>
    <w:rsid w:val="00E00BE5"/>
    <w:rsid w:val="00E050C7"/>
    <w:rsid w:val="00E05642"/>
    <w:rsid w:val="00E1135E"/>
    <w:rsid w:val="00E223FE"/>
    <w:rsid w:val="00E257F0"/>
    <w:rsid w:val="00E321D7"/>
    <w:rsid w:val="00E3481E"/>
    <w:rsid w:val="00E35E00"/>
    <w:rsid w:val="00E37657"/>
    <w:rsid w:val="00E44135"/>
    <w:rsid w:val="00E47832"/>
    <w:rsid w:val="00E5115C"/>
    <w:rsid w:val="00E5141E"/>
    <w:rsid w:val="00E52260"/>
    <w:rsid w:val="00E56CEB"/>
    <w:rsid w:val="00E61601"/>
    <w:rsid w:val="00E63DDB"/>
    <w:rsid w:val="00E763C5"/>
    <w:rsid w:val="00E7685E"/>
    <w:rsid w:val="00E803B2"/>
    <w:rsid w:val="00E82CF7"/>
    <w:rsid w:val="00E90059"/>
    <w:rsid w:val="00E92180"/>
    <w:rsid w:val="00EA188E"/>
    <w:rsid w:val="00EA2ACF"/>
    <w:rsid w:val="00EA4A4A"/>
    <w:rsid w:val="00EB3507"/>
    <w:rsid w:val="00EC1ACB"/>
    <w:rsid w:val="00EC7ED9"/>
    <w:rsid w:val="00ED1247"/>
    <w:rsid w:val="00ED32A9"/>
    <w:rsid w:val="00ED35A2"/>
    <w:rsid w:val="00EE6973"/>
    <w:rsid w:val="00EE6EFA"/>
    <w:rsid w:val="00EE7B0B"/>
    <w:rsid w:val="00EF449F"/>
    <w:rsid w:val="00EF5D5C"/>
    <w:rsid w:val="00EF6E39"/>
    <w:rsid w:val="00F02F12"/>
    <w:rsid w:val="00F03E16"/>
    <w:rsid w:val="00F05A2C"/>
    <w:rsid w:val="00F07F5C"/>
    <w:rsid w:val="00F10CC8"/>
    <w:rsid w:val="00F1166E"/>
    <w:rsid w:val="00F174F7"/>
    <w:rsid w:val="00F25EA3"/>
    <w:rsid w:val="00F33D09"/>
    <w:rsid w:val="00F4024F"/>
    <w:rsid w:val="00F42415"/>
    <w:rsid w:val="00F46DBF"/>
    <w:rsid w:val="00F529BE"/>
    <w:rsid w:val="00F621F4"/>
    <w:rsid w:val="00F6444E"/>
    <w:rsid w:val="00F672A9"/>
    <w:rsid w:val="00F7075E"/>
    <w:rsid w:val="00F70A74"/>
    <w:rsid w:val="00F722C2"/>
    <w:rsid w:val="00F72479"/>
    <w:rsid w:val="00F97C27"/>
    <w:rsid w:val="00FA3827"/>
    <w:rsid w:val="00FA6475"/>
    <w:rsid w:val="00FB1464"/>
    <w:rsid w:val="00FC5379"/>
    <w:rsid w:val="00FC53D3"/>
    <w:rsid w:val="00FC59F5"/>
    <w:rsid w:val="00FC67A9"/>
    <w:rsid w:val="00FD4B8F"/>
    <w:rsid w:val="00FE0C80"/>
    <w:rsid w:val="00FE180F"/>
    <w:rsid w:val="00FE6CC7"/>
    <w:rsid w:val="00FF4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1FAE93"/>
  <w15:docId w15:val="{22FAC2B8-147F-476D-85B4-E0C10C7B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972"/>
    <w:pPr>
      <w:tabs>
        <w:tab w:val="left" w:pos="1440"/>
      </w:tabs>
      <w:spacing w:after="0" w:line="240" w:lineRule="auto"/>
      <w:jc w:val="both"/>
    </w:pPr>
    <w:rPr>
      <w:rFonts w:ascii="Times New Roman" w:eastAsia="Batang" w:hAnsi="Times New Roman" w:cs="Tahoma"/>
      <w:sz w:val="24"/>
      <w:szCs w:val="24"/>
      <w:lang w:val="sr-Latn-CS"/>
    </w:rPr>
  </w:style>
  <w:style w:type="paragraph" w:styleId="Heading1">
    <w:name w:val="heading 1"/>
    <w:basedOn w:val="Normal"/>
    <w:next w:val="Normal"/>
    <w:link w:val="Heading1Char"/>
    <w:qFormat/>
    <w:rsid w:val="002C3FDF"/>
    <w:pPr>
      <w:keepNext/>
      <w:tabs>
        <w:tab w:val="clear" w:pos="1440"/>
        <w:tab w:val="center" w:pos="1701"/>
      </w:tabs>
      <w:outlineLvl w:val="0"/>
    </w:pPr>
    <w:rPr>
      <w:rFonts w:ascii="Franklin Gothic Book" w:eastAsia="Times New Roman" w:hAnsi="Franklin Gothic Book" w:cs="Times New Roman"/>
      <w:b/>
      <w:bCs/>
      <w:lang w:val="sr-Cyrl-CS" w:eastAsia="x-none"/>
    </w:rPr>
  </w:style>
  <w:style w:type="paragraph" w:styleId="Heading2">
    <w:name w:val="heading 2"/>
    <w:basedOn w:val="Normal"/>
    <w:next w:val="Normal"/>
    <w:link w:val="Heading2Char"/>
    <w:uiPriority w:val="9"/>
    <w:semiHidden/>
    <w:unhideWhenUsed/>
    <w:qFormat/>
    <w:rsid w:val="007244F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F27"/>
    <w:pPr>
      <w:spacing w:after="0" w:line="240" w:lineRule="auto"/>
    </w:pPr>
    <w:rPr>
      <w:rFonts w:ascii="Times New Roman" w:eastAsia="Times New Roman" w:hAnsi="Times New Roman" w:cs="Times New Roman"/>
      <w:sz w:val="24"/>
      <w:szCs w:val="24"/>
    </w:rPr>
  </w:style>
  <w:style w:type="paragraph" w:customStyle="1" w:styleId="Default">
    <w:name w:val="Default"/>
    <w:rsid w:val="00985F2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85F27"/>
    <w:pPr>
      <w:ind w:left="720"/>
      <w:contextualSpacing/>
    </w:pPr>
  </w:style>
  <w:style w:type="paragraph" w:styleId="Footer">
    <w:name w:val="footer"/>
    <w:basedOn w:val="Normal"/>
    <w:link w:val="FooterChar"/>
    <w:uiPriority w:val="99"/>
    <w:unhideWhenUsed/>
    <w:rsid w:val="00985F27"/>
    <w:pPr>
      <w:tabs>
        <w:tab w:val="clear" w:pos="1440"/>
        <w:tab w:val="center" w:pos="4680"/>
        <w:tab w:val="right" w:pos="9360"/>
      </w:tabs>
    </w:pPr>
  </w:style>
  <w:style w:type="character" w:customStyle="1" w:styleId="FooterChar">
    <w:name w:val="Footer Char"/>
    <w:basedOn w:val="DefaultParagraphFont"/>
    <w:link w:val="Footer"/>
    <w:uiPriority w:val="99"/>
    <w:rsid w:val="00985F27"/>
    <w:rPr>
      <w:rFonts w:ascii="Times New Roman" w:eastAsia="Batang" w:hAnsi="Times New Roman" w:cs="Tahoma"/>
      <w:sz w:val="24"/>
      <w:szCs w:val="24"/>
      <w:lang w:val="sr-Latn-CS"/>
    </w:rPr>
  </w:style>
  <w:style w:type="paragraph" w:styleId="BalloonText">
    <w:name w:val="Balloon Text"/>
    <w:basedOn w:val="Normal"/>
    <w:link w:val="BalloonTextChar"/>
    <w:uiPriority w:val="99"/>
    <w:semiHidden/>
    <w:unhideWhenUsed/>
    <w:rsid w:val="00985F27"/>
    <w:rPr>
      <w:rFonts w:ascii="Tahoma" w:hAnsi="Tahoma"/>
      <w:sz w:val="16"/>
      <w:szCs w:val="16"/>
    </w:rPr>
  </w:style>
  <w:style w:type="character" w:customStyle="1" w:styleId="BalloonTextChar">
    <w:name w:val="Balloon Text Char"/>
    <w:basedOn w:val="DefaultParagraphFont"/>
    <w:link w:val="BalloonText"/>
    <w:uiPriority w:val="99"/>
    <w:semiHidden/>
    <w:rsid w:val="00985F27"/>
    <w:rPr>
      <w:rFonts w:ascii="Tahoma" w:eastAsia="Batang" w:hAnsi="Tahoma" w:cs="Tahoma"/>
      <w:sz w:val="16"/>
      <w:szCs w:val="16"/>
      <w:lang w:val="sr-Latn-CS"/>
    </w:rPr>
  </w:style>
  <w:style w:type="character" w:styleId="Hyperlink">
    <w:name w:val="Hyperlink"/>
    <w:basedOn w:val="DefaultParagraphFont"/>
    <w:uiPriority w:val="99"/>
    <w:unhideWhenUsed/>
    <w:rsid w:val="00B54E8C"/>
    <w:rPr>
      <w:color w:val="0000FF" w:themeColor="hyperlink"/>
      <w:u w:val="single"/>
    </w:rPr>
  </w:style>
  <w:style w:type="paragraph" w:styleId="DocumentMap">
    <w:name w:val="Document Map"/>
    <w:basedOn w:val="Normal"/>
    <w:link w:val="DocumentMapChar"/>
    <w:uiPriority w:val="99"/>
    <w:semiHidden/>
    <w:unhideWhenUsed/>
    <w:rsid w:val="00001600"/>
    <w:rPr>
      <w:rFonts w:ascii="Tahoma" w:hAnsi="Tahoma"/>
      <w:sz w:val="16"/>
      <w:szCs w:val="16"/>
    </w:rPr>
  </w:style>
  <w:style w:type="character" w:customStyle="1" w:styleId="DocumentMapChar">
    <w:name w:val="Document Map Char"/>
    <w:basedOn w:val="DefaultParagraphFont"/>
    <w:link w:val="DocumentMap"/>
    <w:uiPriority w:val="99"/>
    <w:semiHidden/>
    <w:rsid w:val="00001600"/>
    <w:rPr>
      <w:rFonts w:ascii="Tahoma" w:eastAsia="Batang" w:hAnsi="Tahoma" w:cs="Tahoma"/>
      <w:sz w:val="16"/>
      <w:szCs w:val="16"/>
      <w:lang w:val="sr-Latn-CS"/>
    </w:rPr>
  </w:style>
  <w:style w:type="paragraph" w:styleId="Header">
    <w:name w:val="header"/>
    <w:basedOn w:val="Normal"/>
    <w:link w:val="HeaderChar"/>
    <w:uiPriority w:val="99"/>
    <w:unhideWhenUsed/>
    <w:rsid w:val="00291EE6"/>
    <w:pPr>
      <w:tabs>
        <w:tab w:val="clear" w:pos="1440"/>
        <w:tab w:val="center" w:pos="4680"/>
        <w:tab w:val="right" w:pos="9360"/>
      </w:tabs>
    </w:pPr>
  </w:style>
  <w:style w:type="character" w:customStyle="1" w:styleId="HeaderChar">
    <w:name w:val="Header Char"/>
    <w:basedOn w:val="DefaultParagraphFont"/>
    <w:link w:val="Header"/>
    <w:uiPriority w:val="99"/>
    <w:rsid w:val="00291EE6"/>
    <w:rPr>
      <w:rFonts w:ascii="Times New Roman" w:eastAsia="Batang" w:hAnsi="Times New Roman" w:cs="Tahoma"/>
      <w:sz w:val="24"/>
      <w:szCs w:val="24"/>
      <w:lang w:val="sr-Latn-CS"/>
    </w:rPr>
  </w:style>
  <w:style w:type="character" w:customStyle="1" w:styleId="NoSpacingChar">
    <w:name w:val="No Spacing Char"/>
    <w:link w:val="NoSpacing"/>
    <w:uiPriority w:val="1"/>
    <w:locked/>
    <w:rsid w:val="00FD4B8F"/>
    <w:rPr>
      <w:rFonts w:ascii="Times New Roman" w:eastAsia="Times New Roman" w:hAnsi="Times New Roman" w:cs="Times New Roman"/>
      <w:sz w:val="24"/>
      <w:szCs w:val="24"/>
    </w:rPr>
  </w:style>
  <w:style w:type="paragraph" w:styleId="BodyText">
    <w:name w:val="Body Text"/>
    <w:basedOn w:val="Normal"/>
    <w:link w:val="BodyTextChar"/>
    <w:rsid w:val="00EB3507"/>
    <w:pPr>
      <w:widowControl w:val="0"/>
      <w:spacing w:after="120"/>
    </w:pPr>
    <w:rPr>
      <w:rFonts w:ascii="CTimesRoman" w:eastAsia="Times New Roman" w:hAnsi="CTimesRoman" w:cs="Times New Roman"/>
      <w:szCs w:val="20"/>
      <w:lang w:val="sr-Cyrl-CS" w:eastAsia="x-none"/>
    </w:rPr>
  </w:style>
  <w:style w:type="character" w:customStyle="1" w:styleId="BodyTextChar">
    <w:name w:val="Body Text Char"/>
    <w:basedOn w:val="DefaultParagraphFont"/>
    <w:link w:val="BodyText"/>
    <w:rsid w:val="00EB3507"/>
    <w:rPr>
      <w:rFonts w:ascii="CTimesRoman" w:eastAsia="Times New Roman" w:hAnsi="CTimesRoman" w:cs="Times New Roman"/>
      <w:sz w:val="24"/>
      <w:szCs w:val="20"/>
      <w:lang w:val="sr-Cyrl-CS" w:eastAsia="x-none"/>
    </w:rPr>
  </w:style>
  <w:style w:type="character" w:customStyle="1" w:styleId="Heading1Char">
    <w:name w:val="Heading 1 Char"/>
    <w:basedOn w:val="DefaultParagraphFont"/>
    <w:link w:val="Heading1"/>
    <w:rsid w:val="002C3FDF"/>
    <w:rPr>
      <w:rFonts w:ascii="Franklin Gothic Book" w:eastAsia="Times New Roman" w:hAnsi="Franklin Gothic Book" w:cs="Times New Roman"/>
      <w:b/>
      <w:bCs/>
      <w:sz w:val="24"/>
      <w:szCs w:val="24"/>
      <w:lang w:val="sr-Cyrl-CS" w:eastAsia="x-none"/>
    </w:rPr>
  </w:style>
  <w:style w:type="character" w:customStyle="1" w:styleId="Heading2Char">
    <w:name w:val="Heading 2 Char"/>
    <w:basedOn w:val="DefaultParagraphFont"/>
    <w:link w:val="Heading2"/>
    <w:uiPriority w:val="9"/>
    <w:semiHidden/>
    <w:rsid w:val="007244F7"/>
    <w:rPr>
      <w:rFonts w:asciiTheme="majorHAnsi" w:eastAsiaTheme="majorEastAsia" w:hAnsiTheme="majorHAnsi" w:cstheme="majorBidi"/>
      <w:color w:val="365F91" w:themeColor="accent1" w:themeShade="BF"/>
      <w:sz w:val="26"/>
      <w:szCs w:val="26"/>
      <w:lang w:val="sr-Latn-CS"/>
    </w:rPr>
  </w:style>
  <w:style w:type="character" w:customStyle="1" w:styleId="ng-star-inserted">
    <w:name w:val="ng-star-inserted"/>
    <w:rsid w:val="00B83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5211">
      <w:bodyDiv w:val="1"/>
      <w:marLeft w:val="0"/>
      <w:marRight w:val="0"/>
      <w:marTop w:val="0"/>
      <w:marBottom w:val="0"/>
      <w:divBdr>
        <w:top w:val="none" w:sz="0" w:space="0" w:color="auto"/>
        <w:left w:val="none" w:sz="0" w:space="0" w:color="auto"/>
        <w:bottom w:val="none" w:sz="0" w:space="0" w:color="auto"/>
        <w:right w:val="none" w:sz="0" w:space="0" w:color="auto"/>
      </w:divBdr>
    </w:div>
    <w:div w:id="252131386">
      <w:bodyDiv w:val="1"/>
      <w:marLeft w:val="0"/>
      <w:marRight w:val="0"/>
      <w:marTop w:val="0"/>
      <w:marBottom w:val="0"/>
      <w:divBdr>
        <w:top w:val="none" w:sz="0" w:space="0" w:color="auto"/>
        <w:left w:val="none" w:sz="0" w:space="0" w:color="auto"/>
        <w:bottom w:val="none" w:sz="0" w:space="0" w:color="auto"/>
        <w:right w:val="none" w:sz="0" w:space="0" w:color="auto"/>
      </w:divBdr>
    </w:div>
    <w:div w:id="334574291">
      <w:bodyDiv w:val="1"/>
      <w:marLeft w:val="0"/>
      <w:marRight w:val="0"/>
      <w:marTop w:val="0"/>
      <w:marBottom w:val="0"/>
      <w:divBdr>
        <w:top w:val="none" w:sz="0" w:space="0" w:color="auto"/>
        <w:left w:val="none" w:sz="0" w:space="0" w:color="auto"/>
        <w:bottom w:val="none" w:sz="0" w:space="0" w:color="auto"/>
        <w:right w:val="none" w:sz="0" w:space="0" w:color="auto"/>
      </w:divBdr>
    </w:div>
    <w:div w:id="340352631">
      <w:bodyDiv w:val="1"/>
      <w:marLeft w:val="0"/>
      <w:marRight w:val="0"/>
      <w:marTop w:val="0"/>
      <w:marBottom w:val="0"/>
      <w:divBdr>
        <w:top w:val="none" w:sz="0" w:space="0" w:color="auto"/>
        <w:left w:val="none" w:sz="0" w:space="0" w:color="auto"/>
        <w:bottom w:val="none" w:sz="0" w:space="0" w:color="auto"/>
        <w:right w:val="none" w:sz="0" w:space="0" w:color="auto"/>
      </w:divBdr>
    </w:div>
    <w:div w:id="430397438">
      <w:bodyDiv w:val="1"/>
      <w:marLeft w:val="0"/>
      <w:marRight w:val="0"/>
      <w:marTop w:val="0"/>
      <w:marBottom w:val="0"/>
      <w:divBdr>
        <w:top w:val="none" w:sz="0" w:space="0" w:color="auto"/>
        <w:left w:val="none" w:sz="0" w:space="0" w:color="auto"/>
        <w:bottom w:val="none" w:sz="0" w:space="0" w:color="auto"/>
        <w:right w:val="none" w:sz="0" w:space="0" w:color="auto"/>
      </w:divBdr>
    </w:div>
    <w:div w:id="449133348">
      <w:bodyDiv w:val="1"/>
      <w:marLeft w:val="0"/>
      <w:marRight w:val="0"/>
      <w:marTop w:val="0"/>
      <w:marBottom w:val="0"/>
      <w:divBdr>
        <w:top w:val="none" w:sz="0" w:space="0" w:color="auto"/>
        <w:left w:val="none" w:sz="0" w:space="0" w:color="auto"/>
        <w:bottom w:val="none" w:sz="0" w:space="0" w:color="auto"/>
        <w:right w:val="none" w:sz="0" w:space="0" w:color="auto"/>
      </w:divBdr>
    </w:div>
    <w:div w:id="502669470">
      <w:bodyDiv w:val="1"/>
      <w:marLeft w:val="0"/>
      <w:marRight w:val="0"/>
      <w:marTop w:val="0"/>
      <w:marBottom w:val="0"/>
      <w:divBdr>
        <w:top w:val="none" w:sz="0" w:space="0" w:color="auto"/>
        <w:left w:val="none" w:sz="0" w:space="0" w:color="auto"/>
        <w:bottom w:val="none" w:sz="0" w:space="0" w:color="auto"/>
        <w:right w:val="none" w:sz="0" w:space="0" w:color="auto"/>
      </w:divBdr>
    </w:div>
    <w:div w:id="926574457">
      <w:bodyDiv w:val="1"/>
      <w:marLeft w:val="0"/>
      <w:marRight w:val="0"/>
      <w:marTop w:val="0"/>
      <w:marBottom w:val="0"/>
      <w:divBdr>
        <w:top w:val="none" w:sz="0" w:space="0" w:color="auto"/>
        <w:left w:val="none" w:sz="0" w:space="0" w:color="auto"/>
        <w:bottom w:val="none" w:sz="0" w:space="0" w:color="auto"/>
        <w:right w:val="none" w:sz="0" w:space="0" w:color="auto"/>
      </w:divBdr>
    </w:div>
    <w:div w:id="1046684748">
      <w:bodyDiv w:val="1"/>
      <w:marLeft w:val="0"/>
      <w:marRight w:val="0"/>
      <w:marTop w:val="0"/>
      <w:marBottom w:val="0"/>
      <w:divBdr>
        <w:top w:val="none" w:sz="0" w:space="0" w:color="auto"/>
        <w:left w:val="none" w:sz="0" w:space="0" w:color="auto"/>
        <w:bottom w:val="none" w:sz="0" w:space="0" w:color="auto"/>
        <w:right w:val="none" w:sz="0" w:space="0" w:color="auto"/>
      </w:divBdr>
    </w:div>
    <w:div w:id="1181502875">
      <w:bodyDiv w:val="1"/>
      <w:marLeft w:val="0"/>
      <w:marRight w:val="0"/>
      <w:marTop w:val="0"/>
      <w:marBottom w:val="0"/>
      <w:divBdr>
        <w:top w:val="none" w:sz="0" w:space="0" w:color="auto"/>
        <w:left w:val="none" w:sz="0" w:space="0" w:color="auto"/>
        <w:bottom w:val="none" w:sz="0" w:space="0" w:color="auto"/>
        <w:right w:val="none" w:sz="0" w:space="0" w:color="auto"/>
      </w:divBdr>
    </w:div>
    <w:div w:id="1252278940">
      <w:bodyDiv w:val="1"/>
      <w:marLeft w:val="0"/>
      <w:marRight w:val="0"/>
      <w:marTop w:val="0"/>
      <w:marBottom w:val="0"/>
      <w:divBdr>
        <w:top w:val="none" w:sz="0" w:space="0" w:color="auto"/>
        <w:left w:val="none" w:sz="0" w:space="0" w:color="auto"/>
        <w:bottom w:val="none" w:sz="0" w:space="0" w:color="auto"/>
        <w:right w:val="none" w:sz="0" w:space="0" w:color="auto"/>
      </w:divBdr>
    </w:div>
    <w:div w:id="1289821510">
      <w:bodyDiv w:val="1"/>
      <w:marLeft w:val="0"/>
      <w:marRight w:val="0"/>
      <w:marTop w:val="0"/>
      <w:marBottom w:val="0"/>
      <w:divBdr>
        <w:top w:val="none" w:sz="0" w:space="0" w:color="auto"/>
        <w:left w:val="none" w:sz="0" w:space="0" w:color="auto"/>
        <w:bottom w:val="none" w:sz="0" w:space="0" w:color="auto"/>
        <w:right w:val="none" w:sz="0" w:space="0" w:color="auto"/>
      </w:divBdr>
    </w:div>
    <w:div w:id="1303924447">
      <w:bodyDiv w:val="1"/>
      <w:marLeft w:val="0"/>
      <w:marRight w:val="0"/>
      <w:marTop w:val="0"/>
      <w:marBottom w:val="0"/>
      <w:divBdr>
        <w:top w:val="none" w:sz="0" w:space="0" w:color="auto"/>
        <w:left w:val="none" w:sz="0" w:space="0" w:color="auto"/>
        <w:bottom w:val="none" w:sz="0" w:space="0" w:color="auto"/>
        <w:right w:val="none" w:sz="0" w:space="0" w:color="auto"/>
      </w:divBdr>
    </w:div>
    <w:div w:id="1328821667">
      <w:bodyDiv w:val="1"/>
      <w:marLeft w:val="0"/>
      <w:marRight w:val="0"/>
      <w:marTop w:val="0"/>
      <w:marBottom w:val="0"/>
      <w:divBdr>
        <w:top w:val="none" w:sz="0" w:space="0" w:color="auto"/>
        <w:left w:val="none" w:sz="0" w:space="0" w:color="auto"/>
        <w:bottom w:val="none" w:sz="0" w:space="0" w:color="auto"/>
        <w:right w:val="none" w:sz="0" w:space="0" w:color="auto"/>
      </w:divBdr>
    </w:div>
    <w:div w:id="1553075306">
      <w:bodyDiv w:val="1"/>
      <w:marLeft w:val="0"/>
      <w:marRight w:val="0"/>
      <w:marTop w:val="0"/>
      <w:marBottom w:val="0"/>
      <w:divBdr>
        <w:top w:val="none" w:sz="0" w:space="0" w:color="auto"/>
        <w:left w:val="none" w:sz="0" w:space="0" w:color="auto"/>
        <w:bottom w:val="none" w:sz="0" w:space="0" w:color="auto"/>
        <w:right w:val="none" w:sz="0" w:space="0" w:color="auto"/>
      </w:divBdr>
    </w:div>
    <w:div w:id="1913813708">
      <w:bodyDiv w:val="1"/>
      <w:marLeft w:val="0"/>
      <w:marRight w:val="0"/>
      <w:marTop w:val="0"/>
      <w:marBottom w:val="0"/>
      <w:divBdr>
        <w:top w:val="none" w:sz="0" w:space="0" w:color="auto"/>
        <w:left w:val="none" w:sz="0" w:space="0" w:color="auto"/>
        <w:bottom w:val="none" w:sz="0" w:space="0" w:color="auto"/>
        <w:right w:val="none" w:sz="0" w:space="0" w:color="auto"/>
      </w:divBdr>
    </w:div>
    <w:div w:id="1953390185">
      <w:bodyDiv w:val="1"/>
      <w:marLeft w:val="0"/>
      <w:marRight w:val="0"/>
      <w:marTop w:val="0"/>
      <w:marBottom w:val="0"/>
      <w:divBdr>
        <w:top w:val="none" w:sz="0" w:space="0" w:color="auto"/>
        <w:left w:val="none" w:sz="0" w:space="0" w:color="auto"/>
        <w:bottom w:val="none" w:sz="0" w:space="0" w:color="auto"/>
        <w:right w:val="none" w:sz="0" w:space="0" w:color="auto"/>
      </w:divBdr>
    </w:div>
    <w:div w:id="2022508773">
      <w:bodyDiv w:val="1"/>
      <w:marLeft w:val="0"/>
      <w:marRight w:val="0"/>
      <w:marTop w:val="0"/>
      <w:marBottom w:val="0"/>
      <w:divBdr>
        <w:top w:val="none" w:sz="0" w:space="0" w:color="auto"/>
        <w:left w:val="none" w:sz="0" w:space="0" w:color="auto"/>
        <w:bottom w:val="none" w:sz="0" w:space="0" w:color="auto"/>
        <w:right w:val="none" w:sz="0" w:space="0" w:color="auto"/>
      </w:divBdr>
    </w:div>
    <w:div w:id="2069069479">
      <w:bodyDiv w:val="1"/>
      <w:marLeft w:val="0"/>
      <w:marRight w:val="0"/>
      <w:marTop w:val="0"/>
      <w:marBottom w:val="0"/>
      <w:divBdr>
        <w:top w:val="none" w:sz="0" w:space="0" w:color="auto"/>
        <w:left w:val="none" w:sz="0" w:space="0" w:color="auto"/>
        <w:bottom w:val="none" w:sz="0" w:space="0" w:color="auto"/>
        <w:right w:val="none" w:sz="0" w:space="0" w:color="auto"/>
      </w:divBdr>
    </w:div>
    <w:div w:id="212626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77167-E62D-416B-A6FD-590E988CD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7</Pages>
  <Words>2375</Words>
  <Characters>13541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Emilija Milić</cp:lastModifiedBy>
  <cp:revision>24</cp:revision>
  <cp:lastPrinted>2025-05-28T12:32:00Z</cp:lastPrinted>
  <dcterms:created xsi:type="dcterms:W3CDTF">2025-05-28T11:34:00Z</dcterms:created>
  <dcterms:modified xsi:type="dcterms:W3CDTF">2025-05-29T08:47:00Z</dcterms:modified>
</cp:coreProperties>
</file>