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D31" w:rsidRDefault="008D7D31" w:rsidP="009D12CD">
      <w:pPr>
        <w:keepNext/>
        <w:keepLines/>
        <w:widowControl w:val="0"/>
        <w:ind w:left="1260" w:rightChars="302" w:right="725" w:hanging="1260"/>
        <w:jc w:val="both"/>
        <w:outlineLvl w:val="0"/>
        <w:rPr>
          <w:rFonts w:ascii="Times New Roman" w:hAnsi="Times New Roman"/>
          <w:b/>
        </w:rPr>
      </w:pPr>
    </w:p>
    <w:p w:rsidR="008D7D31" w:rsidRDefault="008D7D31" w:rsidP="009D12CD">
      <w:pPr>
        <w:keepNext/>
        <w:keepLines/>
        <w:widowControl w:val="0"/>
        <w:ind w:left="1260" w:rightChars="302" w:right="725" w:hanging="1260"/>
        <w:jc w:val="both"/>
        <w:outlineLvl w:val="0"/>
        <w:rPr>
          <w:rFonts w:ascii="Times New Roman" w:hAnsi="Times New Roman"/>
          <w:b/>
        </w:rPr>
      </w:pPr>
    </w:p>
    <w:p w:rsidR="008D7D31" w:rsidRDefault="008D7D31" w:rsidP="009D12CD">
      <w:pPr>
        <w:keepNext/>
        <w:keepLines/>
        <w:widowControl w:val="0"/>
        <w:ind w:left="1260" w:rightChars="302" w:right="725" w:hanging="1260"/>
        <w:jc w:val="both"/>
        <w:outlineLvl w:val="0"/>
        <w:rPr>
          <w:rFonts w:ascii="Times New Roman" w:hAnsi="Times New Roman"/>
          <w:b/>
        </w:rPr>
      </w:pPr>
    </w:p>
    <w:p w:rsidR="008D7D31" w:rsidRDefault="008D7D31" w:rsidP="009D12CD">
      <w:pPr>
        <w:keepNext/>
        <w:keepLines/>
        <w:widowControl w:val="0"/>
        <w:ind w:left="1260" w:rightChars="302" w:right="725" w:hanging="1260"/>
        <w:jc w:val="both"/>
        <w:outlineLvl w:val="0"/>
        <w:rPr>
          <w:rFonts w:ascii="Times New Roman" w:hAnsi="Times New Roman"/>
          <w:b/>
        </w:rPr>
      </w:pPr>
    </w:p>
    <w:p w:rsidR="009D12CD" w:rsidRDefault="009D12CD" w:rsidP="009D12CD">
      <w:pPr>
        <w:keepNext/>
        <w:keepLines/>
        <w:widowControl w:val="0"/>
        <w:ind w:left="1260" w:rightChars="302" w:right="725" w:hanging="1260"/>
        <w:jc w:val="both"/>
        <w:outlineLvl w:val="0"/>
        <w:rPr>
          <w:rFonts w:ascii="Times New Roman" w:hAnsi="Times New Roman"/>
          <w:lang w:val="sr-Cyrl-C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 xml:space="preserve">Објашњење – јавна набавка број </w:t>
      </w:r>
      <w:r w:rsidR="00590CA8">
        <w:rPr>
          <w:rFonts w:ascii="Times New Roman" w:hAnsi="Times New Roman"/>
          <w:b/>
        </w:rPr>
        <w:t>93</w:t>
      </w:r>
      <w:r>
        <w:rPr>
          <w:rFonts w:ascii="Times New Roman" w:hAnsi="Times New Roman"/>
          <w:b/>
          <w:lang w:val="sr-Cyrl-CS"/>
        </w:rPr>
        <w:t xml:space="preserve">/14, чији је предмет </w:t>
      </w:r>
      <w:r w:rsidR="00172667" w:rsidRPr="00D56FC2">
        <w:rPr>
          <w:rFonts w:ascii="Times New Roman" w:hAnsi="Times New Roman"/>
          <w:lang w:val="sr-Cyrl-CS"/>
        </w:rPr>
        <w:t xml:space="preserve">набавка услуге </w:t>
      </w:r>
      <w:r w:rsidR="00172667">
        <w:rPr>
          <w:rFonts w:ascii="Times New Roman" w:hAnsi="Times New Roman"/>
          <w:lang w:val="sr-Cyrl-CS"/>
        </w:rPr>
        <w:t xml:space="preserve">одржавања зелених површина </w:t>
      </w:r>
      <w:r w:rsidR="00590CA8">
        <w:rPr>
          <w:rFonts w:ascii="Times New Roman" w:hAnsi="Times New Roman"/>
          <w:lang w:val="sr-Cyrl-CS"/>
        </w:rPr>
        <w:t>Царинарница Београд, Суботица Ужице, Сомбор, Крагујевац, Нови Сад, Вршац, Зрењанин, Кладово, Ниш и Шабац</w:t>
      </w:r>
    </w:p>
    <w:p w:rsidR="009D12CD" w:rsidRPr="009245D9" w:rsidRDefault="009D12CD" w:rsidP="009D12CD">
      <w:pPr>
        <w:keepNext/>
        <w:keepLines/>
        <w:widowControl w:val="0"/>
        <w:ind w:left="1260" w:rightChars="302" w:right="725" w:hanging="1260"/>
        <w:jc w:val="both"/>
        <w:outlineLvl w:val="0"/>
        <w:rPr>
          <w:rFonts w:ascii="Times New Roman" w:hAnsi="Times New Roman"/>
          <w:b/>
          <w:i/>
          <w:u w:val="single"/>
          <w:lang w:val="sr-Cyrl-CS"/>
        </w:rPr>
      </w:pPr>
    </w:p>
    <w:p w:rsidR="009D12CD" w:rsidRPr="009245D9" w:rsidRDefault="009D12CD" w:rsidP="009D12CD">
      <w:pPr>
        <w:keepNext/>
        <w:keepLines/>
        <w:widowControl w:val="0"/>
        <w:ind w:left="1260" w:rightChars="302" w:right="725" w:hanging="1260"/>
        <w:outlineLvl w:val="0"/>
        <w:rPr>
          <w:rFonts w:ascii="Times New Roman" w:hAnsi="Times New Roman"/>
          <w:b/>
          <w:i/>
          <w:u w:val="single"/>
          <w:lang w:val="ru-RU"/>
        </w:rPr>
      </w:pPr>
      <w:r w:rsidRPr="009245D9">
        <w:rPr>
          <w:rFonts w:ascii="Times New Roman" w:hAnsi="Times New Roman"/>
          <w:b/>
          <w:i/>
          <w:u w:val="single"/>
          <w:lang w:val="sr-Cyrl-CS"/>
        </w:rPr>
        <w:t>Захтев за појашњење :</w:t>
      </w:r>
    </w:p>
    <w:p w:rsidR="009D12CD" w:rsidRPr="009245D9" w:rsidRDefault="009D12CD" w:rsidP="009D12CD">
      <w:pPr>
        <w:keepNext/>
        <w:keepLines/>
        <w:widowControl w:val="0"/>
        <w:ind w:left="1260" w:rightChars="302" w:right="725" w:hanging="1260"/>
        <w:outlineLvl w:val="0"/>
        <w:rPr>
          <w:rFonts w:ascii="Times New Roman" w:hAnsi="Times New Roman"/>
          <w:b/>
          <w:i/>
          <w:u w:val="single"/>
          <w:lang w:val="ru-RU"/>
        </w:rPr>
      </w:pPr>
    </w:p>
    <w:p w:rsidR="009D12CD" w:rsidRDefault="00590CA8" w:rsidP="009D12CD">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 xml:space="preserve">Поштовани, </w:t>
      </w:r>
    </w:p>
    <w:p w:rsidR="00590CA8" w:rsidRDefault="00590CA8" w:rsidP="009D12CD">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Молимо Вас за одговор на следећа питања:</w:t>
      </w:r>
    </w:p>
    <w:p w:rsidR="00590CA8" w:rsidRDefault="00590CA8" w:rsidP="009D12CD">
      <w:pPr>
        <w:keepNext/>
        <w:keepLines/>
        <w:widowControl w:val="0"/>
        <w:ind w:rightChars="-2" w:right="-5"/>
        <w:jc w:val="both"/>
        <w:outlineLvl w:val="0"/>
        <w:rPr>
          <w:rFonts w:ascii="Times New Roman" w:hAnsi="Times New Roman"/>
          <w:noProof/>
          <w:lang w:val="sr-Cyrl-CS"/>
        </w:rPr>
      </w:pPr>
    </w:p>
    <w:p w:rsidR="00590CA8" w:rsidRDefault="00590CA8" w:rsidP="009D12CD">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 xml:space="preserve"> Приметили смо одређене нелогичности у тенерског документацији, па вас молимо за појашњење. </w:t>
      </w:r>
    </w:p>
    <w:p w:rsidR="00590CA8" w:rsidRDefault="00590CA8" w:rsidP="009D12CD">
      <w:pPr>
        <w:keepNext/>
        <w:keepLines/>
        <w:widowControl w:val="0"/>
        <w:ind w:rightChars="-2" w:right="-5"/>
        <w:jc w:val="both"/>
        <w:outlineLvl w:val="0"/>
        <w:rPr>
          <w:rFonts w:ascii="Times New Roman" w:hAnsi="Times New Roman"/>
          <w:noProof/>
          <w:lang w:val="sr-Cyrl-CS"/>
        </w:rPr>
      </w:pPr>
    </w:p>
    <w:p w:rsidR="00590CA8" w:rsidRDefault="00590CA8" w:rsidP="009D12CD">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У</w:t>
      </w:r>
      <w:r w:rsidR="00324BDC">
        <w:rPr>
          <w:rFonts w:ascii="Times New Roman" w:hAnsi="Times New Roman"/>
          <w:noProof/>
        </w:rPr>
        <w:t xml:space="preserve"> </w:t>
      </w:r>
      <w:r w:rsidR="005D5FE9">
        <w:rPr>
          <w:rFonts w:ascii="Times New Roman" w:hAnsi="Times New Roman"/>
          <w:noProof/>
          <w:lang w:val="sr-Cyrl-CS"/>
        </w:rPr>
        <w:t>ВЕЗИ КАДР</w:t>
      </w:r>
      <w:r>
        <w:rPr>
          <w:rFonts w:ascii="Times New Roman" w:hAnsi="Times New Roman"/>
          <w:noProof/>
          <w:lang w:val="sr-Cyrl-CS"/>
        </w:rPr>
        <w:t>ОВСКОГ КАПАЦИТЕТА:</w:t>
      </w:r>
    </w:p>
    <w:p w:rsidR="00590CA8" w:rsidRDefault="00590CA8" w:rsidP="009D12CD">
      <w:pPr>
        <w:keepNext/>
        <w:keepLines/>
        <w:widowControl w:val="0"/>
        <w:ind w:rightChars="-2" w:right="-5"/>
        <w:jc w:val="both"/>
        <w:outlineLvl w:val="0"/>
        <w:rPr>
          <w:rFonts w:ascii="Times New Roman" w:hAnsi="Times New Roman"/>
          <w:noProof/>
          <w:lang w:val="sr-Cyrl-CS"/>
        </w:rPr>
      </w:pPr>
    </w:p>
    <w:p w:rsidR="00590CA8" w:rsidRPr="00124F6D" w:rsidRDefault="00590CA8" w:rsidP="00C24526">
      <w:pPr>
        <w:pStyle w:val="ListParagraph"/>
        <w:keepNext/>
        <w:keepLines/>
        <w:widowControl w:val="0"/>
        <w:numPr>
          <w:ilvl w:val="0"/>
          <w:numId w:val="5"/>
        </w:numPr>
        <w:ind w:rightChars="-2" w:right="-5"/>
        <w:jc w:val="both"/>
        <w:outlineLvl w:val="0"/>
        <w:rPr>
          <w:rFonts w:ascii="Times New Roman" w:hAnsi="Times New Roman"/>
          <w:noProof/>
          <w:lang w:val="ru-RU"/>
        </w:rPr>
      </w:pPr>
      <w:r w:rsidRPr="00124F6D">
        <w:rPr>
          <w:rFonts w:ascii="Times New Roman" w:hAnsi="Times New Roman"/>
          <w:noProof/>
          <w:lang w:val="ru-RU"/>
        </w:rPr>
        <w:t>Да ли нам можете објаснити из ког разлога је потребно 100 запослениг радника за обављање послова из предмета јавне набавке?</w:t>
      </w:r>
      <w:r w:rsidR="00124F6D">
        <w:rPr>
          <w:rFonts w:ascii="Times New Roman" w:hAnsi="Times New Roman"/>
          <w:noProof/>
          <w:lang w:val="ru-RU"/>
        </w:rPr>
        <w:t xml:space="preserve"> </w:t>
      </w:r>
      <w:r w:rsidRPr="00124F6D">
        <w:rPr>
          <w:rFonts w:ascii="Times New Roman" w:hAnsi="Times New Roman"/>
          <w:noProof/>
          <w:lang w:val="ru-RU"/>
        </w:rPr>
        <w:t>За послове описане спецификацијом радова, према нормама за дату врсту послова</w:t>
      </w:r>
      <w:r w:rsidR="00124F6D">
        <w:rPr>
          <w:rFonts w:ascii="Times New Roman" w:hAnsi="Times New Roman"/>
          <w:noProof/>
          <w:lang w:val="ru-RU"/>
        </w:rPr>
        <w:t>,</w:t>
      </w:r>
      <w:r w:rsidRPr="00124F6D">
        <w:rPr>
          <w:rFonts w:ascii="Times New Roman" w:hAnsi="Times New Roman"/>
          <w:noProof/>
          <w:lang w:val="ru-RU"/>
        </w:rPr>
        <w:t xml:space="preserve"> јасно је да је за обављање датих послова потребан далеко мањи број радника.</w:t>
      </w:r>
    </w:p>
    <w:p w:rsidR="00590CA8" w:rsidRDefault="00590CA8" w:rsidP="00590CA8">
      <w:pPr>
        <w:pStyle w:val="ListParagraph"/>
        <w:keepNext/>
        <w:keepLines/>
        <w:widowControl w:val="0"/>
        <w:ind w:rightChars="-2" w:right="-5"/>
        <w:jc w:val="both"/>
        <w:outlineLvl w:val="0"/>
        <w:rPr>
          <w:rFonts w:ascii="Times New Roman" w:hAnsi="Times New Roman"/>
          <w:noProof/>
          <w:lang w:val="ru-RU"/>
        </w:rPr>
      </w:pPr>
    </w:p>
    <w:p w:rsidR="00590CA8" w:rsidRDefault="00590CA8" w:rsidP="00590CA8">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У</w:t>
      </w:r>
      <w:r w:rsidR="00324BDC">
        <w:rPr>
          <w:rFonts w:ascii="Times New Roman" w:hAnsi="Times New Roman"/>
          <w:noProof/>
        </w:rPr>
        <w:t xml:space="preserve"> </w:t>
      </w:r>
      <w:r>
        <w:rPr>
          <w:rFonts w:ascii="Times New Roman" w:hAnsi="Times New Roman"/>
          <w:noProof/>
          <w:lang w:val="sr-Cyrl-CS"/>
        </w:rPr>
        <w:t>ВЕЗИ ТЕХНИЧКОГ КАПАЦИТЕТА:</w:t>
      </w:r>
    </w:p>
    <w:p w:rsidR="00590CA8" w:rsidRDefault="00590CA8" w:rsidP="00590CA8">
      <w:pPr>
        <w:keepNext/>
        <w:keepLines/>
        <w:widowControl w:val="0"/>
        <w:ind w:rightChars="-2" w:right="-5"/>
        <w:jc w:val="both"/>
        <w:outlineLvl w:val="0"/>
        <w:rPr>
          <w:rFonts w:ascii="Times New Roman" w:hAnsi="Times New Roman"/>
          <w:noProof/>
          <w:lang w:val="sr-Cyrl-CS"/>
        </w:rPr>
      </w:pPr>
    </w:p>
    <w:p w:rsidR="00590CA8" w:rsidRDefault="00590CA8" w:rsidP="00590CA8">
      <w:pPr>
        <w:pStyle w:val="ListParagraph"/>
        <w:keepNext/>
        <w:keepLines/>
        <w:widowControl w:val="0"/>
        <w:numPr>
          <w:ilvl w:val="0"/>
          <w:numId w:val="5"/>
        </w:numPr>
        <w:ind w:rightChars="-2" w:right="-5"/>
        <w:jc w:val="both"/>
        <w:outlineLvl w:val="0"/>
        <w:rPr>
          <w:rFonts w:ascii="Times New Roman" w:hAnsi="Times New Roman"/>
          <w:noProof/>
          <w:lang w:val="sr-Cyrl-CS"/>
        </w:rPr>
      </w:pPr>
      <w:r>
        <w:rPr>
          <w:rFonts w:ascii="Times New Roman" w:hAnsi="Times New Roman"/>
          <w:noProof/>
          <w:lang w:val="sr-Cyrl-CS"/>
        </w:rPr>
        <w:t>Из ког разлога је потребно поседовати чак 20 возила за 11 предметних локација?</w:t>
      </w:r>
    </w:p>
    <w:p w:rsidR="00590CA8" w:rsidRDefault="00590CA8" w:rsidP="00590CA8">
      <w:pPr>
        <w:pStyle w:val="ListParagraph"/>
        <w:keepNext/>
        <w:keepLines/>
        <w:widowControl w:val="0"/>
        <w:numPr>
          <w:ilvl w:val="0"/>
          <w:numId w:val="5"/>
        </w:numPr>
        <w:ind w:rightChars="-2" w:right="-5"/>
        <w:jc w:val="both"/>
        <w:outlineLvl w:val="0"/>
        <w:rPr>
          <w:rFonts w:ascii="Times New Roman" w:hAnsi="Times New Roman"/>
          <w:noProof/>
          <w:lang w:val="sr-Cyrl-CS"/>
        </w:rPr>
      </w:pPr>
      <w:r>
        <w:rPr>
          <w:rFonts w:ascii="Times New Roman" w:hAnsi="Times New Roman"/>
          <w:noProof/>
          <w:lang w:val="sr-Cyrl-CS"/>
        </w:rPr>
        <w:t>Због чега су тражене баш дизалице са прецизно описаним карактеристикама – сопствени погон, гусенице, корпа са даљинском командом и сл... када сличне са сличним карактеристикама могу обављати исти посао</w:t>
      </w:r>
      <w:r w:rsidR="00124F6D">
        <w:rPr>
          <w:rFonts w:ascii="Times New Roman" w:hAnsi="Times New Roman"/>
          <w:noProof/>
          <w:lang w:val="sr-Cyrl-CS"/>
        </w:rPr>
        <w:t xml:space="preserve"> </w:t>
      </w:r>
      <w:r>
        <w:rPr>
          <w:rFonts w:ascii="Times New Roman" w:hAnsi="Times New Roman"/>
          <w:noProof/>
          <w:lang w:val="sr-Cyrl-CS"/>
        </w:rPr>
        <w:t>- нпр. на точковима, корпом без даљинског управљања и сл....</w:t>
      </w:r>
    </w:p>
    <w:p w:rsidR="00590CA8" w:rsidRDefault="003D3B59" w:rsidP="00590CA8">
      <w:pPr>
        <w:pStyle w:val="ListParagraph"/>
        <w:keepNext/>
        <w:keepLines/>
        <w:widowControl w:val="0"/>
        <w:numPr>
          <w:ilvl w:val="0"/>
          <w:numId w:val="5"/>
        </w:numPr>
        <w:ind w:rightChars="-2" w:right="-5"/>
        <w:jc w:val="both"/>
        <w:outlineLvl w:val="0"/>
        <w:rPr>
          <w:rFonts w:ascii="Times New Roman" w:hAnsi="Times New Roman"/>
          <w:noProof/>
          <w:lang w:val="sr-Cyrl-CS"/>
        </w:rPr>
      </w:pPr>
      <w:r>
        <w:rPr>
          <w:rFonts w:ascii="Times New Roman" w:hAnsi="Times New Roman"/>
          <w:noProof/>
          <w:lang w:val="sr-Cyrl-CS"/>
        </w:rPr>
        <w:t>Нелогично је да је за обављање посла наведеног у техничкој спецификацији потребно укупно 5 дизалица, а само једна професионална самоходна косачица. Логичније би било да је тражено 5 самоходних косачица, а једна дизалица.</w:t>
      </w:r>
    </w:p>
    <w:p w:rsidR="003D3B59" w:rsidRDefault="003D3B59" w:rsidP="003D3B59">
      <w:pPr>
        <w:pStyle w:val="ListParagraph"/>
        <w:keepNext/>
        <w:keepLines/>
        <w:widowControl w:val="0"/>
        <w:ind w:rightChars="-2" w:right="-5"/>
        <w:jc w:val="both"/>
        <w:outlineLvl w:val="0"/>
        <w:rPr>
          <w:rFonts w:ascii="Times New Roman" w:hAnsi="Times New Roman"/>
          <w:noProof/>
          <w:lang w:val="sr-Cyrl-CS"/>
        </w:rPr>
      </w:pPr>
    </w:p>
    <w:p w:rsidR="003D3B59" w:rsidRDefault="003D3B59" w:rsidP="003D3B59">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У</w:t>
      </w:r>
      <w:r w:rsidR="00324BDC">
        <w:rPr>
          <w:rFonts w:ascii="Times New Roman" w:hAnsi="Times New Roman"/>
          <w:noProof/>
        </w:rPr>
        <w:t xml:space="preserve"> </w:t>
      </w:r>
      <w:r>
        <w:rPr>
          <w:rFonts w:ascii="Times New Roman" w:hAnsi="Times New Roman"/>
          <w:noProof/>
          <w:lang w:val="sr-Cyrl-CS"/>
        </w:rPr>
        <w:t>ВЕЗИ ПОСЛОВНОГ КАПАЦИТЕТА:</w:t>
      </w:r>
    </w:p>
    <w:p w:rsidR="003D3B59" w:rsidRDefault="003D3B59" w:rsidP="003D3B59">
      <w:pPr>
        <w:keepNext/>
        <w:keepLines/>
        <w:widowControl w:val="0"/>
        <w:ind w:rightChars="-2" w:right="-5"/>
        <w:jc w:val="both"/>
        <w:outlineLvl w:val="0"/>
        <w:rPr>
          <w:rFonts w:ascii="Times New Roman" w:hAnsi="Times New Roman"/>
          <w:noProof/>
          <w:lang w:val="sr-Cyrl-CS"/>
        </w:rPr>
      </w:pPr>
    </w:p>
    <w:p w:rsidR="003D3B59" w:rsidRDefault="003D3B59" w:rsidP="003D3B59">
      <w:pPr>
        <w:pStyle w:val="ListParagraph"/>
        <w:keepNext/>
        <w:keepLines/>
        <w:widowControl w:val="0"/>
        <w:numPr>
          <w:ilvl w:val="0"/>
          <w:numId w:val="5"/>
        </w:numPr>
        <w:ind w:rightChars="-2" w:right="-5"/>
        <w:jc w:val="both"/>
        <w:outlineLvl w:val="0"/>
        <w:rPr>
          <w:rFonts w:ascii="Times New Roman" w:hAnsi="Times New Roman"/>
          <w:noProof/>
          <w:lang w:val="sr-Cyrl-CS"/>
        </w:rPr>
      </w:pPr>
      <w:r>
        <w:rPr>
          <w:rFonts w:ascii="Times New Roman" w:hAnsi="Times New Roman"/>
          <w:noProof/>
          <w:lang w:val="sr-Cyrl-CS"/>
        </w:rPr>
        <w:t>Нејасно је да је су за референцу потребне извршене услуге укупне вредности од 47.000.000,00 РСД, кад ова вредност далеко премашује вредност ове јавне набавке.</w:t>
      </w:r>
    </w:p>
    <w:p w:rsidR="003D3B59" w:rsidRDefault="003D3B59" w:rsidP="003D3B59">
      <w:pPr>
        <w:pStyle w:val="ListParagraph"/>
        <w:keepNext/>
        <w:keepLines/>
        <w:widowControl w:val="0"/>
        <w:ind w:rightChars="-2" w:right="-5"/>
        <w:jc w:val="both"/>
        <w:outlineLvl w:val="0"/>
        <w:rPr>
          <w:rFonts w:ascii="Times New Roman" w:hAnsi="Times New Roman"/>
          <w:noProof/>
          <w:lang w:val="sr-Cyrl-CS"/>
        </w:rPr>
      </w:pPr>
    </w:p>
    <w:p w:rsidR="003D3B59" w:rsidRDefault="003D3B59" w:rsidP="003D3B59">
      <w:pPr>
        <w:keepNext/>
        <w:keepLines/>
        <w:widowControl w:val="0"/>
        <w:ind w:rightChars="-2" w:right="-5"/>
        <w:jc w:val="both"/>
        <w:outlineLvl w:val="0"/>
        <w:rPr>
          <w:rFonts w:ascii="Times New Roman" w:hAnsi="Times New Roman"/>
          <w:noProof/>
          <w:lang w:val="sr-Cyrl-CS"/>
        </w:rPr>
      </w:pPr>
      <w:r w:rsidRPr="003D3B59">
        <w:rPr>
          <w:rFonts w:ascii="Times New Roman" w:hAnsi="Times New Roman"/>
          <w:noProof/>
          <w:lang w:val="sr-Cyrl-CS"/>
        </w:rPr>
        <w:t>У</w:t>
      </w:r>
      <w:r w:rsidR="00324BDC">
        <w:rPr>
          <w:rFonts w:ascii="Times New Roman" w:hAnsi="Times New Roman"/>
          <w:noProof/>
        </w:rPr>
        <w:t xml:space="preserve"> </w:t>
      </w:r>
      <w:r w:rsidRPr="003D3B59">
        <w:rPr>
          <w:rFonts w:ascii="Times New Roman" w:hAnsi="Times New Roman"/>
          <w:noProof/>
          <w:lang w:val="sr-Cyrl-CS"/>
        </w:rPr>
        <w:t xml:space="preserve">ВЕЗИ </w:t>
      </w:r>
      <w:r>
        <w:rPr>
          <w:rFonts w:ascii="Times New Roman" w:hAnsi="Times New Roman"/>
          <w:noProof/>
          <w:lang w:val="sr-Cyrl-CS"/>
        </w:rPr>
        <w:t>СПЕЦИФИКАЦИЈЕ РАДОВА</w:t>
      </w:r>
      <w:r w:rsidRPr="003D3B59">
        <w:rPr>
          <w:rFonts w:ascii="Times New Roman" w:hAnsi="Times New Roman"/>
          <w:noProof/>
          <w:lang w:val="sr-Cyrl-CS"/>
        </w:rPr>
        <w:t>:</w:t>
      </w:r>
    </w:p>
    <w:p w:rsidR="003D3B59" w:rsidRDefault="003D3B59" w:rsidP="003D3B59">
      <w:pPr>
        <w:keepNext/>
        <w:keepLines/>
        <w:widowControl w:val="0"/>
        <w:ind w:rightChars="-2" w:right="-5"/>
        <w:jc w:val="both"/>
        <w:outlineLvl w:val="0"/>
        <w:rPr>
          <w:rFonts w:ascii="Times New Roman" w:hAnsi="Times New Roman"/>
          <w:noProof/>
          <w:lang w:val="sr-Cyrl-CS"/>
        </w:rPr>
      </w:pPr>
    </w:p>
    <w:p w:rsidR="003D3B59" w:rsidRDefault="003D3B59" w:rsidP="003D3B59">
      <w:pPr>
        <w:pStyle w:val="ListParagraph"/>
        <w:keepNext/>
        <w:keepLines/>
        <w:widowControl w:val="0"/>
        <w:numPr>
          <w:ilvl w:val="0"/>
          <w:numId w:val="5"/>
        </w:numPr>
        <w:ind w:rightChars="-2" w:right="-5"/>
        <w:jc w:val="both"/>
        <w:outlineLvl w:val="0"/>
        <w:rPr>
          <w:rFonts w:ascii="Times New Roman" w:hAnsi="Times New Roman"/>
          <w:noProof/>
          <w:lang w:val="sr-Cyrl-CS"/>
        </w:rPr>
      </w:pPr>
      <w:r>
        <w:rPr>
          <w:rFonts w:ascii="Times New Roman" w:hAnsi="Times New Roman"/>
          <w:noProof/>
          <w:lang w:val="sr-Cyrl-CS"/>
        </w:rPr>
        <w:t>Укупна цена се добија сабирањем цена по јединици мере, а не за укупну количину. То значи да се за укупну цену сабира цена нпр. кошења квадрата травњака са ценом сече стабла са вађењем пања. Ове ставке спадају у потпно различиту категорију, па је стога укупна цена добијена на овај начин нереална.</w:t>
      </w:r>
    </w:p>
    <w:p w:rsidR="003D3B59" w:rsidRDefault="003D3B59" w:rsidP="003D3B59">
      <w:pPr>
        <w:pStyle w:val="ListParagraph"/>
        <w:keepNext/>
        <w:keepLines/>
        <w:widowControl w:val="0"/>
        <w:ind w:rightChars="-2" w:right="-5"/>
        <w:jc w:val="both"/>
        <w:outlineLvl w:val="0"/>
        <w:rPr>
          <w:rFonts w:ascii="Times New Roman" w:hAnsi="Times New Roman"/>
          <w:noProof/>
          <w:lang w:val="sr-Cyrl-CS"/>
        </w:rPr>
      </w:pPr>
    </w:p>
    <w:p w:rsidR="003D3B59" w:rsidRPr="003D3B59" w:rsidRDefault="003D3B59" w:rsidP="003D3B59">
      <w:pPr>
        <w:pStyle w:val="ListParagraph"/>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На основу свих тражених услова, наша фирма која је прошле године имала референцу од 1.584.000 м2 за јавну набавку услуга које су предмет ове јавне набавке нема капацитете да обави исту врсту услуга за десет пута мању вредност површине – 137.000м2.</w:t>
      </w:r>
    </w:p>
    <w:p w:rsidR="003D3B59" w:rsidRPr="003D3B59" w:rsidRDefault="003D3B59" w:rsidP="003D3B59">
      <w:pPr>
        <w:keepNext/>
        <w:keepLines/>
        <w:widowControl w:val="0"/>
        <w:ind w:rightChars="-2" w:right="-5"/>
        <w:jc w:val="both"/>
        <w:outlineLvl w:val="0"/>
        <w:rPr>
          <w:rFonts w:ascii="Times New Roman" w:hAnsi="Times New Roman"/>
          <w:noProof/>
          <w:lang w:val="sr-Cyrl-CS"/>
        </w:rPr>
      </w:pPr>
    </w:p>
    <w:p w:rsidR="003D3B59" w:rsidRDefault="003D3B59" w:rsidP="003D3B59">
      <w:pPr>
        <w:pStyle w:val="ListParagraph"/>
        <w:keepNext/>
        <w:keepLines/>
        <w:widowControl w:val="0"/>
        <w:ind w:rightChars="-2" w:right="-5"/>
        <w:jc w:val="both"/>
        <w:outlineLvl w:val="0"/>
        <w:rPr>
          <w:rFonts w:ascii="Times New Roman" w:hAnsi="Times New Roman"/>
          <w:noProof/>
          <w:lang w:val="sr-Cyrl-CS"/>
        </w:rPr>
      </w:pPr>
    </w:p>
    <w:p w:rsidR="009D12CD" w:rsidRPr="007A76AF" w:rsidRDefault="009D12CD" w:rsidP="009D12CD">
      <w:pPr>
        <w:pStyle w:val="BodyText"/>
        <w:keepNext/>
        <w:keepLines/>
        <w:tabs>
          <w:tab w:val="left" w:pos="720"/>
          <w:tab w:val="center" w:pos="1080"/>
        </w:tabs>
        <w:jc w:val="both"/>
        <w:rPr>
          <w:rFonts w:ascii="Times New Roman" w:hAnsi="Times New Roman"/>
          <w:lang w:val="sr-Cyrl-CS"/>
        </w:rPr>
      </w:pPr>
    </w:p>
    <w:p w:rsidR="007A76AF" w:rsidRDefault="00DB527E" w:rsidP="007A76AF">
      <w:pPr>
        <w:keepNext/>
        <w:keepLines/>
        <w:widowControl w:val="0"/>
        <w:ind w:rightChars="-2" w:right="-5"/>
        <w:jc w:val="center"/>
        <w:outlineLvl w:val="0"/>
        <w:rPr>
          <w:rFonts w:ascii="Times New Roman" w:hAnsi="Times New Roman"/>
          <w:b/>
          <w:lang w:val="sr-Cyrl-CS"/>
        </w:rPr>
      </w:pPr>
      <w:r>
        <w:rPr>
          <w:rFonts w:ascii="Times New Roman" w:hAnsi="Times New Roman"/>
          <w:b/>
          <w:lang w:val="sr-Cyrl-CS"/>
        </w:rPr>
        <w:t>Одговор</w:t>
      </w:r>
    </w:p>
    <w:p w:rsidR="007A76AF" w:rsidRDefault="007A76AF" w:rsidP="007A76AF">
      <w:pPr>
        <w:keepNext/>
        <w:keepLines/>
        <w:widowControl w:val="0"/>
        <w:ind w:rightChars="-2" w:right="-5"/>
        <w:jc w:val="center"/>
        <w:outlineLvl w:val="0"/>
        <w:rPr>
          <w:rFonts w:ascii="Times New Roman" w:hAnsi="Times New Roman"/>
          <w:b/>
          <w:lang w:val="sr-Cyrl-CS"/>
        </w:rPr>
      </w:pPr>
    </w:p>
    <w:p w:rsidR="0067628C" w:rsidRPr="00407B9F" w:rsidRDefault="0067628C" w:rsidP="0067628C">
      <w:pPr>
        <w:keepNext/>
        <w:keepLines/>
        <w:widowControl w:val="0"/>
        <w:numPr>
          <w:ilvl w:val="0"/>
          <w:numId w:val="7"/>
        </w:numPr>
        <w:ind w:hanging="270"/>
        <w:jc w:val="both"/>
        <w:rPr>
          <w:rFonts w:ascii="Times New Roman" w:hAnsi="Times New Roman"/>
          <w:lang w:val="sr-Cyrl-CS"/>
        </w:rPr>
      </w:pPr>
      <w:r w:rsidRPr="00407B9F">
        <w:rPr>
          <w:rFonts w:ascii="Times New Roman" w:hAnsi="Times New Roman"/>
          <w:lang w:val="sr-Cyrl-CS"/>
        </w:rPr>
        <w:t xml:space="preserve">и 2. Предметна јавна набавка се односи на одржавање зелених површина око </w:t>
      </w:r>
    </w:p>
    <w:p w:rsidR="0067628C" w:rsidRPr="00407B9F" w:rsidRDefault="0067628C" w:rsidP="0067628C">
      <w:pPr>
        <w:keepNext/>
        <w:keepLines/>
        <w:widowControl w:val="0"/>
        <w:jc w:val="both"/>
        <w:rPr>
          <w:rFonts w:ascii="Times New Roman" w:hAnsi="Times New Roman"/>
          <w:lang w:val="sr-Cyrl-CS"/>
        </w:rPr>
      </w:pPr>
      <w:r w:rsidRPr="00407B9F">
        <w:rPr>
          <w:rFonts w:ascii="Times New Roman" w:hAnsi="Times New Roman"/>
          <w:lang w:val="sr-Cyrl-CS"/>
        </w:rPr>
        <w:t xml:space="preserve">објеката које користи Управа царина на скоро целој територији Републике Србије где припадају и скоро сви гранични прелази. Наручилац је у конкурсној документацији навео адресе седишта 11 царинарница, а оне у свом организационом саставу имају царинске испоставе и царинске реферате које се налазе ван седишта саме царинарнице, те У складу са чланом 63. став 2. Закона о јавним набавкама </w:t>
      </w:r>
      <w:r w:rsidRPr="00407B9F">
        <w:rPr>
          <w:rFonts w:ascii="Times New Roman" w:hAnsi="Times New Roman"/>
          <w:lang w:val="ru-RU"/>
        </w:rPr>
        <w:t>(„Службени гласник РС”, број 124/12)</w:t>
      </w:r>
      <w:r w:rsidRPr="00407B9F">
        <w:rPr>
          <w:rFonts w:ascii="Times New Roman" w:hAnsi="Times New Roman"/>
          <w:lang w:val="sr-Cyrl-CS"/>
        </w:rPr>
        <w:t xml:space="preserve"> врши се измена </w:t>
      </w:r>
      <w:r w:rsidRPr="005D5FE9">
        <w:rPr>
          <w:rFonts w:ascii="Times New Roman" w:hAnsi="Times New Roman"/>
          <w:lang w:val="ru-RU"/>
        </w:rPr>
        <w:t xml:space="preserve"> </w:t>
      </w:r>
      <w:r w:rsidRPr="00407B9F">
        <w:rPr>
          <w:rFonts w:ascii="Times New Roman" w:hAnsi="Times New Roman"/>
          <w:lang w:val="sr-Cyrl-CS"/>
        </w:rPr>
        <w:t xml:space="preserve">Конкурсне документације у делу </w:t>
      </w:r>
      <w:r w:rsidRPr="00407B9F">
        <w:rPr>
          <w:rFonts w:ascii="Times New Roman" w:hAnsi="Times New Roman"/>
          <w:lang w:val="sr-Latn-CS"/>
        </w:rPr>
        <w:t xml:space="preserve">III </w:t>
      </w:r>
      <w:r w:rsidRPr="00407B9F">
        <w:rPr>
          <w:rFonts w:ascii="Times New Roman" w:hAnsi="Times New Roman"/>
          <w:lang w:val="sr-Cyrl-CS"/>
        </w:rPr>
        <w:t>Техничке карактеристике, тачка 2. Место извршења услуге, тако да се на страни 4 од 58 конкурсне документације, додају  све организационе јединице наведених Царинарница. Иста измена извршена је у делу Спецификација на страни 41 конкурсне документације као и у Моделу уговора, члан 6. Место извршења услуга. Због унетих измена број страна конкурсне документације се повећао на  65.</w:t>
      </w:r>
    </w:p>
    <w:p w:rsidR="0067628C" w:rsidRPr="00407B9F" w:rsidRDefault="0067628C" w:rsidP="0067628C">
      <w:pPr>
        <w:keepNext/>
        <w:keepLines/>
        <w:widowControl w:val="0"/>
        <w:jc w:val="both"/>
        <w:rPr>
          <w:rFonts w:ascii="Times New Roman" w:hAnsi="Times New Roman"/>
          <w:lang w:val="sr-Cyrl-CS"/>
        </w:rPr>
      </w:pPr>
    </w:p>
    <w:p w:rsidR="0067628C" w:rsidRPr="00407B9F" w:rsidRDefault="0067628C" w:rsidP="0067628C">
      <w:pPr>
        <w:keepNext/>
        <w:keepLines/>
        <w:widowControl w:val="0"/>
        <w:ind w:firstLine="720"/>
        <w:jc w:val="both"/>
        <w:rPr>
          <w:lang w:val="sr-Cyrl-CS"/>
        </w:rPr>
      </w:pPr>
      <w:r w:rsidRPr="00407B9F">
        <w:rPr>
          <w:rFonts w:ascii="Times New Roman" w:hAnsi="Times New Roman"/>
          <w:lang w:val="sr-Cyrl-CS"/>
        </w:rPr>
        <w:t>Измене се налазе у Пречишћеном тексту који  је доступан на Порталу Управе за јавне набавке и Порталу Наручиоца</w:t>
      </w:r>
      <w:r w:rsidRPr="00407B9F">
        <w:rPr>
          <w:lang w:val="sr-Cyrl-CS"/>
        </w:rPr>
        <w:t>.</w:t>
      </w:r>
    </w:p>
    <w:p w:rsidR="0067628C" w:rsidRPr="00514A86" w:rsidRDefault="0067628C" w:rsidP="0067628C">
      <w:pPr>
        <w:pStyle w:val="ListParagraph"/>
        <w:tabs>
          <w:tab w:val="left" w:pos="1170"/>
          <w:tab w:val="left" w:pos="1260"/>
        </w:tabs>
        <w:ind w:left="450" w:firstLine="270"/>
        <w:jc w:val="both"/>
        <w:rPr>
          <w:rFonts w:ascii="Times New Roman" w:hAnsi="Times New Roman"/>
        </w:rPr>
      </w:pPr>
      <w:r>
        <w:rPr>
          <w:rFonts w:ascii="Times New Roman" w:hAnsi="Times New Roman"/>
          <w:lang w:val="sr-Cyrl-CS"/>
        </w:rPr>
        <w:t>3.и 4.</w:t>
      </w:r>
      <w:r w:rsidRPr="005D5FE9">
        <w:rPr>
          <w:rFonts w:ascii="Times New Roman" w:hAnsi="Times New Roman"/>
          <w:lang w:val="ru-RU"/>
        </w:rPr>
        <w:t xml:space="preserve"> </w:t>
      </w:r>
      <w:r>
        <w:rPr>
          <w:rFonts w:ascii="Times New Roman" w:hAnsi="Times New Roman"/>
          <w:lang w:val="sr-Cyrl-CS"/>
        </w:rPr>
        <w:t>Наручилац остаје при наводима из Конкурсне документације наведеним у тачки 2.4. Технички капацитет, на страни 10.  од 58</w:t>
      </w:r>
      <w:r>
        <w:rPr>
          <w:rFonts w:ascii="Times New Roman" w:hAnsi="Times New Roman"/>
        </w:rPr>
        <w:t>.</w:t>
      </w:r>
    </w:p>
    <w:p w:rsidR="0067628C" w:rsidRDefault="0067628C" w:rsidP="0067628C">
      <w:pPr>
        <w:pStyle w:val="ListParagraph"/>
        <w:ind w:left="0" w:firstLine="720"/>
        <w:jc w:val="both"/>
        <w:rPr>
          <w:rFonts w:ascii="Times New Roman" w:hAnsi="Times New Roman"/>
          <w:lang w:val="sr-Cyrl-CS"/>
        </w:rPr>
      </w:pPr>
      <w:r w:rsidRPr="00FA1A43">
        <w:rPr>
          <w:rFonts w:ascii="Times New Roman" w:hAnsi="Times New Roman"/>
          <w:lang w:val="sr-Cyrl-CS"/>
        </w:rPr>
        <w:t>5.</w:t>
      </w:r>
      <w:r w:rsidRPr="005D5FE9">
        <w:rPr>
          <w:rFonts w:ascii="Times New Roman" w:hAnsi="Times New Roman"/>
          <w:lang w:val="ru-RU"/>
        </w:rPr>
        <w:t xml:space="preserve">      </w:t>
      </w:r>
      <w:r w:rsidRPr="00FA1A43">
        <w:rPr>
          <w:rFonts w:ascii="Times New Roman" w:hAnsi="Times New Roman"/>
          <w:lang w:val="sr-Cyrl-CS"/>
        </w:rPr>
        <w:t>Наручилац остаје при наводима из Конкурсне документације наведеним у под тачком 2. Додатни услови</w:t>
      </w:r>
      <w:r w:rsidRPr="00FA1A43">
        <w:rPr>
          <w:rFonts w:ascii="Times New Roman" w:hAnsi="Times New Roman"/>
          <w:color w:val="000000"/>
          <w:lang w:val="sr-Cyrl-CS"/>
        </w:rPr>
        <w:t xml:space="preserve">, подтачка </w:t>
      </w:r>
      <w:r w:rsidRPr="005D5FE9">
        <w:rPr>
          <w:rFonts w:ascii="Times New Roman" w:hAnsi="Times New Roman"/>
          <w:color w:val="000000"/>
          <w:lang w:val="ru-RU"/>
        </w:rPr>
        <w:t>2.2. Пословни капацитет</w:t>
      </w:r>
      <w:proofErr w:type="gramStart"/>
      <w:r>
        <w:rPr>
          <w:rFonts w:ascii="Times New Roman" w:hAnsi="Times New Roman"/>
          <w:lang w:val="sr-Cyrl-CS"/>
        </w:rPr>
        <w:t>, на страни 9</w:t>
      </w:r>
      <w:r w:rsidRPr="00FA1A43">
        <w:rPr>
          <w:rFonts w:ascii="Times New Roman" w:hAnsi="Times New Roman"/>
          <w:lang w:val="sr-Cyrl-CS"/>
        </w:rPr>
        <w:t>.</w:t>
      </w:r>
      <w:proofErr w:type="gramEnd"/>
      <w:r w:rsidRPr="00FA1A43">
        <w:rPr>
          <w:rFonts w:ascii="Times New Roman" w:hAnsi="Times New Roman"/>
          <w:lang w:val="sr-Cyrl-CS"/>
        </w:rPr>
        <w:t xml:space="preserve">  од 58</w:t>
      </w:r>
      <w:r w:rsidRPr="005D5FE9">
        <w:rPr>
          <w:rFonts w:ascii="Times New Roman" w:hAnsi="Times New Roman"/>
          <w:lang w:val="ru-RU"/>
        </w:rPr>
        <w:t>.</w:t>
      </w:r>
    </w:p>
    <w:p w:rsidR="0067628C" w:rsidRPr="00407B9F" w:rsidRDefault="0067628C" w:rsidP="0067628C">
      <w:pPr>
        <w:pStyle w:val="ListParagraph"/>
        <w:ind w:left="0"/>
        <w:jc w:val="both"/>
        <w:rPr>
          <w:rFonts w:ascii="Times New Roman" w:hAnsi="Times New Roman"/>
          <w:lang w:val="sr-Cyrl-CS"/>
        </w:rPr>
      </w:pPr>
    </w:p>
    <w:p w:rsidR="0067628C" w:rsidRDefault="0067628C" w:rsidP="0067628C">
      <w:pPr>
        <w:pStyle w:val="ListParagraph"/>
        <w:jc w:val="both"/>
        <w:rPr>
          <w:rFonts w:ascii="Times New Roman" w:hAnsi="Times New Roman"/>
          <w:lang w:val="sr-Cyrl-CS"/>
        </w:rPr>
      </w:pPr>
      <w:r w:rsidRPr="00A41E61">
        <w:rPr>
          <w:rFonts w:ascii="Times New Roman" w:hAnsi="Times New Roman"/>
          <w:lang w:val="sr-Cyrl-CS"/>
        </w:rPr>
        <w:t>6.</w:t>
      </w:r>
      <w:r w:rsidRPr="005D5FE9">
        <w:rPr>
          <w:rFonts w:ascii="Times New Roman" w:hAnsi="Times New Roman"/>
          <w:lang w:val="ru-RU"/>
        </w:rPr>
        <w:t xml:space="preserve"> </w:t>
      </w:r>
      <w:r w:rsidRPr="00A41E61">
        <w:rPr>
          <w:rFonts w:ascii="Times New Roman" w:hAnsi="Times New Roman"/>
          <w:lang w:val="sr-Cyrl-CS"/>
        </w:rPr>
        <w:t>Укупна цена исказана у Обрасцу понуде</w:t>
      </w:r>
      <w:r w:rsidRPr="005D5FE9">
        <w:rPr>
          <w:rFonts w:ascii="Times New Roman" w:hAnsi="Times New Roman"/>
          <w:lang w:val="ru-RU"/>
        </w:rPr>
        <w:t xml:space="preserve"> </w:t>
      </w:r>
      <w:r w:rsidRPr="00A41E61">
        <w:rPr>
          <w:rFonts w:ascii="Times New Roman" w:hAnsi="Times New Roman"/>
          <w:lang w:val="sr-Cyrl-CS"/>
        </w:rPr>
        <w:t>(Табела1 и Табела2.) служи искључиво за рангирање понуда</w:t>
      </w:r>
    </w:p>
    <w:p w:rsidR="0067628C" w:rsidRDefault="0067628C" w:rsidP="0067628C">
      <w:pPr>
        <w:pStyle w:val="ListParagraph"/>
        <w:jc w:val="both"/>
        <w:rPr>
          <w:rFonts w:ascii="Times New Roman" w:hAnsi="Times New Roman"/>
          <w:lang w:val="sr-Cyrl-CS"/>
        </w:rPr>
      </w:pPr>
    </w:p>
    <w:p w:rsidR="0067628C" w:rsidRDefault="0067628C" w:rsidP="0067628C">
      <w:pPr>
        <w:pStyle w:val="ListParagraph"/>
        <w:jc w:val="both"/>
        <w:rPr>
          <w:rFonts w:ascii="Times New Roman" w:hAnsi="Times New Roman"/>
          <w:lang w:val="sr-Cyrl-CS"/>
        </w:rPr>
      </w:pPr>
    </w:p>
    <w:p w:rsidR="0067628C" w:rsidRDefault="0067628C" w:rsidP="0067628C">
      <w:pPr>
        <w:keepNext/>
        <w:keepLines/>
        <w:widowControl w:val="0"/>
        <w:ind w:rightChars="-2" w:right="-5" w:firstLine="1080"/>
        <w:jc w:val="both"/>
        <w:outlineLvl w:val="0"/>
        <w:rPr>
          <w:rFonts w:ascii="Times New Roman" w:hAnsi="Times New Roman"/>
          <w:lang w:val="sr-Cyrl-CS"/>
        </w:rPr>
      </w:pPr>
      <w:r w:rsidRPr="002613C5">
        <w:rPr>
          <w:rFonts w:ascii="Times New Roman" w:hAnsi="Times New Roman"/>
          <w:lang w:val="ru-RU"/>
        </w:rPr>
        <w:t xml:space="preserve">      </w:t>
      </w:r>
      <w:r>
        <w:rPr>
          <w:rFonts w:ascii="Times New Roman" w:hAnsi="Times New Roman"/>
          <w:lang w:val="sr-Cyrl-CS"/>
        </w:rPr>
        <w:t>У складу са чланом 63. став 5</w:t>
      </w:r>
      <w:r w:rsidRPr="000E7EE1">
        <w:rPr>
          <w:rFonts w:ascii="Times New Roman" w:hAnsi="Times New Roman"/>
          <w:lang w:val="sr-Cyrl-CS"/>
        </w:rPr>
        <w:t>. Закона о јавним</w:t>
      </w:r>
      <w:r>
        <w:rPr>
          <w:rFonts w:ascii="Times New Roman" w:hAnsi="Times New Roman"/>
          <w:lang w:val="sr-Cyrl-CS"/>
        </w:rPr>
        <w:t xml:space="preserve"> </w:t>
      </w:r>
      <w:r w:rsidRPr="000E7EE1">
        <w:rPr>
          <w:rFonts w:ascii="Times New Roman" w:hAnsi="Times New Roman"/>
          <w:lang w:val="sr-Cyrl-CS"/>
        </w:rPr>
        <w:t>набавкама („Службени гласник РС</w:t>
      </w:r>
      <w:r>
        <w:rPr>
          <w:rFonts w:ascii="Times New Roman" w:hAnsi="Times New Roman"/>
          <w:lang w:val="sr-Cyrl-CS"/>
        </w:rPr>
        <w:t>”</w:t>
      </w:r>
      <w:r w:rsidRPr="000E7EE1">
        <w:rPr>
          <w:rFonts w:ascii="Times New Roman" w:hAnsi="Times New Roman"/>
          <w:lang w:val="sr-Cyrl-CS"/>
        </w:rPr>
        <w:t>, број 124/2012),</w:t>
      </w:r>
      <w:r>
        <w:rPr>
          <w:rFonts w:ascii="Times New Roman" w:hAnsi="Times New Roman"/>
          <w:lang w:val="sr-Cyrl-CS"/>
        </w:rPr>
        <w:t xml:space="preserve"> наручилац продужава рок за подношење понуда. Нови рок за подношење понуда је 05.02.2015. године до 12 часова. </w:t>
      </w:r>
    </w:p>
    <w:p w:rsidR="0067628C" w:rsidRDefault="0067628C" w:rsidP="0067628C">
      <w:pPr>
        <w:keepNext/>
        <w:keepLines/>
        <w:widowControl w:val="0"/>
        <w:ind w:rightChars="-2" w:right="-5" w:firstLine="1080"/>
        <w:jc w:val="both"/>
        <w:outlineLvl w:val="0"/>
        <w:rPr>
          <w:rFonts w:ascii="Times New Roman" w:hAnsi="Times New Roman"/>
          <w:lang w:val="sr-Cyrl-CS"/>
        </w:rPr>
      </w:pPr>
    </w:p>
    <w:p w:rsidR="0067628C" w:rsidRDefault="0067628C" w:rsidP="0067628C">
      <w:pPr>
        <w:keepNext/>
        <w:keepLines/>
        <w:widowControl w:val="0"/>
        <w:ind w:firstLine="720"/>
        <w:jc w:val="both"/>
        <w:rPr>
          <w:lang w:val="sr-Cyrl-CS"/>
        </w:rPr>
      </w:pPr>
      <w:r>
        <w:rPr>
          <w:rFonts w:ascii="Times New Roman" w:hAnsi="Times New Roman"/>
          <w:lang w:val="sr-Cyrl-CS"/>
        </w:rPr>
        <w:t xml:space="preserve">           </w:t>
      </w:r>
      <w:r w:rsidRPr="00407B9F">
        <w:rPr>
          <w:rFonts w:ascii="Times New Roman" w:hAnsi="Times New Roman"/>
          <w:lang w:val="sr-Cyrl-CS"/>
        </w:rPr>
        <w:t>Обавештење о продужењу рока за поношење понуда</w:t>
      </w:r>
      <w:r>
        <w:rPr>
          <w:rFonts w:ascii="Times New Roman" w:hAnsi="Times New Roman"/>
          <w:color w:val="FF0000"/>
          <w:lang w:val="sr-Cyrl-CS"/>
        </w:rPr>
        <w:t xml:space="preserve"> </w:t>
      </w:r>
      <w:r>
        <w:rPr>
          <w:rFonts w:ascii="Times New Roman" w:hAnsi="Times New Roman"/>
          <w:lang w:val="sr-Cyrl-CS"/>
        </w:rPr>
        <w:t xml:space="preserve"> је доступно</w:t>
      </w:r>
      <w:r w:rsidRPr="00121D05">
        <w:rPr>
          <w:rFonts w:ascii="Times New Roman" w:hAnsi="Times New Roman"/>
          <w:lang w:val="sr-Cyrl-CS"/>
        </w:rPr>
        <w:t xml:space="preserve"> на Порталу Управе за јавне набавке и Порталу Наручиоца</w:t>
      </w:r>
      <w:r>
        <w:rPr>
          <w:lang w:val="sr-Cyrl-CS"/>
        </w:rPr>
        <w:t>.</w:t>
      </w:r>
    </w:p>
    <w:p w:rsidR="00124F6D" w:rsidRDefault="00124F6D" w:rsidP="00514A86">
      <w:pPr>
        <w:pStyle w:val="ListParagraph"/>
        <w:jc w:val="both"/>
        <w:rPr>
          <w:rFonts w:ascii="Times New Roman" w:hAnsi="Times New Roman"/>
          <w:lang w:val="ru-RU"/>
        </w:rPr>
      </w:pPr>
    </w:p>
    <w:p w:rsidR="005745EA" w:rsidRDefault="005745EA" w:rsidP="00514A86">
      <w:pPr>
        <w:pStyle w:val="ListParagraph"/>
        <w:jc w:val="both"/>
        <w:rPr>
          <w:rFonts w:ascii="Times New Roman" w:hAnsi="Times New Roman"/>
          <w:lang w:val="ru-RU"/>
        </w:rPr>
      </w:pPr>
    </w:p>
    <w:p w:rsidR="005745EA" w:rsidRDefault="005745EA" w:rsidP="00514A86">
      <w:pPr>
        <w:pStyle w:val="ListParagraph"/>
        <w:jc w:val="both"/>
        <w:rPr>
          <w:rFonts w:ascii="Times New Roman" w:hAnsi="Times New Roman"/>
          <w:lang w:val="ru-RU"/>
        </w:rPr>
      </w:pPr>
    </w:p>
    <w:p w:rsidR="005745EA" w:rsidRDefault="005745EA" w:rsidP="00514A86">
      <w:pPr>
        <w:pStyle w:val="ListParagraph"/>
        <w:jc w:val="both"/>
        <w:rPr>
          <w:rFonts w:ascii="Times New Roman" w:hAnsi="Times New Roman"/>
          <w:lang w:val="ru-RU"/>
        </w:rPr>
      </w:pPr>
    </w:p>
    <w:p w:rsidR="00BC4D7F" w:rsidRPr="005D5FE9" w:rsidRDefault="00BC4D7F" w:rsidP="0067628C">
      <w:pPr>
        <w:jc w:val="both"/>
        <w:rPr>
          <w:rFonts w:ascii="Times New Roman" w:hAnsi="Times New Roman"/>
          <w:lang w:val="ru-RU"/>
        </w:rPr>
      </w:pPr>
    </w:p>
    <w:sectPr w:rsidR="00BC4D7F" w:rsidRPr="005D5FE9" w:rsidSect="00324BDC">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719" w:rsidRDefault="00604719" w:rsidP="00324BDC">
      <w:r>
        <w:separator/>
      </w:r>
    </w:p>
  </w:endnote>
  <w:endnote w:type="continuationSeparator" w:id="0">
    <w:p w:rsidR="00604719" w:rsidRDefault="00604719" w:rsidP="00324B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Trebuchet MS"/>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719" w:rsidRDefault="00604719" w:rsidP="00324BDC">
      <w:r>
        <w:separator/>
      </w:r>
    </w:p>
  </w:footnote>
  <w:footnote w:type="continuationSeparator" w:id="0">
    <w:p w:rsidR="00604719" w:rsidRDefault="00604719" w:rsidP="00324B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BDC" w:rsidRDefault="00324BDC">
    <w:pPr>
      <w:pStyle w:val="Header"/>
      <w:jc w:val="right"/>
    </w:pPr>
  </w:p>
  <w:p w:rsidR="00324BDC" w:rsidRDefault="00324B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A1A3F"/>
    <w:multiLevelType w:val="hybridMultilevel"/>
    <w:tmpl w:val="CD5E038E"/>
    <w:lvl w:ilvl="0" w:tplc="178A7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61ED5"/>
    <w:multiLevelType w:val="hybridMultilevel"/>
    <w:tmpl w:val="0246A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FF58DC"/>
    <w:multiLevelType w:val="hybridMultilevel"/>
    <w:tmpl w:val="E4CC2972"/>
    <w:lvl w:ilvl="0" w:tplc="C7FCCD0C">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42349B9"/>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706108"/>
    <w:multiLevelType w:val="hybridMultilevel"/>
    <w:tmpl w:val="3418E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CB4421"/>
    <w:multiLevelType w:val="hybridMultilevel"/>
    <w:tmpl w:val="4D6EF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2D22465"/>
    <w:multiLevelType w:val="hybridMultilevel"/>
    <w:tmpl w:val="D5968E6A"/>
    <w:lvl w:ilvl="0" w:tplc="41B89370">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7AEC7DD4"/>
    <w:multiLevelType w:val="hybridMultilevel"/>
    <w:tmpl w:val="5C909D8A"/>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10"/>
  </w:num>
  <w:num w:numId="4">
    <w:abstractNumId w:val="8"/>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5"/>
  </w:num>
  <w:num w:numId="10">
    <w:abstractNumId w:val="3"/>
  </w:num>
  <w:num w:numId="11">
    <w:abstractNumId w:val="9"/>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BC6C8C"/>
    <w:rsid w:val="00021B2B"/>
    <w:rsid w:val="0003172E"/>
    <w:rsid w:val="000348A5"/>
    <w:rsid w:val="00037EC2"/>
    <w:rsid w:val="00057967"/>
    <w:rsid w:val="000776E9"/>
    <w:rsid w:val="000B13F6"/>
    <w:rsid w:val="000B355C"/>
    <w:rsid w:val="000C3CBF"/>
    <w:rsid w:val="000D52EA"/>
    <w:rsid w:val="000E3FB8"/>
    <w:rsid w:val="000F1980"/>
    <w:rsid w:val="00124F6D"/>
    <w:rsid w:val="00131396"/>
    <w:rsid w:val="00172667"/>
    <w:rsid w:val="001A19B8"/>
    <w:rsid w:val="001B26DB"/>
    <w:rsid w:val="002366BC"/>
    <w:rsid w:val="00280835"/>
    <w:rsid w:val="00284B07"/>
    <w:rsid w:val="002C4494"/>
    <w:rsid w:val="002F7688"/>
    <w:rsid w:val="0031394A"/>
    <w:rsid w:val="00314425"/>
    <w:rsid w:val="00324BDC"/>
    <w:rsid w:val="0032793C"/>
    <w:rsid w:val="00350580"/>
    <w:rsid w:val="00373A31"/>
    <w:rsid w:val="003B7C7B"/>
    <w:rsid w:val="003D3B59"/>
    <w:rsid w:val="00426A01"/>
    <w:rsid w:val="004C4C0E"/>
    <w:rsid w:val="004F3658"/>
    <w:rsid w:val="004F7084"/>
    <w:rsid w:val="0051478F"/>
    <w:rsid w:val="00514A86"/>
    <w:rsid w:val="00540473"/>
    <w:rsid w:val="00556D4D"/>
    <w:rsid w:val="005745EA"/>
    <w:rsid w:val="00590CA8"/>
    <w:rsid w:val="005C4FDB"/>
    <w:rsid w:val="005D5FE9"/>
    <w:rsid w:val="005E555A"/>
    <w:rsid w:val="006021CB"/>
    <w:rsid w:val="00604719"/>
    <w:rsid w:val="0066249A"/>
    <w:rsid w:val="0067628C"/>
    <w:rsid w:val="006817B9"/>
    <w:rsid w:val="006977E5"/>
    <w:rsid w:val="006E28F7"/>
    <w:rsid w:val="00706216"/>
    <w:rsid w:val="00794B7C"/>
    <w:rsid w:val="007A76AF"/>
    <w:rsid w:val="007B7AA2"/>
    <w:rsid w:val="007F5AD2"/>
    <w:rsid w:val="00827B14"/>
    <w:rsid w:val="00854787"/>
    <w:rsid w:val="00871A01"/>
    <w:rsid w:val="008B0A9D"/>
    <w:rsid w:val="008D7D31"/>
    <w:rsid w:val="008F2864"/>
    <w:rsid w:val="0093172E"/>
    <w:rsid w:val="009441A4"/>
    <w:rsid w:val="00983316"/>
    <w:rsid w:val="0098728F"/>
    <w:rsid w:val="009D12CD"/>
    <w:rsid w:val="009E01D1"/>
    <w:rsid w:val="00A15EA6"/>
    <w:rsid w:val="00A84409"/>
    <w:rsid w:val="00A93D66"/>
    <w:rsid w:val="00AC028A"/>
    <w:rsid w:val="00AF2CB2"/>
    <w:rsid w:val="00B00C87"/>
    <w:rsid w:val="00B14042"/>
    <w:rsid w:val="00B17DC5"/>
    <w:rsid w:val="00B5603A"/>
    <w:rsid w:val="00B6263D"/>
    <w:rsid w:val="00BA240A"/>
    <w:rsid w:val="00BC4D7F"/>
    <w:rsid w:val="00BC6C8C"/>
    <w:rsid w:val="00BE4384"/>
    <w:rsid w:val="00BF6897"/>
    <w:rsid w:val="00C63F31"/>
    <w:rsid w:val="00CB72DC"/>
    <w:rsid w:val="00CD2A28"/>
    <w:rsid w:val="00D64806"/>
    <w:rsid w:val="00DB527E"/>
    <w:rsid w:val="00DC1490"/>
    <w:rsid w:val="00DF123D"/>
    <w:rsid w:val="00E10081"/>
    <w:rsid w:val="00E93A68"/>
    <w:rsid w:val="00ED593F"/>
    <w:rsid w:val="00F20315"/>
    <w:rsid w:val="00F67CDF"/>
    <w:rsid w:val="00F831A4"/>
    <w:rsid w:val="00FA1A43"/>
    <w:rsid w:val="00FD44F0"/>
    <w:rsid w:val="00FF42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link w:val="ListParagraphChar"/>
    <w:uiPriority w:val="34"/>
    <w:qFormat/>
    <w:rsid w:val="00854787"/>
    <w:pPr>
      <w:ind w:left="720"/>
      <w:contextualSpacing/>
    </w:pPr>
  </w:style>
  <w:style w:type="character" w:styleId="Emphasis">
    <w:name w:val="Emphasis"/>
    <w:qFormat/>
    <w:rsid w:val="000E3FB8"/>
    <w:rPr>
      <w:i/>
      <w:iCs/>
    </w:rPr>
  </w:style>
  <w:style w:type="paragraph" w:styleId="BodyTextIndent3">
    <w:name w:val="Body Text Indent 3"/>
    <w:basedOn w:val="Normal"/>
    <w:link w:val="BodyTextIndent3Char"/>
    <w:uiPriority w:val="99"/>
    <w:semiHidden/>
    <w:unhideWhenUsed/>
    <w:rsid w:val="00BC4D7F"/>
    <w:pPr>
      <w:spacing w:after="120"/>
      <w:ind w:left="360"/>
    </w:pPr>
    <w:rPr>
      <w:sz w:val="16"/>
      <w:szCs w:val="16"/>
    </w:rPr>
  </w:style>
  <w:style w:type="character" w:customStyle="1" w:styleId="BodyTextIndent3Char">
    <w:name w:val="Body Text Indent 3 Char"/>
    <w:basedOn w:val="DefaultParagraphFont"/>
    <w:link w:val="BodyTextIndent3"/>
    <w:rsid w:val="00BC4D7F"/>
    <w:rPr>
      <w:rFonts w:ascii="Franklin Gothic Book" w:eastAsia="Times New Roman" w:hAnsi="Franklin Gothic Book" w:cs="Times New Roman"/>
      <w:sz w:val="16"/>
      <w:szCs w:val="16"/>
    </w:rPr>
  </w:style>
  <w:style w:type="paragraph" w:styleId="ListBullet">
    <w:name w:val="List Bullet"/>
    <w:basedOn w:val="Normal"/>
    <w:autoRedefine/>
    <w:rsid w:val="00BC4D7F"/>
    <w:pPr>
      <w:widowControl w:val="0"/>
      <w:tabs>
        <w:tab w:val="left" w:pos="0"/>
      </w:tabs>
      <w:jc w:val="both"/>
      <w:outlineLvl w:val="0"/>
    </w:pPr>
    <w:rPr>
      <w:rFonts w:ascii="Times New Roman" w:hAnsi="Times New Roman"/>
      <w:b/>
      <w:lang w:val="sr-Cyrl-CS"/>
    </w:rPr>
  </w:style>
  <w:style w:type="character" w:customStyle="1" w:styleId="ListParagraphChar">
    <w:name w:val="List Paragraph Char"/>
    <w:link w:val="ListParagraph"/>
    <w:rsid w:val="00BC4D7F"/>
    <w:rPr>
      <w:rFonts w:ascii="Franklin Gothic Book" w:eastAsia="Times New Roman" w:hAnsi="Franklin Gothic Book" w:cs="Times New Roman"/>
      <w:sz w:val="24"/>
      <w:szCs w:val="24"/>
    </w:rPr>
  </w:style>
  <w:style w:type="paragraph" w:styleId="Header">
    <w:name w:val="header"/>
    <w:basedOn w:val="Normal"/>
    <w:link w:val="HeaderChar"/>
    <w:uiPriority w:val="99"/>
    <w:unhideWhenUsed/>
    <w:rsid w:val="00324BDC"/>
    <w:pPr>
      <w:tabs>
        <w:tab w:val="center" w:pos="4680"/>
        <w:tab w:val="right" w:pos="9360"/>
      </w:tabs>
    </w:pPr>
  </w:style>
  <w:style w:type="character" w:customStyle="1" w:styleId="HeaderChar">
    <w:name w:val="Header Char"/>
    <w:basedOn w:val="DefaultParagraphFont"/>
    <w:link w:val="Header"/>
    <w:uiPriority w:val="99"/>
    <w:rsid w:val="00324BDC"/>
    <w:rPr>
      <w:rFonts w:ascii="Franklin Gothic Book" w:eastAsia="Times New Roman" w:hAnsi="Franklin Gothic Book" w:cs="Times New Roman"/>
      <w:sz w:val="24"/>
      <w:szCs w:val="24"/>
    </w:rPr>
  </w:style>
  <w:style w:type="paragraph" w:styleId="Footer">
    <w:name w:val="footer"/>
    <w:basedOn w:val="Normal"/>
    <w:link w:val="FooterChar"/>
    <w:uiPriority w:val="99"/>
    <w:semiHidden/>
    <w:unhideWhenUsed/>
    <w:rsid w:val="00324BDC"/>
    <w:pPr>
      <w:tabs>
        <w:tab w:val="center" w:pos="4680"/>
        <w:tab w:val="right" w:pos="9360"/>
      </w:tabs>
    </w:pPr>
  </w:style>
  <w:style w:type="character" w:customStyle="1" w:styleId="FooterChar">
    <w:name w:val="Footer Char"/>
    <w:basedOn w:val="DefaultParagraphFont"/>
    <w:link w:val="Footer"/>
    <w:uiPriority w:val="99"/>
    <w:semiHidden/>
    <w:rsid w:val="00324BDC"/>
    <w:rPr>
      <w:rFonts w:ascii="Franklin Gothic Book" w:eastAsia="Times New Roman" w:hAnsi="Franklin Gothic Book"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2527546">
      <w:bodyDiv w:val="1"/>
      <w:marLeft w:val="0"/>
      <w:marRight w:val="0"/>
      <w:marTop w:val="0"/>
      <w:marBottom w:val="0"/>
      <w:divBdr>
        <w:top w:val="none" w:sz="0" w:space="0" w:color="auto"/>
        <w:left w:val="none" w:sz="0" w:space="0" w:color="auto"/>
        <w:bottom w:val="none" w:sz="0" w:space="0" w:color="auto"/>
        <w:right w:val="none" w:sz="0" w:space="0" w:color="auto"/>
      </w:divBdr>
    </w:div>
    <w:div w:id="289284846">
      <w:bodyDiv w:val="1"/>
      <w:marLeft w:val="0"/>
      <w:marRight w:val="0"/>
      <w:marTop w:val="0"/>
      <w:marBottom w:val="0"/>
      <w:divBdr>
        <w:top w:val="none" w:sz="0" w:space="0" w:color="auto"/>
        <w:left w:val="none" w:sz="0" w:space="0" w:color="auto"/>
        <w:bottom w:val="none" w:sz="0" w:space="0" w:color="auto"/>
        <w:right w:val="none" w:sz="0" w:space="0" w:color="auto"/>
      </w:divBdr>
    </w:div>
    <w:div w:id="57435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C59A9C6-A0FB-49B6-ACC8-1BD8D2CFCA3B}"/>
</file>

<file path=customXml/itemProps2.xml><?xml version="1.0" encoding="utf-8"?>
<ds:datastoreItem xmlns:ds="http://schemas.openxmlformats.org/officeDocument/2006/customXml" ds:itemID="{FA863BEE-048F-47E8-96AA-5A2DA2B27468}"/>
</file>

<file path=customXml/itemProps3.xml><?xml version="1.0" encoding="utf-8"?>
<ds:datastoreItem xmlns:ds="http://schemas.openxmlformats.org/officeDocument/2006/customXml" ds:itemID="{9AFED6FB-2487-4716-A26B-C908B5E7A5E4}"/>
</file>

<file path=docProps/app.xml><?xml version="1.0" encoding="utf-8"?>
<Properties xmlns="http://schemas.openxmlformats.org/officeDocument/2006/extended-properties" xmlns:vt="http://schemas.openxmlformats.org/officeDocument/2006/docPropsVTypes">
  <Template>Normal</Template>
  <TotalTime>172</TotalTime>
  <Pages>2</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3842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32</cp:revision>
  <cp:lastPrinted>2014-10-31T06:55:00Z</cp:lastPrinted>
  <dcterms:created xsi:type="dcterms:W3CDTF">2014-09-17T09:40:00Z</dcterms:created>
  <dcterms:modified xsi:type="dcterms:W3CDTF">2015-01-26T15:12:00Z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