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314C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314CF" w:rsidRDefault="003314C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314CF" w:rsidRDefault="000B1186" w:rsidP="004D7713">
            <w:pPr>
              <w:keepNext/>
              <w:keepLines/>
              <w:outlineLvl w:val="0"/>
              <w:rPr>
                <w:rFonts w:cs="Times New Roman"/>
                <w:spacing w:val="-6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314CF">
              <w:rPr>
                <w:rFonts w:cs="Times New Roman"/>
                <w:b/>
                <w:sz w:val="22"/>
                <w:szCs w:val="22"/>
              </w:rPr>
              <w:t>36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3314CF">
              <w:rPr>
                <w:lang w:val="sr-Cyrl-RS"/>
              </w:rPr>
              <w:t>Набавка</w:t>
            </w:r>
            <w:r w:rsidR="003314CF" w:rsidRPr="0010623F">
              <w:rPr>
                <w:rFonts w:cs="Times New Roman"/>
                <w:spacing w:val="-6"/>
                <w:lang w:val="sr-Cyrl-CS"/>
              </w:rPr>
              <w:t xml:space="preserve"> добара – матрични штампачи.</w:t>
            </w:r>
          </w:p>
          <w:p w:rsidR="000B1186" w:rsidRPr="003314CF" w:rsidRDefault="003314CF" w:rsidP="003314CF">
            <w:pPr>
              <w:rPr>
                <w:rFonts w:cs="Times New Roman"/>
                <w:spacing w:val="-6"/>
                <w:lang w:val="sr-Cyrl-CS"/>
              </w:rPr>
            </w:pPr>
            <w:r w:rsidRPr="0010623F">
              <w:rPr>
                <w:rFonts w:cs="Times New Roman"/>
                <w:spacing w:val="-6"/>
                <w:lang w:val="sr-Cyrl-CS"/>
              </w:rPr>
              <w:t>Назив и ознака из општег речника: Матрични штампачи – 30232120.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314CF" w:rsidP="00EE47C4">
            <w:pPr>
              <w:jc w:val="left"/>
              <w:rPr>
                <w:rFonts w:cs="Times New Roman"/>
                <w:lang w:val="sr-Cyrl-CS"/>
              </w:rPr>
            </w:pPr>
            <w:r w:rsidRPr="007934A2">
              <w:rPr>
                <w:rFonts w:eastAsia="Calibri"/>
                <w:lang w:val="sr-Latn-RS"/>
              </w:rPr>
              <w:t>8.900.000,00</w:t>
            </w:r>
            <w:r w:rsidRPr="007934A2">
              <w:rPr>
                <w:rFonts w:eastAsia="Times New Roman"/>
                <w:noProof/>
              </w:rPr>
              <w:t xml:space="preserve"> </w:t>
            </w:r>
            <w:r w:rsidRPr="007934A2">
              <w:rPr>
                <w:rFonts w:eastAsia="Calibri"/>
                <w:lang w:val="ru-RU"/>
              </w:rPr>
              <w:t>динара</w:t>
            </w:r>
            <w:r w:rsidR="00551F38">
              <w:rPr>
                <w:i/>
              </w:rPr>
              <w:t xml:space="preserve"> </w:t>
            </w:r>
            <w:r w:rsidR="00720BB6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3314CF" w:rsidP="003E7A6F">
            <w:pPr>
              <w:jc w:val="left"/>
              <w:rPr>
                <w:rFonts w:cs="Times New Roman"/>
                <w:bCs/>
              </w:rPr>
            </w:pPr>
            <w:r w:rsidRPr="00260C59">
              <w:rPr>
                <w:rFonts w:eastAsia="Times New Roman" w:cs="Times New Roman"/>
                <w:iCs/>
              </w:rPr>
              <w:t>8.900.000,00</w:t>
            </w:r>
            <w:r w:rsidR="00551F38" w:rsidRPr="00551F38">
              <w:t xml:space="preserve"> динара</w:t>
            </w:r>
            <w:r w:rsidR="00551F38">
              <w:rPr>
                <w:i/>
              </w:rPr>
              <w:t xml:space="preserve"> </w:t>
            </w:r>
            <w:r w:rsidR="00551F38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3314CF" w:rsidP="00EE47C4">
            <w:pPr>
              <w:jc w:val="left"/>
              <w:rPr>
                <w:rFonts w:cs="Times New Roman"/>
                <w:color w:val="FF0000"/>
              </w:rPr>
            </w:pPr>
            <w:r w:rsidRPr="00260C59">
              <w:rPr>
                <w:rFonts w:eastAsia="Times New Roman" w:cs="Times New Roman"/>
                <w:iCs/>
              </w:rPr>
              <w:t>8.900.000,00</w:t>
            </w:r>
            <w:r w:rsidRPr="00551F38">
              <w:t xml:space="preserve"> динара</w:t>
            </w:r>
            <w:r>
              <w:rPr>
                <w:i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3314CF" w:rsidP="006227D3">
            <w:pPr>
              <w:jc w:val="left"/>
              <w:rPr>
                <w:rFonts w:cs="Times New Roman"/>
              </w:rPr>
            </w:pPr>
            <w:r>
              <w:t>29</w:t>
            </w:r>
            <w:r>
              <w:rPr>
                <w:lang w:val="sr-Cyrl-CS"/>
              </w:rPr>
              <w:t>.</w:t>
            </w:r>
            <w:r>
              <w:t>05</w:t>
            </w:r>
            <w:r>
              <w:rPr>
                <w:lang w:val="sr-Cyrl-CS"/>
              </w:rPr>
              <w:t>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314CF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03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314CF" w:rsidP="00412C20">
            <w:pPr>
              <w:rPr>
                <w:rFonts w:cs="Times New Roman"/>
                <w:noProof/>
              </w:rPr>
            </w:pPr>
            <w:r w:rsidRPr="00170E29">
              <w:rPr>
                <w:b/>
                <w:lang w:val="sr-Cyrl-RS"/>
              </w:rPr>
              <w:t>Група понуђача:</w:t>
            </w:r>
            <w:r w:rsidRPr="00170E29">
              <w:rPr>
                <w:b/>
              </w:rPr>
              <w:t xml:space="preserve"> „</w:t>
            </w:r>
            <w:r w:rsidRPr="00170E29">
              <w:rPr>
                <w:b/>
                <w:lang w:val="sr-Latn-RS"/>
              </w:rPr>
              <w:t>Prointer IT Solutions and Services</w:t>
            </w:r>
            <w:r w:rsidRPr="00170E29">
              <w:rPr>
                <w:b/>
              </w:rPr>
              <w:t xml:space="preserve">” d.o.o. из Београда, улица </w:t>
            </w:r>
            <w:r w:rsidRPr="00170E29">
              <w:rPr>
                <w:b/>
                <w:lang w:val="sr-Cyrl-RS"/>
              </w:rPr>
              <w:t>Дунавска бб, ПИБ 104217586,  матични број 20113316</w:t>
            </w:r>
            <w:r w:rsidRPr="00170E29">
              <w:rPr>
                <w:b/>
              </w:rPr>
              <w:t xml:space="preserve"> и „</w:t>
            </w:r>
            <w:r w:rsidRPr="00170E29">
              <w:rPr>
                <w:b/>
                <w:lang w:val="sr-Latn-RS"/>
              </w:rPr>
              <w:t>Alti</w:t>
            </w:r>
            <w:r w:rsidRPr="00170E29">
              <w:rPr>
                <w:b/>
              </w:rPr>
              <w:t>“ d.o.o. из Београда, улица Дунавска бб, ПИБ 100893688, матични број 07980485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314CF" w:rsidRDefault="003314CF" w:rsidP="001505E1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314CF"/>
    <w:rsid w:val="00350580"/>
    <w:rsid w:val="003E194E"/>
    <w:rsid w:val="003E7A6F"/>
    <w:rsid w:val="003F0230"/>
    <w:rsid w:val="00412C20"/>
    <w:rsid w:val="00425CBA"/>
    <w:rsid w:val="004A02ED"/>
    <w:rsid w:val="004D7713"/>
    <w:rsid w:val="00551F38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D0FC528-17C1-45FE-A1FB-CA3346442634}"/>
</file>

<file path=customXml/itemProps2.xml><?xml version="1.0" encoding="utf-8"?>
<ds:datastoreItem xmlns:ds="http://schemas.openxmlformats.org/officeDocument/2006/customXml" ds:itemID="{1137ECA5-E0A5-4557-9928-686A2189E24F}"/>
</file>

<file path=customXml/itemProps3.xml><?xml version="1.0" encoding="utf-8"?>
<ds:datastoreItem xmlns:ds="http://schemas.openxmlformats.org/officeDocument/2006/customXml" ds:itemID="{D01B3F9F-25DA-4698-8914-EE7AE2A65A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16</cp:revision>
  <cp:lastPrinted>2015-11-27T08:44:00Z</cp:lastPrinted>
  <dcterms:created xsi:type="dcterms:W3CDTF">2015-07-20T13:19:00Z</dcterms:created>
  <dcterms:modified xsi:type="dcterms:W3CDTF">2017-07-03T10:31:00Z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