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25FA2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573065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>П</w:t>
            </w:r>
            <w:r w:rsidRPr="00985E51">
              <w:rPr>
                <w:rFonts w:eastAsia="Arial Unicode MS"/>
                <w:color w:val="000000"/>
                <w:kern w:val="1"/>
                <w:lang w:eastAsia="ar-SA"/>
              </w:rPr>
              <w:t xml:space="preserve">реговарачки поступак са објављивањем јавног позива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D7372">
              <w:rPr>
                <w:rFonts w:cs="Times New Roman"/>
                <w:b/>
                <w:sz w:val="22"/>
                <w:szCs w:val="22"/>
              </w:rPr>
              <w:t>5</w:t>
            </w:r>
            <w:r w:rsidR="00D82AA2">
              <w:rPr>
                <w:rFonts w:cs="Times New Roman"/>
                <w:b/>
                <w:sz w:val="22"/>
                <w:szCs w:val="22"/>
                <w:lang w:val="sr-Cyrl-CS"/>
              </w:rPr>
              <w:t>7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A60B62">
              <w:rPr>
                <w:color w:val="000000"/>
                <w:lang w:val="sr-Cyrl-CS"/>
              </w:rPr>
              <w:t>у</w:t>
            </w:r>
            <w:r w:rsidR="00A60B62" w:rsidRPr="00AA473A">
              <w:rPr>
                <w:color w:val="000000"/>
                <w:lang w:val="sr-Cyrl-CS"/>
              </w:rPr>
              <w:t xml:space="preserve">слуга </w:t>
            </w:r>
            <w:r w:rsidR="00D82AA2" w:rsidRPr="00111559">
              <w:rPr>
                <w:color w:val="000000"/>
                <w:lang w:val="sr-Cyrl-CS"/>
              </w:rPr>
              <w:t xml:space="preserve">вршења техничке контроле </w:t>
            </w:r>
            <w:r w:rsidR="00D82AA2" w:rsidRPr="00685661">
              <w:rPr>
                <w:color w:val="000000"/>
                <w:lang w:val="sr-Cyrl-CS"/>
              </w:rPr>
              <w:t>пројектне документације за Царинарницу Шабац, ГП Мокрање, ГП Стрезимировци, ГП Прохор Пчињски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BD7372" w:rsidRDefault="00F761DE" w:rsidP="00BD7372">
            <w:pPr>
              <w:tabs>
                <w:tab w:val="left" w:pos="7655"/>
              </w:tabs>
              <w:rPr>
                <w:color w:val="000000"/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BD7372" w:rsidRPr="001E3C16">
              <w:rPr>
                <w:color w:val="000000"/>
                <w:lang w:val="sr-Cyrl-CS"/>
              </w:rPr>
              <w:t>архитектонске, грађевинске, инжењерске и инспекцијске услуге</w:t>
            </w:r>
            <w:r w:rsidR="00573065" w:rsidRPr="00B135C2">
              <w:t xml:space="preserve"> - </w:t>
            </w:r>
            <w:r w:rsidR="00BD7372" w:rsidRPr="001E3C16">
              <w:rPr>
                <w:color w:val="000000"/>
                <w:lang w:val="sr-Cyrl-CS"/>
              </w:rPr>
              <w:t>71000000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82AA2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40</w:t>
            </w:r>
            <w:r w:rsidR="00A60B62" w:rsidRPr="0034038F">
              <w:t xml:space="preserve">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54473" w:rsidRDefault="00E5447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E54473" w:rsidP="00573065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40</w:t>
            </w:r>
            <w:r w:rsidR="00A60B62">
              <w:rPr>
                <w:rFonts w:cs="Times New Roman"/>
                <w:bCs/>
                <w:lang w:val="en-US"/>
              </w:rPr>
              <w:t>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  <w:r w:rsidR="00BD7372">
              <w:rPr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16</w:t>
            </w:r>
            <w:r w:rsidR="00BD7372">
              <w:rPr>
                <w:rFonts w:cs="Times New Roman"/>
                <w:bCs/>
                <w:lang w:val="sr-Cyrl-CS"/>
              </w:rPr>
              <w:t>0</w:t>
            </w:r>
            <w:r w:rsidR="00BD7372">
              <w:rPr>
                <w:rFonts w:cs="Times New Roman"/>
                <w:bCs/>
                <w:lang w:val="en-US"/>
              </w:rPr>
              <w:t>.000,00</w:t>
            </w:r>
            <w:r w:rsidR="00BD7372">
              <w:rPr>
                <w:lang w:val="en-US"/>
              </w:rPr>
              <w:t xml:space="preserve">  </w:t>
            </w:r>
            <w:r w:rsidR="00BD7372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E54473" w:rsidP="00A60B62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bCs/>
                <w:lang w:val="sr-Cyrl-CS"/>
              </w:rPr>
              <w:t>40</w:t>
            </w:r>
            <w:r w:rsidR="00BD7372">
              <w:rPr>
                <w:rFonts w:cs="Times New Roman"/>
                <w:bCs/>
                <w:lang w:val="en-US"/>
              </w:rPr>
              <w:t>.000,00</w:t>
            </w:r>
            <w:r w:rsidR="00BD7372">
              <w:rPr>
                <w:lang w:val="en-US"/>
              </w:rPr>
              <w:t xml:space="preserve">  </w:t>
            </w:r>
            <w:r w:rsidR="00BD7372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  <w:r w:rsidR="00BD7372">
              <w:rPr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16</w:t>
            </w:r>
            <w:r w:rsidR="00BD7372">
              <w:rPr>
                <w:rFonts w:cs="Times New Roman"/>
                <w:bCs/>
                <w:lang w:val="sr-Cyrl-CS"/>
              </w:rPr>
              <w:t>0</w:t>
            </w:r>
            <w:r w:rsidR="00BD7372">
              <w:rPr>
                <w:rFonts w:cs="Times New Roman"/>
                <w:bCs/>
                <w:lang w:val="en-US"/>
              </w:rPr>
              <w:t>.000,00</w:t>
            </w:r>
            <w:r w:rsidR="00BD7372">
              <w:rPr>
                <w:lang w:val="en-US"/>
              </w:rPr>
              <w:t xml:space="preserve">  </w:t>
            </w:r>
            <w:r w:rsidR="00BD7372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D7372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="004177A3">
              <w:t>.0</w:t>
            </w:r>
            <w:r w:rsidR="00573065">
              <w:rPr>
                <w:lang w:val="sr-Cyrl-CS"/>
              </w:rPr>
              <w:t>9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BD7372" w:rsidP="00103A7E">
            <w:pPr>
              <w:jc w:val="left"/>
              <w:rPr>
                <w:rFonts w:cs="Times New Roman"/>
              </w:rPr>
            </w:pPr>
            <w:r w:rsidRPr="00BD7372">
              <w:rPr>
                <w:lang w:val="sr-Cyrl-CS"/>
              </w:rPr>
              <w:t>01</w:t>
            </w:r>
            <w:r w:rsidR="000B1186" w:rsidRPr="00BD7372">
              <w:rPr>
                <w:lang w:val="sr-Cyrl-CS"/>
              </w:rPr>
              <w:t>.</w:t>
            </w:r>
            <w:r w:rsidRPr="00BD7372">
              <w:rPr>
                <w:lang w:val="sr-Cyrl-CS"/>
              </w:rPr>
              <w:t>1</w:t>
            </w:r>
            <w:r w:rsidR="00EE47C4" w:rsidRPr="00BD7372">
              <w:rPr>
                <w:lang w:val="sr-Cyrl-CS"/>
              </w:rPr>
              <w:t>0</w:t>
            </w:r>
            <w:r w:rsidR="000B1186" w:rsidRPr="00BD7372">
              <w:rPr>
                <w:lang w:val="sr-Cyrl-CS"/>
              </w:rPr>
              <w:t>.2014. године</w:t>
            </w:r>
            <w:r w:rsidR="000B1186" w:rsidRPr="00BD7372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D7372" w:rsidP="00AC5CD0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Младен Зечевић ПР </w:t>
            </w:r>
            <w:r w:rsidRPr="005F3E96">
              <w:rPr>
                <w:b/>
              </w:rPr>
              <w:t>Биро за пројектовање „ИНФЛЕКСИЈА” са седиштем у Београду, улица Сарајевска број 40/III/32,</w:t>
            </w:r>
            <w:r w:rsidRPr="00E23175">
              <w:rPr>
                <w:b/>
              </w:rPr>
              <w:t xml:space="preserve"> ПИБ 10</w:t>
            </w:r>
            <w:r>
              <w:rPr>
                <w:b/>
              </w:rPr>
              <w:t>8533983</w:t>
            </w:r>
            <w:r w:rsidRPr="00E23175">
              <w:rPr>
                <w:b/>
              </w:rPr>
              <w:t xml:space="preserve">, матични број </w:t>
            </w:r>
            <w:r>
              <w:rPr>
                <w:b/>
              </w:rPr>
              <w:t>63518859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54473" w:rsidRPr="00E54473" w:rsidRDefault="00E54473" w:rsidP="004177A3">
            <w:pPr>
              <w:rPr>
                <w:bCs/>
                <w:lang w:val="ru-RU"/>
              </w:rPr>
            </w:pPr>
            <w:r>
              <w:t>10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 w:rsidRPr="0055042A">
              <w:rPr>
                <w:lang w:val="ru-RU"/>
              </w:rPr>
              <w:t xml:space="preserve">односно </w:t>
            </w:r>
            <w:r w:rsidRPr="0055042A">
              <w:rPr>
                <w:bCs/>
                <w:lang w:val="ru-RU"/>
              </w:rPr>
              <w:t>од дана достављања главног пројекта од стране Наручиоца, за сваки пројекат посебно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11A76"/>
    <w:rsid w:val="00165912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04F22"/>
    <w:rsid w:val="00573065"/>
    <w:rsid w:val="00596C08"/>
    <w:rsid w:val="006132B2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A03EF3"/>
    <w:rsid w:val="00A51F8C"/>
    <w:rsid w:val="00A60B62"/>
    <w:rsid w:val="00AC5CD0"/>
    <w:rsid w:val="00AF2CB2"/>
    <w:rsid w:val="00BD7372"/>
    <w:rsid w:val="00BF3C5C"/>
    <w:rsid w:val="00C60D12"/>
    <w:rsid w:val="00C920B9"/>
    <w:rsid w:val="00D82AA2"/>
    <w:rsid w:val="00DC2A20"/>
    <w:rsid w:val="00E22149"/>
    <w:rsid w:val="00E54473"/>
    <w:rsid w:val="00EA7A5A"/>
    <w:rsid w:val="00EE47C4"/>
    <w:rsid w:val="00F25FA2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3</cp:revision>
  <cp:lastPrinted>2014-03-27T12:34:00Z</cp:lastPrinted>
  <dcterms:created xsi:type="dcterms:W3CDTF">2014-09-30T09:46:00Z</dcterms:created>
  <dcterms:modified xsi:type="dcterms:W3CDTF">2014-09-30T10:04:00Z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