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D0653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 w:rsidRPr="006E3C72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E3C72" w:rsidRPr="006E3C72">
              <w:rPr>
                <w:rFonts w:cs="Times New Roman"/>
                <w:b/>
                <w:color w:val="000000"/>
                <w:lang w:val="ru-RU"/>
              </w:rPr>
              <w:t>03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Pr="006E3C72" w:rsidRDefault="006E3C72" w:rsidP="00940777">
            <w:pPr>
              <w:ind w:left="32"/>
              <w:jc w:val="left"/>
              <w:outlineLvl w:val="0"/>
              <w:rPr>
                <w:sz w:val="22"/>
                <w:szCs w:val="22"/>
                <w:lang w:val="ru-RU"/>
              </w:rPr>
            </w:pPr>
            <w:r w:rsidRPr="00EE590A">
              <w:rPr>
                <w:sz w:val="22"/>
                <w:szCs w:val="22"/>
                <w:lang w:val="ru-RU"/>
              </w:rPr>
              <w:t xml:space="preserve">Набавка радова - </w:t>
            </w:r>
            <w:r w:rsidRPr="006613FE">
              <w:rPr>
                <w:sz w:val="22"/>
                <w:szCs w:val="22"/>
                <w:lang w:val="ru-RU"/>
              </w:rPr>
              <w:t>ГП Келебија – упуштање камионске ваге, кључ у руке</w:t>
            </w:r>
            <w:r w:rsidRPr="006E3C72">
              <w:rPr>
                <w:sz w:val="22"/>
                <w:szCs w:val="22"/>
                <w:lang w:val="ru-RU"/>
              </w:rPr>
              <w:t>.</w:t>
            </w:r>
          </w:p>
          <w:p w:rsidR="006E3C72" w:rsidRPr="006E3C72" w:rsidRDefault="006E3C72" w:rsidP="006E3C72">
            <w:pPr>
              <w:spacing w:beforeLines="50" w:after="120"/>
              <w:rPr>
                <w:lang w:val="sr-Cyrl-CS"/>
              </w:rPr>
            </w:pPr>
            <w:r>
              <w:rPr>
                <w:lang w:val="sr-Cyrl-CS"/>
              </w:rPr>
              <w:t xml:space="preserve">Назив и ознака из општег речника: </w:t>
            </w:r>
            <w:r w:rsidRPr="004B33C7">
              <w:rPr>
                <w:color w:val="000000"/>
                <w:lang w:val="ru-RU"/>
              </w:rPr>
              <w:t>Грађевински радови</w:t>
            </w:r>
            <w:r w:rsidRPr="004B33C7">
              <w:rPr>
                <w:lang w:val="ru-RU"/>
              </w:rPr>
              <w:t xml:space="preserve"> – </w:t>
            </w:r>
            <w:r w:rsidRPr="004B33C7">
              <w:rPr>
                <w:color w:val="000000"/>
                <w:lang w:val="ru-RU"/>
              </w:rPr>
              <w:t>45000000</w:t>
            </w:r>
            <w:r w:rsidRPr="004B33C7">
              <w:rPr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E3C7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6E3C72">
              <w:rPr>
                <w:lang w:val="ru-RU"/>
              </w:rPr>
              <w:t>1.</w:t>
            </w:r>
            <w:r>
              <w:rPr>
                <w:lang w:val="en-US"/>
              </w:rPr>
              <w:t>000</w:t>
            </w:r>
            <w:r w:rsidR="00A50628" w:rsidRPr="0015699F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6E3C72" w:rsidRDefault="006E3C7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Није приспела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6E3C7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Нису испуњени услови за доделу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6E3C72" w:rsidRDefault="004E78C2" w:rsidP="00022AE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2B6215"/>
    <w:rsid w:val="003020D2"/>
    <w:rsid w:val="0046479A"/>
    <w:rsid w:val="004C4E06"/>
    <w:rsid w:val="004E78C2"/>
    <w:rsid w:val="0050775D"/>
    <w:rsid w:val="005B4AD1"/>
    <w:rsid w:val="006659DA"/>
    <w:rsid w:val="00682D14"/>
    <w:rsid w:val="006D4182"/>
    <w:rsid w:val="006E3C72"/>
    <w:rsid w:val="007043E5"/>
    <w:rsid w:val="007308CE"/>
    <w:rsid w:val="00831097"/>
    <w:rsid w:val="00887B07"/>
    <w:rsid w:val="00940777"/>
    <w:rsid w:val="009949DB"/>
    <w:rsid w:val="009F24BB"/>
    <w:rsid w:val="00A50628"/>
    <w:rsid w:val="00AD0653"/>
    <w:rsid w:val="00AE60E7"/>
    <w:rsid w:val="00C02602"/>
    <w:rsid w:val="00C232E5"/>
    <w:rsid w:val="00D52C10"/>
    <w:rsid w:val="00DB3046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6E3C7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3C7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Company>uc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2015-06-17T14:59:00Z</dcterms:created>
  <dcterms:modified xsi:type="dcterms:W3CDTF">2015-06-17T14:59:00Z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