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55" w:rsidRDefault="00F25455" w:rsidP="00F2545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F25455" w:rsidRPr="006375CF" w:rsidRDefault="00F25455" w:rsidP="00F2545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F25455" w:rsidRPr="008D249C" w:rsidTr="00182B0E">
        <w:trPr>
          <w:trHeight w:val="454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25455" w:rsidRPr="008D249C" w:rsidTr="00182B0E">
        <w:trPr>
          <w:trHeight w:val="454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25455" w:rsidRPr="008D249C" w:rsidTr="00182B0E">
        <w:trPr>
          <w:trHeight w:val="510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6E13C7" w:rsidP="00182B0E">
            <w:pPr>
              <w:jc w:val="left"/>
              <w:rPr>
                <w:rFonts w:cs="Times New Roman"/>
              </w:rPr>
            </w:pPr>
            <w:hyperlink r:id="rId8" w:history="1">
              <w:r w:rsidR="00F25455" w:rsidRPr="004D6DAD">
                <w:rPr>
                  <w:rStyle w:val="Hyperlink"/>
                </w:rPr>
                <w:t>www</w:t>
              </w:r>
              <w:r w:rsidR="00F25455" w:rsidRPr="004D6DAD">
                <w:rPr>
                  <w:rStyle w:val="Hyperlink"/>
                  <w:lang w:val="sr-Cyrl-CS"/>
                </w:rPr>
                <w:t>.</w:t>
              </w:r>
              <w:r w:rsidR="00F25455" w:rsidRPr="004D6DAD">
                <w:rPr>
                  <w:rStyle w:val="Hyperlink"/>
                </w:rPr>
                <w:t>upravacarina</w:t>
              </w:r>
              <w:r w:rsidR="00F25455" w:rsidRPr="004D6DAD">
                <w:rPr>
                  <w:rStyle w:val="Hyperlink"/>
                  <w:lang w:val="sr-Cyrl-CS"/>
                </w:rPr>
                <w:t>.</w:t>
              </w:r>
              <w:r w:rsidR="00F25455" w:rsidRPr="004D6DAD">
                <w:rPr>
                  <w:rStyle w:val="Hyperlink"/>
                </w:rPr>
                <w:t>rs</w:t>
              </w:r>
            </w:hyperlink>
            <w:r w:rsidR="00F25455" w:rsidRPr="004D6DAD">
              <w:rPr>
                <w:lang w:val="sr-Cyrl-CS"/>
              </w:rPr>
              <w:t xml:space="preserve">.  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2F54BA" w:rsidRPr="002F54BA">
              <w:rPr>
                <w:rFonts w:cs="Times New Roman"/>
                <w:b/>
                <w:color w:val="000000"/>
                <w:lang w:val="ru-RU"/>
              </w:rPr>
              <w:t>70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2F54BA" w:rsidRPr="004D6DAD" w:rsidRDefault="002F54BA" w:rsidP="002F54B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>
              <w:rPr>
                <w:rFonts w:cs="Times New Roman"/>
                <w:color w:val="000000"/>
                <w:lang w:val="sr-Cyrl-CS"/>
              </w:rPr>
              <w:t xml:space="preserve">услуга системске подршке за </w:t>
            </w:r>
            <w:r>
              <w:rPr>
                <w:rFonts w:cs="Times New Roman"/>
                <w:color w:val="000000"/>
              </w:rPr>
              <w:t xml:space="preserve">PC </w:t>
            </w:r>
            <w:r>
              <w:rPr>
                <w:rFonts w:cs="Times New Roman"/>
                <w:color w:val="000000"/>
                <w:lang w:val="sr-Cyrl-CS"/>
              </w:rPr>
              <w:t>платформу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F25455" w:rsidRPr="008C616F" w:rsidRDefault="002F54BA" w:rsidP="002F54BA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Услуге рачунарске подршке</w:t>
            </w:r>
            <w:r w:rsidRPr="00F72DA8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–</w:t>
            </w:r>
            <w:r w:rsidRPr="00F72DA8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72610000</w:t>
            </w:r>
          </w:p>
        </w:tc>
      </w:tr>
    </w:tbl>
    <w:p w:rsidR="00F25455" w:rsidRPr="00D76280" w:rsidRDefault="00F25455" w:rsidP="00F25455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F25455" w:rsidRPr="008D249C" w:rsidTr="00182B0E">
        <w:trPr>
          <w:trHeight w:val="1988"/>
          <w:jc w:val="center"/>
        </w:trPr>
        <w:tc>
          <w:tcPr>
            <w:tcW w:w="2788" w:type="dxa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2F54BA" w:rsidRDefault="00F25455" w:rsidP="002F54BA">
            <w:pPr>
              <w:rPr>
                <w:iCs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конкурсне документације, </w:t>
            </w: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делу </w:t>
            </w:r>
            <w:r>
              <w:t xml:space="preserve">V </w:t>
            </w:r>
            <w:r>
              <w:rPr>
                <w:lang w:val="sr-Cyrl-CS"/>
              </w:rPr>
              <w:t>Упутство понуђачима како да сачине понуду, у тачк</w:t>
            </w:r>
            <w:r w:rsidR="002F54BA">
              <w:rPr>
                <w:lang w:val="sr-Cyrl-CS"/>
              </w:rPr>
              <w:t xml:space="preserve">и </w:t>
            </w:r>
            <w:r w:rsidR="002F54BA" w:rsidRPr="002F54BA">
              <w:rPr>
                <w:lang w:val="ru-RU"/>
              </w:rPr>
              <w:t>10</w:t>
            </w:r>
            <w:r w:rsidR="002F54BA">
              <w:rPr>
                <w:lang w:val="sr-Cyrl-CS"/>
              </w:rPr>
              <w:t>. Услови плаћања, на страни 2</w:t>
            </w:r>
            <w:r w:rsidR="002F54BA" w:rsidRPr="002F54BA">
              <w:rPr>
                <w:lang w:val="ru-RU"/>
              </w:rPr>
              <w:t>0</w:t>
            </w:r>
            <w:r w:rsidR="002F54BA">
              <w:rPr>
                <w:lang w:val="sr-Cyrl-CS"/>
              </w:rPr>
              <w:t xml:space="preserve"> од 5</w:t>
            </w:r>
            <w:r w:rsidR="002F54BA" w:rsidRPr="002F54BA">
              <w:rPr>
                <w:lang w:val="ru-RU"/>
              </w:rPr>
              <w:t>0</w:t>
            </w:r>
            <w:r>
              <w:rPr>
                <w:lang w:val="sr-Cyrl-CS"/>
              </w:rPr>
              <w:t xml:space="preserve"> конкурсне </w:t>
            </w:r>
            <w:r w:rsidR="002F54BA">
              <w:rPr>
                <w:lang w:val="sr-Cyrl-CS"/>
              </w:rPr>
              <w:t>документације, тако да сада гласи: „</w:t>
            </w:r>
            <w:r w:rsidR="002F54BA">
              <w:t>Исплат</w:t>
            </w:r>
            <w:r w:rsidR="002F54BA">
              <w:rPr>
                <w:lang w:val="sr-Cyrl-CS"/>
              </w:rPr>
              <w:t>а</w:t>
            </w:r>
            <w:r w:rsidR="002F54BA" w:rsidRPr="00762AE5">
              <w:t xml:space="preserve"> рачуна врши се </w:t>
            </w:r>
            <w:r w:rsidR="002F54BA">
              <w:t xml:space="preserve">квартално за сваку годину трајања уговора, </w:t>
            </w:r>
            <w:r w:rsidR="002F54BA" w:rsidRPr="00762AE5">
              <w:t>у року не дужем од 45 дана, од дана службеног пријема рачуна, а на основу потврђеног документа о успешно извршеној услузи</w:t>
            </w:r>
            <w:r w:rsidR="002F54BA" w:rsidRPr="00A158CE">
              <w:rPr>
                <w:lang w:val="ru-RU"/>
              </w:rPr>
              <w:t>”</w:t>
            </w:r>
            <w:r w:rsidR="002F54BA" w:rsidRPr="00762AE5">
              <w:rPr>
                <w:iCs/>
              </w:rPr>
              <w:t>.</w:t>
            </w:r>
          </w:p>
          <w:p w:rsidR="00F25455" w:rsidRPr="00C16CF4" w:rsidRDefault="00F25455" w:rsidP="00C16CF4">
            <w:pPr>
              <w:rPr>
                <w:noProof/>
                <w:lang w:val="sr-Cyrl-CS"/>
              </w:rPr>
            </w:pPr>
            <w:r>
              <w:rPr>
                <w:lang w:val="ru-RU"/>
              </w:rPr>
              <w:t xml:space="preserve">У делу </w:t>
            </w:r>
            <w:r>
              <w:t xml:space="preserve">VII </w:t>
            </w:r>
            <w:r>
              <w:rPr>
                <w:lang w:val="sr-Cyrl-CS"/>
              </w:rPr>
              <w:t>М</w:t>
            </w:r>
            <w:r w:rsidR="002F54BA">
              <w:rPr>
                <w:lang w:val="sr-Cyrl-CS"/>
              </w:rPr>
              <w:t>одел уговора, на страни 44 од 50</w:t>
            </w:r>
            <w:r>
              <w:rPr>
                <w:lang w:val="sr-Cyrl-CS"/>
              </w:rPr>
              <w:t xml:space="preserve"> конкур</w:t>
            </w:r>
            <w:r w:rsidR="002F54BA">
              <w:rPr>
                <w:lang w:val="sr-Cyrl-CS"/>
              </w:rPr>
              <w:t xml:space="preserve">сне документације мења се члан 3. став 1. и сада гласи: </w:t>
            </w:r>
            <w:r w:rsidR="00C16CF4">
              <w:rPr>
                <w:noProof/>
              </w:rPr>
              <w:t xml:space="preserve">Исплату рачуна по овом Уговору врши </w:t>
            </w:r>
            <w:r w:rsidR="00C16CF4">
              <w:rPr>
                <w:noProof/>
                <w:color w:val="000000" w:themeColor="text1"/>
              </w:rPr>
              <w:t>Наручилац</w:t>
            </w:r>
            <w:r w:rsidR="00C16CF4">
              <w:rPr>
                <w:noProof/>
              </w:rPr>
              <w:t xml:space="preserve">, </w:t>
            </w:r>
            <w:r w:rsidR="00C16CF4">
              <w:rPr>
                <w:noProof/>
                <w:lang w:val="sr-Cyrl-CS"/>
              </w:rPr>
              <w:t>квартално за сваку годину трајања уговора</w:t>
            </w:r>
            <w:r w:rsidR="00C16CF4">
              <w:rPr>
                <w:noProof/>
              </w:rPr>
              <w:t xml:space="preserve">, по службеном пријему исправног рачуна који испоставља Давалац услуге,  у року </w:t>
            </w:r>
            <w:r w:rsidR="00C16CF4" w:rsidRPr="00C709D0">
              <w:rPr>
                <w:b/>
                <w:i/>
              </w:rPr>
              <w:t>(</w:t>
            </w:r>
            <w:r w:rsidR="00C16CF4" w:rsidRPr="00C709D0">
              <w:rPr>
                <w:b/>
                <w:i/>
                <w:u w:val="single"/>
              </w:rPr>
              <w:t>биће преузето из понуде</w:t>
            </w:r>
            <w:r w:rsidR="00C16CF4" w:rsidRPr="00C709D0">
              <w:rPr>
                <w:b/>
                <w:i/>
              </w:rPr>
              <w:t>)</w:t>
            </w:r>
            <w:r w:rsidR="00C16CF4">
              <w:rPr>
                <w:noProof/>
              </w:rPr>
              <w:t xml:space="preserve">, од дана пријема рачуна, на рачун Даваоца услуге број </w:t>
            </w:r>
            <w:r w:rsidR="00C16CF4" w:rsidRPr="00C709D0">
              <w:rPr>
                <w:b/>
                <w:i/>
              </w:rPr>
              <w:t>(</w:t>
            </w:r>
            <w:r w:rsidR="00C16CF4" w:rsidRPr="00C709D0">
              <w:rPr>
                <w:b/>
                <w:i/>
                <w:u w:val="single"/>
              </w:rPr>
              <w:t>биће преузето из понуде</w:t>
            </w:r>
            <w:r w:rsidR="00C16CF4" w:rsidRPr="00C709D0">
              <w:rPr>
                <w:b/>
                <w:i/>
              </w:rPr>
              <w:t>)</w:t>
            </w:r>
            <w:r w:rsidR="00C16CF4">
              <w:rPr>
                <w:b/>
                <w:i/>
              </w:rPr>
              <w:t xml:space="preserve"> </w:t>
            </w:r>
            <w:r w:rsidR="00C16CF4">
              <w:rPr>
                <w:noProof/>
              </w:rPr>
              <w:t xml:space="preserve">код </w:t>
            </w:r>
            <w:r w:rsidR="00C16CF4" w:rsidRPr="00C709D0">
              <w:rPr>
                <w:b/>
                <w:i/>
              </w:rPr>
              <w:t>(</w:t>
            </w:r>
            <w:r w:rsidR="00C16CF4" w:rsidRPr="00C709D0">
              <w:rPr>
                <w:b/>
                <w:i/>
                <w:u w:val="single"/>
              </w:rPr>
              <w:t>биће преузето из понуде</w:t>
            </w:r>
            <w:r w:rsidR="00C16CF4" w:rsidRPr="00C709D0">
              <w:rPr>
                <w:b/>
                <w:i/>
              </w:rPr>
              <w:t>)</w:t>
            </w:r>
            <w:r w:rsidR="00C16CF4">
              <w:rPr>
                <w:noProof/>
              </w:rPr>
              <w:t xml:space="preserve"> банке, а на основу потврђеног документа од стране Наручиоца, којим су специфициране пружене услуге </w:t>
            </w:r>
            <w:r w:rsidR="00C16CF4" w:rsidRPr="00A16CDA">
              <w:rPr>
                <w:noProof/>
              </w:rPr>
              <w:t>у свакој фази</w:t>
            </w:r>
            <w:r w:rsidR="00C16CF4" w:rsidRPr="00C1651E">
              <w:rPr>
                <w:noProof/>
              </w:rPr>
              <w:t>.</w:t>
            </w:r>
          </w:p>
        </w:tc>
      </w:tr>
      <w:tr w:rsidR="00F25455" w:rsidRPr="008D249C" w:rsidTr="00182B0E">
        <w:trPr>
          <w:trHeight w:val="510"/>
          <w:jc w:val="center"/>
        </w:trPr>
        <w:tc>
          <w:tcPr>
            <w:tcW w:w="2788" w:type="dxa"/>
            <w:vAlign w:val="bottom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F25455" w:rsidRPr="00D76280" w:rsidRDefault="00F25455" w:rsidP="00182B0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 и Зоран Михаиловић, телефон 011/319-21-72.</w:t>
            </w:r>
            <w:r>
              <w:rPr>
                <w:lang w:val="sr-Cyrl-CS"/>
              </w:rPr>
              <w:t xml:space="preserve"> </w:t>
            </w:r>
          </w:p>
        </w:tc>
      </w:tr>
    </w:tbl>
    <w:p w:rsidR="0029521F" w:rsidRPr="00F25455" w:rsidRDefault="0029521F">
      <w:pPr>
        <w:sectPr w:rsidR="0029521F" w:rsidRPr="00F25455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p w:rsidR="002F54BA" w:rsidRPr="00762AE5" w:rsidRDefault="00F25455" w:rsidP="002F54BA">
      <w:r w:rsidRPr="004C410F">
        <w:rPr>
          <w:sz w:val="20"/>
          <w:szCs w:val="20"/>
          <w:lang w:val="sr-Cyrl-CS"/>
        </w:rPr>
        <w:lastRenderedPageBreak/>
        <w:t xml:space="preserve">                      </w:t>
      </w:r>
      <w:r>
        <w:rPr>
          <w:sz w:val="20"/>
          <w:szCs w:val="20"/>
          <w:lang w:val="sr-Cyrl-CS"/>
        </w:rPr>
        <w:t xml:space="preserve">    </w:t>
      </w:r>
      <w:r w:rsidR="002F54BA" w:rsidRPr="00762AE5">
        <w:t>групе међусобно и према наручиоцу обавезују на извршење јавне набавке, а који обавезно садржи податке о:</w:t>
      </w:r>
    </w:p>
    <w:p w:rsidR="002F54BA" w:rsidRPr="00762AE5" w:rsidRDefault="002F54BA" w:rsidP="002F54BA">
      <w:pPr>
        <w:tabs>
          <w:tab w:val="left" w:pos="1800"/>
        </w:tabs>
      </w:pPr>
      <w:r w:rsidRPr="00762AE5">
        <w:tab/>
        <w:t>1)</w:t>
      </w:r>
      <w:r w:rsidRPr="00762AE5">
        <w:tab/>
        <w:t>члану групе који ће бити носилац посла, односно који ће поднети понуду и који ће заступати групу понуђача пред наручиоцем;</w:t>
      </w:r>
    </w:p>
    <w:p w:rsidR="002F54BA" w:rsidRPr="00762AE5" w:rsidRDefault="002F54BA" w:rsidP="002F54BA">
      <w:pPr>
        <w:tabs>
          <w:tab w:val="left" w:pos="1800"/>
        </w:tabs>
      </w:pPr>
      <w:r w:rsidRPr="00762AE5">
        <w:tab/>
        <w:t>2)</w:t>
      </w:r>
      <w:r w:rsidRPr="00762AE5">
        <w:tab/>
        <w:t>понуђачу који ће у име групе понуђача потписати уговор;</w:t>
      </w:r>
    </w:p>
    <w:p w:rsidR="002F54BA" w:rsidRPr="00762AE5" w:rsidRDefault="002F54BA" w:rsidP="002F54BA">
      <w:pPr>
        <w:tabs>
          <w:tab w:val="left" w:pos="1800"/>
        </w:tabs>
      </w:pPr>
      <w:r w:rsidRPr="00762AE5">
        <w:tab/>
        <w:t>3)</w:t>
      </w:r>
      <w:r w:rsidRPr="00762AE5">
        <w:tab/>
        <w:t>понуђачу који ће у име групе понуђача дати средство обезбеђења;</w:t>
      </w:r>
    </w:p>
    <w:p w:rsidR="002F54BA" w:rsidRPr="00762AE5" w:rsidRDefault="002F54BA" w:rsidP="002F54BA">
      <w:pPr>
        <w:tabs>
          <w:tab w:val="left" w:pos="1800"/>
        </w:tabs>
      </w:pPr>
      <w:r w:rsidRPr="00762AE5">
        <w:tab/>
        <w:t>4)</w:t>
      </w:r>
      <w:r w:rsidRPr="00762AE5">
        <w:tab/>
        <w:t>понуђачу који ће издати рачун;</w:t>
      </w:r>
    </w:p>
    <w:p w:rsidR="002F54BA" w:rsidRPr="00762AE5" w:rsidRDefault="002F54BA" w:rsidP="002F54BA">
      <w:pPr>
        <w:tabs>
          <w:tab w:val="left" w:pos="1800"/>
        </w:tabs>
      </w:pPr>
      <w:r w:rsidRPr="00762AE5">
        <w:tab/>
        <w:t>5)</w:t>
      </w:r>
      <w:r w:rsidRPr="00762AE5">
        <w:tab/>
        <w:t>рачуну на који ће бити извршено плаћање;</w:t>
      </w:r>
    </w:p>
    <w:p w:rsidR="002F54BA" w:rsidRPr="00762AE5" w:rsidRDefault="002F54BA" w:rsidP="002F54BA">
      <w:pPr>
        <w:tabs>
          <w:tab w:val="left" w:pos="1800"/>
        </w:tabs>
      </w:pPr>
      <w:r w:rsidRPr="00762AE5">
        <w:tab/>
        <w:t>6)</w:t>
      </w:r>
      <w:r w:rsidRPr="00762AE5">
        <w:tab/>
        <w:t>обавезама сваког од понуђача из групе понуђача за извршење уговора.</w:t>
      </w:r>
    </w:p>
    <w:p w:rsidR="002F54BA" w:rsidRPr="00762AE5" w:rsidRDefault="002F54BA" w:rsidP="002F54BA">
      <w:r w:rsidRPr="00762AE5">
        <w:tab/>
        <w:t xml:space="preserve">Споразумом се уређују се и друга питања која наручилац одреди конкурсном документацијом. </w:t>
      </w:r>
    </w:p>
    <w:p w:rsidR="002F54BA" w:rsidRPr="00762AE5" w:rsidRDefault="002F54BA" w:rsidP="002F54BA">
      <w:r w:rsidRPr="00762AE5">
        <w:tab/>
        <w:t>Наручилац не може од групе понуђача да захтева да се повезују у одређени правни облик како би могли да поднесу заједничку понуду.</w:t>
      </w:r>
    </w:p>
    <w:p w:rsidR="002F54BA" w:rsidRPr="00762AE5" w:rsidRDefault="002F54BA" w:rsidP="002F54BA">
      <w:pPr>
        <w:outlineLvl w:val="0"/>
        <w:rPr>
          <w:b/>
        </w:rPr>
      </w:pPr>
      <w:r w:rsidRPr="00762AE5">
        <w:rPr>
          <w:b/>
          <w:color w:val="FF0000"/>
        </w:rPr>
        <w:tab/>
      </w:r>
      <w:r w:rsidRPr="00762AE5">
        <w:rPr>
          <w:b/>
        </w:rPr>
        <w:t>9. Валута</w:t>
      </w:r>
      <w:r>
        <w:rPr>
          <w:b/>
        </w:rPr>
        <w:t xml:space="preserve"> и цена</w:t>
      </w:r>
    </w:p>
    <w:p w:rsidR="002F54BA" w:rsidRPr="00762AE5" w:rsidRDefault="002F54BA" w:rsidP="002F54BA">
      <w:pPr>
        <w:rPr>
          <w:iCs/>
        </w:rPr>
      </w:pPr>
      <w:r w:rsidRPr="00762AE5">
        <w:rPr>
          <w:b/>
        </w:rPr>
        <w:tab/>
      </w:r>
      <w:r w:rsidRPr="00762AE5">
        <w:rPr>
          <w:iCs/>
        </w:rPr>
        <w:t xml:space="preserve">Цена </w:t>
      </w:r>
      <w:r w:rsidRPr="00762AE5">
        <w:rPr>
          <w:iCs/>
          <w:color w:val="000000" w:themeColor="text1"/>
        </w:rPr>
        <w:t>може</w:t>
      </w:r>
      <w:r w:rsidRPr="00762AE5">
        <w:rPr>
          <w:iCs/>
        </w:rPr>
        <w:t xml:space="preserve"> бити исказана у динарима или америчким доларима (USD), без пореза на додату вредност.</w:t>
      </w:r>
    </w:p>
    <w:p w:rsidR="002F54BA" w:rsidRPr="00762AE5" w:rsidRDefault="002F54BA" w:rsidP="002F54BA">
      <w:pPr>
        <w:rPr>
          <w:color w:val="000000" w:themeColor="text1"/>
        </w:rPr>
      </w:pPr>
      <w:r w:rsidRPr="00762AE5">
        <w:rPr>
          <w:iCs/>
          <w:color w:val="000000" w:themeColor="text1"/>
        </w:rPr>
        <w:t xml:space="preserve">                        Уколико је цена у понуди исказана у америчким доларима</w:t>
      </w:r>
      <w:r w:rsidRPr="00762AE5">
        <w:rPr>
          <w:color w:val="000000" w:themeColor="text1"/>
        </w:rPr>
        <w:t xml:space="preserve"> за прерачун у динаре ће се користити средњи девизни курс Народне банке Србије за амерички долар, на дан када је започето отварање понуда.</w:t>
      </w:r>
    </w:p>
    <w:p w:rsidR="002F54BA" w:rsidRPr="00762AE5" w:rsidRDefault="002F54BA" w:rsidP="002F54BA">
      <w:pPr>
        <w:rPr>
          <w:color w:val="000000" w:themeColor="text1"/>
          <w:lang w:val="ru-RU"/>
        </w:rPr>
      </w:pPr>
      <w:r w:rsidRPr="00762AE5">
        <w:rPr>
          <w:iCs/>
        </w:rPr>
        <w:t xml:space="preserve">                        Цене исказане у америчким доларима фактурисаће се у динарима, а динарска противредност обрачунава се по </w:t>
      </w:r>
      <w:r w:rsidRPr="00762AE5">
        <w:rPr>
          <w:iCs/>
          <w:color w:val="000000" w:themeColor="text1"/>
        </w:rPr>
        <w:t>средњем</w:t>
      </w:r>
      <w:r w:rsidRPr="00762AE5">
        <w:rPr>
          <w:iCs/>
          <w:color w:val="000000" w:themeColor="text1"/>
          <w:lang w:val="ru-RU"/>
        </w:rPr>
        <w:t xml:space="preserve"> </w:t>
      </w:r>
      <w:r w:rsidRPr="00762AE5">
        <w:rPr>
          <w:iCs/>
          <w:color w:val="000000" w:themeColor="text1"/>
        </w:rPr>
        <w:t>девизном курсу Народне банке Србије за амерички долар на дан фактурисања</w:t>
      </w:r>
      <w:r w:rsidRPr="00762AE5">
        <w:rPr>
          <w:iCs/>
          <w:color w:val="000000" w:themeColor="text1"/>
          <w:lang w:val="ru-RU"/>
        </w:rPr>
        <w:t>.</w:t>
      </w:r>
    </w:p>
    <w:p w:rsidR="002F54BA" w:rsidRPr="00762AE5" w:rsidRDefault="002F54BA" w:rsidP="002F54BA">
      <w:r w:rsidRPr="00762AE5">
        <w:rPr>
          <w:lang w:val="ru-RU"/>
        </w:rPr>
        <w:t xml:space="preserve">                        </w:t>
      </w:r>
      <w:r w:rsidRPr="00762AE5">
        <w:t xml:space="preserve">Цена је фиксна и не може се мењати. </w:t>
      </w:r>
    </w:p>
    <w:p w:rsidR="002F54BA" w:rsidRPr="00762AE5" w:rsidRDefault="002F54BA" w:rsidP="002F54BA">
      <w:r w:rsidRPr="00762AE5">
        <w:t xml:space="preserve">                        Јединична цена мора да садржи све основне елем</w:t>
      </w:r>
      <w:r>
        <w:t>енте структуре цене, тако да пону</w:t>
      </w:r>
      <w:r w:rsidRPr="00762AE5">
        <w:t xml:space="preserve">ђена цена покрива све трошкове које понуђач има у реализацији набавке. </w:t>
      </w:r>
    </w:p>
    <w:p w:rsidR="002F54BA" w:rsidRPr="00762AE5" w:rsidRDefault="002F54BA" w:rsidP="002F54BA">
      <w:pPr>
        <w:rPr>
          <w:iCs/>
        </w:rPr>
      </w:pPr>
      <w:r w:rsidRPr="00762AE5">
        <w:t xml:space="preserve">                        Ако је у понуди исказана неуобичајено ниска цена, наручилац ће поступити у складу са чланом 92. Закона.</w:t>
      </w:r>
    </w:p>
    <w:p w:rsidR="002F54BA" w:rsidRPr="002F54BA" w:rsidRDefault="002F54BA" w:rsidP="002F54BA">
      <w:r w:rsidRPr="00762AE5">
        <w:t xml:space="preserve">                        Ако понуђена цена укључује увозну царину и друге дажбине, понуђач је дужан да тај део одвојено искаже у динарима.</w:t>
      </w:r>
    </w:p>
    <w:p w:rsidR="002F54BA" w:rsidRPr="00762AE5" w:rsidRDefault="002F54BA" w:rsidP="002F54BA">
      <w:pPr>
        <w:outlineLvl w:val="0"/>
        <w:rPr>
          <w:b/>
          <w:bCs/>
        </w:rPr>
      </w:pPr>
      <w:r w:rsidRPr="00762AE5">
        <w:rPr>
          <w:color w:val="000000"/>
        </w:rPr>
        <w:tab/>
      </w:r>
      <w:r w:rsidRPr="00762AE5">
        <w:rPr>
          <w:b/>
          <w:bCs/>
        </w:rPr>
        <w:t>10. Услови плаћања</w:t>
      </w:r>
    </w:p>
    <w:p w:rsidR="002F54BA" w:rsidRDefault="002F54BA" w:rsidP="002F54BA">
      <w:pPr>
        <w:rPr>
          <w:iCs/>
        </w:rPr>
      </w:pPr>
      <w:r w:rsidRPr="00762AE5">
        <w:rPr>
          <w:b/>
          <w:bCs/>
        </w:rPr>
        <w:tab/>
      </w:r>
      <w:r>
        <w:t>Исплат</w:t>
      </w:r>
      <w:r>
        <w:rPr>
          <w:lang w:val="sr-Cyrl-CS"/>
        </w:rPr>
        <w:t>а</w:t>
      </w:r>
      <w:r w:rsidRPr="00762AE5">
        <w:t xml:space="preserve"> рачуна врши се </w:t>
      </w:r>
      <w:r>
        <w:t xml:space="preserve">квартално за сваку годину трајања уговора, </w:t>
      </w:r>
      <w:r w:rsidRPr="00762AE5">
        <w:t>у року не дужем од 45 дана, од дана службеног пријема рачуна, а на основу потврђеног документа о успешно извршеној услузи</w:t>
      </w:r>
      <w:r w:rsidRPr="00762AE5">
        <w:rPr>
          <w:iCs/>
        </w:rPr>
        <w:t>.</w:t>
      </w:r>
    </w:p>
    <w:p w:rsidR="002F54BA" w:rsidRPr="002F54BA" w:rsidRDefault="002F54BA" w:rsidP="002F54BA">
      <w:pPr>
        <w:rPr>
          <w:b/>
          <w:color w:val="FF0000"/>
          <w:sz w:val="22"/>
          <w:szCs w:val="22"/>
          <w:lang w:val="sr-Cyrl-CS"/>
        </w:rPr>
      </w:pPr>
    </w:p>
    <w:p w:rsidR="002F54BA" w:rsidRPr="00757022" w:rsidRDefault="002F54BA" w:rsidP="002F54BA">
      <w:pPr>
        <w:shd w:val="clear" w:color="auto" w:fill="FFFFFF"/>
        <w:outlineLvl w:val="0"/>
        <w:rPr>
          <w:b/>
        </w:rPr>
      </w:pPr>
      <w:r>
        <w:rPr>
          <w:b/>
          <w:sz w:val="22"/>
          <w:szCs w:val="22"/>
        </w:rPr>
        <w:tab/>
      </w:r>
      <w:r w:rsidRPr="00757022">
        <w:rPr>
          <w:b/>
        </w:rPr>
        <w:t>11. Средства финансијског обезбеђења</w:t>
      </w:r>
    </w:p>
    <w:p w:rsidR="002F54BA" w:rsidRPr="00762AE5" w:rsidRDefault="002F54BA" w:rsidP="002F54BA">
      <w:pPr>
        <w:shd w:val="clear" w:color="auto" w:fill="FFFFFF"/>
        <w:rPr>
          <w:b/>
          <w:color w:val="FF0000"/>
        </w:rPr>
      </w:pPr>
    </w:p>
    <w:p w:rsidR="002F54BA" w:rsidRPr="00757022" w:rsidRDefault="002F54BA" w:rsidP="002F54BA">
      <w:pPr>
        <w:shd w:val="clear" w:color="auto" w:fill="FFFFFF"/>
        <w:outlineLvl w:val="0"/>
        <w:rPr>
          <w:b/>
        </w:rPr>
      </w:pPr>
      <w:r w:rsidRPr="00762AE5">
        <w:rPr>
          <w:b/>
          <w:color w:val="FF0000"/>
        </w:rPr>
        <w:tab/>
      </w:r>
      <w:r w:rsidRPr="00757022">
        <w:rPr>
          <w:b/>
        </w:rPr>
        <w:t xml:space="preserve">11.1. Оригинал банкарска гаранција за озбиљност понуде </w:t>
      </w:r>
    </w:p>
    <w:p w:rsidR="002F54BA" w:rsidRPr="002F54BA" w:rsidRDefault="002F54BA" w:rsidP="002F54BA">
      <w:pPr>
        <w:ind w:firstLine="708"/>
        <w:rPr>
          <w:rStyle w:val="Emphasis"/>
          <w:b/>
          <w:i w:val="0"/>
        </w:rPr>
      </w:pPr>
      <w:r w:rsidRPr="002F54BA">
        <w:tab/>
      </w:r>
      <w:r w:rsidRPr="002F54BA">
        <w:rPr>
          <w:rStyle w:val="Emphasis"/>
          <w:i w:val="0"/>
        </w:rPr>
        <w:t>Понуђач је дужан да уз понуду достави оригинал банкарску гаранцију за озбиљност понуде у висини од 2% од вредности понуде без ПДВ.</w:t>
      </w:r>
    </w:p>
    <w:p w:rsidR="002F54BA" w:rsidRPr="002F54BA" w:rsidRDefault="002F54BA" w:rsidP="002F54BA">
      <w:pPr>
        <w:ind w:firstLine="708"/>
        <w:rPr>
          <w:rStyle w:val="Emphasis"/>
          <w:b/>
          <w:i w:val="0"/>
        </w:rPr>
      </w:pPr>
      <w:r w:rsidRPr="002F54BA">
        <w:rPr>
          <w:rStyle w:val="Emphasis"/>
          <w:i w:val="0"/>
        </w:rPr>
        <w:t xml:space="preserve">            Наручилац ће реализовати банкарску гаранцију дату уз понуду уколико понуђач након истека рока за подношење понуде повуче, опозове или измени своју понуду; одбије да потпише или благовремено не потпише уговор.</w:t>
      </w:r>
    </w:p>
    <w:p w:rsidR="002F54BA" w:rsidRPr="002F54BA" w:rsidRDefault="002F54BA" w:rsidP="002F54BA">
      <w:pPr>
        <w:ind w:firstLine="708"/>
        <w:rPr>
          <w:rStyle w:val="Emphasis"/>
          <w:b/>
          <w:i w:val="0"/>
        </w:rPr>
      </w:pPr>
      <w:r w:rsidRPr="002F54BA">
        <w:rPr>
          <w:rStyle w:val="Emphasis"/>
          <w:i w:val="0"/>
        </w:rPr>
        <w:t xml:space="preserve">            Банкарска гаранција за озбиљност понуде мора да траје најмење док траје рок важности понуде (у складу са роком важења понуде који понуђач даје у обрасцу понуде) и мора бити безусловна, неопозива и платива на први позив, без приговора.</w:t>
      </w:r>
    </w:p>
    <w:p w:rsidR="006E0B88" w:rsidRPr="006E0B88" w:rsidRDefault="006E0B88" w:rsidP="006E0B88">
      <w:pPr>
        <w:tabs>
          <w:tab w:val="clear" w:pos="1440"/>
        </w:tabs>
        <w:autoSpaceDE w:val="0"/>
        <w:autoSpaceDN w:val="0"/>
        <w:adjustRightInd w:val="0"/>
        <w:outlineLvl w:val="0"/>
        <w:rPr>
          <w:b/>
          <w:sz w:val="22"/>
          <w:szCs w:val="22"/>
          <w:lang w:val="sr-Cyrl-CS"/>
        </w:rPr>
        <w:sectPr w:rsidR="006E0B88" w:rsidRPr="006E0B88" w:rsidSect="002F54BA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pgNumType w:start="20"/>
          <w:cols w:space="708"/>
          <w:docGrid w:linePitch="360"/>
        </w:sectPr>
      </w:pPr>
    </w:p>
    <w:p w:rsidR="002F54BA" w:rsidRPr="009A00B6" w:rsidRDefault="002F54BA" w:rsidP="002F54BA">
      <w:r w:rsidRPr="00C709D0">
        <w:rPr>
          <w:b/>
          <w:i/>
          <w:u w:val="single"/>
        </w:rPr>
        <w:lastRenderedPageBreak/>
        <w:t>Наручилац</w:t>
      </w:r>
      <w:r w:rsidRPr="00C709D0">
        <w:rPr>
          <w:b/>
          <w:i/>
        </w:rPr>
        <w:t>)</w:t>
      </w:r>
      <w:r w:rsidRPr="009A00B6">
        <w:t>, доделио Даваоцу услуге Уговор о набавци услуга системске подршке за PC платформу;</w:t>
      </w:r>
    </w:p>
    <w:p w:rsidR="002F54BA" w:rsidRPr="009A00B6" w:rsidRDefault="002F54BA" w:rsidP="002F54BA">
      <w:r w:rsidRPr="009A00B6">
        <w:t xml:space="preserve"> </w:t>
      </w:r>
      <w:r w:rsidRPr="009A00B6">
        <w:tab/>
        <w:t xml:space="preserve">- да Наручилац овај уговор закључује на основу члана 113. Закона о јавним набавкама; </w:t>
      </w:r>
    </w:p>
    <w:p w:rsidR="002F54BA" w:rsidRPr="009A00B6" w:rsidRDefault="002F54BA" w:rsidP="002F54BA">
      <w:pPr>
        <w:ind w:firstLine="1440"/>
        <w:rPr>
          <w:b/>
          <w:u w:val="single"/>
        </w:rPr>
      </w:pPr>
      <w:r w:rsidRPr="009A00B6">
        <w:t xml:space="preserve">- да ће Давалац услуге извршење уговорених обавеза по овом Уговору делимично поверити Подизвођачу </w:t>
      </w:r>
      <w:r w:rsidRPr="00C709D0">
        <w:rPr>
          <w:b/>
          <w:i/>
        </w:rPr>
        <w:t>(</w:t>
      </w:r>
      <w:r w:rsidRPr="00C709D0">
        <w:rPr>
          <w:b/>
          <w:i/>
          <w:u w:val="single"/>
        </w:rPr>
        <w:t>попуњава Наручилац</w:t>
      </w:r>
      <w:r w:rsidRPr="00C709D0">
        <w:rPr>
          <w:b/>
          <w:i/>
        </w:rPr>
        <w:t>)</w:t>
      </w:r>
      <w:r w:rsidRPr="009A00B6">
        <w:rPr>
          <w:b/>
        </w:rPr>
        <w:t>.</w:t>
      </w:r>
    </w:p>
    <w:p w:rsidR="002F54BA" w:rsidRDefault="002F54BA" w:rsidP="002F54BA">
      <w:pPr>
        <w:ind w:left="1"/>
        <w:rPr>
          <w:b/>
          <w:sz w:val="20"/>
        </w:rPr>
      </w:pPr>
    </w:p>
    <w:p w:rsidR="002F54BA" w:rsidRDefault="002F54BA" w:rsidP="002F54BA">
      <w:pPr>
        <w:ind w:left="1"/>
        <w:rPr>
          <w:b/>
          <w:sz w:val="20"/>
        </w:rPr>
      </w:pPr>
    </w:p>
    <w:p w:rsidR="002F54BA" w:rsidRPr="009A00B6" w:rsidRDefault="002F54BA" w:rsidP="002F54BA">
      <w:pPr>
        <w:ind w:left="1"/>
        <w:outlineLvl w:val="0"/>
        <w:rPr>
          <w:b/>
        </w:rPr>
      </w:pPr>
      <w:r w:rsidRPr="009A00B6">
        <w:rPr>
          <w:b/>
        </w:rPr>
        <w:t>ПРЕДМЕТ УГОВОРА, ЦЕНА И УСЛОВИ ПЛАЋАЊА</w:t>
      </w:r>
    </w:p>
    <w:p w:rsidR="002F54BA" w:rsidRPr="009A00B6" w:rsidRDefault="002F54BA" w:rsidP="002F54BA">
      <w:pPr>
        <w:ind w:left="1"/>
        <w:rPr>
          <w:b/>
        </w:rPr>
      </w:pPr>
    </w:p>
    <w:p w:rsidR="002F54BA" w:rsidRPr="009A00B6" w:rsidRDefault="002F54BA" w:rsidP="002F54BA">
      <w:pPr>
        <w:jc w:val="center"/>
        <w:outlineLvl w:val="0"/>
        <w:rPr>
          <w:b/>
        </w:rPr>
      </w:pPr>
      <w:r w:rsidRPr="009A00B6">
        <w:rPr>
          <w:b/>
        </w:rPr>
        <w:t>Члан 1.</w:t>
      </w:r>
    </w:p>
    <w:p w:rsidR="002F54BA" w:rsidRPr="009A00B6" w:rsidRDefault="002F54BA" w:rsidP="002F54BA"/>
    <w:p w:rsidR="002F54BA" w:rsidRDefault="002F54BA" w:rsidP="002F54BA">
      <w:pPr>
        <w:tabs>
          <w:tab w:val="clear" w:pos="1440"/>
          <w:tab w:val="left" w:pos="0"/>
        </w:tabs>
        <w:ind w:firstLine="1440"/>
        <w:outlineLvl w:val="0"/>
      </w:pPr>
      <w:r w:rsidRPr="009A00B6">
        <w:t xml:space="preserve">Предмет Уговора је набавка услуга системске подршке за PC платформу.               </w:t>
      </w:r>
    </w:p>
    <w:p w:rsidR="002F54BA" w:rsidRPr="009A00B6" w:rsidRDefault="002F54BA" w:rsidP="002F54BA">
      <w:pPr>
        <w:ind w:left="1440"/>
        <w:outlineLvl w:val="0"/>
      </w:pPr>
      <w:r w:rsidRPr="009A00B6">
        <w:t>Техничка специ</w:t>
      </w:r>
      <w:r>
        <w:t>фикација чини саставни део овог</w:t>
      </w:r>
      <w:r w:rsidRPr="009A00B6">
        <w:t xml:space="preserve"> уговора.</w:t>
      </w:r>
    </w:p>
    <w:p w:rsidR="002F54BA" w:rsidRPr="009A00B6" w:rsidRDefault="002F54BA" w:rsidP="002F54BA">
      <w:pPr>
        <w:ind w:firstLine="1440"/>
      </w:pPr>
      <w:r w:rsidRPr="009A00B6">
        <w:t xml:space="preserve">Давалац услуге се обавезује да ће Наручиоцу пружати услуге и то: </w:t>
      </w:r>
    </w:p>
    <w:p w:rsidR="002F54BA" w:rsidRPr="009A00B6" w:rsidRDefault="002F54BA" w:rsidP="002F54BA">
      <w:pPr>
        <w:ind w:firstLine="1440"/>
      </w:pPr>
      <w:r w:rsidRPr="009A00B6">
        <w:tab/>
      </w:r>
    </w:p>
    <w:p w:rsidR="002F54BA" w:rsidRPr="00C709D0" w:rsidRDefault="002F54BA" w:rsidP="002F54BA">
      <w:pPr>
        <w:jc w:val="center"/>
        <w:rPr>
          <w:b/>
          <w:i/>
          <w:u w:val="single"/>
        </w:rPr>
      </w:pPr>
      <w:r w:rsidRPr="00C709D0">
        <w:rPr>
          <w:b/>
          <w:i/>
          <w:u w:val="single"/>
        </w:rPr>
        <w:t xml:space="preserve">(спецификација ће бити преузета из понуде) </w:t>
      </w:r>
    </w:p>
    <w:p w:rsidR="002F54BA" w:rsidRPr="009A00B6" w:rsidRDefault="002F54BA" w:rsidP="002F54BA">
      <w:pPr>
        <w:rPr>
          <w:b/>
        </w:rPr>
      </w:pPr>
    </w:p>
    <w:p w:rsidR="002F54BA" w:rsidRPr="009A00B6" w:rsidRDefault="002F54BA" w:rsidP="002F54BA">
      <w:pPr>
        <w:jc w:val="center"/>
        <w:outlineLvl w:val="0"/>
        <w:rPr>
          <w:b/>
        </w:rPr>
      </w:pPr>
      <w:r w:rsidRPr="009A00B6">
        <w:rPr>
          <w:b/>
        </w:rPr>
        <w:t>Члан 2.</w:t>
      </w:r>
    </w:p>
    <w:p w:rsidR="002F54BA" w:rsidRPr="009A00B6" w:rsidRDefault="002F54BA" w:rsidP="002F54BA">
      <w:pPr>
        <w:jc w:val="center"/>
        <w:rPr>
          <w:b/>
        </w:rPr>
      </w:pPr>
    </w:p>
    <w:p w:rsidR="002F54BA" w:rsidRPr="009A00B6" w:rsidRDefault="002F54BA" w:rsidP="002F54BA">
      <w:r w:rsidRPr="009A00B6">
        <w:tab/>
        <w:t xml:space="preserve">Укупна уговорена цена услуга системске подршке за РС платформу за целокупан пројекат за све 3 године </w:t>
      </w:r>
      <w:r w:rsidRPr="00C709D0">
        <w:rPr>
          <w:b/>
          <w:i/>
        </w:rPr>
        <w:t>(</w:t>
      </w:r>
      <w:r w:rsidRPr="00C709D0">
        <w:rPr>
          <w:b/>
          <w:i/>
          <w:u w:val="single"/>
        </w:rPr>
        <w:t>биће преузето из понуде</w:t>
      </w:r>
      <w:r w:rsidRPr="00C709D0">
        <w:rPr>
          <w:b/>
          <w:i/>
        </w:rPr>
        <w:t>)</w:t>
      </w:r>
      <w:r w:rsidRPr="009A00B6">
        <w:t>.</w:t>
      </w:r>
    </w:p>
    <w:p w:rsidR="002F54BA" w:rsidRPr="009A00B6" w:rsidRDefault="002F54BA" w:rsidP="002F54BA">
      <w:r w:rsidRPr="009A00B6">
        <w:rPr>
          <w:b/>
        </w:rPr>
        <w:tab/>
      </w:r>
      <w:r w:rsidRPr="009A00B6">
        <w:t xml:space="preserve">Цена услуга системске подршке за РС платформу на годишњем нивоу </w:t>
      </w:r>
      <w:r w:rsidRPr="00C709D0">
        <w:rPr>
          <w:b/>
          <w:i/>
        </w:rPr>
        <w:t>(</w:t>
      </w:r>
      <w:r w:rsidRPr="00C709D0">
        <w:rPr>
          <w:b/>
          <w:i/>
          <w:u w:val="single"/>
        </w:rPr>
        <w:t>биће преузето из понуде</w:t>
      </w:r>
      <w:r w:rsidRPr="00C709D0">
        <w:rPr>
          <w:b/>
          <w:i/>
        </w:rPr>
        <w:t>)</w:t>
      </w:r>
      <w:r w:rsidRPr="009A00B6">
        <w:t>.</w:t>
      </w:r>
    </w:p>
    <w:p w:rsidR="002F54BA" w:rsidRPr="009A00B6" w:rsidRDefault="002F54BA" w:rsidP="002F54BA">
      <w:pPr>
        <w:rPr>
          <w:noProof/>
        </w:rPr>
      </w:pPr>
      <w:r w:rsidRPr="009A00B6">
        <w:t xml:space="preserve">                        </w:t>
      </w:r>
      <w:r w:rsidRPr="009A00B6">
        <w:rPr>
          <w:noProof/>
        </w:rPr>
        <w:t>У случају да је цена у понуди исказана у америчким доларима додаје се следећи став:</w:t>
      </w:r>
    </w:p>
    <w:p w:rsidR="002F54BA" w:rsidRDefault="002F54BA" w:rsidP="002F54BA">
      <w:pPr>
        <w:rPr>
          <w:noProof/>
        </w:rPr>
      </w:pPr>
      <w:r w:rsidRPr="009A00B6">
        <w:rPr>
          <w:noProof/>
        </w:rPr>
        <w:t xml:space="preserve">                        Цене исказане у америчким доларима фактурисаће се у динарима, а динарска противредност обрачунава се по средњ</w:t>
      </w:r>
      <w:r w:rsidRPr="009B5E82">
        <w:rPr>
          <w:noProof/>
        </w:rPr>
        <w:t>ем девизном курсу Народне банке Србије за амерички долар на дан факт</w:t>
      </w:r>
      <w:r>
        <w:rPr>
          <w:noProof/>
        </w:rPr>
        <w:t xml:space="preserve">урисања. </w:t>
      </w:r>
    </w:p>
    <w:p w:rsidR="002F54BA" w:rsidRDefault="002F54BA" w:rsidP="002F54BA">
      <w:pPr>
        <w:rPr>
          <w:color w:val="000000"/>
          <w:sz w:val="22"/>
          <w:szCs w:val="22"/>
        </w:rPr>
      </w:pPr>
      <w:r>
        <w:rPr>
          <w:sz w:val="22"/>
          <w:szCs w:val="22"/>
        </w:rPr>
        <w:tab/>
      </w:r>
    </w:p>
    <w:p w:rsidR="002F54BA" w:rsidRDefault="002F54BA" w:rsidP="002F54BA">
      <w:pPr>
        <w:rPr>
          <w:sz w:val="22"/>
          <w:szCs w:val="22"/>
        </w:rPr>
      </w:pPr>
    </w:p>
    <w:p w:rsidR="002F54BA" w:rsidRPr="009A00B6" w:rsidRDefault="002F54BA" w:rsidP="002F54BA">
      <w:pPr>
        <w:jc w:val="center"/>
        <w:outlineLvl w:val="0"/>
        <w:rPr>
          <w:b/>
        </w:rPr>
      </w:pPr>
      <w:r w:rsidRPr="009A00B6">
        <w:rPr>
          <w:b/>
        </w:rPr>
        <w:t>Члан 3.</w:t>
      </w:r>
    </w:p>
    <w:p w:rsidR="002F54BA" w:rsidRDefault="002F54BA" w:rsidP="002F54BA">
      <w:pPr>
        <w:jc w:val="center"/>
        <w:rPr>
          <w:b/>
          <w:sz w:val="22"/>
          <w:szCs w:val="22"/>
        </w:rPr>
      </w:pPr>
    </w:p>
    <w:p w:rsidR="002F54BA" w:rsidRDefault="002F54BA" w:rsidP="002F54BA">
      <w:pPr>
        <w:rPr>
          <w:noProof/>
        </w:rPr>
      </w:pPr>
      <w:r>
        <w:rPr>
          <w:b/>
          <w:bCs/>
          <w:sz w:val="22"/>
          <w:szCs w:val="22"/>
        </w:rPr>
        <w:tab/>
      </w:r>
      <w:r>
        <w:rPr>
          <w:noProof/>
        </w:rPr>
        <w:t xml:space="preserve">Исплату рачуна по овом Уговору врши </w:t>
      </w:r>
      <w:r>
        <w:rPr>
          <w:noProof/>
          <w:color w:val="000000" w:themeColor="text1"/>
        </w:rPr>
        <w:t>Наручилац</w:t>
      </w:r>
      <w:r>
        <w:rPr>
          <w:noProof/>
        </w:rPr>
        <w:t xml:space="preserve">, </w:t>
      </w:r>
      <w:r>
        <w:rPr>
          <w:noProof/>
          <w:lang w:val="sr-Cyrl-CS"/>
        </w:rPr>
        <w:t>квартално за сваку годину трајања уговора</w:t>
      </w:r>
      <w:r>
        <w:rPr>
          <w:noProof/>
        </w:rPr>
        <w:t xml:space="preserve">, по службеном пријему исправног рачуна који испоставља Давалац услуге,  у року </w:t>
      </w:r>
      <w:r w:rsidRPr="00C709D0">
        <w:rPr>
          <w:b/>
          <w:i/>
        </w:rPr>
        <w:t>(</w:t>
      </w:r>
      <w:r w:rsidRPr="00C709D0">
        <w:rPr>
          <w:b/>
          <w:i/>
          <w:u w:val="single"/>
        </w:rPr>
        <w:t>биће преузето из понуде</w:t>
      </w:r>
      <w:r w:rsidRPr="00C709D0">
        <w:rPr>
          <w:b/>
          <w:i/>
        </w:rPr>
        <w:t>)</w:t>
      </w:r>
      <w:r>
        <w:rPr>
          <w:noProof/>
        </w:rPr>
        <w:t xml:space="preserve">, од дана пријема рачуна, на рачун Даваоца услуге број </w:t>
      </w:r>
      <w:r w:rsidRPr="00C709D0">
        <w:rPr>
          <w:b/>
          <w:i/>
        </w:rPr>
        <w:t>(</w:t>
      </w:r>
      <w:r w:rsidRPr="00C709D0">
        <w:rPr>
          <w:b/>
          <w:i/>
          <w:u w:val="single"/>
        </w:rPr>
        <w:t>биће преузето из понуде</w:t>
      </w:r>
      <w:r w:rsidRPr="00C709D0">
        <w:rPr>
          <w:b/>
          <w:i/>
        </w:rPr>
        <w:t>)</w:t>
      </w:r>
      <w:r>
        <w:rPr>
          <w:b/>
          <w:i/>
        </w:rPr>
        <w:t xml:space="preserve"> </w:t>
      </w:r>
      <w:r>
        <w:rPr>
          <w:noProof/>
        </w:rPr>
        <w:t xml:space="preserve">код </w:t>
      </w:r>
      <w:r w:rsidRPr="00C709D0">
        <w:rPr>
          <w:b/>
          <w:i/>
        </w:rPr>
        <w:t>(</w:t>
      </w:r>
      <w:r w:rsidRPr="00C709D0">
        <w:rPr>
          <w:b/>
          <w:i/>
          <w:u w:val="single"/>
        </w:rPr>
        <w:t>биће преузето из понуде</w:t>
      </w:r>
      <w:r w:rsidRPr="00C709D0">
        <w:rPr>
          <w:b/>
          <w:i/>
        </w:rPr>
        <w:t>)</w:t>
      </w:r>
      <w:r>
        <w:rPr>
          <w:noProof/>
        </w:rPr>
        <w:t xml:space="preserve"> банке, а на основу потврђеног документа од стране Наручиоца, којим су специфициране пружене услуге </w:t>
      </w:r>
      <w:r w:rsidRPr="00A16CDA">
        <w:rPr>
          <w:noProof/>
        </w:rPr>
        <w:t>у свакој фази</w:t>
      </w:r>
      <w:r w:rsidRPr="00C1651E">
        <w:rPr>
          <w:noProof/>
        </w:rPr>
        <w:t>.</w:t>
      </w:r>
    </w:p>
    <w:p w:rsidR="002F54BA" w:rsidRPr="00603656" w:rsidRDefault="002F54BA" w:rsidP="002F54BA">
      <w:pPr>
        <w:keepNext/>
        <w:keepLines/>
        <w:ind w:firstLine="1440"/>
      </w:pPr>
      <w:r w:rsidRPr="00603656">
        <w:t>Наручилац задржава право да одступи од плаћања уговорених цена само у случају да се Наручиоцу, на основу измене Закона о буџету Републике Србије за 2014. годину (ребаланс буџета) умање средства на економској класификацији са које се врши плаћање услуга које су предмет набавке.</w:t>
      </w:r>
    </w:p>
    <w:p w:rsidR="002F54BA" w:rsidRPr="00603656" w:rsidRDefault="002F54BA" w:rsidP="002F54BA">
      <w:pPr>
        <w:keepNext/>
        <w:keepLines/>
      </w:pPr>
      <w:r w:rsidRPr="00603656">
        <w:t xml:space="preserve">                     Наручилац, такође, задржава право да у складу са потребама, а у оквиру уговорене цене, односно средстава обезбеђених ребалансом буџета и Законом о буџету за 2015, 2016</w:t>
      </w:r>
      <w:r>
        <w:t>.</w:t>
      </w:r>
      <w:r w:rsidRPr="00603656">
        <w:t xml:space="preserve"> и 2017. годину, плати и мање износе од уговорених.</w:t>
      </w:r>
    </w:p>
    <w:p w:rsidR="006E0B88" w:rsidRDefault="006E0B88" w:rsidP="006E0B88">
      <w:pPr>
        <w:jc w:val="center"/>
        <w:outlineLvl w:val="0"/>
        <w:rPr>
          <w:sz w:val="22"/>
          <w:szCs w:val="22"/>
          <w:lang w:val="ru-RU"/>
        </w:rPr>
      </w:pPr>
    </w:p>
    <w:sectPr w:rsidR="006E0B88" w:rsidSect="0045361A">
      <w:pgSz w:w="12240" w:h="15840"/>
      <w:pgMar w:top="1440" w:right="1440" w:bottom="1440" w:left="1440" w:header="708" w:footer="708" w:gutter="0"/>
      <w:pgNumType w:start="4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4E5" w:rsidRDefault="00E004E5" w:rsidP="003D594C">
      <w:r>
        <w:separator/>
      </w:r>
    </w:p>
  </w:endnote>
  <w:endnote w:type="continuationSeparator" w:id="0">
    <w:p w:rsidR="00E004E5" w:rsidRDefault="00E004E5" w:rsidP="003D5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4BA" w:rsidRPr="00851F0A" w:rsidRDefault="002F54BA" w:rsidP="002F54BA">
    <w:pPr>
      <w:pStyle w:val="Header"/>
      <w:jc w:val="right"/>
      <w:rPr>
        <w:rStyle w:val="PageNumber"/>
        <w:sz w:val="22"/>
        <w:szCs w:val="22"/>
        <w:lang w:val="ru-RU"/>
      </w:rPr>
    </w:pPr>
    <w:r w:rsidRPr="00624AB3">
      <w:rPr>
        <w:rStyle w:val="PageNumber"/>
        <w:sz w:val="22"/>
        <w:szCs w:val="22"/>
      </w:rPr>
      <w:t xml:space="preserve">Страна </w:t>
    </w:r>
    <w:r w:rsidRPr="00624AB3">
      <w:rPr>
        <w:rStyle w:val="PageNumber"/>
        <w:sz w:val="22"/>
        <w:szCs w:val="22"/>
      </w:rPr>
      <w:fldChar w:fldCharType="begin"/>
    </w:r>
    <w:r w:rsidRPr="00624AB3">
      <w:rPr>
        <w:rStyle w:val="PageNumber"/>
        <w:sz w:val="22"/>
        <w:szCs w:val="22"/>
      </w:rPr>
      <w:instrText xml:space="preserve">PAGE  </w:instrText>
    </w:r>
    <w:r w:rsidRPr="00624AB3">
      <w:rPr>
        <w:rStyle w:val="PageNumber"/>
        <w:sz w:val="22"/>
        <w:szCs w:val="22"/>
      </w:rPr>
      <w:fldChar w:fldCharType="separate"/>
    </w:r>
    <w:r w:rsidR="00C16CF4">
      <w:rPr>
        <w:rStyle w:val="PageNumber"/>
        <w:noProof/>
        <w:sz w:val="22"/>
        <w:szCs w:val="22"/>
      </w:rPr>
      <w:t>20</w:t>
    </w:r>
    <w:r w:rsidRPr="00624AB3">
      <w:rPr>
        <w:rStyle w:val="PageNumber"/>
        <w:sz w:val="22"/>
        <w:szCs w:val="22"/>
      </w:rPr>
      <w:fldChar w:fldCharType="end"/>
    </w:r>
    <w:r w:rsidRPr="00624AB3">
      <w:rPr>
        <w:rStyle w:val="PageNumber"/>
        <w:sz w:val="22"/>
        <w:szCs w:val="22"/>
      </w:rPr>
      <w:t xml:space="preserve"> од </w:t>
    </w:r>
    <w:r>
      <w:rPr>
        <w:rStyle w:val="PageNumber"/>
        <w:sz w:val="22"/>
        <w:szCs w:val="22"/>
      </w:rPr>
      <w:t>5</w:t>
    </w:r>
    <w:r w:rsidRPr="00851F0A">
      <w:rPr>
        <w:rStyle w:val="PageNumber"/>
        <w:sz w:val="22"/>
        <w:szCs w:val="22"/>
        <w:lang w:val="ru-RU"/>
      </w:rPr>
      <w:t>0</w:t>
    </w:r>
  </w:p>
  <w:p w:rsidR="002F54BA" w:rsidRPr="002E1DFC" w:rsidRDefault="002F54BA" w:rsidP="002F54BA">
    <w:pPr>
      <w:pStyle w:val="Footer"/>
      <w:jc w:val="center"/>
    </w:pPr>
    <w:r>
      <w:t>Управа царина, ОП 70/14</w:t>
    </w:r>
  </w:p>
  <w:p w:rsidR="00F2637B" w:rsidRDefault="00F263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4E5" w:rsidRDefault="00E004E5" w:rsidP="003D594C">
      <w:r>
        <w:separator/>
      </w:r>
    </w:p>
  </w:footnote>
  <w:footnote w:type="continuationSeparator" w:id="0">
    <w:p w:rsidR="00E004E5" w:rsidRDefault="00E004E5" w:rsidP="003D5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954BD0" w:rsidRDefault="00F2637B" w:rsidP="00F2637B">
    <w:pPr>
      <w:pStyle w:val="Header"/>
      <w:jc w:val="right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2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4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4BB1BE9"/>
    <w:multiLevelType w:val="hybridMultilevel"/>
    <w:tmpl w:val="BA2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077141"/>
    <w:rsid w:val="00077141"/>
    <w:rsid w:val="000923B1"/>
    <w:rsid w:val="000C3AA2"/>
    <w:rsid w:val="00120716"/>
    <w:rsid w:val="001823AF"/>
    <w:rsid w:val="001E58FD"/>
    <w:rsid w:val="0029521F"/>
    <w:rsid w:val="002E1CC5"/>
    <w:rsid w:val="002F16DF"/>
    <w:rsid w:val="002F54BA"/>
    <w:rsid w:val="00331636"/>
    <w:rsid w:val="00350580"/>
    <w:rsid w:val="003511D3"/>
    <w:rsid w:val="003D594C"/>
    <w:rsid w:val="004159F2"/>
    <w:rsid w:val="0045361A"/>
    <w:rsid w:val="00457E1B"/>
    <w:rsid w:val="00471A57"/>
    <w:rsid w:val="0047549F"/>
    <w:rsid w:val="004C23F7"/>
    <w:rsid w:val="004F3AEB"/>
    <w:rsid w:val="005E2681"/>
    <w:rsid w:val="005F46E7"/>
    <w:rsid w:val="00614340"/>
    <w:rsid w:val="006E0B88"/>
    <w:rsid w:val="006E13C7"/>
    <w:rsid w:val="00872163"/>
    <w:rsid w:val="00895D36"/>
    <w:rsid w:val="008D1D22"/>
    <w:rsid w:val="008F2864"/>
    <w:rsid w:val="009E498B"/>
    <w:rsid w:val="00A02A81"/>
    <w:rsid w:val="00A0462E"/>
    <w:rsid w:val="00AB6B9F"/>
    <w:rsid w:val="00AF2CB2"/>
    <w:rsid w:val="00B32C32"/>
    <w:rsid w:val="00BB4B31"/>
    <w:rsid w:val="00C16CF4"/>
    <w:rsid w:val="00D92A0D"/>
    <w:rsid w:val="00DC3E21"/>
    <w:rsid w:val="00E004E5"/>
    <w:rsid w:val="00F05FC9"/>
    <w:rsid w:val="00F25455"/>
    <w:rsid w:val="00F2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F2637B"/>
    <w:pPr>
      <w:keepNext/>
      <w:widowControl w:val="0"/>
      <w:spacing w:before="240" w:after="60"/>
      <w:outlineLvl w:val="0"/>
    </w:pPr>
    <w:rPr>
      <w:rFonts w:eastAsia="Times New Roman" w:cs="Arial"/>
      <w:b/>
      <w:bCs/>
      <w:kern w:val="32"/>
      <w:sz w:val="30"/>
      <w:szCs w:val="3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F2637B"/>
    <w:pPr>
      <w:keepNext/>
      <w:widowControl w:val="0"/>
      <w:spacing w:before="240" w:after="60"/>
      <w:outlineLvl w:val="1"/>
    </w:pPr>
    <w:rPr>
      <w:rFonts w:eastAsia="Times New Roman" w:cs="Arial"/>
      <w:b/>
      <w:bCs/>
      <w:iCs/>
      <w:sz w:val="28"/>
      <w:szCs w:val="28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F2637B"/>
    <w:pPr>
      <w:keepNext/>
      <w:widowControl w:val="0"/>
      <w:spacing w:before="240" w:after="60"/>
      <w:outlineLvl w:val="2"/>
    </w:pPr>
    <w:rPr>
      <w:rFonts w:eastAsia="Times New Roman" w:cs="Arial"/>
      <w:b/>
      <w:bCs/>
      <w:sz w:val="26"/>
      <w:szCs w:val="26"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F2637B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rFonts w:eastAsia="Times New Roman" w:cs="Times New Roman"/>
      <w:b/>
      <w:bCs/>
      <w:i/>
      <w:iCs/>
      <w:color w:val="000000"/>
      <w:kern w:val="1"/>
      <w:sz w:val="26"/>
      <w:szCs w:val="26"/>
      <w:lang w:val="en-US" w:eastAsia="ar-SA"/>
    </w:rPr>
  </w:style>
  <w:style w:type="paragraph" w:styleId="Heading6">
    <w:name w:val="heading 6"/>
    <w:basedOn w:val="Normal"/>
    <w:next w:val="BodyText"/>
    <w:link w:val="Heading6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eastAsia="Times New Roman" w:hAnsi="Book Antiqua" w:cs="Times New Roman"/>
      <w:color w:val="000000"/>
      <w:kern w:val="1"/>
      <w:sz w:val="28"/>
      <w:lang w:val="en-US" w:eastAsia="ar-SA"/>
    </w:rPr>
  </w:style>
  <w:style w:type="paragraph" w:styleId="Heading7">
    <w:name w:val="heading 7"/>
    <w:basedOn w:val="Normal"/>
    <w:next w:val="BodyText"/>
    <w:link w:val="Heading7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eastAsia="Times New Roman" w:hAnsi="Book Antiqua" w:cs="Arial"/>
      <w:b/>
      <w:bCs/>
      <w:color w:val="000000"/>
      <w:kern w:val="1"/>
      <w:lang w:val="en-US" w:eastAsia="ar-SA"/>
    </w:rPr>
  </w:style>
  <w:style w:type="paragraph" w:styleId="Heading8">
    <w:name w:val="heading 8"/>
    <w:basedOn w:val="Normal"/>
    <w:next w:val="BodyText"/>
    <w:link w:val="Heading8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rFonts w:eastAsia="Times New Roman" w:cs="Times New Roman"/>
      <w:b/>
      <w:color w:val="000000"/>
      <w:kern w:val="1"/>
      <w:lang w:val="en-US" w:eastAsia="ar-SA"/>
    </w:rPr>
  </w:style>
  <w:style w:type="paragraph" w:styleId="Heading9">
    <w:name w:val="heading 9"/>
    <w:basedOn w:val="Normal"/>
    <w:next w:val="BodyText"/>
    <w:link w:val="Heading9Char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eastAsia="Times New Roman" w:hAnsi="Arial" w:cs="Arial"/>
      <w:color w:val="000000"/>
      <w:kern w:val="1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714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7714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07714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nhideWhenUsed/>
    <w:rsid w:val="000771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77141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99"/>
    <w:qFormat/>
    <w:rsid w:val="003D594C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paragraph" w:styleId="Header">
    <w:name w:val="header"/>
    <w:basedOn w:val="Normal"/>
    <w:link w:val="Head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FooterChar1">
    <w:name w:val="Foot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2E1CC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2E1CC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2E1CC5"/>
    <w:rPr>
      <w:rFonts w:ascii="CTimesRoman" w:eastAsia="Times New Roman" w:hAnsi="CTimesRoman" w:cs="Times New Roman"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D92A0D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2637B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basedOn w:val="DefaultParagraphFont"/>
    <w:link w:val="Heading2"/>
    <w:rsid w:val="00F2637B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basedOn w:val="DefaultParagraphFont"/>
    <w:link w:val="Heading3"/>
    <w:rsid w:val="00F2637B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basedOn w:val="DefaultParagraphFont"/>
    <w:link w:val="Heading4"/>
    <w:rsid w:val="00F2637B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character" w:customStyle="1" w:styleId="Heading5Char">
    <w:name w:val="Heading 5 Char"/>
    <w:basedOn w:val="DefaultParagraphFont"/>
    <w:link w:val="Heading5"/>
    <w:uiPriority w:val="99"/>
    <w:rsid w:val="00F2637B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F2637B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basedOn w:val="DefaultParagraphFont"/>
    <w:link w:val="Heading7"/>
    <w:rsid w:val="00F2637B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rsid w:val="00F2637B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F2637B"/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numbering" w:customStyle="1" w:styleId="110">
    <w:name w:val="1/10"/>
    <w:rsid w:val="00F2637B"/>
    <w:pPr>
      <w:numPr>
        <w:numId w:val="3"/>
      </w:numPr>
    </w:pPr>
  </w:style>
  <w:style w:type="character" w:styleId="PageNumber">
    <w:name w:val="page number"/>
    <w:basedOn w:val="DefaultParagraphFont"/>
    <w:rsid w:val="00F2637B"/>
  </w:style>
  <w:style w:type="paragraph" w:styleId="Title">
    <w:name w:val="Title"/>
    <w:basedOn w:val="Normal"/>
    <w:link w:val="TitleChar"/>
    <w:qFormat/>
    <w:rsid w:val="00F2637B"/>
    <w:pPr>
      <w:tabs>
        <w:tab w:val="clear" w:pos="1440"/>
      </w:tabs>
      <w:jc w:val="center"/>
    </w:pPr>
    <w:rPr>
      <w:rFonts w:ascii="Arial" w:eastAsia="Times New Roman" w:hAnsi="Arial" w:cs="Arial"/>
      <w:b/>
      <w:bCs/>
      <w:u w:val="single"/>
      <w:lang w:val="sr-Cyrl-CS"/>
    </w:rPr>
  </w:style>
  <w:style w:type="character" w:customStyle="1" w:styleId="TitleChar">
    <w:name w:val="Title Char"/>
    <w:basedOn w:val="DefaultParagraphFont"/>
    <w:link w:val="Title"/>
    <w:rsid w:val="00F2637B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ListBullet">
    <w:name w:val="List Bullet"/>
    <w:basedOn w:val="Normal"/>
    <w:autoRedefine/>
    <w:rsid w:val="00F2637B"/>
    <w:pPr>
      <w:widowControl w:val="0"/>
      <w:numPr>
        <w:numId w:val="4"/>
      </w:numPr>
    </w:pPr>
    <w:rPr>
      <w:rFonts w:eastAsia="Times New Roman" w:cs="Times New Roman"/>
      <w:szCs w:val="20"/>
      <w:lang w:val="sr-Cyrl-CS"/>
    </w:rPr>
  </w:style>
  <w:style w:type="paragraph" w:styleId="BodyTextIndent">
    <w:name w:val="Body Text Indent"/>
    <w:basedOn w:val="Normal"/>
    <w:link w:val="BodyTextIndentChar"/>
    <w:rsid w:val="00F2637B"/>
    <w:pPr>
      <w:widowControl w:val="0"/>
      <w:spacing w:after="120"/>
      <w:ind w:left="360"/>
    </w:pPr>
    <w:rPr>
      <w:rFonts w:eastAsia="Times New Roman" w:cs="Times New Roman"/>
      <w:szCs w:val="20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F2637B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F2637B"/>
    <w:pPr>
      <w:widowControl w:val="0"/>
      <w:tabs>
        <w:tab w:val="clear" w:pos="1440"/>
      </w:tabs>
      <w:jc w:val="left"/>
    </w:pPr>
    <w:rPr>
      <w:rFonts w:eastAsia="Times New Roman" w:cs="Times New Roman"/>
      <w:szCs w:val="20"/>
      <w:lang w:val="en-US"/>
    </w:rPr>
  </w:style>
  <w:style w:type="character" w:customStyle="1" w:styleId="CharChar6">
    <w:name w:val="Char Char6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F2637B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FollowedHyperlink">
    <w:name w:val="FollowedHyperlink"/>
    <w:rsid w:val="00F2637B"/>
    <w:rPr>
      <w:color w:val="800080"/>
      <w:u w:val="single"/>
    </w:rPr>
  </w:style>
  <w:style w:type="paragraph" w:customStyle="1" w:styleId="font5">
    <w:name w:val="font5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F2637B"/>
    <w:pP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F2637B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79">
    <w:name w:val="xl79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F2637B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86">
    <w:name w:val="xl86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88">
    <w:name w:val="xl88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b/>
      <w:bCs/>
      <w:lang w:val="en-US"/>
    </w:rPr>
  </w:style>
  <w:style w:type="paragraph" w:customStyle="1" w:styleId="xl100">
    <w:name w:val="xl10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3">
    <w:name w:val="xl10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04">
    <w:name w:val="xl10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8">
    <w:name w:val="xl10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12">
    <w:name w:val="xl11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F2637B"/>
    <w:pPr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F2637B"/>
    <w:pPr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F2637B"/>
    <w:pPr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20">
    <w:name w:val="xl120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24">
    <w:name w:val="xl12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F2637B"/>
    <w:pPr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F2637B"/>
    <w:pPr>
      <w:tabs>
        <w:tab w:val="clear" w:pos="1440"/>
      </w:tabs>
      <w:spacing w:before="240" w:after="120"/>
      <w:jc w:val="center"/>
    </w:pPr>
    <w:rPr>
      <w:rFonts w:eastAsia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F2637B"/>
    <w:pPr>
      <w:spacing w:before="360" w:after="120"/>
      <w:jc w:val="center"/>
    </w:pPr>
    <w:rPr>
      <w:rFonts w:eastAsia="Times New Roman"/>
      <w:b/>
      <w:sz w:val="22"/>
    </w:rPr>
  </w:style>
  <w:style w:type="paragraph" w:customStyle="1" w:styleId="xl145">
    <w:name w:val="xl14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F2637B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F2637B"/>
    <w:pPr>
      <w:widowControl w:val="0"/>
    </w:pPr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rsid w:val="00F2637B"/>
    <w:rPr>
      <w:rFonts w:ascii="CTimesRoman" w:eastAsia="Times New Roman" w:hAnsi="CTimesRoman" w:cs="Times New Roman"/>
      <w:sz w:val="20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F2637B"/>
    <w:pPr>
      <w:widowControl w:val="0"/>
    </w:pPr>
    <w:rPr>
      <w:rFonts w:ascii="Tahoma" w:eastAsia="Times New Roman" w:hAnsi="Tahoma"/>
      <w:sz w:val="16"/>
      <w:szCs w:val="16"/>
      <w:lang w:val="sr-Cyrl-CS"/>
    </w:rPr>
  </w:style>
  <w:style w:type="character" w:customStyle="1" w:styleId="BalloonTextChar">
    <w:name w:val="Balloon Text Char"/>
    <w:basedOn w:val="DefaultParagraphFont"/>
    <w:link w:val="BalloonText"/>
    <w:rsid w:val="00F2637B"/>
    <w:rPr>
      <w:rFonts w:ascii="Tahoma" w:eastAsia="Batang" w:hAnsi="Tahoma" w:cs="Tahoma"/>
      <w:sz w:val="16"/>
      <w:szCs w:val="16"/>
      <w:lang w:val="sr-Latn-CS"/>
    </w:rPr>
  </w:style>
  <w:style w:type="character" w:customStyle="1" w:styleId="BalloonTextChar1">
    <w:name w:val="Balloon Text Char1"/>
    <w:link w:val="BalloonText"/>
    <w:rsid w:val="00F2637B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2">
    <w:name w:val="Char Char2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F2637B"/>
    <w:rPr>
      <w:rFonts w:ascii="CTimesBold" w:hAnsi="CTimesBold"/>
      <w:sz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F263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3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lan">
    <w:name w:val="Clan"/>
    <w:basedOn w:val="Normal"/>
    <w:rsid w:val="00F2637B"/>
    <w:pPr>
      <w:keepNext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eastAsia="Times New Roman" w:hAnsi="Arial" w:cs="Arial"/>
      <w:b/>
      <w:sz w:val="22"/>
      <w:szCs w:val="22"/>
      <w:lang w:val="sr-Cyrl-CS"/>
    </w:rPr>
  </w:style>
  <w:style w:type="paragraph" w:styleId="NoSpacing">
    <w:name w:val="No Spacing"/>
    <w:uiPriority w:val="1"/>
    <w:qFormat/>
    <w:rsid w:val="00F2637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Heading21">
    <w:name w:val="Heading 21"/>
    <w:basedOn w:val="Heading2"/>
    <w:qFormat/>
    <w:rsid w:val="00F2637B"/>
    <w:pPr>
      <w:keepLines/>
      <w:widowControl/>
      <w:numPr>
        <w:numId w:val="5"/>
      </w:numPr>
      <w:tabs>
        <w:tab w:val="clear" w:pos="1440"/>
      </w:tabs>
      <w:spacing w:before="200" w:after="0"/>
    </w:pPr>
    <w:rPr>
      <w:rFonts w:asciiTheme="majorHAnsi" w:eastAsiaTheme="majorEastAsia" w:hAnsiTheme="majorHAnsi" w:cstheme="majorBidi"/>
      <w:b w:val="0"/>
      <w:iCs w:val="0"/>
      <w:color w:val="4F81BD" w:themeColor="accent1"/>
      <w:lang w:val="sr-Latn-CS"/>
    </w:rPr>
  </w:style>
  <w:style w:type="character" w:styleId="Emphasis">
    <w:name w:val="Emphasis"/>
    <w:qFormat/>
    <w:rsid w:val="00F2637B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styleId="EndnoteReference">
    <w:name w:val="endnote reference"/>
    <w:basedOn w:val="DefaultParagraphFont"/>
    <w:uiPriority w:val="99"/>
    <w:semiHidden/>
    <w:unhideWhenUsed/>
    <w:rsid w:val="00F263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3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62983FB-AF15-4B99-893E-8FBE555B8CEF}"/>
</file>

<file path=customXml/itemProps2.xml><?xml version="1.0" encoding="utf-8"?>
<ds:datastoreItem xmlns:ds="http://schemas.openxmlformats.org/officeDocument/2006/customXml" ds:itemID="{940AE957-06A3-40FC-A7D5-A38A1BDA0CAE}"/>
</file>

<file path=customXml/itemProps3.xml><?xml version="1.0" encoding="utf-8"?>
<ds:datastoreItem xmlns:ds="http://schemas.openxmlformats.org/officeDocument/2006/customXml" ds:itemID="{C0EE5519-A492-4094-8F96-FDCB5DFA23EA}"/>
</file>

<file path=customXml/itemProps4.xml><?xml version="1.0" encoding="utf-8"?>
<ds:datastoreItem xmlns:ds="http://schemas.openxmlformats.org/officeDocument/2006/customXml" ds:itemID="{7772B8CD-DE68-4EBF-A66B-41E7FAC893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2014-07-23T11:59:00Z</cp:lastPrinted>
  <dcterms:created xsi:type="dcterms:W3CDTF">2014-09-12T11:02:00Z</dcterms:created>
  <dcterms:modified xsi:type="dcterms:W3CDTF">2014-09-12T11:02:00Z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