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837" w:rsidRPr="00CB3837" w:rsidRDefault="00CB3837" w:rsidP="00CB3837">
      <w:pPr>
        <w:keepNext/>
        <w:keepLines/>
        <w:widowControl w:val="0"/>
        <w:jc w:val="both"/>
        <w:outlineLvl w:val="0"/>
        <w:rPr>
          <w:rFonts w:ascii="Times New Roman" w:hAnsi="Times New Roman"/>
          <w:lang w:val="sr-Cyrl-CS"/>
        </w:rPr>
      </w:pPr>
      <w:r w:rsidRPr="00CB3837">
        <w:rPr>
          <w:rFonts w:ascii="Times New Roman" w:hAnsi="Times New Roman"/>
          <w:b/>
          <w:lang w:val="sr-Cyrl-CS"/>
        </w:rPr>
        <w:t>ПРЕДМЕТ:</w:t>
      </w:r>
      <w:r w:rsidRPr="00CB3837">
        <w:rPr>
          <w:rFonts w:ascii="Times New Roman" w:hAnsi="Times New Roman"/>
          <w:lang w:val="sr-Cyrl-CS"/>
        </w:rPr>
        <w:t xml:space="preserve"> </w:t>
      </w:r>
      <w:r w:rsidRPr="00A078CF">
        <w:rPr>
          <w:rFonts w:ascii="Times New Roman" w:hAnsi="Times New Roman"/>
          <w:b/>
          <w:lang w:val="sr-Cyrl-CS"/>
        </w:rPr>
        <w:t>П</w:t>
      </w:r>
      <w:r w:rsidR="006E6AB4">
        <w:rPr>
          <w:rFonts w:ascii="Times New Roman" w:hAnsi="Times New Roman"/>
          <w:b/>
          <w:lang w:val="sr-Cyrl-CS"/>
        </w:rPr>
        <w:t>ојашњење - јавна набавка број 61</w:t>
      </w:r>
      <w:r w:rsidRPr="00A078CF">
        <w:rPr>
          <w:rFonts w:ascii="Times New Roman" w:hAnsi="Times New Roman"/>
          <w:b/>
          <w:lang w:val="sr-Cyrl-CS"/>
        </w:rPr>
        <w:t>/14, чији је предмет набавка</w:t>
      </w:r>
      <w:r w:rsidRPr="00A078CF">
        <w:rPr>
          <w:rFonts w:ascii="Times New Roman" w:hAnsi="Times New Roman"/>
          <w:b/>
          <w:lang w:val="ru-RU"/>
        </w:rPr>
        <w:t xml:space="preserve"> услуг</w:t>
      </w:r>
      <w:r w:rsidRPr="00A078CF">
        <w:rPr>
          <w:rFonts w:ascii="Times New Roman" w:hAnsi="Times New Roman"/>
          <w:b/>
          <w:lang w:val="sr-Cyrl-CS"/>
        </w:rPr>
        <w:t>а</w:t>
      </w:r>
      <w:r w:rsidRPr="00A078CF">
        <w:rPr>
          <w:rFonts w:ascii="Times New Roman" w:hAnsi="Times New Roman"/>
          <w:b/>
          <w:lang w:val="ru-RU"/>
        </w:rPr>
        <w:t xml:space="preserve"> превоза и смештаја за службени пут у иностранство</w:t>
      </w:r>
    </w:p>
    <w:p w:rsidR="00CB3837" w:rsidRDefault="00CB3837" w:rsidP="00CB383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Default="00CB3837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484A39" w:rsidRPr="00484A39" w:rsidRDefault="00484A39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</w:p>
    <w:p w:rsidR="009949DB" w:rsidRPr="00484A39" w:rsidRDefault="00484A39" w:rsidP="00CB3837">
      <w:pPr>
        <w:jc w:val="both"/>
        <w:rPr>
          <w:lang w:val="ru-RU"/>
        </w:rPr>
      </w:pPr>
      <w:r>
        <w:rPr>
          <w:noProof/>
        </w:rPr>
        <w:drawing>
          <wp:inline distT="0" distB="0" distL="0" distR="0">
            <wp:extent cx="5939790" cy="1916430"/>
            <wp:effectExtent l="1905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91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8CF" w:rsidRPr="00656984" w:rsidRDefault="00A078CF" w:rsidP="00656984">
      <w:pPr>
        <w:rPr>
          <w:rFonts w:ascii="Times New Roman" w:hAnsi="Times New Roman"/>
          <w:b/>
          <w:lang w:val="sr-Cyrl-CS"/>
        </w:rPr>
      </w:pPr>
    </w:p>
    <w:p w:rsidR="00CB3837" w:rsidRPr="00656984" w:rsidRDefault="00CB3837" w:rsidP="00656984">
      <w:pPr>
        <w:jc w:val="center"/>
        <w:rPr>
          <w:rFonts w:ascii="Times New Roman" w:hAnsi="Times New Roman"/>
          <w:b/>
          <w:lang w:val="sr-Cyrl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6E6AB4" w:rsidRPr="00E16AE3" w:rsidRDefault="006E6AB4" w:rsidP="006E6AB4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F07D4C" w:rsidRPr="00484A39" w:rsidRDefault="00484A39" w:rsidP="00484A39">
      <w:pPr>
        <w:ind w:firstLine="720"/>
        <w:jc w:val="both"/>
        <w:rPr>
          <w:rFonts w:ascii="Times New Roman" w:hAnsi="Times New Roman"/>
          <w:color w:val="000000"/>
          <w:lang w:val="sr-Cyrl-CS"/>
        </w:rPr>
      </w:pPr>
      <w:r>
        <w:rPr>
          <w:rFonts w:ascii="Times New Roman" w:hAnsi="Times New Roman"/>
          <w:color w:val="000000"/>
          <w:lang w:val="sr-Cyrl-CS"/>
        </w:rPr>
        <w:t>Под „отвореним налогом</w:t>
      </w:r>
      <w:r w:rsidRPr="00484A39">
        <w:rPr>
          <w:rFonts w:ascii="Times New Roman" w:hAnsi="Times New Roman"/>
          <w:color w:val="000000"/>
          <w:lang w:val="sr-Cyrl-CS"/>
        </w:rPr>
        <w:t>”</w:t>
      </w:r>
      <w:r>
        <w:rPr>
          <w:rFonts w:ascii="Times New Roman" w:hAnsi="Times New Roman"/>
          <w:color w:val="000000"/>
          <w:lang w:val="sr-Cyrl-CS"/>
        </w:rPr>
        <w:t xml:space="preserve"> се подразумева да Наручилац од понуђача чија понуда буде изабрана као најповољнија</w:t>
      </w:r>
      <w:r w:rsidR="001545FA" w:rsidRPr="001545FA">
        <w:rPr>
          <w:rFonts w:ascii="Times New Roman" w:hAnsi="Times New Roman"/>
          <w:color w:val="000000"/>
          <w:lang w:val="ru-RU"/>
        </w:rPr>
        <w:t>,</w:t>
      </w:r>
      <w:r>
        <w:rPr>
          <w:rFonts w:ascii="Times New Roman" w:hAnsi="Times New Roman"/>
          <w:color w:val="000000"/>
          <w:lang w:val="sr-Cyrl-CS"/>
        </w:rPr>
        <w:t xml:space="preserve"> добије шифру (лозинку) за приступ централном резервационом систему </w:t>
      </w:r>
      <w:r w:rsidR="001545FA">
        <w:rPr>
          <w:rFonts w:ascii="Times New Roman" w:hAnsi="Times New Roman"/>
          <w:color w:val="000000"/>
          <w:lang w:val="sr-Cyrl-CS"/>
        </w:rPr>
        <w:t xml:space="preserve">чије услуге користи понуђач и на којем се налазе </w:t>
      </w:r>
      <w:r>
        <w:rPr>
          <w:rFonts w:ascii="Times New Roman" w:hAnsi="Times New Roman"/>
          <w:color w:val="000000"/>
          <w:lang w:val="sr-Cyrl-CS"/>
        </w:rPr>
        <w:t>приближне нето цене за пружање предметних услуга.</w:t>
      </w:r>
    </w:p>
    <w:p w:rsidR="00CB3837" w:rsidRPr="00CB3837" w:rsidRDefault="00CB3837" w:rsidP="00F07D4C">
      <w:pPr>
        <w:jc w:val="both"/>
        <w:rPr>
          <w:lang w:val="sr-Cyrl-CS"/>
        </w:rPr>
      </w:pPr>
    </w:p>
    <w:sectPr w:rsidR="00CB3837" w:rsidRPr="00CB3837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42F9F"/>
    <w:multiLevelType w:val="hybridMultilevel"/>
    <w:tmpl w:val="3F5E74D6"/>
    <w:lvl w:ilvl="0" w:tplc="FCAC0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1545FA"/>
    <w:rsid w:val="002518DE"/>
    <w:rsid w:val="00280516"/>
    <w:rsid w:val="002B50EA"/>
    <w:rsid w:val="003127C6"/>
    <w:rsid w:val="003E6445"/>
    <w:rsid w:val="003F437C"/>
    <w:rsid w:val="00440669"/>
    <w:rsid w:val="00484A39"/>
    <w:rsid w:val="004F4F75"/>
    <w:rsid w:val="00656984"/>
    <w:rsid w:val="006E6AB4"/>
    <w:rsid w:val="007F4D5F"/>
    <w:rsid w:val="00802CBD"/>
    <w:rsid w:val="00881AF1"/>
    <w:rsid w:val="009949DB"/>
    <w:rsid w:val="00A078CF"/>
    <w:rsid w:val="00AE1456"/>
    <w:rsid w:val="00C4402E"/>
    <w:rsid w:val="00C92924"/>
    <w:rsid w:val="00CB3837"/>
    <w:rsid w:val="00E8196C"/>
    <w:rsid w:val="00F05D02"/>
    <w:rsid w:val="00F0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6E6AB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E6AB4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4382DED-2E01-41EC-83D9-881AFFB1F150}"/>
</file>

<file path=customXml/itemProps2.xml><?xml version="1.0" encoding="utf-8"?>
<ds:datastoreItem xmlns:ds="http://schemas.openxmlformats.org/officeDocument/2006/customXml" ds:itemID="{AE519CDC-1AB9-4F91-B44E-94F47C9E5C3F}"/>
</file>

<file path=customXml/itemProps3.xml><?xml version="1.0" encoding="utf-8"?>
<ds:datastoreItem xmlns:ds="http://schemas.openxmlformats.org/officeDocument/2006/customXml" ds:itemID="{FFC345BF-84FC-4756-B90E-61D25F349D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cp:lastPrinted>2014-09-25T10:01:00Z</cp:lastPrinted>
  <dcterms:created xsi:type="dcterms:W3CDTF">2014-09-25T10:01:00Z</dcterms:created>
  <dcterms:modified xsi:type="dcterms:W3CDTF">2014-09-25T10:40:00Z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