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890" w:rsidRPr="00AE6890" w:rsidRDefault="00AE6890" w:rsidP="00AE6890">
      <w:pPr>
        <w:tabs>
          <w:tab w:val="left" w:pos="1418"/>
        </w:tabs>
        <w:spacing w:after="120" w:line="360" w:lineRule="auto"/>
        <w:ind w:left="283" w:right="2"/>
        <w:jc w:val="center"/>
        <w:outlineLvl w:val="0"/>
        <w:rPr>
          <w:rFonts w:ascii="Times New Roman" w:eastAsia="Batang" w:hAnsi="Times New Roman" w:cs="Tahoma"/>
          <w:b/>
          <w:color w:val="000000"/>
          <w:sz w:val="24"/>
          <w:szCs w:val="24"/>
          <w:lang w:val="sr-Cyrl-CS"/>
        </w:rPr>
      </w:pPr>
      <w:r w:rsidRPr="00AE6890">
        <w:rPr>
          <w:rFonts w:ascii="Times New Roman" w:eastAsia="Batang" w:hAnsi="Times New Roman" w:cs="Tahoma"/>
          <w:b/>
          <w:color w:val="000000"/>
          <w:sz w:val="24"/>
          <w:szCs w:val="24"/>
          <w:lang w:val="sr-Cyrl-CS"/>
        </w:rPr>
        <w:t>OБАВЕШТЕЊЕ</w:t>
      </w:r>
    </w:p>
    <w:p w:rsidR="00AE6890" w:rsidRPr="00AE6890" w:rsidRDefault="00AE6890" w:rsidP="00AE6890">
      <w:pPr>
        <w:tabs>
          <w:tab w:val="left" w:pos="1418"/>
        </w:tabs>
        <w:spacing w:after="120" w:line="360" w:lineRule="auto"/>
        <w:ind w:left="283" w:right="2"/>
        <w:jc w:val="center"/>
        <w:outlineLvl w:val="0"/>
        <w:rPr>
          <w:rFonts w:ascii="Times New Roman" w:eastAsia="Batang" w:hAnsi="Times New Roman" w:cs="Tahoma"/>
          <w:b/>
          <w:color w:val="000000"/>
          <w:sz w:val="24"/>
          <w:szCs w:val="24"/>
        </w:rPr>
      </w:pPr>
      <w:r w:rsidRPr="00AE6890">
        <w:rPr>
          <w:rFonts w:ascii="Times New Roman" w:eastAsia="Batang" w:hAnsi="Times New Roman" w:cs="Tahoma"/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5623"/>
      </w:tblGrid>
      <w:tr w:rsidR="00AE6890" w:rsidRPr="00AE6890" w:rsidTr="00650FA3">
        <w:trPr>
          <w:trHeight w:val="624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  <w:lang w:val="ru-RU"/>
              </w:rPr>
              <w:t xml:space="preserve">Министарство финансија - Управа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царина</w:t>
            </w:r>
          </w:p>
        </w:tc>
      </w:tr>
      <w:tr w:rsidR="00AE6890" w:rsidRPr="00AE6890" w:rsidTr="00650FA3">
        <w:trPr>
          <w:trHeight w:val="562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  <w:lang w:val="ru-RU"/>
              </w:rPr>
              <w:t xml:space="preserve">Београд, </w:t>
            </w:r>
            <w:r w:rsidRPr="00AE6890">
              <w:rPr>
                <w:rFonts w:ascii="Times New Roman" w:eastAsia="Batang" w:hAnsi="Times New Roman" w:cs="Times New Roman"/>
                <w:color w:val="000000"/>
                <w:lang w:val="sr-Cyrl-CS"/>
              </w:rPr>
              <w:t xml:space="preserve">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Булевар Зорана Ђинђића 155-а</w:t>
            </w:r>
          </w:p>
        </w:tc>
      </w:tr>
      <w:tr w:rsidR="00AE6890" w:rsidRPr="00AE6890" w:rsidTr="00650FA3">
        <w:trPr>
          <w:trHeight w:val="712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en-US"/>
              </w:rPr>
            </w:pPr>
            <w:hyperlink r:id="rId5" w:history="1">
              <w:r w:rsidRPr="00AE6890">
                <w:rPr>
                  <w:rFonts w:ascii="Times New Roman" w:eastAsia="Batang" w:hAnsi="Times New Roman" w:cs="Times New Roman"/>
                  <w:color w:val="0000FF"/>
                  <w:u w:val="single"/>
                  <w:lang w:val="sr-Latn-CS"/>
                </w:rPr>
                <w:t>www</w:t>
              </w:r>
              <w:r w:rsidRPr="00AE6890">
                <w:rPr>
                  <w:rFonts w:ascii="Times New Roman" w:eastAsia="Batang" w:hAnsi="Times New Roman" w:cs="Times New Roman"/>
                  <w:color w:val="0000FF"/>
                  <w:u w:val="single"/>
                  <w:lang w:val="sr-Cyrl-CS"/>
                </w:rPr>
                <w:t>.</w:t>
              </w:r>
              <w:r w:rsidRPr="00AE6890">
                <w:rPr>
                  <w:rFonts w:ascii="Times New Roman" w:eastAsia="Batang" w:hAnsi="Times New Roman" w:cs="Times New Roman"/>
                  <w:color w:val="0000FF"/>
                  <w:u w:val="single"/>
                  <w:lang w:val="sr-Latn-CS"/>
                </w:rPr>
                <w:t>upravacarina</w:t>
              </w:r>
              <w:r w:rsidRPr="00AE6890">
                <w:rPr>
                  <w:rFonts w:ascii="Times New Roman" w:eastAsia="Batang" w:hAnsi="Times New Roman" w:cs="Times New Roman"/>
                  <w:color w:val="0000FF"/>
                  <w:u w:val="single"/>
                  <w:lang w:val="sr-Cyrl-CS"/>
                </w:rPr>
                <w:t>.</w:t>
              </w:r>
              <w:r w:rsidRPr="00AE6890">
                <w:rPr>
                  <w:rFonts w:ascii="Times New Roman" w:eastAsia="Batang" w:hAnsi="Times New Roman" w:cs="Times New Roman"/>
                  <w:color w:val="0000FF"/>
                  <w:u w:val="single"/>
                  <w:lang w:val="sr-Latn-CS"/>
                </w:rPr>
                <w:t>rs</w:t>
              </w:r>
            </w:hyperlink>
          </w:p>
        </w:tc>
      </w:tr>
      <w:tr w:rsidR="00AE6890" w:rsidRPr="00AE6890" w:rsidTr="00650FA3">
        <w:trPr>
          <w:trHeight w:val="552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AE6890" w:rsidRPr="00AE6890" w:rsidTr="00650FA3">
        <w:trPr>
          <w:trHeight w:val="688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color w:val="000000"/>
                <w:lang w:val="sr-Cyrl-CS"/>
              </w:rPr>
              <w:t xml:space="preserve">Отворени поступак </w:t>
            </w: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 xml:space="preserve">број </w:t>
            </w:r>
            <w:r w:rsidRPr="00AE6890">
              <w:rPr>
                <w:rFonts w:ascii="Times New Roman" w:eastAsia="Batang" w:hAnsi="Times New Roman" w:cs="Times New Roman"/>
                <w:b/>
                <w:color w:val="000000"/>
              </w:rPr>
              <w:t>41</w:t>
            </w: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/15</w:t>
            </w:r>
          </w:p>
        </w:tc>
      </w:tr>
      <w:tr w:rsidR="00AE6890" w:rsidRPr="00AE6890" w:rsidTr="00650FA3">
        <w:trPr>
          <w:trHeight w:val="571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color w:val="000000"/>
                <w:lang w:val="sr-Cyrl-CS"/>
              </w:rPr>
              <w:t>Услуге</w:t>
            </w:r>
          </w:p>
        </w:tc>
      </w:tr>
      <w:tr w:rsidR="00AE6890" w:rsidRPr="00AE6890" w:rsidTr="00650FA3">
        <w:trPr>
          <w:trHeight w:val="1543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Latn-CS"/>
              </w:rPr>
              <w:t>Oпис предмета набавке</w:t>
            </w: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ind w:left="32"/>
              <w:outlineLvl w:val="0"/>
              <w:rPr>
                <w:rFonts w:ascii="Times New Roman" w:eastAsia="Batang" w:hAnsi="Times New Roman" w:cs="Tahoma"/>
                <w:lang w:val="ru-RU"/>
              </w:rPr>
            </w:pPr>
            <w:r w:rsidRPr="00AE6890">
              <w:rPr>
                <w:rFonts w:ascii="Times New Roman" w:eastAsia="Batang" w:hAnsi="Times New Roman" w:cs="Tahoma"/>
                <w:lang w:val="sr-Cyrl-CS"/>
              </w:rPr>
              <w:t>Набавка</w:t>
            </w:r>
            <w:r w:rsidRPr="00AE6890">
              <w:rPr>
                <w:rFonts w:ascii="Times New Roman" w:eastAsia="Batang" w:hAnsi="Times New Roman" w:cs="Tahoma"/>
                <w:lang w:val="ru-RU"/>
              </w:rPr>
              <w:t xml:space="preserve"> услуга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- </w:t>
            </w:r>
            <w:r w:rsidRPr="00AE6890">
              <w:rPr>
                <w:rFonts w:ascii="Times New Roman" w:eastAsia="Batang" w:hAnsi="Times New Roman" w:cs="Tahoma"/>
                <w:lang w:val="ru-RU"/>
              </w:rPr>
              <w:t xml:space="preserve">ГП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Бајина Башта - израда техничке документације</w:t>
            </w:r>
          </w:p>
          <w:p w:rsidR="00AE6890" w:rsidRPr="00AE6890" w:rsidRDefault="00AE6890" w:rsidP="00AE6890">
            <w:pPr>
              <w:keepNext/>
              <w:keepLines/>
              <w:tabs>
                <w:tab w:val="left" w:pos="1440"/>
              </w:tabs>
              <w:spacing w:after="0" w:line="240" w:lineRule="auto"/>
              <w:jc w:val="both"/>
              <w:outlineLvl w:val="0"/>
              <w:rPr>
                <w:rFonts w:ascii="Times New Roman" w:eastAsia="Batang" w:hAnsi="Times New Roman" w:cs="Tahoma"/>
                <w:color w:val="000000"/>
              </w:rPr>
            </w:pP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Назив и ознака из општег речника: </w:t>
            </w:r>
            <w:r w:rsidRPr="00AE6890">
              <w:rPr>
                <w:rFonts w:ascii="Times New Roman" w:eastAsia="Batang" w:hAnsi="Times New Roman" w:cs="Tahoma"/>
              </w:rPr>
              <w:t>71242000 - Израда пројеката и нацрта, процена трошкова</w:t>
            </w:r>
            <w:r w:rsidRPr="00AE6890">
              <w:rPr>
                <w:rFonts w:ascii="Times New Roman" w:eastAsia="Batang" w:hAnsi="Times New Roman" w:cs="Tahoma"/>
                <w:color w:val="000000"/>
              </w:rPr>
              <w:t>.</w:t>
            </w:r>
          </w:p>
        </w:tc>
      </w:tr>
      <w:tr w:rsidR="00AE6890" w:rsidRPr="00AE6890" w:rsidTr="00650FA3">
        <w:trPr>
          <w:trHeight w:val="686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</w:rPr>
            </w:pPr>
            <w:r w:rsidRPr="00AE6890">
              <w:rPr>
                <w:rFonts w:ascii="Times New Roman" w:eastAsia="Batang" w:hAnsi="Times New Roman" w:cs="Tahoma"/>
                <w:lang w:val="sr-Cyrl-CS"/>
              </w:rPr>
              <w:t>4.167.000,00 динара</w:t>
            </w:r>
            <w:r w:rsidRPr="00AE6890">
              <w:rPr>
                <w:rFonts w:ascii="Times New Roman" w:eastAsia="Batang" w:hAnsi="Times New Roman" w:cs="Tahoma"/>
                <w:lang w:val="ru-RU"/>
              </w:rPr>
              <w:t xml:space="preserve"> без ПДВ</w:t>
            </w:r>
          </w:p>
        </w:tc>
      </w:tr>
      <w:tr w:rsidR="00AE6890" w:rsidRPr="00AE6890" w:rsidTr="00650FA3">
        <w:trPr>
          <w:trHeight w:val="994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lang w:val="sr-Cyrl-CS"/>
              </w:rPr>
              <w:t>4 понуда и то:</w:t>
            </w:r>
          </w:p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ahoma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lang w:val="sr-Cyrl-CS"/>
              </w:rPr>
              <w:t xml:space="preserve">-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Група понуђача: „ГЕОПУТ</w:t>
            </w:r>
            <w:r w:rsidRPr="00AE6890">
              <w:rPr>
                <w:rFonts w:ascii="Times New Roman" w:eastAsia="Batang" w:hAnsi="Times New Roman" w:cs="Times New Roman"/>
                <w:lang w:val="sr-Cyrl-CS"/>
              </w:rPr>
              <w:t>”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 д.о.о. Београд, улица Томе Росандића број 2, носилац посла и „</w:t>
            </w:r>
            <w:r w:rsidRPr="00AE6890">
              <w:rPr>
                <w:rFonts w:ascii="Times New Roman" w:eastAsia="Batang" w:hAnsi="Times New Roman" w:cs="Tahoma"/>
                <w:lang w:val="sr-Latn-CS"/>
              </w:rPr>
              <w:t>PRO-ENERGO</w:t>
            </w:r>
            <w:r w:rsidRPr="00AE6890">
              <w:rPr>
                <w:rFonts w:ascii="Times New Roman" w:eastAsia="Batang" w:hAnsi="Times New Roman" w:cs="Times New Roman"/>
                <w:lang w:val="sr-Latn-CS"/>
              </w:rPr>
              <w:t>”</w:t>
            </w:r>
            <w:r w:rsidRPr="00AE6890">
              <w:rPr>
                <w:rFonts w:ascii="Times New Roman" w:eastAsia="Batang" w:hAnsi="Times New Roman" w:cs="Tahoma"/>
                <w:lang w:val="sr-Latn-CS"/>
              </w:rPr>
              <w:t xml:space="preserve"> d.o.o.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Нови Сад, улица Футошки пут број 35,  члан групе,</w:t>
            </w:r>
          </w:p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ahoma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</w:rPr>
              <w:t xml:space="preserve">-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,,ПРО-ИНГ</w:t>
            </w:r>
            <w:r w:rsidRPr="00AE6890">
              <w:rPr>
                <w:rFonts w:ascii="Times New Roman" w:eastAsia="Batang" w:hAnsi="Times New Roman" w:cs="Times New Roman"/>
                <w:lang w:val="sr-Cyrl-CS"/>
              </w:rPr>
              <w:t>”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 </w:t>
            </w:r>
            <w:r w:rsidRPr="00AE6890">
              <w:rPr>
                <w:rFonts w:ascii="Times New Roman" w:eastAsia="Batang" w:hAnsi="Times New Roman" w:cs="Tahoma"/>
              </w:rPr>
              <w:t>,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 Нови Сад, </w:t>
            </w:r>
            <w:r w:rsidRPr="00AE6890">
              <w:rPr>
                <w:rFonts w:ascii="Times New Roman" w:eastAsia="Batang" w:hAnsi="Times New Roman" w:cs="Times New Roman"/>
                <w:bCs/>
                <w:lang w:val="sr-Cyrl-CS"/>
              </w:rPr>
              <w:t xml:space="preserve">улица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Булевар Михајла Пупина број 3/</w:t>
            </w:r>
            <w:r w:rsidRPr="00AE6890">
              <w:rPr>
                <w:rFonts w:ascii="Times New Roman" w:eastAsia="Batang" w:hAnsi="Times New Roman" w:cs="Tahoma"/>
                <w:lang w:val="sr-Latn-CS"/>
              </w:rPr>
              <w:t>II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,</w:t>
            </w:r>
          </w:p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ahoma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  <w:lang w:val="en-US"/>
              </w:rPr>
              <w:t xml:space="preserve">- 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Група понуђача: ,,ПРО-ИНГ</w:t>
            </w:r>
            <w:r w:rsidRPr="00AE6890">
              <w:rPr>
                <w:rFonts w:ascii="Times New Roman" w:eastAsia="Batang" w:hAnsi="Times New Roman" w:cs="Times New Roman"/>
                <w:lang w:val="sr-Cyrl-CS"/>
              </w:rPr>
              <w:t>”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 xml:space="preserve"> из Новог Сада, Булевар Михајла Пупина број 3/</w:t>
            </w:r>
            <w:r w:rsidRPr="00AE6890">
              <w:rPr>
                <w:rFonts w:ascii="Times New Roman" w:eastAsia="Batang" w:hAnsi="Times New Roman" w:cs="Tahoma"/>
                <w:lang w:val="sr-Latn-CS"/>
              </w:rPr>
              <w:t>II</w:t>
            </w:r>
            <w:r w:rsidRPr="00AE6890">
              <w:rPr>
                <w:rFonts w:ascii="Times New Roman" w:eastAsia="Batang" w:hAnsi="Times New Roman" w:cs="Tahoma"/>
                <w:lang w:val="sr-Cyrl-CS"/>
              </w:rPr>
              <w:t>, носилац посла,,АГ-УНС АРХИТЕКТОНСКО-ГРАЂЕВИНСКИ ИНСТИТУТ Нови Сад, улица Др Ђорђа Јовановића број 4/7, члан групе и ФАКУЛТЕТ ТЕХНИЧКИХ НАУКА Нови Сад, Трг Доситеја Обрадовића број 6, члан групе</w:t>
            </w:r>
          </w:p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</w:rPr>
              <w:t xml:space="preserve">- </w:t>
            </w:r>
            <w:r w:rsidRPr="00AE6890">
              <w:rPr>
                <w:rFonts w:ascii="Times New Roman" w:eastAsia="Batang" w:hAnsi="Times New Roman" w:cs="Times New Roman"/>
                <w:bCs/>
                <w:lang w:val="sr-Cyrl-CS"/>
              </w:rPr>
              <w:t>Група понуђача: ,,Хидропројекат-саобраћај” д.о.о. Београд, улица Веле Нигринове број 16а, носилац посла</w:t>
            </w:r>
            <w:r w:rsidRPr="00AE6890">
              <w:rPr>
                <w:rFonts w:ascii="Times New Roman" w:eastAsia="Batang" w:hAnsi="Times New Roman" w:cs="Times New Roman"/>
                <w:bCs/>
                <w:lang w:val="sr-Latn-CS"/>
              </w:rPr>
              <w:t>,</w:t>
            </w:r>
            <w:r w:rsidRPr="00AE6890">
              <w:rPr>
                <w:rFonts w:ascii="Times New Roman" w:eastAsia="Batang" w:hAnsi="Times New Roman" w:cs="Times New Roman"/>
                <w:bCs/>
                <w:lang w:val="sr-Cyrl-CS"/>
              </w:rPr>
              <w:t xml:space="preserve"> „</w:t>
            </w:r>
            <w:r w:rsidRPr="00AE6890">
              <w:rPr>
                <w:rFonts w:ascii="Times New Roman" w:eastAsia="Batang" w:hAnsi="Times New Roman" w:cs="Times New Roman"/>
                <w:bCs/>
                <w:lang w:val="sr-Latn-CS"/>
              </w:rPr>
              <w:t>GEOEXP” d.o.o.  Београд, Булевар М. Пупина број 199б члан групе и „BATES” d.o.o.  Београд, улица Таковска број 38, члан групе</w:t>
            </w:r>
          </w:p>
        </w:tc>
      </w:tr>
      <w:tr w:rsidR="00AE6890" w:rsidRPr="00AE6890" w:rsidTr="00650FA3">
        <w:trPr>
          <w:trHeight w:val="696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ahoma"/>
                <w:lang w:val="sr-Cyrl-CS"/>
              </w:rPr>
              <w:t>Нису испуњени услови за доделу уговора.</w:t>
            </w:r>
          </w:p>
        </w:tc>
      </w:tr>
      <w:tr w:rsidR="00AE6890" w:rsidRPr="00AE6890" w:rsidTr="00650FA3">
        <w:trPr>
          <w:trHeight w:val="707"/>
          <w:jc w:val="center"/>
        </w:trPr>
        <w:tc>
          <w:tcPr>
            <w:tcW w:w="3004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</w:pPr>
            <w:r w:rsidRPr="00AE6890">
              <w:rPr>
                <w:rFonts w:ascii="Times New Roman" w:eastAsia="Batang" w:hAnsi="Times New Roman" w:cs="Times New Roman"/>
                <w:b/>
                <w:color w:val="000000"/>
                <w:lang w:val="sr-Cyrl-CS"/>
              </w:rPr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AE6890" w:rsidRPr="00AE6890" w:rsidRDefault="00AE6890" w:rsidP="00AE6890">
            <w:pPr>
              <w:tabs>
                <w:tab w:val="left" w:pos="1440"/>
              </w:tabs>
              <w:spacing w:after="0" w:line="240" w:lineRule="auto"/>
              <w:rPr>
                <w:rFonts w:ascii="Times New Roman" w:eastAsia="Batang" w:hAnsi="Times New Roman" w:cs="Times New Roman"/>
                <w:color w:val="000000"/>
                <w:lang w:val="en-US"/>
              </w:rPr>
            </w:pPr>
            <w:r w:rsidRPr="00AE6890">
              <w:rPr>
                <w:rFonts w:ascii="Times New Roman" w:eastAsia="Batang" w:hAnsi="Times New Roman" w:cs="Times New Roman"/>
                <w:color w:val="000000"/>
                <w:lang w:val="sr-Cyrl-CS"/>
              </w:rPr>
              <w:t>Након објављивања обавештења о обустави поступка јавне набавке на Порталу јавних набавки</w:t>
            </w:r>
          </w:p>
        </w:tc>
      </w:tr>
    </w:tbl>
    <w:p w:rsidR="006269EA" w:rsidRDefault="00AE6890">
      <w:bookmarkStart w:id="0" w:name="_GoBack"/>
      <w:bookmarkEnd w:id="0"/>
    </w:p>
    <w:sectPr w:rsidR="006269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8E1"/>
    <w:rsid w:val="005A70B1"/>
    <w:rsid w:val="00AE6890"/>
    <w:rsid w:val="00BA1866"/>
    <w:rsid w:val="00C0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7C48BBB-0CD1-4D82-AD22-FBCCFE95847C}"/>
</file>

<file path=customXml/itemProps2.xml><?xml version="1.0" encoding="utf-8"?>
<ds:datastoreItem xmlns:ds="http://schemas.openxmlformats.org/officeDocument/2006/customXml" ds:itemID="{33DAF2DB-C71B-4972-88D8-A3080BC47823}"/>
</file>

<file path=customXml/itemProps3.xml><?xml version="1.0" encoding="utf-8"?>
<ds:datastoreItem xmlns:ds="http://schemas.openxmlformats.org/officeDocument/2006/customXml" ds:itemID="{6984B68C-7934-4939-B29A-2B80B6B756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1403</Characters>
  <Application>Microsoft Office Word</Application>
  <DocSecurity>0</DocSecurity>
  <Lines>11</Lines>
  <Paragraphs>3</Paragraphs>
  <ScaleCrop>false</ScaleCrop>
  <Company/>
  <LinksUpToDate>false</LinksUpToDate>
  <CharactersWithSpaces>1646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Vojvodic</dc:creator>
  <cp:keywords/>
  <dc:description/>
  <cp:lastModifiedBy>Marta Vojvodic</cp:lastModifiedBy>
  <cp:revision>2</cp:revision>
  <dcterms:created xsi:type="dcterms:W3CDTF">2016-09-07T11:28:00Z</dcterms:created>
  <dcterms:modified xsi:type="dcterms:W3CDTF">2016-09-07T11:29:00Z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