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86F" w:rsidRPr="00AA768F" w:rsidRDefault="00F1586F" w:rsidP="00F1586F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1586F" w:rsidRPr="00AA768F" w:rsidRDefault="00F1586F" w:rsidP="00F1586F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1586F" w:rsidRPr="00AA768F" w:rsidRDefault="00F1586F" w:rsidP="00F1586F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1586F" w:rsidRPr="00AA768F" w:rsidRDefault="00F1586F" w:rsidP="00F1586F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1586F" w:rsidRPr="00240BFE" w:rsidTr="005C49E8">
        <w:trPr>
          <w:trHeight w:val="624"/>
          <w:jc w:val="center"/>
        </w:trPr>
        <w:tc>
          <w:tcPr>
            <w:tcW w:w="3004" w:type="dxa"/>
            <w:vAlign w:val="center"/>
          </w:tcPr>
          <w:p w:rsidR="00F1586F" w:rsidRPr="00240BFE" w:rsidRDefault="00F1586F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1586F" w:rsidRPr="00240BFE" w:rsidRDefault="00F1586F" w:rsidP="005C49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1586F" w:rsidRPr="00240BFE" w:rsidTr="005C49E8">
        <w:trPr>
          <w:trHeight w:val="562"/>
          <w:jc w:val="center"/>
        </w:trPr>
        <w:tc>
          <w:tcPr>
            <w:tcW w:w="3004" w:type="dxa"/>
            <w:vAlign w:val="center"/>
          </w:tcPr>
          <w:p w:rsidR="00F1586F" w:rsidRPr="00240BFE" w:rsidRDefault="00F1586F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1586F" w:rsidRPr="00240BFE" w:rsidRDefault="00F1586F" w:rsidP="005C49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1586F" w:rsidRPr="00240BFE" w:rsidTr="005C49E8">
        <w:trPr>
          <w:trHeight w:val="712"/>
          <w:jc w:val="center"/>
        </w:trPr>
        <w:tc>
          <w:tcPr>
            <w:tcW w:w="3004" w:type="dxa"/>
            <w:vAlign w:val="center"/>
          </w:tcPr>
          <w:p w:rsidR="00F1586F" w:rsidRPr="00240BFE" w:rsidRDefault="00F1586F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1586F" w:rsidRPr="00D94170" w:rsidRDefault="00F1586F" w:rsidP="005C49E8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4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</w:p>
        </w:tc>
      </w:tr>
      <w:tr w:rsidR="00F1586F" w:rsidRPr="00240BFE" w:rsidTr="005C49E8">
        <w:trPr>
          <w:trHeight w:val="552"/>
          <w:jc w:val="center"/>
        </w:trPr>
        <w:tc>
          <w:tcPr>
            <w:tcW w:w="3004" w:type="dxa"/>
            <w:vAlign w:val="center"/>
          </w:tcPr>
          <w:p w:rsidR="00F1586F" w:rsidRPr="00240BFE" w:rsidRDefault="00F1586F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1586F" w:rsidRPr="00240BFE" w:rsidRDefault="00F1586F" w:rsidP="005C49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1586F" w:rsidRPr="00240BFE" w:rsidTr="005C49E8">
        <w:trPr>
          <w:trHeight w:val="688"/>
          <w:jc w:val="center"/>
        </w:trPr>
        <w:tc>
          <w:tcPr>
            <w:tcW w:w="3004" w:type="dxa"/>
            <w:vAlign w:val="center"/>
          </w:tcPr>
          <w:p w:rsidR="00F1586F" w:rsidRPr="00240BFE" w:rsidRDefault="00F1586F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1586F" w:rsidRPr="00240BFE" w:rsidRDefault="00F1586F" w:rsidP="00F1586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sr-Cyrl-CS"/>
              </w:rPr>
              <w:t>30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F1586F" w:rsidRPr="00240BFE" w:rsidTr="005C49E8">
        <w:trPr>
          <w:trHeight w:val="571"/>
          <w:jc w:val="center"/>
        </w:trPr>
        <w:tc>
          <w:tcPr>
            <w:tcW w:w="3004" w:type="dxa"/>
            <w:vAlign w:val="center"/>
          </w:tcPr>
          <w:p w:rsidR="00F1586F" w:rsidRPr="00240BFE" w:rsidRDefault="00F1586F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1586F" w:rsidRPr="00240BFE" w:rsidRDefault="00F1586F" w:rsidP="005C49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1586F" w:rsidRPr="00240BFE" w:rsidTr="005C49E8">
        <w:trPr>
          <w:trHeight w:val="1543"/>
          <w:jc w:val="center"/>
        </w:trPr>
        <w:tc>
          <w:tcPr>
            <w:tcW w:w="3004" w:type="dxa"/>
            <w:vAlign w:val="center"/>
          </w:tcPr>
          <w:p w:rsidR="00F1586F" w:rsidRPr="00240BFE" w:rsidRDefault="00F1586F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F1586F" w:rsidRDefault="00F1586F" w:rsidP="005C49E8">
            <w:pPr>
              <w:spacing w:beforeLines="50" w:after="120" w:line="276" w:lineRule="auto"/>
              <w:ind w:left="32"/>
              <w:jc w:val="left"/>
              <w:rPr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1F617D">
              <w:rPr>
                <w:color w:val="000000"/>
                <w:lang w:val="sr-Cyrl-CS"/>
              </w:rPr>
              <w:t xml:space="preserve">услуга </w:t>
            </w:r>
            <w:r>
              <w:rPr>
                <w:lang w:val="sr-Cyrl-CS"/>
              </w:rPr>
              <w:t xml:space="preserve"> - </w:t>
            </w:r>
            <w:r w:rsidRPr="00DE6BA9">
              <w:rPr>
                <w:rFonts w:cs="Times New Roman"/>
                <w:lang w:val="sr-Cyrl-CS"/>
              </w:rPr>
              <w:t>грађевинско занатске услуге на текућем одржавању и хитним интервенцијама царинарница</w:t>
            </w:r>
            <w:r w:rsidRPr="00DE6BA9">
              <w:rPr>
                <w:rFonts w:cs="Times New Roman"/>
              </w:rPr>
              <w:t xml:space="preserve"> Краљево, Крушевац, Крагујевац </w:t>
            </w:r>
            <w:r w:rsidRPr="00DE6BA9">
              <w:rPr>
                <w:rFonts w:cs="Times New Roman"/>
                <w:lang w:val="sr-Cyrl-CS"/>
              </w:rPr>
              <w:t>и</w:t>
            </w:r>
            <w:r w:rsidRPr="00DE6BA9">
              <w:rPr>
                <w:rFonts w:cs="Times New Roman"/>
              </w:rPr>
              <w:t xml:space="preserve"> Ужице</w:t>
            </w:r>
            <w:r>
              <w:rPr>
                <w:lang w:val="sr-Cyrl-CS"/>
              </w:rPr>
              <w:t xml:space="preserve">. </w:t>
            </w:r>
          </w:p>
          <w:p w:rsidR="00F1586F" w:rsidRPr="004E78C2" w:rsidRDefault="00F1586F" w:rsidP="005C49E8">
            <w:pPr>
              <w:ind w:left="32"/>
              <w:jc w:val="left"/>
              <w:outlineLvl w:val="0"/>
              <w:rPr>
                <w:shd w:val="clear" w:color="auto" w:fill="FFFFFF"/>
                <w:lang w:val="sr-Cyrl-CS"/>
              </w:rPr>
            </w:pPr>
            <w:r w:rsidRPr="00970C3B">
              <w:rPr>
                <w:rFonts w:eastAsia="Calibri"/>
              </w:rPr>
              <w:t>Назив и ознака из општег речника:</w:t>
            </w:r>
            <w:r w:rsidRPr="00970C3B">
              <w:rPr>
                <w:rFonts w:eastAsia="Calibri"/>
                <w:lang w:val="sr-Cyrl-CS"/>
              </w:rPr>
              <w:t xml:space="preserve"> </w:t>
            </w:r>
            <w:r>
              <w:t>45400000 – Завршни грађевински радови</w:t>
            </w:r>
            <w:r w:rsidRPr="00970C3B">
              <w:t>.</w:t>
            </w:r>
          </w:p>
        </w:tc>
      </w:tr>
      <w:tr w:rsidR="00F1586F" w:rsidRPr="00240BFE" w:rsidTr="005C49E8">
        <w:trPr>
          <w:trHeight w:val="686"/>
          <w:jc w:val="center"/>
        </w:trPr>
        <w:tc>
          <w:tcPr>
            <w:tcW w:w="3004" w:type="dxa"/>
            <w:vAlign w:val="center"/>
          </w:tcPr>
          <w:p w:rsidR="00F1586F" w:rsidRPr="00240BFE" w:rsidRDefault="00F1586F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1586F" w:rsidRPr="00240BFE" w:rsidRDefault="00F1586F" w:rsidP="005C49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4.009.000,00</w:t>
            </w:r>
            <w:r w:rsidRPr="00D56FC2">
              <w:rPr>
                <w:lang w:val="sr-Cyrl-CS"/>
              </w:rPr>
              <w:t xml:space="preserve"> динара</w:t>
            </w:r>
          </w:p>
        </w:tc>
      </w:tr>
      <w:tr w:rsidR="00F1586F" w:rsidRPr="00240BFE" w:rsidTr="005C49E8">
        <w:trPr>
          <w:trHeight w:val="994"/>
          <w:jc w:val="center"/>
        </w:trPr>
        <w:tc>
          <w:tcPr>
            <w:tcW w:w="3004" w:type="dxa"/>
            <w:vAlign w:val="center"/>
          </w:tcPr>
          <w:p w:rsidR="00F1586F" w:rsidRPr="00240BFE" w:rsidRDefault="00F1586F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F1586F" w:rsidRPr="00A50628" w:rsidRDefault="00F1586F" w:rsidP="005C49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2</w:t>
            </w:r>
          </w:p>
        </w:tc>
      </w:tr>
      <w:tr w:rsidR="00F1586F" w:rsidRPr="00240BFE" w:rsidTr="005C49E8">
        <w:trPr>
          <w:trHeight w:val="696"/>
          <w:jc w:val="center"/>
        </w:trPr>
        <w:tc>
          <w:tcPr>
            <w:tcW w:w="3004" w:type="dxa"/>
            <w:vAlign w:val="center"/>
          </w:tcPr>
          <w:p w:rsidR="00F1586F" w:rsidRPr="00240BFE" w:rsidRDefault="00F1586F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1586F" w:rsidRPr="00D94170" w:rsidRDefault="00F1586F" w:rsidP="005C49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lang w:val="sr-Cyrl-CS"/>
              </w:rPr>
              <w:t>Све понуде су биле неприхватљиве</w:t>
            </w:r>
          </w:p>
        </w:tc>
      </w:tr>
      <w:tr w:rsidR="00F1586F" w:rsidRPr="00240BFE" w:rsidTr="005C49E8">
        <w:trPr>
          <w:trHeight w:val="707"/>
          <w:jc w:val="center"/>
        </w:trPr>
        <w:tc>
          <w:tcPr>
            <w:tcW w:w="3004" w:type="dxa"/>
            <w:vAlign w:val="center"/>
          </w:tcPr>
          <w:p w:rsidR="00F1586F" w:rsidRPr="00240BFE" w:rsidRDefault="00F1586F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1586F" w:rsidRPr="003020D2" w:rsidRDefault="00F1586F" w:rsidP="005C49E8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1586F" w:rsidRPr="00AA768F" w:rsidRDefault="00F1586F" w:rsidP="00F1586F">
      <w:pPr>
        <w:rPr>
          <w:rFonts w:cs="Times New Roman"/>
          <w:sz w:val="22"/>
          <w:szCs w:val="22"/>
          <w:lang w:val="sr-Cyrl-CS"/>
        </w:rPr>
      </w:pPr>
    </w:p>
    <w:p w:rsidR="00F1586F" w:rsidRPr="00AA768F" w:rsidRDefault="00F1586F" w:rsidP="00F1586F">
      <w:pPr>
        <w:rPr>
          <w:rFonts w:cs="Times New Roman"/>
          <w:lang w:val="sr-Cyrl-CS"/>
        </w:rPr>
      </w:pPr>
    </w:p>
    <w:p w:rsidR="00F1586F" w:rsidRPr="00AA768F" w:rsidRDefault="00F1586F" w:rsidP="00F1586F">
      <w:pPr>
        <w:rPr>
          <w:rFonts w:cs="Times New Roman"/>
          <w:lang w:val="sr-Cyrl-CS"/>
        </w:rPr>
      </w:pPr>
    </w:p>
    <w:p w:rsidR="00F1586F" w:rsidRDefault="00F1586F" w:rsidP="00F1586F"/>
    <w:p w:rsidR="00F1586F" w:rsidRDefault="00F1586F" w:rsidP="00F1586F"/>
    <w:p w:rsidR="00F1586F" w:rsidRDefault="00F1586F" w:rsidP="00F1586F"/>
    <w:p w:rsidR="001F19A1" w:rsidRDefault="001F19A1"/>
    <w:sectPr w:rsidR="001F19A1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20"/>
  <w:characterSpacingControl w:val="doNotCompress"/>
  <w:compat/>
  <w:rsids>
    <w:rsidRoot w:val="00F1586F"/>
    <w:rsid w:val="001F19A1"/>
    <w:rsid w:val="007A7872"/>
    <w:rsid w:val="00F15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86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1586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1586F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1586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Obavestenje o obustavi postupka 30-15</_x041d__x0430__x0441__x043b__x043e__x0432_1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C1FDFAC-E6CB-4BE5-B2B6-17F04CD563EF}"/>
</file>

<file path=customXml/itemProps2.xml><?xml version="1.0" encoding="utf-8"?>
<ds:datastoreItem xmlns:ds="http://schemas.openxmlformats.org/officeDocument/2006/customXml" ds:itemID="{A7A3C850-3BD2-477D-B1BB-8DECD7158A09}"/>
</file>

<file path=customXml/itemProps3.xml><?xml version="1.0" encoding="utf-8"?>
<ds:datastoreItem xmlns:ds="http://schemas.openxmlformats.org/officeDocument/2006/customXml" ds:itemID="{21B1322D-F76E-4866-9076-096C6C8035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818</Characters>
  <Application>Microsoft Office Word</Application>
  <DocSecurity>0</DocSecurity>
  <Lines>6</Lines>
  <Paragraphs>1</Paragraphs>
  <ScaleCrop>false</ScaleCrop>
  <Company>uc</Company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Obavestenje o obustavi postupka 30-15</dc:title>
  <dc:subject/>
  <dc:creator>dudicm</dc:creator>
  <cp:keywords/>
  <dc:description/>
  <cp:lastModifiedBy>dudicm</cp:lastModifiedBy>
  <cp:revision>2</cp:revision>
  <dcterms:created xsi:type="dcterms:W3CDTF">2015-09-11T11:31:00Z</dcterms:created>
  <dcterms:modified xsi:type="dcterms:W3CDTF">2015-09-11T11:33:00Z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