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A4D" w:rsidRDefault="00F20A4D"/>
    <w:tbl>
      <w:tblPr>
        <w:tblW w:w="0" w:type="auto"/>
        <w:jc w:val="center"/>
        <w:tblLook w:val="01E0"/>
      </w:tblPr>
      <w:tblGrid>
        <w:gridCol w:w="8563"/>
      </w:tblGrid>
      <w:tr w:rsidR="00F6796A" w:rsidTr="00F6796A">
        <w:trPr>
          <w:trHeight w:val="3321"/>
          <w:jc w:val="center"/>
        </w:trPr>
        <w:tc>
          <w:tcPr>
            <w:tcW w:w="8563" w:type="dxa"/>
          </w:tcPr>
          <w:p w:rsidR="00F6796A" w:rsidRPr="008C457D" w:rsidRDefault="00F6796A">
            <w:pPr>
              <w:spacing w:line="276" w:lineRule="auto"/>
              <w:jc w:val="center"/>
              <w:rPr>
                <w:b/>
                <w:sz w:val="10"/>
                <w:szCs w:val="10"/>
                <w:lang w:val="ru-RU"/>
              </w:rPr>
            </w:pPr>
          </w:p>
          <w:p w:rsidR="00F6796A" w:rsidRDefault="00F6796A">
            <w:pPr>
              <w:spacing w:line="276" w:lineRule="auto"/>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765" cy="857250"/>
                          </a:xfrm>
                          <a:prstGeom prst="rect">
                            <a:avLst/>
                          </a:prstGeom>
                          <a:noFill/>
                        </pic:spPr>
                      </pic:pic>
                    </a:graphicData>
                  </a:graphic>
                </wp:anchor>
              </w:drawing>
            </w:r>
          </w:p>
          <w:p w:rsidR="00F6796A" w:rsidRDefault="00F6796A">
            <w:pPr>
              <w:spacing w:line="276" w:lineRule="auto"/>
              <w:jc w:val="center"/>
            </w:pPr>
          </w:p>
          <w:p w:rsidR="00F6796A" w:rsidRDefault="00F6796A">
            <w:pPr>
              <w:spacing w:line="276" w:lineRule="auto"/>
              <w:jc w:val="center"/>
            </w:pPr>
          </w:p>
          <w:p w:rsidR="00F6796A" w:rsidRPr="008C457D" w:rsidRDefault="00F6796A">
            <w:pPr>
              <w:spacing w:line="276" w:lineRule="auto"/>
              <w:jc w:val="center"/>
              <w:rPr>
                <w:b/>
                <w:lang w:val="ru-RU"/>
              </w:rPr>
            </w:pPr>
          </w:p>
          <w:p w:rsidR="00F6796A" w:rsidRPr="008C457D" w:rsidRDefault="00F6796A">
            <w:pPr>
              <w:spacing w:line="276" w:lineRule="auto"/>
              <w:jc w:val="center"/>
              <w:rPr>
                <w:b/>
                <w:lang w:val="ru-RU"/>
              </w:rPr>
            </w:pPr>
          </w:p>
          <w:p w:rsidR="00F6796A" w:rsidRPr="008C457D" w:rsidRDefault="00F6796A">
            <w:pPr>
              <w:spacing w:line="276" w:lineRule="auto"/>
              <w:rPr>
                <w:b/>
                <w:lang w:val="ru-RU"/>
              </w:rPr>
            </w:pPr>
          </w:p>
          <w:p w:rsidR="00F6796A" w:rsidRDefault="00F6796A">
            <w:pPr>
              <w:spacing w:line="276" w:lineRule="auto"/>
              <w:rPr>
                <w:b/>
                <w:lang w:val="ru-RU"/>
              </w:rPr>
            </w:pPr>
            <w:r>
              <w:rPr>
                <w:b/>
                <w:lang w:val="ru-RU"/>
              </w:rPr>
              <w:t xml:space="preserve">                                          РЕПУБЛИКА СРБИЈА</w:t>
            </w:r>
          </w:p>
          <w:p w:rsidR="00F6796A" w:rsidRDefault="00F6796A">
            <w:pPr>
              <w:spacing w:line="276" w:lineRule="auto"/>
              <w:jc w:val="center"/>
              <w:rPr>
                <w:b/>
                <w:lang w:val="ru-RU"/>
              </w:rPr>
            </w:pPr>
            <w:r>
              <w:rPr>
                <w:b/>
                <w:lang w:val="ru-RU"/>
              </w:rPr>
              <w:t>МИНИСТАРСТВО ФИНАНСИЈА</w:t>
            </w:r>
          </w:p>
          <w:p w:rsidR="00F6796A" w:rsidRDefault="00F6796A">
            <w:pPr>
              <w:spacing w:line="276" w:lineRule="auto"/>
              <w:jc w:val="center"/>
              <w:rPr>
                <w:b/>
                <w:lang w:val="ru-RU"/>
              </w:rPr>
            </w:pPr>
            <w:r>
              <w:rPr>
                <w:b/>
                <w:lang w:val="ru-RU"/>
              </w:rPr>
              <w:t>Управа царина</w:t>
            </w:r>
          </w:p>
          <w:p w:rsidR="00F6796A" w:rsidRDefault="00F6796A">
            <w:pPr>
              <w:spacing w:line="276" w:lineRule="auto"/>
              <w:jc w:val="center"/>
              <w:rPr>
                <w:lang w:val="ru-RU"/>
              </w:rPr>
            </w:pPr>
            <w:r>
              <w:rPr>
                <w:lang w:val="ru-RU"/>
              </w:rPr>
              <w:t>Булевар Зорана Ђинђића 155а</w:t>
            </w:r>
          </w:p>
          <w:p w:rsidR="00F6796A" w:rsidRDefault="00F6796A">
            <w:pPr>
              <w:spacing w:line="276" w:lineRule="auto"/>
              <w:jc w:val="center"/>
              <w:rPr>
                <w:lang w:val="ru-RU"/>
              </w:rPr>
            </w:pPr>
            <w:r>
              <w:rPr>
                <w:lang w:val="ru-RU"/>
              </w:rPr>
              <w:t>Београд</w:t>
            </w:r>
          </w:p>
        </w:tc>
      </w:tr>
    </w:tbl>
    <w:p w:rsidR="00F6796A" w:rsidRDefault="00F6796A" w:rsidP="00F6796A"/>
    <w:p w:rsidR="00F6796A" w:rsidRDefault="00F6796A" w:rsidP="00F6796A"/>
    <w:p w:rsidR="00F6796A" w:rsidRDefault="00F6796A" w:rsidP="00F6796A">
      <w:pPr>
        <w:spacing w:line="360" w:lineRule="auto"/>
        <w:jc w:val="center"/>
        <w:outlineLvl w:val="0"/>
        <w:rPr>
          <w:b/>
          <w:sz w:val="32"/>
          <w:szCs w:val="32"/>
        </w:rPr>
      </w:pPr>
      <w:r>
        <w:rPr>
          <w:b/>
          <w:sz w:val="32"/>
          <w:szCs w:val="32"/>
        </w:rPr>
        <w:t xml:space="preserve">КОНКУРСНА ДОКУМЕНТАЦИЈА </w:t>
      </w:r>
    </w:p>
    <w:p w:rsidR="00F6796A" w:rsidRDefault="00F6796A" w:rsidP="00F6796A">
      <w:pPr>
        <w:jc w:val="center"/>
      </w:pPr>
    </w:p>
    <w:p w:rsidR="00F6796A" w:rsidRDefault="00F6796A" w:rsidP="00F6796A">
      <w:pPr>
        <w:jc w:val="center"/>
      </w:pPr>
    </w:p>
    <w:tbl>
      <w:tblPr>
        <w:tblW w:w="0" w:type="auto"/>
        <w:jc w:val="center"/>
        <w:tblLook w:val="01E0"/>
      </w:tblPr>
      <w:tblGrid>
        <w:gridCol w:w="2509"/>
        <w:gridCol w:w="5549"/>
      </w:tblGrid>
      <w:tr w:rsidR="00F6796A" w:rsidTr="00F6796A">
        <w:trPr>
          <w:trHeight w:val="550"/>
          <w:jc w:val="center"/>
        </w:trPr>
        <w:tc>
          <w:tcPr>
            <w:tcW w:w="2509" w:type="dxa"/>
            <w:hideMark/>
          </w:tcPr>
          <w:p w:rsidR="00F6796A" w:rsidRDefault="00F6796A">
            <w:pPr>
              <w:tabs>
                <w:tab w:val="clear" w:pos="1440"/>
                <w:tab w:val="right" w:pos="2293"/>
              </w:tabs>
              <w:spacing w:line="276" w:lineRule="auto"/>
              <w:jc w:val="left"/>
              <w:rPr>
                <w:b/>
                <w:szCs w:val="24"/>
              </w:rPr>
            </w:pPr>
            <w:r>
              <w:rPr>
                <w:b/>
                <w:szCs w:val="24"/>
              </w:rPr>
              <w:t xml:space="preserve">Предмет: </w:t>
            </w:r>
            <w:r>
              <w:rPr>
                <w:b/>
                <w:szCs w:val="24"/>
              </w:rPr>
              <w:tab/>
            </w:r>
          </w:p>
        </w:tc>
        <w:tc>
          <w:tcPr>
            <w:tcW w:w="5549" w:type="dxa"/>
            <w:hideMark/>
          </w:tcPr>
          <w:p w:rsidR="00F6796A" w:rsidRPr="00F6796A" w:rsidRDefault="00F6796A" w:rsidP="00F6796A">
            <w:pPr>
              <w:tabs>
                <w:tab w:val="left" w:pos="1260"/>
              </w:tabs>
              <w:spacing w:line="276" w:lineRule="auto"/>
              <w:rPr>
                <w:b/>
                <w:szCs w:val="24"/>
              </w:rPr>
            </w:pPr>
            <w:r>
              <w:t>Набавка добара – набавка тонера</w:t>
            </w:r>
          </w:p>
        </w:tc>
      </w:tr>
      <w:tr w:rsidR="00F6796A" w:rsidTr="00F6796A">
        <w:trPr>
          <w:trHeight w:val="330"/>
          <w:jc w:val="center"/>
        </w:trPr>
        <w:tc>
          <w:tcPr>
            <w:tcW w:w="2509" w:type="dxa"/>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Врста поступка:</w:t>
            </w:r>
          </w:p>
        </w:tc>
        <w:tc>
          <w:tcPr>
            <w:tcW w:w="5549" w:type="dxa"/>
          </w:tcPr>
          <w:p w:rsidR="00F6796A" w:rsidRDefault="00F6796A">
            <w:pPr>
              <w:spacing w:line="276" w:lineRule="auto"/>
              <w:jc w:val="left"/>
              <w:rPr>
                <w:szCs w:val="24"/>
              </w:rPr>
            </w:pPr>
          </w:p>
          <w:p w:rsidR="00F6796A" w:rsidRDefault="00F6796A">
            <w:pPr>
              <w:spacing w:line="276" w:lineRule="auto"/>
              <w:jc w:val="left"/>
              <w:rPr>
                <w:szCs w:val="24"/>
              </w:rPr>
            </w:pPr>
            <w:r>
              <w:rPr>
                <w:szCs w:val="24"/>
              </w:rPr>
              <w:t>Преговарачки поступак без објављивања позива за подношење понуда</w:t>
            </w:r>
          </w:p>
        </w:tc>
      </w:tr>
      <w:tr w:rsidR="00F6796A" w:rsidTr="00F6796A">
        <w:trPr>
          <w:trHeight w:val="550"/>
          <w:jc w:val="center"/>
        </w:trPr>
        <w:tc>
          <w:tcPr>
            <w:tcW w:w="2509" w:type="dxa"/>
            <w:vAlign w:val="center"/>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Број јавне  набавке:</w:t>
            </w:r>
          </w:p>
        </w:tc>
        <w:tc>
          <w:tcPr>
            <w:tcW w:w="5549" w:type="dxa"/>
            <w:vAlign w:val="center"/>
          </w:tcPr>
          <w:p w:rsidR="00F6796A" w:rsidRDefault="00F6796A">
            <w:pPr>
              <w:spacing w:line="276" w:lineRule="auto"/>
              <w:jc w:val="left"/>
              <w:rPr>
                <w:b/>
                <w:szCs w:val="24"/>
              </w:rPr>
            </w:pPr>
          </w:p>
          <w:p w:rsidR="00F6796A" w:rsidRDefault="00F6796A">
            <w:pPr>
              <w:spacing w:line="276" w:lineRule="auto"/>
              <w:jc w:val="left"/>
              <w:rPr>
                <w:b/>
                <w:szCs w:val="24"/>
              </w:rPr>
            </w:pPr>
            <w:r>
              <w:rPr>
                <w:b/>
                <w:szCs w:val="24"/>
                <w:lang w:val="en-US"/>
              </w:rPr>
              <w:t>10/16</w:t>
            </w:r>
          </w:p>
        </w:tc>
      </w:tr>
    </w:tbl>
    <w:p w:rsidR="00F6796A" w:rsidRDefault="00F6796A" w:rsidP="00F6796A">
      <w:pPr>
        <w:jc w:val="center"/>
      </w:pPr>
    </w:p>
    <w:p w:rsidR="00F6796A" w:rsidRDefault="00F6796A" w:rsidP="00F6796A">
      <w:pPr>
        <w:jc w:val="center"/>
      </w:pPr>
    </w:p>
    <w:p w:rsidR="00F6796A" w:rsidRDefault="00F6796A" w:rsidP="00F6796A">
      <w:pPr>
        <w:jc w:val="center"/>
      </w:pPr>
    </w:p>
    <w:p w:rsidR="00F6796A" w:rsidRDefault="00F6796A" w:rsidP="00F6796A">
      <w:r>
        <w:t xml:space="preserve">                                                                              </w:t>
      </w:r>
    </w:p>
    <w:p w:rsidR="00F6796A" w:rsidRDefault="00F6796A" w:rsidP="00F6796A">
      <w:pPr>
        <w:rPr>
          <w:color w:val="FF0000"/>
        </w:rPr>
      </w:pPr>
    </w:p>
    <w:p w:rsidR="00F6796A" w:rsidRDefault="00F6796A" w:rsidP="00F6796A">
      <w:pPr>
        <w:ind w:left="360"/>
        <w:rPr>
          <w:color w:val="FF0000"/>
        </w:rPr>
      </w:pPr>
      <w:bookmarkStart w:id="0" w:name="_GoBack"/>
      <w:r>
        <w:rPr>
          <w:color w:val="FF0000"/>
        </w:rPr>
        <w:t xml:space="preserve">                                                                       </w:t>
      </w:r>
    </w:p>
    <w:bookmarkEnd w:id="0"/>
    <w:p w:rsidR="00F6796A" w:rsidRDefault="00F6796A" w:rsidP="00F6796A">
      <w:pPr>
        <w:ind w:left="360"/>
      </w:pPr>
      <w:r>
        <w:t xml:space="preserve">                                                                       </w:t>
      </w:r>
    </w:p>
    <w:p w:rsidR="00F6796A" w:rsidRDefault="00F6796A" w:rsidP="00413D14">
      <w:pPr>
        <w:pStyle w:val="ListParagraph"/>
        <w:tabs>
          <w:tab w:val="left" w:pos="1170"/>
        </w:tabs>
        <w:suppressAutoHyphens w:val="0"/>
        <w:spacing w:beforeLines="50" w:after="120" w:line="240" w:lineRule="auto"/>
        <w:ind w:left="2160"/>
        <w:contextualSpacing/>
        <w:jc w:val="center"/>
        <w:rPr>
          <w:lang w:val="en-US"/>
        </w:rPr>
      </w:pPr>
      <w:r>
        <w:tab/>
      </w:r>
      <w:r>
        <w:tab/>
      </w:r>
      <w:r>
        <w:tab/>
      </w:r>
      <w:r>
        <w:tab/>
      </w:r>
      <w:r>
        <w:tab/>
      </w: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Default="00413D14" w:rsidP="00413D14">
      <w:pPr>
        <w:pStyle w:val="ListParagraph"/>
        <w:tabs>
          <w:tab w:val="left" w:pos="1170"/>
        </w:tabs>
        <w:suppressAutoHyphens w:val="0"/>
        <w:spacing w:beforeLines="50" w:after="120" w:line="240" w:lineRule="auto"/>
        <w:ind w:left="2160"/>
        <w:contextualSpacing/>
        <w:jc w:val="center"/>
        <w:rPr>
          <w:lang w:val="en-US"/>
        </w:rPr>
      </w:pPr>
    </w:p>
    <w:p w:rsidR="00413D14" w:rsidRPr="00413D14" w:rsidRDefault="00413D14" w:rsidP="00413D14">
      <w:pPr>
        <w:pStyle w:val="ListParagraph"/>
        <w:tabs>
          <w:tab w:val="left" w:pos="1170"/>
        </w:tabs>
        <w:suppressAutoHyphens w:val="0"/>
        <w:spacing w:beforeLines="50" w:after="120" w:line="240" w:lineRule="auto"/>
        <w:ind w:left="2160"/>
        <w:contextualSpacing/>
        <w:jc w:val="center"/>
        <w:rPr>
          <w:b/>
          <w:lang w:val="en-US"/>
        </w:rPr>
      </w:pPr>
    </w:p>
    <w:p w:rsidR="00F6796A" w:rsidRDefault="00F6796A" w:rsidP="00F6796A">
      <w:pPr>
        <w:rPr>
          <w:b/>
        </w:rPr>
      </w:pPr>
    </w:p>
    <w:p w:rsidR="00F6796A" w:rsidRDefault="00F6796A" w:rsidP="00F6796A">
      <w:pPr>
        <w:rPr>
          <w:b/>
        </w:rPr>
      </w:pPr>
    </w:p>
    <w:p w:rsidR="00F6796A" w:rsidRDefault="00F6796A" w:rsidP="00F6796A">
      <w:pPr>
        <w:rPr>
          <w:b/>
        </w:rPr>
      </w:pPr>
    </w:p>
    <w:p w:rsidR="00F6796A" w:rsidRDefault="00F6796A" w:rsidP="00F6796A">
      <w:pPr>
        <w:rPr>
          <w:b/>
        </w:rPr>
      </w:pPr>
    </w:p>
    <w:p w:rsidR="00F6796A" w:rsidRDefault="00F6796A" w:rsidP="00F6796A">
      <w:pPr>
        <w:rPr>
          <w:b/>
        </w:rPr>
      </w:pPr>
    </w:p>
    <w:p w:rsidR="00F6796A" w:rsidRDefault="00F6796A" w:rsidP="00F6796A">
      <w:pPr>
        <w:rPr>
          <w:b/>
        </w:rPr>
      </w:pPr>
    </w:p>
    <w:p w:rsidR="00F6796A" w:rsidRDefault="00F6796A" w:rsidP="00F6796A">
      <w:pPr>
        <w:jc w:val="center"/>
        <w:outlineLvl w:val="0"/>
        <w:rPr>
          <w:b/>
          <w:sz w:val="32"/>
          <w:szCs w:val="32"/>
        </w:rPr>
      </w:pPr>
      <w:r>
        <w:rPr>
          <w:b/>
          <w:sz w:val="32"/>
          <w:szCs w:val="32"/>
        </w:rPr>
        <w:lastRenderedPageBreak/>
        <w:t>I</w:t>
      </w:r>
    </w:p>
    <w:p w:rsidR="00F6796A" w:rsidRDefault="00F6796A" w:rsidP="00F6796A">
      <w:pPr>
        <w:jc w:val="center"/>
        <w:rPr>
          <w:b/>
          <w:sz w:val="32"/>
          <w:szCs w:val="32"/>
        </w:rPr>
      </w:pPr>
    </w:p>
    <w:p w:rsidR="00F6796A" w:rsidRDefault="00F6796A" w:rsidP="00F6796A">
      <w:pPr>
        <w:jc w:val="center"/>
        <w:outlineLvl w:val="0"/>
        <w:rPr>
          <w:b/>
          <w:szCs w:val="24"/>
        </w:rPr>
      </w:pPr>
      <w:r>
        <w:rPr>
          <w:b/>
          <w:szCs w:val="24"/>
        </w:rPr>
        <w:t xml:space="preserve">O П Ш Т И </w:t>
      </w:r>
    </w:p>
    <w:p w:rsidR="00F6796A" w:rsidRDefault="00F6796A" w:rsidP="00F6796A">
      <w:pPr>
        <w:jc w:val="center"/>
        <w:rPr>
          <w:b/>
          <w:szCs w:val="24"/>
        </w:rPr>
      </w:pPr>
      <w:r>
        <w:rPr>
          <w:b/>
          <w:szCs w:val="24"/>
        </w:rPr>
        <w:t>ПОДАЦИ О ЈАВНОЈ НАБАВЦИ</w:t>
      </w:r>
    </w:p>
    <w:p w:rsidR="00F6796A" w:rsidRPr="00413D14" w:rsidRDefault="00F6796A" w:rsidP="00F6796A">
      <w:pPr>
        <w:rPr>
          <w:i/>
          <w:szCs w:val="24"/>
          <w:lang w:val="en-US"/>
        </w:rPr>
      </w:pPr>
    </w:p>
    <w:p w:rsidR="00F6796A" w:rsidRDefault="00F6796A" w:rsidP="00F6796A">
      <w:pPr>
        <w:rPr>
          <w:b/>
          <w:color w:val="000000"/>
          <w:szCs w:val="24"/>
        </w:rPr>
      </w:pPr>
      <w:r>
        <w:rPr>
          <w:b/>
          <w:szCs w:val="24"/>
        </w:rPr>
        <w:tab/>
      </w:r>
      <w:r>
        <w:rPr>
          <w:b/>
          <w:color w:val="000000"/>
          <w:szCs w:val="24"/>
        </w:rPr>
        <w:t>1. Подаци о Наручиоцу:</w:t>
      </w:r>
    </w:p>
    <w:p w:rsidR="00F6796A" w:rsidRDefault="00F6796A" w:rsidP="00F6796A">
      <w:pPr>
        <w:rPr>
          <w:b/>
          <w:color w:val="000000"/>
          <w:szCs w:val="24"/>
        </w:rPr>
      </w:pPr>
      <w:r>
        <w:rPr>
          <w:b/>
          <w:color w:val="000000"/>
          <w:szCs w:val="24"/>
        </w:rPr>
        <w:tab/>
        <w:t xml:space="preserve">-  Република Србија, Министарство финансија - Управа царина, </w:t>
      </w:r>
    </w:p>
    <w:p w:rsidR="00F6796A" w:rsidRDefault="00F6796A" w:rsidP="00F6796A">
      <w:pPr>
        <w:rPr>
          <w:color w:val="000000"/>
          <w:szCs w:val="24"/>
        </w:rPr>
      </w:pPr>
      <w:r>
        <w:rPr>
          <w:color w:val="000000"/>
          <w:szCs w:val="24"/>
        </w:rPr>
        <w:tab/>
      </w:r>
      <w:r>
        <w:rPr>
          <w:b/>
          <w:color w:val="000000"/>
          <w:szCs w:val="24"/>
        </w:rPr>
        <w:t>-</w:t>
      </w:r>
      <w:r w:rsidRPr="008C457D">
        <w:rPr>
          <w:b/>
          <w:color w:val="000000"/>
          <w:szCs w:val="24"/>
          <w:lang w:val="ru-RU"/>
        </w:rPr>
        <w:t xml:space="preserve"> </w:t>
      </w:r>
      <w:r>
        <w:rPr>
          <w:color w:val="000000"/>
          <w:szCs w:val="24"/>
        </w:rPr>
        <w:t xml:space="preserve"> Београд, Булевар Зорана Ђинђића 155а,</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ПИБ 101685102,</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Матични број 17862146,</w:t>
      </w:r>
    </w:p>
    <w:p w:rsidR="00F6796A" w:rsidRDefault="00F6796A" w:rsidP="00F6796A">
      <w:pPr>
        <w:rPr>
          <w:color w:val="000000"/>
          <w:szCs w:val="24"/>
        </w:rPr>
      </w:pPr>
      <w:r>
        <w:rPr>
          <w:color w:val="000000"/>
          <w:szCs w:val="24"/>
        </w:rPr>
        <w:tab/>
        <w:t>-  Текући рачун: 840-1620-21.</w:t>
      </w:r>
    </w:p>
    <w:p w:rsidR="00F6796A" w:rsidRPr="008C457D" w:rsidRDefault="00F6796A" w:rsidP="00F6796A">
      <w:pPr>
        <w:rPr>
          <w:szCs w:val="24"/>
          <w:lang w:val="ru-RU"/>
        </w:rPr>
      </w:pPr>
      <w:r>
        <w:rPr>
          <w:color w:val="000000"/>
          <w:szCs w:val="24"/>
        </w:rPr>
        <w:tab/>
      </w:r>
      <w:r>
        <w:rPr>
          <w:szCs w:val="24"/>
        </w:rPr>
        <w:t>-</w:t>
      </w:r>
      <w:r>
        <w:rPr>
          <w:color w:val="FF0000"/>
          <w:szCs w:val="24"/>
        </w:rPr>
        <w:t xml:space="preserve"> </w:t>
      </w:r>
      <w:r w:rsidRPr="008C457D">
        <w:rPr>
          <w:color w:val="FF0000"/>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6796A" w:rsidRDefault="00F6796A" w:rsidP="00F6796A">
      <w:pPr>
        <w:rPr>
          <w:szCs w:val="24"/>
        </w:rPr>
      </w:pPr>
    </w:p>
    <w:p w:rsidR="00F6796A" w:rsidRDefault="00F6796A" w:rsidP="00F6796A">
      <w:pPr>
        <w:outlineLvl w:val="0"/>
        <w:rPr>
          <w:b/>
          <w:szCs w:val="24"/>
        </w:rPr>
      </w:pPr>
      <w:r>
        <w:rPr>
          <w:szCs w:val="24"/>
        </w:rPr>
        <w:tab/>
      </w:r>
      <w:r>
        <w:rPr>
          <w:b/>
          <w:szCs w:val="24"/>
        </w:rPr>
        <w:t>2. Врста поступка</w:t>
      </w:r>
    </w:p>
    <w:p w:rsidR="00F6796A" w:rsidRDefault="00F6796A" w:rsidP="00F6796A">
      <w:pPr>
        <w:rPr>
          <w:i/>
          <w:szCs w:val="24"/>
        </w:rPr>
      </w:pPr>
      <w:r>
        <w:rPr>
          <w:i/>
          <w:szCs w:val="24"/>
        </w:rPr>
        <w:tab/>
      </w:r>
      <w:r>
        <w:rPr>
          <w:szCs w:val="24"/>
        </w:rPr>
        <w:t xml:space="preserve">Јавна набавка спроводи се у преговарачком поступку без објављивања позива </w:t>
      </w:r>
      <w:r>
        <w:t>за подношење понуда</w:t>
      </w:r>
      <w:r>
        <w:rPr>
          <w:szCs w:val="24"/>
        </w:rPr>
        <w:t xml:space="preserve"> у складу са чланом </w:t>
      </w:r>
      <w:r w:rsidRPr="001E47F2">
        <w:t xml:space="preserve">36. став 1. тачка 3) </w:t>
      </w:r>
      <w:r>
        <w:rPr>
          <w:szCs w:val="24"/>
        </w:rPr>
        <w:t xml:space="preserve">Закона о јавним набавкама („Службени гласник РС”, број </w:t>
      </w:r>
      <w:r w:rsidRPr="008C457D">
        <w:rPr>
          <w:szCs w:val="24"/>
        </w:rPr>
        <w:t>124/2012, 14/15 и 68/15).</w:t>
      </w:r>
    </w:p>
    <w:p w:rsidR="00F6796A" w:rsidRDefault="00F6796A" w:rsidP="00F6796A">
      <w:r>
        <w:tab/>
        <w:t>Преговарачки поступак примењује се из следећих разлога:</w:t>
      </w:r>
    </w:p>
    <w:p w:rsidR="00F6796A" w:rsidRDefault="00F6796A" w:rsidP="00F6796A">
      <w:pPr>
        <w:spacing w:line="276" w:lineRule="auto"/>
        <w:ind w:firstLine="720"/>
      </w:pPr>
      <w:r>
        <w:tab/>
        <w:t xml:space="preserve">Управа царина је Планом набавки за 2015. годину, предвидела централизовану јавну набавку тонера коју спроводи Управа за заједничке послове републичких органа ( у даљем тексту: Управа за заједничке послове), као тело за централизоване јавне набавке. Средства за предметну набавку </w:t>
      </w:r>
      <w:r>
        <w:rPr>
          <w:lang w:val="ru-RU"/>
        </w:rPr>
        <w:t xml:space="preserve">била су </w:t>
      </w:r>
      <w:r>
        <w:t xml:space="preserve">обезбеђена  Законом о буџету Републике Србије за 2015. годину („Службени Гласник РС”, број 142/14), раздео 16, економска класификација 4261, као и Финансијским планом Управе царина за 2015. годину. </w:t>
      </w:r>
    </w:p>
    <w:p w:rsidR="00F6796A" w:rsidRDefault="00F6796A" w:rsidP="00F6796A">
      <w:pPr>
        <w:spacing w:line="276" w:lineRule="auto"/>
        <w:ind w:firstLine="1440"/>
      </w:pPr>
      <w:r>
        <w:t>Управа царина је Планом јавних набавки за 2016. годину такође предвидела средства за предметну јавну набавку која су обезбеђена Законом о буџету Републике Србије за 2016. годину („Службени Гласник РС”, број 103/15), раздео 16.1, економска класификација 4261, као и Финансијским планом Управе царина за 2016. годину, у износу од 30.181.000,00 динара.</w:t>
      </w:r>
    </w:p>
    <w:p w:rsidR="00F6796A" w:rsidRPr="00560CAA" w:rsidRDefault="00F6796A" w:rsidP="00F6796A">
      <w:pPr>
        <w:spacing w:line="276" w:lineRule="auto"/>
        <w:ind w:firstLine="1440"/>
      </w:pPr>
      <w:r>
        <w:t xml:space="preserve">Управа за заједничке послове  покренула </w:t>
      </w:r>
      <w:r w:rsidRPr="00560CAA">
        <w:t xml:space="preserve">је у априлу 2015. године поступак централизоване јавне набавке чији је предмет набавка рачунарског материјала-тонера. У току поступка, уложено је осам захтева за заштиту права у поступцима јавних набавки, сви у фази пре истека рока за подношење понуда. Последњи захтев за заштиту права, поднет је 22.01.2016. године, што је окончање предметног поступка одложило до даљњег. </w:t>
      </w:r>
    </w:p>
    <w:p w:rsidR="00F6796A" w:rsidRPr="00560CAA" w:rsidRDefault="00F6796A" w:rsidP="00F6796A">
      <w:pPr>
        <w:ind w:firstLine="1440"/>
      </w:pPr>
      <w:r w:rsidRPr="00560CAA">
        <w:t>Управа царина је у међувремену приступила конвенцијама и почела са применом заједничког транзита. Истовремено наметнута је обавеза Републици Србији да обезбеди стабилност информационог система Управе царина, како би он функционисао у складу са стандардима осталих информационих система царинских администрација земаља чланица конвенцие о заједничком транзитном поступку који подразумева и  неопходну штампу ЈЦИ  (јединствене царинске исправе), као и свих пратећих докумената везаних за царињење робе.</w:t>
      </w:r>
    </w:p>
    <w:p w:rsidR="00F6796A" w:rsidRPr="00560CAA" w:rsidRDefault="00F6796A" w:rsidP="00F6796A">
      <w:pPr>
        <w:pStyle w:val="NoSpacing"/>
        <w:ind w:firstLine="1440"/>
      </w:pPr>
      <w:r w:rsidRPr="00560CAA">
        <w:t xml:space="preserve">Како је закључење оквирног споразума у поступку централизоване јавне набавке од стране Управе за заједничке послове крајње неизвесно, јер до данас није донета ни Одлука о додели уговора,  Управа царина се више пута обраћала Управи за јавне набавке, Захтевом за мишљењем о оправданости примене преговарачког поступка по хитности, јер сматра да постоји основ за </w:t>
      </w:r>
      <w:r w:rsidRPr="00560CAA">
        <w:lastRenderedPageBreak/>
        <w:t>спровођење преговварачког поступка без објављивања позива за подношење понуда на основу члана 36. став 1. тачка 3) Закона о јавним набавкама, из разлога што је стање на граничним прелазима  алармантно и прети да ће сваког тренутка обуставити транзитни саобраћај, што је документовано и сталним упозорењима царинарница.</w:t>
      </w:r>
    </w:p>
    <w:p w:rsidR="00F6796A" w:rsidRPr="00560CAA" w:rsidRDefault="00F6796A" w:rsidP="00F6796A">
      <w:pPr>
        <w:spacing w:line="276" w:lineRule="auto"/>
        <w:ind w:firstLine="1440"/>
      </w:pPr>
      <w:r w:rsidRPr="00560CAA">
        <w:t xml:space="preserve">Управа царина је у тренутку подношења захтева о покретању преговарачког поступка по хитности, без тонера јер је Уговор који је имала за набавку истих у потпуности утрошен у фебруару 2016. године. Управа за заједничке послове није се изјаснила о немогућности спровођења централизоване јавне набавке, иако се Управа царина обраћала истој  дописом број 148-VI-404-01-777/2015 од 20.10.2015. године. Како је од тада прошло шест месеци, Управа царина се дописом број 148-15-404-01-221/2016 од 24.03.2016. године поново обратила Управи за јавне набавке са молбом да да´ сагласност за спровођење преговарачког поступка по хитности, како Упраава царина не би дошла у још тежи положај него што је сада, односно да мора обуставити процес рада на граничним прелазима и у царинарницама што би имало несагледиве последице на рад целокупне царинске службе. </w:t>
      </w:r>
    </w:p>
    <w:p w:rsidR="00F6796A" w:rsidRPr="00560CAA" w:rsidRDefault="00F6796A" w:rsidP="00F6796A">
      <w:pPr>
        <w:pStyle w:val="BodyText"/>
        <w:tabs>
          <w:tab w:val="center" w:pos="0"/>
        </w:tabs>
        <w:spacing w:after="0"/>
        <w:ind w:firstLine="1440"/>
        <w:rPr>
          <w:rFonts w:ascii="Times New Roman" w:hAnsi="Times New Roman"/>
          <w:sz w:val="24"/>
          <w:szCs w:val="24"/>
        </w:rPr>
      </w:pPr>
      <w:r w:rsidRPr="00560CAA">
        <w:rPr>
          <w:rFonts w:ascii="Times New Roman" w:hAnsi="Times New Roman"/>
          <w:sz w:val="24"/>
          <w:szCs w:val="24"/>
        </w:rPr>
        <w:t>Чињеница да се време закључења оквирног споразума  у оквиру поступка централизоване јавне набавке чији је предмет набавка рачунарског материјала-тонера, преко Управе за заједничке послове не може предвидети, при чему је несумњиво да се у конкретном случају ради о ванредним околностима и непредвиђеним догађајима чије наступање ни у ком случају није зависило од воље Наручиоца – Управе царина, Управа за јавне набавке доставила је мишљење број 404—02-1314 од 05.05.2016. године, заведено у Управи царина под бројем 148-15-404-01-289/2/2016 од 09.05.2016. године, да су се за набавку тонера испунили услови за примену преговарачког поступка без објављивања позива за подношење понуда, у складу са чланом 36. став 1. тачка 3) Закона, у количинама неопходним за краћи временски период, до окончања поступка централизоване набавке</w:t>
      </w:r>
      <w:r w:rsidRPr="00560CAA">
        <w:rPr>
          <w:sz w:val="24"/>
          <w:szCs w:val="24"/>
        </w:rPr>
        <w:t xml:space="preserve"> </w:t>
      </w:r>
      <w:r w:rsidRPr="00560CAA">
        <w:rPr>
          <w:rFonts w:ascii="Times New Roman" w:hAnsi="Times New Roman"/>
          <w:sz w:val="24"/>
          <w:szCs w:val="24"/>
        </w:rPr>
        <w:t>од стране Управе за заједничке послове републичких органа.  Саставни део ове одлуке је и процена Наручиоца за покривање минималног процеса рада у свим организационим јединицама на територији Републике Србије.</w:t>
      </w:r>
    </w:p>
    <w:p w:rsidR="00F6796A" w:rsidRPr="00560CAA" w:rsidRDefault="00F6796A" w:rsidP="00F6796A">
      <w:pPr>
        <w:ind w:firstLine="720"/>
      </w:pPr>
      <w:r w:rsidRPr="00560CAA">
        <w:t xml:space="preserve">               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w:t>
      </w:r>
    </w:p>
    <w:p w:rsidR="00F6796A" w:rsidRPr="00560CAA" w:rsidRDefault="00F6796A" w:rsidP="00F6796A">
      <w:pPr>
        <w:rPr>
          <w:szCs w:val="24"/>
        </w:rPr>
      </w:pPr>
    </w:p>
    <w:p w:rsidR="00F6796A" w:rsidRDefault="00F6796A" w:rsidP="00F6796A">
      <w:pPr>
        <w:outlineLvl w:val="0"/>
        <w:rPr>
          <w:b/>
          <w:szCs w:val="24"/>
        </w:rPr>
      </w:pPr>
      <w:r>
        <w:rPr>
          <w:szCs w:val="24"/>
        </w:rPr>
        <w:tab/>
      </w:r>
      <w:r>
        <w:rPr>
          <w:b/>
          <w:szCs w:val="24"/>
        </w:rPr>
        <w:t>3. Предмет јавне набавке</w:t>
      </w:r>
    </w:p>
    <w:p w:rsidR="00F6796A" w:rsidRDefault="00F6796A" w:rsidP="00F6796A">
      <w:pPr>
        <w:rPr>
          <w:szCs w:val="24"/>
        </w:rPr>
      </w:pPr>
      <w:r>
        <w:rPr>
          <w:b/>
          <w:szCs w:val="24"/>
        </w:rPr>
        <w:tab/>
      </w:r>
      <w:r>
        <w:rPr>
          <w:szCs w:val="24"/>
        </w:rPr>
        <w:t>Предмет јавне набавке је набавка добара.</w:t>
      </w:r>
    </w:p>
    <w:p w:rsidR="00F6796A" w:rsidRDefault="00F6796A" w:rsidP="00F6796A">
      <w:pPr>
        <w:rPr>
          <w:szCs w:val="24"/>
        </w:rPr>
      </w:pPr>
      <w:r>
        <w:rPr>
          <w:szCs w:val="24"/>
        </w:rPr>
        <w:tab/>
      </w:r>
    </w:p>
    <w:p w:rsidR="00F6796A" w:rsidRDefault="00F6796A" w:rsidP="00F6796A">
      <w:pPr>
        <w:outlineLvl w:val="0"/>
        <w:rPr>
          <w:b/>
          <w:szCs w:val="24"/>
        </w:rPr>
      </w:pPr>
      <w:r>
        <w:rPr>
          <w:b/>
          <w:szCs w:val="24"/>
        </w:rPr>
        <w:tab/>
        <w:t>4. Циљ поступка</w:t>
      </w:r>
    </w:p>
    <w:p w:rsidR="00F6796A" w:rsidRDefault="00F6796A" w:rsidP="00F6796A">
      <w:pPr>
        <w:rPr>
          <w:b/>
          <w:szCs w:val="24"/>
        </w:rPr>
      </w:pPr>
      <w:r>
        <w:rPr>
          <w:szCs w:val="24"/>
        </w:rPr>
        <w:tab/>
        <w:t>Поступак јавне набавке спроводи се ради закључења уговора о јавној набавци.</w:t>
      </w:r>
      <w:r>
        <w:rPr>
          <w:b/>
          <w:szCs w:val="24"/>
        </w:rPr>
        <w:t xml:space="preserve"> </w:t>
      </w:r>
    </w:p>
    <w:p w:rsidR="00560CAA" w:rsidRPr="00413D14" w:rsidRDefault="00560CAA" w:rsidP="00F6796A">
      <w:pPr>
        <w:rPr>
          <w:szCs w:val="24"/>
          <w:lang w:val="en-US"/>
        </w:rPr>
      </w:pPr>
    </w:p>
    <w:p w:rsidR="00F6796A" w:rsidRDefault="00F6796A" w:rsidP="00F6796A">
      <w:pPr>
        <w:rPr>
          <w:szCs w:val="24"/>
        </w:rPr>
      </w:pPr>
      <w:r>
        <w:rPr>
          <w:b/>
          <w:szCs w:val="24"/>
        </w:rPr>
        <w:tab/>
        <w:t>5. Рок за доношење одлуке о додели уговора</w:t>
      </w:r>
    </w:p>
    <w:p w:rsidR="00F6796A" w:rsidRDefault="00F6796A" w:rsidP="00F6796A">
      <w:pPr>
        <w:rPr>
          <w:szCs w:val="24"/>
        </w:rPr>
      </w:pPr>
      <w:r>
        <w:rPr>
          <w:szCs w:val="24"/>
        </w:rPr>
        <w:tab/>
        <w:t xml:space="preserve">Одлука о додели уговора биће донета у року од 5 дана од дана јавног отварања понуда </w:t>
      </w:r>
      <w:r>
        <w:t>односно преговарања</w:t>
      </w:r>
      <w:r>
        <w:rPr>
          <w:szCs w:val="24"/>
        </w:rPr>
        <w:t>.</w:t>
      </w:r>
    </w:p>
    <w:p w:rsidR="00F6796A" w:rsidRPr="00256542" w:rsidRDefault="00F6796A" w:rsidP="00F6796A">
      <w:pPr>
        <w:rPr>
          <w:szCs w:val="24"/>
          <w:lang w:val="ru-RU"/>
        </w:rPr>
      </w:pPr>
    </w:p>
    <w:p w:rsidR="00F6796A" w:rsidRDefault="00F6796A" w:rsidP="00F6796A">
      <w:pPr>
        <w:outlineLvl w:val="0"/>
        <w:rPr>
          <w:b/>
          <w:szCs w:val="24"/>
        </w:rPr>
      </w:pPr>
      <w:r>
        <w:rPr>
          <w:b/>
          <w:szCs w:val="24"/>
        </w:rPr>
        <w:lastRenderedPageBreak/>
        <w:tab/>
        <w:t>6. Контакт</w:t>
      </w:r>
    </w:p>
    <w:p w:rsidR="00F6796A" w:rsidRDefault="00F6796A" w:rsidP="00F6796A">
      <w:pPr>
        <w:rPr>
          <w:color w:val="FF0000"/>
          <w:szCs w:val="24"/>
        </w:rPr>
      </w:pPr>
      <w:r>
        <w:rPr>
          <w:szCs w:val="24"/>
        </w:rPr>
        <w:tab/>
        <w:t>Лице за контакт: Зоран Михаиловић, телeфон 011/319-19-10.</w:t>
      </w:r>
    </w:p>
    <w:p w:rsidR="00F6796A" w:rsidRDefault="00F6796A" w:rsidP="00F6796A">
      <w:pPr>
        <w:pStyle w:val="BodyTextIndent3"/>
        <w:tabs>
          <w:tab w:val="left" w:pos="1418"/>
        </w:tabs>
        <w:ind w:right="2" w:firstLine="0"/>
        <w:rPr>
          <w:rFonts w:ascii="Times New Roman" w:hAnsi="Times New Roman"/>
          <w:b/>
          <w:color w:val="FF0000"/>
          <w:lang w:val="sr-Cyrl-CS"/>
        </w:rPr>
      </w:pPr>
    </w:p>
    <w:p w:rsidR="00F6796A" w:rsidRDefault="00F6796A" w:rsidP="00F6796A">
      <w:pPr>
        <w:rPr>
          <w:sz w:val="22"/>
          <w:szCs w:val="22"/>
        </w:rPr>
      </w:pPr>
    </w:p>
    <w:p w:rsidR="00F6796A" w:rsidRDefault="00F6796A" w:rsidP="00F6796A">
      <w:pPr>
        <w:rPr>
          <w:sz w:val="22"/>
          <w:szCs w:val="22"/>
        </w:rPr>
      </w:pPr>
      <w:r>
        <w:rPr>
          <w:sz w:val="22"/>
          <w:szCs w:val="22"/>
        </w:rPr>
        <w:br w:type="page"/>
      </w:r>
    </w:p>
    <w:p w:rsidR="00F6796A" w:rsidRDefault="00F6796A" w:rsidP="00F6796A">
      <w:pPr>
        <w:jc w:val="center"/>
        <w:outlineLvl w:val="0"/>
        <w:rPr>
          <w:b/>
          <w:sz w:val="32"/>
          <w:szCs w:val="32"/>
        </w:rPr>
      </w:pPr>
      <w:r>
        <w:rPr>
          <w:b/>
          <w:sz w:val="32"/>
          <w:szCs w:val="32"/>
        </w:rPr>
        <w:lastRenderedPageBreak/>
        <w:t xml:space="preserve">II </w:t>
      </w:r>
    </w:p>
    <w:p w:rsidR="00F6796A" w:rsidRDefault="00F6796A" w:rsidP="00F6796A">
      <w:pPr>
        <w:jc w:val="center"/>
        <w:rPr>
          <w:b/>
        </w:rPr>
      </w:pPr>
    </w:p>
    <w:p w:rsidR="00F6796A" w:rsidRDefault="00F6796A" w:rsidP="00F6796A">
      <w:pPr>
        <w:jc w:val="center"/>
        <w:outlineLvl w:val="0"/>
        <w:rPr>
          <w:b/>
        </w:rPr>
      </w:pPr>
      <w:r>
        <w:rPr>
          <w:b/>
        </w:rPr>
        <w:t>П О Д А Ц И</w:t>
      </w:r>
    </w:p>
    <w:p w:rsidR="00F6796A" w:rsidRDefault="00F6796A" w:rsidP="00F6796A">
      <w:pPr>
        <w:jc w:val="center"/>
        <w:rPr>
          <w:b/>
        </w:rPr>
      </w:pPr>
      <w:r>
        <w:rPr>
          <w:b/>
        </w:rPr>
        <w:t>О ПРЕДМЕТУ ЈАВНЕ НАБАВКЕ</w:t>
      </w: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szCs w:val="24"/>
        </w:rPr>
      </w:pPr>
    </w:p>
    <w:p w:rsidR="00F6796A" w:rsidRDefault="00F6796A" w:rsidP="00F6796A">
      <w:pPr>
        <w:numPr>
          <w:ilvl w:val="0"/>
          <w:numId w:val="3"/>
        </w:numPr>
        <w:rPr>
          <w:b/>
          <w:szCs w:val="24"/>
        </w:rPr>
      </w:pPr>
      <w:r>
        <w:rPr>
          <w:b/>
          <w:szCs w:val="24"/>
        </w:rPr>
        <w:t>Опис предмета набавке</w:t>
      </w:r>
    </w:p>
    <w:p w:rsidR="00F6796A" w:rsidRDefault="00F6796A" w:rsidP="00F6796A">
      <w:pPr>
        <w:ind w:left="1440"/>
        <w:rPr>
          <w:b/>
          <w:szCs w:val="24"/>
        </w:rPr>
      </w:pPr>
    </w:p>
    <w:p w:rsidR="00F6796A" w:rsidRDefault="00F6796A" w:rsidP="00F6796A">
      <w:pPr>
        <w:tabs>
          <w:tab w:val="left" w:pos="1260"/>
        </w:tabs>
        <w:rPr>
          <w:szCs w:val="24"/>
        </w:rPr>
      </w:pPr>
      <w:r>
        <w:rPr>
          <w:szCs w:val="24"/>
        </w:rPr>
        <w:tab/>
        <w:t xml:space="preserve">   Предмет јавне набавке је набавка добара – набавка </w:t>
      </w:r>
      <w:r>
        <w:t>тонера</w:t>
      </w:r>
      <w:r>
        <w:rPr>
          <w:szCs w:val="24"/>
        </w:rPr>
        <w:t>.</w:t>
      </w:r>
    </w:p>
    <w:p w:rsidR="00F6796A" w:rsidRDefault="00F6796A" w:rsidP="00F6796A">
      <w:pPr>
        <w:tabs>
          <w:tab w:val="left" w:pos="1260"/>
        </w:tabs>
        <w:rPr>
          <w:szCs w:val="24"/>
        </w:rPr>
      </w:pPr>
    </w:p>
    <w:p w:rsidR="00F6796A" w:rsidRDefault="00F6796A" w:rsidP="00F6796A">
      <w:pPr>
        <w:outlineLvl w:val="0"/>
        <w:rPr>
          <w:color w:val="000000"/>
          <w:szCs w:val="24"/>
        </w:rPr>
      </w:pPr>
      <w:r>
        <w:rPr>
          <w:szCs w:val="24"/>
        </w:rPr>
        <w:tab/>
      </w:r>
      <w:r>
        <w:rPr>
          <w:color w:val="000000"/>
          <w:szCs w:val="24"/>
        </w:rPr>
        <w:t xml:space="preserve">Назив и ознака из општег речника: </w:t>
      </w:r>
      <w:r w:rsidRPr="001E47F2">
        <w:rPr>
          <w:lang w:val="ru-RU"/>
        </w:rPr>
        <w:t xml:space="preserve">тонер за ласерске штампаче и телефакс машине – </w:t>
      </w:r>
      <w:r w:rsidRPr="001E47F2">
        <w:rPr>
          <w:color w:val="000000"/>
          <w:lang w:val="ru-RU"/>
        </w:rPr>
        <w:t>30125110, тонер за фотокопир апарате – 30125120</w:t>
      </w:r>
      <w:r>
        <w:rPr>
          <w:color w:val="000000"/>
          <w:szCs w:val="24"/>
        </w:rPr>
        <w:t>.</w:t>
      </w:r>
    </w:p>
    <w:p w:rsidR="00F6796A" w:rsidRDefault="00F6796A" w:rsidP="00F6796A">
      <w:pPr>
        <w:outlineLvl w:val="0"/>
        <w:rPr>
          <w:color w:val="000000"/>
          <w:szCs w:val="24"/>
        </w:rPr>
      </w:pPr>
    </w:p>
    <w:p w:rsidR="00F6796A" w:rsidRDefault="00F6796A" w:rsidP="00F6796A">
      <w:pPr>
        <w:ind w:firstLine="1440"/>
      </w:pPr>
      <w:r>
        <w:t>Предметна јавна набавка је до окончања централизоване јавне набавке.</w:t>
      </w:r>
    </w:p>
    <w:p w:rsidR="00F6796A" w:rsidRDefault="00F6796A" w:rsidP="00F6796A">
      <w:pPr>
        <w:ind w:firstLine="1440"/>
        <w:rPr>
          <w:b/>
          <w:szCs w:val="24"/>
        </w:rPr>
      </w:pPr>
    </w:p>
    <w:p w:rsidR="00F6796A" w:rsidRDefault="00F6796A" w:rsidP="00F6796A">
      <w:pPr>
        <w:tabs>
          <w:tab w:val="left" w:pos="720"/>
        </w:tabs>
        <w:rPr>
          <w:color w:val="000000"/>
          <w:szCs w:val="24"/>
        </w:rPr>
      </w:pPr>
      <w:r>
        <w:rPr>
          <w:szCs w:val="24"/>
        </w:rPr>
        <w:tab/>
      </w:r>
      <w:r>
        <w:rPr>
          <w:szCs w:val="24"/>
        </w:rPr>
        <w:tab/>
      </w:r>
      <w:r>
        <w:rPr>
          <w:color w:val="000000"/>
          <w:szCs w:val="24"/>
        </w:rPr>
        <w:t xml:space="preserve">Врста и опис предмета јавне набавке саставни је део конкурсне  документације. </w:t>
      </w:r>
    </w:p>
    <w:p w:rsidR="00F6796A" w:rsidRDefault="00F6796A" w:rsidP="00F6796A">
      <w:pPr>
        <w:tabs>
          <w:tab w:val="left" w:pos="1260"/>
        </w:tabs>
        <w:rPr>
          <w:sz w:val="22"/>
          <w:szCs w:val="22"/>
        </w:rPr>
      </w:pPr>
      <w:r>
        <w:rPr>
          <w:sz w:val="22"/>
          <w:szCs w:val="22"/>
        </w:rPr>
        <w:br w:type="page"/>
      </w:r>
    </w:p>
    <w:p w:rsidR="00F6796A" w:rsidRDefault="00F6796A" w:rsidP="00F6796A">
      <w:pPr>
        <w:keepNext/>
        <w:keepLines/>
        <w:jc w:val="center"/>
        <w:outlineLvl w:val="0"/>
        <w:rPr>
          <w:b/>
          <w:sz w:val="32"/>
          <w:szCs w:val="32"/>
        </w:rPr>
      </w:pPr>
      <w:r>
        <w:rPr>
          <w:b/>
          <w:sz w:val="32"/>
          <w:szCs w:val="32"/>
        </w:rPr>
        <w:lastRenderedPageBreak/>
        <w:t>III</w:t>
      </w:r>
    </w:p>
    <w:p w:rsidR="00F6796A" w:rsidRDefault="00F6796A" w:rsidP="00F6796A">
      <w:pPr>
        <w:keepNext/>
        <w:keepLines/>
        <w:rPr>
          <w:b/>
          <w:sz w:val="22"/>
          <w:szCs w:val="22"/>
        </w:rPr>
      </w:pPr>
    </w:p>
    <w:p w:rsidR="00F6796A" w:rsidRDefault="00F6796A" w:rsidP="00F6796A">
      <w:pPr>
        <w:keepNext/>
        <w:keepLines/>
        <w:jc w:val="center"/>
        <w:outlineLvl w:val="0"/>
        <w:rPr>
          <w:b/>
          <w:szCs w:val="24"/>
        </w:rPr>
      </w:pPr>
      <w:r>
        <w:rPr>
          <w:b/>
          <w:szCs w:val="24"/>
        </w:rPr>
        <w:t>ТЕХНИЧКЕ КАРАКТЕРИСТИКЕ</w:t>
      </w:r>
    </w:p>
    <w:p w:rsidR="00F6796A" w:rsidRDefault="00F6796A" w:rsidP="00F6796A">
      <w:pPr>
        <w:keepNext/>
        <w:keepLines/>
        <w:outlineLvl w:val="0"/>
        <w:rPr>
          <w:b/>
          <w:bCs/>
          <w:i/>
          <w:iCs/>
          <w:szCs w:val="24"/>
        </w:rPr>
      </w:pPr>
    </w:p>
    <w:p w:rsidR="005A6C9C" w:rsidRPr="005A6C9C" w:rsidRDefault="005A6C9C" w:rsidP="00F6796A">
      <w:pPr>
        <w:keepNext/>
        <w:keepLines/>
        <w:outlineLvl w:val="0"/>
        <w:rPr>
          <w:b/>
          <w:bCs/>
          <w:i/>
          <w:iCs/>
          <w:szCs w:val="24"/>
        </w:rPr>
      </w:pPr>
    </w:p>
    <w:p w:rsidR="005A6C9C" w:rsidRPr="00932364" w:rsidRDefault="005A6C9C" w:rsidP="005A6C9C">
      <w:pPr>
        <w:keepNext/>
        <w:ind w:firstLine="1350"/>
        <w:rPr>
          <w:b/>
          <w:noProof/>
          <w:szCs w:val="24"/>
        </w:rPr>
      </w:pPr>
      <w:r>
        <w:rPr>
          <w:b/>
          <w:szCs w:val="24"/>
        </w:rPr>
        <w:t>1</w:t>
      </w:r>
      <w:r w:rsidRPr="006A19F6">
        <w:rPr>
          <w:b/>
          <w:szCs w:val="24"/>
        </w:rPr>
        <w:t>.</w:t>
      </w:r>
      <w:r w:rsidRPr="006A19F6">
        <w:rPr>
          <w:szCs w:val="24"/>
        </w:rPr>
        <w:t xml:space="preserve"> </w:t>
      </w:r>
      <w:r w:rsidRPr="00932364">
        <w:rPr>
          <w:b/>
          <w:noProof/>
          <w:szCs w:val="24"/>
        </w:rPr>
        <w:t>Ауторизација</w:t>
      </w:r>
      <w:r w:rsidRPr="00AE2ED4">
        <w:rPr>
          <w:szCs w:val="24"/>
        </w:rPr>
        <w:t xml:space="preserve">              </w:t>
      </w:r>
    </w:p>
    <w:p w:rsidR="005A6C9C" w:rsidRDefault="005A6C9C" w:rsidP="005A6C9C">
      <w:pPr>
        <w:pStyle w:val="Heading4"/>
        <w:jc w:val="both"/>
        <w:rPr>
          <w:b w:val="0"/>
          <w:szCs w:val="24"/>
        </w:rPr>
      </w:pPr>
      <w:r>
        <w:rPr>
          <w:szCs w:val="24"/>
        </w:rPr>
        <w:tab/>
      </w:r>
      <w:r w:rsidRPr="00932364">
        <w:rPr>
          <w:b w:val="0"/>
          <w:noProof/>
          <w:szCs w:val="24"/>
        </w:rPr>
        <w:t xml:space="preserve">Понуђач мора да поседује потврду о оригиналности потрошног материјала који се нуди од 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„Fujitsu</w:t>
      </w:r>
      <w:r w:rsidRPr="00212042">
        <w:rPr>
          <w:b w:val="0"/>
          <w:szCs w:val="24"/>
          <w:lang w:val="sr-Latn-CS"/>
        </w:rPr>
        <w:t>”</w:t>
      </w:r>
      <w:r>
        <w:rPr>
          <w:b w:val="0"/>
          <w:szCs w:val="24"/>
          <w:lang w:val="sr-Latn-CS"/>
        </w:rPr>
        <w:t>, „Epson</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p>
    <w:p w:rsidR="005A6C9C" w:rsidRPr="000F019B" w:rsidRDefault="005A6C9C" w:rsidP="005A6C9C">
      <w:pPr>
        <w:pStyle w:val="Heading4"/>
        <w:jc w:val="both"/>
        <w:rPr>
          <w:b w:val="0"/>
          <w:noProof/>
          <w:szCs w:val="24"/>
          <w:lang w:val="ru-RU"/>
        </w:rPr>
      </w:pPr>
      <w:r>
        <w:rPr>
          <w:b w:val="0"/>
          <w:szCs w:val="24"/>
        </w:rPr>
        <w:tab/>
        <w:t xml:space="preserve">Доказ: </w:t>
      </w:r>
      <w:r w:rsidRPr="00115A4E">
        <w:rPr>
          <w:szCs w:val="24"/>
        </w:rPr>
        <w:t xml:space="preserve">Понуђач је у понуди дужан да достави ауторизације-потврде, </w:t>
      </w:r>
      <w:r w:rsidRPr="00115A4E">
        <w:rPr>
          <w:noProof/>
          <w:szCs w:val="24"/>
        </w:rPr>
        <w:t xml:space="preserve"> </w:t>
      </w:r>
      <w:r w:rsidRPr="00115A4E">
        <w:rPr>
          <w:b w:val="0"/>
          <w:noProof/>
          <w:szCs w:val="24"/>
        </w:rPr>
        <w:t xml:space="preserve">потписане од </w:t>
      </w:r>
      <w:r>
        <w:rPr>
          <w:b w:val="0"/>
          <w:noProof/>
          <w:szCs w:val="24"/>
        </w:rPr>
        <w:t>стране одговорних лица и оверену</w:t>
      </w:r>
      <w:r w:rsidRPr="00115A4E">
        <w:rPr>
          <w:b w:val="0"/>
          <w:noProof/>
          <w:szCs w:val="24"/>
        </w:rPr>
        <w:t xml:space="preserve"> печатом произвођача</w:t>
      </w:r>
      <w:r w:rsidRPr="00115A4E">
        <w:rPr>
          <w:rFonts w:ascii="Calibri" w:hAnsi="Calibri"/>
          <w:b w:val="0"/>
          <w:noProof/>
          <w:szCs w:val="24"/>
        </w:rPr>
        <w:t xml:space="preserve"> </w:t>
      </w:r>
      <w:r w:rsidRPr="00115A4E">
        <w:rPr>
          <w:b w:val="0"/>
          <w:szCs w:val="24"/>
          <w:lang w:val="ru-RU"/>
        </w:rPr>
        <w:t xml:space="preserve"> </w:t>
      </w:r>
      <w:r w:rsidRPr="00115A4E">
        <w:rPr>
          <w:b w:val="0"/>
          <w:szCs w:val="24"/>
        </w:rPr>
        <w:t xml:space="preserve">или </w:t>
      </w:r>
      <w:r>
        <w:rPr>
          <w:b w:val="0"/>
          <w:szCs w:val="24"/>
        </w:rPr>
        <w:t xml:space="preserve">од званичне </w:t>
      </w:r>
      <w:r w:rsidRPr="00115A4E">
        <w:rPr>
          <w:b w:val="0"/>
          <w:szCs w:val="24"/>
        </w:rPr>
        <w:t xml:space="preserve">канцеларије </w:t>
      </w:r>
      <w:r>
        <w:rPr>
          <w:b w:val="0"/>
          <w:szCs w:val="24"/>
        </w:rPr>
        <w:t>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„Fujitsu</w:t>
      </w:r>
      <w:r w:rsidRPr="00212042">
        <w:rPr>
          <w:b w:val="0"/>
          <w:szCs w:val="24"/>
          <w:lang w:val="sr-Latn-CS"/>
        </w:rPr>
        <w:t>”</w:t>
      </w:r>
      <w:r>
        <w:rPr>
          <w:b w:val="0"/>
          <w:szCs w:val="24"/>
          <w:lang w:val="sr-Latn-CS"/>
        </w:rPr>
        <w:t>, „Epson</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r w:rsidRPr="00115A4E">
        <w:rPr>
          <w:b w:val="0"/>
          <w:szCs w:val="24"/>
          <w:lang w:val="ru-RU"/>
        </w:rPr>
        <w:t xml:space="preserve"> </w:t>
      </w:r>
      <w:r w:rsidRPr="00115A4E">
        <w:rPr>
          <w:b w:val="0"/>
          <w:noProof/>
          <w:szCs w:val="24"/>
        </w:rPr>
        <w:t>у који</w:t>
      </w:r>
      <w:r>
        <w:rPr>
          <w:b w:val="0"/>
          <w:noProof/>
          <w:szCs w:val="24"/>
        </w:rPr>
        <w:t>ма мора бити наведено да се иста односи</w:t>
      </w:r>
      <w:r w:rsidRPr="00115A4E">
        <w:rPr>
          <w:b w:val="0"/>
          <w:noProof/>
          <w:szCs w:val="24"/>
        </w:rPr>
        <w:t xml:space="preserve"> на ову </w:t>
      </w:r>
      <w:r>
        <w:rPr>
          <w:b w:val="0"/>
          <w:noProof/>
          <w:szCs w:val="24"/>
        </w:rPr>
        <w:t>јавну набавку и да ће Произвођач</w:t>
      </w:r>
      <w:r w:rsidRPr="00115A4E">
        <w:rPr>
          <w:b w:val="0"/>
          <w:noProof/>
          <w:szCs w:val="24"/>
        </w:rPr>
        <w:t>, у случају да понуђач буде изабран за најповољнијег понуђача, снабдевати понуђача оригиналним потрошним материјалом за све време трајања уговора</w:t>
      </w:r>
      <w:r w:rsidRPr="000F019B">
        <w:rPr>
          <w:b w:val="0"/>
          <w:noProof/>
          <w:szCs w:val="24"/>
          <w:lang w:val="ru-RU"/>
        </w:rPr>
        <w:t>.</w:t>
      </w:r>
      <w:r>
        <w:rPr>
          <w:b w:val="0"/>
          <w:noProof/>
          <w:szCs w:val="24"/>
          <w:lang w:val="ru-RU"/>
        </w:rPr>
        <w:t xml:space="preserve"> </w:t>
      </w:r>
    </w:p>
    <w:p w:rsidR="005A6C9C" w:rsidRPr="00115A4E" w:rsidRDefault="005A6C9C" w:rsidP="005A6C9C"/>
    <w:p w:rsidR="005A6C9C" w:rsidRPr="006A19F6" w:rsidRDefault="005A6C9C" w:rsidP="005A6C9C">
      <w:pPr>
        <w:ind w:firstLine="1440"/>
        <w:rPr>
          <w:b/>
          <w:szCs w:val="24"/>
        </w:rPr>
      </w:pPr>
      <w:r>
        <w:rPr>
          <w:b/>
          <w:szCs w:val="24"/>
        </w:rPr>
        <w:t>2</w:t>
      </w:r>
      <w:r w:rsidRPr="00E31B85">
        <w:rPr>
          <w:b/>
          <w:szCs w:val="24"/>
        </w:rPr>
        <w:t>.</w:t>
      </w:r>
      <w:r>
        <w:rPr>
          <w:szCs w:val="24"/>
        </w:rPr>
        <w:t xml:space="preserve"> </w:t>
      </w:r>
      <w:r>
        <w:rPr>
          <w:b/>
          <w:szCs w:val="24"/>
        </w:rPr>
        <w:t>Рок и место испоруке</w:t>
      </w:r>
    </w:p>
    <w:p w:rsidR="005A6C9C" w:rsidRPr="008C457D" w:rsidRDefault="005A6C9C" w:rsidP="005A6C9C">
      <w:pPr>
        <w:pStyle w:val="BodyText"/>
        <w:tabs>
          <w:tab w:val="left" w:pos="990"/>
        </w:tabs>
        <w:rPr>
          <w:sz w:val="24"/>
          <w:szCs w:val="24"/>
        </w:rPr>
      </w:pPr>
      <w:r>
        <w:rPr>
          <w:szCs w:val="24"/>
        </w:rPr>
        <w:tab/>
      </w:r>
      <w:bookmarkStart w:id="1" w:name="_Toc116179012"/>
      <w:r w:rsidRPr="008C457D">
        <w:rPr>
          <w:rFonts w:ascii="Calibri" w:hAnsi="Calibri"/>
          <w:sz w:val="24"/>
          <w:szCs w:val="24"/>
        </w:rPr>
        <w:t xml:space="preserve">        </w:t>
      </w:r>
      <w:r w:rsidRPr="008C457D">
        <w:rPr>
          <w:sz w:val="24"/>
          <w:szCs w:val="24"/>
          <w:lang w:val="ru-RU"/>
        </w:rPr>
        <w:t xml:space="preserve">Рок испоруке не може бити дужи од 10 дана </w:t>
      </w:r>
      <w:r w:rsidRPr="008C457D">
        <w:rPr>
          <w:sz w:val="24"/>
          <w:szCs w:val="24"/>
        </w:rPr>
        <w:t xml:space="preserve">и рачуна се </w:t>
      </w:r>
      <w:r w:rsidRPr="008C457D">
        <w:rPr>
          <w:sz w:val="24"/>
          <w:szCs w:val="24"/>
          <w:lang w:val="ru-RU"/>
        </w:rPr>
        <w:t xml:space="preserve">од </w:t>
      </w:r>
      <w:r w:rsidRPr="008C457D">
        <w:rPr>
          <w:sz w:val="24"/>
          <w:szCs w:val="24"/>
        </w:rPr>
        <w:t>дана</w:t>
      </w:r>
      <w:r w:rsidRPr="008C457D">
        <w:rPr>
          <w:sz w:val="24"/>
          <w:szCs w:val="24"/>
          <w:lang w:val="ru-RU"/>
        </w:rPr>
        <w:t xml:space="preserve"> пријема писмене поруџбенице.</w:t>
      </w:r>
      <w:r w:rsidRPr="008C457D">
        <w:rPr>
          <w:sz w:val="24"/>
          <w:szCs w:val="24"/>
        </w:rPr>
        <w:t xml:space="preserve"> </w:t>
      </w:r>
    </w:p>
    <w:bookmarkEnd w:id="1"/>
    <w:p w:rsidR="005A6C9C" w:rsidRDefault="005A6C9C" w:rsidP="005A6C9C">
      <w:pPr>
        <w:rPr>
          <w:szCs w:val="24"/>
        </w:rPr>
      </w:pPr>
      <w:r>
        <w:rPr>
          <w:szCs w:val="24"/>
        </w:rPr>
        <w:tab/>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sidRPr="00274327">
        <w:rPr>
          <w:lang w:val="ru-RU"/>
        </w:rPr>
        <w:t xml:space="preserve"> </w:t>
      </w:r>
      <w:r>
        <w:rPr>
          <w:lang w:val="ru-RU"/>
        </w:rPr>
        <w:t xml:space="preserve">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5A6C9C" w:rsidRPr="003421A5" w:rsidRDefault="005A6C9C" w:rsidP="005A6C9C">
      <w:pPr>
        <w:keepNext/>
        <w:keepLines/>
        <w:rPr>
          <w:szCs w:val="24"/>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A6C9C" w:rsidRPr="0005678C" w:rsidRDefault="005A6C9C" w:rsidP="005A6C9C">
      <w:pPr>
        <w:rPr>
          <w:bCs/>
          <w:szCs w:val="24"/>
        </w:rPr>
      </w:pPr>
    </w:p>
    <w:p w:rsidR="005A6C9C" w:rsidRDefault="005A6C9C" w:rsidP="005A6C9C">
      <w:pPr>
        <w:pStyle w:val="ListParagraph"/>
        <w:tabs>
          <w:tab w:val="left" w:pos="630"/>
        </w:tabs>
        <w:ind w:left="1350"/>
        <w:outlineLvl w:val="0"/>
        <w:rPr>
          <w:b/>
        </w:rPr>
      </w:pPr>
      <w:r w:rsidRPr="006A19F6">
        <w:rPr>
          <w:b/>
          <w:bCs/>
        </w:rPr>
        <w:tab/>
      </w:r>
      <w:r>
        <w:rPr>
          <w:b/>
        </w:rPr>
        <w:t>3. Квантитативно – квалитативна примопредаја</w:t>
      </w:r>
    </w:p>
    <w:p w:rsidR="005A6C9C" w:rsidRPr="00E80B81" w:rsidRDefault="005A6C9C" w:rsidP="005A6C9C">
      <w:pPr>
        <w:pStyle w:val="ListParagraph"/>
        <w:tabs>
          <w:tab w:val="left" w:pos="630"/>
        </w:tabs>
        <w:ind w:left="0"/>
        <w:jc w:val="both"/>
        <w:outlineLvl w:val="0"/>
        <w:rPr>
          <w:noProof/>
        </w:rPr>
      </w:pPr>
      <w:r>
        <w:tab/>
      </w:r>
      <w:r>
        <w:tab/>
      </w:r>
      <w:r>
        <w:tab/>
      </w:r>
      <w:r w:rsidRPr="009B7F88">
        <w:t xml:space="preserve">Квантитативно-квалитативна примопредаја добара врши се </w:t>
      </w:r>
      <w:r w:rsidRPr="009B7F88">
        <w:rPr>
          <w:noProof/>
        </w:rPr>
        <w:t>на локациј</w:t>
      </w:r>
      <w:r w:rsidRPr="009B7F88">
        <w:rPr>
          <w:noProof/>
          <w:lang w:val="sr-Cyrl-BA"/>
        </w:rPr>
        <w:t>и</w:t>
      </w:r>
      <w:r>
        <w:rPr>
          <w:noProof/>
          <w:lang w:val="sr-Cyrl-BA"/>
        </w:rPr>
        <w:t xml:space="preserve"> </w:t>
      </w:r>
      <w:r w:rsidRPr="009B7F88">
        <w:rPr>
          <w:noProof/>
        </w:rPr>
        <w:t xml:space="preserve">Наручиоца у присуству овлашћеног представника </w:t>
      </w:r>
      <w:r w:rsidRPr="00E80B81">
        <w:rPr>
          <w:noProof/>
          <w:lang w:val="ru-RU"/>
        </w:rPr>
        <w:t>Наручиоца и Понуђача</w:t>
      </w:r>
      <w:r w:rsidRPr="00E80B81">
        <w:rPr>
          <w:noProof/>
          <w:color w:val="auto"/>
          <w:lang w:val="ru-RU"/>
        </w:rPr>
        <w:t>.</w:t>
      </w:r>
    </w:p>
    <w:p w:rsidR="005A6C9C" w:rsidRPr="008C457D" w:rsidRDefault="005A6C9C" w:rsidP="005A6C9C">
      <w:pPr>
        <w:pStyle w:val="BodyText"/>
        <w:keepNext/>
        <w:rPr>
          <w:noProof/>
          <w:sz w:val="24"/>
          <w:szCs w:val="24"/>
        </w:rPr>
      </w:pPr>
      <w:r>
        <w:rPr>
          <w:noProof/>
        </w:rPr>
        <w:tab/>
      </w:r>
      <w:r w:rsidRPr="008C457D">
        <w:rPr>
          <w:noProof/>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8C457D">
        <w:rPr>
          <w:sz w:val="24"/>
          <w:szCs w:val="24"/>
        </w:rPr>
        <w:t xml:space="preserve">овлашћени представници Наручиоца и Понуђача 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Pr="008C457D">
        <w:rPr>
          <w:sz w:val="24"/>
          <w:szCs w:val="24"/>
        </w:rPr>
        <w:t xml:space="preserve"> овлашћени представник Наручиоца.</w:t>
      </w:r>
    </w:p>
    <w:p w:rsidR="005A6C9C" w:rsidRPr="009B7F88" w:rsidRDefault="005A6C9C" w:rsidP="005A6C9C">
      <w:pPr>
        <w:keepNext/>
        <w:rPr>
          <w:noProof/>
        </w:rPr>
      </w:pPr>
      <w:r>
        <w:tab/>
      </w:r>
      <w:r w:rsidRPr="009B7F88">
        <w:rPr>
          <w:lang w:val="ru-RU"/>
        </w:rPr>
        <w:t xml:space="preserve">Уколико се у Записнику констатује да предметна добра не одговарају броју и квалитету из </w:t>
      </w:r>
      <w:r w:rsidRPr="009B7F88">
        <w:t>понуде</w:t>
      </w:r>
      <w:r w:rsidRPr="009B7F88">
        <w:rPr>
          <w:noProof/>
          <w:lang w:val="ru-RU"/>
        </w:rPr>
        <w:t xml:space="preserve"> </w:t>
      </w:r>
      <w:r w:rsidRPr="009B7F88">
        <w:rPr>
          <w:caps/>
          <w:lang w:val="ru-RU"/>
        </w:rPr>
        <w:t xml:space="preserve"> </w:t>
      </w:r>
      <w:r w:rsidRPr="009B7F88">
        <w:rPr>
          <w:noProof/>
          <w:lang w:val="ru-RU"/>
        </w:rPr>
        <w:t xml:space="preserve">Понуђач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5A6C9C" w:rsidRDefault="005A6C9C" w:rsidP="005A6C9C">
      <w:pPr>
        <w:rPr>
          <w:b/>
          <w:bCs/>
          <w:szCs w:val="24"/>
        </w:rPr>
      </w:pPr>
    </w:p>
    <w:p w:rsidR="005A6C9C" w:rsidRPr="001F155A" w:rsidRDefault="005A6C9C" w:rsidP="005A6C9C">
      <w:pPr>
        <w:rPr>
          <w:b/>
          <w:szCs w:val="24"/>
        </w:rPr>
      </w:pPr>
      <w:r>
        <w:rPr>
          <w:b/>
          <w:bCs/>
          <w:szCs w:val="24"/>
        </w:rPr>
        <w:t xml:space="preserve">                    4</w:t>
      </w:r>
      <w:r w:rsidRPr="006A19F6">
        <w:rPr>
          <w:b/>
          <w:bCs/>
          <w:szCs w:val="24"/>
        </w:rPr>
        <w:t xml:space="preserve">. </w:t>
      </w:r>
      <w:r>
        <w:rPr>
          <w:b/>
          <w:szCs w:val="24"/>
        </w:rPr>
        <w:t xml:space="preserve">Грешке у квалитету </w:t>
      </w:r>
    </w:p>
    <w:p w:rsidR="005A6C9C" w:rsidRPr="0014080E" w:rsidRDefault="005A6C9C" w:rsidP="005A6C9C">
      <w:pPr>
        <w:keepNext/>
        <w:tabs>
          <w:tab w:val="left" w:pos="990"/>
        </w:tabs>
        <w:rPr>
          <w:b/>
          <w:noProof/>
        </w:rPr>
      </w:pPr>
      <w:r>
        <w:rPr>
          <w:rFonts w:ascii="Arial" w:hAnsi="Arial" w:cs="Arial"/>
          <w:sz w:val="22"/>
          <w:szCs w:val="22"/>
        </w:rPr>
        <w:tab/>
      </w:r>
      <w:r>
        <w:rPr>
          <w:rFonts w:ascii="Arial" w:hAnsi="Arial" w:cs="Arial"/>
          <w:sz w:val="22"/>
          <w:szCs w:val="22"/>
        </w:rPr>
        <w:tab/>
      </w:r>
      <w:r>
        <w:rPr>
          <w:noProof/>
        </w:rPr>
        <w:t>Понуђач се обавезује да обезбеди извршење свих рекламација за испоручена добра у року који не може бити дужи од 5 дана од дана писаног обавештења, тако што ће заменити испоручено добро новим.</w:t>
      </w:r>
    </w:p>
    <w:p w:rsidR="005A6C9C" w:rsidRPr="00500D86" w:rsidRDefault="005A6C9C" w:rsidP="005A6C9C">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5A6C9C" w:rsidRDefault="005A6C9C" w:rsidP="005A6C9C">
      <w:pPr>
        <w:pStyle w:val="BodyText"/>
        <w:widowControl/>
        <w:tabs>
          <w:tab w:val="clear" w:pos="1440"/>
        </w:tabs>
        <w:suppressAutoHyphens/>
        <w:spacing w:after="0"/>
        <w:ind w:firstLine="1440"/>
        <w:rPr>
          <w:szCs w:val="24"/>
          <w:lang w:val="en-US"/>
        </w:rPr>
      </w:pPr>
    </w:p>
    <w:p w:rsidR="00413D14" w:rsidRPr="00413D14" w:rsidRDefault="00413D14" w:rsidP="005A6C9C">
      <w:pPr>
        <w:pStyle w:val="BodyText"/>
        <w:widowControl/>
        <w:tabs>
          <w:tab w:val="clear" w:pos="1440"/>
        </w:tabs>
        <w:suppressAutoHyphens/>
        <w:spacing w:after="0"/>
        <w:ind w:firstLine="1440"/>
        <w:rPr>
          <w:szCs w:val="24"/>
          <w:lang w:val="en-US"/>
        </w:rPr>
      </w:pPr>
    </w:p>
    <w:p w:rsidR="005A6C9C" w:rsidRPr="005A6C9C" w:rsidRDefault="005A6C9C" w:rsidP="005A6C9C">
      <w:pPr>
        <w:pStyle w:val="BodyText"/>
        <w:spacing w:after="0"/>
        <w:ind w:left="1350"/>
        <w:rPr>
          <w:b/>
          <w:sz w:val="24"/>
          <w:szCs w:val="24"/>
        </w:rPr>
      </w:pPr>
      <w:r w:rsidRPr="00413D14">
        <w:rPr>
          <w:rFonts w:ascii="Times New Roman" w:hAnsi="Times New Roman"/>
          <w:b/>
          <w:sz w:val="24"/>
          <w:szCs w:val="24"/>
        </w:rPr>
        <w:lastRenderedPageBreak/>
        <w:t>5.</w:t>
      </w:r>
      <w:r w:rsidRPr="005A6C9C">
        <w:rPr>
          <w:b/>
          <w:sz w:val="24"/>
          <w:szCs w:val="24"/>
        </w:rPr>
        <w:t xml:space="preserve"> Амбалажа</w:t>
      </w:r>
    </w:p>
    <w:p w:rsidR="005A6C9C" w:rsidRDefault="005A6C9C" w:rsidP="005A6C9C">
      <w:pPr>
        <w:keepNext/>
      </w:pPr>
      <w:r>
        <w:rPr>
          <w:noProof/>
          <w:lang w:val="ru-RU"/>
        </w:rPr>
        <w:tab/>
      </w:r>
      <w:r w:rsidRPr="009B7F88">
        <w:rPr>
          <w:noProof/>
          <w:lang w:val="ru-RU"/>
        </w:rPr>
        <w:t>Понуђач</w:t>
      </w:r>
      <w:r w:rsidRPr="00740727">
        <w:rPr>
          <w:lang w:val="ru-RU"/>
        </w:rPr>
        <w:t xml:space="preserve"> 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Pr="00413D14" w:rsidRDefault="005A6C9C"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F6796A" w:rsidRPr="008C457D" w:rsidRDefault="00F6796A" w:rsidP="008C457D">
      <w:pPr>
        <w:spacing w:after="200" w:line="276" w:lineRule="auto"/>
        <w:ind w:right="-585"/>
        <w:contextualSpacing/>
        <w:rPr>
          <w:lang w:val="ru-RU"/>
        </w:rPr>
      </w:pPr>
    </w:p>
    <w:p w:rsidR="00F6796A" w:rsidRDefault="00F6796A" w:rsidP="00F6796A">
      <w:pPr>
        <w:jc w:val="center"/>
        <w:outlineLvl w:val="0"/>
        <w:rPr>
          <w:b/>
          <w:sz w:val="22"/>
          <w:szCs w:val="22"/>
        </w:rPr>
      </w:pPr>
      <w:r>
        <w:rPr>
          <w:b/>
          <w:sz w:val="32"/>
          <w:szCs w:val="32"/>
          <w:lang w:eastAsia="ko-KR"/>
        </w:rPr>
        <w:t>I</w:t>
      </w:r>
      <w:r>
        <w:rPr>
          <w:b/>
          <w:sz w:val="32"/>
          <w:szCs w:val="32"/>
        </w:rPr>
        <w:t>V</w:t>
      </w:r>
    </w:p>
    <w:p w:rsidR="00F6796A" w:rsidRDefault="00F6796A" w:rsidP="00F6796A">
      <w:pPr>
        <w:jc w:val="center"/>
        <w:outlineLvl w:val="0"/>
        <w:rPr>
          <w:b/>
          <w:szCs w:val="24"/>
        </w:rPr>
      </w:pPr>
      <w:r>
        <w:rPr>
          <w:b/>
          <w:szCs w:val="24"/>
        </w:rPr>
        <w:t>УСЛОВИ ЗА УЧЕШЋЕ У ПОСТУПКУ ЈАВНЕ НАБАВКЕ</w:t>
      </w:r>
    </w:p>
    <w:p w:rsidR="00F6796A" w:rsidRDefault="00F6796A" w:rsidP="00F6796A">
      <w:pPr>
        <w:jc w:val="center"/>
        <w:rPr>
          <w:b/>
          <w:szCs w:val="24"/>
        </w:rPr>
      </w:pPr>
      <w:r>
        <w:rPr>
          <w:b/>
          <w:szCs w:val="24"/>
        </w:rPr>
        <w:t xml:space="preserve">(чл. 75. и 76. Закона о јавним набавкама) </w:t>
      </w:r>
    </w:p>
    <w:p w:rsidR="00F6796A" w:rsidRDefault="00F6796A" w:rsidP="008C457D">
      <w:pPr>
        <w:jc w:val="center"/>
        <w:rPr>
          <w:b/>
          <w:szCs w:val="24"/>
        </w:rPr>
      </w:pPr>
      <w:r>
        <w:rPr>
          <w:b/>
          <w:szCs w:val="24"/>
        </w:rPr>
        <w:t>И УПУТСТВО КАКО ДА СЕ ДОКАЗУЈЕ ИСПУЊЕНОСТ УСЛОВА</w:t>
      </w:r>
    </w:p>
    <w:p w:rsidR="00F6796A" w:rsidRDefault="00F6796A" w:rsidP="00F6796A">
      <w:pPr>
        <w:jc w:val="center"/>
        <w:outlineLvl w:val="0"/>
        <w:rPr>
          <w:b/>
          <w:szCs w:val="24"/>
        </w:rPr>
      </w:pPr>
      <w:r>
        <w:rPr>
          <w:b/>
          <w:szCs w:val="24"/>
        </w:rPr>
        <w:t xml:space="preserve">ОБАВЕЗНИ УСЛОВИ </w:t>
      </w:r>
    </w:p>
    <w:p w:rsidR="00F6796A" w:rsidRDefault="00F6796A" w:rsidP="00F6796A">
      <w:pPr>
        <w:jc w:val="center"/>
        <w:outlineLvl w:val="0"/>
        <w:rPr>
          <w:b/>
          <w:szCs w:val="24"/>
        </w:rPr>
      </w:pPr>
      <w:r>
        <w:rPr>
          <w:b/>
          <w:szCs w:val="24"/>
        </w:rPr>
        <w:t>(члан 75. Закона)</w:t>
      </w:r>
    </w:p>
    <w:p w:rsidR="00F6796A" w:rsidRDefault="00F6796A" w:rsidP="00F6796A">
      <w:pPr>
        <w:jc w:val="center"/>
        <w:outlineLvl w:val="0"/>
        <w:rPr>
          <w:b/>
          <w:szCs w:val="24"/>
        </w:rPr>
      </w:pPr>
    </w:p>
    <w:p w:rsidR="00F6796A" w:rsidRDefault="00F6796A" w:rsidP="00F6796A">
      <w:pPr>
        <w:rPr>
          <w:szCs w:val="24"/>
        </w:rPr>
      </w:pPr>
      <w:r>
        <w:rPr>
          <w:szCs w:val="24"/>
        </w:rPr>
        <w:tab/>
        <w:t>Понуђач у поступку јавне набавке мора доказати:</w:t>
      </w:r>
    </w:p>
    <w:p w:rsidR="00F6796A" w:rsidRDefault="00F6796A" w:rsidP="00F6796A">
      <w:pPr>
        <w:tabs>
          <w:tab w:val="clear" w:pos="1440"/>
          <w:tab w:val="left" w:pos="1800"/>
        </w:tabs>
        <w:ind w:firstLine="1440"/>
        <w:rPr>
          <w:szCs w:val="24"/>
        </w:rPr>
      </w:pPr>
      <w:r>
        <w:rPr>
          <w:b/>
          <w:szCs w:val="24"/>
        </w:rPr>
        <w:t>1.</w:t>
      </w:r>
      <w:r>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b/>
                <w:szCs w:val="22"/>
              </w:rPr>
            </w:pPr>
            <w:r>
              <w:rPr>
                <w:sz w:val="22"/>
                <w:szCs w:val="22"/>
              </w:rPr>
              <w:t>Извод из регистра Агенције за привредне регистре, односно извод из регистра надлежног Привредног суда.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szCs w:val="22"/>
              </w:rPr>
            </w:pPr>
            <w:r>
              <w:rPr>
                <w:sz w:val="22"/>
                <w:szCs w:val="22"/>
              </w:rPr>
              <w:t>Извод из регистра Агенције за привредне регистре, односно из одговарајућег регистра.</w:t>
            </w:r>
          </w:p>
        </w:tc>
      </w:tr>
    </w:tbl>
    <w:p w:rsidR="00F6796A" w:rsidRDefault="00F6796A" w:rsidP="00F6796A">
      <w:pPr>
        <w:tabs>
          <w:tab w:val="clear" w:pos="1440"/>
          <w:tab w:val="left" w:pos="1800"/>
        </w:tabs>
        <w:ind w:firstLine="1440"/>
        <w:rPr>
          <w:szCs w:val="24"/>
        </w:rPr>
      </w:pPr>
    </w:p>
    <w:p w:rsidR="00F6796A" w:rsidRDefault="00F6796A" w:rsidP="008C457D">
      <w:pPr>
        <w:tabs>
          <w:tab w:val="clear" w:pos="1440"/>
          <w:tab w:val="left" w:pos="1800"/>
        </w:tabs>
        <w:ind w:firstLine="1440"/>
        <w:rPr>
          <w:szCs w:val="24"/>
        </w:rPr>
      </w:pPr>
      <w:r>
        <w:rPr>
          <w:b/>
          <w:szCs w:val="24"/>
        </w:rPr>
        <w:t>2.</w:t>
      </w:r>
      <w:r>
        <w:rPr>
          <w:b/>
          <w:szCs w:val="24"/>
        </w:rPr>
        <w:tab/>
      </w:r>
      <w:r>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6796A" w:rsidTr="00F679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line="276" w:lineRule="auto"/>
              <w:rPr>
                <w:szCs w:val="22"/>
              </w:rPr>
            </w:pPr>
            <w:r>
              <w:rPr>
                <w:bCs/>
                <w:sz w:val="22"/>
                <w:szCs w:val="22"/>
              </w:rPr>
              <w:t xml:space="preserve">1) </w:t>
            </w:r>
            <w:r>
              <w:rPr>
                <w:sz w:val="22"/>
                <w:szCs w:val="22"/>
              </w:rPr>
              <w:t>Извод из казнене евиденције, односно уверењe основног суда на чијем подручју се налази седиште домаћег правног лица</w:t>
            </w:r>
            <w:r>
              <w:rPr>
                <w:sz w:val="22"/>
                <w:szCs w:val="22"/>
                <w:lang w:val="ru-RU"/>
              </w:rPr>
              <w:t>,</w:t>
            </w:r>
            <w:r>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F6796A" w:rsidRDefault="00F6796A">
            <w:pPr>
              <w:spacing w:line="276" w:lineRule="auto"/>
              <w:rPr>
                <w:szCs w:val="22"/>
              </w:rPr>
            </w:pPr>
            <w:r>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F6796A" w:rsidRDefault="00F6796A">
            <w:pPr>
              <w:spacing w:line="276" w:lineRule="auto"/>
              <w:rPr>
                <w:szCs w:val="22"/>
              </w:rPr>
            </w:pPr>
            <w:r>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6796A" w:rsidTr="00F679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pStyle w:val="ListParagraph"/>
              <w:ind w:left="0"/>
              <w:jc w:val="both"/>
              <w:rPr>
                <w:b/>
                <w:szCs w:val="22"/>
              </w:rPr>
            </w:pPr>
            <w:r>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tabs>
                <w:tab w:val="clear" w:pos="1440"/>
                <w:tab w:val="left" w:pos="1800"/>
              </w:tabs>
              <w:spacing w:line="276" w:lineRule="auto"/>
              <w:ind w:firstLine="1440"/>
              <w:rPr>
                <w:b/>
                <w:szCs w:val="24"/>
              </w:rPr>
            </w:pPr>
          </w:p>
          <w:p w:rsidR="00F6796A" w:rsidRDefault="00F6796A">
            <w:pPr>
              <w:tabs>
                <w:tab w:val="clear" w:pos="1440"/>
                <w:tab w:val="left" w:pos="1800"/>
              </w:tabs>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ind w:firstLine="1440"/>
        <w:rPr>
          <w:szCs w:val="24"/>
        </w:rPr>
      </w:pPr>
      <w:r>
        <w:rPr>
          <w:b/>
          <w:szCs w:val="24"/>
        </w:rPr>
        <w:t>3.</w:t>
      </w:r>
      <w:r>
        <w:rPr>
          <w:szCs w:val="24"/>
        </w:rPr>
        <w:tab/>
        <w:t>да му није изречена мера забране обављања делатности, која је на снази у време објављивања позива за подношење понуда;</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одређених послова.</w:t>
            </w:r>
          </w:p>
        </w:tc>
      </w:tr>
      <w:tr w:rsidR="00F6796A" w:rsidTr="00F6796A">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pacing w:line="276" w:lineRule="auto"/>
              <w:jc w:val="center"/>
              <w:rPr>
                <w:b/>
                <w:szCs w:val="24"/>
              </w:rPr>
            </w:pPr>
            <w:r>
              <w:rPr>
                <w:b/>
                <w:szCs w:val="24"/>
              </w:rPr>
              <w:t>Доказ мора бити издат након објављивања позива за подношење понуда на Порталу јавних набавки.</w:t>
            </w:r>
          </w:p>
        </w:tc>
      </w:tr>
    </w:tbl>
    <w:p w:rsidR="00F6796A" w:rsidRDefault="00F6796A" w:rsidP="008C457D">
      <w:pPr>
        <w:tabs>
          <w:tab w:val="clear" w:pos="1440"/>
          <w:tab w:val="left" w:pos="1800"/>
        </w:tabs>
        <w:rPr>
          <w:szCs w:val="24"/>
          <w:lang w:eastAsia="ko-KR"/>
        </w:rPr>
      </w:pPr>
    </w:p>
    <w:p w:rsidR="00F6796A" w:rsidRDefault="00F6796A" w:rsidP="00F6796A">
      <w:pPr>
        <w:tabs>
          <w:tab w:val="clear" w:pos="1440"/>
          <w:tab w:val="left" w:pos="1800"/>
        </w:tabs>
        <w:ind w:firstLine="1440"/>
        <w:rPr>
          <w:szCs w:val="24"/>
        </w:rPr>
      </w:pPr>
      <w:r>
        <w:rPr>
          <w:b/>
          <w:szCs w:val="24"/>
        </w:rPr>
        <w:t>4.</w:t>
      </w:r>
      <w:r>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spacing w:before="100" w:beforeAutospacing="1" w:line="210" w:lineRule="atLeast"/>
              <w:rPr>
                <w:b/>
                <w:szCs w:val="24"/>
              </w:rPr>
            </w:pPr>
          </w:p>
          <w:p w:rsidR="00F6796A" w:rsidRDefault="00F6796A">
            <w:pPr>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rPr>
          <w:szCs w:val="24"/>
          <w:lang w:eastAsia="ko-KR"/>
        </w:rPr>
      </w:pPr>
    </w:p>
    <w:p w:rsidR="00F6796A" w:rsidRDefault="00F6796A" w:rsidP="00F6796A">
      <w:pPr>
        <w:tabs>
          <w:tab w:val="clear" w:pos="1440"/>
          <w:tab w:val="left" w:pos="1800"/>
        </w:tabs>
        <w:ind w:firstLine="1440"/>
        <w:rPr>
          <w:szCs w:val="24"/>
        </w:rPr>
      </w:pPr>
      <w:r>
        <w:rPr>
          <w:b/>
          <w:szCs w:val="24"/>
        </w:rPr>
        <w:t>5.</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6796A" w:rsidRDefault="00F6796A" w:rsidP="00F6796A">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4"/>
              </w:rPr>
            </w:pPr>
            <w:r>
              <w:rPr>
                <w:szCs w:val="24"/>
              </w:rPr>
              <w:t xml:space="preserve">Попуњена, потписана и оверена Изјава од стране понуђача која је саставни део конкурсне документације. </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bl>
    <w:p w:rsidR="00F6796A" w:rsidRDefault="00F6796A" w:rsidP="00F6796A">
      <w:pPr>
        <w:tabs>
          <w:tab w:val="left" w:pos="720"/>
        </w:tabs>
        <w:ind w:firstLine="1418"/>
        <w:rPr>
          <w:color w:val="000000"/>
          <w:szCs w:val="24"/>
        </w:rPr>
      </w:pPr>
      <w:r>
        <w:rPr>
          <w:lang w:eastAsia="ko-KR"/>
        </w:rPr>
        <w:br w:type="page"/>
      </w:r>
      <w:r>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6796A" w:rsidRDefault="00F6796A" w:rsidP="00F6796A">
      <w:pPr>
        <w:ind w:left="1418"/>
        <w:rPr>
          <w:color w:val="000000"/>
          <w:sz w:val="22"/>
          <w:szCs w:val="22"/>
        </w:rPr>
      </w:pPr>
    </w:p>
    <w:p w:rsidR="00F6796A" w:rsidRDefault="00F6796A" w:rsidP="00F6796A">
      <w:pPr>
        <w:ind w:left="1418"/>
        <w:outlineLvl w:val="0"/>
        <w:rPr>
          <w:b/>
          <w:color w:val="000000"/>
          <w:szCs w:val="24"/>
        </w:rPr>
      </w:pPr>
      <w:r>
        <w:rPr>
          <w:b/>
          <w:color w:val="000000"/>
          <w:szCs w:val="24"/>
        </w:rPr>
        <w:t>2.</w:t>
      </w:r>
      <w:r>
        <w:rPr>
          <w:color w:val="000000"/>
          <w:szCs w:val="24"/>
        </w:rPr>
        <w:t xml:space="preserve"> </w:t>
      </w:r>
      <w:r>
        <w:rPr>
          <w:b/>
          <w:color w:val="000000"/>
          <w:szCs w:val="24"/>
        </w:rPr>
        <w:t>Додатни услови</w:t>
      </w:r>
    </w:p>
    <w:p w:rsidR="00F6796A" w:rsidRDefault="00F6796A" w:rsidP="00F6796A">
      <w:pPr>
        <w:rPr>
          <w:color w:val="000000"/>
          <w:szCs w:val="24"/>
        </w:rPr>
      </w:pPr>
    </w:p>
    <w:p w:rsidR="005A6C9C" w:rsidRDefault="00F6796A" w:rsidP="005A6C9C">
      <w:pPr>
        <w:outlineLvl w:val="0"/>
        <w:rPr>
          <w:b/>
          <w:color w:val="000000"/>
          <w:szCs w:val="24"/>
        </w:rPr>
      </w:pPr>
      <w:r>
        <w:rPr>
          <w:color w:val="000000"/>
          <w:szCs w:val="24"/>
        </w:rPr>
        <w:tab/>
      </w:r>
      <w:r w:rsidR="005A6C9C">
        <w:rPr>
          <w:b/>
          <w:color w:val="000000"/>
          <w:szCs w:val="24"/>
        </w:rPr>
        <w:t>2.1. Финансијски капацитет</w:t>
      </w:r>
    </w:p>
    <w:p w:rsidR="005A6C9C" w:rsidRDefault="005A6C9C" w:rsidP="005A6C9C">
      <w:pPr>
        <w:rPr>
          <w:b/>
          <w:color w:val="000000"/>
          <w:szCs w:val="24"/>
        </w:rPr>
      </w:pPr>
    </w:p>
    <w:p w:rsidR="005A6C9C" w:rsidRDefault="005A6C9C" w:rsidP="005A6C9C">
      <w:pPr>
        <w:rPr>
          <w:color w:val="000000"/>
          <w:szCs w:val="24"/>
        </w:rPr>
      </w:pPr>
      <w:r>
        <w:rPr>
          <w:b/>
          <w:color w:val="000000"/>
          <w:szCs w:val="24"/>
        </w:rPr>
        <w:tab/>
      </w:r>
      <w:r>
        <w:rPr>
          <w:color w:val="000000"/>
          <w:szCs w:val="24"/>
        </w:rPr>
        <w:t>Понуђач мора да располаже довољним финансијаким капацитетом:</w:t>
      </w:r>
    </w:p>
    <w:p w:rsidR="005A6C9C" w:rsidRDefault="005A6C9C" w:rsidP="005A6C9C">
      <w:pPr>
        <w:rPr>
          <w:szCs w:val="24"/>
        </w:rPr>
      </w:pPr>
      <w:r>
        <w:rPr>
          <w:color w:val="000000"/>
          <w:szCs w:val="24"/>
        </w:rPr>
        <w:tab/>
      </w:r>
      <w:r>
        <w:rPr>
          <w:szCs w:val="24"/>
        </w:rPr>
        <w:t>- да има укупно остварен приход за 2014. годину - минимално 30.000.000,00 динара (члан 77. став 2. тачка 2) Закона о јавним набавкама);</w:t>
      </w:r>
    </w:p>
    <w:p w:rsidR="005A6C9C" w:rsidRDefault="005A6C9C" w:rsidP="005A6C9C">
      <w:pPr>
        <w:rPr>
          <w:szCs w:val="24"/>
        </w:rPr>
      </w:pPr>
      <w:r>
        <w:rPr>
          <w:szCs w:val="24"/>
        </w:rPr>
        <w:tab/>
        <w:t>- да пословни рачун понуђача није био у блокади у последњих 12 месеци пре отварања понуда</w:t>
      </w:r>
      <w:r w:rsidR="00560CAA">
        <w:rPr>
          <w:szCs w:val="24"/>
        </w:rPr>
        <w:t>, и то за: јун, јул, август, септембар, октобар, новембар и децембар 2015.године као и за јануар, фебруар, март, април и мај 2016.године</w:t>
      </w:r>
      <w:r>
        <w:rPr>
          <w:szCs w:val="24"/>
        </w:rPr>
        <w:t>.</w:t>
      </w:r>
    </w:p>
    <w:p w:rsidR="005A6C9C" w:rsidRDefault="005A6C9C" w:rsidP="005A6C9C">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A6C9C" w:rsidRDefault="005A6C9C">
            <w:pPr>
              <w:shd w:val="clear" w:color="auto" w:fill="FFFFFF"/>
              <w:tabs>
                <w:tab w:val="left" w:pos="1080"/>
              </w:tabs>
              <w:jc w:val="right"/>
              <w:rPr>
                <w:rFonts w:eastAsia="Times New Roman"/>
                <w:b/>
                <w:szCs w:val="24"/>
              </w:rPr>
            </w:pPr>
            <w:r>
              <w:rPr>
                <w:b/>
                <w:szCs w:val="24"/>
              </w:rPr>
              <w:t>Доказ за правно  лице:</w:t>
            </w:r>
          </w:p>
          <w:p w:rsidR="005A6C9C" w:rsidRDefault="005A6C9C">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Биланс успеха за 2014. год</w:t>
            </w:r>
            <w:r w:rsidR="008C457D">
              <w:rPr>
                <w:szCs w:val="24"/>
              </w:rPr>
              <w:t>ину на прописаном обрасцу (АОП 1</w:t>
            </w:r>
            <w:r>
              <w:rPr>
                <w:szCs w:val="24"/>
              </w:rPr>
              <w:t xml:space="preserve">001) или </w:t>
            </w:r>
            <w:r w:rsidR="00560CAA">
              <w:rPr>
                <w:szCs w:val="24"/>
              </w:rPr>
              <w:t xml:space="preserve">БОН ЈН </w:t>
            </w:r>
            <w:r>
              <w:rPr>
                <w:szCs w:val="24"/>
              </w:rPr>
              <w:t xml:space="preserve">за 2014. годину и </w:t>
            </w:r>
          </w:p>
          <w:p w:rsidR="005A6C9C" w:rsidRDefault="005A6C9C" w:rsidP="008C457D">
            <w:pPr>
              <w:tabs>
                <w:tab w:val="left" w:pos="720"/>
              </w:tabs>
              <w:rPr>
                <w:rFonts w:eastAsia="Times New Roman"/>
                <w:szCs w:val="24"/>
              </w:rPr>
            </w:pPr>
            <w:r>
              <w:rPr>
                <w:szCs w:val="24"/>
              </w:rPr>
              <w:t>- По</w:t>
            </w:r>
            <w:r w:rsidR="008C457D">
              <w:rPr>
                <w:szCs w:val="24"/>
              </w:rPr>
              <w:t>тврда Народне банке Србије о броју дана неликвидности</w:t>
            </w:r>
            <w:r w:rsidR="008C457D">
              <w:rPr>
                <w:rFonts w:eastAsia="Times New Roman"/>
                <w:szCs w:val="24"/>
              </w:rPr>
              <w:t xml:space="preserve"> </w:t>
            </w: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Потврда о промету код пословне банке за 2014. годину.</w:t>
            </w:r>
          </w:p>
          <w:p w:rsidR="005A6C9C" w:rsidRDefault="005A6C9C" w:rsidP="00413D14">
            <w:pPr>
              <w:spacing w:beforeLines="20" w:line="200" w:lineRule="exact"/>
              <w:ind w:hanging="21"/>
              <w:rPr>
                <w:rFonts w:eastAsia="Times New Roman"/>
                <w:b/>
                <w:szCs w:val="24"/>
              </w:rPr>
            </w:pPr>
            <w:r>
              <w:rPr>
                <w:szCs w:val="24"/>
              </w:rPr>
              <w:t>- П</w:t>
            </w:r>
            <w:r w:rsidR="008C457D">
              <w:rPr>
                <w:szCs w:val="24"/>
              </w:rPr>
              <w:t>отврда о броју дана неликвидности</w:t>
            </w:r>
            <w:r w:rsidR="008C457D">
              <w:rPr>
                <w:rFonts w:eastAsia="Times New Roman"/>
                <w:b/>
                <w:szCs w:val="24"/>
              </w:rPr>
              <w:t xml:space="preserve"> </w:t>
            </w: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Потврда о промету код пословне банке за 2014. годину.</w:t>
            </w:r>
          </w:p>
          <w:p w:rsidR="005A6C9C" w:rsidRDefault="005A6C9C" w:rsidP="008C457D">
            <w:pPr>
              <w:tabs>
                <w:tab w:val="left" w:pos="720"/>
              </w:tabs>
              <w:rPr>
                <w:rFonts w:eastAsia="Times New Roman"/>
                <w:szCs w:val="24"/>
              </w:rPr>
            </w:pPr>
            <w:r>
              <w:rPr>
                <w:szCs w:val="24"/>
              </w:rPr>
              <w:t>- По</w:t>
            </w:r>
            <w:r w:rsidR="008C457D">
              <w:rPr>
                <w:szCs w:val="24"/>
              </w:rPr>
              <w:t>тврда о броју дана неликвидности</w:t>
            </w:r>
            <w:r w:rsidR="008C457D">
              <w:rPr>
                <w:rFonts w:eastAsia="Times New Roman"/>
                <w:szCs w:val="24"/>
              </w:rPr>
              <w:t xml:space="preserve"> </w:t>
            </w:r>
          </w:p>
        </w:tc>
      </w:tr>
    </w:tbl>
    <w:p w:rsidR="005A6C9C" w:rsidRDefault="005A6C9C" w:rsidP="005A6C9C">
      <w:pPr>
        <w:rPr>
          <w:rFonts w:eastAsia="Times New Roman"/>
          <w:b/>
          <w:color w:val="FF0000"/>
          <w:sz w:val="22"/>
          <w:szCs w:val="22"/>
        </w:rPr>
      </w:pPr>
    </w:p>
    <w:p w:rsidR="005A6C9C" w:rsidRDefault="005A6C9C" w:rsidP="005A6C9C">
      <w:pPr>
        <w:outlineLvl w:val="0"/>
        <w:rPr>
          <w:b/>
          <w:color w:val="000000"/>
          <w:szCs w:val="24"/>
        </w:rPr>
      </w:pPr>
      <w:r>
        <w:rPr>
          <w:b/>
          <w:color w:val="000000"/>
          <w:sz w:val="22"/>
          <w:szCs w:val="22"/>
        </w:rPr>
        <w:tab/>
      </w:r>
      <w:r>
        <w:rPr>
          <w:b/>
          <w:color w:val="000000"/>
          <w:szCs w:val="24"/>
        </w:rPr>
        <w:t>2.2. Пословни и кадровски капацитет</w:t>
      </w:r>
    </w:p>
    <w:p w:rsidR="005A6C9C" w:rsidRDefault="005A6C9C" w:rsidP="005A6C9C">
      <w:pPr>
        <w:rPr>
          <w:b/>
          <w:color w:val="000000"/>
          <w:szCs w:val="24"/>
        </w:rPr>
      </w:pPr>
    </w:p>
    <w:p w:rsidR="005A6C9C" w:rsidRDefault="005A6C9C" w:rsidP="005A6C9C">
      <w:pPr>
        <w:outlineLvl w:val="0"/>
        <w:rPr>
          <w:b/>
          <w:color w:val="000000"/>
          <w:szCs w:val="24"/>
        </w:rPr>
      </w:pPr>
      <w:r>
        <w:rPr>
          <w:b/>
          <w:color w:val="000000"/>
          <w:szCs w:val="24"/>
        </w:rPr>
        <w:tab/>
        <w:t xml:space="preserve">2.2.1. Пословни капацитет </w:t>
      </w:r>
    </w:p>
    <w:p w:rsidR="005A6C9C" w:rsidRDefault="005A6C9C" w:rsidP="005A6C9C">
      <w:pPr>
        <w:rPr>
          <w:b/>
          <w:color w:val="000000"/>
          <w:szCs w:val="24"/>
        </w:rPr>
      </w:pPr>
    </w:p>
    <w:p w:rsidR="005A6C9C" w:rsidRDefault="005A6C9C" w:rsidP="005A6C9C">
      <w:pPr>
        <w:shd w:val="clear" w:color="auto" w:fill="FFFFFF"/>
        <w:rPr>
          <w:szCs w:val="24"/>
        </w:rPr>
      </w:pPr>
      <w:r>
        <w:rPr>
          <w:color w:val="000000"/>
          <w:szCs w:val="24"/>
        </w:rPr>
        <w:tab/>
      </w:r>
      <w:r>
        <w:rPr>
          <w:szCs w:val="24"/>
        </w:rPr>
        <w:t>Укупна вредност испоручених добара која су предмет јавне набавке у 2012, 2013. и 2014. години – минимум 60.000.000,00 динара без ПДВ (члан 77. став 2. тачка 2) Закона о јавним набавкама)</w:t>
      </w:r>
    </w:p>
    <w:p w:rsidR="005A6C9C" w:rsidRDefault="005A6C9C" w:rsidP="005A6C9C">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5A6C9C" w:rsidTr="005A6C9C">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szCs w:val="24"/>
              </w:rPr>
            </w:pPr>
          </w:p>
        </w:tc>
      </w:tr>
      <w:tr w:rsidR="005A6C9C" w:rsidTr="005A6C9C">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szCs w:val="24"/>
              </w:rPr>
            </w:pPr>
          </w:p>
        </w:tc>
      </w:tr>
    </w:tbl>
    <w:p w:rsidR="005A6C9C" w:rsidRDefault="005A6C9C" w:rsidP="005A6C9C">
      <w:pPr>
        <w:shd w:val="clear" w:color="auto" w:fill="FFFFFF"/>
        <w:rPr>
          <w:rFonts w:eastAsia="Times New Roman"/>
          <w:color w:val="000000"/>
          <w:sz w:val="22"/>
          <w:szCs w:val="22"/>
        </w:rPr>
      </w:pPr>
    </w:p>
    <w:p w:rsidR="005A6C9C" w:rsidRDefault="005A6C9C" w:rsidP="005A6C9C">
      <w:pPr>
        <w:shd w:val="clear" w:color="auto" w:fill="FFFFFF"/>
        <w:outlineLvl w:val="0"/>
        <w:rPr>
          <w:b/>
          <w:color w:val="000000"/>
          <w:szCs w:val="24"/>
        </w:rPr>
      </w:pPr>
      <w:r>
        <w:rPr>
          <w:b/>
          <w:color w:val="000000"/>
          <w:sz w:val="22"/>
          <w:szCs w:val="22"/>
        </w:rPr>
        <w:tab/>
      </w:r>
      <w:r>
        <w:rPr>
          <w:b/>
          <w:color w:val="000000"/>
          <w:szCs w:val="24"/>
        </w:rPr>
        <w:t xml:space="preserve">2.2.2. Кадровски капацитет </w:t>
      </w:r>
    </w:p>
    <w:p w:rsidR="005A6C9C" w:rsidRDefault="005A6C9C" w:rsidP="005A6C9C">
      <w:pPr>
        <w:shd w:val="clear" w:color="auto" w:fill="FFFFFF"/>
        <w:rPr>
          <w:b/>
          <w:color w:val="000000"/>
          <w:szCs w:val="24"/>
        </w:rPr>
      </w:pPr>
    </w:p>
    <w:p w:rsidR="005A6C9C" w:rsidRDefault="005A6C9C" w:rsidP="005A6C9C">
      <w:pPr>
        <w:tabs>
          <w:tab w:val="left" w:pos="9270"/>
        </w:tabs>
        <w:spacing w:line="240" w:lineRule="exact"/>
        <w:ind w:left="-90" w:right="45"/>
        <w:outlineLvl w:val="0"/>
        <w:rPr>
          <w:szCs w:val="24"/>
        </w:rPr>
      </w:pPr>
      <w:r>
        <w:rPr>
          <w:color w:val="000000"/>
          <w:szCs w:val="24"/>
        </w:rPr>
        <w:tab/>
      </w:r>
      <w:r>
        <w:rPr>
          <w:szCs w:val="24"/>
        </w:rPr>
        <w:t xml:space="preserve">Понуђач мора да има најмање 5 (пет) запослених лица на </w:t>
      </w:r>
      <w:r w:rsidR="008C457D" w:rsidRPr="008236CD">
        <w:rPr>
          <w:iCs/>
        </w:rPr>
        <w:t>неодређено или одређено време или радно ангажованих уговором о делу, односно уговором о привременим и повременим пословима</w:t>
      </w:r>
      <w:r w:rsidR="008C457D" w:rsidRPr="008236CD">
        <w:t xml:space="preserve"> или другим уговором о ангажовању радника по било ком основу који је регулисан законом</w:t>
      </w:r>
      <w:r w:rsidR="008C457D" w:rsidRPr="00B724F4">
        <w:rPr>
          <w:szCs w:val="24"/>
        </w:rPr>
        <w:t xml:space="preserve">. </w:t>
      </w: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5A6C9C" w:rsidRPr="008C457D" w:rsidRDefault="008C457D" w:rsidP="008C457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r w:rsidR="005A6C9C" w:rsidTr="005A6C9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color w:val="000000"/>
                <w:sz w:val="21"/>
                <w:szCs w:val="21"/>
              </w:rPr>
            </w:pP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color w:val="000000"/>
                <w:sz w:val="21"/>
                <w:szCs w:val="21"/>
              </w:rPr>
            </w:pPr>
          </w:p>
        </w:tc>
      </w:tr>
    </w:tbl>
    <w:p w:rsidR="005A6C9C" w:rsidRDefault="005A6C9C" w:rsidP="005A6C9C">
      <w:pPr>
        <w:rPr>
          <w:rFonts w:eastAsia="Times New Roman"/>
          <w:b/>
          <w:color w:val="000000"/>
          <w:sz w:val="22"/>
          <w:szCs w:val="22"/>
        </w:rPr>
      </w:pPr>
    </w:p>
    <w:p w:rsidR="005A6C9C" w:rsidRDefault="005A6C9C" w:rsidP="005A6C9C">
      <w:pPr>
        <w:rPr>
          <w:b/>
          <w:color w:val="000000"/>
          <w:szCs w:val="24"/>
        </w:rPr>
      </w:pPr>
      <w:r>
        <w:rPr>
          <w:b/>
          <w:color w:val="000000"/>
          <w:sz w:val="22"/>
          <w:szCs w:val="22"/>
          <w:lang w:val="sr-Latn-CS"/>
        </w:rPr>
        <w:t xml:space="preserve">                        </w:t>
      </w:r>
      <w:r>
        <w:rPr>
          <w:b/>
          <w:color w:val="000000"/>
          <w:szCs w:val="24"/>
        </w:rPr>
        <w:t>2.3 Технички капацитет</w:t>
      </w:r>
    </w:p>
    <w:p w:rsidR="005A6C9C" w:rsidRDefault="005A6C9C" w:rsidP="005A6C9C">
      <w:pPr>
        <w:ind w:firstLine="1440"/>
        <w:rPr>
          <w:b/>
          <w:color w:val="000000"/>
          <w:sz w:val="22"/>
          <w:szCs w:val="22"/>
          <w:lang w:val="sr-Latn-CS"/>
        </w:rPr>
      </w:pPr>
    </w:p>
    <w:p w:rsidR="005A6C9C" w:rsidRDefault="005A6C9C" w:rsidP="005A6C9C">
      <w:pPr>
        <w:rPr>
          <w:b/>
          <w:szCs w:val="24"/>
        </w:rPr>
      </w:pPr>
      <w:r>
        <w:rPr>
          <w:szCs w:val="24"/>
        </w:rPr>
        <w:tab/>
        <w:t xml:space="preserve">Понуђач мора поседовати најмање </w:t>
      </w:r>
      <w:r>
        <w:rPr>
          <w:b/>
          <w:szCs w:val="24"/>
        </w:rPr>
        <w:t>три возила</w:t>
      </w:r>
      <w:r w:rsidR="00674C15">
        <w:rPr>
          <w:b/>
          <w:szCs w:val="24"/>
        </w:rPr>
        <w:t xml:space="preserve"> у власништву, по основу закупа </w:t>
      </w:r>
      <w:r>
        <w:rPr>
          <w:b/>
          <w:szCs w:val="24"/>
        </w:rPr>
        <w:t xml:space="preserve"> или  уговора о лизингу. </w:t>
      </w:r>
    </w:p>
    <w:p w:rsidR="005A6C9C" w:rsidRDefault="005A6C9C" w:rsidP="005A6C9C">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8C457D">
        <w:trPr>
          <w:trHeight w:val="50"/>
          <w:jc w:val="center"/>
        </w:trPr>
        <w:tc>
          <w:tcPr>
            <w:tcW w:w="2113" w:type="dxa"/>
            <w:shd w:val="clear" w:color="auto" w:fill="FFFFFF"/>
            <w:hideMark/>
          </w:tcPr>
          <w:p w:rsidR="005A6C9C" w:rsidRDefault="005A6C9C">
            <w:pPr>
              <w:shd w:val="clear" w:color="auto" w:fill="FFFFFF"/>
              <w:tabs>
                <w:tab w:val="left" w:pos="1080"/>
              </w:tabs>
              <w:ind w:right="-55" w:firstLine="720"/>
              <w:jc w:val="right"/>
              <w:rPr>
                <w:rFonts w:eastAsia="Times New Roman"/>
                <w:b/>
                <w:szCs w:val="24"/>
              </w:rPr>
            </w:pPr>
            <w:r>
              <w:rPr>
                <w:b/>
                <w:szCs w:val="24"/>
              </w:rPr>
              <w:t>Доказ за правно  лице:</w:t>
            </w:r>
          </w:p>
        </w:tc>
        <w:tc>
          <w:tcPr>
            <w:tcW w:w="6299" w:type="dxa"/>
            <w:shd w:val="clear" w:color="auto" w:fill="FFFFFF"/>
            <w:vAlign w:val="center"/>
            <w:hideMark/>
          </w:tcPr>
          <w:p w:rsidR="008C457D" w:rsidRDefault="008C457D" w:rsidP="008C457D">
            <w:pPr>
              <w:tabs>
                <w:tab w:val="left" w:pos="720"/>
              </w:tabs>
              <w:ind w:right="-55"/>
              <w:rPr>
                <w:rFonts w:eastAsia="Times New Roman"/>
                <w:szCs w:val="24"/>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w:t>
            </w:r>
            <w:r w:rsidRPr="00674C15">
              <w:rPr>
                <w:b/>
                <w:noProof/>
              </w:rPr>
              <w:t>са копијама саобраћајних дозвола</w:t>
            </w:r>
            <w:r w:rsidRPr="00D9782F">
              <w:rPr>
                <w:noProof/>
              </w:rPr>
              <w:t xml:space="preserve">. </w:t>
            </w:r>
          </w:p>
          <w:p w:rsidR="005A6C9C" w:rsidRDefault="005A6C9C">
            <w:pPr>
              <w:tabs>
                <w:tab w:val="left" w:pos="720"/>
              </w:tabs>
              <w:ind w:right="-55"/>
              <w:rPr>
                <w:rFonts w:eastAsia="Times New Roman"/>
                <w:szCs w:val="24"/>
              </w:rPr>
            </w:pPr>
          </w:p>
        </w:tc>
      </w:tr>
    </w:tbl>
    <w:p w:rsidR="004F2CDB" w:rsidRPr="00413D14" w:rsidRDefault="004F2CDB" w:rsidP="00413D14">
      <w:pPr>
        <w:pStyle w:val="Standard"/>
        <w:keepNext/>
        <w:keepLines/>
        <w:rPr>
          <w:b/>
          <w:bCs/>
          <w:u w:val="single"/>
        </w:rPr>
      </w:pPr>
    </w:p>
    <w:p w:rsidR="004F2CDB" w:rsidRPr="00E54709" w:rsidRDefault="004F2CDB" w:rsidP="004F2CDB">
      <w:pPr>
        <w:pStyle w:val="Standard"/>
        <w:ind w:left="-90" w:firstLine="1530"/>
        <w:rPr>
          <w:lang w:val="ru-RU"/>
        </w:rPr>
      </w:pPr>
      <w:r>
        <w:rPr>
          <w:b/>
          <w:lang w:val="ru-RU"/>
        </w:rPr>
        <w:t xml:space="preserve">   </w:t>
      </w:r>
      <w:r w:rsidRPr="00E659BD">
        <w:rPr>
          <w:b/>
          <w:lang w:val="ru-RU"/>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4F2CDB" w:rsidRPr="000276F3" w:rsidRDefault="004F2CDB" w:rsidP="004F2CD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2CDB" w:rsidRPr="00B37621" w:rsidRDefault="004F2CDB" w:rsidP="004F2CD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F2CDB" w:rsidRPr="00B37621" w:rsidRDefault="004F2CDB" w:rsidP="004F2CD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F2CDB" w:rsidRPr="00B37621" w:rsidRDefault="004F2CDB" w:rsidP="004F2CD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F2CDB" w:rsidRDefault="004F2CDB" w:rsidP="004F2CD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2CDB" w:rsidRDefault="004F2CDB" w:rsidP="004F2CD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2CDB" w:rsidRPr="00B37621" w:rsidRDefault="004F2CDB" w:rsidP="004F2CD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2CDB" w:rsidRPr="00266807" w:rsidRDefault="004F2CDB" w:rsidP="004F2CDB">
      <w:pPr>
        <w:rPr>
          <w:spacing w:val="-6"/>
          <w:szCs w:val="24"/>
        </w:rPr>
      </w:pPr>
      <w:r>
        <w:rPr>
          <w:spacing w:val="-6"/>
          <w:szCs w:val="24"/>
        </w:rPr>
        <w:lastRenderedPageBreak/>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2CDB" w:rsidRPr="00266807" w:rsidRDefault="004F2CDB" w:rsidP="004F2CD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F2CDB" w:rsidRPr="00336EF2" w:rsidRDefault="004F2CDB" w:rsidP="004F2CD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 xml:space="preserve">Попуњена, потписана и оверена Изјава понуђача </w:t>
            </w:r>
          </w:p>
        </w:tc>
      </w:tr>
    </w:tbl>
    <w:p w:rsidR="004F2CDB" w:rsidRPr="00E54709" w:rsidRDefault="004F2CDB" w:rsidP="004F2CDB">
      <w:pPr>
        <w:pStyle w:val="Standard"/>
        <w:rPr>
          <w:lang w:val="ru-RU"/>
        </w:rPr>
      </w:pPr>
    </w:p>
    <w:p w:rsidR="004F2CDB" w:rsidRPr="00E54709" w:rsidRDefault="004F2CDB" w:rsidP="004F2CDB">
      <w:pPr>
        <w:pStyle w:val="Standard"/>
        <w:rPr>
          <w:b/>
          <w:lang w:val="ru-RU"/>
        </w:rPr>
      </w:pPr>
      <w:r>
        <w:rPr>
          <w:b/>
          <w:lang w:val="ru-RU"/>
        </w:rPr>
        <w:tab/>
      </w:r>
      <w:r w:rsidRPr="00E659BD">
        <w:rPr>
          <w:b/>
          <w:lang w:val="ru-RU"/>
        </w:rPr>
        <w:t>4</w:t>
      </w:r>
      <w:r w:rsidRPr="00E54709">
        <w:rPr>
          <w:b/>
          <w:lang w:val="ru-RU"/>
        </w:rPr>
        <w:t>. Услови које мора да испуни сваки од понуђача из групе понуђача</w:t>
      </w:r>
    </w:p>
    <w:p w:rsidR="004F2CDB" w:rsidRPr="000276F3" w:rsidRDefault="004F2CDB" w:rsidP="004F2CDB">
      <w:pPr>
        <w:rPr>
          <w:szCs w:val="24"/>
        </w:rPr>
      </w:pPr>
      <w:r w:rsidRPr="00E54709">
        <w:rPr>
          <w:lang w:val="ru-RU"/>
        </w:rPr>
        <w:tab/>
      </w:r>
      <w:r w:rsidRPr="000276F3">
        <w:rPr>
          <w:szCs w:val="24"/>
        </w:rPr>
        <w:t xml:space="preserve">Понуду може поднети група понуђача. </w:t>
      </w:r>
    </w:p>
    <w:p w:rsidR="004F2CDB" w:rsidRPr="00327117" w:rsidRDefault="004F2CDB" w:rsidP="004F2CD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F2CDB" w:rsidRDefault="004F2CDB" w:rsidP="004F2CD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4F2CDB" w:rsidRPr="000276F3" w:rsidRDefault="004F2CDB" w:rsidP="004F2CD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F2CDB" w:rsidRPr="00B37621" w:rsidRDefault="004F2CDB" w:rsidP="004F2CDB">
      <w:pPr>
        <w:pStyle w:val="ListParagraph"/>
        <w:numPr>
          <w:ilvl w:val="0"/>
          <w:numId w:val="7"/>
        </w:numPr>
        <w:tabs>
          <w:tab w:val="left" w:pos="1800"/>
        </w:tabs>
        <w:jc w:val="both"/>
        <w:rPr>
          <w:lang w:val="ru-RU"/>
        </w:rPr>
      </w:pPr>
      <w:r w:rsidRPr="00B37621">
        <w:rPr>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4F2CDB" w:rsidRPr="00B37621" w:rsidRDefault="004F2CDB" w:rsidP="004F2CDB">
      <w:pPr>
        <w:pStyle w:val="ListParagraph"/>
        <w:numPr>
          <w:ilvl w:val="0"/>
          <w:numId w:val="7"/>
        </w:numPr>
        <w:tabs>
          <w:tab w:val="left" w:pos="1800"/>
        </w:tabs>
        <w:jc w:val="both"/>
        <w:rPr>
          <w:lang w:val="ru-RU"/>
        </w:rPr>
      </w:pPr>
      <w:r w:rsidRPr="00B37621">
        <w:rPr>
          <w:lang w:val="ru-RU"/>
        </w:rPr>
        <w:t>опис послова сваког од понуђача из групе понуђача у извршењу уговора.</w:t>
      </w:r>
    </w:p>
    <w:p w:rsidR="004F2CDB" w:rsidRPr="000276F3" w:rsidRDefault="004F2CDB" w:rsidP="004F2CD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F2CDB" w:rsidRPr="000276F3" w:rsidRDefault="004F2CDB" w:rsidP="004F2CD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Споразум понуђача доставити у понуди</w:t>
            </w:r>
          </w:p>
        </w:tc>
      </w:tr>
    </w:tbl>
    <w:p w:rsidR="004F2CDB" w:rsidRPr="00E54709" w:rsidRDefault="004F2CDB" w:rsidP="004F2CDB">
      <w:pPr>
        <w:pStyle w:val="Standard"/>
        <w:ind w:firstLine="1440"/>
        <w:rPr>
          <w:b/>
          <w:bCs/>
          <w:u w:val="single"/>
          <w:lang w:val="ru-RU"/>
        </w:rPr>
      </w:pPr>
    </w:p>
    <w:p w:rsidR="004F2CDB" w:rsidRPr="000276F3" w:rsidRDefault="004F2CDB" w:rsidP="004F2CD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F2CDB" w:rsidRPr="000276F3" w:rsidRDefault="004F2CDB" w:rsidP="004F2CD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F2CDB" w:rsidRDefault="004F2CDB" w:rsidP="004F2CD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F2CDB" w:rsidRPr="000276F3" w:rsidRDefault="004F2CDB" w:rsidP="004F2CD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F2CDB" w:rsidRPr="000276F3" w:rsidRDefault="004F2CDB" w:rsidP="004F2CD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w:t>
      </w:r>
      <w:r w:rsidRPr="000276F3">
        <w:rPr>
          <w:b/>
          <w:szCs w:val="24"/>
        </w:rPr>
        <w:lastRenderedPageBreak/>
        <w:t>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F2CDB" w:rsidRPr="00B37621" w:rsidRDefault="004F2CDB" w:rsidP="004F2CD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F2CDB" w:rsidRPr="00E54709" w:rsidRDefault="004F2CDB" w:rsidP="004F2CD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6796A" w:rsidRPr="004F2CDB" w:rsidRDefault="00F6796A" w:rsidP="004F2CDB">
      <w:pPr>
        <w:ind w:left="-90"/>
        <w:rPr>
          <w:b/>
          <w:szCs w:val="24"/>
          <w:lang w:val="ru-RU"/>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jc w:val="center"/>
        <w:rPr>
          <w:b/>
          <w:sz w:val="22"/>
          <w:szCs w:val="22"/>
          <w:lang w:val="en-US"/>
        </w:rPr>
      </w:pPr>
    </w:p>
    <w:p w:rsidR="00413D14" w:rsidRDefault="00413D14" w:rsidP="00F6796A">
      <w:pPr>
        <w:jc w:val="center"/>
        <w:rPr>
          <w:b/>
          <w:sz w:val="22"/>
          <w:szCs w:val="22"/>
          <w:lang w:val="en-US"/>
        </w:rPr>
      </w:pPr>
    </w:p>
    <w:p w:rsidR="00413D14" w:rsidRDefault="00413D14" w:rsidP="00F6796A">
      <w:pPr>
        <w:jc w:val="center"/>
        <w:rPr>
          <w:b/>
          <w:sz w:val="22"/>
          <w:szCs w:val="22"/>
          <w:lang w:val="en-US"/>
        </w:rPr>
      </w:pPr>
    </w:p>
    <w:p w:rsidR="00413D14" w:rsidRDefault="00413D14" w:rsidP="00F6796A">
      <w:pPr>
        <w:jc w:val="center"/>
        <w:rPr>
          <w:b/>
          <w:sz w:val="22"/>
          <w:szCs w:val="22"/>
          <w:lang w:val="en-US"/>
        </w:rPr>
      </w:pPr>
    </w:p>
    <w:p w:rsidR="00413D14" w:rsidRPr="00413D14" w:rsidRDefault="00413D14" w:rsidP="00F6796A">
      <w:pPr>
        <w:jc w:val="center"/>
        <w:rPr>
          <w:b/>
          <w:sz w:val="22"/>
          <w:szCs w:val="22"/>
          <w:lang w:val="en-US"/>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jc w:val="right"/>
        <w:rPr>
          <w:sz w:val="22"/>
          <w:szCs w:val="22"/>
        </w:rPr>
      </w:pPr>
    </w:p>
    <w:p w:rsidR="00F6796A" w:rsidRDefault="00F6796A" w:rsidP="00F6796A">
      <w:pPr>
        <w:jc w:val="right"/>
        <w:rPr>
          <w:sz w:val="22"/>
          <w:szCs w:val="22"/>
        </w:rPr>
      </w:pPr>
    </w:p>
    <w:p w:rsidR="00F6796A" w:rsidRDefault="00F6796A" w:rsidP="00F6796A">
      <w:pPr>
        <w:jc w:val="right"/>
        <w:rPr>
          <w:sz w:val="22"/>
          <w:szCs w:val="22"/>
        </w:rPr>
      </w:pPr>
      <w:r>
        <w:rPr>
          <w:sz w:val="22"/>
          <w:szCs w:val="22"/>
        </w:rPr>
        <w:br w:type="page"/>
      </w: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szCs w:val="24"/>
        </w:rPr>
      </w:pPr>
      <w:r>
        <w:rPr>
          <w:b/>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jc w:val="left"/>
        <w:rPr>
          <w:color w:val="000000"/>
          <w:szCs w:val="24"/>
        </w:rPr>
      </w:pPr>
      <w:r>
        <w:rPr>
          <w:color w:val="000000"/>
          <w:szCs w:val="24"/>
        </w:rPr>
        <w:t>којом понуђач :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6796A" w:rsidRDefault="00F6796A" w:rsidP="00F6796A">
      <w:pPr>
        <w:rPr>
          <w:color w:val="000000"/>
          <w:szCs w:val="24"/>
        </w:rPr>
      </w:pPr>
    </w:p>
    <w:p w:rsidR="00F6796A" w:rsidRDefault="00F6796A" w:rsidP="00F6796A">
      <w:pPr>
        <w:jc w:val="center"/>
        <w:rPr>
          <w:color w:val="000000"/>
          <w:szCs w:val="24"/>
        </w:rPr>
      </w:pPr>
      <w:r>
        <w:rPr>
          <w:color w:val="000000"/>
          <w:szCs w:val="24"/>
        </w:rPr>
        <w:t>У случају потребе Изјаву копирати</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rPr>
          <w:color w:val="000000"/>
          <w:szCs w:val="24"/>
        </w:rPr>
      </w:pPr>
      <w:r>
        <w:rPr>
          <w:b/>
          <w:color w:val="000000"/>
          <w:szCs w:val="24"/>
        </w:rPr>
        <w:t>Напомена:</w:t>
      </w:r>
      <w:r>
        <w:rPr>
          <w:color w:val="000000"/>
          <w:szCs w:val="24"/>
        </w:rPr>
        <w:t xml:space="preserve"> У случају потребе Изјаву копирати</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 xml:space="preserve">Потпис овлашћеног лица </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 w:val="22"/>
          <w:szCs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rPr>
      </w:pPr>
    </w:p>
    <w:p w:rsidR="00F6796A" w:rsidRDefault="00F6796A" w:rsidP="00F6796A">
      <w:pPr>
        <w:rPr>
          <w:color w:val="000000"/>
        </w:rPr>
      </w:pPr>
    </w:p>
    <w:p w:rsidR="00F6796A" w:rsidRDefault="00F6796A" w:rsidP="00F6796A">
      <w:pPr>
        <w:rPr>
          <w:color w:val="000000"/>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tabs>
          <w:tab w:val="clear" w:pos="1440"/>
          <w:tab w:val="left" w:pos="1800"/>
        </w:tabs>
        <w:jc w:val="left"/>
        <w:rPr>
          <w:color w:val="000000"/>
          <w:szCs w:val="24"/>
        </w:rPr>
      </w:pPr>
      <w:r>
        <w:rPr>
          <w:color w:val="000000"/>
          <w:szCs w:val="24"/>
        </w:rPr>
        <w:t>којом члан групе:  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2"/>
              </w:rPr>
            </w:pPr>
          </w:p>
        </w:tc>
        <w:tc>
          <w:tcPr>
            <w:tcW w:w="3318" w:type="dxa"/>
            <w:hideMark/>
          </w:tcPr>
          <w:p w:rsidR="00F6796A" w:rsidRDefault="00F6796A">
            <w:pPr>
              <w:spacing w:line="276" w:lineRule="auto"/>
              <w:jc w:val="center"/>
              <w:rPr>
                <w:b/>
                <w:color w:val="000000"/>
                <w:szCs w:val="22"/>
              </w:rPr>
            </w:pPr>
            <w:r>
              <w:rPr>
                <w:b/>
                <w:color w:val="000000"/>
                <w:sz w:val="22"/>
                <w:szCs w:val="22"/>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2"/>
              </w:rPr>
            </w:pPr>
            <w:r>
              <w:rPr>
                <w:b/>
                <w:color w:val="000000"/>
                <w:sz w:val="22"/>
                <w:szCs w:val="22"/>
              </w:rPr>
              <w:t>М.П.</w:t>
            </w:r>
          </w:p>
        </w:tc>
        <w:tc>
          <w:tcPr>
            <w:tcW w:w="3318" w:type="dxa"/>
          </w:tcPr>
          <w:p w:rsidR="00F6796A" w:rsidRDefault="00F6796A">
            <w:pPr>
              <w:spacing w:line="276" w:lineRule="auto"/>
              <w:jc w:val="center"/>
              <w:rPr>
                <w:b/>
                <w:color w:val="000000"/>
                <w:szCs w:val="22"/>
              </w:rPr>
            </w:pPr>
          </w:p>
        </w:tc>
      </w:tr>
      <w:tr w:rsidR="00F6796A" w:rsidTr="00F6796A">
        <w:trPr>
          <w:trHeight w:val="567"/>
          <w:jc w:val="right"/>
        </w:trPr>
        <w:tc>
          <w:tcPr>
            <w:tcW w:w="2520" w:type="dxa"/>
          </w:tcPr>
          <w:p w:rsidR="00F6796A" w:rsidRDefault="00F6796A">
            <w:pPr>
              <w:spacing w:line="276" w:lineRule="auto"/>
              <w:jc w:val="center"/>
              <w:rPr>
                <w:color w:val="000000"/>
                <w:szCs w:val="22"/>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2"/>
              </w:rPr>
            </w:pPr>
          </w:p>
        </w:tc>
      </w:tr>
    </w:tbl>
    <w:p w:rsidR="00F6796A" w:rsidRDefault="00F6796A" w:rsidP="00F6796A">
      <w:pPr>
        <w:rPr>
          <w:b/>
          <w:color w:val="000000"/>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spacing w:before="100" w:beforeAutospacing="1" w:line="210" w:lineRule="atLeast"/>
        <w:rPr>
          <w:sz w:val="22"/>
          <w:szCs w:val="22"/>
        </w:rPr>
      </w:pPr>
    </w:p>
    <w:p w:rsidR="00F6796A" w:rsidRDefault="00F6796A" w:rsidP="00F6796A">
      <w:pPr>
        <w:spacing w:before="100" w:beforeAutospacing="1" w:line="210" w:lineRule="atLeast"/>
        <w:jc w:val="center"/>
        <w:rPr>
          <w:b/>
          <w:sz w:val="32"/>
          <w:szCs w:val="32"/>
        </w:rPr>
      </w:pPr>
    </w:p>
    <w:p w:rsidR="00F6796A" w:rsidRDefault="00F6796A" w:rsidP="00F6796A">
      <w:pPr>
        <w:jc w:val="center"/>
        <w:rPr>
          <w:b/>
          <w:color w:val="FF0000"/>
          <w:sz w:val="22"/>
          <w:szCs w:val="22"/>
        </w:rPr>
      </w:pPr>
    </w:p>
    <w:p w:rsidR="00F6796A" w:rsidRDefault="00F6796A" w:rsidP="00F6796A">
      <w:pPr>
        <w:tabs>
          <w:tab w:val="left" w:pos="240"/>
        </w:tabs>
        <w:jc w:val="right"/>
        <w:outlineLvl w:val="0"/>
        <w:rPr>
          <w:b/>
          <w:szCs w:val="24"/>
        </w:rPr>
      </w:pPr>
      <w:r>
        <w:rPr>
          <w:b/>
          <w:szCs w:val="24"/>
        </w:rPr>
        <w:t>Образац бр. 1</w:t>
      </w:r>
    </w:p>
    <w:p w:rsidR="00F6796A" w:rsidRDefault="00F6796A" w:rsidP="00F6796A">
      <w:pPr>
        <w:jc w:val="right"/>
        <w:rPr>
          <w:b/>
          <w:szCs w:val="24"/>
        </w:rPr>
      </w:pPr>
    </w:p>
    <w:tbl>
      <w:tblPr>
        <w:tblW w:w="0" w:type="auto"/>
        <w:tblInd w:w="108" w:type="dxa"/>
        <w:tblLook w:val="01E0"/>
      </w:tblPr>
      <w:tblGrid>
        <w:gridCol w:w="1920"/>
        <w:gridCol w:w="4742"/>
      </w:tblGrid>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bl>
    <w:p w:rsidR="00F6796A" w:rsidRDefault="00F6796A" w:rsidP="00F6796A">
      <w:pPr>
        <w:rPr>
          <w:b/>
          <w:szCs w:val="24"/>
        </w:rPr>
      </w:pPr>
    </w:p>
    <w:p w:rsidR="00F6796A" w:rsidRDefault="00F6796A" w:rsidP="00F6796A">
      <w:pPr>
        <w:rPr>
          <w:b/>
          <w:szCs w:val="24"/>
        </w:rPr>
      </w:pPr>
    </w:p>
    <w:p w:rsidR="00F6796A" w:rsidRDefault="00F6796A" w:rsidP="00F6796A">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F6796A" w:rsidRDefault="00F6796A" w:rsidP="00F6796A">
      <w:pPr>
        <w:jc w:val="center"/>
        <w:outlineLvl w:val="0"/>
        <w:rPr>
          <w:b/>
          <w:szCs w:val="24"/>
        </w:rPr>
      </w:pPr>
    </w:p>
    <w:p w:rsidR="00F6796A" w:rsidRDefault="00F6796A" w:rsidP="00F6796A">
      <w:pPr>
        <w:jc w:val="center"/>
        <w:outlineLvl w:val="0"/>
        <w:rPr>
          <w:b/>
          <w:szCs w:val="24"/>
        </w:rPr>
      </w:pPr>
      <w:r>
        <w:rPr>
          <w:b/>
          <w:szCs w:val="24"/>
        </w:rPr>
        <w:t>П О Т В Р Д У</w:t>
      </w:r>
    </w:p>
    <w:p w:rsidR="00F6796A" w:rsidRDefault="00F6796A" w:rsidP="00F6796A">
      <w:pPr>
        <w:jc w:val="center"/>
        <w:rPr>
          <w:szCs w:val="24"/>
        </w:rPr>
      </w:pPr>
    </w:p>
    <w:p w:rsidR="00F6796A" w:rsidRDefault="00F6796A" w:rsidP="00F6796A">
      <w:pPr>
        <w:spacing w:line="360" w:lineRule="auto"/>
        <w:ind w:right="-16"/>
        <w:rPr>
          <w:szCs w:val="24"/>
        </w:rPr>
      </w:pPr>
      <w:r>
        <w:rPr>
          <w:szCs w:val="24"/>
        </w:rPr>
        <w:t>којом потврђујемо да је __________________________________________________</w:t>
      </w:r>
    </w:p>
    <w:p w:rsidR="00F6796A" w:rsidRDefault="00F6796A" w:rsidP="00F6796A">
      <w:pPr>
        <w:spacing w:line="360" w:lineRule="auto"/>
        <w:rPr>
          <w:szCs w:val="24"/>
        </w:rPr>
      </w:pPr>
      <w:r>
        <w:rPr>
          <w:szCs w:val="24"/>
        </w:rPr>
        <w:t>у</w:t>
      </w:r>
      <w:r w:rsidR="005A6C9C">
        <w:rPr>
          <w:szCs w:val="24"/>
        </w:rPr>
        <w:t xml:space="preserve"> 2012, 2013. и 2014</w:t>
      </w:r>
      <w:r>
        <w:rPr>
          <w:szCs w:val="24"/>
        </w:rPr>
        <w:t xml:space="preserve">. години, извршио </w:t>
      </w:r>
      <w:r w:rsidR="005A6C9C">
        <w:rPr>
          <w:szCs w:val="24"/>
        </w:rPr>
        <w:t xml:space="preserve">тонера </w:t>
      </w:r>
      <w:r>
        <w:rPr>
          <w:szCs w:val="24"/>
        </w:rPr>
        <w:t>у укупној вредности од ___</w:t>
      </w:r>
      <w:r w:rsidR="00674C15">
        <w:rPr>
          <w:szCs w:val="24"/>
        </w:rPr>
        <w:t>_______________________________(словима:</w:t>
      </w:r>
      <w:r>
        <w:rPr>
          <w:szCs w:val="24"/>
        </w:rPr>
        <w:t>_______________________________</w:t>
      </w:r>
      <w:r w:rsidR="00674C15">
        <w:rPr>
          <w:szCs w:val="24"/>
        </w:rPr>
        <w:t>_______________________________</w:t>
      </w:r>
      <w:r>
        <w:rPr>
          <w:szCs w:val="24"/>
        </w:rPr>
        <w:t>_____________________________________________________) динара, без ПДВ.</w:t>
      </w:r>
    </w:p>
    <w:p w:rsidR="00F6796A" w:rsidRDefault="00F6796A" w:rsidP="00F6796A">
      <w:pPr>
        <w:spacing w:line="360" w:lineRule="auto"/>
        <w:ind w:right="104"/>
        <w:outlineLvl w:val="0"/>
        <w:rPr>
          <w:szCs w:val="24"/>
        </w:rPr>
      </w:pPr>
      <w:r>
        <w:rPr>
          <w:szCs w:val="24"/>
        </w:rPr>
        <w:tab/>
        <w:t>Потврда се издаје на захтев __________________________________</w:t>
      </w:r>
    </w:p>
    <w:p w:rsidR="00F6796A" w:rsidRDefault="00F6796A" w:rsidP="00F6796A">
      <w:pPr>
        <w:tabs>
          <w:tab w:val="left" w:pos="1260"/>
        </w:tabs>
        <w:spacing w:line="360" w:lineRule="auto"/>
        <w:rPr>
          <w:szCs w:val="24"/>
        </w:rPr>
      </w:pPr>
      <w:r>
        <w:rPr>
          <w:szCs w:val="24"/>
        </w:rPr>
        <w:t>ради уч</w:t>
      </w:r>
      <w:r w:rsidR="00674C15">
        <w:rPr>
          <w:szCs w:val="24"/>
        </w:rPr>
        <w:t>ешћа у преговарачком поступку без објављивања</w:t>
      </w:r>
      <w:r>
        <w:rPr>
          <w:szCs w:val="24"/>
        </w:rPr>
        <w:t xml:space="preserve"> позива за подношење понуда </w:t>
      </w:r>
      <w:r>
        <w:rPr>
          <w:b/>
          <w:szCs w:val="24"/>
        </w:rPr>
        <w:t>број 10/16</w:t>
      </w:r>
      <w:r>
        <w:rPr>
          <w:szCs w:val="24"/>
        </w:rPr>
        <w:t xml:space="preserve">, чији је предмет набавка </w:t>
      </w:r>
      <w:r w:rsidR="005A6C9C">
        <w:t xml:space="preserve">тонера </w:t>
      </w:r>
      <w:r>
        <w:rPr>
          <w:szCs w:val="24"/>
        </w:rPr>
        <w:t xml:space="preserve">и у друге сврхе се не може користити. </w:t>
      </w:r>
    </w:p>
    <w:tbl>
      <w:tblPr>
        <w:tblW w:w="0" w:type="auto"/>
        <w:tblInd w:w="228" w:type="dxa"/>
        <w:tblLook w:val="01E0"/>
      </w:tblPr>
      <w:tblGrid>
        <w:gridCol w:w="1080"/>
        <w:gridCol w:w="2640"/>
      </w:tblGrid>
      <w:tr w:rsidR="00F6796A" w:rsidTr="00F6796A">
        <w:trPr>
          <w:trHeight w:val="495"/>
        </w:trPr>
        <w:tc>
          <w:tcPr>
            <w:tcW w:w="1080" w:type="dxa"/>
            <w:vAlign w:val="bottom"/>
            <w:hideMark/>
          </w:tcPr>
          <w:p w:rsidR="00F6796A" w:rsidRDefault="00F6796A">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6796A" w:rsidRDefault="00F6796A">
            <w:pPr>
              <w:spacing w:line="276" w:lineRule="auto"/>
              <w:jc w:val="center"/>
              <w:rPr>
                <w:b/>
                <w:szCs w:val="24"/>
              </w:rPr>
            </w:pPr>
          </w:p>
        </w:tc>
      </w:tr>
      <w:tr w:rsidR="00F6796A" w:rsidTr="00F6796A">
        <w:trPr>
          <w:trHeight w:val="495"/>
        </w:trPr>
        <w:tc>
          <w:tcPr>
            <w:tcW w:w="1080" w:type="dxa"/>
            <w:vAlign w:val="bottom"/>
            <w:hideMark/>
          </w:tcPr>
          <w:p w:rsidR="00F6796A" w:rsidRDefault="00F6796A">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6796A" w:rsidRDefault="00F6796A">
            <w:pPr>
              <w:spacing w:line="276" w:lineRule="auto"/>
              <w:jc w:val="left"/>
              <w:rPr>
                <w:b/>
                <w:szCs w:val="24"/>
              </w:rPr>
            </w:pPr>
          </w:p>
        </w:tc>
      </w:tr>
    </w:tbl>
    <w:p w:rsidR="00F6796A" w:rsidRDefault="00F6796A" w:rsidP="00F6796A">
      <w:pPr>
        <w:spacing w:line="360" w:lineRule="auto"/>
        <w:rPr>
          <w:szCs w:val="24"/>
        </w:rPr>
      </w:pPr>
      <w:r>
        <w:rPr>
          <w:szCs w:val="24"/>
        </w:rPr>
        <w:tab/>
      </w:r>
    </w:p>
    <w:tbl>
      <w:tblPr>
        <w:tblW w:w="0" w:type="auto"/>
        <w:jc w:val="center"/>
        <w:tblLook w:val="01E0"/>
      </w:tblPr>
      <w:tblGrid>
        <w:gridCol w:w="2508"/>
        <w:gridCol w:w="2311"/>
        <w:gridCol w:w="3785"/>
      </w:tblGrid>
      <w:tr w:rsidR="00F6796A" w:rsidTr="00F6796A">
        <w:trPr>
          <w:jc w:val="center"/>
        </w:trPr>
        <w:tc>
          <w:tcPr>
            <w:tcW w:w="2508" w:type="dxa"/>
          </w:tcPr>
          <w:p w:rsidR="00F6796A" w:rsidRDefault="00F6796A">
            <w:pPr>
              <w:spacing w:line="360" w:lineRule="auto"/>
              <w:rPr>
                <w:szCs w:val="24"/>
              </w:rPr>
            </w:pPr>
          </w:p>
        </w:tc>
        <w:tc>
          <w:tcPr>
            <w:tcW w:w="2311" w:type="dxa"/>
          </w:tcPr>
          <w:p w:rsidR="00F6796A" w:rsidRDefault="00F6796A">
            <w:pPr>
              <w:spacing w:line="360" w:lineRule="auto"/>
              <w:rPr>
                <w:szCs w:val="24"/>
              </w:rPr>
            </w:pPr>
          </w:p>
        </w:tc>
        <w:tc>
          <w:tcPr>
            <w:tcW w:w="3785" w:type="dxa"/>
            <w:tcBorders>
              <w:top w:val="nil"/>
              <w:left w:val="nil"/>
              <w:bottom w:val="single" w:sz="4" w:space="0" w:color="auto"/>
              <w:right w:val="nil"/>
            </w:tcBorders>
          </w:tcPr>
          <w:p w:rsidR="00F6796A" w:rsidRDefault="00F6796A">
            <w:pPr>
              <w:spacing w:line="360" w:lineRule="auto"/>
              <w:jc w:val="center"/>
              <w:rPr>
                <w:b/>
                <w:szCs w:val="24"/>
              </w:rPr>
            </w:pPr>
            <w:r>
              <w:rPr>
                <w:b/>
                <w:szCs w:val="24"/>
              </w:rPr>
              <w:t>Референтни наручилац-купац</w:t>
            </w:r>
          </w:p>
          <w:p w:rsidR="00F6796A" w:rsidRDefault="00F6796A">
            <w:pPr>
              <w:spacing w:line="360" w:lineRule="auto"/>
              <w:jc w:val="center"/>
              <w:rPr>
                <w:szCs w:val="24"/>
              </w:rPr>
            </w:pPr>
          </w:p>
        </w:tc>
      </w:tr>
      <w:tr w:rsidR="00F6796A" w:rsidTr="00F6796A">
        <w:trPr>
          <w:jc w:val="center"/>
        </w:trPr>
        <w:tc>
          <w:tcPr>
            <w:tcW w:w="2508" w:type="dxa"/>
          </w:tcPr>
          <w:p w:rsidR="00F6796A" w:rsidRDefault="00F6796A">
            <w:pPr>
              <w:spacing w:line="360" w:lineRule="auto"/>
              <w:rPr>
                <w:szCs w:val="24"/>
              </w:rPr>
            </w:pPr>
          </w:p>
        </w:tc>
        <w:tc>
          <w:tcPr>
            <w:tcW w:w="2311" w:type="dxa"/>
          </w:tcPr>
          <w:p w:rsidR="00F6796A" w:rsidRDefault="00F6796A">
            <w:pPr>
              <w:spacing w:line="360" w:lineRule="auto"/>
              <w:rPr>
                <w:szCs w:val="24"/>
              </w:rPr>
            </w:pPr>
          </w:p>
        </w:tc>
        <w:tc>
          <w:tcPr>
            <w:tcW w:w="3785" w:type="dxa"/>
            <w:tcBorders>
              <w:top w:val="single" w:sz="4" w:space="0" w:color="auto"/>
              <w:left w:val="nil"/>
              <w:bottom w:val="nil"/>
              <w:right w:val="nil"/>
            </w:tcBorders>
            <w:hideMark/>
          </w:tcPr>
          <w:p w:rsidR="00F6796A" w:rsidRDefault="00F6796A">
            <w:pPr>
              <w:spacing w:line="360" w:lineRule="auto"/>
              <w:jc w:val="center"/>
              <w:rPr>
                <w:szCs w:val="24"/>
              </w:rPr>
            </w:pPr>
            <w:r>
              <w:rPr>
                <w:szCs w:val="24"/>
              </w:rPr>
              <w:t>(потпис и печат овлашћеног лица)</w:t>
            </w:r>
          </w:p>
        </w:tc>
      </w:tr>
    </w:tbl>
    <w:p w:rsidR="00F6796A" w:rsidRDefault="00F6796A" w:rsidP="00F6796A">
      <w:pPr>
        <w:rPr>
          <w:szCs w:val="24"/>
        </w:rPr>
      </w:pPr>
    </w:p>
    <w:p w:rsidR="00F6796A" w:rsidRDefault="00F6796A" w:rsidP="00F6796A">
      <w:pPr>
        <w:rPr>
          <w:szCs w:val="24"/>
        </w:rPr>
      </w:pPr>
    </w:p>
    <w:tbl>
      <w:tblPr>
        <w:tblW w:w="0" w:type="auto"/>
        <w:tblInd w:w="228" w:type="dxa"/>
        <w:tblLook w:val="01E0"/>
      </w:tblPr>
      <w:tblGrid>
        <w:gridCol w:w="1668"/>
        <w:gridCol w:w="5040"/>
      </w:tblGrid>
      <w:tr w:rsidR="00F6796A" w:rsidTr="00F6796A">
        <w:tc>
          <w:tcPr>
            <w:tcW w:w="1668" w:type="dxa"/>
            <w:hideMark/>
          </w:tcPr>
          <w:p w:rsidR="00F6796A" w:rsidRDefault="00F6796A">
            <w:pPr>
              <w:spacing w:line="276" w:lineRule="auto"/>
              <w:rPr>
                <w:b/>
                <w:szCs w:val="24"/>
              </w:rPr>
            </w:pPr>
            <w:r>
              <w:rPr>
                <w:b/>
                <w:szCs w:val="24"/>
              </w:rPr>
              <w:t>Напомена:</w:t>
            </w:r>
          </w:p>
        </w:tc>
        <w:tc>
          <w:tcPr>
            <w:tcW w:w="5040" w:type="dxa"/>
            <w:hideMark/>
          </w:tcPr>
          <w:p w:rsidR="00F6796A" w:rsidRDefault="00F6796A">
            <w:pPr>
              <w:spacing w:line="276" w:lineRule="auto"/>
              <w:rPr>
                <w:b/>
                <w:szCs w:val="24"/>
              </w:rPr>
            </w:pPr>
            <w:r>
              <w:rPr>
                <w:b/>
                <w:szCs w:val="24"/>
              </w:rPr>
              <w:t>Образац потврде копирати и доставити за све наручиоце-купце из референтне листе</w:t>
            </w:r>
          </w:p>
        </w:tc>
      </w:tr>
    </w:tbl>
    <w:p w:rsidR="00F6796A" w:rsidRDefault="00F6796A" w:rsidP="00F6796A">
      <w:pPr>
        <w:rPr>
          <w:szCs w:val="24"/>
        </w:rPr>
      </w:pPr>
    </w:p>
    <w:p w:rsidR="00F6796A" w:rsidRDefault="00F6796A" w:rsidP="00F6796A">
      <w:pPr>
        <w:tabs>
          <w:tab w:val="left" w:pos="1080"/>
        </w:tabs>
        <w:jc w:val="center"/>
        <w:rPr>
          <w:b/>
          <w:color w:val="000000"/>
          <w:sz w:val="22"/>
          <w:szCs w:val="22"/>
        </w:rPr>
      </w:pPr>
    </w:p>
    <w:p w:rsidR="00F6796A" w:rsidRDefault="00F6796A" w:rsidP="00F6796A">
      <w:pPr>
        <w:tabs>
          <w:tab w:val="left" w:pos="1080"/>
        </w:tabs>
        <w:jc w:val="center"/>
        <w:outlineLvl w:val="0"/>
        <w:rPr>
          <w:b/>
          <w:color w:val="000000"/>
          <w:szCs w:val="24"/>
        </w:rPr>
      </w:pPr>
      <w:r>
        <w:rPr>
          <w:b/>
          <w:color w:val="000000"/>
          <w:szCs w:val="24"/>
        </w:rPr>
        <w:t>Списак референтних наручилаца</w:t>
      </w:r>
    </w:p>
    <w:p w:rsidR="00F6796A" w:rsidRDefault="00F6796A" w:rsidP="00F6796A">
      <w:pPr>
        <w:tabs>
          <w:tab w:val="left" w:pos="1080"/>
        </w:tabs>
        <w:jc w:val="center"/>
        <w:rPr>
          <w:b/>
          <w:color w:val="000000"/>
          <w:szCs w:val="24"/>
        </w:rPr>
      </w:pPr>
    </w:p>
    <w:p w:rsidR="00F6796A" w:rsidRDefault="00F6796A" w:rsidP="00F6796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F6796A" w:rsidTr="00F6796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left="-109" w:right="-108"/>
              <w:jc w:val="center"/>
              <w:rPr>
                <w:b/>
                <w:szCs w:val="24"/>
              </w:rPr>
            </w:pPr>
            <w:r>
              <w:rPr>
                <w:b/>
                <w:szCs w:val="24"/>
              </w:rPr>
              <w:t xml:space="preserve">Ред. </w:t>
            </w:r>
          </w:p>
          <w:p w:rsidR="00F6796A" w:rsidRDefault="00F6796A">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 xml:space="preserve">Вредност </w:t>
            </w:r>
          </w:p>
          <w:p w:rsidR="00F6796A" w:rsidRDefault="00F6796A">
            <w:pPr>
              <w:spacing w:line="276" w:lineRule="auto"/>
              <w:jc w:val="center"/>
              <w:rPr>
                <w:b/>
                <w:szCs w:val="24"/>
              </w:rPr>
            </w:pPr>
            <w:r>
              <w:rPr>
                <w:b/>
                <w:szCs w:val="24"/>
              </w:rPr>
              <w:t>испоручених добара</w:t>
            </w:r>
          </w:p>
          <w:p w:rsidR="00F6796A" w:rsidRDefault="00F6796A">
            <w:pPr>
              <w:spacing w:line="276" w:lineRule="auto"/>
              <w:jc w:val="center"/>
              <w:rPr>
                <w:b/>
                <w:szCs w:val="24"/>
              </w:rPr>
            </w:pPr>
            <w:r>
              <w:rPr>
                <w:b/>
                <w:szCs w:val="24"/>
              </w:rPr>
              <w:t>без ПДВ</w:t>
            </w:r>
          </w:p>
        </w:tc>
      </w:tr>
      <w:tr w:rsidR="00F6796A" w:rsidTr="00F6796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2</w:t>
            </w: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6796A" w:rsidRDefault="00F6796A">
            <w:pPr>
              <w:spacing w:line="276" w:lineRule="auto"/>
              <w:jc w:val="center"/>
              <w:rPr>
                <w:b/>
                <w:szCs w:val="24"/>
              </w:rPr>
            </w:pPr>
          </w:p>
        </w:tc>
      </w:tr>
    </w:tbl>
    <w:p w:rsidR="00F6796A" w:rsidRDefault="00F6796A" w:rsidP="00F6796A">
      <w:pPr>
        <w:jc w:val="center"/>
        <w:rPr>
          <w:szCs w:val="24"/>
        </w:rPr>
      </w:pPr>
    </w:p>
    <w:p w:rsidR="00F6796A" w:rsidRDefault="00F6796A" w:rsidP="00F6796A">
      <w:pPr>
        <w:jc w:val="center"/>
        <w:rPr>
          <w:szCs w:val="24"/>
        </w:rPr>
      </w:pPr>
    </w:p>
    <w:p w:rsidR="00F6796A" w:rsidRDefault="00F6796A" w:rsidP="00F6796A">
      <w:pPr>
        <w:outlineLvl w:val="0"/>
        <w:rPr>
          <w:szCs w:val="24"/>
        </w:rPr>
      </w:pPr>
      <w:r>
        <w:rPr>
          <w:szCs w:val="24"/>
        </w:rPr>
        <w:tab/>
        <w:t xml:space="preserve">Потврде наручилаца које се прилажу као докази могу бити оригинали или копије. </w:t>
      </w:r>
    </w:p>
    <w:p w:rsidR="00F6796A" w:rsidRDefault="00F6796A" w:rsidP="00F6796A">
      <w:pPr>
        <w:rPr>
          <w:szCs w:val="24"/>
        </w:rPr>
      </w:pPr>
    </w:p>
    <w:p w:rsidR="00F6796A" w:rsidRDefault="00F6796A" w:rsidP="00F6796A">
      <w:pPr>
        <w:rPr>
          <w:szCs w:val="24"/>
        </w:rPr>
      </w:pPr>
    </w:p>
    <w:tbl>
      <w:tblPr>
        <w:tblW w:w="0" w:type="auto"/>
        <w:jc w:val="center"/>
        <w:tblLook w:val="01E0"/>
      </w:tblPr>
      <w:tblGrid>
        <w:gridCol w:w="1893"/>
        <w:gridCol w:w="6135"/>
      </w:tblGrid>
      <w:tr w:rsidR="00F6796A" w:rsidTr="00F6796A">
        <w:trPr>
          <w:jc w:val="center"/>
        </w:trPr>
        <w:tc>
          <w:tcPr>
            <w:tcW w:w="1893" w:type="dxa"/>
            <w:hideMark/>
          </w:tcPr>
          <w:p w:rsidR="00F6796A" w:rsidRDefault="00F6796A">
            <w:pPr>
              <w:spacing w:line="276" w:lineRule="auto"/>
              <w:jc w:val="center"/>
              <w:rPr>
                <w:b/>
                <w:szCs w:val="24"/>
              </w:rPr>
            </w:pPr>
            <w:r>
              <w:rPr>
                <w:b/>
                <w:szCs w:val="24"/>
              </w:rPr>
              <w:t>НАПОМЕНА:</w:t>
            </w:r>
          </w:p>
        </w:tc>
        <w:tc>
          <w:tcPr>
            <w:tcW w:w="6135" w:type="dxa"/>
            <w:hideMark/>
          </w:tcPr>
          <w:p w:rsidR="00F6796A" w:rsidRDefault="00F6796A">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F6796A" w:rsidRDefault="00F6796A" w:rsidP="00F6796A">
      <w:pPr>
        <w:jc w:val="center"/>
        <w:rPr>
          <w:szCs w:val="24"/>
        </w:rPr>
      </w:pPr>
    </w:p>
    <w:p w:rsidR="00F6796A" w:rsidRDefault="00F6796A" w:rsidP="00F6796A">
      <w:pPr>
        <w:jc w:val="center"/>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lang w:val="en-US"/>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363"/>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p w:rsidR="00F6796A" w:rsidRPr="00674C15" w:rsidRDefault="00F6796A" w:rsidP="00674C15">
      <w:pPr>
        <w:outlineLvl w:val="0"/>
        <w:rPr>
          <w:b/>
          <w:szCs w:val="24"/>
        </w:rPr>
      </w:pPr>
    </w:p>
    <w:p w:rsidR="00F6796A" w:rsidRDefault="00F6796A" w:rsidP="00F6796A">
      <w:pPr>
        <w:jc w:val="center"/>
        <w:rPr>
          <w:b/>
          <w:szCs w:val="24"/>
        </w:rPr>
      </w:pPr>
      <w:r>
        <w:rPr>
          <w:b/>
          <w:szCs w:val="24"/>
        </w:rPr>
        <w:lastRenderedPageBreak/>
        <w:t>КАДРОВСКИ КАПАЦИТЕТ</w:t>
      </w:r>
    </w:p>
    <w:p w:rsidR="00F6796A" w:rsidRDefault="00F6796A" w:rsidP="00F6796A">
      <w:pPr>
        <w:jc w:val="center"/>
        <w:rPr>
          <w:b/>
          <w:szCs w:val="24"/>
        </w:rPr>
      </w:pPr>
    </w:p>
    <w:p w:rsidR="00F6796A" w:rsidRDefault="00F6796A" w:rsidP="00F6796A">
      <w:pPr>
        <w:tabs>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7185"/>
      </w:tblGrid>
      <w:tr w:rsidR="004F2CDB" w:rsidTr="004F2CDB">
        <w:trPr>
          <w:trHeight w:val="832"/>
          <w:jc w:val="center"/>
        </w:trPr>
        <w:tc>
          <w:tcPr>
            <w:tcW w:w="813" w:type="dxa"/>
            <w:tcBorders>
              <w:top w:val="single" w:sz="4" w:space="0" w:color="auto"/>
              <w:left w:val="single" w:sz="4" w:space="0" w:color="auto"/>
              <w:bottom w:val="single" w:sz="4" w:space="0" w:color="auto"/>
              <w:right w:val="single" w:sz="4" w:space="0" w:color="auto"/>
            </w:tcBorders>
            <w:vAlign w:val="center"/>
            <w:hideMark/>
          </w:tcPr>
          <w:p w:rsidR="004F2CDB" w:rsidRDefault="004F2CDB">
            <w:pPr>
              <w:spacing w:line="276" w:lineRule="auto"/>
              <w:jc w:val="center"/>
              <w:rPr>
                <w:b/>
                <w:szCs w:val="22"/>
              </w:rPr>
            </w:pPr>
            <w:r>
              <w:rPr>
                <w:b/>
                <w:sz w:val="22"/>
                <w:szCs w:val="22"/>
              </w:rPr>
              <w:t xml:space="preserve">Редни </w:t>
            </w:r>
          </w:p>
          <w:p w:rsidR="004F2CDB" w:rsidRDefault="004F2CDB">
            <w:pPr>
              <w:spacing w:line="276" w:lineRule="auto"/>
              <w:jc w:val="center"/>
              <w:rPr>
                <w:b/>
                <w:szCs w:val="22"/>
              </w:rPr>
            </w:pPr>
            <w:r>
              <w:rPr>
                <w:b/>
                <w:sz w:val="22"/>
                <w:szCs w:val="22"/>
              </w:rPr>
              <w:t>број</w:t>
            </w:r>
          </w:p>
        </w:tc>
        <w:tc>
          <w:tcPr>
            <w:tcW w:w="7185" w:type="dxa"/>
            <w:tcBorders>
              <w:top w:val="single" w:sz="4" w:space="0" w:color="auto"/>
              <w:left w:val="single" w:sz="4" w:space="0" w:color="auto"/>
              <w:bottom w:val="single" w:sz="4" w:space="0" w:color="auto"/>
              <w:right w:val="single" w:sz="4" w:space="0" w:color="auto"/>
            </w:tcBorders>
            <w:vAlign w:val="center"/>
            <w:hideMark/>
          </w:tcPr>
          <w:p w:rsidR="004F2CDB" w:rsidRDefault="004F2CDB">
            <w:pPr>
              <w:spacing w:line="276" w:lineRule="auto"/>
              <w:jc w:val="center"/>
              <w:rPr>
                <w:b/>
                <w:sz w:val="20"/>
              </w:rPr>
            </w:pPr>
            <w:r>
              <w:rPr>
                <w:b/>
                <w:sz w:val="22"/>
                <w:szCs w:val="22"/>
              </w:rPr>
              <w:t>Име и презиме радно ангажованих лица</w:t>
            </w:r>
          </w:p>
        </w:tc>
      </w:tr>
      <w:tr w:rsidR="004F2CDB" w:rsidTr="004F2CDB">
        <w:trPr>
          <w:jc w:val="center"/>
        </w:trPr>
        <w:tc>
          <w:tcPr>
            <w:tcW w:w="813" w:type="dxa"/>
            <w:tcBorders>
              <w:top w:val="single" w:sz="4" w:space="0" w:color="auto"/>
              <w:left w:val="single" w:sz="4" w:space="0" w:color="auto"/>
              <w:bottom w:val="single" w:sz="4" w:space="0" w:color="auto"/>
              <w:right w:val="single" w:sz="4" w:space="0" w:color="auto"/>
            </w:tcBorders>
            <w:hideMark/>
          </w:tcPr>
          <w:p w:rsidR="004F2CDB" w:rsidRDefault="004F2CDB">
            <w:pPr>
              <w:spacing w:line="276" w:lineRule="auto"/>
              <w:jc w:val="center"/>
              <w:rPr>
                <w:sz w:val="16"/>
                <w:szCs w:val="16"/>
              </w:rPr>
            </w:pPr>
            <w:r>
              <w:rPr>
                <w:sz w:val="16"/>
                <w:szCs w:val="16"/>
              </w:rPr>
              <w:t>1</w:t>
            </w:r>
          </w:p>
        </w:tc>
        <w:tc>
          <w:tcPr>
            <w:tcW w:w="7185" w:type="dxa"/>
            <w:tcBorders>
              <w:top w:val="single" w:sz="4" w:space="0" w:color="auto"/>
              <w:left w:val="single" w:sz="4" w:space="0" w:color="auto"/>
              <w:bottom w:val="single" w:sz="4" w:space="0" w:color="auto"/>
              <w:right w:val="single" w:sz="4" w:space="0" w:color="auto"/>
            </w:tcBorders>
            <w:hideMark/>
          </w:tcPr>
          <w:p w:rsidR="004F2CDB" w:rsidRDefault="004F2CDB">
            <w:pPr>
              <w:spacing w:line="276" w:lineRule="auto"/>
              <w:jc w:val="center"/>
              <w:rPr>
                <w:sz w:val="16"/>
                <w:szCs w:val="16"/>
              </w:rPr>
            </w:pPr>
            <w:r>
              <w:rPr>
                <w:sz w:val="16"/>
                <w:szCs w:val="16"/>
              </w:rPr>
              <w:t>2</w:t>
            </w: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bl>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lang w:val="en-US"/>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363"/>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widowControl/>
        <w:tabs>
          <w:tab w:val="left" w:pos="720"/>
        </w:tabs>
        <w:spacing w:after="200" w:line="276" w:lineRule="auto"/>
        <w:jc w:val="center"/>
        <w:outlineLvl w:val="0"/>
        <w:rPr>
          <w:b/>
          <w:sz w:val="32"/>
          <w:szCs w:val="32"/>
        </w:rPr>
      </w:pPr>
    </w:p>
    <w:p w:rsidR="00674C15" w:rsidRPr="00674C15" w:rsidRDefault="00674C15" w:rsidP="00F6796A">
      <w:pPr>
        <w:widowControl/>
        <w:tabs>
          <w:tab w:val="left" w:pos="720"/>
        </w:tabs>
        <w:spacing w:after="200" w:line="276" w:lineRule="auto"/>
        <w:jc w:val="center"/>
        <w:outlineLvl w:val="0"/>
        <w:rPr>
          <w:b/>
          <w:szCs w:val="24"/>
        </w:rPr>
      </w:pPr>
      <w:r w:rsidRPr="00674C15">
        <w:rPr>
          <w:b/>
          <w:szCs w:val="24"/>
        </w:rPr>
        <w:t>ТЕХНИЧКИ КАПАЦИТЕТ</w:t>
      </w:r>
    </w:p>
    <w:tbl>
      <w:tblPr>
        <w:tblStyle w:val="TableGrid"/>
        <w:tblW w:w="0" w:type="auto"/>
        <w:jc w:val="center"/>
        <w:tblLook w:val="01E0"/>
      </w:tblPr>
      <w:tblGrid>
        <w:gridCol w:w="579"/>
        <w:gridCol w:w="3338"/>
        <w:gridCol w:w="3555"/>
      </w:tblGrid>
      <w:tr w:rsidR="00674C15" w:rsidTr="00674C15">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0"/>
              </w:rPr>
            </w:pPr>
            <w:r>
              <w:rPr>
                <w:b/>
                <w:color w:val="000000"/>
                <w:sz w:val="20"/>
              </w:rPr>
              <w:t>Ред.</w:t>
            </w:r>
          </w:p>
          <w:p w:rsidR="00674C15" w:rsidRDefault="00674C15">
            <w:pPr>
              <w:jc w:val="center"/>
              <w:rPr>
                <w:rFonts w:eastAsia="Times New Roman"/>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2"/>
                <w:szCs w:val="22"/>
              </w:rPr>
            </w:pPr>
            <w:r>
              <w:rPr>
                <w:b/>
                <w:color w:val="000000"/>
                <w:sz w:val="22"/>
                <w:szCs w:val="22"/>
              </w:rPr>
              <w:t>Марка, тип и регистарски</w:t>
            </w:r>
          </w:p>
          <w:p w:rsidR="00674C15" w:rsidRDefault="00674C15">
            <w:pPr>
              <w:jc w:val="center"/>
              <w:rPr>
                <w:rFonts w:eastAsia="Times New Roman"/>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2"/>
                <w:szCs w:val="22"/>
              </w:rPr>
            </w:pPr>
            <w:r>
              <w:rPr>
                <w:b/>
                <w:color w:val="000000"/>
                <w:sz w:val="22"/>
                <w:szCs w:val="22"/>
              </w:rPr>
              <w:t>Правни основ коришћења</w:t>
            </w:r>
          </w:p>
          <w:p w:rsidR="00674C15" w:rsidRDefault="00674C15">
            <w:pPr>
              <w:jc w:val="center"/>
              <w:rPr>
                <w:rFonts w:eastAsia="Times New Roman"/>
                <w:b/>
                <w:color w:val="000000"/>
                <w:sz w:val="22"/>
                <w:szCs w:val="22"/>
              </w:rPr>
            </w:pPr>
            <w:r>
              <w:rPr>
                <w:b/>
                <w:color w:val="000000"/>
                <w:sz w:val="22"/>
                <w:szCs w:val="22"/>
              </w:rPr>
              <w:t>(својина, лизинг или закуп)</w:t>
            </w: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bl>
    <w:tbl>
      <w:tblPr>
        <w:tblW w:w="0" w:type="auto"/>
        <w:tblInd w:w="228" w:type="dxa"/>
        <w:tblLook w:val="01E0"/>
      </w:tblPr>
      <w:tblGrid>
        <w:gridCol w:w="1668"/>
        <w:gridCol w:w="5040"/>
      </w:tblGrid>
      <w:tr w:rsidR="00674C15" w:rsidTr="00674C15">
        <w:tc>
          <w:tcPr>
            <w:tcW w:w="1668" w:type="dxa"/>
            <w:hideMark/>
          </w:tcPr>
          <w:p w:rsidR="00674C15" w:rsidRDefault="00674C15">
            <w:pPr>
              <w:spacing w:line="276" w:lineRule="auto"/>
              <w:rPr>
                <w:b/>
                <w:color w:val="000000"/>
                <w:sz w:val="20"/>
              </w:rPr>
            </w:pPr>
          </w:p>
          <w:p w:rsidR="00674C15" w:rsidRDefault="00674C15">
            <w:pPr>
              <w:spacing w:line="276" w:lineRule="auto"/>
              <w:rPr>
                <w:rFonts w:eastAsia="Times New Roman"/>
                <w:b/>
                <w:color w:val="000000"/>
                <w:sz w:val="20"/>
              </w:rPr>
            </w:pPr>
            <w:r>
              <w:rPr>
                <w:b/>
                <w:color w:val="000000"/>
                <w:sz w:val="20"/>
              </w:rPr>
              <w:t>Напомена:</w:t>
            </w:r>
          </w:p>
        </w:tc>
        <w:tc>
          <w:tcPr>
            <w:tcW w:w="5040" w:type="dxa"/>
            <w:hideMark/>
          </w:tcPr>
          <w:p w:rsidR="00674C15" w:rsidRDefault="00674C15">
            <w:pPr>
              <w:spacing w:line="276" w:lineRule="auto"/>
              <w:rPr>
                <w:b/>
                <w:color w:val="000000"/>
                <w:sz w:val="20"/>
              </w:rPr>
            </w:pPr>
          </w:p>
          <w:p w:rsidR="00674C15" w:rsidRDefault="00674C15">
            <w:pPr>
              <w:spacing w:line="276" w:lineRule="auto"/>
              <w:rPr>
                <w:rFonts w:eastAsia="Times New Roman"/>
                <w:b/>
                <w:color w:val="000000"/>
                <w:sz w:val="20"/>
              </w:rPr>
            </w:pPr>
            <w:r>
              <w:rPr>
                <w:b/>
                <w:color w:val="000000"/>
                <w:sz w:val="20"/>
              </w:rPr>
              <w:t>Уписати потребне податке</w:t>
            </w:r>
          </w:p>
        </w:tc>
      </w:tr>
    </w:tbl>
    <w:p w:rsidR="00674C15" w:rsidRDefault="00674C15" w:rsidP="00674C15">
      <w:pPr>
        <w:jc w:val="center"/>
        <w:outlineLvl w:val="0"/>
        <w:rPr>
          <w:b/>
          <w:szCs w:val="24"/>
        </w:rPr>
      </w:pPr>
    </w:p>
    <w:p w:rsidR="00674C15" w:rsidRDefault="00674C15" w:rsidP="00674C15">
      <w:pPr>
        <w:jc w:val="center"/>
        <w:outlineLvl w:val="0"/>
        <w:rPr>
          <w:b/>
          <w:szCs w:val="24"/>
        </w:rPr>
      </w:pPr>
    </w:p>
    <w:p w:rsidR="00674C15" w:rsidRDefault="00674C15" w:rsidP="00674C15">
      <w:pPr>
        <w:jc w:val="center"/>
        <w:outlineLvl w:val="0"/>
        <w:rPr>
          <w:b/>
          <w:szCs w:val="24"/>
        </w:rPr>
      </w:pPr>
    </w:p>
    <w:tbl>
      <w:tblPr>
        <w:tblW w:w="5838" w:type="dxa"/>
        <w:jc w:val="right"/>
        <w:tblLook w:val="01E0"/>
      </w:tblPr>
      <w:tblGrid>
        <w:gridCol w:w="2520"/>
        <w:gridCol w:w="3318"/>
      </w:tblGrid>
      <w:tr w:rsidR="00674C15" w:rsidTr="00F20A4D">
        <w:trPr>
          <w:jc w:val="right"/>
        </w:trPr>
        <w:tc>
          <w:tcPr>
            <w:tcW w:w="2520" w:type="dxa"/>
          </w:tcPr>
          <w:p w:rsidR="00674C15" w:rsidRDefault="00674C15" w:rsidP="00F20A4D">
            <w:pPr>
              <w:spacing w:line="276" w:lineRule="auto"/>
              <w:jc w:val="center"/>
              <w:rPr>
                <w:b/>
                <w:szCs w:val="24"/>
              </w:rPr>
            </w:pPr>
          </w:p>
        </w:tc>
        <w:tc>
          <w:tcPr>
            <w:tcW w:w="3318" w:type="dxa"/>
            <w:hideMark/>
          </w:tcPr>
          <w:p w:rsidR="00674C15" w:rsidRDefault="00674C15" w:rsidP="00F20A4D">
            <w:pPr>
              <w:spacing w:line="276" w:lineRule="auto"/>
              <w:jc w:val="center"/>
              <w:rPr>
                <w:b/>
                <w:szCs w:val="24"/>
              </w:rPr>
            </w:pPr>
            <w:r>
              <w:rPr>
                <w:b/>
                <w:szCs w:val="24"/>
                <w:lang w:val="en-US"/>
              </w:rPr>
              <w:t>Потпис овлашћеног лица</w:t>
            </w:r>
          </w:p>
        </w:tc>
      </w:tr>
      <w:tr w:rsidR="00674C15" w:rsidTr="00F20A4D">
        <w:trPr>
          <w:jc w:val="right"/>
        </w:trPr>
        <w:tc>
          <w:tcPr>
            <w:tcW w:w="2520" w:type="dxa"/>
            <w:hideMark/>
          </w:tcPr>
          <w:p w:rsidR="00674C15" w:rsidRDefault="00674C15" w:rsidP="00F20A4D">
            <w:pPr>
              <w:spacing w:line="276" w:lineRule="auto"/>
              <w:jc w:val="center"/>
              <w:rPr>
                <w:b/>
                <w:szCs w:val="24"/>
              </w:rPr>
            </w:pPr>
            <w:r>
              <w:rPr>
                <w:b/>
                <w:szCs w:val="24"/>
              </w:rPr>
              <w:t>М.П.</w:t>
            </w:r>
          </w:p>
        </w:tc>
        <w:tc>
          <w:tcPr>
            <w:tcW w:w="3318" w:type="dxa"/>
          </w:tcPr>
          <w:p w:rsidR="00674C15" w:rsidRDefault="00674C15" w:rsidP="00F20A4D">
            <w:pPr>
              <w:spacing w:line="276" w:lineRule="auto"/>
              <w:jc w:val="center"/>
              <w:rPr>
                <w:b/>
                <w:szCs w:val="24"/>
              </w:rPr>
            </w:pPr>
          </w:p>
        </w:tc>
      </w:tr>
      <w:tr w:rsidR="00674C15" w:rsidTr="00F20A4D">
        <w:trPr>
          <w:trHeight w:val="363"/>
          <w:jc w:val="right"/>
        </w:trPr>
        <w:tc>
          <w:tcPr>
            <w:tcW w:w="2520" w:type="dxa"/>
          </w:tcPr>
          <w:p w:rsidR="00674C15" w:rsidRDefault="00674C15" w:rsidP="00F20A4D">
            <w:pPr>
              <w:spacing w:line="276" w:lineRule="auto"/>
              <w:jc w:val="center"/>
              <w:rPr>
                <w:szCs w:val="24"/>
              </w:rPr>
            </w:pPr>
          </w:p>
        </w:tc>
        <w:tc>
          <w:tcPr>
            <w:tcW w:w="3318" w:type="dxa"/>
            <w:tcBorders>
              <w:top w:val="nil"/>
              <w:left w:val="nil"/>
              <w:bottom w:val="single" w:sz="4" w:space="0" w:color="auto"/>
              <w:right w:val="nil"/>
            </w:tcBorders>
          </w:tcPr>
          <w:p w:rsidR="00674C15" w:rsidRDefault="00674C15" w:rsidP="00F20A4D">
            <w:pPr>
              <w:spacing w:line="276" w:lineRule="auto"/>
              <w:jc w:val="center"/>
              <w:rPr>
                <w:szCs w:val="24"/>
              </w:rPr>
            </w:pPr>
          </w:p>
        </w:tc>
      </w:tr>
    </w:tbl>
    <w:p w:rsidR="00674C15" w:rsidRPr="00413D14" w:rsidRDefault="00674C15" w:rsidP="004F2CDB">
      <w:pPr>
        <w:widowControl/>
        <w:tabs>
          <w:tab w:val="left" w:pos="720"/>
        </w:tabs>
        <w:spacing w:after="200" w:line="276" w:lineRule="auto"/>
        <w:outlineLvl w:val="0"/>
        <w:rPr>
          <w:b/>
          <w:sz w:val="32"/>
          <w:szCs w:val="32"/>
          <w:lang w:val="en-US"/>
        </w:rPr>
      </w:pPr>
    </w:p>
    <w:p w:rsidR="00F6796A" w:rsidRDefault="00F6796A" w:rsidP="00F6796A">
      <w:pPr>
        <w:widowControl/>
        <w:tabs>
          <w:tab w:val="left" w:pos="720"/>
        </w:tabs>
        <w:spacing w:after="200" w:line="276" w:lineRule="auto"/>
        <w:jc w:val="center"/>
        <w:outlineLvl w:val="0"/>
        <w:rPr>
          <w:b/>
          <w:sz w:val="32"/>
          <w:szCs w:val="32"/>
        </w:rPr>
      </w:pPr>
      <w:r>
        <w:rPr>
          <w:b/>
          <w:sz w:val="32"/>
          <w:szCs w:val="32"/>
        </w:rPr>
        <w:lastRenderedPageBreak/>
        <w:t>V</w:t>
      </w:r>
    </w:p>
    <w:p w:rsidR="00F6796A" w:rsidRDefault="00F6796A" w:rsidP="00F6796A">
      <w:pPr>
        <w:jc w:val="center"/>
        <w:outlineLvl w:val="0"/>
        <w:rPr>
          <w:b/>
          <w:szCs w:val="24"/>
        </w:rPr>
      </w:pPr>
      <w:r>
        <w:rPr>
          <w:b/>
          <w:szCs w:val="24"/>
        </w:rPr>
        <w:t xml:space="preserve">УПУТСТВО </w:t>
      </w:r>
    </w:p>
    <w:p w:rsidR="00F6796A" w:rsidRDefault="00F6796A" w:rsidP="00F6796A">
      <w:pPr>
        <w:jc w:val="center"/>
        <w:rPr>
          <w:b/>
          <w:szCs w:val="24"/>
        </w:rPr>
      </w:pPr>
      <w:r>
        <w:rPr>
          <w:b/>
          <w:szCs w:val="24"/>
        </w:rPr>
        <w:t>ПОНУЂАЧИМА КАКО ДА САЧИНЕ ПОНУДУ</w:t>
      </w:r>
    </w:p>
    <w:p w:rsidR="00F6796A" w:rsidRDefault="00F6796A" w:rsidP="00F6796A">
      <w:pPr>
        <w:jc w:val="center"/>
        <w:rPr>
          <w:b/>
          <w:szCs w:val="24"/>
        </w:rPr>
      </w:pPr>
    </w:p>
    <w:p w:rsidR="00F6796A" w:rsidRDefault="00F6796A" w:rsidP="00F6796A">
      <w:pPr>
        <w:outlineLvl w:val="0"/>
        <w:rPr>
          <w:b/>
          <w:szCs w:val="24"/>
        </w:rPr>
      </w:pPr>
      <w:r>
        <w:rPr>
          <w:b/>
          <w:szCs w:val="24"/>
        </w:rPr>
        <w:tab/>
        <w:t>1. Подаци о језику</w:t>
      </w:r>
    </w:p>
    <w:p w:rsidR="00F6796A" w:rsidRDefault="00F6796A" w:rsidP="00F6796A">
      <w:pPr>
        <w:ind w:left="1440"/>
        <w:rPr>
          <w:szCs w:val="24"/>
        </w:rPr>
      </w:pPr>
      <w:r>
        <w:rPr>
          <w:szCs w:val="24"/>
        </w:rPr>
        <w:t>Понуда мора бити сачињена на српском језику.</w:t>
      </w:r>
    </w:p>
    <w:p w:rsidR="00F6796A" w:rsidRDefault="00F6796A" w:rsidP="00F6796A">
      <w:pPr>
        <w:rPr>
          <w:szCs w:val="24"/>
        </w:rPr>
      </w:pPr>
      <w:r>
        <w:rPr>
          <w:szCs w:val="24"/>
        </w:rPr>
        <w:tab/>
        <w:t>Сва документа у понуди морају бити на српском језику.</w:t>
      </w:r>
    </w:p>
    <w:p w:rsidR="00F6796A" w:rsidRDefault="00F6796A" w:rsidP="00F6796A">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6796A" w:rsidRDefault="00F6796A" w:rsidP="00F6796A">
      <w:pPr>
        <w:rPr>
          <w:b/>
          <w:szCs w:val="24"/>
        </w:rPr>
      </w:pPr>
    </w:p>
    <w:p w:rsidR="00F6796A" w:rsidRDefault="00F6796A" w:rsidP="00F6796A">
      <w:pPr>
        <w:outlineLvl w:val="0"/>
        <w:rPr>
          <w:b/>
          <w:szCs w:val="24"/>
        </w:rPr>
      </w:pPr>
      <w:r>
        <w:rPr>
          <w:b/>
          <w:szCs w:val="24"/>
        </w:rPr>
        <w:tab/>
        <w:t>2. Посебни захтеви наручиоца у погледу начина припремања понуде</w:t>
      </w:r>
    </w:p>
    <w:p w:rsidR="00F6796A" w:rsidRDefault="00F6796A" w:rsidP="00F6796A">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6796A" w:rsidRDefault="00F6796A" w:rsidP="00F6796A">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6796A" w:rsidRDefault="00F6796A" w:rsidP="00F6796A">
      <w:pPr>
        <w:rPr>
          <w:szCs w:val="24"/>
        </w:rPr>
      </w:pPr>
      <w:r>
        <w:rPr>
          <w:szCs w:val="24"/>
        </w:rPr>
        <w:tab/>
        <w:t>Понуђач је дужан да у понуди наведе да ли ће извршење јавне набавке делимично поверити подизвођачу.</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6796A" w:rsidRDefault="00F6796A" w:rsidP="00F6796A">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9"/>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B96AA4" w:rsidRDefault="00B96AA4" w:rsidP="00B96AA4">
      <w:pPr>
        <w:pStyle w:val="ListParagraph"/>
        <w:keepNext/>
        <w:numPr>
          <w:ilvl w:val="0"/>
          <w:numId w:val="9"/>
        </w:numPr>
        <w:tabs>
          <w:tab w:val="left" w:pos="1800"/>
        </w:tabs>
        <w:jc w:val="both"/>
      </w:pPr>
      <w:r>
        <w:t>опис послова сваког од понуђача из групе понуђача у извршењу уговора.</w:t>
      </w:r>
    </w:p>
    <w:p w:rsidR="00B96AA4" w:rsidRPr="000D69C2" w:rsidRDefault="00B96AA4" w:rsidP="00B96AA4">
      <w:pPr>
        <w:pStyle w:val="ListParagraph"/>
        <w:keepNext/>
        <w:tabs>
          <w:tab w:val="left" w:pos="1800"/>
        </w:tabs>
        <w:ind w:left="1800"/>
        <w:jc w:val="both"/>
      </w:pP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Pr="00B96AA4"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F6796A" w:rsidRDefault="00F6796A" w:rsidP="00F6796A">
      <w:pPr>
        <w:rPr>
          <w:szCs w:val="24"/>
        </w:rPr>
      </w:pPr>
    </w:p>
    <w:p w:rsidR="00F6796A" w:rsidRDefault="00F6796A" w:rsidP="00F6796A">
      <w:pPr>
        <w:spacing w:line="210" w:lineRule="atLeast"/>
        <w:outlineLvl w:val="0"/>
        <w:rPr>
          <w:b/>
          <w:szCs w:val="24"/>
        </w:rPr>
      </w:pPr>
      <w:r>
        <w:rPr>
          <w:b/>
          <w:szCs w:val="24"/>
        </w:rPr>
        <w:tab/>
        <w:t>3. Подношење понуде</w:t>
      </w:r>
    </w:p>
    <w:p w:rsidR="00F6796A" w:rsidRDefault="00F6796A" w:rsidP="00F6796A">
      <w:pPr>
        <w:rPr>
          <w:szCs w:val="24"/>
        </w:rPr>
      </w:pPr>
      <w:r>
        <w:rPr>
          <w:b/>
          <w:szCs w:val="24"/>
        </w:rPr>
        <w:tab/>
      </w:r>
      <w:r>
        <w:rPr>
          <w:szCs w:val="24"/>
        </w:rPr>
        <w:t>Понуђач понуду подноси непосредно или путем поште.</w:t>
      </w:r>
    </w:p>
    <w:p w:rsidR="00F6796A" w:rsidRDefault="00F6796A" w:rsidP="00F6796A">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F6796A" w:rsidRDefault="00F6796A" w:rsidP="00F6796A">
      <w:pPr>
        <w:rPr>
          <w:szCs w:val="24"/>
        </w:rPr>
      </w:pPr>
      <w:r>
        <w:rPr>
          <w:szCs w:val="24"/>
        </w:rPr>
        <w:tab/>
        <w:t xml:space="preserve">Понуде се достављају у писаном облику на српском језику у </w:t>
      </w:r>
      <w:r>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F6796A" w:rsidRPr="008C457D" w:rsidRDefault="00F6796A" w:rsidP="00F6796A">
      <w:pPr>
        <w:tabs>
          <w:tab w:val="left" w:pos="0"/>
        </w:tabs>
        <w:rPr>
          <w:color w:val="000000"/>
          <w:szCs w:val="24"/>
          <w:lang w:val="ru-RU"/>
        </w:rPr>
      </w:pPr>
      <w:r>
        <w:rPr>
          <w:szCs w:val="24"/>
        </w:rPr>
        <w:tab/>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color w:val="000000"/>
          <w:szCs w:val="24"/>
        </w:rPr>
        <w:t xml:space="preserve">„ПОНУДА – НЕ ОТВАРАЈ”, </w:t>
      </w:r>
      <w:r>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F6796A" w:rsidRDefault="00F6796A" w:rsidP="00F6796A">
      <w:pPr>
        <w:rPr>
          <w:szCs w:val="24"/>
        </w:rPr>
      </w:pPr>
      <w:r>
        <w:rPr>
          <w:szCs w:val="24"/>
        </w:rPr>
        <w:tab/>
        <w:t>Неблаговременом ће се сматрати понуда која није примљена од стране наручиоца до назначеног датума и часа.</w:t>
      </w:r>
    </w:p>
    <w:p w:rsidR="00F6796A" w:rsidRDefault="00F6796A" w:rsidP="00F6796A">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6796A" w:rsidRDefault="00F6796A" w:rsidP="00F6796A">
      <w:pPr>
        <w:spacing w:line="210" w:lineRule="atLeast"/>
        <w:rPr>
          <w:szCs w:val="24"/>
        </w:rPr>
      </w:pPr>
      <w:r>
        <w:rPr>
          <w:szCs w:val="24"/>
        </w:rPr>
        <w:tab/>
        <w:t xml:space="preserve">Понуђач може да поднесе само једну понуду. </w:t>
      </w:r>
    </w:p>
    <w:p w:rsidR="00F6796A" w:rsidRDefault="00F6796A" w:rsidP="00F6796A">
      <w:pPr>
        <w:rPr>
          <w:b/>
          <w:szCs w:val="24"/>
        </w:rPr>
      </w:pPr>
    </w:p>
    <w:p w:rsidR="00F6796A" w:rsidRDefault="00F6796A" w:rsidP="00F6796A">
      <w:pPr>
        <w:ind w:left="1440"/>
        <w:outlineLvl w:val="0"/>
        <w:rPr>
          <w:b/>
          <w:szCs w:val="24"/>
        </w:rPr>
      </w:pPr>
      <w:r>
        <w:rPr>
          <w:b/>
          <w:szCs w:val="24"/>
        </w:rPr>
        <w:t>4. Понуда са варијантама није дозвољена</w:t>
      </w:r>
    </w:p>
    <w:p w:rsidR="00F6796A" w:rsidRDefault="00F6796A" w:rsidP="00F6796A">
      <w:pPr>
        <w:spacing w:before="100" w:beforeAutospacing="1" w:line="210" w:lineRule="atLeast"/>
        <w:outlineLvl w:val="0"/>
        <w:rPr>
          <w:b/>
          <w:szCs w:val="24"/>
        </w:rPr>
      </w:pPr>
      <w:r>
        <w:rPr>
          <w:b/>
          <w:szCs w:val="24"/>
        </w:rPr>
        <w:tab/>
        <w:t>5. Начин измене, допуне и опозива понуде</w:t>
      </w:r>
    </w:p>
    <w:p w:rsidR="00F6796A" w:rsidRDefault="00F6796A" w:rsidP="00F6796A">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F6796A" w:rsidRDefault="00F6796A" w:rsidP="00F6796A">
      <w:pPr>
        <w:rPr>
          <w:szCs w:val="24"/>
        </w:rPr>
      </w:pPr>
      <w:r>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F6796A" w:rsidRDefault="00F6796A" w:rsidP="00F6796A">
      <w:pPr>
        <w:rPr>
          <w:szCs w:val="24"/>
        </w:rPr>
      </w:pPr>
      <w:r>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szCs w:val="24"/>
        </w:rPr>
        <w:tab/>
      </w:r>
    </w:p>
    <w:p w:rsidR="00F6796A" w:rsidRDefault="00F6796A" w:rsidP="00F6796A">
      <w:pPr>
        <w:pStyle w:val="NoSpacing"/>
        <w:rPr>
          <w:w w:val="101"/>
        </w:rPr>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F6796A" w:rsidRDefault="00F6796A" w:rsidP="00F6796A">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„ИЗМЕНА или ДОПУНА или ПОВЛАЧЕЊЕ ПОНУДЕ за јавну набавку у преговарачком поступку без објављивања позива за подношење понуда, број 10/16</w:t>
      </w:r>
      <w:r>
        <w:rPr>
          <w:b/>
          <w:lang w:val="ru-RU"/>
        </w:rPr>
        <w:t xml:space="preserve"> – Н</w:t>
      </w:r>
      <w:r>
        <w:rPr>
          <w:b/>
        </w:rPr>
        <w:t xml:space="preserve">абавка добара </w:t>
      </w:r>
      <w:r w:rsidR="004F2CDB">
        <w:rPr>
          <w:b/>
        </w:rPr>
        <w:t xml:space="preserve">– Тонери </w:t>
      </w:r>
      <w:r>
        <w:rPr>
          <w:b/>
        </w:rPr>
        <w:t>–– КОМИСИЈСКИ ОТВОРИТИ”.</w:t>
      </w:r>
    </w:p>
    <w:p w:rsidR="00F6796A" w:rsidRDefault="00F6796A" w:rsidP="00F6796A">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F6796A" w:rsidRDefault="00F6796A" w:rsidP="00F6796A">
      <w:pPr>
        <w:rPr>
          <w:rFonts w:eastAsia="TimesNewRomanPSMT"/>
          <w:szCs w:val="24"/>
        </w:rPr>
      </w:pPr>
      <w:r>
        <w:rPr>
          <w:szCs w:val="24"/>
        </w:rPr>
        <w:t xml:space="preserve">                        </w:t>
      </w:r>
    </w:p>
    <w:p w:rsidR="00F6796A" w:rsidRDefault="00F6796A" w:rsidP="00F6796A">
      <w:pPr>
        <w:outlineLvl w:val="0"/>
        <w:rPr>
          <w:b/>
          <w:szCs w:val="24"/>
        </w:rPr>
      </w:pPr>
      <w:r>
        <w:rPr>
          <w:b/>
          <w:szCs w:val="24"/>
        </w:rPr>
        <w:tab/>
        <w:t>6. Обавештење понуђачу у вези подношења понуде</w:t>
      </w:r>
    </w:p>
    <w:p w:rsidR="00F6796A" w:rsidRDefault="00F6796A" w:rsidP="00F6796A">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6796A" w:rsidRDefault="00F6796A" w:rsidP="00F6796A">
      <w:pPr>
        <w:ind w:left="1440"/>
        <w:rPr>
          <w:b/>
          <w:szCs w:val="24"/>
        </w:rPr>
      </w:pPr>
    </w:p>
    <w:p w:rsidR="00F6796A" w:rsidRDefault="00F6796A" w:rsidP="00F6796A">
      <w:pPr>
        <w:ind w:left="1440"/>
        <w:outlineLvl w:val="0"/>
        <w:rPr>
          <w:b/>
          <w:szCs w:val="24"/>
        </w:rPr>
      </w:pPr>
      <w:r>
        <w:rPr>
          <w:b/>
          <w:szCs w:val="24"/>
        </w:rPr>
        <w:t>7. Подизвођач</w:t>
      </w:r>
    </w:p>
    <w:p w:rsidR="00F6796A" w:rsidRDefault="00F6796A" w:rsidP="00F6796A">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6796A" w:rsidRDefault="00F6796A" w:rsidP="00F6796A">
      <w:pPr>
        <w:rPr>
          <w:szCs w:val="24"/>
        </w:rPr>
      </w:pPr>
      <w:r>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Pr>
          <w:szCs w:val="24"/>
        </w:rPr>
        <w:lastRenderedPageBreak/>
        <w:t>између Наручиоца и понуђача буде закључен, тај подизвођач ће бити наведен у уговору.</w:t>
      </w:r>
    </w:p>
    <w:p w:rsidR="00F6796A" w:rsidRDefault="00F6796A" w:rsidP="00F6796A">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F6796A" w:rsidRDefault="00F6796A" w:rsidP="00F6796A">
      <w:pPr>
        <w:pStyle w:val="NoSpacing"/>
        <w:rPr>
          <w:w w:val="101"/>
        </w:rPr>
      </w:pPr>
      <w:r>
        <w:rPr>
          <w:color w:val="FF0000"/>
          <w:w w:val="101"/>
        </w:rPr>
        <w:tab/>
      </w:r>
      <w:r>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F6796A" w:rsidRDefault="00F6796A" w:rsidP="00F6796A">
      <w:pPr>
        <w:rPr>
          <w:szCs w:val="24"/>
        </w:rPr>
      </w:pPr>
      <w:r>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Pr>
          <w:w w:val="101"/>
        </w:rPr>
        <w:tab/>
      </w:r>
    </w:p>
    <w:p w:rsidR="00F6796A" w:rsidRDefault="00F6796A" w:rsidP="00F6796A">
      <w:pPr>
        <w:rPr>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Pr>
          <w:szCs w:val="24"/>
          <w:lang w:val="sr-Latn-CS"/>
        </w:rPr>
        <w:t>.</w:t>
      </w:r>
    </w:p>
    <w:p w:rsidR="00F6796A" w:rsidRDefault="00F6796A" w:rsidP="00F6796A">
      <w:pPr>
        <w:rPr>
          <w:szCs w:val="24"/>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6796A" w:rsidRDefault="00F6796A" w:rsidP="00F6796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6796A" w:rsidRDefault="00F6796A" w:rsidP="00F6796A">
      <w:pPr>
        <w:rPr>
          <w:b/>
          <w:szCs w:val="24"/>
        </w:rPr>
      </w:pPr>
      <w:r>
        <w:rPr>
          <w:b/>
          <w:szCs w:val="24"/>
        </w:rPr>
        <w:tab/>
      </w:r>
    </w:p>
    <w:p w:rsidR="00F6796A" w:rsidRDefault="00F6796A" w:rsidP="00F6796A">
      <w:pPr>
        <w:outlineLvl w:val="0"/>
        <w:rPr>
          <w:b/>
          <w:szCs w:val="24"/>
        </w:rPr>
      </w:pPr>
      <w:r>
        <w:rPr>
          <w:b/>
          <w:szCs w:val="24"/>
        </w:rPr>
        <w:tab/>
        <w:t>8. Обавештење о саставном делу заједничке понуде</w:t>
      </w:r>
    </w:p>
    <w:p w:rsidR="00F6796A" w:rsidRDefault="00F6796A" w:rsidP="00F6796A">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10"/>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0D69C2" w:rsidRDefault="00B96AA4" w:rsidP="00B96AA4">
      <w:pPr>
        <w:pStyle w:val="ListParagraph"/>
        <w:keepNext/>
        <w:numPr>
          <w:ilvl w:val="0"/>
          <w:numId w:val="10"/>
        </w:numPr>
        <w:tabs>
          <w:tab w:val="left" w:pos="1800"/>
        </w:tabs>
        <w:jc w:val="both"/>
      </w:pPr>
      <w:r>
        <w:t>опис послова сваког од понуђача из групе понуђача у извршењу уговора.</w:t>
      </w: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се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p>
    <w:p w:rsidR="005A6C9C" w:rsidRPr="0060203E" w:rsidRDefault="00F6796A" w:rsidP="005A6C9C">
      <w:pPr>
        <w:outlineLvl w:val="0"/>
        <w:rPr>
          <w:b/>
          <w:szCs w:val="24"/>
        </w:rPr>
      </w:pPr>
      <w:r>
        <w:rPr>
          <w:b/>
          <w:color w:val="FF0000"/>
          <w:szCs w:val="24"/>
        </w:rPr>
        <w:tab/>
      </w:r>
      <w:r w:rsidR="005A6C9C" w:rsidRPr="0060203E">
        <w:rPr>
          <w:b/>
          <w:szCs w:val="24"/>
        </w:rPr>
        <w:t>9. Валута</w:t>
      </w:r>
      <w:r w:rsidR="005A6C9C">
        <w:rPr>
          <w:b/>
          <w:szCs w:val="24"/>
        </w:rPr>
        <w:t xml:space="preserve"> и цена</w:t>
      </w:r>
    </w:p>
    <w:p w:rsidR="005A6C9C" w:rsidRPr="00757C1F" w:rsidRDefault="005A6C9C" w:rsidP="005A6C9C">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0D62A2">
        <w:rPr>
          <w:szCs w:val="24"/>
        </w:rPr>
        <w:t>.</w:t>
      </w:r>
    </w:p>
    <w:p w:rsidR="005A6C9C" w:rsidRPr="000D62A2" w:rsidRDefault="005A6C9C" w:rsidP="005A6C9C">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674C15" w:rsidRPr="00413D14" w:rsidRDefault="005A6C9C" w:rsidP="005A6C9C">
      <w:pPr>
        <w:rPr>
          <w:szCs w:val="24"/>
          <w:lang w:val="en-US"/>
        </w:rPr>
      </w:pPr>
      <w:r w:rsidRPr="0060203E">
        <w:rPr>
          <w:szCs w:val="24"/>
        </w:rPr>
        <w:tab/>
      </w:r>
    </w:p>
    <w:p w:rsidR="005A6C9C" w:rsidRPr="006335AA" w:rsidRDefault="005A6C9C" w:rsidP="005A6C9C">
      <w:pPr>
        <w:outlineLvl w:val="0"/>
        <w:rPr>
          <w:b/>
          <w:szCs w:val="24"/>
        </w:rPr>
      </w:pPr>
      <w:r w:rsidRPr="00271276">
        <w:rPr>
          <w:b/>
          <w:sz w:val="22"/>
          <w:szCs w:val="22"/>
        </w:rPr>
        <w:tab/>
      </w:r>
      <w:r w:rsidRPr="006335AA">
        <w:rPr>
          <w:b/>
          <w:szCs w:val="24"/>
        </w:rPr>
        <w:t>10. Захтеви у погледу начина и услова плаћања</w:t>
      </w:r>
    </w:p>
    <w:p w:rsidR="004F2CDB" w:rsidRDefault="004F2CDB" w:rsidP="004F2CDB">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4F2CDB" w:rsidRDefault="004F2CDB" w:rsidP="004F2CDB">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5A6C9C" w:rsidRPr="004F2CDB" w:rsidRDefault="005A6C9C" w:rsidP="005A6C9C">
      <w:pPr>
        <w:shd w:val="clear" w:color="auto" w:fill="FFFFFF"/>
        <w:rPr>
          <w:b/>
          <w:color w:val="FF0000"/>
          <w:sz w:val="22"/>
          <w:szCs w:val="22"/>
          <w:lang w:val="ru-RU"/>
        </w:rPr>
      </w:pPr>
    </w:p>
    <w:p w:rsidR="005A6C9C" w:rsidRPr="00B96AA4" w:rsidRDefault="005A6C9C" w:rsidP="00B96AA4">
      <w:pPr>
        <w:shd w:val="clear" w:color="auto" w:fill="FFFFFF"/>
        <w:outlineLvl w:val="0"/>
        <w:rPr>
          <w:b/>
          <w:szCs w:val="24"/>
        </w:rPr>
      </w:pPr>
      <w:r w:rsidRPr="00271276">
        <w:rPr>
          <w:b/>
          <w:color w:val="FF0000"/>
          <w:sz w:val="22"/>
          <w:szCs w:val="22"/>
        </w:rPr>
        <w:lastRenderedPageBreak/>
        <w:tab/>
      </w:r>
      <w:r w:rsidRPr="00812E05">
        <w:rPr>
          <w:b/>
          <w:szCs w:val="24"/>
        </w:rPr>
        <w:t>11. С</w:t>
      </w:r>
      <w:r>
        <w:rPr>
          <w:b/>
          <w:szCs w:val="24"/>
        </w:rPr>
        <w:t>редства финансијског обезбеђења</w:t>
      </w:r>
    </w:p>
    <w:p w:rsidR="007965B7" w:rsidRDefault="005A6C9C" w:rsidP="007965B7">
      <w:pPr>
        <w:ind w:firstLine="1260"/>
        <w:rPr>
          <w:szCs w:val="24"/>
        </w:rPr>
      </w:pPr>
      <w:r w:rsidRPr="00812E05">
        <w:rPr>
          <w:b/>
          <w:color w:val="000000"/>
          <w:szCs w:val="24"/>
        </w:rPr>
        <w:t xml:space="preserve">11.1. </w:t>
      </w:r>
      <w:r w:rsidR="007965B7" w:rsidRPr="00A92DE1">
        <w:rPr>
          <w:szCs w:val="24"/>
        </w:rPr>
        <w:t>Понуђач је дужан да уз понуду достави:</w:t>
      </w:r>
    </w:p>
    <w:p w:rsidR="007965B7" w:rsidRPr="00A92DE1" w:rsidRDefault="007965B7" w:rsidP="007965B7">
      <w:pPr>
        <w:ind w:firstLine="1260"/>
        <w:rPr>
          <w:szCs w:val="24"/>
        </w:rPr>
      </w:pPr>
    </w:p>
    <w:p w:rsidR="007965B7" w:rsidRPr="00300C7B" w:rsidRDefault="007965B7" w:rsidP="007965B7">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965B7" w:rsidRDefault="007965B7" w:rsidP="007965B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965B7" w:rsidRDefault="007965B7" w:rsidP="007965B7">
      <w:pPr>
        <w:ind w:firstLine="1260"/>
        <w:rPr>
          <w:szCs w:val="24"/>
        </w:rPr>
      </w:pPr>
      <w:r>
        <w:rPr>
          <w:szCs w:val="24"/>
        </w:rPr>
        <w:t xml:space="preserve">   - текст меничног овлашћења је потребно урадити у складу са достављеном меницом;</w:t>
      </w:r>
    </w:p>
    <w:p w:rsidR="007965B7" w:rsidRPr="00A726B0" w:rsidRDefault="007965B7" w:rsidP="007965B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965B7" w:rsidRPr="00B37621" w:rsidRDefault="007965B7" w:rsidP="007965B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965B7" w:rsidRPr="00300C7B" w:rsidRDefault="007965B7" w:rsidP="007965B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965B7" w:rsidRPr="00300C7B" w:rsidRDefault="007965B7" w:rsidP="007965B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965B7" w:rsidRPr="00300C7B" w:rsidRDefault="007965B7" w:rsidP="007965B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A6C9C" w:rsidRPr="00256542" w:rsidRDefault="007965B7" w:rsidP="007965B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5A6C9C" w:rsidRPr="007965B7" w:rsidRDefault="005A6C9C" w:rsidP="005A6C9C">
      <w:pPr>
        <w:rPr>
          <w:color w:val="000000"/>
          <w:szCs w:val="24"/>
        </w:rPr>
      </w:pPr>
      <w:r w:rsidRPr="007542B6">
        <w:rPr>
          <w:rFonts w:eastAsia="Calibri"/>
          <w:color w:val="000000"/>
          <w:szCs w:val="24"/>
          <w:lang w:val="ru-RU"/>
        </w:rPr>
        <w:t xml:space="preserve"> </w:t>
      </w:r>
      <w:r w:rsidRPr="00C80C42">
        <w:rPr>
          <w:b/>
          <w:szCs w:val="24"/>
        </w:rPr>
        <w:tab/>
      </w:r>
    </w:p>
    <w:p w:rsidR="005A6C9C" w:rsidRPr="00812E05" w:rsidRDefault="005A6C9C" w:rsidP="005A6C9C">
      <w:pPr>
        <w:outlineLvl w:val="0"/>
        <w:rPr>
          <w:b/>
          <w:color w:val="000000"/>
          <w:szCs w:val="24"/>
        </w:rPr>
      </w:pPr>
      <w:r w:rsidRPr="00C80C42">
        <w:rPr>
          <w:b/>
          <w:szCs w:val="24"/>
        </w:rPr>
        <w:tab/>
      </w:r>
      <w:r w:rsidRPr="00812E05">
        <w:rPr>
          <w:b/>
          <w:color w:val="000000"/>
          <w:szCs w:val="24"/>
        </w:rPr>
        <w:t>11.</w:t>
      </w:r>
      <w:r w:rsidR="007965B7" w:rsidRPr="00256542">
        <w:rPr>
          <w:b/>
          <w:color w:val="000000"/>
          <w:szCs w:val="24"/>
          <w:lang w:val="ru-RU"/>
        </w:rPr>
        <w:t>2</w:t>
      </w:r>
      <w:r w:rsidRPr="00812E05">
        <w:rPr>
          <w:b/>
          <w:color w:val="000000"/>
          <w:szCs w:val="24"/>
        </w:rPr>
        <w:t>. Оригинал банкарска гаранција за добро извршење посла</w:t>
      </w:r>
    </w:p>
    <w:p w:rsidR="005A6C9C" w:rsidRPr="00812E05" w:rsidRDefault="005A6C9C" w:rsidP="005A6C9C">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sidR="00674C15">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Calibri"/>
          <w:lang w:val="ru-RU"/>
        </w:rPr>
        <w:t>без ПДВ-а</w:t>
      </w:r>
      <w:r>
        <w:rPr>
          <w:rFonts w:eastAsia="Calibr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5A6C9C" w:rsidRDefault="005A6C9C" w:rsidP="005A6C9C">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F6796A" w:rsidRDefault="00F6796A" w:rsidP="00F6796A">
      <w:pPr>
        <w:rPr>
          <w:b/>
          <w:szCs w:val="24"/>
        </w:rPr>
      </w:pPr>
    </w:p>
    <w:p w:rsidR="00F6796A" w:rsidRDefault="00F6796A" w:rsidP="00F6796A">
      <w:pPr>
        <w:outlineLvl w:val="0"/>
        <w:rPr>
          <w:szCs w:val="24"/>
          <w:lang w:val="ru-RU"/>
        </w:rPr>
      </w:pPr>
      <w:r>
        <w:rPr>
          <w:b/>
          <w:szCs w:val="24"/>
          <w:lang w:val="sr-Latn-CS"/>
        </w:rPr>
        <w:tab/>
      </w:r>
      <w:r>
        <w:rPr>
          <w:b/>
          <w:szCs w:val="24"/>
        </w:rPr>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F6796A" w:rsidRDefault="00F6796A" w:rsidP="00F6796A">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F6796A" w:rsidRDefault="00F6796A" w:rsidP="00F6796A">
      <w:pPr>
        <w:rPr>
          <w:szCs w:val="24"/>
        </w:rPr>
      </w:pPr>
    </w:p>
    <w:p w:rsidR="00F6796A" w:rsidRDefault="00F6796A" w:rsidP="00F6796A">
      <w:pPr>
        <w:rPr>
          <w:b/>
          <w:iCs/>
          <w:szCs w:val="24"/>
        </w:rPr>
      </w:pPr>
      <w:r>
        <w:rPr>
          <w:b/>
          <w:bCs/>
          <w:iCs/>
          <w:szCs w:val="24"/>
        </w:rPr>
        <w:tab/>
        <w:t xml:space="preserve">13. </w:t>
      </w:r>
      <w:r>
        <w:rPr>
          <w:b/>
          <w:iCs/>
          <w:szCs w:val="24"/>
        </w:rPr>
        <w:t>Захтев у погледу рока важења понуде</w:t>
      </w:r>
    </w:p>
    <w:p w:rsidR="00F6796A" w:rsidRDefault="00F6796A" w:rsidP="00F6796A">
      <w:pPr>
        <w:rPr>
          <w:iCs/>
          <w:szCs w:val="24"/>
        </w:rPr>
      </w:pPr>
      <w:r>
        <w:rPr>
          <w:iCs/>
          <w:szCs w:val="24"/>
        </w:rPr>
        <w:tab/>
        <w:t>Рок важењ</w:t>
      </w:r>
      <w:r w:rsidR="00D94635">
        <w:rPr>
          <w:iCs/>
          <w:szCs w:val="24"/>
        </w:rPr>
        <w:t>а понуде не може бити краћи од 6</w:t>
      </w:r>
      <w:r>
        <w:rPr>
          <w:iCs/>
          <w:szCs w:val="24"/>
        </w:rPr>
        <w:t>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6796A" w:rsidRDefault="00F6796A" w:rsidP="00F6796A">
      <w:pPr>
        <w:rPr>
          <w:iCs/>
          <w:szCs w:val="24"/>
        </w:rPr>
      </w:pPr>
      <w:r>
        <w:rPr>
          <w:iCs/>
          <w:szCs w:val="24"/>
        </w:rPr>
        <w:tab/>
        <w:t>Понуђач који прихвати захтев за продужење рока важења понуде не може мењати понуду.</w:t>
      </w:r>
    </w:p>
    <w:p w:rsidR="00F6796A" w:rsidRDefault="00F6796A" w:rsidP="00F6796A">
      <w:pPr>
        <w:rPr>
          <w:b/>
          <w:szCs w:val="24"/>
        </w:rPr>
      </w:pPr>
    </w:p>
    <w:p w:rsidR="00F6796A" w:rsidRDefault="00F6796A" w:rsidP="00F6796A">
      <w:pPr>
        <w:outlineLvl w:val="0"/>
        <w:rPr>
          <w:b/>
          <w:szCs w:val="24"/>
        </w:rPr>
      </w:pPr>
      <w:r>
        <w:rPr>
          <w:b/>
          <w:szCs w:val="24"/>
        </w:rPr>
        <w:tab/>
        <w:t>14. Заштита података наручиоца</w:t>
      </w:r>
    </w:p>
    <w:p w:rsidR="00F6796A" w:rsidRDefault="00F6796A" w:rsidP="00F6796A">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6796A" w:rsidRDefault="00F6796A" w:rsidP="00F6796A">
      <w:pPr>
        <w:rPr>
          <w:szCs w:val="24"/>
        </w:rPr>
      </w:pPr>
      <w:r>
        <w:rPr>
          <w:szCs w:val="24"/>
        </w:rPr>
        <w:tab/>
        <w:t>Изјава о чувању поверљивих података је саставни део конкурсне документације и  биће саставни део Уговора.</w:t>
      </w:r>
    </w:p>
    <w:p w:rsidR="00B96AA4" w:rsidRPr="004F2CDB" w:rsidRDefault="00F6796A" w:rsidP="00F6796A">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6796A" w:rsidRDefault="00F6796A" w:rsidP="00F6796A">
      <w:pPr>
        <w:outlineLvl w:val="0"/>
        <w:rPr>
          <w:b/>
          <w:szCs w:val="24"/>
        </w:rPr>
      </w:pPr>
      <w:r>
        <w:rPr>
          <w:b/>
          <w:sz w:val="22"/>
          <w:szCs w:val="22"/>
        </w:rPr>
        <w:tab/>
      </w:r>
      <w:r>
        <w:rPr>
          <w:b/>
          <w:szCs w:val="24"/>
        </w:rPr>
        <w:t>15. Заштита података понуђача</w:t>
      </w:r>
    </w:p>
    <w:p w:rsidR="00F6796A" w:rsidRDefault="00F6796A" w:rsidP="00F6796A">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6796A" w:rsidRDefault="00F6796A" w:rsidP="00F6796A">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6796A" w:rsidRDefault="00F6796A" w:rsidP="00F6796A">
      <w:pPr>
        <w:rPr>
          <w:b/>
          <w:szCs w:val="24"/>
        </w:rPr>
      </w:pPr>
    </w:p>
    <w:p w:rsidR="00F6796A" w:rsidRDefault="00F6796A" w:rsidP="00F6796A">
      <w:pPr>
        <w:outlineLvl w:val="0"/>
        <w:rPr>
          <w:b/>
          <w:szCs w:val="24"/>
        </w:rPr>
      </w:pPr>
      <w:r>
        <w:rPr>
          <w:b/>
          <w:szCs w:val="24"/>
        </w:rPr>
        <w:tab/>
        <w:t>16. Додатне информације или појашњења у вези са припремањем понуде</w:t>
      </w:r>
    </w:p>
    <w:p w:rsidR="00F6796A" w:rsidRDefault="00F6796A" w:rsidP="00F6796A">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F6796A" w:rsidRDefault="00F6796A" w:rsidP="00F6796A">
      <w:pPr>
        <w:pStyle w:val="NoSpacing"/>
      </w:pPr>
      <w:r>
        <w:rPr>
          <w:w w:val="101"/>
        </w:rPr>
        <w:tab/>
        <w:t>Сва комуникација у поступку јавне набавке врши се писаним путем на начин одређен чланом 20. Закона.</w:t>
      </w:r>
    </w:p>
    <w:p w:rsidR="00F6796A" w:rsidRDefault="00F6796A" w:rsidP="00F6796A">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6796A" w:rsidRDefault="00F6796A" w:rsidP="00F6796A">
      <w:pPr>
        <w:rPr>
          <w:szCs w:val="24"/>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10/16</w:t>
      </w:r>
      <w:r>
        <w:rPr>
          <w:szCs w:val="24"/>
        </w:rPr>
        <w:t xml:space="preserve"> чији је предмет набавка добара –</w:t>
      </w:r>
      <w:r w:rsidR="005A6C9C">
        <w:rPr>
          <w:szCs w:val="24"/>
        </w:rPr>
        <w:t>набавка тонера</w:t>
      </w:r>
      <w:r>
        <w:rPr>
          <w:szCs w:val="24"/>
        </w:rPr>
        <w:t>”, предајом на писарници наручиоца или путем факса на број 011/319-09-96, сваког радног дана од 07,30 до 15,30 часова.</w:t>
      </w:r>
    </w:p>
    <w:p w:rsidR="00F6796A" w:rsidRDefault="00F6796A" w:rsidP="00F6796A">
      <w:pPr>
        <w:pStyle w:val="NoSpacing"/>
      </w:pPr>
      <w:r>
        <w:tab/>
        <w:t>Тражење додатних информација и појашњења телефоном, у вези са конкурсном документацијом и припремом понуде, није дозвољено.</w:t>
      </w:r>
    </w:p>
    <w:p w:rsidR="00F6796A" w:rsidRDefault="00F6796A" w:rsidP="00F6796A">
      <w:pPr>
        <w:rPr>
          <w:szCs w:val="24"/>
        </w:rPr>
      </w:pPr>
      <w:r>
        <w:rPr>
          <w:szCs w:val="24"/>
        </w:rPr>
        <w:tab/>
      </w:r>
    </w:p>
    <w:p w:rsidR="00F6796A" w:rsidRDefault="00F6796A" w:rsidP="00F6796A">
      <w:pPr>
        <w:outlineLvl w:val="0"/>
        <w:rPr>
          <w:b/>
          <w:szCs w:val="24"/>
        </w:rPr>
      </w:pPr>
      <w:r>
        <w:rPr>
          <w:b/>
          <w:szCs w:val="24"/>
        </w:rPr>
        <w:tab/>
        <w:t>17. Додатна објашњења, контрола и допуштене исправке</w:t>
      </w:r>
    </w:p>
    <w:p w:rsidR="00F6796A" w:rsidRDefault="00F6796A" w:rsidP="00F6796A">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796A" w:rsidRDefault="00F6796A" w:rsidP="00F6796A">
      <w:pPr>
        <w:rPr>
          <w:szCs w:val="24"/>
        </w:rPr>
      </w:pPr>
      <w:r>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6796A" w:rsidRDefault="00F6796A" w:rsidP="00F6796A">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6796A" w:rsidRDefault="00F6796A" w:rsidP="00F6796A">
      <w:pPr>
        <w:rPr>
          <w:szCs w:val="24"/>
        </w:rPr>
      </w:pPr>
      <w:r>
        <w:rPr>
          <w:szCs w:val="24"/>
        </w:rPr>
        <w:tab/>
        <w:t xml:space="preserve">У случају разлике између јединичне и укупне цене, меродавна је </w:t>
      </w:r>
      <w:r>
        <w:rPr>
          <w:szCs w:val="24"/>
        </w:rPr>
        <w:lastRenderedPageBreak/>
        <w:t xml:space="preserve">јединична цена. </w:t>
      </w:r>
    </w:p>
    <w:p w:rsidR="00F6796A" w:rsidRDefault="00F6796A" w:rsidP="00F6796A">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F6796A" w:rsidRDefault="00F6796A" w:rsidP="00B96AA4">
      <w:pPr>
        <w:rPr>
          <w:lang w:val="ru-RU"/>
        </w:rPr>
      </w:pPr>
      <w:r>
        <w:rPr>
          <w:b/>
          <w:szCs w:val="24"/>
          <w:lang w:val="ru-RU"/>
        </w:rPr>
        <w:tab/>
      </w:r>
    </w:p>
    <w:p w:rsidR="00F6796A" w:rsidRDefault="00F6796A" w:rsidP="00F6796A">
      <w:pPr>
        <w:pStyle w:val="ListParagraph"/>
        <w:spacing w:line="240" w:lineRule="auto"/>
        <w:ind w:left="0" w:firstLine="1440"/>
        <w:jc w:val="both"/>
      </w:pPr>
    </w:p>
    <w:p w:rsidR="00F6796A" w:rsidRDefault="00B96AA4" w:rsidP="00F6796A">
      <w:pPr>
        <w:outlineLvl w:val="0"/>
        <w:rPr>
          <w:b/>
          <w:szCs w:val="24"/>
        </w:rPr>
      </w:pPr>
      <w:r>
        <w:rPr>
          <w:b/>
          <w:szCs w:val="24"/>
        </w:rPr>
        <w:tab/>
        <w:t>18</w:t>
      </w:r>
      <w:r w:rsidR="00F6796A">
        <w:rPr>
          <w:b/>
          <w:szCs w:val="24"/>
        </w:rPr>
        <w:t>. Критеријум за доделу уговора</w:t>
      </w:r>
    </w:p>
    <w:p w:rsidR="00F6796A" w:rsidRDefault="00F6796A" w:rsidP="00F6796A">
      <w:pPr>
        <w:rPr>
          <w:szCs w:val="24"/>
        </w:rPr>
      </w:pPr>
      <w:r>
        <w:rPr>
          <w:b/>
          <w:color w:val="FF0000"/>
          <w:szCs w:val="24"/>
        </w:rPr>
        <w:tab/>
      </w:r>
      <w:r>
        <w:rPr>
          <w:szCs w:val="24"/>
        </w:rPr>
        <w:t xml:space="preserve">Одлука о додели уговора донеће се применом критеријума „најнижа понуђена цена”, постигнута у поступку преговарања.                      </w:t>
      </w:r>
    </w:p>
    <w:p w:rsidR="00F6796A" w:rsidRDefault="00F6796A" w:rsidP="00F6796A">
      <w:pPr>
        <w:rPr>
          <w:szCs w:val="24"/>
        </w:rPr>
      </w:pPr>
      <w:r>
        <w:rPr>
          <w:szCs w:val="24"/>
        </w:rPr>
        <w:tab/>
        <w:t xml:space="preserve">За стручну оцену понуда користиће се </w:t>
      </w:r>
      <w:r>
        <w:rPr>
          <w:noProof/>
        </w:rPr>
        <w:t xml:space="preserve">укупна цена добара </w:t>
      </w:r>
      <w:r>
        <w:rPr>
          <w:szCs w:val="24"/>
        </w:rPr>
        <w:t>уписана у обрасцу понуде.</w:t>
      </w:r>
    </w:p>
    <w:p w:rsidR="00F6796A" w:rsidRDefault="00F6796A" w:rsidP="00F6796A">
      <w:pPr>
        <w:rPr>
          <w:szCs w:val="24"/>
        </w:rPr>
      </w:pPr>
    </w:p>
    <w:p w:rsidR="00F6796A" w:rsidRPr="008C457D" w:rsidRDefault="00F6796A" w:rsidP="00F6796A">
      <w:pPr>
        <w:pStyle w:val="Default"/>
        <w:ind w:left="720" w:firstLine="720"/>
        <w:jc w:val="both"/>
        <w:rPr>
          <w:rFonts w:eastAsiaTheme="minorHAnsi"/>
          <w:lang w:val="ru-RU"/>
        </w:rPr>
      </w:pPr>
      <w:r>
        <w:rPr>
          <w:b/>
          <w:lang w:val="sr-Cyrl-CS"/>
        </w:rPr>
        <w:t>1</w:t>
      </w:r>
      <w:r w:rsidR="00B96AA4">
        <w:rPr>
          <w:b/>
          <w:lang w:val="sr-Cyrl-CS"/>
        </w:rPr>
        <w:t>9</w:t>
      </w:r>
      <w:r>
        <w:rPr>
          <w:b/>
          <w:lang w:val="sr-Cyrl-CS"/>
        </w:rPr>
        <w:t>.</w:t>
      </w:r>
      <w:r>
        <w:rPr>
          <w:lang w:val="sr-Cyrl-CS"/>
        </w:rPr>
        <w:t xml:space="preserve"> </w:t>
      </w:r>
      <w:r w:rsidRPr="008C457D">
        <w:rPr>
          <w:rFonts w:eastAsiaTheme="minorHAnsi"/>
          <w:b/>
          <w:bCs/>
          <w:lang w:val="ru-RU"/>
        </w:rPr>
        <w:t xml:space="preserve">Начин и елементи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са понуђачима чија понуда је оцењена као прихватљива.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према елементу укупно понуђене цене из обрасца спецификације.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Понуђач може понудити нижу укупну цену у процентуалном износу. </w:t>
      </w:r>
    </w:p>
    <w:p w:rsidR="00F6796A" w:rsidRPr="008C457D" w:rsidRDefault="00F6796A" w:rsidP="00F6796A">
      <w:pPr>
        <w:widowControl/>
        <w:tabs>
          <w:tab w:val="left" w:pos="720"/>
        </w:tabs>
        <w:autoSpaceDE w:val="0"/>
        <w:autoSpaceDN w:val="0"/>
        <w:adjustRightInd w:val="0"/>
        <w:ind w:left="720" w:firstLine="720"/>
        <w:rPr>
          <w:rFonts w:eastAsiaTheme="minorHAnsi"/>
          <w:color w:val="000000"/>
          <w:szCs w:val="24"/>
          <w:lang w:val="ru-RU"/>
        </w:rPr>
      </w:pPr>
      <w:r w:rsidRPr="008C457D">
        <w:rPr>
          <w:rFonts w:eastAsiaTheme="minorHAnsi"/>
          <w:color w:val="000000"/>
          <w:szCs w:val="24"/>
          <w:lang w:val="ru-RU"/>
        </w:rPr>
        <w:t xml:space="preserve">Поступак преговарања спровешће се у </w:t>
      </w:r>
      <w:r>
        <w:rPr>
          <w:rFonts w:eastAsiaTheme="minorHAnsi"/>
          <w:color w:val="000000"/>
          <w:szCs w:val="24"/>
        </w:rPr>
        <w:t>три</w:t>
      </w:r>
      <w:r w:rsidRPr="008C457D">
        <w:rPr>
          <w:rFonts w:eastAsiaTheme="minorHAnsi"/>
          <w:color w:val="000000"/>
          <w:szCs w:val="24"/>
          <w:lang w:val="ru-RU"/>
        </w:rPr>
        <w:t xml:space="preserve"> круга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започиње (први круг) са понуђачем који је у понуди понудио </w:t>
      </w:r>
      <w:r w:rsidR="00400C20">
        <w:rPr>
          <w:rFonts w:eastAsiaTheme="minorHAnsi"/>
          <w:color w:val="000000"/>
          <w:szCs w:val="24"/>
          <w:lang w:val="ru-RU"/>
        </w:rPr>
        <w:t xml:space="preserve">највећу </w:t>
      </w:r>
      <w:r w:rsidRPr="008C457D">
        <w:rPr>
          <w:rFonts w:eastAsiaTheme="minorHAnsi"/>
          <w:color w:val="000000"/>
          <w:szCs w:val="24"/>
          <w:lang w:val="ru-RU"/>
        </w:rPr>
        <w:t xml:space="preserve">укупну цену у односу на укупну цену другог понуђача.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другом кругу спроводи се тако што се прво преговара са понуђачем који је понудио </w:t>
      </w:r>
      <w:r w:rsidR="00400C20">
        <w:rPr>
          <w:rFonts w:eastAsiaTheme="minorHAnsi"/>
          <w:color w:val="000000"/>
          <w:szCs w:val="24"/>
          <w:lang w:val="ru-RU"/>
        </w:rPr>
        <w:t>нај</w:t>
      </w:r>
      <w:r w:rsidRPr="008C457D">
        <w:rPr>
          <w:rFonts w:eastAsiaTheme="minorHAnsi"/>
          <w:color w:val="000000"/>
          <w:szCs w:val="24"/>
          <w:lang w:val="ru-RU"/>
        </w:rPr>
        <w:t xml:space="preserve">већу укупну цену у претходном кругу.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w:t>
      </w:r>
      <w:r>
        <w:rPr>
          <w:rFonts w:eastAsiaTheme="minorHAnsi"/>
          <w:color w:val="000000"/>
          <w:szCs w:val="24"/>
        </w:rPr>
        <w:t>трећем</w:t>
      </w:r>
      <w:r w:rsidRPr="008C457D">
        <w:rPr>
          <w:rFonts w:eastAsiaTheme="minorHAnsi"/>
          <w:color w:val="000000"/>
          <w:szCs w:val="24"/>
          <w:lang w:val="ru-RU"/>
        </w:rPr>
        <w:t xml:space="preserve"> кругу спровешће се путем затворених коверти у којима ће понуђач пис</w:t>
      </w:r>
      <w:r>
        <w:rPr>
          <w:rFonts w:eastAsiaTheme="minorHAnsi"/>
          <w:color w:val="000000"/>
          <w:szCs w:val="24"/>
        </w:rPr>
        <w:t>а</w:t>
      </w:r>
      <w:r w:rsidRPr="008C457D">
        <w:rPr>
          <w:rFonts w:eastAsiaTheme="minorHAnsi"/>
          <w:color w:val="000000"/>
          <w:szCs w:val="24"/>
          <w:lang w:val="ru-RU"/>
        </w:rPr>
        <w:t>н</w:t>
      </w:r>
      <w:r>
        <w:rPr>
          <w:rFonts w:eastAsiaTheme="minorHAnsi"/>
          <w:color w:val="000000"/>
          <w:szCs w:val="24"/>
        </w:rPr>
        <w:t>им путем</w:t>
      </w:r>
      <w:r w:rsidRPr="008C457D">
        <w:rPr>
          <w:rFonts w:eastAsiaTheme="minorHAnsi"/>
          <w:color w:val="000000"/>
          <w:szCs w:val="24"/>
          <w:lang w:val="ru-RU"/>
        </w:rPr>
        <w:t xml:space="preserve"> понудити проценат умањења</w:t>
      </w:r>
      <w:r w:rsidR="00400C20">
        <w:rPr>
          <w:rFonts w:eastAsiaTheme="minorHAnsi"/>
          <w:color w:val="000000"/>
          <w:szCs w:val="24"/>
          <w:lang w:val="ru-RU"/>
        </w:rPr>
        <w:t xml:space="preserve"> укупне</w:t>
      </w:r>
      <w:r w:rsidRPr="008C457D">
        <w:rPr>
          <w:rFonts w:eastAsiaTheme="minorHAnsi"/>
          <w:color w:val="000000"/>
          <w:szCs w:val="24"/>
          <w:lang w:val="ru-RU"/>
        </w:rPr>
        <w:t xml:space="preserve"> цене и укупну коначну цену</w:t>
      </w:r>
      <w:r w:rsidR="00400C20">
        <w:rPr>
          <w:rFonts w:eastAsiaTheme="minorHAnsi"/>
          <w:color w:val="000000"/>
          <w:szCs w:val="24"/>
          <w:lang w:val="ru-RU"/>
        </w:rPr>
        <w:t xml:space="preserve"> у номиналном износу</w:t>
      </w:r>
      <w:r w:rsidRPr="008C457D">
        <w:rPr>
          <w:rFonts w:eastAsiaTheme="minorHAnsi"/>
          <w:color w:val="000000"/>
          <w:szCs w:val="24"/>
          <w:lang w:val="ru-RU"/>
        </w:rPr>
        <w:t xml:space="preserve">.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Наручилац ће за </w:t>
      </w:r>
      <w:r>
        <w:rPr>
          <w:rFonts w:eastAsiaTheme="minorHAnsi"/>
          <w:color w:val="000000"/>
          <w:szCs w:val="24"/>
        </w:rPr>
        <w:t>трећи</w:t>
      </w:r>
      <w:r w:rsidRPr="008C457D">
        <w:rPr>
          <w:rFonts w:eastAsiaTheme="minorHAnsi"/>
          <w:color w:val="000000"/>
          <w:szCs w:val="24"/>
          <w:lang w:val="ru-RU"/>
        </w:rPr>
        <w:t xml:space="preserve"> круг преговарања обезбедити коверте ради уписивања процента умањења коначне укупне цене, </w:t>
      </w:r>
      <w:r w:rsidR="00400C20">
        <w:rPr>
          <w:rFonts w:eastAsiaTheme="minorHAnsi"/>
          <w:color w:val="000000"/>
          <w:szCs w:val="24"/>
          <w:lang w:val="ru-RU"/>
        </w:rPr>
        <w:t xml:space="preserve">односно уписивања коначне цене у номиналном износу, </w:t>
      </w:r>
      <w:r w:rsidRPr="008C457D">
        <w:rPr>
          <w:rFonts w:eastAsiaTheme="minorHAnsi"/>
          <w:color w:val="000000"/>
          <w:szCs w:val="24"/>
          <w:lang w:val="ru-RU"/>
        </w:rPr>
        <w:t xml:space="preserve">што ће представљати вредност уговора. Коверте са овим ценама биће саставни део записника.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Понуђени проценат умањења на укупну цену примениће се на све ставке из обрасца спецификације. </w:t>
      </w:r>
    </w:p>
    <w:p w:rsidR="00F6796A" w:rsidRDefault="00F6796A" w:rsidP="00F6796A">
      <w:pPr>
        <w:rPr>
          <w:szCs w:val="24"/>
        </w:rPr>
      </w:pPr>
      <w:r>
        <w:rPr>
          <w:rFonts w:eastAsiaTheme="minorHAnsi"/>
          <w:color w:val="000000"/>
          <w:szCs w:val="24"/>
        </w:rPr>
        <w:tab/>
      </w:r>
      <w:r w:rsidRPr="008C457D">
        <w:rPr>
          <w:rFonts w:eastAsiaTheme="minorHAnsi"/>
          <w:color w:val="000000"/>
          <w:szCs w:val="24"/>
          <w:lang w:val="ru-RU"/>
        </w:rPr>
        <w:t xml:space="preserve">Уколико у два узастопна круга преговарања понуђачи остану при понуђеним ценама из претходног круга преговарања, преговарање путем затворених коверти (предвиђени </w:t>
      </w:r>
      <w:r>
        <w:rPr>
          <w:rFonts w:eastAsiaTheme="minorHAnsi"/>
          <w:color w:val="000000"/>
          <w:szCs w:val="24"/>
        </w:rPr>
        <w:t>трећи</w:t>
      </w:r>
      <w:r w:rsidRPr="008C457D">
        <w:rPr>
          <w:rFonts w:eastAsiaTheme="minorHAnsi"/>
          <w:color w:val="000000"/>
          <w:szCs w:val="24"/>
          <w:lang w:val="ru-RU"/>
        </w:rPr>
        <w:t xml:space="preserve"> круг преговарања) спровешће се у првом наредном кругу.</w:t>
      </w:r>
    </w:p>
    <w:p w:rsidR="00F6796A" w:rsidRDefault="00F6796A" w:rsidP="00F6796A">
      <w:pPr>
        <w:outlineLvl w:val="0"/>
        <w:rPr>
          <w:b/>
          <w:sz w:val="22"/>
          <w:szCs w:val="22"/>
        </w:rPr>
      </w:pPr>
      <w:r>
        <w:rPr>
          <w:b/>
          <w:sz w:val="22"/>
          <w:szCs w:val="22"/>
        </w:rPr>
        <w:tab/>
      </w:r>
    </w:p>
    <w:p w:rsidR="00F6796A" w:rsidRDefault="00F6796A" w:rsidP="00F6796A">
      <w:pPr>
        <w:outlineLvl w:val="0"/>
        <w:rPr>
          <w:b/>
          <w:szCs w:val="24"/>
        </w:rPr>
      </w:pPr>
      <w:r>
        <w:rPr>
          <w:b/>
          <w:sz w:val="22"/>
          <w:szCs w:val="22"/>
        </w:rPr>
        <w:tab/>
      </w:r>
      <w:r w:rsidR="00B96AA4">
        <w:rPr>
          <w:b/>
          <w:szCs w:val="24"/>
        </w:rPr>
        <w:t>20</w:t>
      </w:r>
      <w:r>
        <w:rPr>
          <w:b/>
          <w:szCs w:val="24"/>
        </w:rPr>
        <w:t>. Понуде са истом понуђеном ценом</w:t>
      </w:r>
    </w:p>
    <w:p w:rsidR="00F6796A" w:rsidRDefault="00F6796A" w:rsidP="00F6796A">
      <w:pPr>
        <w:rPr>
          <w:szCs w:val="24"/>
        </w:rPr>
      </w:pPr>
      <w:r>
        <w:rPr>
          <w:szCs w:val="24"/>
        </w:rPr>
        <w:tab/>
        <w:t>У случају да два или више понуђача понуде исту најнижу понуђену укупну цену, као најповољнија биће изабрана понуда оног понуђача који је понудио</w:t>
      </w:r>
      <w:r w:rsidR="00400C20">
        <w:rPr>
          <w:szCs w:val="24"/>
        </w:rPr>
        <w:t>краћи рок испоруке</w:t>
      </w:r>
      <w:r>
        <w:rPr>
          <w:szCs w:val="24"/>
        </w:rPr>
        <w:t xml:space="preserve">. </w:t>
      </w:r>
    </w:p>
    <w:p w:rsidR="00F6796A" w:rsidRDefault="00F6796A" w:rsidP="00F6796A">
      <w:pPr>
        <w:rPr>
          <w:szCs w:val="24"/>
        </w:rPr>
      </w:pPr>
      <w:r>
        <w:rPr>
          <w:szCs w:val="24"/>
        </w:rPr>
        <w:tab/>
        <w:t xml:space="preserve">У случају истог рока </w:t>
      </w:r>
      <w:r w:rsidR="00400C20">
        <w:rPr>
          <w:szCs w:val="24"/>
        </w:rPr>
        <w:t xml:space="preserve">испоруке </w:t>
      </w:r>
      <w:r>
        <w:rPr>
          <w:szCs w:val="24"/>
        </w:rPr>
        <w:t>као најповољнија биће изабрана понуда оног понуђача који је понудио краћи рок</w:t>
      </w:r>
      <w:r w:rsidR="00400C20">
        <w:rPr>
          <w:szCs w:val="24"/>
        </w:rPr>
        <w:t xml:space="preserve"> за решавање рекламације</w:t>
      </w:r>
      <w:r>
        <w:rPr>
          <w:szCs w:val="24"/>
        </w:rPr>
        <w:t>.</w:t>
      </w:r>
    </w:p>
    <w:p w:rsidR="00F6796A" w:rsidRDefault="00F6796A" w:rsidP="00F6796A">
      <w:pPr>
        <w:rPr>
          <w:szCs w:val="24"/>
        </w:rPr>
      </w:pPr>
    </w:p>
    <w:p w:rsidR="00400C20" w:rsidRPr="00400C20" w:rsidRDefault="00400C20" w:rsidP="00F6796A">
      <w:pPr>
        <w:rPr>
          <w:szCs w:val="24"/>
        </w:rPr>
      </w:pPr>
    </w:p>
    <w:p w:rsidR="00F6796A" w:rsidRDefault="00B96AA4" w:rsidP="00F6796A">
      <w:pPr>
        <w:outlineLvl w:val="0"/>
        <w:rPr>
          <w:b/>
          <w:szCs w:val="24"/>
        </w:rPr>
      </w:pPr>
      <w:r>
        <w:rPr>
          <w:b/>
          <w:szCs w:val="24"/>
        </w:rPr>
        <w:tab/>
        <w:t>21</w:t>
      </w:r>
      <w:r w:rsidR="00F6796A">
        <w:rPr>
          <w:b/>
          <w:szCs w:val="24"/>
        </w:rPr>
        <w:t>. Обавештење о поштовању обавеза које произилазе из важећих прописа</w:t>
      </w:r>
    </w:p>
    <w:p w:rsidR="00F6796A" w:rsidRDefault="00F6796A" w:rsidP="00F6796A">
      <w:pPr>
        <w:rPr>
          <w:szCs w:val="24"/>
        </w:rPr>
      </w:pPr>
      <w:r>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w:t>
      </w:r>
      <w:r>
        <w:rPr>
          <w:szCs w:val="24"/>
        </w:rPr>
        <w:lastRenderedPageBreak/>
        <w:t>интелектуалне својине.</w:t>
      </w:r>
    </w:p>
    <w:p w:rsidR="00F6796A" w:rsidRDefault="00F6796A" w:rsidP="00F6796A">
      <w:pPr>
        <w:rPr>
          <w:szCs w:val="24"/>
        </w:rPr>
      </w:pPr>
    </w:p>
    <w:p w:rsidR="00F6796A" w:rsidRDefault="00B96AA4" w:rsidP="00F6796A">
      <w:pPr>
        <w:outlineLvl w:val="0"/>
        <w:rPr>
          <w:b/>
          <w:szCs w:val="24"/>
        </w:rPr>
      </w:pPr>
      <w:r>
        <w:rPr>
          <w:b/>
          <w:szCs w:val="24"/>
        </w:rPr>
        <w:tab/>
        <w:t>22</w:t>
      </w:r>
      <w:r w:rsidR="00F6796A">
        <w:rPr>
          <w:b/>
          <w:szCs w:val="24"/>
        </w:rPr>
        <w:t>. Накнада за коришћење патента</w:t>
      </w:r>
    </w:p>
    <w:p w:rsidR="00F6796A" w:rsidRDefault="00F6796A" w:rsidP="00F6796A">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6796A" w:rsidRDefault="00F6796A" w:rsidP="00F6796A">
      <w:pPr>
        <w:rPr>
          <w:szCs w:val="24"/>
        </w:rPr>
      </w:pPr>
    </w:p>
    <w:p w:rsidR="00F6796A" w:rsidRDefault="00B96AA4" w:rsidP="00F6796A">
      <w:pPr>
        <w:rPr>
          <w:b/>
          <w:szCs w:val="24"/>
        </w:rPr>
      </w:pPr>
      <w:r>
        <w:rPr>
          <w:b/>
          <w:szCs w:val="24"/>
        </w:rPr>
        <w:tab/>
        <w:t>23</w:t>
      </w:r>
      <w:r w:rsidR="00F6796A">
        <w:rPr>
          <w:b/>
          <w:szCs w:val="24"/>
        </w:rPr>
        <w:t xml:space="preserve">. Захтев за заштиту права </w:t>
      </w:r>
    </w:p>
    <w:p w:rsidR="00F6796A" w:rsidRDefault="00F6796A" w:rsidP="00F6796A">
      <w:pPr>
        <w:rPr>
          <w:szCs w:val="24"/>
        </w:rPr>
      </w:pPr>
      <w:r>
        <w:rPr>
          <w:szCs w:val="24"/>
        </w:rPr>
        <w:tab/>
        <w:t>Захтев за заштиту права може да поднесе понуђач односно заинтересовано лице.</w:t>
      </w:r>
    </w:p>
    <w:p w:rsidR="00F6796A" w:rsidRDefault="00F6796A" w:rsidP="00F6796A">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F6796A" w:rsidRDefault="00F6796A" w:rsidP="00F6796A">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8C457D">
        <w:rPr>
          <w:szCs w:val="24"/>
          <w:lang w:val="ru-RU"/>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 </w:t>
      </w:r>
      <w:r>
        <w:rPr>
          <w:szCs w:val="24"/>
        </w:rPr>
        <w:t>После доношења одлуке о додели уговора, рок за подношење захтева за заштиту права је 5 дана од  дана пријема одлуке.</w:t>
      </w:r>
    </w:p>
    <w:p w:rsidR="00F6796A" w:rsidRDefault="00F6796A" w:rsidP="00F6796A">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F6796A" w:rsidRDefault="00F6796A" w:rsidP="00F6796A">
      <w:pPr>
        <w:rPr>
          <w:szCs w:val="24"/>
        </w:rPr>
      </w:pPr>
      <w:r>
        <w:rPr>
          <w:szCs w:val="24"/>
        </w:rPr>
        <w:tab/>
        <w:t xml:space="preserve">Примерак захтева за заштиту права подносилац истовремено доставља Републичкој комисији. </w:t>
      </w:r>
    </w:p>
    <w:p w:rsidR="00F6796A" w:rsidRDefault="00F6796A" w:rsidP="00F6796A">
      <w:pPr>
        <w:rPr>
          <w:rFonts w:eastAsiaTheme="minorHAnsi"/>
          <w:bCs/>
          <w:szCs w:val="24"/>
        </w:rPr>
      </w:pPr>
      <w:r>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8C457D">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8C457D">
        <w:rPr>
          <w:rFonts w:eastAsiaTheme="minorHAnsi"/>
          <w:bCs/>
          <w:szCs w:val="24"/>
          <w:lang w:val="ru-RU"/>
        </w:rPr>
        <w:t>, прихватиће се:</w:t>
      </w:r>
    </w:p>
    <w:p w:rsidR="00F6796A" w:rsidRPr="008C457D" w:rsidRDefault="00F6796A" w:rsidP="00F6796A">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sidRPr="008C457D">
        <w:rPr>
          <w:rFonts w:ascii="TimesNewRoman,Bold" w:eastAsiaTheme="minorHAnsi" w:hAnsi="TimesNewRoman,Bold" w:cs="TimesNewRoman,Bold"/>
          <w:bCs/>
          <w:szCs w:val="24"/>
          <w:lang w:val="ru-RU"/>
        </w:rPr>
        <w:t xml:space="preserve">Потврда о извршеној уплати таксе из члана </w:t>
      </w:r>
      <w:r w:rsidRPr="008C457D">
        <w:rPr>
          <w:rFonts w:eastAsiaTheme="minorHAnsi"/>
          <w:bCs/>
          <w:szCs w:val="24"/>
          <w:lang w:val="ru-RU"/>
        </w:rPr>
        <w:t>156.</w:t>
      </w:r>
      <w:r w:rsidRPr="008C457D">
        <w:rPr>
          <w:rFonts w:ascii="Times-Bold" w:eastAsiaTheme="minorHAnsi" w:hAnsi="Times-Bold" w:cs="Times-Bold"/>
          <w:bCs/>
          <w:szCs w:val="24"/>
          <w:lang w:val="ru-RU"/>
        </w:rPr>
        <w:t xml:space="preserve"> </w:t>
      </w:r>
      <w:r w:rsidRPr="008C457D">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8C457D">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8C457D">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8C457D">
        <w:rPr>
          <w:rFonts w:ascii="TimesNewRoman,Bold" w:eastAsiaTheme="minorHAnsi" w:hAnsi="TimesNewRoman,Bold" w:cs="TimesNewRoman,Bold"/>
          <w:bCs/>
          <w:sz w:val="23"/>
          <w:szCs w:val="23"/>
          <w:lang w:val="ru-RU"/>
        </w:rPr>
        <w:t>елементе</w:t>
      </w:r>
      <w:r w:rsidRPr="008C457D">
        <w:rPr>
          <w:rFonts w:ascii="Times-Bold" w:eastAsiaTheme="minorHAnsi" w:hAnsi="Times-Bold" w:cs="Times-Bold"/>
          <w:bCs/>
          <w:sz w:val="23"/>
          <w:szCs w:val="23"/>
          <w:lang w:val="ru-RU"/>
        </w:rPr>
        <w:t>:</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(1) да буде издата од стране банке и да садржи печат банке;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8C457D">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8C457D">
        <w:rPr>
          <w:rFonts w:eastAsiaTheme="minorHAnsi"/>
          <w:szCs w:val="24"/>
          <w:lang w:val="ru-RU"/>
        </w:rPr>
        <w:t>средстава реализован, као и датум извршења налога;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(3) износ таксе из члана 156. З</w:t>
      </w:r>
      <w:r>
        <w:rPr>
          <w:rFonts w:eastAsiaTheme="minorHAnsi"/>
          <w:szCs w:val="24"/>
        </w:rPr>
        <w:t>акона</w:t>
      </w:r>
      <w:r w:rsidRPr="008C457D">
        <w:rPr>
          <w:rFonts w:eastAsiaTheme="minorHAnsi"/>
          <w:szCs w:val="24"/>
          <w:lang w:val="ru-RU"/>
        </w:rPr>
        <w:t xml:space="preserve"> чија се уплата врши;</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(4) број рачуна: 840-30678845-06;</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(5) шифру плаћања: 153 или 253;</w:t>
      </w:r>
    </w:p>
    <w:p w:rsidR="00F6796A" w:rsidRDefault="00F6796A" w:rsidP="00F6796A">
      <w:pPr>
        <w:ind w:firstLine="720"/>
        <w:rPr>
          <w:szCs w:val="24"/>
        </w:rPr>
      </w:pPr>
      <w:r>
        <w:rPr>
          <w:rFonts w:eastAsiaTheme="minorHAnsi"/>
          <w:szCs w:val="24"/>
        </w:rPr>
        <w:tab/>
      </w:r>
      <w:r w:rsidRPr="008C457D">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(10/16)</w:t>
      </w:r>
      <w:r>
        <w:rPr>
          <w:szCs w:val="24"/>
        </w:rPr>
        <w:t xml:space="preserve"> за коју се предметни захтев подноси;</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(7) сврха: такса за ЗЗП; назив наручиоца; број или ознак</w:t>
      </w:r>
      <w:r>
        <w:rPr>
          <w:rFonts w:eastAsiaTheme="minorHAnsi"/>
          <w:szCs w:val="24"/>
          <w:lang w:val="en-US"/>
        </w:rPr>
        <w:t>a</w:t>
      </w:r>
      <w:r w:rsidRPr="008C457D">
        <w:rPr>
          <w:rFonts w:eastAsiaTheme="minorHAnsi"/>
          <w:szCs w:val="24"/>
          <w:lang w:val="ru-RU"/>
        </w:rPr>
        <w:t xml:space="preserve"> јавне набавке поводом</w:t>
      </w:r>
      <w:r>
        <w:rPr>
          <w:rFonts w:eastAsiaTheme="minorHAnsi"/>
          <w:szCs w:val="24"/>
        </w:rPr>
        <w:t xml:space="preserve"> </w:t>
      </w:r>
      <w:r w:rsidRPr="008C457D">
        <w:rPr>
          <w:rFonts w:eastAsiaTheme="minorHAnsi"/>
          <w:szCs w:val="24"/>
          <w:lang w:val="ru-RU"/>
        </w:rPr>
        <w:t>које се подноси захтев за заштиту права;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 xml:space="preserve">(8) корисник: </w:t>
      </w:r>
      <w:r>
        <w:rPr>
          <w:rFonts w:eastAsiaTheme="minorHAnsi"/>
          <w:szCs w:val="24"/>
        </w:rPr>
        <w:t>Б</w:t>
      </w:r>
      <w:r w:rsidRPr="008C457D">
        <w:rPr>
          <w:rFonts w:eastAsiaTheme="minorHAnsi"/>
          <w:szCs w:val="24"/>
          <w:lang w:val="ru-RU"/>
        </w:rPr>
        <w:t>уџет Републике Србије;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8C457D">
        <w:rPr>
          <w:rFonts w:eastAsiaTheme="minorHAnsi"/>
          <w:szCs w:val="24"/>
          <w:lang w:val="ru-RU"/>
        </w:rPr>
        <w:t>којег је извршена уплата таксе;</w:t>
      </w:r>
    </w:p>
    <w:p w:rsidR="00F6796A" w:rsidRDefault="00F6796A" w:rsidP="00F6796A">
      <w:pPr>
        <w:widowControl/>
        <w:tabs>
          <w:tab w:val="left" w:pos="720"/>
        </w:tabs>
        <w:autoSpaceDE w:val="0"/>
        <w:autoSpaceDN w:val="0"/>
        <w:adjustRightInd w:val="0"/>
        <w:ind w:left="720" w:firstLine="720"/>
        <w:rPr>
          <w:rFonts w:eastAsiaTheme="minorHAnsi"/>
          <w:szCs w:val="24"/>
        </w:rPr>
      </w:pPr>
      <w:r w:rsidRPr="008C457D">
        <w:rPr>
          <w:rFonts w:eastAsiaTheme="minorHAnsi"/>
          <w:szCs w:val="24"/>
          <w:lang w:val="ru-RU"/>
        </w:rPr>
        <w:t>(10) потпис овлашћеног лица банке</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2.</w:t>
      </w:r>
      <w:r w:rsidRPr="008C457D">
        <w:rPr>
          <w:rFonts w:eastAsiaTheme="minorHAnsi"/>
          <w:bCs/>
          <w:szCs w:val="24"/>
          <w:lang w:val="ru-RU"/>
        </w:rPr>
        <w:t xml:space="preserve"> Налог за уплату</w:t>
      </w:r>
      <w:r w:rsidRPr="008C457D">
        <w:rPr>
          <w:rFonts w:eastAsiaTheme="minorHAnsi"/>
          <w:szCs w:val="24"/>
          <w:lang w:val="ru-RU"/>
        </w:rPr>
        <w:t xml:space="preserve">, </w:t>
      </w:r>
      <w:r w:rsidRPr="008C457D">
        <w:rPr>
          <w:rFonts w:eastAsiaTheme="minorHAnsi"/>
          <w:bCs/>
          <w:szCs w:val="24"/>
          <w:lang w:val="ru-RU"/>
        </w:rPr>
        <w:t xml:space="preserve">први примерак, </w:t>
      </w:r>
      <w:r w:rsidRPr="008C457D">
        <w:rPr>
          <w:rFonts w:eastAsiaTheme="minorHAnsi"/>
          <w:szCs w:val="24"/>
          <w:lang w:val="ru-RU"/>
        </w:rPr>
        <w:t>оверен потписом овлашћеног лица и печатом</w:t>
      </w:r>
      <w:r>
        <w:rPr>
          <w:rFonts w:eastAsiaTheme="minorHAnsi"/>
          <w:szCs w:val="24"/>
        </w:rPr>
        <w:t xml:space="preserve"> </w:t>
      </w:r>
      <w:r w:rsidRPr="008C457D">
        <w:rPr>
          <w:rFonts w:eastAsiaTheme="minorHAnsi"/>
          <w:szCs w:val="24"/>
          <w:lang w:val="ru-RU"/>
        </w:rPr>
        <w:t>банке или поште</w:t>
      </w:r>
      <w:r w:rsidRPr="008C457D">
        <w:rPr>
          <w:rFonts w:eastAsiaTheme="minorHAnsi"/>
          <w:bCs/>
          <w:szCs w:val="24"/>
          <w:lang w:val="ru-RU"/>
        </w:rPr>
        <w:t xml:space="preserve">, </w:t>
      </w:r>
      <w:r w:rsidRPr="008C457D">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8C457D">
        <w:rPr>
          <w:rFonts w:eastAsiaTheme="minorHAnsi"/>
          <w:szCs w:val="24"/>
          <w:lang w:val="ru-RU"/>
        </w:rPr>
        <w:t>таксе наведене под тачком 1</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3.</w:t>
      </w:r>
      <w:r w:rsidRPr="008C457D">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8C457D">
        <w:rPr>
          <w:rFonts w:eastAsiaTheme="minorHAnsi"/>
          <w:bCs/>
          <w:szCs w:val="24"/>
          <w:lang w:val="ru-RU"/>
        </w:rPr>
        <w:t xml:space="preserve">за трезор, </w:t>
      </w:r>
      <w:r w:rsidRPr="008C457D">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8C457D">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8C457D">
        <w:rPr>
          <w:rFonts w:eastAsiaTheme="minorHAnsi"/>
          <w:szCs w:val="24"/>
          <w:lang w:val="ru-RU"/>
        </w:rPr>
        <w:t xml:space="preserve">захтева за заштиту права који имају отворен рачун у </w:t>
      </w:r>
      <w:r w:rsidRPr="008C457D">
        <w:rPr>
          <w:rFonts w:eastAsiaTheme="minorHAnsi"/>
          <w:szCs w:val="24"/>
          <w:lang w:val="ru-RU"/>
        </w:rPr>
        <w:lastRenderedPageBreak/>
        <w:t>оквиру припадајућег</w:t>
      </w:r>
      <w:r>
        <w:rPr>
          <w:rFonts w:eastAsiaTheme="minorHAnsi"/>
          <w:szCs w:val="24"/>
        </w:rPr>
        <w:t xml:space="preserve"> </w:t>
      </w:r>
      <w:r w:rsidRPr="008C457D">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8C457D">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8C457D">
        <w:rPr>
          <w:rFonts w:eastAsiaTheme="minorHAnsi"/>
          <w:szCs w:val="24"/>
          <w:lang w:val="ru-RU"/>
        </w:rPr>
        <w:t>осигурање и други корисници јавних средстава);</w:t>
      </w:r>
    </w:p>
    <w:p w:rsidR="00F6796A"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b/>
          <w:bCs/>
          <w:szCs w:val="24"/>
          <w:lang w:val="ru-RU"/>
        </w:rPr>
        <w:t>4.</w:t>
      </w:r>
      <w:r w:rsidRPr="008C457D">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8C457D">
        <w:rPr>
          <w:rFonts w:eastAsiaTheme="minorHAnsi"/>
          <w:bCs/>
          <w:szCs w:val="24"/>
          <w:lang w:val="ru-RU"/>
        </w:rPr>
        <w:t xml:space="preserve">потврде о извршеној уплати таксе из тачке 1, </w:t>
      </w:r>
      <w:r w:rsidRPr="008C457D">
        <w:rPr>
          <w:rFonts w:eastAsiaTheme="minorHAnsi"/>
          <w:szCs w:val="24"/>
          <w:lang w:val="ru-RU"/>
        </w:rPr>
        <w:t>за подносиоце захтева за заштиту</w:t>
      </w:r>
      <w:r>
        <w:rPr>
          <w:rFonts w:eastAsiaTheme="minorHAnsi"/>
          <w:szCs w:val="24"/>
        </w:rPr>
        <w:t xml:space="preserve"> </w:t>
      </w:r>
      <w:r w:rsidRPr="008C457D">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8C457D">
        <w:rPr>
          <w:rFonts w:eastAsiaTheme="minorHAnsi"/>
          <w:szCs w:val="24"/>
          <w:lang w:val="ru-RU"/>
        </w:rPr>
        <w:t>складу са законом и другим прописом.</w:t>
      </w:r>
    </w:p>
    <w:p w:rsidR="004F2CDB" w:rsidRDefault="004F2CDB" w:rsidP="00F6796A">
      <w:pPr>
        <w:widowControl/>
        <w:tabs>
          <w:tab w:val="left" w:pos="720"/>
        </w:tabs>
        <w:autoSpaceDE w:val="0"/>
        <w:autoSpaceDN w:val="0"/>
        <w:adjustRightInd w:val="0"/>
        <w:ind w:firstLine="1440"/>
        <w:rPr>
          <w:szCs w:val="24"/>
        </w:rPr>
      </w:pPr>
    </w:p>
    <w:p w:rsidR="004F2CDB" w:rsidRPr="007439E0" w:rsidRDefault="004F2CDB" w:rsidP="004F2CDB">
      <w:pPr>
        <w:ind w:firstLine="1440"/>
        <w:rPr>
          <w:b/>
          <w:szCs w:val="24"/>
        </w:rPr>
      </w:pPr>
      <w:r w:rsidRPr="00B37621">
        <w:rPr>
          <w:b/>
          <w:szCs w:val="24"/>
          <w:lang w:val="ru-RU"/>
        </w:rPr>
        <w:t>2</w:t>
      </w:r>
      <w:r>
        <w:rPr>
          <w:b/>
          <w:szCs w:val="24"/>
        </w:rPr>
        <w:t>4</w:t>
      </w:r>
      <w:r w:rsidRPr="00B37621">
        <w:rPr>
          <w:b/>
          <w:szCs w:val="24"/>
          <w:lang w:val="ru-RU"/>
        </w:rPr>
        <w:t xml:space="preserve">. </w:t>
      </w:r>
      <w:r w:rsidRPr="007439E0">
        <w:rPr>
          <w:b/>
          <w:szCs w:val="24"/>
        </w:rPr>
        <w:t>Измене током трајања уговора</w:t>
      </w:r>
    </w:p>
    <w:p w:rsidR="004F2CDB" w:rsidRPr="007439E0" w:rsidRDefault="004F2CDB" w:rsidP="004F2CD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F6796A" w:rsidRDefault="00F6796A" w:rsidP="00F6796A">
      <w:pPr>
        <w:outlineLvl w:val="0"/>
        <w:rPr>
          <w:szCs w:val="24"/>
        </w:rPr>
      </w:pPr>
    </w:p>
    <w:p w:rsidR="00F6796A" w:rsidRDefault="004F2CDB" w:rsidP="00F6796A">
      <w:pPr>
        <w:outlineLvl w:val="0"/>
        <w:rPr>
          <w:b/>
          <w:szCs w:val="24"/>
        </w:rPr>
      </w:pPr>
      <w:r>
        <w:rPr>
          <w:b/>
          <w:szCs w:val="24"/>
        </w:rPr>
        <w:tab/>
        <w:t>25</w:t>
      </w:r>
      <w:r w:rsidR="00F6796A">
        <w:rPr>
          <w:b/>
          <w:szCs w:val="24"/>
        </w:rPr>
        <w:t>. Обавештење о закључењу уговора</w:t>
      </w:r>
      <w:r w:rsidR="00F6796A">
        <w:rPr>
          <w:szCs w:val="24"/>
        </w:rPr>
        <w:tab/>
        <w:t xml:space="preserve"> </w:t>
      </w:r>
    </w:p>
    <w:p w:rsidR="004F2CDB" w:rsidRPr="007439E0" w:rsidRDefault="00F6796A" w:rsidP="004F2CDB">
      <w:pPr>
        <w:rPr>
          <w:szCs w:val="24"/>
        </w:rPr>
      </w:pPr>
      <w:r>
        <w:rPr>
          <w:szCs w:val="24"/>
        </w:rPr>
        <w:tab/>
      </w:r>
      <w:r w:rsidR="004F2CDB"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2CDB" w:rsidRDefault="004F2CDB" w:rsidP="004F2CD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F2CDB" w:rsidRDefault="004F2CDB" w:rsidP="004F2CDB">
      <w:pPr>
        <w:ind w:firstLine="1440"/>
        <w:rPr>
          <w:szCs w:val="24"/>
        </w:rPr>
      </w:pPr>
    </w:p>
    <w:p w:rsidR="004F2CDB" w:rsidRPr="00B37621" w:rsidRDefault="004F2CDB" w:rsidP="004F2CD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2CDB" w:rsidRPr="007439E0" w:rsidRDefault="004F2CDB" w:rsidP="004F2CD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2CDB" w:rsidRPr="00E54709" w:rsidRDefault="004F2CDB" w:rsidP="004F2CDB">
      <w:pPr>
        <w:pStyle w:val="Standard"/>
        <w:outlineLvl w:val="0"/>
        <w:rPr>
          <w:lang w:val="ru-RU"/>
        </w:rPr>
      </w:pPr>
    </w:p>
    <w:p w:rsidR="00F6796A" w:rsidRDefault="00F6796A" w:rsidP="00F6796A">
      <w:pPr>
        <w:rPr>
          <w:sz w:val="22"/>
          <w:szCs w:val="22"/>
        </w:rPr>
      </w:pPr>
      <w:r>
        <w:rPr>
          <w:sz w:val="22"/>
          <w:szCs w:val="22"/>
        </w:rPr>
        <w:br w:type="page"/>
      </w:r>
    </w:p>
    <w:p w:rsidR="00F6796A" w:rsidRDefault="00F6796A" w:rsidP="00F6796A">
      <w:pPr>
        <w:rPr>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r>
        <w:rPr>
          <w:b/>
          <w:szCs w:val="24"/>
        </w:rPr>
        <w:t>о чувању поверљивих података</w:t>
      </w:r>
    </w:p>
    <w:p w:rsidR="00F6796A" w:rsidRDefault="00F6796A" w:rsidP="00F6796A">
      <w:pPr>
        <w:jc w:val="center"/>
        <w:rPr>
          <w:b/>
          <w:sz w:val="22"/>
          <w:szCs w:val="22"/>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spacing w:line="360" w:lineRule="auto"/>
        <w:jc w:val="center"/>
        <w:rPr>
          <w:sz w:val="22"/>
          <w:szCs w:val="22"/>
        </w:rPr>
      </w:pPr>
      <w:r>
        <w:rPr>
          <w:sz w:val="22"/>
          <w:szCs w:val="22"/>
        </w:rPr>
        <w:t>____________________________________________________________________</w:t>
      </w:r>
    </w:p>
    <w:p w:rsidR="00F6796A" w:rsidRDefault="00F6796A" w:rsidP="00F6796A">
      <w:pPr>
        <w:spacing w:line="360" w:lineRule="auto"/>
        <w:jc w:val="center"/>
        <w:rPr>
          <w:szCs w:val="24"/>
        </w:rPr>
      </w:pPr>
      <w:r>
        <w:rPr>
          <w:szCs w:val="24"/>
        </w:rPr>
        <w:t>(пословно име или скраћени назив)</w:t>
      </w:r>
    </w:p>
    <w:p w:rsidR="00F6796A" w:rsidRDefault="00F6796A" w:rsidP="00F6796A">
      <w:pPr>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 </w:t>
      </w:r>
    </w:p>
    <w:p w:rsidR="00F6796A" w:rsidRDefault="00F6796A" w:rsidP="00F6796A">
      <w:pPr>
        <w:spacing w:line="480" w:lineRule="auto"/>
        <w:rPr>
          <w:bCs/>
          <w:szCs w:val="24"/>
        </w:rPr>
      </w:pPr>
      <w:r>
        <w:rPr>
          <w:szCs w:val="24"/>
        </w:rPr>
        <w:tab/>
        <w:t>Лице које је примило податке одређене као поверљиве дужно је да из чува и штити без обзира на степен те поверљивости.</w:t>
      </w:r>
    </w:p>
    <w:p w:rsidR="00F6796A" w:rsidRDefault="00F6796A" w:rsidP="00F6796A">
      <w:pPr>
        <w:spacing w:line="480" w:lineRule="auto"/>
        <w:rPr>
          <w:bCs/>
          <w:szCs w:val="24"/>
        </w:rPr>
      </w:pPr>
    </w:p>
    <w:p w:rsidR="00F6796A" w:rsidRDefault="00F6796A" w:rsidP="00F6796A">
      <w:pPr>
        <w:spacing w:line="360" w:lineRule="auto"/>
        <w:rPr>
          <w:szCs w:val="24"/>
        </w:rPr>
      </w:pPr>
      <w:r>
        <w:rPr>
          <w:b/>
          <w:szCs w:val="24"/>
        </w:rPr>
        <w:tab/>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jc w:val="right"/>
        </w:trPr>
        <w:tc>
          <w:tcPr>
            <w:tcW w:w="2131"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rPr>
          <w:b/>
          <w:color w:val="FF0000"/>
          <w:sz w:val="22"/>
          <w:szCs w:val="22"/>
        </w:rPr>
      </w:pPr>
    </w:p>
    <w:p w:rsidR="00F6796A" w:rsidRDefault="00F6796A" w:rsidP="00F6796A">
      <w:pPr>
        <w:jc w:val="center"/>
        <w:rPr>
          <w:b/>
          <w:color w:val="FF0000"/>
        </w:rPr>
      </w:pPr>
      <w:r>
        <w:rPr>
          <w:b/>
          <w:color w:val="FF0000"/>
        </w:rPr>
        <w:br w:type="page"/>
      </w:r>
    </w:p>
    <w:p w:rsidR="00F6796A" w:rsidRDefault="00F6796A" w:rsidP="00F6796A">
      <w:pPr>
        <w:jc w:val="center"/>
        <w:rPr>
          <w:b/>
        </w:rPr>
      </w:pPr>
    </w:p>
    <w:p w:rsidR="00F6796A" w:rsidRDefault="00F6796A" w:rsidP="004F2CDB">
      <w:pPr>
        <w:rPr>
          <w:b/>
          <w:sz w:val="32"/>
          <w:szCs w:val="32"/>
        </w:rPr>
      </w:pPr>
    </w:p>
    <w:p w:rsidR="00F6796A" w:rsidRDefault="00F6796A" w:rsidP="00F6796A">
      <w:pPr>
        <w:jc w:val="center"/>
        <w:outlineLvl w:val="0"/>
        <w:rPr>
          <w:b/>
          <w:sz w:val="32"/>
          <w:szCs w:val="32"/>
        </w:rPr>
      </w:pPr>
      <w:r>
        <w:rPr>
          <w:b/>
          <w:sz w:val="32"/>
          <w:szCs w:val="32"/>
        </w:rPr>
        <w:t>VI</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spacing w:line="360" w:lineRule="auto"/>
        <w:jc w:val="center"/>
        <w:outlineLvl w:val="0"/>
        <w:rPr>
          <w:b/>
          <w:szCs w:val="24"/>
        </w:rPr>
      </w:pPr>
      <w:r>
        <w:rPr>
          <w:b/>
          <w:szCs w:val="24"/>
        </w:rPr>
        <w:t>ОБРАЗАЦ ПОНУДЕ</w:t>
      </w:r>
    </w:p>
    <w:p w:rsidR="00F6796A" w:rsidRDefault="00F6796A" w:rsidP="00F6796A">
      <w:pPr>
        <w:jc w:val="center"/>
        <w:rPr>
          <w:b/>
          <w:szCs w:val="24"/>
          <w:lang w:val="en-US"/>
        </w:rPr>
      </w:pPr>
    </w:p>
    <w:p w:rsidR="00F6796A" w:rsidRDefault="00F6796A" w:rsidP="00F6796A">
      <w:pPr>
        <w:jc w:val="center"/>
        <w:rPr>
          <w:b/>
          <w:szCs w:val="24"/>
        </w:rPr>
      </w:pPr>
    </w:p>
    <w:p w:rsidR="00F6796A" w:rsidRDefault="00F6796A" w:rsidP="00F6796A">
      <w:pPr>
        <w:spacing w:line="360" w:lineRule="auto"/>
        <w:rPr>
          <w:szCs w:val="24"/>
        </w:rPr>
      </w:pPr>
      <w:r>
        <w:rPr>
          <w:szCs w:val="24"/>
        </w:rPr>
        <w:tab/>
        <w:t>На основу позива за подношење понуде за јавну набавку добара –</w:t>
      </w:r>
      <w:r w:rsidR="00B96AA4">
        <w:rPr>
          <w:szCs w:val="24"/>
        </w:rPr>
        <w:t>набавка тонера</w:t>
      </w:r>
      <w:r>
        <w:rPr>
          <w:szCs w:val="24"/>
        </w:rPr>
        <w:t xml:space="preserve">, број </w:t>
      </w:r>
      <w:r>
        <w:rPr>
          <w:b/>
          <w:szCs w:val="24"/>
        </w:rPr>
        <w:t>10/16</w:t>
      </w:r>
      <w:r>
        <w:rPr>
          <w:szCs w:val="24"/>
        </w:rPr>
        <w:t xml:space="preserve"> дајем понуду како следи:</w:t>
      </w:r>
    </w:p>
    <w:p w:rsidR="00F6796A" w:rsidRDefault="00F6796A" w:rsidP="00F6796A">
      <w:pPr>
        <w:spacing w:line="360" w:lineRule="auto"/>
        <w:rPr>
          <w:szCs w:val="24"/>
        </w:rPr>
      </w:pPr>
    </w:p>
    <w:p w:rsidR="00F6796A" w:rsidRDefault="00F6796A" w:rsidP="00F6796A">
      <w:pPr>
        <w:rPr>
          <w:b/>
          <w:sz w:val="22"/>
          <w:szCs w:val="22"/>
        </w:rPr>
      </w:pPr>
      <w:r>
        <w:rPr>
          <w:b/>
          <w:sz w:val="22"/>
          <w:szCs w:val="22"/>
        </w:rPr>
        <w:tab/>
      </w:r>
    </w:p>
    <w:p w:rsidR="00F6796A" w:rsidRDefault="00F6796A" w:rsidP="00F6796A">
      <w:pPr>
        <w:rPr>
          <w:b/>
          <w:sz w:val="22"/>
          <w:szCs w:val="22"/>
        </w:rPr>
      </w:pPr>
      <w:r>
        <w:rPr>
          <w:b/>
          <w:sz w:val="22"/>
          <w:szCs w:val="22"/>
        </w:rPr>
        <w:tab/>
      </w:r>
    </w:p>
    <w:tbl>
      <w:tblPr>
        <w:tblW w:w="5896" w:type="dxa"/>
        <w:jc w:val="center"/>
        <w:tblLook w:val="01E0"/>
      </w:tblPr>
      <w:tblGrid>
        <w:gridCol w:w="2508"/>
        <w:gridCol w:w="3388"/>
      </w:tblGrid>
      <w:tr w:rsidR="00F6796A" w:rsidTr="00F6796A">
        <w:trPr>
          <w:trHeight w:val="680"/>
          <w:jc w:val="center"/>
        </w:trPr>
        <w:tc>
          <w:tcPr>
            <w:tcW w:w="2508" w:type="dxa"/>
            <w:vAlign w:val="bottom"/>
            <w:hideMark/>
          </w:tcPr>
          <w:p w:rsidR="00F6796A" w:rsidRDefault="00F6796A">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F6796A" w:rsidRDefault="00F6796A">
            <w:pPr>
              <w:spacing w:line="276" w:lineRule="auto"/>
              <w:jc w:val="right"/>
              <w:rPr>
                <w:szCs w:val="22"/>
              </w:rPr>
            </w:pPr>
          </w:p>
        </w:tc>
      </w:tr>
      <w:tr w:rsidR="00F6796A" w:rsidTr="00F6796A">
        <w:trPr>
          <w:trHeight w:val="680"/>
          <w:jc w:val="center"/>
        </w:trPr>
        <w:tc>
          <w:tcPr>
            <w:tcW w:w="2508" w:type="dxa"/>
            <w:vAlign w:val="bottom"/>
            <w:hideMark/>
          </w:tcPr>
          <w:p w:rsidR="00F6796A" w:rsidRDefault="00F6796A">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F6796A" w:rsidRDefault="00F6796A">
            <w:pPr>
              <w:spacing w:line="276" w:lineRule="auto"/>
              <w:jc w:val="right"/>
              <w:rPr>
                <w:szCs w:val="22"/>
              </w:rPr>
            </w:pPr>
          </w:p>
        </w:tc>
      </w:tr>
    </w:tbl>
    <w:p w:rsidR="00F6796A" w:rsidRDefault="00F6796A" w:rsidP="00F6796A">
      <w:pPr>
        <w:rPr>
          <w:sz w:val="22"/>
          <w:szCs w:val="22"/>
          <w:lang w:val="en-US"/>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Cs w:val="24"/>
        </w:rPr>
      </w:pPr>
    </w:p>
    <w:p w:rsidR="00F6796A" w:rsidRDefault="00F6796A" w:rsidP="00F6796A">
      <w:pPr>
        <w:jc w:val="center"/>
        <w:outlineLvl w:val="0"/>
        <w:rPr>
          <w:b/>
          <w:szCs w:val="24"/>
        </w:rPr>
      </w:pPr>
      <w:r>
        <w:rPr>
          <w:b/>
          <w:szCs w:val="24"/>
        </w:rPr>
        <w:t xml:space="preserve">Понуђач је дужан да попуни све делове обрасца понуде, </w:t>
      </w:r>
    </w:p>
    <w:p w:rsidR="00F6796A" w:rsidRDefault="00F6796A" w:rsidP="00F6796A">
      <w:pPr>
        <w:jc w:val="center"/>
        <w:rPr>
          <w:b/>
          <w:szCs w:val="24"/>
        </w:rPr>
      </w:pPr>
      <w:r>
        <w:rPr>
          <w:b/>
          <w:szCs w:val="24"/>
        </w:rPr>
        <w:t>у складу са својом понудом, да их потпише и овери печатом</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Cs w:val="24"/>
        </w:rPr>
      </w:pPr>
    </w:p>
    <w:p w:rsidR="00F6796A" w:rsidRDefault="00F6796A" w:rsidP="00F6796A">
      <w:pPr>
        <w:widowControl/>
        <w:tabs>
          <w:tab w:val="left" w:pos="720"/>
        </w:tabs>
        <w:spacing w:after="200" w:line="276" w:lineRule="auto"/>
        <w:jc w:val="left"/>
        <w:rPr>
          <w:b/>
          <w:i/>
          <w:color w:val="FF0000"/>
          <w:szCs w:val="24"/>
        </w:rPr>
      </w:pPr>
      <w:r>
        <w:rPr>
          <w:b/>
          <w:i/>
          <w:color w:val="FF0000"/>
          <w:szCs w:val="24"/>
        </w:rPr>
        <w:br w:type="page"/>
      </w:r>
    </w:p>
    <w:p w:rsidR="00F6796A" w:rsidRDefault="00F6796A" w:rsidP="00F6796A">
      <w:pPr>
        <w:rPr>
          <w:b/>
          <w:i/>
          <w:color w:val="FF0000"/>
          <w:szCs w:val="24"/>
        </w:rPr>
      </w:pPr>
    </w:p>
    <w:p w:rsidR="00F6796A" w:rsidRDefault="00F6796A" w:rsidP="00F6796A">
      <w:pPr>
        <w:rPr>
          <w:b/>
          <w:i/>
          <w:color w:val="FF0000"/>
          <w:szCs w:val="24"/>
        </w:rPr>
      </w:pPr>
    </w:p>
    <w:p w:rsidR="00F6796A" w:rsidRDefault="00F6796A" w:rsidP="00F6796A">
      <w:pPr>
        <w:rPr>
          <w:b/>
          <w:i/>
          <w:szCs w:val="24"/>
        </w:rPr>
      </w:pPr>
    </w:p>
    <w:p w:rsidR="00F6796A" w:rsidRDefault="00F6796A" w:rsidP="00F6796A">
      <w:pPr>
        <w:jc w:val="center"/>
        <w:outlineLvl w:val="0"/>
        <w:rPr>
          <w:b/>
          <w:szCs w:val="24"/>
        </w:rPr>
      </w:pPr>
      <w:r>
        <w:rPr>
          <w:b/>
          <w:szCs w:val="24"/>
        </w:rPr>
        <w:t xml:space="preserve">И З Ј А В А </w:t>
      </w: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rPr>
          <w:szCs w:val="24"/>
        </w:rPr>
      </w:pPr>
      <w:r>
        <w:rPr>
          <w:szCs w:val="24"/>
        </w:rPr>
        <w:tab/>
        <w:t>У поступку јавне набавке, подносим понуду:</w:t>
      </w:r>
    </w:p>
    <w:p w:rsidR="00F6796A" w:rsidRDefault="00F6796A" w:rsidP="00F6796A">
      <w:pPr>
        <w:spacing w:line="360" w:lineRule="auto"/>
        <w:rPr>
          <w:szCs w:val="24"/>
        </w:rPr>
      </w:pPr>
    </w:p>
    <w:p w:rsidR="00F6796A" w:rsidRDefault="00F6796A" w:rsidP="00F6796A">
      <w:pPr>
        <w:spacing w:line="360" w:lineRule="auto"/>
        <w:rPr>
          <w:szCs w:val="24"/>
        </w:rPr>
      </w:pPr>
    </w:p>
    <w:p w:rsidR="00F6796A" w:rsidRDefault="00F6796A" w:rsidP="00F6796A">
      <w:pPr>
        <w:spacing w:line="360" w:lineRule="auto"/>
        <w:outlineLvl w:val="0"/>
        <w:rPr>
          <w:b/>
          <w:szCs w:val="24"/>
        </w:rPr>
      </w:pPr>
      <w:r>
        <w:rPr>
          <w:b/>
          <w:szCs w:val="24"/>
        </w:rPr>
        <w:tab/>
        <w:t>А) самостално</w:t>
      </w:r>
    </w:p>
    <w:p w:rsidR="00F6796A" w:rsidRDefault="00F6796A" w:rsidP="00F6796A">
      <w:pPr>
        <w:spacing w:line="480" w:lineRule="auto"/>
        <w:rPr>
          <w:szCs w:val="24"/>
        </w:rPr>
      </w:pPr>
    </w:p>
    <w:p w:rsidR="00F6796A" w:rsidRDefault="00F6796A" w:rsidP="00F6796A">
      <w:pPr>
        <w:spacing w:line="480" w:lineRule="auto"/>
        <w:outlineLvl w:val="0"/>
        <w:rPr>
          <w:b/>
          <w:szCs w:val="24"/>
        </w:rPr>
      </w:pPr>
      <w:r>
        <w:rPr>
          <w:szCs w:val="24"/>
        </w:rPr>
        <w:tab/>
      </w:r>
      <w:r>
        <w:rPr>
          <w:b/>
          <w:szCs w:val="24"/>
        </w:rPr>
        <w:t>Б) са подизвођачем:</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spacing w:line="360" w:lineRule="auto"/>
        <w:outlineLvl w:val="0"/>
        <w:rPr>
          <w:b/>
          <w:szCs w:val="24"/>
        </w:rPr>
      </w:pPr>
      <w:r>
        <w:rPr>
          <w:b/>
          <w:szCs w:val="24"/>
        </w:rPr>
        <w:tab/>
        <w:t>В) подносим заједничку понуду са следећим члановима групе:</w:t>
      </w:r>
    </w:p>
    <w:p w:rsidR="00F6796A" w:rsidRDefault="00F6796A" w:rsidP="00F6796A">
      <w:pPr>
        <w:spacing w:line="360" w:lineRule="auto"/>
        <w:rPr>
          <w:b/>
          <w:szCs w:val="24"/>
        </w:rPr>
      </w:pP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jc w:val="center"/>
        <w:rPr>
          <w:b/>
          <w:szCs w:val="24"/>
        </w:rPr>
      </w:pPr>
      <w:r>
        <w:rPr>
          <w:b/>
          <w:szCs w:val="24"/>
        </w:rPr>
        <w:t>(заокружити начин на који се подноси понуда)</w:t>
      </w: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jc w:val="center"/>
        <w:rPr>
          <w:b/>
          <w:i/>
        </w:rPr>
      </w:pPr>
    </w:p>
    <w:p w:rsidR="00F6796A" w:rsidRDefault="00F6796A" w:rsidP="00F6796A">
      <w:pPr>
        <w:jc w:val="center"/>
        <w:rPr>
          <w:b/>
          <w:i/>
          <w:sz w:val="22"/>
          <w:szCs w:val="22"/>
        </w:rPr>
      </w:pPr>
      <w:r>
        <w:rPr>
          <w:b/>
          <w:i/>
        </w:rPr>
        <w:br w:type="page"/>
      </w:r>
    </w:p>
    <w:p w:rsidR="00F6796A" w:rsidRDefault="00F6796A" w:rsidP="00F6796A">
      <w:pPr>
        <w:jc w:val="center"/>
        <w:rPr>
          <w:b/>
          <w:i/>
          <w:sz w:val="22"/>
          <w:szCs w:val="22"/>
        </w:rPr>
      </w:pPr>
    </w:p>
    <w:p w:rsidR="00F6796A" w:rsidRDefault="00F6796A" w:rsidP="00F6796A">
      <w:pPr>
        <w:jc w:val="center"/>
        <w:rPr>
          <w:b/>
          <w:i/>
          <w:sz w:val="22"/>
          <w:szCs w:val="22"/>
        </w:rPr>
      </w:pPr>
    </w:p>
    <w:p w:rsidR="00F6796A" w:rsidRDefault="00F6796A" w:rsidP="00F6796A">
      <w:pPr>
        <w:jc w:val="center"/>
        <w:rPr>
          <w:b/>
        </w:rPr>
      </w:pPr>
    </w:p>
    <w:p w:rsidR="00F6796A" w:rsidRDefault="00F6796A" w:rsidP="00F6796A">
      <w:pPr>
        <w:jc w:val="center"/>
        <w:outlineLvl w:val="0"/>
        <w:rPr>
          <w:b/>
        </w:rPr>
      </w:pPr>
      <w:r>
        <w:rPr>
          <w:b/>
        </w:rPr>
        <w:t>ПОДАЦИ О ПОНУЂАЧУ</w:t>
      </w:r>
    </w:p>
    <w:p w:rsidR="00F6796A" w:rsidRDefault="00F6796A" w:rsidP="00F6796A">
      <w:pPr>
        <w:jc w:val="center"/>
        <w:rPr>
          <w:b/>
        </w:rPr>
      </w:pP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rPr>
      </w:pPr>
    </w:p>
    <w:p w:rsidR="00F6796A" w:rsidRDefault="00F6796A" w:rsidP="00F6796A">
      <w:pPr>
        <w:jc w:val="center"/>
        <w:rPr>
          <w:b/>
          <w:i/>
        </w:rPr>
      </w:pPr>
      <w:r>
        <w:rPr>
          <w:b/>
          <w:i/>
        </w:rPr>
        <w:br w:type="page"/>
      </w:r>
    </w:p>
    <w:p w:rsidR="00F6796A" w:rsidRDefault="00F6796A" w:rsidP="00F6796A">
      <w:pPr>
        <w:jc w:val="center"/>
        <w:rPr>
          <w:b/>
          <w:i/>
          <w:sz w:val="22"/>
          <w:szCs w:val="22"/>
        </w:rPr>
      </w:pPr>
    </w:p>
    <w:p w:rsidR="00F6796A" w:rsidRDefault="00F6796A" w:rsidP="00F6796A">
      <w:pPr>
        <w:jc w:val="center"/>
        <w:rPr>
          <w:b/>
          <w:sz w:val="22"/>
          <w:szCs w:val="22"/>
        </w:rPr>
      </w:pPr>
    </w:p>
    <w:p w:rsidR="00F6796A" w:rsidRDefault="00F6796A" w:rsidP="00F6796A">
      <w:pPr>
        <w:jc w:val="center"/>
        <w:rPr>
          <w:b/>
        </w:rPr>
      </w:pPr>
    </w:p>
    <w:p w:rsidR="00F6796A" w:rsidRDefault="00F6796A" w:rsidP="00F6796A">
      <w:pPr>
        <w:jc w:val="center"/>
        <w:outlineLvl w:val="0"/>
        <w:rPr>
          <w:b/>
          <w:szCs w:val="24"/>
        </w:rPr>
      </w:pPr>
      <w:r>
        <w:rPr>
          <w:b/>
          <w:szCs w:val="24"/>
        </w:rPr>
        <w:t>ПОДАЦИ О ПОДИЗВОЂАЧУ</w:t>
      </w:r>
    </w:p>
    <w:p w:rsidR="00F6796A" w:rsidRDefault="00F6796A" w:rsidP="00D94635">
      <w:pP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tabs>
          <w:tab w:val="left" w:pos="1350"/>
          <w:tab w:val="left" w:pos="1530"/>
        </w:tabs>
        <w:jc w:val="center"/>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D94635">
      <w:pPr>
        <w:spacing w:line="360" w:lineRule="auto"/>
        <w:jc w:val="center"/>
        <w:rPr>
          <w:sz w:val="16"/>
          <w:szCs w:val="16"/>
        </w:rPr>
      </w:pPr>
      <w:r>
        <w:br w:type="page"/>
      </w:r>
      <w:r>
        <w:rPr>
          <w:b/>
        </w:rPr>
        <w:lastRenderedPageBreak/>
        <w:t>ПОДАЦИ О ЧЛАНУ ГРУПЕ – НОСИЛАЦ ПОСЛА</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Pr="00D94635" w:rsidRDefault="00F6796A" w:rsidP="00D94635">
      <w:pPr>
        <w:jc w:val="center"/>
        <w:rPr>
          <w:b/>
          <w:sz w:val="26"/>
          <w:szCs w:val="26"/>
        </w:rPr>
      </w:pPr>
      <w:r>
        <w:rPr>
          <w:b/>
          <w:sz w:val="26"/>
          <w:szCs w:val="26"/>
        </w:rPr>
        <w:br w:type="page"/>
      </w:r>
    </w:p>
    <w:p w:rsidR="00F6796A" w:rsidRDefault="00F6796A" w:rsidP="00F6796A">
      <w:pPr>
        <w:jc w:val="center"/>
        <w:outlineLvl w:val="0"/>
        <w:rPr>
          <w:sz w:val="16"/>
          <w:szCs w:val="16"/>
        </w:rPr>
      </w:pPr>
      <w:r>
        <w:rPr>
          <w:b/>
        </w:rPr>
        <w:lastRenderedPageBreak/>
        <w:t xml:space="preserve">ПОДАЦИ О ЧЛАНУ ГРУПЕ </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b/>
          <w:szCs w:val="24"/>
        </w:rPr>
      </w:pPr>
    </w:p>
    <w:p w:rsidR="00F6796A" w:rsidRDefault="00F6796A" w:rsidP="00F6796A">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681"/>
          <w:jc w:val="right"/>
        </w:trPr>
        <w:tc>
          <w:tcPr>
            <w:tcW w:w="2131"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outlineLvl w:val="0"/>
        <w:rPr>
          <w:b/>
          <w:szCs w:val="24"/>
        </w:rPr>
      </w:pPr>
      <w:r>
        <w:rPr>
          <w:b/>
          <w:szCs w:val="24"/>
        </w:rPr>
        <w:t>Р О К</w:t>
      </w:r>
    </w:p>
    <w:p w:rsidR="00F6796A" w:rsidRDefault="00F6796A" w:rsidP="00F6796A">
      <w:pPr>
        <w:jc w:val="center"/>
        <w:rPr>
          <w:b/>
          <w:szCs w:val="24"/>
        </w:rPr>
      </w:pPr>
      <w:r>
        <w:rPr>
          <w:b/>
          <w:szCs w:val="24"/>
        </w:rPr>
        <w:t>ВАЖЕЊА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rPr>
      </w:pPr>
    </w:p>
    <w:p w:rsidR="00F6796A" w:rsidRDefault="00F6796A" w:rsidP="00F6796A">
      <w:pPr>
        <w:spacing w:line="480" w:lineRule="auto"/>
        <w:rPr>
          <w:b/>
          <w:szCs w:val="24"/>
        </w:rPr>
      </w:pPr>
      <w:r>
        <w:rPr>
          <w:b/>
        </w:rPr>
        <w:tab/>
      </w:r>
      <w:r>
        <w:rPr>
          <w:b/>
          <w:szCs w:val="24"/>
        </w:rPr>
        <w:t>Рок важењ</w:t>
      </w:r>
      <w:r w:rsidR="00D94635">
        <w:rPr>
          <w:b/>
          <w:szCs w:val="24"/>
        </w:rPr>
        <w:t>а понуде не може бити краћи од 6</w:t>
      </w:r>
      <w:r>
        <w:rPr>
          <w:b/>
          <w:szCs w:val="24"/>
        </w:rPr>
        <w:t>0 дана од дана отварања понуда.</w:t>
      </w:r>
    </w:p>
    <w:p w:rsidR="00F6796A" w:rsidRDefault="00F6796A" w:rsidP="00F6796A">
      <w:pPr>
        <w:spacing w:line="480" w:lineRule="auto"/>
        <w:jc w:val="center"/>
        <w:outlineLvl w:val="0"/>
        <w:rPr>
          <w:b/>
          <w:szCs w:val="24"/>
        </w:rPr>
      </w:pPr>
      <w:r>
        <w:rPr>
          <w:b/>
          <w:szCs w:val="24"/>
        </w:rPr>
        <w:t>Понуда коју подносим у предметном поступку јавне набавке важи</w:t>
      </w:r>
    </w:p>
    <w:p w:rsidR="00F6796A" w:rsidRDefault="00F6796A" w:rsidP="00F6796A">
      <w:pPr>
        <w:jc w:val="center"/>
        <w:rPr>
          <w:b/>
          <w:szCs w:val="24"/>
        </w:rPr>
      </w:pPr>
      <w:r>
        <w:rPr>
          <w:b/>
          <w:szCs w:val="24"/>
        </w:rPr>
        <w:t>_______________________________  дана од дана отварања понуда.</w:t>
      </w:r>
    </w:p>
    <w:p w:rsidR="00F6796A" w:rsidRDefault="00F6796A" w:rsidP="00F6796A">
      <w:pPr>
        <w:rPr>
          <w:sz w:val="22"/>
          <w:szCs w:val="22"/>
        </w:rPr>
      </w:pPr>
      <w:r>
        <w:rPr>
          <w:sz w:val="16"/>
          <w:szCs w:val="16"/>
        </w:rPr>
        <w:t xml:space="preserve">                   </w:t>
      </w:r>
      <w:r>
        <w:rPr>
          <w:sz w:val="22"/>
          <w:szCs w:val="22"/>
        </w:rPr>
        <w:t>(уписати број дана важења понуде)</w:t>
      </w:r>
    </w:p>
    <w:p w:rsidR="00F6796A" w:rsidRDefault="00F6796A" w:rsidP="00F6796A">
      <w:pPr>
        <w:rPr>
          <w:b/>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szCs w:val="24"/>
        </w:rPr>
      </w:pPr>
    </w:p>
    <w:tbl>
      <w:tblPr>
        <w:tblW w:w="8077" w:type="dxa"/>
        <w:jc w:val="center"/>
        <w:tblLook w:val="01E0"/>
      </w:tblPr>
      <w:tblGrid>
        <w:gridCol w:w="2628"/>
        <w:gridCol w:w="2131"/>
        <w:gridCol w:w="3318"/>
      </w:tblGrid>
      <w:tr w:rsidR="00F6796A" w:rsidTr="00F6796A">
        <w:trPr>
          <w:jc w:val="center"/>
        </w:trPr>
        <w:tc>
          <w:tcPr>
            <w:tcW w:w="2628" w:type="dxa"/>
          </w:tcPr>
          <w:p w:rsidR="00F6796A" w:rsidRDefault="00F6796A">
            <w:pPr>
              <w:spacing w:line="276" w:lineRule="auto"/>
              <w:jc w:val="center"/>
              <w:rPr>
                <w:b/>
                <w:szCs w:val="22"/>
              </w:rPr>
            </w:pPr>
          </w:p>
        </w:tc>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center"/>
        </w:trPr>
        <w:tc>
          <w:tcPr>
            <w:tcW w:w="2628" w:type="dxa"/>
          </w:tcPr>
          <w:p w:rsidR="00F6796A" w:rsidRDefault="00F6796A">
            <w:pPr>
              <w:spacing w:line="276" w:lineRule="auto"/>
              <w:rPr>
                <w:b/>
                <w:szCs w:val="22"/>
              </w:rPr>
            </w:pPr>
          </w:p>
        </w:tc>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885"/>
          <w:jc w:val="center"/>
        </w:trPr>
        <w:tc>
          <w:tcPr>
            <w:tcW w:w="2628" w:type="dxa"/>
          </w:tcPr>
          <w:p w:rsidR="00F6796A" w:rsidRDefault="00F6796A">
            <w:pPr>
              <w:spacing w:line="276" w:lineRule="auto"/>
              <w:rPr>
                <w:szCs w:val="22"/>
              </w:rPr>
            </w:pPr>
          </w:p>
        </w:tc>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32714" w:rsidRPr="00F32714" w:rsidRDefault="00F32714" w:rsidP="00F6796A">
      <w:pPr>
        <w:rPr>
          <w:b/>
          <w:szCs w:val="24"/>
        </w:rPr>
        <w:sectPr w:rsidR="00F32714" w:rsidRPr="00F32714" w:rsidSect="00F84DB3">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F6796A" w:rsidRPr="00F32714" w:rsidRDefault="00F6796A" w:rsidP="00F32714">
      <w:pPr>
        <w:rPr>
          <w:b/>
          <w:szCs w:val="24"/>
        </w:rPr>
      </w:pPr>
    </w:p>
    <w:p w:rsidR="00F6796A" w:rsidRDefault="00F6796A" w:rsidP="00F6796A">
      <w:pPr>
        <w:jc w:val="center"/>
        <w:rPr>
          <w:b/>
          <w:szCs w:val="24"/>
        </w:rPr>
      </w:pPr>
      <w:r>
        <w:rPr>
          <w:b/>
          <w:szCs w:val="24"/>
        </w:rPr>
        <w:t>СПЕЦИФИКАЦИЈА</w:t>
      </w:r>
    </w:p>
    <w:p w:rsidR="00F6796A" w:rsidRDefault="00F6796A" w:rsidP="00F6796A">
      <w:pPr>
        <w:outlineLvl w:val="0"/>
        <w:rPr>
          <w:b/>
        </w:rPr>
      </w:pPr>
      <w:r>
        <w:rPr>
          <w:b/>
        </w:rPr>
        <w:t>Табела 1</w:t>
      </w:r>
    </w:p>
    <w:p w:rsidR="00F6796A" w:rsidRDefault="00F6796A" w:rsidP="00F6796A">
      <w:pPr>
        <w:jc w:val="center"/>
        <w:outlineLvl w:val="0"/>
        <w:rPr>
          <w:b/>
        </w:rPr>
      </w:pPr>
    </w:p>
    <w:tbl>
      <w:tblPr>
        <w:tblW w:w="13083" w:type="dxa"/>
        <w:tblLook w:val="04A0"/>
      </w:tblPr>
      <w:tblGrid>
        <w:gridCol w:w="650"/>
        <w:gridCol w:w="2152"/>
        <w:gridCol w:w="3037"/>
        <w:gridCol w:w="1967"/>
        <w:gridCol w:w="911"/>
        <w:gridCol w:w="1491"/>
        <w:gridCol w:w="1560"/>
        <w:gridCol w:w="1315"/>
      </w:tblGrid>
      <w:tr w:rsidR="00F32714" w:rsidRPr="007330D7" w:rsidTr="00D94635">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b/>
                <w:bCs/>
                <w:szCs w:val="24"/>
              </w:rPr>
            </w:pPr>
            <w:r w:rsidRPr="007330D7">
              <w:rPr>
                <w:rFonts w:eastAsia="Times New Roman"/>
                <w:b/>
                <w:bCs/>
                <w:szCs w:val="24"/>
              </w:rPr>
              <w:t>R. br.</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Vrsta uredjaja</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naziv uredjaja</w:t>
            </w:r>
          </w:p>
        </w:tc>
        <w:tc>
          <w:tcPr>
            <w:tcW w:w="1967"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xml:space="preserve">tip potrošnog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jed.</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000000"/>
                <w:szCs w:val="24"/>
              </w:rPr>
            </w:pPr>
            <w:r>
              <w:rPr>
                <w:rFonts w:eastAsia="Times New Roman"/>
                <w:color w:val="000000"/>
                <w:szCs w:val="24"/>
              </w:rPr>
              <w:t>количина</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rPr>
                <w:rFonts w:eastAsia="Times New Roman"/>
                <w:szCs w:val="24"/>
              </w:rPr>
            </w:pPr>
            <w:r w:rsidRPr="007330D7">
              <w:rPr>
                <w:rFonts w:eastAsia="Times New Roman"/>
                <w:szCs w:val="24"/>
              </w:rPr>
              <w:t>Цена</w:t>
            </w:r>
            <w:r>
              <w:rPr>
                <w:rFonts w:eastAsia="Times New Roman"/>
                <w:szCs w:val="24"/>
              </w:rPr>
              <w:t xml:space="preserve"> по</w:t>
            </w:r>
          </w:p>
          <w:p w:rsidR="00F32714" w:rsidRDefault="00F32714" w:rsidP="00F32714">
            <w:pPr>
              <w:rPr>
                <w:rFonts w:eastAsia="Times New Roman"/>
                <w:color w:val="FFFFFF" w:themeColor="background1"/>
                <w:szCs w:val="24"/>
              </w:rPr>
            </w:pPr>
            <w:r w:rsidRPr="007330D7">
              <w:rPr>
                <w:rFonts w:eastAsia="Times New Roman"/>
                <w:szCs w:val="24"/>
              </w:rPr>
              <w:t>јед.мере</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szCs w:val="24"/>
              </w:rPr>
            </w:pPr>
            <w:r>
              <w:rPr>
                <w:rFonts w:eastAsia="Times New Roman"/>
                <w:color w:val="FFFFFF" w:themeColor="background1"/>
                <w:szCs w:val="24"/>
              </w:rPr>
              <w:t xml:space="preserve">Цена по </w:t>
            </w:r>
          </w:p>
          <w:p w:rsidR="00F32714" w:rsidRPr="007330D7" w:rsidRDefault="00F32714" w:rsidP="00F32714">
            <w:pPr>
              <w:rPr>
                <w:rFonts w:eastAsia="Times New Roman"/>
                <w:szCs w:val="24"/>
              </w:rPr>
            </w:pPr>
            <w:r>
              <w:rPr>
                <w:rFonts w:eastAsia="Times New Roman"/>
                <w:szCs w:val="24"/>
              </w:rPr>
              <w:t>Укупно</w:t>
            </w:r>
          </w:p>
        </w:tc>
      </w:tr>
      <w:tr w:rsidR="00F32714" w:rsidRPr="007330D7" w:rsidTr="00D94635">
        <w:trPr>
          <w:trHeight w:val="315"/>
        </w:trPr>
        <w:tc>
          <w:tcPr>
            <w:tcW w:w="650" w:type="dxa"/>
            <w:tcBorders>
              <w:top w:val="single" w:sz="4" w:space="0" w:color="auto"/>
              <w:left w:val="single" w:sz="4" w:space="0" w:color="auto"/>
              <w:bottom w:val="nil"/>
              <w:right w:val="single" w:sz="4" w:space="0" w:color="auto"/>
            </w:tcBorders>
            <w:shd w:val="clear" w:color="auto" w:fill="auto"/>
            <w:vAlign w:val="bottom"/>
            <w:hideMark/>
          </w:tcPr>
          <w:p w:rsidR="00F32714" w:rsidRPr="007330D7" w:rsidRDefault="00F32714" w:rsidP="00F32714">
            <w:pPr>
              <w:rPr>
                <w:rFonts w:eastAsia="Times New Roman"/>
                <w:b/>
                <w:bCs/>
                <w:szCs w:val="24"/>
              </w:rPr>
            </w:pPr>
            <w:r w:rsidRPr="007330D7">
              <w:rPr>
                <w:rFonts w:eastAsia="Times New Roman"/>
                <w:b/>
                <w:bCs/>
                <w:szCs w:val="24"/>
              </w:rPr>
              <w:t> </w:t>
            </w:r>
          </w:p>
        </w:tc>
        <w:tc>
          <w:tcPr>
            <w:tcW w:w="2152" w:type="dxa"/>
            <w:tcBorders>
              <w:top w:val="single" w:sz="4" w:space="0" w:color="auto"/>
              <w:left w:val="nil"/>
              <w:bottom w:val="nil"/>
              <w:right w:val="nil"/>
            </w:tcBorders>
            <w:shd w:val="clear" w:color="auto" w:fill="auto"/>
            <w:noWrap/>
            <w:vAlign w:val="bottom"/>
            <w:hideMark/>
          </w:tcPr>
          <w:p w:rsidR="00F32714" w:rsidRPr="007330D7" w:rsidRDefault="00F32714" w:rsidP="00F32714">
            <w:pPr>
              <w:rPr>
                <w:rFonts w:eastAsia="Times New Roman"/>
                <w:b/>
                <w:bCs/>
                <w:szCs w:val="24"/>
              </w:rPr>
            </w:pPr>
          </w:p>
        </w:tc>
        <w:tc>
          <w:tcPr>
            <w:tcW w:w="3037"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Proizvodjač/model</w:t>
            </w:r>
          </w:p>
        </w:tc>
        <w:tc>
          <w:tcPr>
            <w:tcW w:w="1967"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materijala</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mere</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000000"/>
                <w:szCs w:val="24"/>
              </w:rPr>
            </w:pP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rPr>
                <w:rFonts w:eastAsia="Times New Roman"/>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FFFFFF" w:themeColor="background1"/>
                <w:szCs w:val="24"/>
              </w:rPr>
            </w:pPr>
          </w:p>
        </w:tc>
      </w:tr>
      <w:tr w:rsidR="00F32714" w:rsidRPr="007330D7" w:rsidTr="00D94635">
        <w:trPr>
          <w:trHeight w:val="54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FC120/FC100/</w:t>
            </w:r>
          </w:p>
        </w:tc>
        <w:tc>
          <w:tcPr>
            <w:tcW w:w="1967"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FC230/PC325/PC330</w:t>
            </w:r>
          </w:p>
        </w:tc>
        <w:tc>
          <w:tcPr>
            <w:tcW w:w="1967" w:type="dxa"/>
            <w:tcBorders>
              <w:top w:val="single" w:sz="4" w:space="0" w:color="auto"/>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color w:val="000000"/>
                <w:szCs w:val="24"/>
              </w:rPr>
            </w:pPr>
            <w:r w:rsidRPr="007330D7">
              <w:rPr>
                <w:rFonts w:eastAsia="Times New Roman"/>
                <w:color w:val="000000"/>
                <w:szCs w:val="24"/>
              </w:rPr>
              <w:t> </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2</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 1210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 2000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4</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iR2018</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100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5</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Konica minolta B 250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nil"/>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6</w:t>
            </w:r>
          </w:p>
        </w:tc>
        <w:tc>
          <w:tcPr>
            <w:tcW w:w="2152"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szCs w:val="24"/>
              </w:rPr>
            </w:pPr>
            <w:r w:rsidRPr="007330D7">
              <w:rPr>
                <w:rFonts w:eastAsia="Times New Roman"/>
                <w:szCs w:val="24"/>
              </w:rPr>
              <w:t>Konica Minolta B 162, Di 183</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7</w:t>
            </w:r>
          </w:p>
        </w:tc>
        <w:tc>
          <w:tcPr>
            <w:tcW w:w="2152" w:type="dxa"/>
            <w:tcBorders>
              <w:top w:val="single" w:sz="4" w:space="0" w:color="auto"/>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xml:space="preserve">Faks aparat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Panasonic KX FL613</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 </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bubanj</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8</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xml:space="preserve">Faks aparat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 xml:space="preserve">Panasonic KX-MB </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200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2025 FX</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bubanj</w:t>
            </w:r>
          </w:p>
        </w:tc>
        <w:tc>
          <w:tcPr>
            <w:tcW w:w="911"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9</w:t>
            </w:r>
          </w:p>
        </w:tc>
        <w:tc>
          <w:tcPr>
            <w:tcW w:w="2152" w:type="dxa"/>
            <w:tcBorders>
              <w:top w:val="nil"/>
              <w:left w:val="nil"/>
              <w:bottom w:val="single" w:sz="4" w:space="0" w:color="auto"/>
              <w:right w:val="single" w:sz="4" w:space="0" w:color="auto"/>
            </w:tcBorders>
            <w:shd w:val="clear" w:color="auto" w:fill="auto"/>
            <w:vAlign w:val="bottom"/>
            <w:hideMark/>
          </w:tcPr>
          <w:p w:rsidR="00F32714" w:rsidRPr="007330D7" w:rsidRDefault="00F32714" w:rsidP="00F32714">
            <w:pPr>
              <w:jc w:val="center"/>
              <w:rPr>
                <w:rFonts w:eastAsia="Times New Roman"/>
                <w:szCs w:val="24"/>
              </w:rPr>
            </w:pPr>
            <w:r w:rsidRPr="007330D7">
              <w:rPr>
                <w:rFonts w:eastAsia="Times New Roman"/>
                <w:szCs w:val="24"/>
              </w:rPr>
              <w:t>Multifunkcijski uredjaj</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HP LaserJer 1319F</w:t>
            </w:r>
          </w:p>
        </w:tc>
        <w:tc>
          <w:tcPr>
            <w:tcW w:w="1967"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6</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10</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nil"/>
              <w:right w:val="single" w:sz="4" w:space="0" w:color="auto"/>
            </w:tcBorders>
            <w:shd w:val="clear" w:color="auto" w:fill="FFFFFF" w:themeFill="background1"/>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2520/2520i</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2785B002AA</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56</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MF 6140dn</w:t>
            </w:r>
          </w:p>
        </w:tc>
        <w:tc>
          <w:tcPr>
            <w:tcW w:w="1967"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3480B002AA</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12</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iRA 8095</w:t>
            </w:r>
          </w:p>
        </w:tc>
        <w:tc>
          <w:tcPr>
            <w:tcW w:w="1967"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3764B002AA</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647"/>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lastRenderedPageBreak/>
              <w:t>13</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nil"/>
              <w:right w:val="single" w:sz="4" w:space="0" w:color="auto"/>
            </w:tcBorders>
            <w:shd w:val="clear" w:color="auto" w:fill="FFFFFF" w:themeFill="background1"/>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2530i</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81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t>14</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1133if</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16</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t>15</w:t>
            </w:r>
          </w:p>
        </w:tc>
        <w:tc>
          <w:tcPr>
            <w:tcW w:w="2152"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jc w:val="center"/>
              <w:rPr>
                <w:rFonts w:eastAsia="Times New Roman"/>
                <w:szCs w:val="24"/>
              </w:rPr>
            </w:pPr>
            <w:r w:rsidRPr="007330D7">
              <w:rPr>
                <w:rFonts w:eastAsia="Times New Roman"/>
                <w:szCs w:val="24"/>
              </w:rPr>
              <w:t>Multifunkcijski uredjaj</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1435if</w:t>
            </w:r>
          </w:p>
        </w:tc>
        <w:tc>
          <w:tcPr>
            <w:tcW w:w="196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right"/>
              <w:rPr>
                <w:rFonts w:eastAsia="Times New Roman"/>
                <w:color w:val="000000"/>
                <w:szCs w:val="24"/>
              </w:rPr>
            </w:pPr>
            <w:r w:rsidRPr="007330D7">
              <w:rPr>
                <w:rFonts w:eastAsia="Times New Roman"/>
                <w:b/>
                <w:bCs/>
                <w:color w:val="000000"/>
                <w:szCs w:val="24"/>
              </w:rPr>
              <w:t>10</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b/>
                <w:bCs/>
                <w:color w:val="FFFFFF" w:themeColor="background1"/>
                <w:szCs w:val="24"/>
              </w:rPr>
            </w:pPr>
          </w:p>
        </w:tc>
      </w:tr>
    </w:tbl>
    <w:p w:rsidR="00F6796A" w:rsidRDefault="00F6796A" w:rsidP="00F6796A">
      <w:pPr>
        <w:jc w:val="center"/>
        <w:outlineLvl w:val="0"/>
        <w:rPr>
          <w:b/>
        </w:rPr>
      </w:pPr>
    </w:p>
    <w:p w:rsidR="00F6796A" w:rsidRDefault="00F6796A" w:rsidP="00F6796A">
      <w:pPr>
        <w:outlineLvl w:val="0"/>
        <w:rPr>
          <w:b/>
          <w:szCs w:val="24"/>
        </w:rPr>
      </w:pPr>
    </w:p>
    <w:p w:rsidR="00F6796A" w:rsidRDefault="00F6796A" w:rsidP="00F6796A">
      <w:pPr>
        <w:outlineLvl w:val="0"/>
        <w:rPr>
          <w:b/>
          <w:szCs w:val="24"/>
        </w:rPr>
      </w:pPr>
      <w:r>
        <w:rPr>
          <w:b/>
          <w:szCs w:val="24"/>
        </w:rPr>
        <w:t>Табела 2</w:t>
      </w:r>
    </w:p>
    <w:p w:rsidR="00F32714" w:rsidRDefault="00F32714"/>
    <w:tbl>
      <w:tblPr>
        <w:tblW w:w="12179" w:type="dxa"/>
        <w:tblInd w:w="93" w:type="dxa"/>
        <w:tblLook w:val="04A0"/>
      </w:tblPr>
      <w:tblGrid>
        <w:gridCol w:w="672"/>
        <w:gridCol w:w="2323"/>
        <w:gridCol w:w="2484"/>
        <w:gridCol w:w="2390"/>
        <w:gridCol w:w="700"/>
        <w:gridCol w:w="1480"/>
        <w:gridCol w:w="1123"/>
        <w:gridCol w:w="1007"/>
      </w:tblGrid>
      <w:tr w:rsidR="00F32714" w:rsidRPr="00F32714" w:rsidTr="00D94635">
        <w:trPr>
          <w:trHeight w:val="30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R.br.</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Vrsta uredjaja</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naziv uredjaja</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center"/>
              <w:rPr>
                <w:rFonts w:ascii="Arial" w:eastAsia="Times New Roman" w:hAnsi="Arial" w:cs="Arial"/>
                <w:b/>
                <w:bCs/>
                <w:sz w:val="20"/>
                <w:lang w:val="en-US"/>
              </w:rPr>
            </w:pPr>
            <w:r w:rsidRPr="00F32714">
              <w:rPr>
                <w:rFonts w:ascii="Arial" w:eastAsia="Times New Roman" w:hAnsi="Arial" w:cs="Arial"/>
                <w:b/>
                <w:bCs/>
                <w:sz w:val="20"/>
                <w:lang w:val="en-US"/>
              </w:rPr>
              <w:t>tip</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proofErr w:type="gramStart"/>
            <w:r w:rsidRPr="00F32714">
              <w:rPr>
                <w:rFonts w:ascii="Arial" w:eastAsia="Times New Roman" w:hAnsi="Arial" w:cs="Arial"/>
                <w:b/>
                <w:bCs/>
                <w:sz w:val="20"/>
                <w:lang w:val="en-US"/>
              </w:rPr>
              <w:t>jed</w:t>
            </w:r>
            <w:proofErr w:type="gramEnd"/>
            <w:r w:rsidRPr="00F32714">
              <w:rPr>
                <w:rFonts w:ascii="Arial" w:eastAsia="Times New Roman" w:hAnsi="Arial" w:cs="Arial"/>
                <w:b/>
                <w:bCs/>
                <w:sz w:val="20"/>
                <w:lang w:val="en-US"/>
              </w:rPr>
              <w:t>.</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32714" w:rsidRPr="00F32714" w:rsidRDefault="00F32714" w:rsidP="00F32714">
            <w:pPr>
              <w:widowControl/>
              <w:tabs>
                <w:tab w:val="clear" w:pos="1440"/>
              </w:tabs>
              <w:jc w:val="center"/>
              <w:rPr>
                <w:rFonts w:ascii="Calibri" w:eastAsia="Times New Roman" w:hAnsi="Calibri" w:cs="Calibri"/>
                <w:b/>
                <w:bCs/>
                <w:color w:val="000000"/>
                <w:szCs w:val="22"/>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32714" w:rsidRPr="00F32714" w:rsidRDefault="00F32714" w:rsidP="00F32714">
            <w:pPr>
              <w:widowControl/>
              <w:tabs>
                <w:tab w:val="clear" w:pos="1440"/>
              </w:tabs>
              <w:jc w:val="center"/>
              <w:rPr>
                <w:rFonts w:ascii="Arial" w:eastAsia="Times New Roman" w:hAnsi="Arial" w:cs="Arial"/>
                <w:b/>
                <w:bCs/>
                <w:sz w:val="20"/>
                <w:lang w:val="en-US"/>
              </w:rPr>
            </w:pPr>
          </w:p>
        </w:tc>
        <w:tc>
          <w:tcPr>
            <w:tcW w:w="1007"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bottom"/>
          </w:tcPr>
          <w:p w:rsidR="00F32714" w:rsidRPr="00F32714" w:rsidRDefault="00F32714" w:rsidP="00F32714">
            <w:pPr>
              <w:widowControl/>
              <w:tabs>
                <w:tab w:val="clear" w:pos="1440"/>
              </w:tabs>
              <w:jc w:val="left"/>
              <w:rPr>
                <w:rFonts w:ascii="Calibri" w:eastAsia="Times New Roman" w:hAnsi="Calibri" w:cs="Calibri"/>
                <w:b/>
                <w:bCs/>
                <w:color w:val="000000"/>
                <w:szCs w:val="22"/>
              </w:rPr>
            </w:pPr>
            <w:r>
              <w:rPr>
                <w:rFonts w:ascii="Calibri" w:eastAsia="Times New Roman" w:hAnsi="Calibri" w:cs="Calibri"/>
                <w:b/>
                <w:bCs/>
                <w:color w:val="000000"/>
                <w:sz w:val="22"/>
                <w:szCs w:val="22"/>
              </w:rPr>
              <w:t>УКУПНО</w:t>
            </w:r>
          </w:p>
        </w:tc>
      </w:tr>
      <w:tr w:rsidR="00F32714" w:rsidRPr="00F32714" w:rsidTr="00D94635">
        <w:trPr>
          <w:trHeight w:val="30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proofErr w:type="gramStart"/>
            <w:r w:rsidRPr="00F32714">
              <w:rPr>
                <w:rFonts w:ascii="Arial" w:eastAsia="Times New Roman" w:hAnsi="Arial" w:cs="Arial"/>
                <w:b/>
                <w:bCs/>
                <w:sz w:val="20"/>
                <w:lang w:val="en-US"/>
              </w:rPr>
              <w:t>u</w:t>
            </w:r>
            <w:proofErr w:type="gramEnd"/>
            <w:r w:rsidRPr="00F32714">
              <w:rPr>
                <w:rFonts w:ascii="Arial" w:eastAsia="Times New Roman" w:hAnsi="Arial" w:cs="Arial"/>
                <w:b/>
                <w:bCs/>
                <w:sz w:val="20"/>
                <w:lang w:val="en-US"/>
              </w:rPr>
              <w:t xml:space="preserve"> Ug.</w:t>
            </w:r>
          </w:p>
        </w:tc>
        <w:tc>
          <w:tcPr>
            <w:tcW w:w="2323" w:type="dxa"/>
            <w:tcBorders>
              <w:top w:val="single" w:sz="4" w:space="0" w:color="auto"/>
              <w:left w:val="nil"/>
              <w:bottom w:val="single" w:sz="4" w:space="0" w:color="auto"/>
              <w:right w:val="nil"/>
            </w:tcBorders>
            <w:shd w:val="clear" w:color="auto" w:fill="auto"/>
            <w:noWrap/>
            <w:vAlign w:val="bottom"/>
            <w:hideMark/>
          </w:tcPr>
          <w:p w:rsidR="00F32714" w:rsidRPr="00F32714" w:rsidRDefault="00F32714" w:rsidP="00F32714">
            <w:pPr>
              <w:widowControl/>
              <w:tabs>
                <w:tab w:val="clear" w:pos="1440"/>
              </w:tabs>
              <w:jc w:val="left"/>
              <w:rPr>
                <w:rFonts w:ascii="Calibri" w:eastAsia="Times New Roman" w:hAnsi="Calibri" w:cs="Calibri"/>
                <w:color w:val="000000"/>
                <w:szCs w:val="22"/>
                <w:lang w:val="en-US"/>
              </w:rPr>
            </w:pP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Proizvodjač/model</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center"/>
              <w:rPr>
                <w:rFonts w:ascii="Arial" w:eastAsia="Times New Roman" w:hAnsi="Arial" w:cs="Arial"/>
                <w:b/>
                <w:bCs/>
                <w:sz w:val="20"/>
                <w:lang w:val="en-US"/>
              </w:rPr>
            </w:pPr>
            <w:r w:rsidRPr="00F32714">
              <w:rPr>
                <w:rFonts w:ascii="Arial" w:eastAsia="Times New Roman" w:hAnsi="Arial" w:cs="Arial"/>
                <w:b/>
                <w:bCs/>
                <w:sz w:val="20"/>
                <w:lang w:val="en-US"/>
              </w:rPr>
              <w:t>potrosnog mat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mere</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32714" w:rsidRPr="00F32714" w:rsidRDefault="00F32714" w:rsidP="00F32714">
            <w:pPr>
              <w:widowControl/>
              <w:tabs>
                <w:tab w:val="clear" w:pos="1440"/>
              </w:tabs>
              <w:jc w:val="center"/>
              <w:rPr>
                <w:rFonts w:ascii="Arial" w:eastAsia="Times New Roman" w:hAnsi="Arial" w:cs="Arial"/>
                <w:b/>
                <w:bCs/>
                <w:sz w:val="20"/>
              </w:rPr>
            </w:pPr>
            <w:r>
              <w:rPr>
                <w:rFonts w:ascii="Arial" w:eastAsia="Times New Roman" w:hAnsi="Arial" w:cs="Arial"/>
                <w:b/>
                <w:bCs/>
                <w:sz w:val="20"/>
              </w:rPr>
              <w:t>количина</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32714" w:rsidRPr="00F32714" w:rsidRDefault="00F32714" w:rsidP="00F32714">
            <w:pPr>
              <w:widowControl/>
              <w:tabs>
                <w:tab w:val="clear" w:pos="1440"/>
              </w:tabs>
              <w:jc w:val="center"/>
              <w:rPr>
                <w:rFonts w:ascii="Arial" w:eastAsia="Times New Roman" w:hAnsi="Arial" w:cs="Arial"/>
                <w:b/>
                <w:bCs/>
                <w:sz w:val="20"/>
              </w:rPr>
            </w:pPr>
            <w:r>
              <w:rPr>
                <w:rFonts w:ascii="Arial" w:eastAsia="Times New Roman" w:hAnsi="Arial" w:cs="Arial"/>
                <w:b/>
                <w:bCs/>
                <w:sz w:val="20"/>
              </w:rPr>
              <w:t>Цена по јединици мере</w:t>
            </w:r>
          </w:p>
        </w:tc>
        <w:tc>
          <w:tcPr>
            <w:tcW w:w="1007"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32714" w:rsidRPr="00F32714" w:rsidRDefault="00F32714" w:rsidP="00F32714">
            <w:pPr>
              <w:widowControl/>
              <w:tabs>
                <w:tab w:val="clear" w:pos="1440"/>
              </w:tabs>
              <w:jc w:val="left"/>
              <w:rPr>
                <w:rFonts w:ascii="Calibri" w:eastAsia="Times New Roman" w:hAnsi="Calibri" w:cs="Calibri"/>
                <w:b/>
                <w:bCs/>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E260dn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b/>
                <w:bCs/>
                <w:szCs w:val="24"/>
                <w:lang w:val="en-US"/>
              </w:rPr>
            </w:pPr>
            <w:r w:rsidRPr="00F32714">
              <w:rPr>
                <w:rFonts w:eastAsia="Times New Roman"/>
                <w:b/>
                <w:bCs/>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700"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2</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E232/E240n/E342n</w:t>
            </w:r>
          </w:p>
        </w:tc>
        <w:tc>
          <w:tcPr>
            <w:tcW w:w="2390"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100</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70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3</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T630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4</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W840</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nil"/>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5</w:t>
            </w:r>
          </w:p>
        </w:tc>
        <w:tc>
          <w:tcPr>
            <w:tcW w:w="2323"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T652dn</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3</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6</w:t>
            </w:r>
          </w:p>
        </w:tc>
        <w:tc>
          <w:tcPr>
            <w:tcW w:w="2323"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T430DN</w:t>
            </w:r>
          </w:p>
        </w:tc>
        <w:tc>
          <w:tcPr>
            <w:tcW w:w="239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lastRenderedPageBreak/>
              <w:t>7</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Samsung ML2570</w:t>
            </w:r>
          </w:p>
        </w:tc>
        <w:tc>
          <w:tcPr>
            <w:tcW w:w="2390" w:type="dxa"/>
            <w:tcBorders>
              <w:top w:val="single" w:sz="4" w:space="0" w:color="auto"/>
              <w:left w:val="nil"/>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2300 DN</w:t>
            </w:r>
          </w:p>
        </w:tc>
        <w:tc>
          <w:tcPr>
            <w:tcW w:w="2390" w:type="dxa"/>
            <w:tcBorders>
              <w:top w:val="nil"/>
              <w:left w:val="nil"/>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9</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4250/4350</w:t>
            </w:r>
          </w:p>
        </w:tc>
        <w:tc>
          <w:tcPr>
            <w:tcW w:w="2390" w:type="dxa"/>
            <w:tcBorders>
              <w:top w:val="single" w:sz="4" w:space="0" w:color="auto"/>
              <w:left w:val="nil"/>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nil"/>
              <w:left w:val="single" w:sz="4" w:space="0" w:color="auto"/>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10</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Black Toner Cartrige</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Magenta Toner Cartrige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700"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11</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Black toner Cartridge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Magenta toner Cartridge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700" w:type="dxa"/>
            <w:tcBorders>
              <w:top w:val="nil"/>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lastRenderedPageBreak/>
              <w:t>12</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Xerox toner phaser</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6125</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557"/>
        </w:trPr>
        <w:tc>
          <w:tcPr>
            <w:tcW w:w="672" w:type="dxa"/>
            <w:vMerge w:val="restart"/>
            <w:tcBorders>
              <w:top w:val="nil"/>
              <w:left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vMerge w:val="restart"/>
            <w:tcBorders>
              <w:top w:val="nil"/>
              <w:left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vMerge w:val="restart"/>
            <w:tcBorders>
              <w:top w:val="single" w:sz="4" w:space="0" w:color="auto"/>
              <w:left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gridAfter w:val="5"/>
          <w:wAfter w:w="6700" w:type="dxa"/>
          <w:trHeight w:val="276"/>
        </w:trPr>
        <w:tc>
          <w:tcPr>
            <w:tcW w:w="672" w:type="dxa"/>
            <w:vMerge/>
            <w:tcBorders>
              <w:left w:val="single" w:sz="4" w:space="0" w:color="auto"/>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center"/>
              <w:rPr>
                <w:rFonts w:eastAsia="Times New Roman"/>
                <w:szCs w:val="24"/>
                <w:lang w:val="en-US"/>
              </w:rPr>
            </w:pPr>
          </w:p>
        </w:tc>
        <w:tc>
          <w:tcPr>
            <w:tcW w:w="2323" w:type="dxa"/>
            <w:vMerge/>
            <w:tcBorders>
              <w:left w:val="nil"/>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center"/>
              <w:rPr>
                <w:rFonts w:eastAsia="Times New Roman"/>
                <w:szCs w:val="24"/>
                <w:lang w:val="en-US"/>
              </w:rPr>
            </w:pPr>
          </w:p>
        </w:tc>
        <w:tc>
          <w:tcPr>
            <w:tcW w:w="2484" w:type="dxa"/>
            <w:vMerge/>
            <w:tcBorders>
              <w:left w:val="nil"/>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left"/>
              <w:rPr>
                <w:rFonts w:eastAsia="Times New Roman"/>
                <w:szCs w:val="24"/>
                <w:lang w:val="en-US"/>
              </w:rPr>
            </w:pPr>
          </w:p>
        </w:tc>
      </w:tr>
      <w:tr w:rsidR="007F3F57" w:rsidRPr="00F32714" w:rsidTr="007F3F57">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13</w:t>
            </w:r>
          </w:p>
        </w:tc>
        <w:tc>
          <w:tcPr>
            <w:tcW w:w="2323"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Lasejet CP2025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color </w:t>
            </w:r>
          </w:p>
        </w:tc>
        <w:tc>
          <w:tcPr>
            <w:tcW w:w="2484"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nil"/>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14</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2490/2491/</w:t>
            </w:r>
          </w:p>
        </w:tc>
        <w:tc>
          <w:tcPr>
            <w:tcW w:w="239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30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2391</w:t>
            </w:r>
          </w:p>
        </w:tc>
        <w:tc>
          <w:tcPr>
            <w:tcW w:w="2390"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700"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rPr>
                <w:rFonts w:ascii="Calibri" w:eastAsia="Times New Roman" w:hAnsi="Calibri" w:cs="Calibri"/>
                <w:color w:val="000000"/>
              </w:rPr>
            </w:pPr>
            <w:r w:rsidRPr="007330D7">
              <w:rPr>
                <w:rFonts w:ascii="Calibri" w:eastAsia="Times New Roman" w:hAnsi="Calibri" w:cs="Calibri"/>
                <w:color w:val="000000"/>
              </w:rPr>
              <w:t> </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lef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15</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Štampač za legitimacije</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Oliveti pr2e</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16</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fujitsu 3850+</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17</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Epson LQ680</w:t>
            </w:r>
          </w:p>
        </w:tc>
        <w:tc>
          <w:tcPr>
            <w:tcW w:w="2390"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ascii="Calibri" w:eastAsia="Times New Roman" w:hAnsi="Calibri" w:cs="Calibri"/>
                <w:color w:val="000000"/>
                <w:szCs w:val="22"/>
                <w:lang w:val="en-US"/>
              </w:rPr>
            </w:pPr>
          </w:p>
        </w:tc>
        <w:tc>
          <w:tcPr>
            <w:tcW w:w="700"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Printronix P7220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19</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LaserJet HP A4  M603dn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26</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20</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Lexmark MS811dn</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lastRenderedPageBreak/>
              <w:t>21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Lexmark MS310dn</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90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bl>
    <w:p w:rsidR="00F6796A" w:rsidRPr="007F3F57" w:rsidRDefault="00F6796A" w:rsidP="007F3F57">
      <w:pPr>
        <w:rPr>
          <w:b/>
          <w:szCs w:val="24"/>
        </w:rPr>
      </w:pPr>
    </w:p>
    <w:p w:rsidR="00F6796A" w:rsidRDefault="00F6796A" w:rsidP="00F6796A">
      <w:pPr>
        <w:jc w:val="center"/>
        <w:rPr>
          <w:b/>
          <w:szCs w:val="24"/>
        </w:rPr>
      </w:pPr>
    </w:p>
    <w:p w:rsidR="00F32714" w:rsidRDefault="00F32714" w:rsidP="00F6796A">
      <w:pPr>
        <w:jc w:val="center"/>
        <w:rPr>
          <w:b/>
          <w:szCs w:val="24"/>
        </w:rPr>
      </w:pPr>
      <w:r>
        <w:rPr>
          <w:b/>
          <w:szCs w:val="24"/>
        </w:rPr>
        <w:t>СВЕГА: Табела 1+Табела 2=_______________________________</w:t>
      </w:r>
    </w:p>
    <w:p w:rsidR="00F6796A" w:rsidRPr="007F3F57" w:rsidRDefault="00F6796A" w:rsidP="007F3F57">
      <w:pPr>
        <w:rPr>
          <w:b/>
          <w:szCs w:val="24"/>
        </w:rPr>
      </w:pPr>
    </w:p>
    <w:p w:rsidR="00F6796A" w:rsidRDefault="00F6796A" w:rsidP="00F6796A">
      <w:pPr>
        <w:jc w:val="center"/>
        <w:rPr>
          <w:b/>
          <w:szCs w:val="24"/>
        </w:rPr>
      </w:pPr>
    </w:p>
    <w:p w:rsidR="00F6796A" w:rsidRDefault="00F6796A" w:rsidP="00F6796A">
      <w:pPr>
        <w:rPr>
          <w:b/>
          <w:szCs w:val="24"/>
        </w:rPr>
      </w:pPr>
      <w:r>
        <w:rPr>
          <w:b/>
          <w:szCs w:val="24"/>
        </w:rPr>
        <w:t>Табела 3</w:t>
      </w:r>
    </w:p>
    <w:p w:rsidR="00F6796A" w:rsidRDefault="00F6796A" w:rsidP="00F6796A">
      <w:pPr>
        <w:jc w:val="center"/>
        <w:rPr>
          <w:b/>
          <w:szCs w:val="24"/>
        </w:rPr>
      </w:pPr>
    </w:p>
    <w:tbl>
      <w:tblPr>
        <w:tblpPr w:leftFromText="180" w:rightFromText="180" w:bottomFromText="200" w:vertAnchor="page" w:horzAnchor="page" w:tblpX="1510" w:tblpY="4130"/>
        <w:tblW w:w="0" w:type="auto"/>
        <w:tblLayout w:type="fixed"/>
        <w:tblLook w:val="04A0"/>
      </w:tblPr>
      <w:tblGrid>
        <w:gridCol w:w="5250"/>
        <w:gridCol w:w="3365"/>
      </w:tblGrid>
      <w:tr w:rsidR="007F3F57" w:rsidTr="007F3F57">
        <w:trPr>
          <w:trHeight w:val="638"/>
        </w:trPr>
        <w:tc>
          <w:tcPr>
            <w:tcW w:w="8615" w:type="dxa"/>
            <w:gridSpan w:val="2"/>
            <w:tcBorders>
              <w:top w:val="single" w:sz="4" w:space="0" w:color="000000"/>
              <w:left w:val="single" w:sz="4" w:space="0" w:color="000000"/>
              <w:bottom w:val="single" w:sz="4" w:space="0" w:color="000000"/>
              <w:right w:val="single" w:sz="4" w:space="0" w:color="000000"/>
            </w:tcBorders>
            <w:vAlign w:val="bottom"/>
          </w:tcPr>
          <w:p w:rsidR="007F3F57" w:rsidRDefault="007F3F57" w:rsidP="007F3F57">
            <w:pPr>
              <w:spacing w:line="276" w:lineRule="auto"/>
              <w:jc w:val="left"/>
              <w:rPr>
                <w:rFonts w:eastAsia="TimesNewRomanPSMT"/>
                <w:bCs/>
                <w:szCs w:val="24"/>
                <w:lang w:val="sr-Latn-CS"/>
              </w:rPr>
            </w:pPr>
          </w:p>
          <w:p w:rsidR="007F3F57" w:rsidRDefault="00D94635" w:rsidP="00D94635">
            <w:pPr>
              <w:spacing w:line="276" w:lineRule="auto"/>
              <w:jc w:val="left"/>
              <w:rPr>
                <w:szCs w:val="24"/>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7F3F57" w:rsidTr="007F3F57">
        <w:tc>
          <w:tcPr>
            <w:tcW w:w="5250" w:type="dxa"/>
            <w:tcBorders>
              <w:top w:val="single" w:sz="4" w:space="0" w:color="000000"/>
              <w:left w:val="single" w:sz="4" w:space="0" w:color="000000"/>
              <w:bottom w:val="single" w:sz="4" w:space="0" w:color="000000"/>
              <w:right w:val="nil"/>
            </w:tcBorders>
            <w:hideMark/>
          </w:tcPr>
          <w:p w:rsidR="007F3F57" w:rsidRDefault="007F3F57" w:rsidP="007F3F57">
            <w:pPr>
              <w:spacing w:line="276" w:lineRule="auto"/>
              <w:jc w:val="left"/>
              <w:rPr>
                <w:szCs w:val="24"/>
              </w:rPr>
            </w:pPr>
            <w:r>
              <w:rPr>
                <w:szCs w:val="24"/>
              </w:rPr>
              <w:t>Рок за решавање рек</w:t>
            </w:r>
            <w:r w:rsidR="00D94635">
              <w:rPr>
                <w:szCs w:val="24"/>
              </w:rPr>
              <w:t>ламације (не може бити дужи од 5</w:t>
            </w:r>
            <w:r>
              <w:rPr>
                <w:szCs w:val="24"/>
              </w:rPr>
              <w:t xml:space="preserve"> дана </w:t>
            </w:r>
            <w:r>
              <w:rPr>
                <w:noProof/>
              </w:rPr>
              <w:t>од дана састављања записника о квантитативно-квалитативној примопредаји добара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7F3F57" w:rsidRDefault="007F3F57" w:rsidP="007F3F57">
            <w:pPr>
              <w:snapToGrid w:val="0"/>
              <w:spacing w:line="276" w:lineRule="auto"/>
              <w:rPr>
                <w:rFonts w:eastAsia="TimesNewRomanPSMT"/>
                <w:bCs/>
                <w:szCs w:val="24"/>
                <w:lang w:val="ru-RU"/>
              </w:rPr>
            </w:pPr>
          </w:p>
          <w:p w:rsidR="007F3F57" w:rsidRDefault="007F3F57" w:rsidP="007F3F57">
            <w:pPr>
              <w:snapToGrid w:val="0"/>
              <w:spacing w:line="276" w:lineRule="auto"/>
              <w:rPr>
                <w:rFonts w:eastAsia="TimesNewRomanPSMT"/>
                <w:bCs/>
                <w:szCs w:val="24"/>
                <w:lang w:val="ru-RU"/>
              </w:rPr>
            </w:pPr>
            <w:r>
              <w:rPr>
                <w:rFonts w:eastAsia="TimesNewRomanPSMT"/>
                <w:bCs/>
                <w:szCs w:val="24"/>
                <w:lang w:val="ru-RU"/>
              </w:rPr>
              <w:t>___________________дана</w:t>
            </w:r>
          </w:p>
        </w:tc>
      </w:tr>
      <w:tr w:rsidR="007F3F57" w:rsidTr="007F3F57">
        <w:trPr>
          <w:trHeight w:val="575"/>
        </w:trPr>
        <w:tc>
          <w:tcPr>
            <w:tcW w:w="5250" w:type="dxa"/>
            <w:tcBorders>
              <w:top w:val="single" w:sz="4" w:space="0" w:color="000000"/>
              <w:left w:val="single" w:sz="4" w:space="0" w:color="000000"/>
              <w:bottom w:val="single" w:sz="4" w:space="0" w:color="000000"/>
              <w:right w:val="nil"/>
            </w:tcBorders>
            <w:vAlign w:val="center"/>
            <w:hideMark/>
          </w:tcPr>
          <w:p w:rsidR="007F3F57" w:rsidRDefault="007F3F57" w:rsidP="007F3F57">
            <w:pPr>
              <w:spacing w:line="276" w:lineRule="auto"/>
              <w:jc w:val="left"/>
              <w:rPr>
                <w:szCs w:val="24"/>
              </w:rPr>
            </w:pPr>
            <w:r>
              <w:rPr>
                <w:szCs w:val="24"/>
              </w:rPr>
              <w:t>Рок испорук</w:t>
            </w:r>
            <w:r w:rsidR="00D94635">
              <w:rPr>
                <w:szCs w:val="24"/>
              </w:rPr>
              <w:t>е добара (не може бити дужи од 10 дана од пријема писане поруџбенице Наручиоца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7F3F57" w:rsidRDefault="007F3F57" w:rsidP="007F3F57">
            <w:pPr>
              <w:snapToGrid w:val="0"/>
              <w:spacing w:line="276" w:lineRule="auto"/>
              <w:rPr>
                <w:rFonts w:eastAsia="TimesNewRomanPSMT"/>
                <w:bCs/>
                <w:szCs w:val="24"/>
                <w:lang w:val="ru-RU"/>
              </w:rPr>
            </w:pPr>
          </w:p>
          <w:p w:rsidR="007F3F57" w:rsidRDefault="007F3F57" w:rsidP="007F3F57">
            <w:pPr>
              <w:snapToGrid w:val="0"/>
              <w:spacing w:line="276" w:lineRule="auto"/>
              <w:rPr>
                <w:rFonts w:eastAsia="TimesNewRomanPSMT"/>
                <w:bCs/>
                <w:szCs w:val="24"/>
                <w:lang w:val="ru-RU"/>
              </w:rPr>
            </w:pPr>
            <w:r>
              <w:rPr>
                <w:rFonts w:eastAsia="TimesNewRomanPSMT"/>
                <w:bCs/>
                <w:szCs w:val="24"/>
                <w:lang w:val="ru-RU"/>
              </w:rPr>
              <w:t>___________________дана</w:t>
            </w:r>
          </w:p>
          <w:p w:rsidR="007F3F57" w:rsidRDefault="007F3F57" w:rsidP="007F3F57">
            <w:pPr>
              <w:snapToGrid w:val="0"/>
              <w:spacing w:line="276" w:lineRule="auto"/>
              <w:rPr>
                <w:rFonts w:eastAsia="TimesNewRomanPSMT"/>
                <w:bCs/>
                <w:szCs w:val="24"/>
                <w:lang w:val="ru-RU"/>
              </w:rPr>
            </w:pPr>
          </w:p>
        </w:tc>
      </w:tr>
    </w:tbl>
    <w:p w:rsidR="00F6796A" w:rsidRPr="007F3F57" w:rsidRDefault="00F6796A" w:rsidP="007F3F57">
      <w:pP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Pr="007F3F57" w:rsidRDefault="00F6796A" w:rsidP="00F6796A">
      <w:pPr>
        <w:spacing w:line="360" w:lineRule="auto"/>
        <w:jc w:val="left"/>
        <w:rPr>
          <w:b/>
        </w:rPr>
      </w:pPr>
    </w:p>
    <w:tbl>
      <w:tblPr>
        <w:tblW w:w="8077" w:type="dxa"/>
        <w:jc w:val="center"/>
        <w:tblLook w:val="01E0"/>
      </w:tblPr>
      <w:tblGrid>
        <w:gridCol w:w="2628"/>
        <w:gridCol w:w="2131"/>
        <w:gridCol w:w="3318"/>
      </w:tblGrid>
      <w:tr w:rsidR="00F6796A" w:rsidTr="00F6796A">
        <w:trPr>
          <w:jc w:val="center"/>
        </w:trPr>
        <w:tc>
          <w:tcPr>
            <w:tcW w:w="2628" w:type="dxa"/>
          </w:tcPr>
          <w:p w:rsidR="00F6796A" w:rsidRDefault="00F6796A">
            <w:pPr>
              <w:spacing w:line="276" w:lineRule="auto"/>
              <w:jc w:val="center"/>
              <w:rPr>
                <w:b/>
                <w:szCs w:val="22"/>
              </w:rPr>
            </w:pPr>
          </w:p>
        </w:tc>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center"/>
        </w:trPr>
        <w:tc>
          <w:tcPr>
            <w:tcW w:w="2628" w:type="dxa"/>
          </w:tcPr>
          <w:p w:rsidR="00F6796A" w:rsidRDefault="00F6796A">
            <w:pPr>
              <w:spacing w:line="276" w:lineRule="auto"/>
              <w:rPr>
                <w:b/>
                <w:szCs w:val="22"/>
              </w:rPr>
            </w:pPr>
          </w:p>
        </w:tc>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885"/>
          <w:jc w:val="center"/>
        </w:trPr>
        <w:tc>
          <w:tcPr>
            <w:tcW w:w="2628" w:type="dxa"/>
          </w:tcPr>
          <w:p w:rsidR="00F6796A" w:rsidRDefault="00F6796A">
            <w:pPr>
              <w:spacing w:line="276" w:lineRule="auto"/>
              <w:rPr>
                <w:szCs w:val="22"/>
              </w:rPr>
            </w:pPr>
          </w:p>
        </w:tc>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7F3F57" w:rsidRDefault="007F3F57" w:rsidP="00F6796A">
      <w:pPr>
        <w:spacing w:line="360" w:lineRule="auto"/>
        <w:jc w:val="center"/>
        <w:rPr>
          <w:b/>
        </w:rPr>
        <w:sectPr w:rsidR="007F3F57" w:rsidSect="00F84DB3">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Pr="007F3F57" w:rsidRDefault="00F6796A" w:rsidP="007F3F57">
      <w:pPr>
        <w:outlineLvl w:val="0"/>
        <w:rPr>
          <w:b/>
        </w:rPr>
      </w:pPr>
    </w:p>
    <w:p w:rsidR="00F6796A" w:rsidRDefault="00F6796A" w:rsidP="00F6796A">
      <w:pPr>
        <w:jc w:val="center"/>
        <w:outlineLvl w:val="0"/>
        <w:rPr>
          <w:b/>
        </w:rPr>
      </w:pPr>
    </w:p>
    <w:p w:rsidR="00F6796A" w:rsidRDefault="00F6796A" w:rsidP="00F6796A">
      <w:pPr>
        <w:jc w:val="center"/>
        <w:outlineLvl w:val="0"/>
        <w:rPr>
          <w:b/>
        </w:rPr>
      </w:pPr>
      <w:r>
        <w:rPr>
          <w:b/>
        </w:rPr>
        <w:t>И З Ј А В А</w:t>
      </w: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r>
        <w:rPr>
          <w:b/>
          <w:sz w:val="22"/>
          <w:szCs w:val="22"/>
        </w:rPr>
        <w:tab/>
      </w:r>
    </w:p>
    <w:p w:rsidR="00F6796A" w:rsidRDefault="00F6796A" w:rsidP="00F6796A">
      <w:pPr>
        <w:spacing w:line="480" w:lineRule="auto"/>
        <w:rPr>
          <w:szCs w:val="24"/>
        </w:rPr>
      </w:pPr>
      <w:r>
        <w:rPr>
          <w:sz w:val="22"/>
          <w:szCs w:val="22"/>
        </w:rPr>
        <w:tab/>
      </w:r>
      <w:r>
        <w:rPr>
          <w:szCs w:val="24"/>
        </w:rPr>
        <w:t>У предметној јавној набавци подизвођачу</w:t>
      </w:r>
      <w:r>
        <w:rPr>
          <w:sz w:val="22"/>
          <w:szCs w:val="22"/>
        </w:rPr>
        <w:t xml:space="preserve">  _______________________ </w:t>
      </w:r>
      <w:r>
        <w:rPr>
          <w:szCs w:val="24"/>
        </w:rPr>
        <w:t>из</w:t>
      </w:r>
      <w:r>
        <w:rPr>
          <w:sz w:val="22"/>
          <w:szCs w:val="22"/>
        </w:rPr>
        <w:t xml:space="preserve">  ________________, </w:t>
      </w:r>
      <w:r>
        <w:rPr>
          <w:szCs w:val="24"/>
        </w:rPr>
        <w:t>делимично поверавам</w:t>
      </w:r>
      <w:r>
        <w:rPr>
          <w:sz w:val="22"/>
          <w:szCs w:val="22"/>
        </w:rPr>
        <w:t xml:space="preserve"> _____________ </w:t>
      </w:r>
      <w:r>
        <w:rPr>
          <w:szCs w:val="24"/>
        </w:rPr>
        <w:t xml:space="preserve">% укупне вредности набавке, а што се односи на: </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rPr>
          <w:sz w:val="22"/>
          <w:szCs w:val="22"/>
        </w:rPr>
      </w:pPr>
    </w:p>
    <w:p w:rsidR="00F6796A" w:rsidRDefault="00F6796A" w:rsidP="00F6796A">
      <w:pPr>
        <w:outlineLvl w:val="0"/>
        <w:rPr>
          <w:szCs w:val="24"/>
        </w:rPr>
      </w:pPr>
      <w:r>
        <w:rPr>
          <w:b/>
          <w:szCs w:val="24"/>
        </w:rPr>
        <w:t xml:space="preserve">Напомена: </w:t>
      </w:r>
      <w:r>
        <w:rPr>
          <w:b/>
          <w:szCs w:val="24"/>
        </w:rPr>
        <w:tab/>
      </w:r>
      <w:r>
        <w:rPr>
          <w:szCs w:val="24"/>
        </w:rPr>
        <w:t xml:space="preserve">Проценат укупне вредности набавке који се поверава подизвођачу </w:t>
      </w:r>
    </w:p>
    <w:p w:rsidR="00F6796A" w:rsidRDefault="00F6796A" w:rsidP="00F6796A">
      <w:pPr>
        <w:rPr>
          <w:szCs w:val="24"/>
        </w:rPr>
      </w:pPr>
      <w:r>
        <w:rPr>
          <w:szCs w:val="24"/>
        </w:rPr>
        <w:tab/>
        <w:t>не може бити већи од 50 %. Понуђач је дужан да наведе део предмета набавке који ће се извршити преко подизвођача.</w:t>
      </w:r>
    </w:p>
    <w:p w:rsidR="00F6796A" w:rsidRDefault="00F6796A" w:rsidP="00F6796A">
      <w:pPr>
        <w:spacing w:before="100" w:beforeAutospacing="1" w:line="210" w:lineRule="atLeast"/>
        <w:ind w:firstLine="480"/>
        <w:rPr>
          <w:b/>
          <w:szCs w:val="24"/>
        </w:rPr>
      </w:pPr>
    </w:p>
    <w:p w:rsidR="00F6796A" w:rsidRDefault="00F6796A" w:rsidP="00F6796A">
      <w:pPr>
        <w:jc w:val="center"/>
        <w:outlineLvl w:val="0"/>
        <w:rPr>
          <w:szCs w:val="24"/>
        </w:rPr>
      </w:pPr>
      <w:r>
        <w:rPr>
          <w:szCs w:val="24"/>
        </w:rPr>
        <w:t>У случају потребе Изјаву копирати</w:t>
      </w:r>
    </w:p>
    <w:p w:rsidR="00F6796A" w:rsidRDefault="00F6796A" w:rsidP="00F6796A">
      <w:pPr>
        <w:spacing w:before="100" w:beforeAutospacing="1" w:line="210" w:lineRule="atLeast"/>
        <w:ind w:firstLine="480"/>
        <w:rPr>
          <w:b/>
          <w:szCs w:val="24"/>
        </w:rPr>
      </w:pPr>
    </w:p>
    <w:p w:rsidR="00F6796A" w:rsidRDefault="00F6796A" w:rsidP="00F6796A">
      <w:pPr>
        <w:spacing w:before="100" w:beforeAutospacing="1" w:line="210" w:lineRule="atLeast"/>
        <w:ind w:firstLine="480"/>
        <w:rPr>
          <w:b/>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67"/>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spacing w:before="100" w:beforeAutospacing="1" w:line="210" w:lineRule="atLeast"/>
        <w:jc w:val="center"/>
        <w:rPr>
          <w:b/>
          <w:sz w:val="22"/>
          <w:szCs w:val="22"/>
        </w:rPr>
      </w:pPr>
    </w:p>
    <w:p w:rsidR="00F6796A" w:rsidRDefault="00F6796A" w:rsidP="00F6796A">
      <w:pPr>
        <w:widowControl/>
        <w:tabs>
          <w:tab w:val="left" w:pos="720"/>
        </w:tabs>
        <w:spacing w:after="200" w:line="276" w:lineRule="auto"/>
        <w:jc w:val="center"/>
        <w:rPr>
          <w:b/>
          <w:sz w:val="22"/>
          <w:szCs w:val="22"/>
        </w:rPr>
      </w:pPr>
      <w:r>
        <w:rPr>
          <w:b/>
          <w:sz w:val="22"/>
          <w:szCs w:val="22"/>
        </w:rPr>
        <w:br w:type="page"/>
      </w: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Pr="007F3F57" w:rsidRDefault="00F6796A" w:rsidP="00F6796A">
      <w:pP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r>
        <w:rPr>
          <w:b/>
          <w:sz w:val="32"/>
          <w:szCs w:val="32"/>
        </w:rPr>
        <w:t>VII</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outlineLvl w:val="0"/>
        <w:rPr>
          <w:b/>
          <w:sz w:val="28"/>
          <w:szCs w:val="28"/>
        </w:rPr>
      </w:pPr>
      <w:r>
        <w:rPr>
          <w:b/>
          <w:sz w:val="28"/>
          <w:szCs w:val="28"/>
        </w:rPr>
        <w:t>МОДЕЛ УГОВОРА</w:t>
      </w:r>
    </w:p>
    <w:p w:rsidR="00F6796A" w:rsidRDefault="00F6796A" w:rsidP="00F6796A">
      <w:pPr>
        <w:jc w:val="center"/>
        <w:rPr>
          <w:b/>
          <w:sz w:val="22"/>
          <w:szCs w:val="22"/>
        </w:rPr>
      </w:pPr>
    </w:p>
    <w:p w:rsidR="00F6796A" w:rsidRDefault="00F6796A" w:rsidP="00F6796A">
      <w:pPr>
        <w:spacing w:line="360" w:lineRule="auto"/>
        <w:jc w:val="center"/>
        <w:outlineLvl w:val="0"/>
        <w:rPr>
          <w:b/>
        </w:rPr>
      </w:pPr>
      <w:r>
        <w:rPr>
          <w:b/>
        </w:rPr>
        <w:t xml:space="preserve">Модел уговора понуђач мора да попуни, потпише и овери печатом, </w:t>
      </w:r>
    </w:p>
    <w:p w:rsidR="00F6796A" w:rsidRDefault="00F6796A" w:rsidP="00F6796A">
      <w:pPr>
        <w:spacing w:line="360" w:lineRule="auto"/>
        <w:jc w:val="center"/>
        <w:rPr>
          <w:b/>
        </w:rPr>
      </w:pPr>
      <w:r>
        <w:rPr>
          <w:b/>
        </w:rPr>
        <w:t>чиме потврђује да прихвата елементе модела уговора</w:t>
      </w: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r>
        <w:rPr>
          <w:b/>
        </w:rPr>
        <w:br w:type="page"/>
      </w:r>
    </w:p>
    <w:tbl>
      <w:tblPr>
        <w:tblW w:w="0" w:type="auto"/>
        <w:jc w:val="center"/>
        <w:tblLayout w:type="fixed"/>
        <w:tblLook w:val="04A0"/>
      </w:tblPr>
      <w:tblGrid>
        <w:gridCol w:w="4786"/>
        <w:gridCol w:w="1559"/>
        <w:gridCol w:w="2127"/>
      </w:tblGrid>
      <w:tr w:rsidR="00F6796A" w:rsidTr="00F6796A">
        <w:trPr>
          <w:jc w:val="center"/>
        </w:trPr>
        <w:tc>
          <w:tcPr>
            <w:tcW w:w="4786" w:type="dxa"/>
            <w:hideMark/>
          </w:tcPr>
          <w:p w:rsidR="00F6796A" w:rsidRDefault="00F6796A">
            <w:pPr>
              <w:keepNext/>
              <w:keepLines/>
              <w:spacing w:line="276" w:lineRule="auto"/>
              <w:jc w:val="center"/>
              <w:rPr>
                <w:b/>
                <w:szCs w:val="22"/>
              </w:rPr>
            </w:pPr>
            <w:r>
              <w:rPr>
                <w:noProof/>
                <w:sz w:val="22"/>
                <w:szCs w:val="22"/>
                <w:lang w:val="en-US"/>
              </w:rPr>
              <w:lastRenderedPageBreak/>
              <w:drawing>
                <wp:inline distT="0" distB="0" distL="0" distR="0">
                  <wp:extent cx="612775"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775" cy="914400"/>
                          </a:xfrm>
                          <a:prstGeom prst="rect">
                            <a:avLst/>
                          </a:prstGeom>
                          <a:noFill/>
                          <a:ln>
                            <a:noFill/>
                          </a:ln>
                        </pic:spPr>
                      </pic:pic>
                    </a:graphicData>
                  </a:graphic>
                </wp:inline>
              </w:drawing>
            </w:r>
          </w:p>
          <w:p w:rsidR="00F6796A" w:rsidRDefault="00F6796A">
            <w:pPr>
              <w:keepNext/>
              <w:keepLines/>
              <w:spacing w:line="276" w:lineRule="auto"/>
              <w:rPr>
                <w:b/>
                <w:lang w:val="ru-RU"/>
              </w:rPr>
            </w:pPr>
            <w:r>
              <w:rPr>
                <w:b/>
                <w:lang w:val="ru-RU"/>
              </w:rPr>
              <w:t xml:space="preserve">                   РЕПУБЛИКА СРБИЈА</w:t>
            </w:r>
          </w:p>
          <w:p w:rsidR="00F6796A" w:rsidRDefault="00F6796A">
            <w:pPr>
              <w:keepNext/>
              <w:keepLines/>
              <w:spacing w:line="276" w:lineRule="auto"/>
              <w:jc w:val="center"/>
              <w:rPr>
                <w:b/>
                <w:lang w:val="ru-RU"/>
              </w:rPr>
            </w:pPr>
            <w:r>
              <w:rPr>
                <w:b/>
                <w:lang w:val="ru-RU"/>
              </w:rPr>
              <w:t>МИНИСТАРСТВО ФИНАНСИЈА</w:t>
            </w:r>
          </w:p>
          <w:p w:rsidR="00F6796A" w:rsidRDefault="00F6796A">
            <w:pPr>
              <w:keepNext/>
              <w:keepLines/>
              <w:spacing w:line="276" w:lineRule="auto"/>
              <w:jc w:val="center"/>
              <w:rPr>
                <w:b/>
                <w:szCs w:val="22"/>
              </w:rPr>
            </w:pPr>
            <w:r>
              <w:rPr>
                <w:b/>
                <w:lang w:val="ru-RU"/>
              </w:rPr>
              <w:t>Управа царина</w:t>
            </w:r>
          </w:p>
        </w:tc>
        <w:tc>
          <w:tcPr>
            <w:tcW w:w="1559" w:type="dxa"/>
          </w:tcPr>
          <w:p w:rsidR="00F6796A" w:rsidRDefault="00F6796A">
            <w:pPr>
              <w:keepNext/>
              <w:keepLines/>
              <w:spacing w:line="276" w:lineRule="auto"/>
              <w:rPr>
                <w:b/>
                <w:szCs w:val="22"/>
              </w:rPr>
            </w:pPr>
          </w:p>
        </w:tc>
        <w:tc>
          <w:tcPr>
            <w:tcW w:w="2127" w:type="dxa"/>
          </w:tcPr>
          <w:p w:rsidR="00F6796A" w:rsidRDefault="00F6796A">
            <w:pPr>
              <w:keepNext/>
              <w:keepLines/>
              <w:spacing w:line="276" w:lineRule="auto"/>
              <w:rPr>
                <w:b/>
                <w:szCs w:val="22"/>
              </w:rPr>
            </w:pPr>
          </w:p>
        </w:tc>
      </w:tr>
    </w:tbl>
    <w:p w:rsidR="00F6796A" w:rsidRDefault="00F6796A" w:rsidP="00F6796A">
      <w:pPr>
        <w:keepNext/>
        <w:keepLines/>
        <w:rPr>
          <w:szCs w:val="24"/>
        </w:rPr>
      </w:pPr>
      <w:r>
        <w:rPr>
          <w:szCs w:val="24"/>
        </w:rPr>
        <w:t xml:space="preserve">          Број: _________________________</w:t>
      </w:r>
    </w:p>
    <w:p w:rsidR="00F6796A" w:rsidRDefault="00F6796A" w:rsidP="00F6796A">
      <w:pPr>
        <w:keepNext/>
        <w:keepLines/>
        <w:rPr>
          <w:szCs w:val="24"/>
        </w:rPr>
      </w:pPr>
      <w:r>
        <w:rPr>
          <w:szCs w:val="24"/>
        </w:rPr>
        <w:t xml:space="preserve">         </w:t>
      </w:r>
      <w:r>
        <w:rPr>
          <w:szCs w:val="24"/>
          <w:lang w:val="sr-Latn-CS"/>
        </w:rPr>
        <w:t xml:space="preserve">  </w:t>
      </w:r>
      <w:r>
        <w:rPr>
          <w:szCs w:val="24"/>
        </w:rPr>
        <w:t>Датум: __________</w:t>
      </w:r>
      <w:r>
        <w:rPr>
          <w:szCs w:val="24"/>
          <w:lang w:val="sr-Latn-CS"/>
        </w:rPr>
        <w:t xml:space="preserve"> 2015. </w:t>
      </w:r>
      <w:r>
        <w:rPr>
          <w:szCs w:val="24"/>
        </w:rPr>
        <w:t>године</w:t>
      </w:r>
    </w:p>
    <w:p w:rsidR="00F6796A" w:rsidRDefault="00F6796A" w:rsidP="00F6796A">
      <w:pPr>
        <w:keepNext/>
        <w:keepLines/>
        <w:rPr>
          <w:lang w:val="ru-RU"/>
        </w:rPr>
      </w:pPr>
      <w:r>
        <w:rPr>
          <w:lang w:val="sr-Latn-CS"/>
        </w:rPr>
        <w:t xml:space="preserve">             </w:t>
      </w:r>
      <w:r>
        <w:rPr>
          <w:lang w:val="ru-RU"/>
        </w:rPr>
        <w:t>Булевар Зорана Ђинђића 155а</w:t>
      </w:r>
    </w:p>
    <w:p w:rsidR="00F6796A" w:rsidRDefault="00F6796A" w:rsidP="00F6796A">
      <w:pPr>
        <w:keepNext/>
        <w:keepLines/>
        <w:rPr>
          <w:sz w:val="22"/>
          <w:szCs w:val="22"/>
        </w:rPr>
      </w:pPr>
      <w:r>
        <w:rPr>
          <w:lang w:val="ru-RU"/>
        </w:rPr>
        <w:tab/>
        <w:t xml:space="preserve">        Београд</w:t>
      </w:r>
    </w:p>
    <w:p w:rsidR="00F6796A" w:rsidRDefault="00F6796A" w:rsidP="00F6796A">
      <w:pPr>
        <w:keepNext/>
        <w:keepLines/>
        <w:rPr>
          <w:sz w:val="22"/>
          <w:szCs w:val="22"/>
        </w:rPr>
      </w:pPr>
    </w:p>
    <w:p w:rsidR="00F6796A" w:rsidRDefault="00F6796A" w:rsidP="00F6796A">
      <w:pPr>
        <w:keepNext/>
        <w:keepLines/>
        <w:jc w:val="center"/>
        <w:outlineLvl w:val="0"/>
        <w:rPr>
          <w:b/>
          <w:szCs w:val="24"/>
        </w:rPr>
      </w:pPr>
    </w:p>
    <w:p w:rsidR="00F6796A" w:rsidRDefault="00F6796A" w:rsidP="00F6796A">
      <w:pPr>
        <w:keepNext/>
        <w:keepLines/>
        <w:jc w:val="center"/>
        <w:outlineLvl w:val="0"/>
        <w:rPr>
          <w:b/>
          <w:szCs w:val="24"/>
        </w:rPr>
      </w:pPr>
      <w:r>
        <w:rPr>
          <w:b/>
          <w:szCs w:val="24"/>
        </w:rPr>
        <w:t>МОДЕЛ УГОВОРА</w:t>
      </w:r>
    </w:p>
    <w:p w:rsidR="00F6796A" w:rsidRDefault="00F6796A" w:rsidP="00F6796A">
      <w:pPr>
        <w:keepNext/>
        <w:keepLines/>
        <w:jc w:val="center"/>
        <w:rPr>
          <w:b/>
          <w:szCs w:val="24"/>
        </w:rPr>
      </w:pPr>
    </w:p>
    <w:p w:rsidR="00F6796A" w:rsidRDefault="00F6796A" w:rsidP="00F6796A">
      <w:pPr>
        <w:keepNext/>
        <w:keepLines/>
        <w:jc w:val="center"/>
        <w:outlineLvl w:val="0"/>
        <w:rPr>
          <w:b/>
          <w:szCs w:val="24"/>
        </w:rPr>
      </w:pPr>
      <w:r>
        <w:rPr>
          <w:b/>
          <w:szCs w:val="24"/>
        </w:rPr>
        <w:t>Закључен у Београду дана (</w:t>
      </w:r>
      <w:r>
        <w:rPr>
          <w:b/>
          <w:szCs w:val="24"/>
          <w:u w:val="single"/>
        </w:rPr>
        <w:t>попуњава Наручилац</w:t>
      </w:r>
      <w:r>
        <w:rPr>
          <w:b/>
          <w:szCs w:val="24"/>
        </w:rPr>
        <w:t>) године:</w:t>
      </w: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outlineLvl w:val="0"/>
        <w:rPr>
          <w:b/>
          <w:szCs w:val="24"/>
        </w:rPr>
      </w:pPr>
      <w:r>
        <w:rPr>
          <w:b/>
          <w:szCs w:val="24"/>
          <w:lang w:val="ru-RU"/>
        </w:rPr>
        <w:t>УГОВОРНЕ СТРАНЕ:</w:t>
      </w:r>
    </w:p>
    <w:p w:rsidR="00F6796A" w:rsidRDefault="00F6796A" w:rsidP="00F6796A">
      <w:pPr>
        <w:rPr>
          <w:b/>
          <w:szCs w:val="24"/>
        </w:rPr>
      </w:pPr>
    </w:p>
    <w:p w:rsidR="00F6796A" w:rsidRDefault="00F6796A" w:rsidP="00F6796A">
      <w:pPr>
        <w:rPr>
          <w:szCs w:val="24"/>
        </w:rPr>
      </w:pPr>
    </w:p>
    <w:tbl>
      <w:tblPr>
        <w:tblW w:w="7585" w:type="dxa"/>
        <w:jc w:val="right"/>
        <w:tblInd w:w="1101" w:type="dxa"/>
        <w:tblLook w:val="04A0"/>
      </w:tblPr>
      <w:tblGrid>
        <w:gridCol w:w="889"/>
        <w:gridCol w:w="6696"/>
      </w:tblGrid>
      <w:tr w:rsidR="00F6796A" w:rsidTr="00F6796A">
        <w:trPr>
          <w:jc w:val="right"/>
        </w:trPr>
        <w:tc>
          <w:tcPr>
            <w:tcW w:w="1160" w:type="dxa"/>
            <w:hideMark/>
          </w:tcPr>
          <w:p w:rsidR="00F6796A" w:rsidRDefault="00F6796A">
            <w:pPr>
              <w:spacing w:line="276" w:lineRule="auto"/>
              <w:jc w:val="center"/>
              <w:rPr>
                <w:b/>
                <w:szCs w:val="24"/>
              </w:rPr>
            </w:pPr>
            <w:r>
              <w:rPr>
                <w:b/>
                <w:szCs w:val="24"/>
              </w:rPr>
              <w:t>1.</w:t>
            </w:r>
          </w:p>
        </w:tc>
        <w:tc>
          <w:tcPr>
            <w:tcW w:w="6425" w:type="dxa"/>
            <w:hideMark/>
          </w:tcPr>
          <w:p w:rsidR="00F6796A" w:rsidRDefault="00F6796A">
            <w:pPr>
              <w:spacing w:line="276" w:lineRule="auto"/>
              <w:rPr>
                <w:b/>
                <w:spacing w:val="-6"/>
                <w:szCs w:val="24"/>
              </w:rPr>
            </w:pPr>
            <w:r>
              <w:rPr>
                <w:b/>
                <w:spacing w:val="-6"/>
                <w:szCs w:val="24"/>
              </w:rPr>
              <w:t xml:space="preserve">РЕПУБЛИКА СРБИЈА – МИНИСТАРСТВО ФИНАНСИЈА, УПРАВА ЦАРИНА, Београд, Булевар Зорана Ђинђића 155а, ПИБ </w:t>
            </w:r>
            <w:r>
              <w:rPr>
                <w:b/>
                <w:szCs w:val="24"/>
              </w:rPr>
              <w:t>101685102</w:t>
            </w:r>
            <w:r>
              <w:rPr>
                <w:b/>
                <w:spacing w:val="-6"/>
                <w:szCs w:val="24"/>
              </w:rPr>
              <w:t xml:space="preserve">, матични број  17862146,  коју заступа Милош Томић, </w:t>
            </w:r>
            <w:r w:rsidR="00D94635">
              <w:rPr>
                <w:b/>
                <w:spacing w:val="-6"/>
                <w:szCs w:val="24"/>
              </w:rPr>
              <w:t xml:space="preserve">в.д. </w:t>
            </w:r>
            <w:r>
              <w:rPr>
                <w:b/>
                <w:spacing w:val="-6"/>
                <w:szCs w:val="24"/>
              </w:rPr>
              <w:t>директор (у даљем тексту: Наручилац) и</w:t>
            </w:r>
          </w:p>
        </w:tc>
      </w:tr>
      <w:tr w:rsidR="00F6796A" w:rsidTr="00F6796A">
        <w:trPr>
          <w:trHeight w:val="235"/>
          <w:jc w:val="right"/>
        </w:trPr>
        <w:tc>
          <w:tcPr>
            <w:tcW w:w="1160" w:type="dxa"/>
          </w:tcPr>
          <w:p w:rsidR="00F6796A" w:rsidRDefault="00F6796A">
            <w:pPr>
              <w:spacing w:line="276" w:lineRule="auto"/>
              <w:rPr>
                <w:b/>
                <w:szCs w:val="24"/>
              </w:rPr>
            </w:pPr>
          </w:p>
        </w:tc>
        <w:tc>
          <w:tcPr>
            <w:tcW w:w="6425" w:type="dxa"/>
          </w:tcPr>
          <w:p w:rsidR="00F6796A" w:rsidRDefault="00F6796A">
            <w:pPr>
              <w:spacing w:line="276" w:lineRule="auto"/>
              <w:rPr>
                <w:b/>
                <w:szCs w:val="24"/>
              </w:rPr>
            </w:pPr>
          </w:p>
        </w:tc>
      </w:tr>
      <w:tr w:rsidR="00F6796A" w:rsidTr="00F6796A">
        <w:trPr>
          <w:jc w:val="right"/>
        </w:trPr>
        <w:tc>
          <w:tcPr>
            <w:tcW w:w="1160" w:type="dxa"/>
            <w:hideMark/>
          </w:tcPr>
          <w:p w:rsidR="00F6796A" w:rsidRDefault="00F6796A">
            <w:pPr>
              <w:spacing w:line="276" w:lineRule="auto"/>
              <w:jc w:val="center"/>
              <w:rPr>
                <w:b/>
                <w:szCs w:val="24"/>
              </w:rPr>
            </w:pPr>
            <w:r>
              <w:rPr>
                <w:b/>
                <w:szCs w:val="24"/>
              </w:rPr>
              <w:t>2.</w:t>
            </w:r>
          </w:p>
        </w:tc>
        <w:tc>
          <w:tcPr>
            <w:tcW w:w="6425" w:type="dxa"/>
            <w:hideMark/>
          </w:tcPr>
          <w:p w:rsidR="00F6796A" w:rsidRDefault="00F6796A">
            <w:pPr>
              <w:spacing w:line="360" w:lineRule="auto"/>
              <w:rPr>
                <w:b/>
                <w:szCs w:val="24"/>
              </w:rPr>
            </w:pPr>
            <w:r>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F6796A" w:rsidRDefault="00F6796A" w:rsidP="00F6796A">
      <w:pPr>
        <w:tabs>
          <w:tab w:val="left" w:pos="720"/>
        </w:tabs>
        <w:ind w:left="1920"/>
        <w:rPr>
          <w:b/>
          <w:szCs w:val="24"/>
        </w:rPr>
      </w:pPr>
    </w:p>
    <w:tbl>
      <w:tblPr>
        <w:tblW w:w="8388" w:type="dxa"/>
        <w:jc w:val="center"/>
        <w:tblLook w:val="04A0"/>
      </w:tblPr>
      <w:tblGrid>
        <w:gridCol w:w="1194"/>
        <w:gridCol w:w="7194"/>
      </w:tblGrid>
      <w:tr w:rsidR="00F6796A" w:rsidTr="00F6796A">
        <w:trPr>
          <w:trHeight w:val="392"/>
          <w:jc w:val="center"/>
        </w:trPr>
        <w:tc>
          <w:tcPr>
            <w:tcW w:w="1194" w:type="dxa"/>
            <w:hideMark/>
          </w:tcPr>
          <w:p w:rsidR="00F6796A" w:rsidRDefault="00F6796A">
            <w:pPr>
              <w:spacing w:line="276" w:lineRule="auto"/>
              <w:rPr>
                <w:b/>
                <w:szCs w:val="22"/>
              </w:rPr>
            </w:pPr>
            <w:r>
              <w:rPr>
                <w:b/>
                <w:sz w:val="20"/>
              </w:rPr>
              <w:t>Напомена:</w:t>
            </w:r>
          </w:p>
        </w:tc>
        <w:tc>
          <w:tcPr>
            <w:tcW w:w="7194" w:type="dxa"/>
            <w:hideMark/>
          </w:tcPr>
          <w:p w:rsidR="00F6796A" w:rsidRDefault="00F6796A">
            <w:pPr>
              <w:tabs>
                <w:tab w:val="left" w:pos="720"/>
              </w:tabs>
              <w:spacing w:line="276" w:lineRule="auto"/>
              <w:rPr>
                <w:b/>
                <w:i/>
                <w:sz w:val="20"/>
              </w:rPr>
            </w:pPr>
            <w:r>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6796A" w:rsidRDefault="00F6796A" w:rsidP="00F6796A">
      <w:pPr>
        <w:tabs>
          <w:tab w:val="left" w:pos="720"/>
        </w:tabs>
        <w:rPr>
          <w:b/>
          <w:sz w:val="20"/>
        </w:rPr>
      </w:pPr>
    </w:p>
    <w:p w:rsidR="00F6796A" w:rsidRDefault="00F6796A" w:rsidP="00F6796A">
      <w:pPr>
        <w:tabs>
          <w:tab w:val="left" w:pos="720"/>
        </w:tabs>
        <w:rPr>
          <w:b/>
          <w:sz w:val="20"/>
        </w:rPr>
      </w:pPr>
    </w:p>
    <w:p w:rsidR="00F6796A" w:rsidRDefault="00F6796A" w:rsidP="00F6796A">
      <w:pPr>
        <w:outlineLvl w:val="0"/>
        <w:rPr>
          <w:b/>
          <w:szCs w:val="24"/>
        </w:rPr>
      </w:pPr>
      <w:r>
        <w:rPr>
          <w:b/>
          <w:szCs w:val="24"/>
        </w:rPr>
        <w:t>УГОВОРНЕ СТРАНЕ КОНСТАТУЈУ:</w:t>
      </w:r>
    </w:p>
    <w:p w:rsidR="00F6796A" w:rsidRDefault="00F6796A" w:rsidP="00F6796A">
      <w:pPr>
        <w:rPr>
          <w:b/>
          <w:szCs w:val="24"/>
        </w:rPr>
      </w:pPr>
    </w:p>
    <w:p w:rsidR="0029042B" w:rsidRDefault="00F6796A" w:rsidP="00F6796A">
      <w:pPr>
        <w:tabs>
          <w:tab w:val="left" w:pos="7380"/>
        </w:tabs>
      </w:pPr>
      <w:r>
        <w:rPr>
          <w:szCs w:val="24"/>
        </w:rPr>
        <w:tab/>
        <w:t xml:space="preserve">- да </w:t>
      </w:r>
      <w:r w:rsidR="0029042B">
        <w:rPr>
          <w:szCs w:val="24"/>
        </w:rPr>
        <w:t>је Наручилац, на основу члана 36. став 1. тачка 3</w:t>
      </w:r>
      <w:r>
        <w:rPr>
          <w:szCs w:val="24"/>
        </w:rPr>
        <w:t>) Закона о јавним набавкама („Службени гласник РС“, бр. 124/2012</w:t>
      </w:r>
      <w:r w:rsidR="00D94635">
        <w:rPr>
          <w:szCs w:val="24"/>
        </w:rPr>
        <w:t>, 14/15 и 68/15</w:t>
      </w:r>
      <w:r>
        <w:rPr>
          <w:szCs w:val="24"/>
        </w:rPr>
        <w:t>) спров</w:t>
      </w:r>
      <w:r w:rsidR="0029042B">
        <w:rPr>
          <w:szCs w:val="24"/>
        </w:rPr>
        <w:t>ео преговарачки поступак без објављивања</w:t>
      </w:r>
      <w:r>
        <w:rPr>
          <w:szCs w:val="24"/>
        </w:rPr>
        <w:t xml:space="preserve"> позива за подношење понуда </w:t>
      </w:r>
      <w:r>
        <w:rPr>
          <w:b/>
          <w:szCs w:val="24"/>
        </w:rPr>
        <w:t>број 10/16</w:t>
      </w:r>
      <w:r>
        <w:rPr>
          <w:szCs w:val="24"/>
        </w:rPr>
        <w:t xml:space="preserve">, чији је предмет набавка </w:t>
      </w:r>
      <w:r w:rsidR="007F3F57">
        <w:t>тонера</w:t>
      </w:r>
      <w:r w:rsidR="0029042B">
        <w:t>;</w:t>
      </w:r>
    </w:p>
    <w:p w:rsidR="0029042B" w:rsidRPr="0029042B" w:rsidRDefault="0029042B" w:rsidP="0029042B">
      <w:pPr>
        <w:rPr>
          <w:szCs w:val="24"/>
        </w:rPr>
      </w:pPr>
      <w:r>
        <w:tab/>
      </w:r>
      <w:r w:rsidRPr="0029042B">
        <w:rPr>
          <w:szCs w:val="24"/>
        </w:rPr>
        <w:t xml:space="preserve">- да је Наручилац на основу члан 36. став 2. Закона о јавним </w:t>
      </w:r>
      <w:r w:rsidRPr="0029042B">
        <w:rPr>
          <w:szCs w:val="24"/>
        </w:rPr>
        <w:lastRenderedPageBreak/>
        <w:t>набавкама („Службени гласник РС“ број 124/12, 14/15 и 68/15) поднео Захтев за мишљење о основаности примене преговарачког поступака због хитне</w:t>
      </w:r>
      <w:r>
        <w:rPr>
          <w:szCs w:val="24"/>
        </w:rPr>
        <w:t xml:space="preserve"> </w:t>
      </w:r>
      <w:r w:rsidRPr="0029042B">
        <w:rPr>
          <w:szCs w:val="24"/>
        </w:rPr>
        <w:t>набавке тонера;</w:t>
      </w:r>
    </w:p>
    <w:p w:rsidR="0029042B" w:rsidRPr="0029042B" w:rsidRDefault="0029042B" w:rsidP="0029042B">
      <w:pPr>
        <w:rPr>
          <w:szCs w:val="24"/>
        </w:rPr>
      </w:pPr>
      <w:r w:rsidRPr="0029042B">
        <w:rPr>
          <w:szCs w:val="24"/>
        </w:rPr>
        <w:tab/>
        <w:t xml:space="preserve">- да је Мишљење Управе за јавне набавке, број: 404—02-1314 од 05.05.2016. године, да су испуњени услови за примену преговарачког поступка без објављивања позива за подношење понуда у складу са чланом  36. став 1. тачка 3) Закона о јавним набавкама, примљено од стране Наручиоца дана 09.05.2016. године; </w:t>
      </w:r>
    </w:p>
    <w:p w:rsidR="00F6796A" w:rsidRDefault="00F6796A" w:rsidP="00F6796A">
      <w:pPr>
        <w:rPr>
          <w:szCs w:val="24"/>
        </w:rPr>
      </w:pPr>
      <w:r>
        <w:rPr>
          <w:szCs w:val="24"/>
        </w:rPr>
        <w:tab/>
        <w:t xml:space="preserve">- да је Продавац доставио (заједничку/са подизвођачем) понуду број </w:t>
      </w:r>
      <w:r>
        <w:rPr>
          <w:b/>
          <w:szCs w:val="24"/>
        </w:rPr>
        <w:t>(</w:t>
      </w:r>
      <w:r>
        <w:rPr>
          <w:b/>
          <w:i/>
          <w:szCs w:val="24"/>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29042B" w:rsidRPr="0029042B" w:rsidRDefault="0029042B" w:rsidP="00F6796A">
      <w:pPr>
        <w:rPr>
          <w:szCs w:val="24"/>
        </w:rPr>
      </w:pPr>
      <w:r>
        <w:rPr>
          <w:sz w:val="22"/>
          <w:szCs w:val="22"/>
        </w:rPr>
        <w:tab/>
      </w:r>
      <w:r w:rsidRPr="0029042B">
        <w:rPr>
          <w:szCs w:val="24"/>
        </w:rPr>
        <w:t>- да је Продавац дао/није дао попуст у поступку преговарања</w:t>
      </w:r>
    </w:p>
    <w:p w:rsidR="00F6796A" w:rsidRDefault="00F6796A" w:rsidP="00F6796A">
      <w:pPr>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Pr>
          <w:szCs w:val="24"/>
        </w:rPr>
        <w:t>, закључује са Продавцем Уговор о</w:t>
      </w:r>
      <w:r w:rsidR="007F3F57">
        <w:rPr>
          <w:szCs w:val="24"/>
        </w:rPr>
        <w:t xml:space="preserve"> тонера</w:t>
      </w:r>
      <w:r>
        <w:rPr>
          <w:szCs w:val="24"/>
        </w:rPr>
        <w:t xml:space="preserve">; </w:t>
      </w:r>
    </w:p>
    <w:p w:rsidR="00F6796A" w:rsidRDefault="00F6796A" w:rsidP="00F6796A">
      <w:pPr>
        <w:rPr>
          <w:b/>
          <w:i/>
          <w:szCs w:val="24"/>
        </w:rPr>
      </w:pPr>
      <w:r>
        <w:rPr>
          <w:color w:val="000000"/>
          <w:szCs w:val="24"/>
        </w:rPr>
        <w:tab/>
      </w:r>
      <w:r>
        <w:rPr>
          <w:szCs w:val="24"/>
        </w:rPr>
        <w:t xml:space="preserve">- да ће Продавац извршење уговорених обавеза по овом Уговору делимично поверити Подизвођачу </w:t>
      </w:r>
      <w:r>
        <w:rPr>
          <w:b/>
          <w:szCs w:val="24"/>
        </w:rPr>
        <w:t>(</w:t>
      </w:r>
      <w:r>
        <w:rPr>
          <w:b/>
          <w:i/>
          <w:szCs w:val="24"/>
        </w:rPr>
        <w:t>попуњава Наручилац).</w:t>
      </w:r>
    </w:p>
    <w:p w:rsidR="00F6796A" w:rsidRDefault="00F6796A" w:rsidP="00F6796A">
      <w:pPr>
        <w:rPr>
          <w:b/>
          <w:i/>
          <w:szCs w:val="24"/>
        </w:rPr>
      </w:pPr>
    </w:p>
    <w:p w:rsidR="007F3F57" w:rsidRPr="007F3F57" w:rsidRDefault="007F3F57" w:rsidP="007F3F57">
      <w:pPr>
        <w:widowControl/>
        <w:tabs>
          <w:tab w:val="clear" w:pos="1440"/>
        </w:tabs>
        <w:autoSpaceDE w:val="0"/>
        <w:autoSpaceDN w:val="0"/>
        <w:adjustRightInd w:val="0"/>
        <w:rPr>
          <w:rFonts w:eastAsia="Calibri"/>
          <w:b/>
          <w:bCs/>
          <w:color w:val="000000"/>
          <w:szCs w:val="24"/>
        </w:rPr>
      </w:pPr>
    </w:p>
    <w:p w:rsidR="007F3F57" w:rsidRPr="007542B6" w:rsidRDefault="007F3F57" w:rsidP="007F3F57">
      <w:pPr>
        <w:widowControl/>
        <w:tabs>
          <w:tab w:val="clear" w:pos="1440"/>
        </w:tabs>
        <w:autoSpaceDE w:val="0"/>
        <w:autoSpaceDN w:val="0"/>
        <w:adjustRightInd w:val="0"/>
        <w:outlineLvl w:val="0"/>
        <w:rPr>
          <w:rFonts w:eastAsia="Calibri"/>
          <w:color w:val="000000"/>
          <w:szCs w:val="24"/>
          <w:lang w:val="ru-RU"/>
        </w:rPr>
      </w:pPr>
      <w:r w:rsidRPr="007542B6">
        <w:rPr>
          <w:rFonts w:eastAsia="Calibri"/>
          <w:b/>
          <w:bCs/>
          <w:color w:val="000000"/>
          <w:szCs w:val="24"/>
          <w:lang w:val="ru-RU"/>
        </w:rPr>
        <w:t xml:space="preserve">ПРЕДМЕТ УГОВОРА, ЦЕНА И УСЛОВИ ПЛАЋАЊА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1.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F810D7" w:rsidRDefault="007F3F57" w:rsidP="007F3F57">
      <w:pPr>
        <w:widowControl/>
        <w:tabs>
          <w:tab w:val="clear" w:pos="1440"/>
        </w:tabs>
        <w:autoSpaceDE w:val="0"/>
        <w:autoSpaceDN w:val="0"/>
        <w:adjustRightInd w:val="0"/>
        <w:ind w:firstLine="1440"/>
        <w:rPr>
          <w:rFonts w:eastAsia="Calibri"/>
          <w:b/>
          <w:color w:val="000000"/>
          <w:szCs w:val="24"/>
          <w:lang w:val="ru-RU"/>
        </w:rPr>
      </w:pPr>
      <w:r w:rsidRPr="007542B6">
        <w:rPr>
          <w:rFonts w:eastAsia="Calibri"/>
          <w:color w:val="000000"/>
          <w:szCs w:val="24"/>
          <w:lang w:val="ru-RU"/>
        </w:rPr>
        <w:t xml:space="preserve">Предмет Уговора је набавка </w:t>
      </w:r>
      <w:r>
        <w:rPr>
          <w:szCs w:val="24"/>
        </w:rPr>
        <w:t>тонера</w:t>
      </w:r>
      <w:r>
        <w:rPr>
          <w:sz w:val="22"/>
          <w:szCs w:val="22"/>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2.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Укупна уговорена </w:t>
      </w:r>
      <w:r w:rsidR="0029042B">
        <w:rPr>
          <w:rFonts w:eastAsia="Calibri"/>
          <w:color w:val="000000"/>
          <w:szCs w:val="24"/>
          <w:lang w:val="ru-RU"/>
        </w:rPr>
        <w:t xml:space="preserve">вредност уговора </w:t>
      </w:r>
      <w:r w:rsidRPr="007542B6">
        <w:rPr>
          <w:rFonts w:eastAsia="Calibri"/>
          <w:color w:val="000000"/>
          <w:szCs w:val="24"/>
          <w:lang w:val="ru-RU"/>
        </w:rPr>
        <w:t xml:space="preserve">износи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r w:rsidRPr="007542B6">
        <w:rPr>
          <w:rFonts w:eastAsia="Calibri"/>
          <w:color w:val="000000"/>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3.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ко</w:t>
      </w:r>
      <w:r w:rsidR="00D94635">
        <w:rPr>
          <w:noProof/>
        </w:rPr>
        <w:t xml:space="preserve">ји испоставља Продавац,  у року до 45 дана </w:t>
      </w:r>
      <w:r>
        <w:rPr>
          <w:noProof/>
        </w:rPr>
        <w:t xml:space="preserve">од дана пријема рачуна </w:t>
      </w:r>
      <w:r w:rsidR="00D94635">
        <w:rPr>
          <w:noProof/>
        </w:rPr>
        <w:t>и отпремнице, на рачун Продавца.</w:t>
      </w:r>
    </w:p>
    <w:p w:rsidR="007F3F57" w:rsidRPr="007E668E" w:rsidRDefault="007F3F57" w:rsidP="007F3F57">
      <w:pPr>
        <w:widowControl/>
        <w:tabs>
          <w:tab w:val="clear" w:pos="1440"/>
        </w:tabs>
        <w:autoSpaceDE w:val="0"/>
        <w:autoSpaceDN w:val="0"/>
        <w:adjustRightInd w:val="0"/>
        <w:rPr>
          <w:rFonts w:eastAsia="Calibri"/>
          <w:color w:val="000000"/>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7542B6" w:rsidRDefault="007F3F57" w:rsidP="007F3F57">
      <w:pPr>
        <w:widowControl/>
        <w:tabs>
          <w:tab w:val="clear" w:pos="1440"/>
        </w:tabs>
        <w:autoSpaceDE w:val="0"/>
        <w:autoSpaceDN w:val="0"/>
        <w:adjustRightInd w:val="0"/>
        <w:outlineLvl w:val="0"/>
        <w:rPr>
          <w:rFonts w:eastAsia="Calibri"/>
          <w:color w:val="000000"/>
          <w:szCs w:val="24"/>
          <w:lang w:val="ru-RU"/>
        </w:rPr>
      </w:pPr>
      <w:r w:rsidRPr="007542B6">
        <w:rPr>
          <w:rFonts w:eastAsia="Calibri"/>
          <w:b/>
          <w:bCs/>
          <w:color w:val="000000"/>
          <w:szCs w:val="24"/>
          <w:lang w:val="ru-RU"/>
        </w:rPr>
        <w:t xml:space="preserve">СРЕДСТВА ФИНАНСИЈСКОГ ОБЕЗБЕЂЕЊА </w:t>
      </w:r>
    </w:p>
    <w:p w:rsidR="007F3F57" w:rsidRDefault="007F3F57" w:rsidP="007F3F57">
      <w:pPr>
        <w:ind w:left="1"/>
        <w:rPr>
          <w:rFonts w:eastAsia="Calibri"/>
          <w:b/>
          <w:bCs/>
          <w:color w:val="000000"/>
          <w:szCs w:val="24"/>
        </w:rPr>
      </w:pPr>
    </w:p>
    <w:p w:rsidR="007F3F57" w:rsidRDefault="007F3F57" w:rsidP="007F3F57">
      <w:pPr>
        <w:ind w:left="1"/>
        <w:jc w:val="center"/>
        <w:outlineLvl w:val="0"/>
        <w:rPr>
          <w:rFonts w:eastAsia="Calibri"/>
          <w:b/>
          <w:bCs/>
          <w:color w:val="000000"/>
          <w:szCs w:val="24"/>
        </w:rPr>
      </w:pPr>
      <w:r w:rsidRPr="007542B6">
        <w:rPr>
          <w:rFonts w:eastAsia="Calibri"/>
          <w:b/>
          <w:bCs/>
          <w:color w:val="000000"/>
          <w:szCs w:val="24"/>
          <w:lang w:val="ru-RU"/>
        </w:rPr>
        <w:t>Члан 4.</w:t>
      </w:r>
    </w:p>
    <w:p w:rsidR="007F3F57" w:rsidRPr="00AF22FB" w:rsidRDefault="007F3F57" w:rsidP="007F3F57">
      <w:pPr>
        <w:ind w:left="1"/>
        <w:rPr>
          <w:rFonts w:eastAsia="Calibri"/>
          <w:b/>
          <w:bCs/>
          <w:color w:val="000000"/>
          <w:szCs w:val="24"/>
        </w:rPr>
      </w:pPr>
    </w:p>
    <w:p w:rsidR="007F3F57" w:rsidRPr="007542B6" w:rsidRDefault="00F84DB3" w:rsidP="007F3F5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Продавац је у року од 15 дана од</w:t>
      </w:r>
      <w:r w:rsidR="007F3F57" w:rsidRPr="007542B6">
        <w:rPr>
          <w:rFonts w:eastAsia="Calibri"/>
          <w:color w:val="000000"/>
          <w:szCs w:val="24"/>
          <w:lang w:val="ru-RU"/>
        </w:rPr>
        <w:t xml:space="preserve"> закључења Уговора, као средство финансијског обезбеђења предао Наручиоцу </w:t>
      </w:r>
      <w:r w:rsidR="007F3F57" w:rsidRPr="007E668E">
        <w:rPr>
          <w:rFonts w:eastAsia="Calibri"/>
          <w:color w:val="000000"/>
          <w:szCs w:val="24"/>
          <w:lang w:val="en-US"/>
        </w:rPr>
        <w:t>o</w:t>
      </w:r>
      <w:r w:rsidR="007F3F57" w:rsidRPr="007542B6">
        <w:rPr>
          <w:rFonts w:eastAsia="Calibri"/>
          <w:color w:val="000000"/>
          <w:szCs w:val="24"/>
          <w:lang w:val="ru-RU"/>
        </w:rPr>
        <w:t>ригинал банкарску гаранцију за доб</w:t>
      </w:r>
      <w:r w:rsidR="007F3F57">
        <w:rPr>
          <w:rFonts w:eastAsia="Calibri"/>
          <w:color w:val="000000"/>
          <w:szCs w:val="24"/>
          <w:lang w:val="ru-RU"/>
        </w:rPr>
        <w:t>ро извршење посла у висини од 10</w:t>
      </w:r>
      <w:r w:rsidR="007F3F57" w:rsidRPr="007542B6">
        <w:rPr>
          <w:rFonts w:eastAsia="Calibri"/>
          <w:color w:val="000000"/>
          <w:szCs w:val="24"/>
          <w:lang w:val="ru-RU"/>
        </w:rPr>
        <w:t>% од укупно уговорене цене,</w:t>
      </w:r>
      <w:r w:rsidR="007F3F57">
        <w:rPr>
          <w:rFonts w:eastAsia="Calibri"/>
          <w:color w:val="000000"/>
          <w:szCs w:val="24"/>
          <w:lang w:val="ru-RU"/>
        </w:rPr>
        <w:t xml:space="preserve"> без ПДВ-а,</w:t>
      </w:r>
      <w:r w:rsidR="007F3F57" w:rsidRPr="007542B6">
        <w:rPr>
          <w:rFonts w:eastAsia="Calibri"/>
          <w:color w:val="000000"/>
          <w:szCs w:val="24"/>
          <w:lang w:val="ru-RU"/>
        </w:rPr>
        <w:t xml:space="preserve"> која траје 30 дана дуже од </w:t>
      </w:r>
      <w:r w:rsidR="007F3F57">
        <w:rPr>
          <w:color w:val="000000"/>
          <w:szCs w:val="24"/>
        </w:rPr>
        <w:t>од рока за коначну испоруку добара</w:t>
      </w:r>
      <w:r w:rsidR="007F3F57" w:rsidRPr="007542B6">
        <w:rPr>
          <w:rFonts w:eastAsia="Calibri"/>
          <w:color w:val="000000"/>
          <w:szCs w:val="24"/>
          <w:lang w:val="ru-RU"/>
        </w:rPr>
        <w:t xml:space="preserve">.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Поднета банкарска гаранција је безусловна, неопозива и платива на први позив, без приговора.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5</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506E"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Pr="00413D14" w:rsidRDefault="007F3F57" w:rsidP="007F3F57">
      <w:pPr>
        <w:widowControl/>
        <w:tabs>
          <w:tab w:val="clear" w:pos="1440"/>
        </w:tabs>
        <w:autoSpaceDE w:val="0"/>
        <w:autoSpaceDN w:val="0"/>
        <w:adjustRightInd w:val="0"/>
        <w:outlineLvl w:val="0"/>
        <w:rPr>
          <w:rFonts w:eastAsia="Calibri"/>
          <w:b/>
          <w:bCs/>
          <w:color w:val="000000"/>
          <w:szCs w:val="24"/>
          <w:lang w:val="en-US"/>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РОК И </w:t>
      </w:r>
      <w:r w:rsidRPr="00F61657">
        <w:rPr>
          <w:rFonts w:eastAsia="Calibri"/>
          <w:b/>
          <w:bCs/>
          <w:color w:val="000000"/>
          <w:szCs w:val="24"/>
          <w:lang w:val="ru-RU"/>
        </w:rPr>
        <w:t xml:space="preserve">МЕСТО ИСПОРУКЕ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6</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rPr>
          <w:rFonts w:eastAsia="Calibri"/>
          <w:color w:val="000000"/>
          <w:szCs w:val="24"/>
          <w:lang w:val="ru-RU"/>
        </w:rPr>
      </w:pPr>
      <w:r>
        <w:rPr>
          <w:rFonts w:eastAsia="Calibri"/>
          <w:color w:val="000000"/>
          <w:szCs w:val="24"/>
          <w:lang w:val="ru-RU"/>
        </w:rPr>
        <w:t xml:space="preserve">                     </w:t>
      </w:r>
      <w:r w:rsidRPr="007542B6">
        <w:rPr>
          <w:rFonts w:eastAsia="Calibr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 xml:space="preserve">дана, од </w:t>
      </w:r>
      <w:r>
        <w:rPr>
          <w:rFonts w:eastAsia="Calibri"/>
          <w:color w:val="000000"/>
          <w:szCs w:val="24"/>
          <w:lang w:val="ru-RU"/>
        </w:rPr>
        <w:t>дана пријема писмене поруџбенице Наручиоца.</w:t>
      </w:r>
    </w:p>
    <w:p w:rsidR="0029042B" w:rsidRDefault="007F3F57" w:rsidP="0029042B">
      <w:pPr>
        <w:widowControl/>
        <w:tabs>
          <w:tab w:val="clear" w:pos="1440"/>
        </w:tabs>
        <w:autoSpaceDE w:val="0"/>
        <w:autoSpaceDN w:val="0"/>
        <w:adjustRightInd w:val="0"/>
        <w:ind w:firstLine="720"/>
        <w:rPr>
          <w:lang w:val="ru-RU"/>
        </w:rPr>
      </w:pPr>
      <w:r>
        <w:rPr>
          <w:noProof/>
          <w:lang w:val="ru-RU"/>
        </w:rPr>
        <w:t xml:space="preserve">          </w:t>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Pr>
          <w:lang w:val="ru-RU"/>
        </w:rPr>
        <w:t xml:space="preserve">  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7F3F57" w:rsidRPr="0029042B" w:rsidRDefault="0029042B" w:rsidP="0029042B">
      <w:pPr>
        <w:widowControl/>
        <w:tabs>
          <w:tab w:val="clear" w:pos="1440"/>
        </w:tabs>
        <w:autoSpaceDE w:val="0"/>
        <w:autoSpaceDN w:val="0"/>
        <w:adjustRightInd w:val="0"/>
        <w:ind w:firstLine="720"/>
        <w:rPr>
          <w:lang w:val="ru-RU"/>
        </w:rPr>
      </w:pPr>
      <w:r>
        <w:rPr>
          <w:szCs w:val="24"/>
        </w:rPr>
        <w:t xml:space="preserve">          </w:t>
      </w:r>
      <w:r w:rsidR="007F3F57">
        <w:rPr>
          <w:szCs w:val="24"/>
        </w:rPr>
        <w:t>Наручилац, задржава право да у складу са потребама, а у оквиру уговорене вредности добара</w:t>
      </w:r>
      <w:r>
        <w:rPr>
          <w:szCs w:val="24"/>
        </w:rPr>
        <w:t xml:space="preserve">, </w:t>
      </w:r>
      <w:r w:rsidR="007F3F57">
        <w:rPr>
          <w:szCs w:val="24"/>
        </w:rPr>
        <w:t>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7F3F57" w:rsidRPr="00860B9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keepNext/>
        <w:keepLines/>
        <w:outlineLvl w:val="0"/>
        <w:rPr>
          <w:b/>
          <w:szCs w:val="24"/>
        </w:rPr>
      </w:pPr>
      <w:r w:rsidRPr="00C1651E">
        <w:rPr>
          <w:b/>
          <w:szCs w:val="24"/>
        </w:rPr>
        <w:t>КВАНТИТАТИВНО – КВАЛИТАТИВНА ПРИМОПРЕДАЈА</w:t>
      </w:r>
    </w:p>
    <w:p w:rsidR="007F3F57" w:rsidRPr="00C1651E" w:rsidRDefault="007F3F57" w:rsidP="007F3F57">
      <w:pPr>
        <w:keepNext/>
        <w:keepLines/>
        <w:outlineLvl w:val="0"/>
        <w:rPr>
          <w:b/>
          <w:szCs w:val="24"/>
        </w:rPr>
      </w:pPr>
    </w:p>
    <w:p w:rsidR="007F3F57" w:rsidRDefault="007F3F57" w:rsidP="007F3F57">
      <w:pPr>
        <w:keepNext/>
        <w:keepLines/>
        <w:jc w:val="center"/>
        <w:outlineLvl w:val="0"/>
        <w:rPr>
          <w:b/>
          <w:szCs w:val="24"/>
        </w:rPr>
      </w:pPr>
      <w:r>
        <w:rPr>
          <w:b/>
          <w:szCs w:val="24"/>
        </w:rPr>
        <w:t>Члан 7</w:t>
      </w:r>
      <w:r w:rsidRPr="00C1651E">
        <w:rPr>
          <w:b/>
          <w:szCs w:val="24"/>
        </w:rPr>
        <w:t>.</w:t>
      </w:r>
    </w:p>
    <w:p w:rsidR="007F3F57" w:rsidRDefault="007F3F57" w:rsidP="007F3F57">
      <w:pPr>
        <w:keepNext/>
        <w:keepLines/>
        <w:jc w:val="center"/>
        <w:outlineLvl w:val="0"/>
        <w:rPr>
          <w:b/>
          <w:szCs w:val="24"/>
        </w:rPr>
      </w:pPr>
    </w:p>
    <w:p w:rsidR="007F3F57" w:rsidRPr="00426EDB" w:rsidRDefault="007F3F57" w:rsidP="007F3F57">
      <w:pPr>
        <w:keepNext/>
        <w:rPr>
          <w:noProof/>
          <w:color w:val="FF0000"/>
        </w:rPr>
      </w:pPr>
      <w:r w:rsidRPr="00426EDB">
        <w:rPr>
          <w:sz w:val="22"/>
          <w:szCs w:val="22"/>
        </w:rPr>
        <w:t xml:space="preserve">                          </w:t>
      </w:r>
      <w:r w:rsidRPr="00426EDB">
        <w:t xml:space="preserve">Квантитативно-квалитативна примопредаја добара врши се </w:t>
      </w:r>
      <w:r w:rsidRPr="00426EDB">
        <w:rPr>
          <w:noProof/>
        </w:rPr>
        <w:t>на локациј</w:t>
      </w:r>
      <w:r w:rsidRPr="00426EDB">
        <w:rPr>
          <w:noProof/>
          <w:lang w:val="sr-Cyrl-BA"/>
        </w:rPr>
        <w:t>и</w:t>
      </w:r>
      <w:r w:rsidRPr="00426EDB">
        <w:rPr>
          <w:noProof/>
        </w:rPr>
        <w:t xml:space="preserve"> Наручиоца из члана 7. Уговора</w:t>
      </w:r>
      <w:r w:rsidRPr="00426EDB">
        <w:t>,</w:t>
      </w:r>
      <w:r w:rsidRPr="00426EDB">
        <w:rPr>
          <w:noProof/>
        </w:rPr>
        <w:t xml:space="preserve"> у присуству овлашћеног представника </w:t>
      </w:r>
      <w:r w:rsidRPr="00426EDB">
        <w:rPr>
          <w:noProof/>
          <w:lang w:val="ru-RU"/>
        </w:rPr>
        <w:t>Наручиоца</w:t>
      </w:r>
      <w:r w:rsidRPr="00426EDB">
        <w:rPr>
          <w:noProof/>
        </w:rPr>
        <w:t xml:space="preserve"> и Продавца</w:t>
      </w:r>
      <w:r w:rsidRPr="00426EDB">
        <w:rPr>
          <w:noProof/>
          <w:lang w:val="ru-RU"/>
        </w:rPr>
        <w:t>.</w:t>
      </w:r>
    </w:p>
    <w:p w:rsidR="007F3F57" w:rsidRPr="007965B7" w:rsidRDefault="007F3F57" w:rsidP="007F3F57">
      <w:pPr>
        <w:pStyle w:val="BodyText"/>
        <w:keepNext/>
        <w:rPr>
          <w:noProof/>
          <w:sz w:val="24"/>
          <w:szCs w:val="24"/>
        </w:rPr>
      </w:pPr>
      <w:r w:rsidRPr="007965B7">
        <w:rPr>
          <w:noProof/>
          <w:sz w:val="24"/>
          <w:szCs w:val="24"/>
        </w:rPr>
        <w:tab/>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7965B7">
        <w:rPr>
          <w:sz w:val="24"/>
          <w:szCs w:val="24"/>
        </w:rPr>
        <w:t xml:space="preserve">овлашћени представници Наручиоца и Продавца састављају Записник који потписују и оверавају. Отпремницу потврђује потписом и речима </w:t>
      </w:r>
      <w:r w:rsidRPr="007965B7">
        <w:rPr>
          <w:sz w:val="24"/>
          <w:szCs w:val="24"/>
          <w:lang w:val="ru-RU"/>
        </w:rPr>
        <w:t>”</w:t>
      </w:r>
      <w:r w:rsidRPr="007965B7">
        <w:rPr>
          <w:sz w:val="24"/>
          <w:szCs w:val="24"/>
        </w:rPr>
        <w:t>Прима се</w:t>
      </w:r>
      <w:r w:rsidRPr="007965B7">
        <w:rPr>
          <w:sz w:val="24"/>
          <w:szCs w:val="24"/>
          <w:lang w:val="ru-RU"/>
        </w:rPr>
        <w:t>”</w:t>
      </w:r>
      <w:r w:rsidRPr="007965B7">
        <w:rPr>
          <w:sz w:val="24"/>
          <w:szCs w:val="24"/>
        </w:rPr>
        <w:t xml:space="preserve"> овлашћени представник Наручиоца.</w:t>
      </w:r>
    </w:p>
    <w:p w:rsidR="007F3F57" w:rsidRPr="00426EDB" w:rsidRDefault="007F3F57" w:rsidP="007F3F57">
      <w:pPr>
        <w:keepNext/>
        <w:rPr>
          <w:noProof/>
        </w:rPr>
      </w:pPr>
      <w:r w:rsidRPr="00426EDB">
        <w:tab/>
      </w:r>
      <w:r w:rsidRPr="00426EDB">
        <w:rPr>
          <w:lang w:val="ru-RU"/>
        </w:rPr>
        <w:t xml:space="preserve">Уколико се у Записнику констатује да предметна добра не одговарају броју и квалитету из </w:t>
      </w:r>
      <w:r w:rsidRPr="00426EDB">
        <w:t xml:space="preserve">понуде </w:t>
      </w:r>
      <w:r w:rsidRPr="00426EDB">
        <w:rPr>
          <w:noProof/>
        </w:rPr>
        <w:t>за предметну набавку</w:t>
      </w:r>
      <w:r>
        <w:rPr>
          <w:noProof/>
        </w:rPr>
        <w:t>,</w:t>
      </w:r>
      <w:r w:rsidRPr="00426EDB">
        <w:rPr>
          <w:noProof/>
        </w:rPr>
        <w:t xml:space="preserve"> Продавац</w:t>
      </w:r>
      <w:r w:rsidRPr="00426EDB">
        <w:rPr>
          <w:caps/>
          <w:lang w:val="ru-RU"/>
        </w:rPr>
        <w:t xml:space="preserve"> </w:t>
      </w:r>
      <w:r w:rsidRPr="00426EDB">
        <w:rPr>
          <w:lang w:val="ru-RU"/>
        </w:rPr>
        <w:t xml:space="preserve">је дужан да иста испоручи </w:t>
      </w:r>
      <w:r w:rsidRPr="00426EDB">
        <w:t>и</w:t>
      </w:r>
      <w:r w:rsidRPr="00426EDB">
        <w:rPr>
          <w:lang w:val="ru-RU"/>
        </w:rPr>
        <w:t xml:space="preserve"> замени у року од</w:t>
      </w:r>
      <w:r w:rsidRPr="00426EDB">
        <w:t xml:space="preserve">  </w:t>
      </w:r>
      <w:r w:rsidRPr="00426EDB">
        <w:rPr>
          <w:b/>
          <w:noProof/>
          <w:color w:val="000000"/>
          <w:szCs w:val="24"/>
        </w:rPr>
        <w:t>(</w:t>
      </w:r>
      <w:r w:rsidRPr="00426EDB">
        <w:rPr>
          <w:b/>
          <w:i/>
          <w:noProof/>
          <w:color w:val="000000"/>
          <w:szCs w:val="24"/>
          <w:u w:val="single"/>
        </w:rPr>
        <w:t>биће преузето из понуде</w:t>
      </w:r>
      <w:r w:rsidRPr="00426EDB">
        <w:rPr>
          <w:b/>
          <w:noProof/>
          <w:color w:val="000000"/>
          <w:szCs w:val="24"/>
        </w:rPr>
        <w:t>)</w:t>
      </w:r>
      <w:r w:rsidRPr="00426EDB">
        <w:rPr>
          <w:szCs w:val="24"/>
        </w:rPr>
        <w:t xml:space="preserve"> </w:t>
      </w:r>
      <w:r w:rsidRPr="00426EDB">
        <w:rPr>
          <w:lang w:val="ru-RU"/>
        </w:rPr>
        <w:t xml:space="preserve">дана </w:t>
      </w:r>
      <w:r w:rsidRPr="00426EDB">
        <w:rPr>
          <w:noProof/>
        </w:rPr>
        <w:t>од дана састављања записника о квантитативно - квалитативној примопредаји.</w:t>
      </w:r>
    </w:p>
    <w:p w:rsidR="007F3F57" w:rsidRPr="0075506E" w:rsidRDefault="007F3F57" w:rsidP="007F3F57">
      <w:pPr>
        <w:pStyle w:val="BodyText"/>
        <w:spacing w:after="0"/>
        <w:rPr>
          <w:rFonts w:ascii="Calibri" w:hAnsi="Calibri"/>
          <w:strike/>
          <w:szCs w:val="24"/>
        </w:rPr>
      </w:pPr>
      <w:r w:rsidRPr="00851CD9">
        <w:rPr>
          <w:szCs w:val="24"/>
        </w:rPr>
        <w:t xml:space="preserve">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ГРЕШКЕ У КВАЛИТЕТУ </w:t>
      </w:r>
    </w:p>
    <w:p w:rsidR="007F3F57" w:rsidRDefault="007F3F57" w:rsidP="007F3F57">
      <w:pPr>
        <w:widowControl/>
        <w:tabs>
          <w:tab w:val="clear" w:pos="1440"/>
        </w:tabs>
        <w:autoSpaceDE w:val="0"/>
        <w:autoSpaceDN w:val="0"/>
        <w:adjustRightInd w:val="0"/>
        <w:jc w:val="center"/>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8</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14080E" w:rsidRDefault="007F3F57" w:rsidP="007F3F57">
      <w:pPr>
        <w:keepNext/>
        <w:tabs>
          <w:tab w:val="left" w:pos="990"/>
        </w:tabs>
        <w:rPr>
          <w:b/>
          <w:noProof/>
        </w:rPr>
      </w:pPr>
      <w:r>
        <w:rPr>
          <w:rFonts w:ascii="Arial" w:hAnsi="Arial" w:cs="Arial"/>
          <w:sz w:val="22"/>
          <w:szCs w:val="22"/>
        </w:rPr>
        <w:t xml:space="preserve">                </w:t>
      </w:r>
      <w:r w:rsidRPr="00B74F08">
        <w:rPr>
          <w:szCs w:val="24"/>
        </w:rPr>
        <w:t xml:space="preserve">     </w:t>
      </w:r>
      <w:r>
        <w:rPr>
          <w:szCs w:val="24"/>
        </w:rPr>
        <w:t xml:space="preserve">   </w:t>
      </w:r>
      <w:r>
        <w:rPr>
          <w:noProof/>
        </w:rPr>
        <w:t xml:space="preserve">Продавац се обавезује да обезбеди извршење свих рекламација за испоручена добра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sidR="00F84DB3">
        <w:rPr>
          <w:noProof/>
        </w:rPr>
        <w:t>дана од дана писа</w:t>
      </w:r>
      <w:r>
        <w:rPr>
          <w:noProof/>
        </w:rPr>
        <w:t>ног обавештења, тако што ће заменити испоручено добро новим.</w:t>
      </w:r>
    </w:p>
    <w:p w:rsidR="007F3F57" w:rsidRPr="00740727" w:rsidRDefault="007F3F57" w:rsidP="007F3F57">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7F3F57" w:rsidRPr="002867F1" w:rsidRDefault="007F3F57" w:rsidP="007F3F57">
      <w:pPr>
        <w:pStyle w:val="BodyText"/>
        <w:spacing w:after="0"/>
        <w:rPr>
          <w:szCs w:val="24"/>
        </w:rPr>
      </w:pPr>
      <w:r>
        <w:rPr>
          <w:szCs w:val="24"/>
        </w:rPr>
        <w:tab/>
      </w:r>
    </w:p>
    <w:p w:rsidR="007F3F57" w:rsidRDefault="007F3F57" w:rsidP="007F3F57">
      <w:pPr>
        <w:widowControl/>
        <w:tabs>
          <w:tab w:val="clear" w:pos="1440"/>
        </w:tabs>
        <w:autoSpaceDE w:val="0"/>
        <w:autoSpaceDN w:val="0"/>
        <w:adjustRightInd w:val="0"/>
        <w:outlineLvl w:val="0"/>
        <w:rPr>
          <w:rFonts w:eastAsia="Calibri"/>
          <w:b/>
          <w:bCs/>
          <w:szCs w:val="24"/>
          <w:lang w:val="ru-RU"/>
        </w:rPr>
      </w:pPr>
    </w:p>
    <w:p w:rsidR="007F3F57" w:rsidRPr="00256542" w:rsidRDefault="007F3F57" w:rsidP="007F3F57">
      <w:pPr>
        <w:widowControl/>
        <w:tabs>
          <w:tab w:val="clear" w:pos="1440"/>
        </w:tabs>
        <w:autoSpaceDE w:val="0"/>
        <w:autoSpaceDN w:val="0"/>
        <w:adjustRightInd w:val="0"/>
        <w:outlineLvl w:val="0"/>
        <w:rPr>
          <w:rFonts w:eastAsia="Calibri"/>
          <w:b/>
          <w:bCs/>
          <w:szCs w:val="24"/>
          <w:lang w:val="ru-RU"/>
        </w:rPr>
      </w:pPr>
    </w:p>
    <w:p w:rsidR="007F3F57" w:rsidRPr="00DD1405" w:rsidRDefault="007F3F57" w:rsidP="007F3F57">
      <w:pPr>
        <w:widowControl/>
        <w:tabs>
          <w:tab w:val="clear" w:pos="1440"/>
        </w:tabs>
        <w:autoSpaceDE w:val="0"/>
        <w:autoSpaceDN w:val="0"/>
        <w:adjustRightInd w:val="0"/>
        <w:outlineLvl w:val="0"/>
        <w:rPr>
          <w:rFonts w:eastAsia="Calibri"/>
          <w:szCs w:val="24"/>
          <w:lang w:val="ru-RU"/>
        </w:rPr>
      </w:pPr>
      <w:r>
        <w:rPr>
          <w:rFonts w:eastAsia="Calibri"/>
          <w:b/>
          <w:bCs/>
          <w:szCs w:val="24"/>
          <w:lang w:val="ru-RU"/>
        </w:rPr>
        <w:t>АМБАЛАЖА</w:t>
      </w:r>
      <w:r w:rsidRPr="00DD1405">
        <w:rPr>
          <w:rFonts w:eastAsia="Calibri"/>
          <w:b/>
          <w:bCs/>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9</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keepNext/>
        <w:rPr>
          <w:lang w:val="ru-RU"/>
        </w:rPr>
      </w:pPr>
      <w:r>
        <w:rPr>
          <w:rFonts w:ascii="Arial" w:hAnsi="Arial" w:cs="Arial"/>
          <w:noProof/>
          <w:sz w:val="22"/>
          <w:szCs w:val="22"/>
          <w:lang w:val="ru-RU"/>
        </w:rPr>
        <w:t xml:space="preserve">                         </w:t>
      </w:r>
      <w:r w:rsidRPr="00D37AEF">
        <w:rPr>
          <w:noProof/>
          <w:szCs w:val="24"/>
          <w:lang w:val="ru-RU"/>
        </w:rPr>
        <w:t xml:space="preserve"> Продавац</w:t>
      </w:r>
      <w:r>
        <w:rPr>
          <w:lang w:val="ru-RU"/>
        </w:rPr>
        <w:t xml:space="preserve"> </w:t>
      </w:r>
      <w:r w:rsidRPr="00740727">
        <w:rPr>
          <w:lang w:val="ru-RU"/>
        </w:rPr>
        <w:t>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ЗАШТИТА ПОДАТАКА НАРУЧИОЦА </w:t>
      </w:r>
    </w:p>
    <w:p w:rsidR="007F3F57" w:rsidRDefault="007F3F57" w:rsidP="007F3F57">
      <w:pPr>
        <w:ind w:left="1"/>
        <w:rPr>
          <w:rFonts w:eastAsia="Calibri"/>
          <w:b/>
          <w:bCs/>
          <w:color w:val="000000"/>
          <w:szCs w:val="24"/>
        </w:rPr>
      </w:pPr>
    </w:p>
    <w:p w:rsidR="007F3F57" w:rsidRDefault="007F3F57" w:rsidP="007F3F57">
      <w:pPr>
        <w:ind w:left="1"/>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0</w:t>
      </w:r>
      <w:r w:rsidRPr="007542B6">
        <w:rPr>
          <w:rFonts w:eastAsia="Calibri"/>
          <w:b/>
          <w:bCs/>
          <w:color w:val="000000"/>
          <w:szCs w:val="24"/>
          <w:lang w:val="ru-RU"/>
        </w:rPr>
        <w:t>.</w:t>
      </w:r>
    </w:p>
    <w:p w:rsidR="007F3F57" w:rsidRPr="009437E4" w:rsidRDefault="007F3F57" w:rsidP="007F3F57">
      <w:pPr>
        <w:ind w:left="1"/>
        <w:jc w:val="center"/>
        <w:rPr>
          <w:rFonts w:eastAsia="Calibri"/>
          <w:b/>
          <w:bCs/>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E539D8">
        <w:rPr>
          <w:szCs w:val="24"/>
        </w:rPr>
        <w:t xml:space="preserve">Продавац је дужан да приликом реализације Уговора, чува као поверљиве све </w:t>
      </w:r>
      <w:r w:rsidRPr="007542B6">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ПРОМЕНА ПОДАТАКА </w:t>
      </w: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1</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506E"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Продавац је дужан да у складу са одредбом члана 77. Закона о јавним набавкама (</w:t>
      </w:r>
      <w:r>
        <w:rPr>
          <w:rFonts w:eastAsia="Calibri"/>
          <w:color w:val="000000"/>
          <w:szCs w:val="24"/>
        </w:rPr>
        <w:t>„</w:t>
      </w:r>
      <w:r w:rsidRPr="007542B6">
        <w:rPr>
          <w:rFonts w:eastAsia="Calibri"/>
          <w:color w:val="000000"/>
          <w:szCs w:val="24"/>
          <w:lang w:val="ru-RU"/>
        </w:rPr>
        <w:t>Службени гласник РС</w:t>
      </w:r>
      <w:r>
        <w:rPr>
          <w:rFonts w:eastAsia="Calibri"/>
          <w:color w:val="000000"/>
          <w:szCs w:val="24"/>
        </w:rPr>
        <w:t>“</w:t>
      </w:r>
      <w:r w:rsidRPr="007542B6">
        <w:rPr>
          <w:rFonts w:eastAsia="Calibri"/>
          <w:color w:val="000000"/>
          <w:szCs w:val="24"/>
          <w:lang w:val="ru-RU"/>
        </w:rPr>
        <w:t>, бр. 124/2012</w:t>
      </w:r>
      <w:r w:rsidR="00F84DB3">
        <w:rPr>
          <w:rFonts w:eastAsia="Calibri"/>
          <w:color w:val="000000"/>
          <w:szCs w:val="24"/>
          <w:lang w:val="ru-RU"/>
        </w:rPr>
        <w:t>, 14/15 и 68/15</w:t>
      </w:r>
      <w:r w:rsidRPr="007542B6">
        <w:rPr>
          <w:rFonts w:eastAsia="Calibri"/>
          <w:color w:val="000000"/>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3F57" w:rsidRPr="00AC78F9" w:rsidRDefault="007F3F57" w:rsidP="007F3F57">
      <w:pPr>
        <w:ind w:left="1"/>
        <w:rPr>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ПРЕЛАЗНЕ И ЗАВРШНЕ ОДРЕДБЕ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2</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3</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4</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256542"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7965B7" w:rsidRPr="00256542" w:rsidRDefault="007965B7" w:rsidP="007F3F57">
      <w:pPr>
        <w:widowControl/>
        <w:tabs>
          <w:tab w:val="clear" w:pos="1440"/>
        </w:tabs>
        <w:autoSpaceDE w:val="0"/>
        <w:autoSpaceDN w:val="0"/>
        <w:adjustRightInd w:val="0"/>
        <w:ind w:firstLine="1440"/>
        <w:rPr>
          <w:rFonts w:eastAsia="Calibri"/>
          <w:color w:val="000000"/>
          <w:szCs w:val="24"/>
          <w:lang w:val="ru-RU"/>
        </w:rPr>
      </w:pPr>
    </w:p>
    <w:p w:rsidR="007965B7" w:rsidRPr="00256542" w:rsidRDefault="007965B7" w:rsidP="007F3F57">
      <w:pPr>
        <w:widowControl/>
        <w:tabs>
          <w:tab w:val="clear" w:pos="1440"/>
        </w:tabs>
        <w:autoSpaceDE w:val="0"/>
        <w:autoSpaceDN w:val="0"/>
        <w:adjustRightInd w:val="0"/>
        <w:ind w:firstLine="1440"/>
        <w:rPr>
          <w:rFonts w:eastAsia="Calibri"/>
          <w:color w:val="000000"/>
          <w:szCs w:val="24"/>
          <w:lang w:val="ru-RU"/>
        </w:rPr>
      </w:pPr>
    </w:p>
    <w:p w:rsidR="007F3F57" w:rsidRPr="007F3F57" w:rsidRDefault="007F3F57" w:rsidP="00F84DB3">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5</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ind w:left="720" w:firstLine="720"/>
        <w:rPr>
          <w:rFonts w:eastAsia="Calibri"/>
          <w:color w:val="000000"/>
          <w:szCs w:val="24"/>
          <w:lang w:val="ru-RU"/>
        </w:rPr>
      </w:pPr>
      <w:r w:rsidRPr="007542B6">
        <w:rPr>
          <w:rFonts w:eastAsia="Calibri"/>
          <w:color w:val="000000"/>
          <w:szCs w:val="24"/>
          <w:lang w:val="ru-RU"/>
        </w:rPr>
        <w:t>Уговор се закључује даном потписивања обе уговорне стране.</w:t>
      </w:r>
    </w:p>
    <w:p w:rsidR="007F3F57" w:rsidRPr="007542B6" w:rsidRDefault="007F3F57" w:rsidP="007F3F57">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lang w:val="ru-RU"/>
        </w:rPr>
        <w:t>Уговор се закључује на период до окончања централизоване јавне набавке.</w:t>
      </w:r>
      <w:r w:rsidRPr="007542B6">
        <w:rPr>
          <w:rFonts w:eastAsia="Calibri"/>
          <w:color w:val="000000"/>
          <w:szCs w:val="24"/>
          <w:lang w:val="ru-RU"/>
        </w:rPr>
        <w:t xml:space="preserve">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7F3F57"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Уговор </w:t>
      </w:r>
      <w:r>
        <w:rPr>
          <w:rFonts w:eastAsia="Calibri"/>
          <w:color w:val="000000"/>
          <w:szCs w:val="24"/>
          <w:lang w:val="ru-RU"/>
        </w:rPr>
        <w:t>ће се сматрати раскинутим по ис</w:t>
      </w:r>
      <w:r w:rsidRPr="007542B6">
        <w:rPr>
          <w:rFonts w:eastAsia="Calibri"/>
          <w:color w:val="000000"/>
          <w:szCs w:val="24"/>
          <w:lang w:val="ru-RU"/>
        </w:rPr>
        <w:t xml:space="preserve">теку рока од 15 дана од дана пријема писменог обавештења о раскиду Уговора.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6</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7</w:t>
      </w:r>
      <w:r w:rsidRPr="007542B6">
        <w:rPr>
          <w:rFonts w:eastAsia="Calibri"/>
          <w:b/>
          <w:bCs/>
          <w:color w:val="000000"/>
          <w:szCs w:val="24"/>
          <w:lang w:val="ru-RU"/>
        </w:rPr>
        <w:t>.</w:t>
      </w:r>
    </w:p>
    <w:p w:rsidR="007F3F57" w:rsidRPr="007542B6" w:rsidRDefault="007F3F57" w:rsidP="007F3F57">
      <w:pPr>
        <w:widowControl/>
        <w:tabs>
          <w:tab w:val="clear" w:pos="1440"/>
        </w:tabs>
        <w:autoSpaceDE w:val="0"/>
        <w:autoSpaceDN w:val="0"/>
        <w:adjustRightInd w:val="0"/>
        <w:jc w:val="center"/>
        <w:rPr>
          <w:rFonts w:eastAsia="Calibri"/>
          <w:color w:val="000000"/>
          <w:szCs w:val="24"/>
          <w:lang w:val="ru-RU"/>
        </w:rPr>
      </w:pPr>
      <w:r w:rsidRPr="007542B6">
        <w:rPr>
          <w:rFonts w:eastAsia="Calibri"/>
          <w:b/>
          <w:bCs/>
          <w:color w:val="000000"/>
          <w:szCs w:val="24"/>
          <w:lang w:val="ru-RU"/>
        </w:rPr>
        <w:t xml:space="preserve"> </w:t>
      </w:r>
    </w:p>
    <w:p w:rsidR="007F3F57" w:rsidRDefault="007F3F57" w:rsidP="007F3F57">
      <w:pPr>
        <w:ind w:left="1"/>
        <w:rPr>
          <w:rFonts w:eastAsia="Calibri"/>
          <w:color w:val="000000"/>
          <w:szCs w:val="24"/>
        </w:rPr>
      </w:pPr>
      <w:r>
        <w:rPr>
          <w:rFonts w:eastAsia="Calibr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7F3F57" w:rsidRPr="000A2F27" w:rsidRDefault="007F3F57" w:rsidP="007F3F57">
      <w:pPr>
        <w:ind w:left="1"/>
        <w:rPr>
          <w:rFonts w:eastAsia="Calibri"/>
          <w:color w:val="000000"/>
          <w:szCs w:val="24"/>
        </w:rPr>
      </w:pPr>
    </w:p>
    <w:p w:rsidR="007F3F57" w:rsidRPr="00BD65AE" w:rsidRDefault="007F3F57" w:rsidP="007F3F57">
      <w:pPr>
        <w:ind w:left="1"/>
        <w:rPr>
          <w:rFonts w:eastAsia="Calibri"/>
          <w:color w:val="000000"/>
          <w:szCs w:val="24"/>
        </w:rPr>
      </w:pPr>
    </w:p>
    <w:p w:rsidR="007F3F57" w:rsidRPr="00AC78F9" w:rsidRDefault="007F3F57" w:rsidP="007F3F57">
      <w:pPr>
        <w:ind w:left="1"/>
        <w:rPr>
          <w:rFonts w:eastAsia="Calibri"/>
          <w:color w:val="000000"/>
          <w:szCs w:val="24"/>
        </w:rPr>
      </w:pPr>
    </w:p>
    <w:tbl>
      <w:tblPr>
        <w:tblW w:w="8478" w:type="dxa"/>
        <w:tblInd w:w="180" w:type="dxa"/>
        <w:tblLayout w:type="fixed"/>
        <w:tblLook w:val="0000"/>
      </w:tblPr>
      <w:tblGrid>
        <w:gridCol w:w="4788"/>
        <w:gridCol w:w="3690"/>
      </w:tblGrid>
      <w:tr w:rsidR="007F3F57" w:rsidRPr="007E668E" w:rsidTr="008C457D">
        <w:trPr>
          <w:trHeight w:val="146"/>
        </w:trPr>
        <w:tc>
          <w:tcPr>
            <w:tcW w:w="4788"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НАРУЧИЛАЦ </w:t>
            </w:r>
          </w:p>
        </w:tc>
        <w:tc>
          <w:tcPr>
            <w:tcW w:w="3690"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ПРОДАВАЦ </w:t>
            </w:r>
          </w:p>
        </w:tc>
      </w:tr>
      <w:tr w:rsidR="007F3F57" w:rsidRPr="007E668E" w:rsidTr="008C457D">
        <w:trPr>
          <w:trHeight w:val="146"/>
        </w:trPr>
        <w:tc>
          <w:tcPr>
            <w:tcW w:w="4788"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p>
        </w:tc>
        <w:tc>
          <w:tcPr>
            <w:tcW w:w="3690"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 потпис - </w:t>
            </w:r>
          </w:p>
        </w:tc>
      </w:tr>
      <w:tr w:rsidR="007F3F57" w:rsidRPr="007E668E" w:rsidTr="008C457D">
        <w:trPr>
          <w:trHeight w:val="146"/>
        </w:trPr>
        <w:tc>
          <w:tcPr>
            <w:tcW w:w="4788" w:type="dxa"/>
          </w:tcPr>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r>
              <w:rPr>
                <w:b/>
                <w:szCs w:val="24"/>
                <w:lang w:val="ru-RU"/>
              </w:rPr>
              <w:t xml:space="preserve">                                                                   </w:t>
            </w:r>
            <w:r w:rsidRPr="009556E6">
              <w:rPr>
                <w:b/>
                <w:szCs w:val="24"/>
                <w:lang w:val="ru-RU"/>
              </w:rPr>
              <w:t>М.П.</w:t>
            </w:r>
          </w:p>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Default="007F3F57" w:rsidP="008C457D">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7F3F57" w:rsidRDefault="007F3F57" w:rsidP="008C457D">
            <w:pPr>
              <w:widowControl/>
              <w:tabs>
                <w:tab w:val="clear" w:pos="1440"/>
              </w:tabs>
              <w:autoSpaceDE w:val="0"/>
              <w:autoSpaceDN w:val="0"/>
              <w:adjustRightInd w:val="0"/>
              <w:jc w:val="center"/>
              <w:rPr>
                <w:b/>
                <w:spacing w:val="-6"/>
                <w:szCs w:val="24"/>
              </w:rPr>
            </w:pPr>
            <w:r>
              <w:rPr>
                <w:rFonts w:eastAsia="Calibri"/>
                <w:b/>
                <w:bCs/>
                <w:color w:val="000000"/>
                <w:szCs w:val="24"/>
              </w:rPr>
              <w:t>Милош Томић</w:t>
            </w:r>
            <w:r w:rsidRPr="007542B6">
              <w:rPr>
                <w:rFonts w:eastAsia="Calibri"/>
                <w:b/>
                <w:bCs/>
                <w:color w:val="000000"/>
                <w:szCs w:val="24"/>
                <w:lang w:val="ru-RU"/>
              </w:rPr>
              <w:t xml:space="preserve"> </w:t>
            </w:r>
          </w:p>
          <w:p w:rsidR="007F3F57" w:rsidRPr="007542B6" w:rsidRDefault="00F84DB3" w:rsidP="008C457D">
            <w:pPr>
              <w:widowControl/>
              <w:tabs>
                <w:tab w:val="clear" w:pos="1440"/>
              </w:tabs>
              <w:autoSpaceDE w:val="0"/>
              <w:autoSpaceDN w:val="0"/>
              <w:adjustRightInd w:val="0"/>
              <w:jc w:val="center"/>
              <w:rPr>
                <w:rFonts w:eastAsia="Calibri"/>
                <w:color w:val="000000"/>
                <w:szCs w:val="24"/>
                <w:lang w:val="ru-RU"/>
              </w:rPr>
            </w:pPr>
            <w:r>
              <w:rPr>
                <w:b/>
                <w:spacing w:val="-6"/>
                <w:szCs w:val="24"/>
              </w:rPr>
              <w:t xml:space="preserve">в.д. </w:t>
            </w:r>
            <w:r w:rsidR="007F3F57">
              <w:rPr>
                <w:b/>
                <w:spacing w:val="-6"/>
                <w:szCs w:val="24"/>
              </w:rPr>
              <w:t>директор</w:t>
            </w:r>
            <w:r w:rsidR="007F3F57" w:rsidRPr="007542B6">
              <w:rPr>
                <w:rFonts w:eastAsia="Calibri"/>
                <w:b/>
                <w:bCs/>
                <w:color w:val="000000"/>
                <w:szCs w:val="24"/>
                <w:lang w:val="ru-RU"/>
              </w:rPr>
              <w:t xml:space="preserve"> </w:t>
            </w:r>
          </w:p>
        </w:tc>
        <w:tc>
          <w:tcPr>
            <w:tcW w:w="3690" w:type="dxa"/>
          </w:tcPr>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 xml:space="preserve"> _____________________    </w:t>
            </w:r>
            <w:r w:rsidRPr="007E668E">
              <w:rPr>
                <w:rFonts w:eastAsia="Calibri"/>
                <w:b/>
                <w:bCs/>
                <w:color w:val="000000"/>
                <w:szCs w:val="24"/>
                <w:lang w:val="en-US"/>
              </w:rPr>
              <w:t xml:space="preserve">директор </w:t>
            </w:r>
          </w:p>
        </w:tc>
      </w:tr>
    </w:tbl>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widowControl/>
        <w:tabs>
          <w:tab w:val="clear" w:pos="1440"/>
        </w:tabs>
        <w:jc w:val="left"/>
        <w:rPr>
          <w:sz w:val="20"/>
        </w:rPr>
        <w:sectPr w:rsidR="00F6796A" w:rsidSect="00F84DB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F6796A" w:rsidRDefault="00F6796A" w:rsidP="00F6796A">
      <w:pPr>
        <w:jc w:val="center"/>
        <w:outlineLvl w:val="0"/>
        <w:rPr>
          <w:b/>
          <w:color w:val="000000"/>
          <w:sz w:val="32"/>
          <w:szCs w:val="32"/>
        </w:rPr>
      </w:pPr>
      <w:r>
        <w:rPr>
          <w:b/>
          <w:color w:val="000000"/>
          <w:sz w:val="32"/>
          <w:szCs w:val="32"/>
          <w:lang w:val="sr-Latn-CS"/>
        </w:rPr>
        <w:lastRenderedPageBreak/>
        <w:t>VIII</w:t>
      </w:r>
    </w:p>
    <w:p w:rsidR="00F6796A" w:rsidRDefault="00F6796A" w:rsidP="00F6796A">
      <w:pPr>
        <w:jc w:val="center"/>
        <w:rPr>
          <w:b/>
          <w:color w:val="000000"/>
          <w:sz w:val="22"/>
          <w:szCs w:val="22"/>
        </w:rPr>
      </w:pPr>
    </w:p>
    <w:p w:rsidR="00F6796A" w:rsidRDefault="00F6796A" w:rsidP="00F6796A">
      <w:pPr>
        <w:jc w:val="center"/>
        <w:outlineLvl w:val="0"/>
        <w:rPr>
          <w:b/>
          <w:color w:val="000000"/>
          <w:szCs w:val="24"/>
        </w:rPr>
      </w:pPr>
      <w:r>
        <w:rPr>
          <w:b/>
          <w:color w:val="000000"/>
          <w:szCs w:val="24"/>
        </w:rPr>
        <w:t xml:space="preserve">О Б Р А З А Ц </w:t>
      </w:r>
    </w:p>
    <w:p w:rsidR="00F6796A" w:rsidRDefault="00F6796A" w:rsidP="00F6796A">
      <w:pPr>
        <w:jc w:val="center"/>
        <w:rPr>
          <w:b/>
          <w:color w:val="000000"/>
          <w:szCs w:val="24"/>
        </w:rPr>
      </w:pPr>
      <w:r>
        <w:rPr>
          <w:b/>
          <w:color w:val="000000"/>
          <w:szCs w:val="24"/>
        </w:rPr>
        <w:t>СТРУКТУРЕ ПОНУЂЕНЕ ЦЕНЕ</w:t>
      </w:r>
    </w:p>
    <w:p w:rsidR="00F6796A" w:rsidRDefault="00F6796A" w:rsidP="00F6796A">
      <w:pPr>
        <w:jc w:val="center"/>
        <w:outlineLvl w:val="0"/>
        <w:rPr>
          <w:b/>
        </w:rPr>
      </w:pPr>
    </w:p>
    <w:p w:rsidR="00F6796A" w:rsidRDefault="00F6796A" w:rsidP="00F6796A">
      <w:pPr>
        <w:outlineLvl w:val="0"/>
        <w:rPr>
          <w:b/>
        </w:rPr>
      </w:pPr>
      <w:r>
        <w:rPr>
          <w:b/>
        </w:rPr>
        <w:t>Табела 1</w:t>
      </w:r>
    </w:p>
    <w:p w:rsidR="00F84DB3" w:rsidRDefault="00F84DB3" w:rsidP="00F6796A">
      <w:pPr>
        <w:outlineLvl w:val="0"/>
        <w:rPr>
          <w:b/>
          <w:color w:val="000000"/>
          <w:szCs w:val="24"/>
        </w:rPr>
      </w:pPr>
    </w:p>
    <w:tbl>
      <w:tblPr>
        <w:tblW w:w="14788" w:type="dxa"/>
        <w:tblLook w:val="04A0"/>
      </w:tblPr>
      <w:tblGrid>
        <w:gridCol w:w="737"/>
        <w:gridCol w:w="2152"/>
        <w:gridCol w:w="2436"/>
        <w:gridCol w:w="1563"/>
        <w:gridCol w:w="1134"/>
        <w:gridCol w:w="1350"/>
        <w:gridCol w:w="1260"/>
        <w:gridCol w:w="1530"/>
        <w:gridCol w:w="1313"/>
        <w:gridCol w:w="1313"/>
      </w:tblGrid>
      <w:tr w:rsidR="00F84DB3" w:rsidRPr="007330D7" w:rsidTr="00F84DB3">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4DB3" w:rsidRPr="0029042B" w:rsidRDefault="0029042B" w:rsidP="00817E0B">
            <w:pPr>
              <w:rPr>
                <w:rFonts w:eastAsia="Times New Roman"/>
                <w:b/>
                <w:bCs/>
                <w:szCs w:val="24"/>
              </w:rPr>
            </w:pPr>
            <w:r>
              <w:rPr>
                <w:rFonts w:eastAsia="Times New Roman"/>
                <w:b/>
                <w:bCs/>
                <w:szCs w:val="24"/>
              </w:rPr>
              <w:t>Р.бр.</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bCs/>
                <w:szCs w:val="24"/>
              </w:rPr>
            </w:pPr>
            <w:r>
              <w:rPr>
                <w:rFonts w:eastAsia="Times New Roman"/>
                <w:b/>
                <w:bCs/>
                <w:szCs w:val="24"/>
              </w:rPr>
              <w:t>Врста уређаја</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bCs/>
                <w:szCs w:val="24"/>
              </w:rPr>
            </w:pPr>
            <w:r>
              <w:rPr>
                <w:rFonts w:eastAsia="Times New Roman"/>
                <w:b/>
                <w:bCs/>
                <w:szCs w:val="24"/>
              </w:rPr>
              <w:t>Назив уређаја произвођач/модел</w:t>
            </w:r>
          </w:p>
        </w:tc>
        <w:tc>
          <w:tcPr>
            <w:tcW w:w="1563" w:type="dxa"/>
            <w:tcBorders>
              <w:top w:val="single" w:sz="4" w:space="0" w:color="auto"/>
              <w:left w:val="nil"/>
              <w:bottom w:val="single" w:sz="4" w:space="0" w:color="auto"/>
              <w:right w:val="single" w:sz="4" w:space="0" w:color="auto"/>
            </w:tcBorders>
            <w:shd w:val="clear" w:color="auto" w:fill="auto"/>
            <w:vAlign w:val="bottom"/>
            <w:hideMark/>
          </w:tcPr>
          <w:p w:rsidR="00F84DB3" w:rsidRPr="0029042B" w:rsidRDefault="0029042B" w:rsidP="00817E0B">
            <w:pPr>
              <w:rPr>
                <w:rFonts w:eastAsia="Times New Roman"/>
                <w:b/>
                <w:color w:val="000000"/>
                <w:szCs w:val="24"/>
              </w:rPr>
            </w:pPr>
            <w:r>
              <w:rPr>
                <w:rFonts w:eastAsia="Times New Roman"/>
                <w:b/>
                <w:color w:val="000000"/>
                <w:szCs w:val="24"/>
              </w:rPr>
              <w:t>Тип потрошног материјала</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color w:val="000000"/>
                <w:szCs w:val="24"/>
              </w:rPr>
            </w:pPr>
            <w:r>
              <w:rPr>
                <w:rFonts w:eastAsia="Times New Roman"/>
                <w:b/>
                <w:color w:val="000000"/>
                <w:szCs w:val="24"/>
              </w:rPr>
              <w:t>Јед.мере</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F84DB3" w:rsidRDefault="00F84DB3" w:rsidP="00817E0B">
            <w:pPr>
              <w:rPr>
                <w:rFonts w:eastAsia="Times New Roman"/>
                <w:b/>
                <w:color w:val="000000"/>
                <w:szCs w:val="24"/>
              </w:rPr>
            </w:pPr>
            <w:r w:rsidRPr="00F84DB3">
              <w:rPr>
                <w:rFonts w:eastAsia="Times New Roman"/>
                <w:b/>
                <w:color w:val="000000"/>
                <w:szCs w:val="24"/>
              </w:rPr>
              <w:t>количина</w:t>
            </w:r>
          </w:p>
        </w:tc>
        <w:tc>
          <w:tcPr>
            <w:tcW w:w="1324" w:type="dxa"/>
            <w:tcBorders>
              <w:top w:val="single" w:sz="4" w:space="0" w:color="auto"/>
              <w:left w:val="nil"/>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Цена по</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јед.мере без ПДВ</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DB3" w:rsidRPr="00F84DB3" w:rsidRDefault="00F84DB3" w:rsidP="00F84DB3">
            <w:pPr>
              <w:jc w:val="center"/>
              <w:rPr>
                <w:rFonts w:eastAsia="Times New Roman"/>
                <w:b/>
                <w:szCs w:val="24"/>
              </w:rPr>
            </w:pPr>
            <w:r w:rsidRPr="00F84DB3">
              <w:rPr>
                <w:rFonts w:eastAsia="Times New Roman"/>
                <w:b/>
                <w:color w:val="FFFFFF" w:themeColor="background1"/>
                <w:szCs w:val="24"/>
              </w:rPr>
              <w:t>Цена по</w:t>
            </w:r>
          </w:p>
          <w:p w:rsidR="00F84DB3" w:rsidRPr="00F84DB3" w:rsidRDefault="00F84DB3" w:rsidP="00F84DB3">
            <w:pPr>
              <w:jc w:val="center"/>
              <w:rPr>
                <w:rFonts w:eastAsia="Times New Roman"/>
                <w:b/>
                <w:szCs w:val="24"/>
              </w:rPr>
            </w:pPr>
            <w:r w:rsidRPr="00F84DB3">
              <w:rPr>
                <w:rFonts w:eastAsia="Times New Roman"/>
                <w:b/>
                <w:szCs w:val="24"/>
              </w:rPr>
              <w:t>Цена по јед. мере</w:t>
            </w:r>
          </w:p>
          <w:p w:rsidR="00F84DB3" w:rsidRPr="00F84DB3" w:rsidRDefault="00F84DB3" w:rsidP="00F84DB3">
            <w:pPr>
              <w:jc w:val="center"/>
              <w:rPr>
                <w:rFonts w:eastAsia="Times New Roman"/>
                <w:b/>
                <w:szCs w:val="24"/>
              </w:rPr>
            </w:pPr>
            <w:r w:rsidRPr="00F84DB3">
              <w:rPr>
                <w:rFonts w:eastAsia="Times New Roman"/>
                <w:b/>
                <w:szCs w:val="24"/>
              </w:rPr>
              <w:t>са ПДВ</w:t>
            </w:r>
          </w:p>
        </w:tc>
        <w:tc>
          <w:tcPr>
            <w:tcW w:w="1413" w:type="dxa"/>
            <w:tcBorders>
              <w:top w:val="single" w:sz="4" w:space="0" w:color="auto"/>
              <w:left w:val="single" w:sz="4" w:space="0" w:color="auto"/>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Укупна цена</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без ПДВ</w:t>
            </w:r>
          </w:p>
        </w:tc>
        <w:tc>
          <w:tcPr>
            <w:tcW w:w="1413" w:type="dxa"/>
            <w:tcBorders>
              <w:top w:val="single" w:sz="4" w:space="0" w:color="auto"/>
              <w:left w:val="single" w:sz="4" w:space="0" w:color="auto"/>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Укупна цена</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са ПДВ</w:t>
            </w:r>
          </w:p>
        </w:tc>
      </w:tr>
      <w:tr w:rsidR="00F84DB3" w:rsidRPr="007330D7" w:rsidTr="00F84DB3">
        <w:trPr>
          <w:trHeight w:val="315"/>
        </w:trPr>
        <w:tc>
          <w:tcPr>
            <w:tcW w:w="650" w:type="dxa"/>
            <w:tcBorders>
              <w:top w:val="single" w:sz="4" w:space="0" w:color="auto"/>
              <w:left w:val="single" w:sz="4" w:space="0" w:color="auto"/>
              <w:bottom w:val="nil"/>
              <w:right w:val="single" w:sz="4" w:space="0" w:color="auto"/>
            </w:tcBorders>
            <w:shd w:val="clear" w:color="auto" w:fill="auto"/>
            <w:vAlign w:val="bottom"/>
            <w:hideMark/>
          </w:tcPr>
          <w:p w:rsidR="00F84DB3" w:rsidRPr="0029042B" w:rsidRDefault="0029042B" w:rsidP="0029042B">
            <w:pPr>
              <w:jc w:val="center"/>
              <w:rPr>
                <w:rFonts w:eastAsia="Times New Roman"/>
                <w:b/>
                <w:bCs/>
                <w:sz w:val="20"/>
              </w:rPr>
            </w:pPr>
            <w:r w:rsidRPr="0029042B">
              <w:rPr>
                <w:rFonts w:eastAsia="Times New Roman"/>
                <w:b/>
                <w:bCs/>
                <w:sz w:val="20"/>
              </w:rPr>
              <w:t>1</w:t>
            </w:r>
          </w:p>
        </w:tc>
        <w:tc>
          <w:tcPr>
            <w:tcW w:w="2152" w:type="dxa"/>
            <w:tcBorders>
              <w:top w:val="single" w:sz="4" w:space="0" w:color="auto"/>
              <w:left w:val="nil"/>
              <w:bottom w:val="nil"/>
              <w:right w:val="nil"/>
            </w:tcBorders>
            <w:shd w:val="clear" w:color="auto" w:fill="auto"/>
            <w:noWrap/>
            <w:vAlign w:val="bottom"/>
            <w:hideMark/>
          </w:tcPr>
          <w:p w:rsidR="00F84DB3" w:rsidRPr="0029042B" w:rsidRDefault="0029042B" w:rsidP="0029042B">
            <w:pPr>
              <w:jc w:val="center"/>
              <w:rPr>
                <w:rFonts w:eastAsia="Times New Roman"/>
                <w:b/>
                <w:bCs/>
                <w:sz w:val="20"/>
              </w:rPr>
            </w:pPr>
            <w:r w:rsidRPr="0029042B">
              <w:rPr>
                <w:rFonts w:eastAsia="Times New Roman"/>
                <w:b/>
                <w:bCs/>
                <w:sz w:val="20"/>
              </w:rPr>
              <w:t>2</w:t>
            </w:r>
          </w:p>
        </w:tc>
        <w:tc>
          <w:tcPr>
            <w:tcW w:w="2436" w:type="dxa"/>
            <w:tcBorders>
              <w:top w:val="single" w:sz="4" w:space="0" w:color="auto"/>
              <w:left w:val="single" w:sz="4" w:space="0" w:color="auto"/>
              <w:bottom w:val="nil"/>
              <w:right w:val="single" w:sz="4" w:space="0" w:color="auto"/>
            </w:tcBorders>
            <w:shd w:val="clear" w:color="auto" w:fill="auto"/>
            <w:noWrap/>
            <w:vAlign w:val="bottom"/>
            <w:hideMark/>
          </w:tcPr>
          <w:p w:rsidR="00F84DB3" w:rsidRPr="0029042B" w:rsidRDefault="0029042B" w:rsidP="0029042B">
            <w:pPr>
              <w:jc w:val="center"/>
              <w:rPr>
                <w:rFonts w:eastAsia="Times New Roman"/>
                <w:b/>
                <w:bCs/>
                <w:sz w:val="20"/>
              </w:rPr>
            </w:pPr>
            <w:r w:rsidRPr="0029042B">
              <w:rPr>
                <w:rFonts w:eastAsia="Times New Roman"/>
                <w:b/>
                <w:bCs/>
                <w:sz w:val="20"/>
              </w:rPr>
              <w:t>3</w:t>
            </w:r>
          </w:p>
        </w:tc>
        <w:tc>
          <w:tcPr>
            <w:tcW w:w="1563" w:type="dxa"/>
            <w:tcBorders>
              <w:top w:val="single" w:sz="4" w:space="0" w:color="auto"/>
              <w:left w:val="nil"/>
              <w:bottom w:val="single" w:sz="4" w:space="0" w:color="auto"/>
              <w:right w:val="single" w:sz="4" w:space="0" w:color="auto"/>
            </w:tcBorders>
            <w:shd w:val="clear" w:color="auto" w:fill="auto"/>
            <w:vAlign w:val="bottom"/>
            <w:hideMark/>
          </w:tcPr>
          <w:p w:rsidR="00F84DB3" w:rsidRPr="0029042B" w:rsidRDefault="0029042B" w:rsidP="0029042B">
            <w:pPr>
              <w:jc w:val="center"/>
              <w:rPr>
                <w:rFonts w:eastAsia="Times New Roman"/>
                <w:color w:val="000000"/>
                <w:sz w:val="20"/>
              </w:rPr>
            </w:pPr>
            <w:r w:rsidRPr="0029042B">
              <w:rPr>
                <w:rFonts w:eastAsia="Times New Roman"/>
                <w:color w:val="000000"/>
                <w:sz w:val="20"/>
              </w:rPr>
              <w:t>4</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29042B">
            <w:pPr>
              <w:jc w:val="center"/>
              <w:rPr>
                <w:rFonts w:eastAsia="Times New Roman"/>
                <w:color w:val="000000"/>
                <w:sz w:val="20"/>
              </w:rPr>
            </w:pPr>
            <w:r w:rsidRPr="0029042B">
              <w:rPr>
                <w:rFonts w:eastAsia="Times New Roman"/>
                <w:color w:val="000000"/>
                <w:sz w:val="20"/>
              </w:rPr>
              <w:t>5</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29042B" w:rsidRDefault="0029042B" w:rsidP="0029042B">
            <w:pPr>
              <w:jc w:val="center"/>
              <w:rPr>
                <w:rFonts w:eastAsia="Times New Roman"/>
                <w:color w:val="000000"/>
                <w:sz w:val="20"/>
              </w:rPr>
            </w:pPr>
            <w:r w:rsidRPr="0029042B">
              <w:rPr>
                <w:rFonts w:eastAsia="Times New Roman"/>
                <w:color w:val="000000"/>
                <w:sz w:val="20"/>
              </w:rPr>
              <w:t>6</w:t>
            </w:r>
          </w:p>
        </w:tc>
        <w:tc>
          <w:tcPr>
            <w:tcW w:w="1324" w:type="dxa"/>
            <w:tcBorders>
              <w:top w:val="single" w:sz="4" w:space="0" w:color="auto"/>
              <w:left w:val="nil"/>
              <w:bottom w:val="single" w:sz="4" w:space="0" w:color="auto"/>
              <w:right w:val="single" w:sz="4" w:space="0" w:color="auto"/>
            </w:tcBorders>
          </w:tcPr>
          <w:p w:rsidR="00F84DB3" w:rsidRPr="0029042B" w:rsidRDefault="0029042B" w:rsidP="0029042B">
            <w:pPr>
              <w:jc w:val="center"/>
              <w:rPr>
                <w:rFonts w:eastAsia="Times New Roman"/>
                <w:color w:val="FFFFFF" w:themeColor="background1"/>
                <w:sz w:val="20"/>
              </w:rPr>
            </w:pPr>
            <w:r w:rsidRPr="0029042B">
              <w:rPr>
                <w:rFonts w:eastAsia="Times New Roman"/>
                <w:color w:val="FFFFFF" w:themeColor="background1"/>
                <w:sz w:val="20"/>
              </w:rPr>
              <w:t>7</w:t>
            </w:r>
            <w:r w:rsidRPr="0029042B">
              <w:rPr>
                <w:rFonts w:eastAsia="Times New Roman"/>
                <w:sz w:val="20"/>
              </w:rPr>
              <w:t>7</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29042B" w:rsidRDefault="0029042B" w:rsidP="0029042B">
            <w:pPr>
              <w:jc w:val="center"/>
              <w:rPr>
                <w:rFonts w:eastAsia="Times New Roman"/>
                <w:sz w:val="20"/>
              </w:rPr>
            </w:pPr>
            <w:r w:rsidRPr="0029042B">
              <w:rPr>
                <w:rFonts w:eastAsia="Times New Roman"/>
                <w:sz w:val="20"/>
              </w:rPr>
              <w:t>8</w:t>
            </w:r>
          </w:p>
        </w:tc>
        <w:tc>
          <w:tcPr>
            <w:tcW w:w="1413" w:type="dxa"/>
            <w:tcBorders>
              <w:top w:val="single" w:sz="4" w:space="0" w:color="auto"/>
              <w:left w:val="single" w:sz="4" w:space="0" w:color="auto"/>
              <w:bottom w:val="single" w:sz="4" w:space="0" w:color="auto"/>
              <w:right w:val="single" w:sz="4" w:space="0" w:color="auto"/>
            </w:tcBorders>
          </w:tcPr>
          <w:p w:rsidR="00F84DB3" w:rsidRPr="0029042B" w:rsidRDefault="0029042B" w:rsidP="0029042B">
            <w:pPr>
              <w:jc w:val="center"/>
              <w:rPr>
                <w:rFonts w:eastAsia="Times New Roman"/>
                <w:sz w:val="20"/>
              </w:rPr>
            </w:pPr>
            <w:r w:rsidRPr="0029042B">
              <w:rPr>
                <w:rFonts w:eastAsia="Times New Roman"/>
                <w:sz w:val="20"/>
              </w:rPr>
              <w:t>9</w:t>
            </w:r>
          </w:p>
        </w:tc>
        <w:tc>
          <w:tcPr>
            <w:tcW w:w="1413" w:type="dxa"/>
            <w:tcBorders>
              <w:top w:val="single" w:sz="4" w:space="0" w:color="auto"/>
              <w:left w:val="single" w:sz="4" w:space="0" w:color="auto"/>
              <w:bottom w:val="single" w:sz="4" w:space="0" w:color="auto"/>
              <w:right w:val="single" w:sz="4" w:space="0" w:color="auto"/>
            </w:tcBorders>
          </w:tcPr>
          <w:p w:rsidR="00F84DB3" w:rsidRPr="0029042B" w:rsidRDefault="0029042B" w:rsidP="0029042B">
            <w:pPr>
              <w:jc w:val="center"/>
              <w:rPr>
                <w:rFonts w:eastAsia="Times New Roman"/>
                <w:sz w:val="20"/>
              </w:rPr>
            </w:pPr>
            <w:r w:rsidRPr="0029042B">
              <w:rPr>
                <w:rFonts w:eastAsia="Times New Roman"/>
                <w:sz w:val="20"/>
              </w:rPr>
              <w:t>10</w:t>
            </w:r>
          </w:p>
        </w:tc>
      </w:tr>
      <w:tr w:rsidR="00F84DB3" w:rsidRPr="007330D7" w:rsidTr="00F84DB3">
        <w:trPr>
          <w:trHeight w:val="54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FC120/FC100/</w:t>
            </w:r>
          </w:p>
        </w:tc>
        <w:tc>
          <w:tcPr>
            <w:tcW w:w="1563"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FC230/PC325/PC330</w:t>
            </w:r>
          </w:p>
        </w:tc>
        <w:tc>
          <w:tcPr>
            <w:tcW w:w="1563" w:type="dxa"/>
            <w:tcBorders>
              <w:top w:val="single" w:sz="4" w:space="0" w:color="auto"/>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color w:val="000000"/>
                <w:szCs w:val="24"/>
              </w:rPr>
            </w:pPr>
            <w:r w:rsidRPr="007330D7">
              <w:rPr>
                <w:rFonts w:eastAsia="Times New Roman"/>
                <w:color w:val="000000"/>
                <w:szCs w:val="24"/>
              </w:rPr>
              <w:t> </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2</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 1210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 2000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4</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iR2018</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100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5</w:t>
            </w:r>
          </w:p>
        </w:tc>
        <w:tc>
          <w:tcPr>
            <w:tcW w:w="2152"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Konica minolta B 250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6</w:t>
            </w:r>
          </w:p>
        </w:tc>
        <w:tc>
          <w:tcPr>
            <w:tcW w:w="2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vAlign w:val="bottom"/>
            <w:hideMark/>
          </w:tcPr>
          <w:p w:rsidR="00F84DB3" w:rsidRPr="007330D7" w:rsidRDefault="00F84DB3" w:rsidP="00817E0B">
            <w:pPr>
              <w:rPr>
                <w:rFonts w:eastAsia="Times New Roman"/>
                <w:szCs w:val="24"/>
              </w:rPr>
            </w:pPr>
            <w:r w:rsidRPr="007330D7">
              <w:rPr>
                <w:rFonts w:eastAsia="Times New Roman"/>
                <w:szCs w:val="24"/>
              </w:rPr>
              <w:t>Konica Minolta B 162, Di 183</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7</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xml:space="preserve">Faks aparat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Panasonic KX FL613</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 </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bubanj</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8</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xml:space="preserve">Faks aparat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 xml:space="preserve">Panasonic KX-MB </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200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2025 FX</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bubanj</w:t>
            </w:r>
          </w:p>
        </w:tc>
        <w:tc>
          <w:tcPr>
            <w:tcW w:w="957"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9</w:t>
            </w:r>
          </w:p>
        </w:tc>
        <w:tc>
          <w:tcPr>
            <w:tcW w:w="2152" w:type="dxa"/>
            <w:tcBorders>
              <w:top w:val="nil"/>
              <w:left w:val="nil"/>
              <w:bottom w:val="single" w:sz="4" w:space="0" w:color="auto"/>
              <w:right w:val="single" w:sz="4" w:space="0" w:color="auto"/>
            </w:tcBorders>
            <w:shd w:val="clear" w:color="auto" w:fill="auto"/>
            <w:vAlign w:val="bottom"/>
            <w:hideMark/>
          </w:tcPr>
          <w:p w:rsidR="00F84DB3" w:rsidRPr="007330D7" w:rsidRDefault="00F84DB3" w:rsidP="00817E0B">
            <w:pPr>
              <w:jc w:val="center"/>
              <w:rPr>
                <w:rFonts w:eastAsia="Times New Roman"/>
                <w:szCs w:val="24"/>
              </w:rPr>
            </w:pPr>
            <w:r w:rsidRPr="007330D7">
              <w:rPr>
                <w:rFonts w:eastAsia="Times New Roman"/>
                <w:szCs w:val="24"/>
              </w:rPr>
              <w:t>Multifunkcijski uredjaj</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HP LaserJer 1319F</w:t>
            </w:r>
          </w:p>
        </w:tc>
        <w:tc>
          <w:tcPr>
            <w:tcW w:w="1563"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6</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10</w:t>
            </w:r>
          </w:p>
        </w:tc>
        <w:tc>
          <w:tcPr>
            <w:tcW w:w="2152"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nil"/>
              <w:right w:val="single" w:sz="4" w:space="0" w:color="auto"/>
            </w:tcBorders>
            <w:shd w:val="clear" w:color="auto" w:fill="FFFFFF" w:themeFill="background1"/>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2520/2520i</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2785B002AA</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56</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MF 6140dn</w:t>
            </w:r>
          </w:p>
        </w:tc>
        <w:tc>
          <w:tcPr>
            <w:tcW w:w="1563"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3480B002AA</w:t>
            </w:r>
          </w:p>
        </w:tc>
        <w:tc>
          <w:tcPr>
            <w:tcW w:w="957"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lastRenderedPageBreak/>
              <w:t>12</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iRA 8095</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3764B002AA</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47"/>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13</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nil"/>
              <w:right w:val="single" w:sz="4" w:space="0" w:color="auto"/>
            </w:tcBorders>
            <w:shd w:val="clear" w:color="auto" w:fill="FFFFFF" w:themeFill="background1"/>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2530i</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81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14</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1133if</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16</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15</w:t>
            </w:r>
          </w:p>
        </w:tc>
        <w:tc>
          <w:tcPr>
            <w:tcW w:w="2152" w:type="dxa"/>
            <w:tcBorders>
              <w:top w:val="single" w:sz="4" w:space="0" w:color="auto"/>
              <w:left w:val="nil"/>
              <w:bottom w:val="single" w:sz="4" w:space="0" w:color="auto"/>
              <w:right w:val="single" w:sz="4" w:space="0" w:color="auto"/>
            </w:tcBorders>
            <w:shd w:val="clear" w:color="auto" w:fill="auto"/>
            <w:vAlign w:val="bottom"/>
            <w:hideMark/>
          </w:tcPr>
          <w:p w:rsidR="00F84DB3" w:rsidRPr="007330D7" w:rsidRDefault="00F84DB3" w:rsidP="00817E0B">
            <w:pPr>
              <w:jc w:val="center"/>
              <w:rPr>
                <w:rFonts w:eastAsia="Times New Roman"/>
                <w:szCs w:val="24"/>
              </w:rPr>
            </w:pPr>
            <w:r w:rsidRPr="007330D7">
              <w:rPr>
                <w:rFonts w:eastAsia="Times New Roman"/>
                <w:szCs w:val="24"/>
              </w:rPr>
              <w:t>Multifunkcijski uredjaj</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1435if</w:t>
            </w:r>
          </w:p>
        </w:tc>
        <w:tc>
          <w:tcPr>
            <w:tcW w:w="1563"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F04A3C">
            <w:pPr>
              <w:jc w:val="center"/>
              <w:rPr>
                <w:rFonts w:eastAsia="Times New Roman"/>
                <w:color w:val="000000"/>
                <w:szCs w:val="24"/>
              </w:rPr>
            </w:pPr>
            <w:r w:rsidRPr="007330D7">
              <w:rPr>
                <w:rFonts w:eastAsia="Times New Roman"/>
                <w:b/>
                <w:bCs/>
                <w:color w:val="000000"/>
                <w:szCs w:val="24"/>
              </w:rPr>
              <w:t>10</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bl>
    <w:p w:rsidR="00F84DB3" w:rsidRDefault="00F84DB3" w:rsidP="00F84DB3">
      <w:pPr>
        <w:jc w:val="center"/>
        <w:outlineLvl w:val="0"/>
        <w:rPr>
          <w:b/>
        </w:rPr>
      </w:pPr>
    </w:p>
    <w:p w:rsidR="00F84DB3" w:rsidRDefault="00F84DB3" w:rsidP="00F84DB3">
      <w:pPr>
        <w:outlineLvl w:val="0"/>
        <w:rPr>
          <w:b/>
          <w:szCs w:val="24"/>
        </w:rPr>
      </w:pPr>
    </w:p>
    <w:p w:rsidR="00F84DB3" w:rsidRDefault="00F84DB3" w:rsidP="00F84DB3">
      <w:pPr>
        <w:outlineLvl w:val="0"/>
        <w:rPr>
          <w:b/>
          <w:szCs w:val="24"/>
        </w:rPr>
      </w:pPr>
      <w:r>
        <w:rPr>
          <w:b/>
          <w:szCs w:val="24"/>
        </w:rPr>
        <w:t>Табела 2</w:t>
      </w:r>
    </w:p>
    <w:p w:rsidR="00F84DB3" w:rsidRDefault="00F84DB3" w:rsidP="00F84DB3"/>
    <w:tbl>
      <w:tblPr>
        <w:tblW w:w="14667" w:type="dxa"/>
        <w:tblInd w:w="93" w:type="dxa"/>
        <w:tblLook w:val="04A0"/>
      </w:tblPr>
      <w:tblGrid>
        <w:gridCol w:w="707"/>
        <w:gridCol w:w="2323"/>
        <w:gridCol w:w="2484"/>
        <w:gridCol w:w="2390"/>
        <w:gridCol w:w="1134"/>
        <w:gridCol w:w="1480"/>
        <w:gridCol w:w="1123"/>
        <w:gridCol w:w="1049"/>
        <w:gridCol w:w="1007"/>
        <w:gridCol w:w="978"/>
      </w:tblGrid>
      <w:tr w:rsidR="00F84DB3" w:rsidRPr="00F32714" w:rsidTr="00F04A3C">
        <w:trPr>
          <w:trHeight w:val="300"/>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04A3C" w:rsidRDefault="00F04A3C" w:rsidP="00817E0B">
            <w:pPr>
              <w:widowControl/>
              <w:tabs>
                <w:tab w:val="clear" w:pos="1440"/>
              </w:tabs>
              <w:jc w:val="left"/>
              <w:rPr>
                <w:rFonts w:ascii="Arial" w:eastAsia="Times New Roman" w:hAnsi="Arial" w:cs="Arial"/>
                <w:b/>
                <w:bCs/>
                <w:sz w:val="20"/>
              </w:rPr>
            </w:pPr>
            <w:r>
              <w:rPr>
                <w:rFonts w:ascii="Arial" w:eastAsia="Times New Roman" w:hAnsi="Arial" w:cs="Arial"/>
                <w:b/>
                <w:bCs/>
                <w:sz w:val="20"/>
              </w:rPr>
              <w:t>Р.бр.</w:t>
            </w:r>
          </w:p>
        </w:tc>
        <w:tc>
          <w:tcPr>
            <w:tcW w:w="2323" w:type="dxa"/>
            <w:tcBorders>
              <w:top w:val="single" w:sz="4" w:space="0" w:color="auto"/>
              <w:left w:val="nil"/>
              <w:bottom w:val="single" w:sz="4" w:space="0" w:color="auto"/>
              <w:right w:val="nil"/>
            </w:tcBorders>
            <w:shd w:val="clear" w:color="auto" w:fill="auto"/>
            <w:noWrap/>
            <w:vAlign w:val="bottom"/>
            <w:hideMark/>
          </w:tcPr>
          <w:p w:rsidR="00F84DB3" w:rsidRPr="00F32714" w:rsidRDefault="00F04A3C" w:rsidP="00817E0B">
            <w:pPr>
              <w:widowControl/>
              <w:tabs>
                <w:tab w:val="clear" w:pos="1440"/>
              </w:tabs>
              <w:jc w:val="left"/>
              <w:rPr>
                <w:rFonts w:ascii="Calibri" w:eastAsia="Times New Roman" w:hAnsi="Calibri" w:cs="Calibri"/>
                <w:color w:val="000000"/>
                <w:szCs w:val="22"/>
                <w:lang w:val="en-US"/>
              </w:rPr>
            </w:pPr>
            <w:r>
              <w:rPr>
                <w:rFonts w:eastAsia="Times New Roman"/>
                <w:b/>
                <w:bCs/>
                <w:szCs w:val="24"/>
              </w:rPr>
              <w:t>Врста уређаја</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F32714" w:rsidRDefault="00F04A3C" w:rsidP="00817E0B">
            <w:pPr>
              <w:widowControl/>
              <w:tabs>
                <w:tab w:val="clear" w:pos="1440"/>
              </w:tabs>
              <w:jc w:val="left"/>
              <w:rPr>
                <w:rFonts w:ascii="Arial" w:eastAsia="Times New Roman" w:hAnsi="Arial" w:cs="Arial"/>
                <w:b/>
                <w:bCs/>
                <w:sz w:val="20"/>
                <w:lang w:val="en-US"/>
              </w:rPr>
            </w:pPr>
            <w:r>
              <w:rPr>
                <w:rFonts w:eastAsia="Times New Roman"/>
                <w:b/>
                <w:bCs/>
                <w:szCs w:val="24"/>
              </w:rPr>
              <w:t>Назив уређаја произвођач/модел</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04A3C" w:rsidP="00F04A3C">
            <w:pPr>
              <w:widowControl/>
              <w:tabs>
                <w:tab w:val="clear" w:pos="1440"/>
              </w:tabs>
              <w:jc w:val="center"/>
              <w:rPr>
                <w:rFonts w:ascii="Arial" w:eastAsia="Times New Roman" w:hAnsi="Arial" w:cs="Arial"/>
                <w:b/>
                <w:bCs/>
                <w:sz w:val="20"/>
                <w:lang w:val="en-US"/>
              </w:rPr>
            </w:pPr>
            <w:r>
              <w:rPr>
                <w:rFonts w:eastAsia="Times New Roman"/>
                <w:b/>
                <w:color w:val="000000"/>
                <w:szCs w:val="24"/>
              </w:rPr>
              <w:t>Тип потрошног материјала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04A3C" w:rsidP="00817E0B">
            <w:pPr>
              <w:widowControl/>
              <w:tabs>
                <w:tab w:val="clear" w:pos="1440"/>
              </w:tabs>
              <w:jc w:val="left"/>
              <w:rPr>
                <w:rFonts w:ascii="Arial" w:eastAsia="Times New Roman" w:hAnsi="Arial" w:cs="Arial"/>
                <w:b/>
                <w:bCs/>
                <w:sz w:val="20"/>
                <w:lang w:val="en-US"/>
              </w:rPr>
            </w:pPr>
            <w:r>
              <w:rPr>
                <w:rFonts w:eastAsia="Times New Roman"/>
                <w:b/>
                <w:color w:val="000000"/>
                <w:szCs w:val="24"/>
              </w:rPr>
              <w:t>Јед.мере</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413D14" w:rsidRDefault="00F84DB3" w:rsidP="00817E0B">
            <w:pPr>
              <w:widowControl/>
              <w:tabs>
                <w:tab w:val="clear" w:pos="1440"/>
              </w:tabs>
              <w:jc w:val="center"/>
              <w:rPr>
                <w:rFonts w:eastAsia="Times New Roman"/>
                <w:b/>
                <w:bCs/>
                <w:sz w:val="20"/>
              </w:rPr>
            </w:pPr>
            <w:r w:rsidRPr="00413D14">
              <w:rPr>
                <w:rFonts w:eastAsia="Times New Roman"/>
                <w:b/>
                <w:bCs/>
                <w:sz w:val="20"/>
              </w:rPr>
              <w:t>количина</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413D14" w:rsidRDefault="00F84DB3" w:rsidP="00817E0B">
            <w:pPr>
              <w:widowControl/>
              <w:tabs>
                <w:tab w:val="clear" w:pos="1440"/>
              </w:tabs>
              <w:jc w:val="center"/>
              <w:rPr>
                <w:rFonts w:eastAsia="Times New Roman"/>
                <w:b/>
                <w:bCs/>
                <w:sz w:val="20"/>
              </w:rPr>
            </w:pPr>
            <w:r w:rsidRPr="00413D14">
              <w:rPr>
                <w:rFonts w:eastAsia="Times New Roman"/>
                <w:b/>
                <w:bCs/>
                <w:sz w:val="20"/>
              </w:rPr>
              <w:t>Цена по јединици мере без ПДВ</w:t>
            </w:r>
          </w:p>
        </w:tc>
        <w:tc>
          <w:tcPr>
            <w:tcW w:w="1123" w:type="dxa"/>
            <w:tcBorders>
              <w:top w:val="single" w:sz="4" w:space="0" w:color="auto"/>
              <w:left w:val="single" w:sz="4" w:space="0" w:color="auto"/>
              <w:bottom w:val="single" w:sz="4" w:space="0" w:color="000000"/>
              <w:right w:val="single" w:sz="4" w:space="0" w:color="auto"/>
            </w:tcBorders>
            <w:shd w:val="clear" w:color="auto" w:fill="FFFFFF" w:themeFill="background1"/>
          </w:tcPr>
          <w:p w:rsidR="00F84DB3" w:rsidRPr="00413D14" w:rsidRDefault="00F84DB3" w:rsidP="00817E0B">
            <w:pPr>
              <w:widowControl/>
              <w:tabs>
                <w:tab w:val="clear" w:pos="1440"/>
              </w:tabs>
              <w:jc w:val="left"/>
              <w:rPr>
                <w:rFonts w:eastAsia="Times New Roman"/>
                <w:b/>
                <w:bCs/>
                <w:color w:val="000000"/>
                <w:szCs w:val="22"/>
                <w:lang w:val="ru-RU"/>
              </w:rPr>
            </w:pPr>
            <w:r w:rsidRPr="00413D14">
              <w:rPr>
                <w:rFonts w:eastAsia="Times New Roman"/>
                <w:b/>
                <w:bCs/>
                <w:sz w:val="20"/>
              </w:rPr>
              <w:t>Цена по јединици мере са ПДВ</w:t>
            </w:r>
          </w:p>
        </w:tc>
        <w:tc>
          <w:tcPr>
            <w:tcW w:w="1007"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84DB3" w:rsidRPr="00413D14" w:rsidRDefault="00F04A3C" w:rsidP="00817E0B">
            <w:pPr>
              <w:widowControl/>
              <w:tabs>
                <w:tab w:val="clear" w:pos="1440"/>
              </w:tabs>
              <w:jc w:val="left"/>
              <w:rPr>
                <w:rFonts w:eastAsia="Times New Roman"/>
                <w:b/>
                <w:bCs/>
                <w:color w:val="000000"/>
                <w:szCs w:val="22"/>
                <w:lang w:val="ru-RU"/>
              </w:rPr>
            </w:pPr>
            <w:r w:rsidRPr="00413D14">
              <w:rPr>
                <w:rFonts w:eastAsia="Times New Roman"/>
                <w:b/>
                <w:bCs/>
                <w:color w:val="000000"/>
                <w:sz w:val="22"/>
                <w:szCs w:val="22"/>
              </w:rPr>
              <w:t>Укупна цена без ПДВ</w:t>
            </w:r>
          </w:p>
        </w:tc>
        <w:tc>
          <w:tcPr>
            <w:tcW w:w="896" w:type="dxa"/>
            <w:tcBorders>
              <w:top w:val="single" w:sz="4" w:space="0" w:color="auto"/>
              <w:left w:val="single" w:sz="4" w:space="0" w:color="auto"/>
              <w:bottom w:val="single" w:sz="4" w:space="0" w:color="000000"/>
              <w:right w:val="single" w:sz="4" w:space="0" w:color="auto"/>
            </w:tcBorders>
            <w:shd w:val="clear" w:color="auto" w:fill="FFFFFF" w:themeFill="background1"/>
          </w:tcPr>
          <w:p w:rsidR="00F84DB3" w:rsidRPr="00413D14" w:rsidRDefault="00F84DB3" w:rsidP="00817E0B">
            <w:pPr>
              <w:widowControl/>
              <w:tabs>
                <w:tab w:val="clear" w:pos="1440"/>
              </w:tabs>
              <w:jc w:val="left"/>
              <w:rPr>
                <w:rFonts w:eastAsia="Times New Roman"/>
                <w:b/>
                <w:bCs/>
                <w:color w:val="000000"/>
                <w:szCs w:val="22"/>
                <w:lang w:val="ru-RU"/>
              </w:rPr>
            </w:pPr>
            <w:r w:rsidRPr="00413D14">
              <w:rPr>
                <w:rFonts w:eastAsia="Times New Roman"/>
                <w:b/>
                <w:bCs/>
                <w:color w:val="000000"/>
                <w:sz w:val="22"/>
                <w:szCs w:val="22"/>
              </w:rPr>
              <w:t>Укупна цена са ПДВ</w:t>
            </w:r>
          </w:p>
        </w:tc>
      </w:tr>
      <w:tr w:rsidR="00F04A3C" w:rsidRPr="00F32714" w:rsidTr="00F04A3C">
        <w:trPr>
          <w:trHeight w:val="300"/>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1</w:t>
            </w:r>
          </w:p>
        </w:tc>
        <w:tc>
          <w:tcPr>
            <w:tcW w:w="2323" w:type="dxa"/>
            <w:tcBorders>
              <w:top w:val="single" w:sz="4" w:space="0" w:color="auto"/>
              <w:left w:val="nil"/>
              <w:bottom w:val="single" w:sz="4" w:space="0" w:color="auto"/>
              <w:right w:val="nil"/>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2</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3</w:t>
            </w:r>
          </w:p>
        </w:tc>
        <w:tc>
          <w:tcPr>
            <w:tcW w:w="2390"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5</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6</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center"/>
          </w:tcPr>
          <w:p w:rsidR="00F04A3C" w:rsidRPr="0029042B" w:rsidRDefault="00F04A3C" w:rsidP="00F04A3C">
            <w:pPr>
              <w:jc w:val="center"/>
              <w:rPr>
                <w:rFonts w:eastAsia="Times New Roman"/>
                <w:color w:val="FFFFFF" w:themeColor="background1"/>
                <w:sz w:val="20"/>
              </w:rPr>
            </w:pPr>
            <w:r w:rsidRPr="0029042B">
              <w:rPr>
                <w:rFonts w:eastAsia="Times New Roman"/>
                <w:color w:val="FFFFFF" w:themeColor="background1"/>
                <w:sz w:val="20"/>
              </w:rPr>
              <w:t>7</w:t>
            </w:r>
            <w:r w:rsidRPr="0029042B">
              <w:rPr>
                <w:rFonts w:eastAsia="Times New Roman"/>
                <w:sz w:val="20"/>
              </w:rPr>
              <w:t>7</w:t>
            </w:r>
          </w:p>
        </w:tc>
        <w:tc>
          <w:tcPr>
            <w:tcW w:w="112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8</w:t>
            </w:r>
          </w:p>
        </w:tc>
        <w:tc>
          <w:tcPr>
            <w:tcW w:w="1007"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9</w:t>
            </w:r>
          </w:p>
        </w:tc>
        <w:tc>
          <w:tcPr>
            <w:tcW w:w="896"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10</w:t>
            </w: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E260dn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000000"/>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b/>
                <w:bCs/>
                <w:szCs w:val="24"/>
                <w:lang w:val="en-US"/>
              </w:rPr>
            </w:pPr>
            <w:r w:rsidRPr="00F32714">
              <w:rPr>
                <w:rFonts w:eastAsia="Times New Roman"/>
                <w:b/>
                <w:bCs/>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113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nil"/>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2</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E232/E240n/E342n</w:t>
            </w:r>
          </w:p>
        </w:tc>
        <w:tc>
          <w:tcPr>
            <w:tcW w:w="2390"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100</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1134"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3</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T630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4</w:t>
            </w:r>
          </w:p>
        </w:tc>
        <w:tc>
          <w:tcPr>
            <w:tcW w:w="2323"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W840</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nil"/>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nil"/>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5</w:t>
            </w:r>
          </w:p>
        </w:tc>
        <w:tc>
          <w:tcPr>
            <w:tcW w:w="2323" w:type="dxa"/>
            <w:tcBorders>
              <w:top w:val="single" w:sz="4" w:space="0" w:color="auto"/>
              <w:left w:val="nil"/>
              <w:bottom w:val="nil"/>
              <w:right w:val="nil"/>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T652dn</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3</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6</w:t>
            </w:r>
          </w:p>
        </w:tc>
        <w:tc>
          <w:tcPr>
            <w:tcW w:w="2323" w:type="dxa"/>
            <w:tcBorders>
              <w:top w:val="single" w:sz="4" w:space="0" w:color="auto"/>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T430DN</w:t>
            </w:r>
          </w:p>
        </w:tc>
        <w:tc>
          <w:tcPr>
            <w:tcW w:w="2390" w:type="dxa"/>
            <w:tcBorders>
              <w:top w:val="nil"/>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lastRenderedPageBreak/>
              <w:t>7</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Samsung ML2570</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HP 2300 DN</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9</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HP 4250/4350</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single" w:sz="4" w:space="0" w:color="auto"/>
              <w:bottom w:val="nil"/>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10</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Black Toner Cartrige</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Magenta Toner Cartrige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113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11</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Black toner Cartridge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Magenta toner Cartridge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71"/>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1134" w:type="dxa"/>
            <w:tcBorders>
              <w:top w:val="nil"/>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bl>
    <w:p w:rsidR="00F04A3C" w:rsidRDefault="00F04A3C"/>
    <w:p w:rsidR="00F04A3C" w:rsidRDefault="00F04A3C"/>
    <w:p w:rsidR="00F04A3C" w:rsidRDefault="00F04A3C"/>
    <w:p w:rsidR="00F04A3C" w:rsidRPr="00F04A3C" w:rsidRDefault="00F04A3C"/>
    <w:tbl>
      <w:tblPr>
        <w:tblW w:w="14667" w:type="dxa"/>
        <w:tblInd w:w="93" w:type="dxa"/>
        <w:tblLook w:val="04A0"/>
      </w:tblPr>
      <w:tblGrid>
        <w:gridCol w:w="707"/>
        <w:gridCol w:w="2323"/>
        <w:gridCol w:w="2484"/>
        <w:gridCol w:w="2390"/>
        <w:gridCol w:w="1134"/>
        <w:gridCol w:w="1480"/>
        <w:gridCol w:w="1123"/>
        <w:gridCol w:w="1123"/>
        <w:gridCol w:w="1007"/>
        <w:gridCol w:w="896"/>
      </w:tblGrid>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12</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Xerox toner phaser</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6125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557"/>
        </w:trPr>
        <w:tc>
          <w:tcPr>
            <w:tcW w:w="707" w:type="dxa"/>
            <w:vMerge w:val="restart"/>
            <w:tcBorders>
              <w:top w:val="nil"/>
              <w:left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vMerge w:val="restart"/>
            <w:tcBorders>
              <w:top w:val="nil"/>
              <w:left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vMerge w:val="restart"/>
            <w:tcBorders>
              <w:top w:val="single" w:sz="4" w:space="0" w:color="auto"/>
              <w:left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gridAfter w:val="7"/>
          <w:wAfter w:w="9153" w:type="dxa"/>
          <w:trHeight w:val="276"/>
        </w:trPr>
        <w:tc>
          <w:tcPr>
            <w:tcW w:w="707" w:type="dxa"/>
            <w:vMerge/>
            <w:tcBorders>
              <w:left w:val="single" w:sz="4" w:space="0" w:color="auto"/>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center"/>
              <w:rPr>
                <w:rFonts w:eastAsia="Times New Roman"/>
                <w:szCs w:val="24"/>
                <w:lang w:val="en-US"/>
              </w:rPr>
            </w:pPr>
          </w:p>
        </w:tc>
        <w:tc>
          <w:tcPr>
            <w:tcW w:w="2323" w:type="dxa"/>
            <w:vMerge/>
            <w:tcBorders>
              <w:left w:val="nil"/>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center"/>
              <w:rPr>
                <w:rFonts w:eastAsia="Times New Roman"/>
                <w:szCs w:val="24"/>
                <w:lang w:val="en-US"/>
              </w:rPr>
            </w:pPr>
          </w:p>
        </w:tc>
        <w:tc>
          <w:tcPr>
            <w:tcW w:w="2484" w:type="dxa"/>
            <w:vMerge/>
            <w:tcBorders>
              <w:left w:val="nil"/>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left"/>
              <w:rPr>
                <w:rFonts w:eastAsia="Times New Roman"/>
                <w:szCs w:val="24"/>
                <w:lang w:val="en-US"/>
              </w:rPr>
            </w:pPr>
          </w:p>
        </w:tc>
      </w:tr>
      <w:tr w:rsidR="00F84DB3"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13</w:t>
            </w:r>
          </w:p>
        </w:tc>
        <w:tc>
          <w:tcPr>
            <w:tcW w:w="2323" w:type="dxa"/>
            <w:tcBorders>
              <w:top w:val="single" w:sz="4" w:space="0" w:color="auto"/>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HP Lasejet CP2025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color </w:t>
            </w:r>
          </w:p>
        </w:tc>
        <w:tc>
          <w:tcPr>
            <w:tcW w:w="248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nil"/>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nil"/>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nil"/>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nil"/>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14</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Lexmark 2490/2491/</w:t>
            </w:r>
          </w:p>
        </w:tc>
        <w:tc>
          <w:tcPr>
            <w:tcW w:w="2390" w:type="dxa"/>
            <w:tcBorders>
              <w:top w:val="single" w:sz="4" w:space="0" w:color="auto"/>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30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2391</w:t>
            </w:r>
          </w:p>
        </w:tc>
        <w:tc>
          <w:tcPr>
            <w:tcW w:w="2390" w:type="dxa"/>
            <w:tcBorders>
              <w:top w:val="single" w:sz="4" w:space="0" w:color="auto"/>
              <w:left w:val="nil"/>
              <w:bottom w:val="nil"/>
              <w:right w:val="nil"/>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1134"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15</w:t>
            </w:r>
          </w:p>
        </w:tc>
        <w:tc>
          <w:tcPr>
            <w:tcW w:w="2323"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Štampač za legitimacije</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Oliveti pr2e</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16</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fujitsu 3850+</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50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17</w:t>
            </w:r>
          </w:p>
        </w:tc>
        <w:tc>
          <w:tcPr>
            <w:tcW w:w="2323"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Epson LQ680</w:t>
            </w:r>
          </w:p>
        </w:tc>
        <w:tc>
          <w:tcPr>
            <w:tcW w:w="2390"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113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Printronix P7220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19</w:t>
            </w:r>
          </w:p>
        </w:tc>
        <w:tc>
          <w:tcPr>
            <w:tcW w:w="2323"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LaserJet HP A4  M603dn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26</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20</w:t>
            </w:r>
          </w:p>
        </w:tc>
        <w:tc>
          <w:tcPr>
            <w:tcW w:w="2323"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Lexmark MS811dn</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Lexmark MS310dn</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90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bl>
    <w:p w:rsidR="00F84DB3" w:rsidRPr="007F3F57" w:rsidRDefault="00F84DB3" w:rsidP="00F84DB3">
      <w:pPr>
        <w:rPr>
          <w:b/>
          <w:szCs w:val="24"/>
        </w:rPr>
      </w:pPr>
    </w:p>
    <w:p w:rsidR="00F84DB3" w:rsidRDefault="00F84DB3" w:rsidP="00F84DB3">
      <w:pPr>
        <w:jc w:val="center"/>
        <w:rPr>
          <w:b/>
          <w:szCs w:val="24"/>
        </w:rPr>
      </w:pPr>
    </w:p>
    <w:p w:rsidR="00F84DB3" w:rsidRDefault="00F84DB3" w:rsidP="00F84DB3">
      <w:pPr>
        <w:jc w:val="center"/>
        <w:rPr>
          <w:b/>
          <w:szCs w:val="24"/>
        </w:rPr>
      </w:pPr>
      <w:r>
        <w:rPr>
          <w:b/>
          <w:szCs w:val="24"/>
        </w:rPr>
        <w:t>СВЕГА: Табела 1+Табела 2=_______________________________ динара без ПДВ и ________________________ динара са ПДВ</w:t>
      </w:r>
    </w:p>
    <w:p w:rsidR="00F6796A" w:rsidRDefault="00F6796A" w:rsidP="00F6796A">
      <w:pPr>
        <w:tabs>
          <w:tab w:val="right" w:leader="dot" w:pos="6960"/>
        </w:tabs>
      </w:pPr>
    </w:p>
    <w:p w:rsidR="00F04A3C" w:rsidRDefault="00F04A3C" w:rsidP="00F6796A">
      <w:pPr>
        <w:tabs>
          <w:tab w:val="right" w:leader="dot" w:pos="6960"/>
        </w:tabs>
        <w:outlineLvl w:val="0"/>
        <w:rPr>
          <w:b/>
          <w:szCs w:val="24"/>
          <w:u w:val="single"/>
        </w:rPr>
      </w:pPr>
    </w:p>
    <w:p w:rsidR="00F04A3C" w:rsidRDefault="00F04A3C" w:rsidP="00F6796A">
      <w:pPr>
        <w:tabs>
          <w:tab w:val="right" w:leader="dot" w:pos="6960"/>
        </w:tabs>
        <w:outlineLvl w:val="0"/>
        <w:rPr>
          <w:b/>
          <w:szCs w:val="24"/>
          <w:u w:val="single"/>
        </w:rPr>
      </w:pPr>
    </w:p>
    <w:p w:rsidR="00F6796A" w:rsidRDefault="00F6796A" w:rsidP="00F6796A">
      <w:pPr>
        <w:tabs>
          <w:tab w:val="right" w:leader="dot" w:pos="6960"/>
        </w:tabs>
        <w:outlineLvl w:val="0"/>
        <w:rPr>
          <w:b/>
          <w:szCs w:val="24"/>
          <w:u w:val="single"/>
        </w:rPr>
      </w:pPr>
      <w:r>
        <w:rPr>
          <w:b/>
          <w:szCs w:val="24"/>
          <w:u w:val="single"/>
        </w:rPr>
        <w:t>Упутство за попуњавање обрасца структуре цене:</w:t>
      </w:r>
    </w:p>
    <w:p w:rsidR="00F6796A" w:rsidRDefault="00F6796A" w:rsidP="00F6796A">
      <w:pPr>
        <w:tabs>
          <w:tab w:val="right" w:leader="dot" w:pos="6960"/>
        </w:tabs>
        <w:rPr>
          <w:sz w:val="22"/>
          <w:szCs w:val="22"/>
        </w:rPr>
      </w:pPr>
      <w:r>
        <w:rPr>
          <w:sz w:val="22"/>
          <w:szCs w:val="22"/>
        </w:rPr>
        <w:t>Понуђач треба да попуни образац структуре цене на следећи начин:</w:t>
      </w:r>
    </w:p>
    <w:p w:rsidR="00F6796A" w:rsidRDefault="00F6796A" w:rsidP="00F6796A">
      <w:pPr>
        <w:pStyle w:val="ListParagraph"/>
        <w:numPr>
          <w:ilvl w:val="0"/>
          <w:numId w:val="5"/>
        </w:numPr>
        <w:tabs>
          <w:tab w:val="right" w:leader="dot" w:pos="6960"/>
        </w:tabs>
        <w:rPr>
          <w:sz w:val="22"/>
          <w:szCs w:val="22"/>
        </w:rPr>
      </w:pPr>
      <w:r>
        <w:rPr>
          <w:sz w:val="22"/>
          <w:szCs w:val="22"/>
        </w:rPr>
        <w:t>у колони „Цена по јединици мере без ПДВ” уписати износ јединичне цене без ПДВ  за добро које је пред</w:t>
      </w:r>
      <w:r w:rsidR="00F04A3C">
        <w:rPr>
          <w:sz w:val="22"/>
          <w:szCs w:val="22"/>
        </w:rPr>
        <w:t>мет ове јавне набавке – колона 7</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у колони „Цена по јединици мере са ПДВ” уписати износ јединичне цене са ПДВ за добро које је пред</w:t>
      </w:r>
      <w:r w:rsidR="00F04A3C">
        <w:rPr>
          <w:sz w:val="22"/>
          <w:szCs w:val="22"/>
        </w:rPr>
        <w:t>мет ове јавне набавке – колона 8</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 xml:space="preserve">у колони „Укупан износ без ПДВ”, уписати укупну цену за добро из предметне набавке, добијену </w:t>
      </w:r>
      <w:r w:rsidR="00F04A3C">
        <w:rPr>
          <w:sz w:val="22"/>
          <w:szCs w:val="22"/>
        </w:rPr>
        <w:t>као производ количине – колона 5</w:t>
      </w:r>
      <w:r>
        <w:rPr>
          <w:sz w:val="22"/>
          <w:szCs w:val="22"/>
        </w:rPr>
        <w:t xml:space="preserve"> и цене по јединици мере без ПДВ – колона 6;</w:t>
      </w:r>
    </w:p>
    <w:p w:rsidR="00F6796A" w:rsidRDefault="00F6796A" w:rsidP="00F6796A">
      <w:pPr>
        <w:pStyle w:val="ListParagraph"/>
        <w:numPr>
          <w:ilvl w:val="0"/>
          <w:numId w:val="5"/>
        </w:numPr>
        <w:tabs>
          <w:tab w:val="right" w:leader="dot" w:pos="6960"/>
        </w:tabs>
        <w:rPr>
          <w:sz w:val="22"/>
          <w:szCs w:val="22"/>
        </w:rPr>
      </w:pPr>
      <w:r>
        <w:rPr>
          <w:sz w:val="22"/>
          <w:szCs w:val="22"/>
        </w:rPr>
        <w:t xml:space="preserve">у колони „Укупан износ са ПДВ”, уписати укупну цену за тип добра из предметне набавке, добијену </w:t>
      </w:r>
      <w:r w:rsidR="00F04A3C">
        <w:rPr>
          <w:sz w:val="22"/>
          <w:szCs w:val="22"/>
        </w:rPr>
        <w:t>као производ количине – колона 5</w:t>
      </w:r>
      <w:r>
        <w:rPr>
          <w:sz w:val="22"/>
          <w:szCs w:val="22"/>
        </w:rPr>
        <w:t xml:space="preserve"> и цене по јединици мере са </w:t>
      </w:r>
      <w:r w:rsidR="00F04A3C">
        <w:rPr>
          <w:sz w:val="22"/>
          <w:szCs w:val="22"/>
        </w:rPr>
        <w:t>ПДВ – колона 8</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на крају уписати укупну понуђену цену добара без ПДВ и укупну понуђену цену добара са ПДВ;</w:t>
      </w:r>
    </w:p>
    <w:p w:rsidR="00F6796A" w:rsidRDefault="00F6796A" w:rsidP="00F6796A">
      <w:pPr>
        <w:tabs>
          <w:tab w:val="right" w:leader="dot" w:pos="6960"/>
        </w:tabs>
        <w:rPr>
          <w:b/>
          <w:szCs w:val="24"/>
        </w:rPr>
      </w:pPr>
    </w:p>
    <w:p w:rsidR="00F6796A" w:rsidRDefault="00F6796A" w:rsidP="00F6796A">
      <w:pPr>
        <w:tabs>
          <w:tab w:val="right" w:leader="dot" w:pos="6960"/>
        </w:tabs>
        <w:rPr>
          <w:szCs w:val="24"/>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2"/>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2"/>
              </w:rPr>
            </w:pPr>
          </w:p>
        </w:tc>
      </w:tr>
      <w:tr w:rsidR="00F6796A" w:rsidTr="00F6796A">
        <w:trPr>
          <w:trHeight w:val="567"/>
          <w:jc w:val="right"/>
        </w:trPr>
        <w:tc>
          <w:tcPr>
            <w:tcW w:w="2520" w:type="dxa"/>
          </w:tcPr>
          <w:p w:rsidR="00F6796A" w:rsidRDefault="00F6796A">
            <w:pPr>
              <w:spacing w:line="276" w:lineRule="auto"/>
              <w:jc w:val="center"/>
              <w:rPr>
                <w:color w:val="000000"/>
                <w:szCs w:val="22"/>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2"/>
              </w:rPr>
            </w:pPr>
          </w:p>
        </w:tc>
      </w:tr>
    </w:tbl>
    <w:p w:rsidR="00F6796A" w:rsidRDefault="00F6796A" w:rsidP="00F6796A">
      <w:pPr>
        <w:widowControl/>
        <w:tabs>
          <w:tab w:val="clear" w:pos="1440"/>
        </w:tabs>
        <w:jc w:val="left"/>
        <w:rPr>
          <w:b/>
          <w:color w:val="000000"/>
          <w:sz w:val="22"/>
          <w:szCs w:val="22"/>
        </w:rPr>
        <w:sectPr w:rsidR="00F6796A" w:rsidSect="00F84DB3">
          <w:pgSz w:w="16840" w:h="11907" w:orient="landscape"/>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32"/>
          <w:szCs w:val="32"/>
        </w:rPr>
      </w:pPr>
    </w:p>
    <w:p w:rsidR="00F6796A" w:rsidRDefault="00F6796A" w:rsidP="00F6796A">
      <w:pPr>
        <w:jc w:val="center"/>
        <w:rPr>
          <w:b/>
          <w:sz w:val="22"/>
          <w:szCs w:val="22"/>
          <w:lang w:val="sr-Latn-CS"/>
        </w:rPr>
      </w:pPr>
      <w:r>
        <w:rPr>
          <w:b/>
          <w:sz w:val="32"/>
          <w:szCs w:val="32"/>
          <w:lang w:val="sr-Latn-CS"/>
        </w:rPr>
        <w:t>IX</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И З Ј А В А</w:t>
      </w: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spacing w:line="360" w:lineRule="auto"/>
        <w:jc w:val="center"/>
        <w:rPr>
          <w:b/>
          <w:szCs w:val="24"/>
        </w:rPr>
      </w:pPr>
      <w:r>
        <w:rPr>
          <w:b/>
          <w:szCs w:val="24"/>
        </w:rPr>
        <w:t>__________________________________________________________</w:t>
      </w:r>
    </w:p>
    <w:p w:rsidR="00F6796A" w:rsidRDefault="00F6796A" w:rsidP="00F6796A">
      <w:pPr>
        <w:spacing w:line="360" w:lineRule="auto"/>
        <w:jc w:val="center"/>
        <w:rPr>
          <w:sz w:val="22"/>
          <w:szCs w:val="22"/>
        </w:rPr>
      </w:pPr>
      <w:r>
        <w:rPr>
          <w:sz w:val="22"/>
          <w:szCs w:val="22"/>
        </w:rPr>
        <w:t>(пословно име или скраћени назив)</w:t>
      </w:r>
    </w:p>
    <w:p w:rsidR="00F6796A" w:rsidRDefault="00F6796A" w:rsidP="00F6796A">
      <w:pPr>
        <w:spacing w:line="360" w:lineRule="auto"/>
        <w:rPr>
          <w:szCs w:val="24"/>
        </w:rPr>
      </w:pPr>
    </w:p>
    <w:p w:rsidR="00F6796A" w:rsidRDefault="00F6796A" w:rsidP="00F6796A">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6796A" w:rsidRDefault="00F6796A" w:rsidP="00F6796A">
      <w:pPr>
        <w:spacing w:line="360" w:lineRule="auto"/>
        <w:rPr>
          <w:szCs w:val="24"/>
        </w:rPr>
      </w:pPr>
    </w:p>
    <w:p w:rsidR="00F6796A" w:rsidRDefault="00F6796A" w:rsidP="00F6796A">
      <w:pPr>
        <w:tabs>
          <w:tab w:val="left" w:pos="1080"/>
        </w:tabs>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86"/>
          <w:jc w:val="right"/>
        </w:trPr>
        <w:tc>
          <w:tcPr>
            <w:tcW w:w="2520"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spacing w:line="360" w:lineRule="auto"/>
      </w:pPr>
    </w:p>
    <w:p w:rsidR="00F6796A" w:rsidRDefault="00F6796A" w:rsidP="00F6796A">
      <w:pPr>
        <w:spacing w:line="360" w:lineRule="auto"/>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Pr>
        <w:spacing w:line="360" w:lineRule="auto"/>
        <w:jc w:val="center"/>
        <w:rPr>
          <w:b/>
          <w:szCs w:val="24"/>
        </w:rPr>
      </w:pPr>
      <w:r>
        <w:rPr>
          <w:b/>
          <w:szCs w:val="24"/>
        </w:rPr>
        <w:t xml:space="preserve">ОБРАЗАЦ </w:t>
      </w:r>
    </w:p>
    <w:p w:rsidR="00F6796A" w:rsidRDefault="00F6796A" w:rsidP="00F6796A">
      <w:pPr>
        <w:spacing w:line="360" w:lineRule="auto"/>
        <w:jc w:val="center"/>
        <w:rPr>
          <w:b/>
          <w:szCs w:val="24"/>
        </w:rPr>
      </w:pPr>
      <w:r>
        <w:rPr>
          <w:b/>
          <w:szCs w:val="24"/>
        </w:rPr>
        <w:t>ТРОШКОВА ПРИПРЕМЕ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r>
        <w:rPr>
          <w:szCs w:val="24"/>
        </w:rPr>
        <w:tab/>
        <w:t>Понуђач може да у оквиру понуде достави укупан износ и структуру трошкова припремања понуде.</w:t>
      </w:r>
    </w:p>
    <w:p w:rsidR="00F6796A" w:rsidRDefault="00F6796A" w:rsidP="00F6796A">
      <w:pPr>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F6796A" w:rsidRDefault="00F6796A" w:rsidP="00F6796A">
      <w:pPr>
        <w:rPr>
          <w:szCs w:val="24"/>
        </w:rPr>
      </w:pPr>
      <w:r>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6796A" w:rsidRDefault="00F6796A" w:rsidP="00F6796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 w:rsidR="00F6796A" w:rsidRDefault="00F6796A" w:rsidP="00F6796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6796A" w:rsidTr="00F679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right"/>
              <w:rPr>
                <w:b/>
                <w:szCs w:val="22"/>
              </w:rPr>
            </w:pPr>
            <w:r>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6796A" w:rsidRDefault="00F6796A">
            <w:pPr>
              <w:spacing w:line="276" w:lineRule="auto"/>
              <w:jc w:val="center"/>
              <w:rPr>
                <w:b/>
                <w:szCs w:val="22"/>
              </w:rPr>
            </w:pPr>
          </w:p>
        </w:tc>
      </w:tr>
    </w:tbl>
    <w:p w:rsidR="00F6796A" w:rsidRDefault="00F6796A" w:rsidP="00F6796A">
      <w:pPr>
        <w:rPr>
          <w:b/>
          <w:sz w:val="22"/>
          <w:szCs w:val="22"/>
        </w:rPr>
      </w:pPr>
    </w:p>
    <w:p w:rsidR="00F6796A" w:rsidRDefault="00F6796A" w:rsidP="00F6796A">
      <w:pPr>
        <w:rPr>
          <w:b/>
          <w:sz w:val="20"/>
        </w:rPr>
      </w:pPr>
    </w:p>
    <w:p w:rsidR="00F6796A" w:rsidRDefault="00F6796A" w:rsidP="00F6796A">
      <w:pPr>
        <w:rPr>
          <w:b/>
          <w:sz w:val="20"/>
        </w:rPr>
      </w:pPr>
    </w:p>
    <w:p w:rsidR="00F6796A" w:rsidRDefault="00F6796A" w:rsidP="00F6796A">
      <w:pPr>
        <w:rPr>
          <w:b/>
          <w:sz w:val="22"/>
          <w:szCs w:val="22"/>
        </w:rPr>
      </w:pPr>
    </w:p>
    <w:p w:rsidR="00F6796A" w:rsidRDefault="00F6796A" w:rsidP="00F6796A">
      <w:pPr>
        <w:rPr>
          <w:b/>
          <w:sz w:val="20"/>
        </w:rPr>
      </w:pPr>
      <w:r>
        <w:rPr>
          <w:b/>
          <w:sz w:val="22"/>
          <w:szCs w:val="22"/>
        </w:rPr>
        <w:t>Напомена:</w:t>
      </w:r>
      <w:r>
        <w:rPr>
          <w:b/>
          <w:sz w:val="20"/>
        </w:rPr>
        <w:t xml:space="preserve"> </w:t>
      </w:r>
      <w:r>
        <w:rPr>
          <w:b/>
          <w:sz w:val="22"/>
          <w:szCs w:val="22"/>
        </w:rPr>
        <w:t>Понуђач није у обавези да попуни овај образац</w:t>
      </w:r>
      <w:r>
        <w:rPr>
          <w:b/>
          <w:sz w:val="20"/>
        </w:rPr>
        <w:t xml:space="preserve"> </w:t>
      </w:r>
    </w:p>
    <w:p w:rsidR="00F6796A" w:rsidRDefault="00F6796A" w:rsidP="00F6796A">
      <w:pPr>
        <w:rPr>
          <w:sz w:val="22"/>
          <w:szCs w:val="22"/>
        </w:rPr>
      </w:pPr>
      <w:r>
        <w:rPr>
          <w:sz w:val="22"/>
          <w:szCs w:val="22"/>
        </w:rPr>
        <w:t xml:space="preserve">                  У случају потребе образац копирати</w:t>
      </w:r>
    </w:p>
    <w:p w:rsidR="00F6796A" w:rsidRDefault="00F6796A" w:rsidP="00F6796A">
      <w:pPr>
        <w:tabs>
          <w:tab w:val="left" w:pos="1080"/>
        </w:tabs>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463"/>
          <w:jc w:val="right"/>
        </w:trPr>
        <w:tc>
          <w:tcPr>
            <w:tcW w:w="2520"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 w:rsidR="00874286" w:rsidRDefault="00874286"/>
    <w:sectPr w:rsidR="00874286" w:rsidSect="00F84D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289" w:rsidRDefault="00086289" w:rsidP="008C457D">
      <w:r>
        <w:separator/>
      </w:r>
    </w:p>
  </w:endnote>
  <w:endnote w:type="continuationSeparator" w:id="0">
    <w:p w:rsidR="00086289" w:rsidRDefault="00086289" w:rsidP="008C45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A4D" w:rsidRPr="00460D7C" w:rsidRDefault="00F20A4D" w:rsidP="008C457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F20A4D" w:rsidRPr="000B299A" w:rsidRDefault="00F20A4D" w:rsidP="008C457D">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ПП </w:t>
    </w:r>
    <w:r>
      <w:rPr>
        <w:b/>
        <w:sz w:val="20"/>
      </w:rPr>
      <w:t>10</w:t>
    </w:r>
    <w:r w:rsidRPr="00D8058F">
      <w:rPr>
        <w:b/>
        <w:sz w:val="20"/>
      </w:rPr>
      <w:t>/16</w:t>
    </w:r>
  </w:p>
  <w:p w:rsidR="00F20A4D" w:rsidRDefault="00F20A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289" w:rsidRDefault="00086289" w:rsidP="008C457D">
      <w:r>
        <w:separator/>
      </w:r>
    </w:p>
  </w:footnote>
  <w:footnote w:type="continuationSeparator" w:id="0">
    <w:p w:rsidR="00086289" w:rsidRDefault="00086289" w:rsidP="008C45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F20A4D" w:rsidRDefault="00F20A4D">
        <w:pPr>
          <w:pStyle w:val="Header"/>
          <w:jc w:val="right"/>
        </w:pPr>
        <w:r>
          <w:t xml:space="preserve">Страна </w:t>
        </w:r>
        <w:r w:rsidR="00FE7B9D">
          <w:rPr>
            <w:b/>
            <w:szCs w:val="24"/>
          </w:rPr>
          <w:fldChar w:fldCharType="begin"/>
        </w:r>
        <w:r>
          <w:rPr>
            <w:b/>
          </w:rPr>
          <w:instrText xml:space="preserve"> PAGE </w:instrText>
        </w:r>
        <w:r w:rsidR="00FE7B9D">
          <w:rPr>
            <w:b/>
            <w:szCs w:val="24"/>
          </w:rPr>
          <w:fldChar w:fldCharType="separate"/>
        </w:r>
        <w:r w:rsidR="00413D14">
          <w:rPr>
            <w:b/>
            <w:noProof/>
          </w:rPr>
          <w:t>57</w:t>
        </w:r>
        <w:r w:rsidR="00FE7B9D">
          <w:rPr>
            <w:b/>
            <w:szCs w:val="24"/>
          </w:rPr>
          <w:fldChar w:fldCharType="end"/>
        </w:r>
        <w:r>
          <w:t xml:space="preserve"> од </w:t>
        </w:r>
        <w:r w:rsidR="00FE7B9D">
          <w:rPr>
            <w:b/>
            <w:szCs w:val="24"/>
          </w:rPr>
          <w:fldChar w:fldCharType="begin"/>
        </w:r>
        <w:r>
          <w:rPr>
            <w:b/>
          </w:rPr>
          <w:instrText xml:space="preserve"> NUMPAGES  </w:instrText>
        </w:r>
        <w:r w:rsidR="00FE7B9D">
          <w:rPr>
            <w:b/>
            <w:szCs w:val="24"/>
          </w:rPr>
          <w:fldChar w:fldCharType="separate"/>
        </w:r>
        <w:r w:rsidR="00413D14">
          <w:rPr>
            <w:b/>
            <w:noProof/>
          </w:rPr>
          <w:t>57</w:t>
        </w:r>
        <w:r w:rsidR="00FE7B9D">
          <w:rPr>
            <w:b/>
            <w:szCs w:val="24"/>
          </w:rPr>
          <w:fldChar w:fldCharType="end"/>
        </w:r>
      </w:p>
    </w:sdtContent>
  </w:sdt>
  <w:p w:rsidR="00F20A4D" w:rsidRDefault="00F20A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4">
    <w:nsid w:val="293D4A41"/>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E2874F9"/>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7">
    <w:nsid w:val="48B924D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9"/>
  </w:num>
  <w:num w:numId="8">
    <w:abstractNumId w:val="2"/>
  </w:num>
  <w:num w:numId="9">
    <w:abstractNumId w:val="4"/>
  </w:num>
  <w:num w:numId="10">
    <w:abstractNumId w:val="5"/>
  </w:num>
  <w:num w:numId="11">
    <w:abstractNumId w:val="10"/>
  </w:num>
  <w:num w:numId="12">
    <w:abstractNumId w:val="3"/>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DD08BC"/>
    <w:rsid w:val="00086289"/>
    <w:rsid w:val="001B5ACC"/>
    <w:rsid w:val="001D4E9B"/>
    <w:rsid w:val="00256542"/>
    <w:rsid w:val="0029042B"/>
    <w:rsid w:val="002C4E75"/>
    <w:rsid w:val="00400C20"/>
    <w:rsid w:val="00413D14"/>
    <w:rsid w:val="004E3AC5"/>
    <w:rsid w:val="004F2CDB"/>
    <w:rsid w:val="00560CAA"/>
    <w:rsid w:val="005A6C9C"/>
    <w:rsid w:val="00674C15"/>
    <w:rsid w:val="007965B7"/>
    <w:rsid w:val="007F3F57"/>
    <w:rsid w:val="00817E0B"/>
    <w:rsid w:val="00874286"/>
    <w:rsid w:val="008C457D"/>
    <w:rsid w:val="00B96AA4"/>
    <w:rsid w:val="00C12493"/>
    <w:rsid w:val="00D94635"/>
    <w:rsid w:val="00DD08BC"/>
    <w:rsid w:val="00E136BA"/>
    <w:rsid w:val="00EB7455"/>
    <w:rsid w:val="00F04A3C"/>
    <w:rsid w:val="00F20A4D"/>
    <w:rsid w:val="00F32714"/>
    <w:rsid w:val="00F6796A"/>
    <w:rsid w:val="00F75ABD"/>
    <w:rsid w:val="00F84DB3"/>
    <w:rsid w:val="00FE7B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F6796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F6796A"/>
    <w:rPr>
      <w:rFonts w:ascii="Times New Roman" w:eastAsia="Times New Roman" w:hAnsi="Times New Roman" w:cs="Times New Roman"/>
      <w:b/>
      <w:bCs/>
      <w:sz w:val="24"/>
      <w:szCs w:val="18"/>
      <w:lang w:val="sr-Cyrl-CS"/>
    </w:rPr>
  </w:style>
  <w:style w:type="character" w:styleId="Hyperlink">
    <w:name w:val="Hyperlink"/>
    <w:semiHidden/>
    <w:unhideWhenUsed/>
    <w:rsid w:val="00F6796A"/>
    <w:rPr>
      <w:rFonts w:ascii="Times New Roman" w:hAnsi="Times New Roman" w:cs="Times New Roman" w:hint="default"/>
      <w:color w:val="0000FF"/>
      <w:u w:val="single"/>
    </w:rPr>
  </w:style>
  <w:style w:type="character" w:styleId="FollowedHyperlink">
    <w:name w:val="FollowedHyperlink"/>
    <w:semiHidden/>
    <w:unhideWhenUsed/>
    <w:rsid w:val="00F6796A"/>
    <w:rPr>
      <w:rFonts w:ascii="Times New Roman" w:hAnsi="Times New Roman" w:cs="Times New Roman" w:hint="default"/>
      <w:color w:val="800080"/>
      <w:u w:val="single"/>
    </w:rPr>
  </w:style>
  <w:style w:type="character" w:styleId="Emphasis">
    <w:name w:val="Emphasis"/>
    <w:qFormat/>
    <w:rsid w:val="00F6796A"/>
    <w:rPr>
      <w:b/>
      <w:bCs/>
      <w:i w:val="0"/>
      <w:iCs w:val="0"/>
    </w:rPr>
  </w:style>
  <w:style w:type="paragraph" w:styleId="FootnoteText">
    <w:name w:val="footnote text"/>
    <w:basedOn w:val="Normal"/>
    <w:link w:val="FootnoteTextChar"/>
    <w:semiHidden/>
    <w:unhideWhenUsed/>
    <w:rsid w:val="00F6796A"/>
    <w:rPr>
      <w:rFonts w:ascii="CTimesRoman" w:hAnsi="CTimesRoman"/>
      <w:sz w:val="20"/>
    </w:rPr>
  </w:style>
  <w:style w:type="character" w:customStyle="1" w:styleId="FootnoteTextChar">
    <w:name w:val="Footnote Text Char"/>
    <w:basedOn w:val="DefaultParagraphFont"/>
    <w:link w:val="FootnoteText"/>
    <w:semiHidden/>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F6796A"/>
    <w:pPr>
      <w:tabs>
        <w:tab w:val="clear" w:pos="1440"/>
        <w:tab w:val="center" w:pos="4320"/>
        <w:tab w:val="right" w:pos="8640"/>
      </w:tabs>
    </w:pPr>
  </w:style>
  <w:style w:type="character" w:customStyle="1" w:styleId="HeaderChar">
    <w:name w:val="Header Char"/>
    <w:basedOn w:val="DefaultParagraphFont"/>
    <w:link w:val="Header"/>
    <w:uiPriority w:val="99"/>
    <w:rsid w:val="00F6796A"/>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F6796A"/>
    <w:pPr>
      <w:tabs>
        <w:tab w:val="clear" w:pos="1440"/>
        <w:tab w:val="center" w:pos="4320"/>
        <w:tab w:val="right" w:pos="8640"/>
      </w:tabs>
    </w:pPr>
  </w:style>
  <w:style w:type="character" w:customStyle="1" w:styleId="FooterChar">
    <w:name w:val="Footer Char"/>
    <w:basedOn w:val="DefaultParagraphFont"/>
    <w:link w:val="Footer"/>
    <w:uiPriority w:val="99"/>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F6796A"/>
    <w:pPr>
      <w:spacing w:after="120"/>
    </w:pPr>
    <w:rPr>
      <w:rFonts w:ascii="CTimesRoman" w:hAnsi="CTimesRoman"/>
      <w:sz w:val="20"/>
    </w:rPr>
  </w:style>
  <w:style w:type="character" w:customStyle="1" w:styleId="BodyTextChar">
    <w:name w:val="Body Text Char"/>
    <w:basedOn w:val="DefaultParagraphFont"/>
    <w:link w:val="BodyText"/>
    <w:semiHidden/>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F6796A"/>
    <w:pPr>
      <w:spacing w:after="120"/>
      <w:ind w:left="360"/>
    </w:pPr>
  </w:style>
  <w:style w:type="character" w:customStyle="1" w:styleId="BodyTextIndentChar">
    <w:name w:val="Body Text Indent Char"/>
    <w:basedOn w:val="DefaultParagraphFont"/>
    <w:link w:val="BodyTextIndent"/>
    <w:semiHidden/>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F6796A"/>
    <w:rPr>
      <w:rFonts w:ascii="CTimesBold" w:eastAsia="Malgun Gothic" w:hAnsi="CTimesBold" w:cs="Times New Roman"/>
      <w:szCs w:val="20"/>
    </w:rPr>
  </w:style>
  <w:style w:type="paragraph" w:styleId="DocumentMap">
    <w:name w:val="Document Map"/>
    <w:basedOn w:val="Normal"/>
    <w:link w:val="DocumentMapChar"/>
    <w:semiHidden/>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F6796A"/>
    <w:rPr>
      <w:rFonts w:ascii="Tahoma" w:hAnsi="Tahoma"/>
      <w:sz w:val="16"/>
      <w:szCs w:val="16"/>
    </w:rPr>
  </w:style>
  <w:style w:type="character" w:customStyle="1" w:styleId="BalloonTextChar">
    <w:name w:val="Balloon Text Char"/>
    <w:basedOn w:val="DefaultParagraphFont"/>
    <w:link w:val="BalloonText"/>
    <w:semiHidden/>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34"/>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semiHidden/>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uiPriority w:val="99"/>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 w:type="paragraph" w:customStyle="1" w:styleId="Standard">
    <w:name w:val="Standard"/>
    <w:rsid w:val="004F2CD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F6796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F6796A"/>
    <w:rPr>
      <w:rFonts w:ascii="Times New Roman" w:eastAsia="Times New Roman" w:hAnsi="Times New Roman" w:cs="Times New Roman"/>
      <w:b/>
      <w:bCs/>
      <w:sz w:val="24"/>
      <w:szCs w:val="18"/>
      <w:lang w:val="sr-Cyrl-CS"/>
    </w:rPr>
  </w:style>
  <w:style w:type="character" w:styleId="Hyperlink">
    <w:name w:val="Hyperlink"/>
    <w:semiHidden/>
    <w:unhideWhenUsed/>
    <w:rsid w:val="00F6796A"/>
    <w:rPr>
      <w:rFonts w:ascii="Times New Roman" w:hAnsi="Times New Roman" w:cs="Times New Roman" w:hint="default"/>
      <w:color w:val="0000FF"/>
      <w:u w:val="single"/>
    </w:rPr>
  </w:style>
  <w:style w:type="character" w:styleId="FollowedHyperlink">
    <w:name w:val="FollowedHyperlink"/>
    <w:semiHidden/>
    <w:unhideWhenUsed/>
    <w:rsid w:val="00F6796A"/>
    <w:rPr>
      <w:rFonts w:ascii="Times New Roman" w:hAnsi="Times New Roman" w:cs="Times New Roman" w:hint="default"/>
      <w:color w:val="800080"/>
      <w:u w:val="single"/>
    </w:rPr>
  </w:style>
  <w:style w:type="character" w:styleId="Emphasis">
    <w:name w:val="Emphasis"/>
    <w:qFormat/>
    <w:rsid w:val="00F6796A"/>
    <w:rPr>
      <w:b/>
      <w:bCs/>
      <w:i w:val="0"/>
      <w:iCs w:val="0"/>
    </w:rPr>
  </w:style>
  <w:style w:type="paragraph" w:styleId="FootnoteText">
    <w:name w:val="footnote text"/>
    <w:basedOn w:val="Normal"/>
    <w:link w:val="FootnoteTextChar"/>
    <w:semiHidden/>
    <w:unhideWhenUsed/>
    <w:rsid w:val="00F6796A"/>
    <w:rPr>
      <w:rFonts w:ascii="CTimesRoman" w:hAnsi="CTimesRoman"/>
      <w:sz w:val="20"/>
    </w:rPr>
  </w:style>
  <w:style w:type="character" w:customStyle="1" w:styleId="FootnoteTextChar">
    <w:name w:val="Footnote Text Char"/>
    <w:basedOn w:val="DefaultParagraphFont"/>
    <w:link w:val="FootnoteText"/>
    <w:semiHidden/>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iPriority w:val="99"/>
    <w:semiHidden/>
    <w:unhideWhenUsed/>
    <w:rsid w:val="00F6796A"/>
    <w:pPr>
      <w:tabs>
        <w:tab w:val="clear" w:pos="1440"/>
        <w:tab w:val="center" w:pos="4320"/>
        <w:tab w:val="right" w:pos="8640"/>
      </w:tabs>
    </w:pPr>
  </w:style>
  <w:style w:type="character" w:customStyle="1" w:styleId="HeaderChar">
    <w:name w:val="Header Char"/>
    <w:basedOn w:val="DefaultParagraphFont"/>
    <w:link w:val="Header"/>
    <w:uiPriority w:val="99"/>
    <w:semiHidden/>
    <w:rsid w:val="00F6796A"/>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F6796A"/>
    <w:pPr>
      <w:tabs>
        <w:tab w:val="clear" w:pos="1440"/>
        <w:tab w:val="center" w:pos="4320"/>
        <w:tab w:val="right" w:pos="8640"/>
      </w:tabs>
    </w:pPr>
  </w:style>
  <w:style w:type="character" w:customStyle="1" w:styleId="FooterChar">
    <w:name w:val="Footer Char"/>
    <w:basedOn w:val="DefaultParagraphFont"/>
    <w:link w:val="Footer"/>
    <w:semiHidden/>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F6796A"/>
    <w:pPr>
      <w:spacing w:after="120"/>
    </w:pPr>
    <w:rPr>
      <w:rFonts w:ascii="CTimesRoman" w:hAnsi="CTimesRoman"/>
      <w:sz w:val="20"/>
    </w:rPr>
  </w:style>
  <w:style w:type="character" w:customStyle="1" w:styleId="BodyTextChar">
    <w:name w:val="Body Text Char"/>
    <w:basedOn w:val="DefaultParagraphFont"/>
    <w:link w:val="BodyText"/>
    <w:semiHidden/>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F6796A"/>
    <w:pPr>
      <w:spacing w:after="120"/>
      <w:ind w:left="360"/>
    </w:pPr>
  </w:style>
  <w:style w:type="character" w:customStyle="1" w:styleId="BodyTextIndentChar">
    <w:name w:val="Body Text Indent Char"/>
    <w:basedOn w:val="DefaultParagraphFont"/>
    <w:link w:val="BodyTextIndent"/>
    <w:semiHidden/>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F6796A"/>
    <w:rPr>
      <w:rFonts w:ascii="CTimesBold" w:eastAsia="Malgun Gothic" w:hAnsi="CTimesBold" w:cs="Times New Roman"/>
      <w:szCs w:val="20"/>
    </w:rPr>
  </w:style>
  <w:style w:type="paragraph" w:styleId="DocumentMap">
    <w:name w:val="Document Map"/>
    <w:basedOn w:val="Normal"/>
    <w:link w:val="DocumentMapChar"/>
    <w:semiHidden/>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F6796A"/>
    <w:rPr>
      <w:rFonts w:ascii="Tahoma" w:hAnsi="Tahoma"/>
      <w:sz w:val="16"/>
      <w:szCs w:val="16"/>
    </w:rPr>
  </w:style>
  <w:style w:type="character" w:customStyle="1" w:styleId="BalloonTextChar">
    <w:name w:val="Balloon Text Char"/>
    <w:basedOn w:val="DefaultParagraphFont"/>
    <w:link w:val="BalloonText"/>
    <w:semiHidden/>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semiHidden/>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s>
</file>

<file path=word/webSettings.xml><?xml version="1.0" encoding="utf-8"?>
<w:webSettings xmlns:r="http://schemas.openxmlformats.org/officeDocument/2006/relationships" xmlns:w="http://schemas.openxmlformats.org/wordprocessingml/2006/main">
  <w:divs>
    <w:div w:id="185754047">
      <w:bodyDiv w:val="1"/>
      <w:marLeft w:val="0"/>
      <w:marRight w:val="0"/>
      <w:marTop w:val="0"/>
      <w:marBottom w:val="0"/>
      <w:divBdr>
        <w:top w:val="none" w:sz="0" w:space="0" w:color="auto"/>
        <w:left w:val="none" w:sz="0" w:space="0" w:color="auto"/>
        <w:bottom w:val="none" w:sz="0" w:space="0" w:color="auto"/>
        <w:right w:val="none" w:sz="0" w:space="0" w:color="auto"/>
      </w:divBdr>
    </w:div>
    <w:div w:id="752504817">
      <w:bodyDiv w:val="1"/>
      <w:marLeft w:val="0"/>
      <w:marRight w:val="0"/>
      <w:marTop w:val="0"/>
      <w:marBottom w:val="0"/>
      <w:divBdr>
        <w:top w:val="none" w:sz="0" w:space="0" w:color="auto"/>
        <w:left w:val="none" w:sz="0" w:space="0" w:color="auto"/>
        <w:bottom w:val="none" w:sz="0" w:space="0" w:color="auto"/>
        <w:right w:val="none" w:sz="0" w:space="0" w:color="auto"/>
      </w:divBdr>
    </w:div>
    <w:div w:id="809632978">
      <w:bodyDiv w:val="1"/>
      <w:marLeft w:val="0"/>
      <w:marRight w:val="0"/>
      <w:marTop w:val="0"/>
      <w:marBottom w:val="0"/>
      <w:divBdr>
        <w:top w:val="none" w:sz="0" w:space="0" w:color="auto"/>
        <w:left w:val="none" w:sz="0" w:space="0" w:color="auto"/>
        <w:bottom w:val="none" w:sz="0" w:space="0" w:color="auto"/>
        <w:right w:val="none" w:sz="0" w:space="0" w:color="auto"/>
      </w:divBdr>
    </w:div>
    <w:div w:id="843594323">
      <w:bodyDiv w:val="1"/>
      <w:marLeft w:val="0"/>
      <w:marRight w:val="0"/>
      <w:marTop w:val="0"/>
      <w:marBottom w:val="0"/>
      <w:divBdr>
        <w:top w:val="none" w:sz="0" w:space="0" w:color="auto"/>
        <w:left w:val="none" w:sz="0" w:space="0" w:color="auto"/>
        <w:bottom w:val="none" w:sz="0" w:space="0" w:color="auto"/>
        <w:right w:val="none" w:sz="0" w:space="0" w:color="auto"/>
      </w:divBdr>
    </w:div>
    <w:div w:id="1387800971">
      <w:bodyDiv w:val="1"/>
      <w:marLeft w:val="0"/>
      <w:marRight w:val="0"/>
      <w:marTop w:val="0"/>
      <w:marBottom w:val="0"/>
      <w:divBdr>
        <w:top w:val="none" w:sz="0" w:space="0" w:color="auto"/>
        <w:left w:val="none" w:sz="0" w:space="0" w:color="auto"/>
        <w:bottom w:val="none" w:sz="0" w:space="0" w:color="auto"/>
        <w:right w:val="none" w:sz="0" w:space="0" w:color="auto"/>
      </w:divBdr>
    </w:div>
    <w:div w:id="1494832115">
      <w:bodyDiv w:val="1"/>
      <w:marLeft w:val="0"/>
      <w:marRight w:val="0"/>
      <w:marTop w:val="0"/>
      <w:marBottom w:val="0"/>
      <w:divBdr>
        <w:top w:val="none" w:sz="0" w:space="0" w:color="auto"/>
        <w:left w:val="none" w:sz="0" w:space="0" w:color="auto"/>
        <w:bottom w:val="none" w:sz="0" w:space="0" w:color="auto"/>
        <w:right w:val="none" w:sz="0" w:space="0" w:color="auto"/>
      </w:divBdr>
    </w:div>
    <w:div w:id="1684817277">
      <w:bodyDiv w:val="1"/>
      <w:marLeft w:val="0"/>
      <w:marRight w:val="0"/>
      <w:marTop w:val="0"/>
      <w:marBottom w:val="0"/>
      <w:divBdr>
        <w:top w:val="none" w:sz="0" w:space="0" w:color="auto"/>
        <w:left w:val="none" w:sz="0" w:space="0" w:color="auto"/>
        <w:bottom w:val="none" w:sz="0" w:space="0" w:color="auto"/>
        <w:right w:val="none" w:sz="0" w:space="0" w:color="auto"/>
      </w:divBdr>
    </w:div>
    <w:div w:id="1873037529">
      <w:bodyDiv w:val="1"/>
      <w:marLeft w:val="0"/>
      <w:marRight w:val="0"/>
      <w:marTop w:val="0"/>
      <w:marBottom w:val="0"/>
      <w:divBdr>
        <w:top w:val="none" w:sz="0" w:space="0" w:color="auto"/>
        <w:left w:val="none" w:sz="0" w:space="0" w:color="auto"/>
        <w:bottom w:val="none" w:sz="0" w:space="0" w:color="auto"/>
        <w:right w:val="none" w:sz="0" w:space="0" w:color="auto"/>
      </w:divBdr>
    </w:div>
    <w:div w:id="2001544473">
      <w:bodyDiv w:val="1"/>
      <w:marLeft w:val="0"/>
      <w:marRight w:val="0"/>
      <w:marTop w:val="0"/>
      <w:marBottom w:val="0"/>
      <w:divBdr>
        <w:top w:val="none" w:sz="0" w:space="0" w:color="auto"/>
        <w:left w:val="none" w:sz="0" w:space="0" w:color="auto"/>
        <w:bottom w:val="none" w:sz="0" w:space="0" w:color="auto"/>
        <w:right w:val="none" w:sz="0" w:space="0" w:color="auto"/>
      </w:divBdr>
    </w:div>
    <w:div w:id="200481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B258489-ECB7-4F0E-8B74-BBD7BCF04D55}"/>
</file>

<file path=customXml/itemProps2.xml><?xml version="1.0" encoding="utf-8"?>
<ds:datastoreItem xmlns:ds="http://schemas.openxmlformats.org/officeDocument/2006/customXml" ds:itemID="{5BF378C4-3A65-47F9-9957-28E0F60DEFB8}"/>
</file>

<file path=customXml/itemProps3.xml><?xml version="1.0" encoding="utf-8"?>
<ds:datastoreItem xmlns:ds="http://schemas.openxmlformats.org/officeDocument/2006/customXml" ds:itemID="{A1BDB9C1-2017-4D49-A7B2-51CCEF00DB4B}"/>
</file>

<file path=customXml/itemProps4.xml><?xml version="1.0" encoding="utf-8"?>
<ds:datastoreItem xmlns:ds="http://schemas.openxmlformats.org/officeDocument/2006/customXml" ds:itemID="{AB6C9C87-33EF-4271-8DB9-C73B2AC08279}"/>
</file>

<file path=docProps/app.xml><?xml version="1.0" encoding="utf-8"?>
<Properties xmlns="http://schemas.openxmlformats.org/officeDocument/2006/extended-properties" xmlns:vt="http://schemas.openxmlformats.org/officeDocument/2006/docPropsVTypes">
  <Template>Normal</Template>
  <TotalTime>207</TotalTime>
  <Pages>57</Pages>
  <Words>10211</Words>
  <Characters>58206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8</cp:revision>
  <cp:lastPrinted>2016-05-26T13:30:00Z</cp:lastPrinted>
  <dcterms:created xsi:type="dcterms:W3CDTF">2016-05-13T11:36:00Z</dcterms:created>
  <dcterms:modified xsi:type="dcterms:W3CDTF">2016-05-27T12:38:00Z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