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461" w:rsidRDefault="00253461" w:rsidP="0025346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253461" w:rsidRDefault="00253461" w:rsidP="0025346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253461" w:rsidRDefault="00253461" w:rsidP="0025346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90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788"/>
        <w:gridCol w:w="5702"/>
      </w:tblGrid>
      <w:tr w:rsidR="00253461" w:rsidTr="007906C7">
        <w:trPr>
          <w:trHeight w:val="454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Назив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Министарство финансија - Управа </w:t>
            </w:r>
            <w:r>
              <w:t>царина</w:t>
            </w:r>
            <w:r>
              <w:rPr>
                <w:lang w:val="ru-RU"/>
              </w:rPr>
              <w:t xml:space="preserve"> </w:t>
            </w:r>
          </w:p>
        </w:tc>
      </w:tr>
      <w:tr w:rsidR="00253461" w:rsidTr="007906C7">
        <w:trPr>
          <w:trHeight w:val="454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Адреса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lang w:val="ru-RU"/>
              </w:rPr>
              <w:t xml:space="preserve">Београд, </w:t>
            </w:r>
            <w:r>
              <w:rPr>
                <w:color w:val="000000"/>
              </w:rPr>
              <w:t xml:space="preserve"> </w:t>
            </w:r>
            <w:r>
              <w:t>Булевар Зорана Ђинђића 155-а</w:t>
            </w:r>
            <w:r>
              <w:rPr>
                <w:lang w:val="ru-RU"/>
              </w:rPr>
              <w:t xml:space="preserve"> </w:t>
            </w:r>
          </w:p>
        </w:tc>
      </w:tr>
      <w:tr w:rsidR="00253461" w:rsidTr="007906C7">
        <w:trPr>
          <w:trHeight w:val="510"/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Интернет страница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</w:pPr>
            <w:r>
              <w:fldChar w:fldCharType="begin"/>
            </w:r>
            <w:r>
              <w:instrText>HYPERLINK "http://www.upravacarina.rs"</w:instrText>
            </w:r>
            <w:r>
              <w:fldChar w:fldCharType="separate"/>
            </w:r>
            <w:r>
              <w:rPr>
                <w:rStyle w:val="Hyperlink"/>
              </w:rPr>
              <w:t>www.upravacarina.rs</w:t>
            </w:r>
            <w:r>
              <w:fldChar w:fldCharType="end"/>
            </w:r>
            <w:r>
              <w:t xml:space="preserve">.  </w:t>
            </w:r>
          </w:p>
        </w:tc>
      </w:tr>
      <w:tr w:rsidR="00253461" w:rsidTr="007906C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наручиоца: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>Орган државне управе</w:t>
            </w:r>
          </w:p>
        </w:tc>
      </w:tr>
      <w:tr w:rsidR="00253461" w:rsidTr="007906C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поступка јавне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color w:val="000000"/>
              </w:rPr>
            </w:pPr>
            <w:r w:rsidRPr="00297EF2">
              <w:rPr>
                <w:szCs w:val="24"/>
              </w:rPr>
              <w:t xml:space="preserve">Преговарачки поступак без објављивања позива за подношење понуда јавне набавке </w:t>
            </w:r>
            <w:r w:rsidRPr="0066318B">
              <w:rPr>
                <w:b/>
                <w:szCs w:val="24"/>
              </w:rPr>
              <w:t xml:space="preserve">број </w:t>
            </w:r>
            <w:r>
              <w:rPr>
                <w:b/>
                <w:szCs w:val="24"/>
              </w:rPr>
              <w:t>43</w:t>
            </w:r>
            <w:r w:rsidRPr="0066318B">
              <w:rPr>
                <w:b/>
                <w:szCs w:val="24"/>
              </w:rPr>
              <w:t>/2014</w:t>
            </w:r>
          </w:p>
        </w:tc>
      </w:tr>
      <w:tr w:rsidR="00253461" w:rsidTr="007906C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Врста предмета: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Добра </w:t>
            </w:r>
          </w:p>
        </w:tc>
      </w:tr>
      <w:tr w:rsidR="00253461" w:rsidTr="007906C7">
        <w:trPr>
          <w:jc w:val="center"/>
        </w:trPr>
        <w:tc>
          <w:tcPr>
            <w:tcW w:w="27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253461" w:rsidRPr="00297EF2" w:rsidRDefault="00253461" w:rsidP="007906C7">
            <w:pPr>
              <w:rPr>
                <w:szCs w:val="24"/>
              </w:rPr>
            </w:pPr>
            <w:r w:rsidRPr="00297EF2">
              <w:rPr>
                <w:b/>
                <w:szCs w:val="24"/>
              </w:rPr>
              <w:t xml:space="preserve">Набавка добра </w:t>
            </w:r>
            <w:r w:rsidRPr="00297EF2">
              <w:rPr>
                <w:szCs w:val="24"/>
              </w:rPr>
              <w:t>–</w:t>
            </w:r>
            <w:r>
              <w:rPr>
                <w:szCs w:val="24"/>
              </w:rPr>
              <w:t xml:space="preserve"> </w:t>
            </w:r>
            <w:r w:rsidRPr="00297EF2">
              <w:rPr>
                <w:szCs w:val="24"/>
              </w:rPr>
              <w:t>претплата на стручни часопис – Интермекс – „Правни информатор”</w:t>
            </w:r>
          </w:p>
          <w:p w:rsidR="00253461" w:rsidRDefault="00253461" w:rsidP="007906C7">
            <w:pPr>
              <w:spacing w:line="276" w:lineRule="auto"/>
              <w:jc w:val="left"/>
              <w:rPr>
                <w:color w:val="000000"/>
                <w:lang w:val="ru-RU"/>
              </w:rPr>
            </w:pPr>
            <w:r w:rsidRPr="00297EF2">
              <w:rPr>
                <w:b/>
                <w:szCs w:val="24"/>
              </w:rPr>
              <w:t xml:space="preserve">Назив и ознака из општег речника: </w:t>
            </w:r>
            <w:r w:rsidRPr="00297EF2">
              <w:rPr>
                <w:color w:val="000000"/>
                <w:szCs w:val="24"/>
              </w:rPr>
              <w:t>22213000 – Часописи.</w:t>
            </w:r>
          </w:p>
        </w:tc>
      </w:tr>
    </w:tbl>
    <w:p w:rsidR="00253461" w:rsidRDefault="00253461" w:rsidP="00253461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2788"/>
        <w:gridCol w:w="5668"/>
      </w:tblGrid>
      <w:tr w:rsidR="00253461" w:rsidTr="007906C7">
        <w:trPr>
          <w:trHeight w:val="1798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Измена конкурсне документације:</w:t>
            </w:r>
          </w:p>
        </w:tc>
        <w:tc>
          <w:tcPr>
            <w:tcW w:w="5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hideMark/>
          </w:tcPr>
          <w:p w:rsidR="00253461" w:rsidRPr="00842BB8" w:rsidRDefault="00253461" w:rsidP="007906C7">
            <w:pPr>
              <w:keepNext/>
              <w:keepLines/>
              <w:ind w:rightChars="-2" w:right="-5"/>
              <w:outlineLvl w:val="0"/>
              <w:rPr>
                <w:b/>
              </w:rPr>
            </w:pPr>
            <w:r>
              <w:t xml:space="preserve">У складу са чланом 63. став 1. Закона о јавним набавкама </w:t>
            </w:r>
            <w:r>
              <w:rPr>
                <w:lang w:val="ru-RU"/>
              </w:rPr>
              <w:t>(„Службени гласник РС”, број 124/12)</w:t>
            </w:r>
            <w:r>
              <w:t xml:space="preserve"> врши се измена конкурсне документације, на страни 16, 17. и 23. Конкурсне документације.</w:t>
            </w:r>
          </w:p>
        </w:tc>
      </w:tr>
      <w:tr w:rsidR="00253461" w:rsidTr="007906C7">
        <w:trPr>
          <w:trHeight w:val="510"/>
          <w:jc w:val="center"/>
        </w:trPr>
        <w:tc>
          <w:tcPr>
            <w:tcW w:w="27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53461" w:rsidRDefault="00253461" w:rsidP="007906C7">
            <w:pPr>
              <w:spacing w:line="276" w:lineRule="auto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Лице за контакт:</w:t>
            </w:r>
          </w:p>
        </w:tc>
        <w:tc>
          <w:tcPr>
            <w:tcW w:w="5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  <w:hideMark/>
          </w:tcPr>
          <w:p w:rsidR="00253461" w:rsidRDefault="00253461" w:rsidP="007906C7">
            <w:pPr>
              <w:tabs>
                <w:tab w:val="left" w:pos="7501"/>
              </w:tabs>
              <w:spacing w:line="276" w:lineRule="auto"/>
              <w:rPr>
                <w:color w:val="000000"/>
              </w:rPr>
            </w:pPr>
            <w:r>
              <w:t>Јасмина Матовић, телeфон 011/319-19-10 и Мира Дудић 011/3192-172.</w:t>
            </w:r>
          </w:p>
        </w:tc>
      </w:tr>
    </w:tbl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253461" w:rsidRDefault="00253461" w:rsidP="00BC23B6">
      <w:pPr>
        <w:spacing w:line="360" w:lineRule="auto"/>
        <w:jc w:val="center"/>
        <w:rPr>
          <w:b/>
          <w:szCs w:val="24"/>
          <w:lang w:val="en-US"/>
        </w:rPr>
      </w:pPr>
    </w:p>
    <w:p w:rsidR="00BC23B6" w:rsidRPr="003B6602" w:rsidRDefault="00BC23B6" w:rsidP="00BC23B6">
      <w:pPr>
        <w:spacing w:line="360" w:lineRule="auto"/>
        <w:jc w:val="center"/>
        <w:rPr>
          <w:b/>
          <w:szCs w:val="24"/>
        </w:rPr>
      </w:pPr>
      <w:r w:rsidRPr="003B6602">
        <w:rPr>
          <w:b/>
          <w:szCs w:val="24"/>
        </w:rPr>
        <w:lastRenderedPageBreak/>
        <w:t>СПЕЦИФИКАЦИЈА</w:t>
      </w:r>
    </w:p>
    <w:tbl>
      <w:tblPr>
        <w:tblW w:w="6864" w:type="dxa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3"/>
        <w:gridCol w:w="1738"/>
        <w:gridCol w:w="1453"/>
        <w:gridCol w:w="1350"/>
        <w:gridCol w:w="1350"/>
      </w:tblGrid>
      <w:tr w:rsidR="00BC23B6" w:rsidRPr="003B6602" w:rsidTr="005058D2">
        <w:trPr>
          <w:trHeight w:val="1124"/>
          <w:tblHeader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3B6602" w:rsidRDefault="00BC23B6" w:rsidP="005058D2">
            <w:pPr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Редни број</w:t>
            </w:r>
            <w:r w:rsidRPr="003B6602">
              <w:rPr>
                <w:b/>
                <w:szCs w:val="24"/>
              </w:rPr>
              <w:tab/>
              <w:t>Ред.бр.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3B6602" w:rsidRDefault="00BC23B6" w:rsidP="005058D2">
            <w:pPr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Назив добра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3B6602" w:rsidRDefault="00BC23B6" w:rsidP="005058D2">
            <w:pPr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Захтеван</w:t>
            </w:r>
            <w:r>
              <w:rPr>
                <w:b/>
                <w:szCs w:val="24"/>
              </w:rPr>
              <w:t>и</w:t>
            </w:r>
            <w:r w:rsidRPr="003B6602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број</w:t>
            </w:r>
            <w:r w:rsidRPr="003B6602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претплата</w:t>
            </w:r>
            <w:r w:rsidRPr="003B6602">
              <w:rPr>
                <w:b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3B6602" w:rsidRDefault="00BC23B6" w:rsidP="005058D2">
            <w:pPr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 xml:space="preserve">Цена по јединици мере без ПДВ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3B6602" w:rsidRDefault="00BC23B6" w:rsidP="005058D2">
            <w:pPr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 xml:space="preserve">УКУПНО без ПДВ </w:t>
            </w:r>
            <w:r w:rsidRPr="00896A2B">
              <w:rPr>
                <w:szCs w:val="24"/>
              </w:rPr>
              <w:t>(3х4)</w:t>
            </w:r>
          </w:p>
        </w:tc>
      </w:tr>
      <w:tr w:rsidR="00BC23B6" w:rsidRPr="00CC3328" w:rsidTr="005058D2">
        <w:trPr>
          <w:trHeight w:val="179"/>
          <w:tblHeader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CC3328" w:rsidRDefault="00BC23B6" w:rsidP="005058D2">
            <w:pPr>
              <w:jc w:val="center"/>
              <w:rPr>
                <w:szCs w:val="22"/>
              </w:rPr>
            </w:pPr>
            <w:r w:rsidRPr="00CC3328">
              <w:rPr>
                <w:sz w:val="22"/>
                <w:szCs w:val="22"/>
              </w:rPr>
              <w:t>1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CC3328" w:rsidRDefault="00BC23B6" w:rsidP="005058D2">
            <w:pPr>
              <w:jc w:val="center"/>
              <w:rPr>
                <w:szCs w:val="22"/>
              </w:rPr>
            </w:pPr>
            <w:r w:rsidRPr="00CC3328">
              <w:rPr>
                <w:sz w:val="22"/>
                <w:szCs w:val="22"/>
              </w:rPr>
              <w:t>2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CC3328" w:rsidRDefault="00BC23B6" w:rsidP="005058D2">
            <w:pPr>
              <w:jc w:val="center"/>
              <w:rPr>
                <w:szCs w:val="22"/>
              </w:rPr>
            </w:pPr>
            <w:r w:rsidRPr="00CC3328">
              <w:rPr>
                <w:sz w:val="22"/>
                <w:szCs w:val="22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CC3328" w:rsidRDefault="00BC23B6" w:rsidP="005058D2">
            <w:pPr>
              <w:jc w:val="center"/>
              <w:rPr>
                <w:szCs w:val="22"/>
              </w:rPr>
            </w:pPr>
            <w:r w:rsidRPr="00CC3328">
              <w:rPr>
                <w:sz w:val="22"/>
                <w:szCs w:val="22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CC3328" w:rsidRDefault="00BC23B6" w:rsidP="005058D2">
            <w:pPr>
              <w:jc w:val="center"/>
              <w:rPr>
                <w:szCs w:val="22"/>
              </w:rPr>
            </w:pPr>
            <w:r w:rsidRPr="00CC3328">
              <w:rPr>
                <w:sz w:val="22"/>
                <w:szCs w:val="22"/>
              </w:rPr>
              <w:t>5</w:t>
            </w:r>
          </w:p>
        </w:tc>
      </w:tr>
      <w:tr w:rsidR="00BC23B6" w:rsidRPr="003B6602" w:rsidTr="005058D2">
        <w:trPr>
          <w:trHeight w:val="57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3B6602" w:rsidRDefault="00BC23B6" w:rsidP="005058D2">
            <w:pPr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1.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3B6" w:rsidRPr="003B6602" w:rsidRDefault="00BC23B6" w:rsidP="005058D2">
            <w:pPr>
              <w:widowControl/>
              <w:tabs>
                <w:tab w:val="clear" w:pos="1440"/>
              </w:tabs>
              <w:autoSpaceDE w:val="0"/>
              <w:autoSpaceDN w:val="0"/>
              <w:adjustRightInd w:val="0"/>
              <w:jc w:val="left"/>
              <w:rPr>
                <w:rFonts w:ascii="TimesNewRomanPS-BoldMT" w:eastAsia="Calibri" w:hAnsi="TimesNewRomanPS-BoldMT" w:cs="TimesNewRomanPS-BoldMT"/>
                <w:b/>
                <w:bCs/>
                <w:szCs w:val="24"/>
              </w:rPr>
            </w:pPr>
            <w:r w:rsidRPr="003B6602">
              <w:rPr>
                <w:szCs w:val="24"/>
              </w:rPr>
              <w:t>„</w:t>
            </w:r>
            <w:r>
              <w:rPr>
                <w:szCs w:val="24"/>
              </w:rPr>
              <w:t>Правни информатор</w:t>
            </w:r>
            <w:r w:rsidRPr="003B6602">
              <w:rPr>
                <w:szCs w:val="24"/>
              </w:rPr>
              <w:t>” – штампано издање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3B6" w:rsidRPr="003B6602" w:rsidRDefault="00BC23B6" w:rsidP="00BC23B6">
            <w:pPr>
              <w:widowControl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rFonts w:ascii="TimesNewRomanPS-BoldMT" w:eastAsia="Calibri" w:hAnsi="TimesNewRomanPS-BoldMT" w:cs="TimesNewRomanPS-BoldMT"/>
                <w:bCs/>
                <w:szCs w:val="24"/>
              </w:rPr>
            </w:pPr>
            <w:r w:rsidRPr="00253461">
              <w:rPr>
                <w:szCs w:val="24"/>
                <w:lang w:val="ru-RU"/>
              </w:rPr>
              <w:t>2</w:t>
            </w:r>
            <w:r w:rsidRPr="003B6602">
              <w:rPr>
                <w:szCs w:val="24"/>
              </w:rPr>
              <w:t xml:space="preserve"> (</w:t>
            </w:r>
            <w:r>
              <w:rPr>
                <w:szCs w:val="24"/>
              </w:rPr>
              <w:t>две</w:t>
            </w:r>
            <w:r w:rsidRPr="003B6602">
              <w:rPr>
                <w:szCs w:val="24"/>
              </w:rPr>
              <w:t>) годишњ</w:t>
            </w:r>
            <w:r>
              <w:rPr>
                <w:szCs w:val="24"/>
              </w:rPr>
              <w:t>е претплате</w:t>
            </w:r>
            <w:r w:rsidRPr="003B6602">
              <w:rPr>
                <w:szCs w:val="24"/>
              </w:rPr>
              <w:t xml:space="preserve"> за 2014. годину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3B6602" w:rsidRDefault="00BC23B6" w:rsidP="005058D2">
            <w:pPr>
              <w:jc w:val="center"/>
              <w:rPr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3B6" w:rsidRPr="003B6602" w:rsidRDefault="00BC23B6" w:rsidP="005058D2">
            <w:pPr>
              <w:jc w:val="center"/>
              <w:rPr>
                <w:szCs w:val="24"/>
              </w:rPr>
            </w:pPr>
          </w:p>
        </w:tc>
      </w:tr>
    </w:tbl>
    <w:p w:rsidR="00BC23B6" w:rsidRDefault="00BC23B6" w:rsidP="00BC23B6">
      <w:pPr>
        <w:spacing w:line="360" w:lineRule="auto"/>
        <w:jc w:val="center"/>
        <w:rPr>
          <w:b/>
          <w:szCs w:val="24"/>
        </w:rPr>
      </w:pPr>
    </w:p>
    <w:p w:rsidR="00BC23B6" w:rsidRPr="00943750" w:rsidRDefault="00BC23B6" w:rsidP="00BC23B6">
      <w:pPr>
        <w:rPr>
          <w:szCs w:val="24"/>
        </w:rPr>
      </w:pPr>
      <w:r w:rsidRPr="00943750">
        <w:rPr>
          <w:szCs w:val="24"/>
        </w:rPr>
        <w:tab/>
      </w:r>
      <w:r w:rsidRPr="00F77692">
        <w:rPr>
          <w:szCs w:val="24"/>
        </w:rPr>
        <w:t xml:space="preserve">Цена је фиксна </w:t>
      </w:r>
      <w:r>
        <w:rPr>
          <w:szCs w:val="24"/>
        </w:rPr>
        <w:t>и не може се мењати у току уговора</w:t>
      </w:r>
      <w:r w:rsidRPr="00F77692">
        <w:rPr>
          <w:szCs w:val="24"/>
        </w:rPr>
        <w:t>.</w:t>
      </w:r>
    </w:p>
    <w:p w:rsidR="00BC23B6" w:rsidRPr="00253461" w:rsidRDefault="00BC23B6" w:rsidP="00BC23B6">
      <w:pPr>
        <w:pStyle w:val="Default"/>
        <w:jc w:val="both"/>
        <w:rPr>
          <w:rFonts w:eastAsia="Calibri"/>
          <w:lang w:val="ru-RU"/>
        </w:rPr>
      </w:pPr>
      <w:r w:rsidRPr="00253461">
        <w:rPr>
          <w:color w:val="FF0000"/>
          <w:lang w:val="ru-RU"/>
        </w:rPr>
        <w:tab/>
      </w:r>
      <w:r>
        <w:rPr>
          <w:color w:val="FF0000"/>
          <w:lang w:val="sr-Cyrl-CS"/>
        </w:rPr>
        <w:tab/>
      </w:r>
      <w:r w:rsidRPr="00253461">
        <w:rPr>
          <w:rFonts w:eastAsia="Calibri"/>
          <w:lang w:val="ru-RU"/>
        </w:rPr>
        <w:t>У цен</w:t>
      </w:r>
      <w:r>
        <w:rPr>
          <w:rFonts w:eastAsia="Calibri"/>
          <w:lang w:val="sr-Cyrl-CS"/>
        </w:rPr>
        <w:t>у је неопходно урачунати све зависне трошкове.</w:t>
      </w:r>
      <w:r w:rsidRPr="00253461">
        <w:rPr>
          <w:rFonts w:eastAsia="Calibri"/>
          <w:lang w:val="ru-RU"/>
        </w:rPr>
        <w:t xml:space="preserve"> </w:t>
      </w:r>
    </w:p>
    <w:p w:rsidR="00BC23B6" w:rsidRDefault="00BC23B6" w:rsidP="00BC23B6">
      <w:pPr>
        <w:widowControl/>
        <w:tabs>
          <w:tab w:val="clear" w:pos="1440"/>
        </w:tabs>
        <w:autoSpaceDE w:val="0"/>
        <w:autoSpaceDN w:val="0"/>
        <w:adjustRightInd w:val="0"/>
        <w:ind w:left="720"/>
        <w:rPr>
          <w:rFonts w:eastAsia="Calibri"/>
          <w:b/>
          <w:bCs/>
          <w:color w:val="000000"/>
          <w:szCs w:val="24"/>
        </w:rPr>
      </w:pPr>
    </w:p>
    <w:p w:rsidR="00BC23B6" w:rsidRPr="00253461" w:rsidRDefault="00BC23B6" w:rsidP="00BC23B6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lang w:val="ru-RU"/>
        </w:rPr>
      </w:pPr>
      <w:r w:rsidRPr="00253461">
        <w:rPr>
          <w:rFonts w:eastAsia="Calibri"/>
          <w:bCs/>
          <w:lang w:val="ru-RU"/>
        </w:rPr>
        <w:t>Опција понуде</w:t>
      </w:r>
      <w:r w:rsidRPr="00253461">
        <w:rPr>
          <w:rFonts w:eastAsia="Calibri"/>
          <w:b/>
          <w:bCs/>
          <w:lang w:val="ru-RU"/>
        </w:rPr>
        <w:t xml:space="preserve"> </w:t>
      </w:r>
      <w:r w:rsidRPr="00253461">
        <w:rPr>
          <w:rFonts w:eastAsia="Calibri"/>
          <w:lang w:val="ru-RU"/>
        </w:rPr>
        <w:t>(</w:t>
      </w:r>
      <w:r w:rsidRPr="00253461">
        <w:rPr>
          <w:rFonts w:eastAsia="Calibri"/>
          <w:i/>
          <w:iCs/>
          <w:lang w:val="ru-RU"/>
        </w:rPr>
        <w:t xml:space="preserve">минимално </w:t>
      </w:r>
      <w:r w:rsidRPr="000D6EC3">
        <w:rPr>
          <w:rFonts w:eastAsia="Calibri"/>
          <w:i/>
          <w:iCs/>
        </w:rPr>
        <w:t>6</w:t>
      </w:r>
      <w:r w:rsidRPr="00253461">
        <w:rPr>
          <w:rFonts w:eastAsia="Calibri"/>
          <w:i/>
          <w:iCs/>
          <w:lang w:val="ru-RU"/>
        </w:rPr>
        <w:t>0 дана од дана отварања понуда</w:t>
      </w:r>
      <w:r w:rsidRPr="00253461">
        <w:rPr>
          <w:rFonts w:eastAsia="Calibri"/>
          <w:lang w:val="ru-RU"/>
        </w:rPr>
        <w:t>): _</w:t>
      </w:r>
      <w:r>
        <w:rPr>
          <w:rFonts w:eastAsia="Calibri"/>
        </w:rPr>
        <w:t>___</w:t>
      </w:r>
      <w:r w:rsidRPr="00253461">
        <w:rPr>
          <w:rFonts w:eastAsia="Calibri"/>
          <w:lang w:val="ru-RU"/>
        </w:rPr>
        <w:t xml:space="preserve">_ </w:t>
      </w:r>
      <w:r>
        <w:rPr>
          <w:rFonts w:eastAsia="Calibri"/>
        </w:rPr>
        <w:t>дана</w:t>
      </w:r>
    </w:p>
    <w:p w:rsidR="00BC23B6" w:rsidRDefault="00BC23B6" w:rsidP="00BC23B6">
      <w:pPr>
        <w:widowControl/>
        <w:tabs>
          <w:tab w:val="clear" w:pos="1440"/>
        </w:tabs>
        <w:autoSpaceDE w:val="0"/>
        <w:autoSpaceDN w:val="0"/>
        <w:adjustRightInd w:val="0"/>
        <w:ind w:firstLine="720"/>
        <w:rPr>
          <w:rFonts w:eastAsia="Calibri"/>
          <w:b/>
          <w:bCs/>
          <w:color w:val="000000"/>
          <w:szCs w:val="24"/>
        </w:rPr>
      </w:pPr>
    </w:p>
    <w:p w:rsidR="00BC23B6" w:rsidRPr="00253461" w:rsidRDefault="00BC23B6" w:rsidP="00BC23B6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lang w:val="ru-RU"/>
        </w:rPr>
      </w:pPr>
      <w:r w:rsidRPr="00253461">
        <w:rPr>
          <w:rFonts w:eastAsia="Calibri"/>
          <w:bCs/>
          <w:lang w:val="ru-RU"/>
        </w:rPr>
        <w:t>Рок испоруке</w:t>
      </w:r>
      <w:r w:rsidRPr="00253461">
        <w:rPr>
          <w:rFonts w:eastAsia="Calibri"/>
          <w:lang w:val="ru-RU"/>
        </w:rPr>
        <w:t xml:space="preserve">: </w:t>
      </w:r>
      <w:r>
        <w:rPr>
          <w:rFonts w:eastAsia="Calibri"/>
        </w:rPr>
        <w:t xml:space="preserve">_____ дана (максимум 3 радна дана) од дана изласка новог броја </w:t>
      </w:r>
      <w:r w:rsidRPr="004820A2">
        <w:rPr>
          <w:rFonts w:eastAsia="Calibri"/>
        </w:rPr>
        <w:t>часописа.</w:t>
      </w:r>
      <w:r>
        <w:rPr>
          <w:rFonts w:eastAsia="Calibri"/>
        </w:rPr>
        <w:t xml:space="preserve"> </w:t>
      </w:r>
    </w:p>
    <w:p w:rsidR="00BC23B6" w:rsidRPr="00253461" w:rsidRDefault="00BC23B6" w:rsidP="00BC23B6">
      <w:pPr>
        <w:pStyle w:val="ListParagraph"/>
        <w:autoSpaceDE w:val="0"/>
        <w:autoSpaceDN w:val="0"/>
        <w:adjustRightInd w:val="0"/>
        <w:jc w:val="both"/>
        <w:rPr>
          <w:rFonts w:eastAsia="Calibri"/>
          <w:lang w:val="ru-RU"/>
        </w:rPr>
      </w:pPr>
      <w:r>
        <w:rPr>
          <w:rFonts w:eastAsia="Calibri"/>
        </w:rPr>
        <w:t xml:space="preserve">           Дан упућивања часописа путем поште на адресу Наручиоца, односно дан предаје часописа у пошти, сматра се као дан предаје Управи царина.</w:t>
      </w:r>
      <w:r w:rsidRPr="00253461">
        <w:rPr>
          <w:rFonts w:eastAsia="Calibri"/>
          <w:lang w:val="ru-RU"/>
        </w:rPr>
        <w:t xml:space="preserve"> </w:t>
      </w:r>
    </w:p>
    <w:p w:rsidR="00BC23B6" w:rsidRPr="00253461" w:rsidRDefault="00BC23B6" w:rsidP="00BC23B6">
      <w:pPr>
        <w:pStyle w:val="ListParagraph"/>
        <w:rPr>
          <w:rFonts w:eastAsia="Calibri"/>
          <w:lang w:val="ru-RU"/>
        </w:rPr>
      </w:pPr>
    </w:p>
    <w:p w:rsidR="00BC23B6" w:rsidRPr="00253461" w:rsidRDefault="00BC23B6" w:rsidP="00BC23B6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lang w:val="ru-RU"/>
        </w:rPr>
      </w:pPr>
      <w:r w:rsidRPr="00253461">
        <w:rPr>
          <w:rFonts w:eastAsia="Calibri"/>
          <w:lang w:val="ru-RU"/>
        </w:rPr>
        <w:t>Место испоруке</w:t>
      </w:r>
      <w:r>
        <w:rPr>
          <w:rFonts w:eastAsia="Calibri"/>
        </w:rPr>
        <w:t>:</w:t>
      </w:r>
      <w:r w:rsidRPr="00253461">
        <w:rPr>
          <w:rFonts w:eastAsia="Calibri"/>
          <w:lang w:val="ru-RU"/>
        </w:rPr>
        <w:t xml:space="preserve"> Локациј</w:t>
      </w:r>
      <w:r>
        <w:rPr>
          <w:rFonts w:eastAsia="Calibri"/>
        </w:rPr>
        <w:t>а</w:t>
      </w:r>
      <w:r w:rsidRPr="00253461">
        <w:rPr>
          <w:rFonts w:eastAsia="Calibri"/>
          <w:lang w:val="ru-RU"/>
        </w:rPr>
        <w:t xml:space="preserve"> кој</w:t>
      </w:r>
      <w:r>
        <w:rPr>
          <w:rFonts w:eastAsia="Calibri"/>
        </w:rPr>
        <w:t>у</w:t>
      </w:r>
      <w:r w:rsidRPr="00253461">
        <w:rPr>
          <w:rFonts w:eastAsia="Calibri"/>
          <w:lang w:val="ru-RU"/>
        </w:rPr>
        <w:t xml:space="preserve"> одреди Наручилац, у складу са Дистрибутивном листом. </w:t>
      </w:r>
    </w:p>
    <w:p w:rsidR="00BC23B6" w:rsidRDefault="00BC23B6" w:rsidP="00BC23B6">
      <w:pPr>
        <w:pStyle w:val="ListParagraph"/>
        <w:autoSpaceDE w:val="0"/>
        <w:autoSpaceDN w:val="0"/>
        <w:adjustRightInd w:val="0"/>
        <w:ind w:left="0"/>
        <w:jc w:val="both"/>
        <w:rPr>
          <w:rFonts w:eastAsia="Calibri"/>
        </w:rPr>
      </w:pPr>
    </w:p>
    <w:p w:rsidR="00BC23B6" w:rsidRPr="00CE2993" w:rsidRDefault="00BC23B6" w:rsidP="00BC23B6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</w:rPr>
      </w:pPr>
      <w:r w:rsidRPr="002E3435">
        <w:rPr>
          <w:rFonts w:eastAsia="Calibri"/>
          <w:bCs/>
        </w:rPr>
        <w:t>Начин и р</w:t>
      </w:r>
      <w:r w:rsidRPr="00253461">
        <w:rPr>
          <w:rFonts w:eastAsia="Calibri"/>
          <w:lang w:val="ru-RU"/>
        </w:rPr>
        <w:t>ок плаћања (</w:t>
      </w:r>
      <w:r w:rsidRPr="00253461">
        <w:rPr>
          <w:rFonts w:eastAsia="Calibri"/>
          <w:i/>
          <w:iCs/>
          <w:lang w:val="ru-RU"/>
        </w:rPr>
        <w:t xml:space="preserve">не </w:t>
      </w:r>
      <w:r w:rsidRPr="00CE2993">
        <w:rPr>
          <w:rFonts w:eastAsia="Calibri"/>
          <w:i/>
          <w:iCs/>
        </w:rPr>
        <w:t>може бити дужи од 45 дана</w:t>
      </w:r>
      <w:r w:rsidRPr="00253461">
        <w:rPr>
          <w:rFonts w:eastAsia="Calibri"/>
          <w:lang w:val="ru-RU"/>
        </w:rPr>
        <w:t>) је: __</w:t>
      </w:r>
      <w:r w:rsidRPr="00CE2993">
        <w:rPr>
          <w:rFonts w:eastAsia="Calibri"/>
        </w:rPr>
        <w:t>___</w:t>
      </w:r>
      <w:r w:rsidRPr="00253461">
        <w:rPr>
          <w:rFonts w:eastAsia="Calibri"/>
          <w:lang w:val="ru-RU"/>
        </w:rPr>
        <w:t>___</w:t>
      </w:r>
      <w:r w:rsidRPr="00CE2993">
        <w:rPr>
          <w:rFonts w:eastAsia="Calibri"/>
        </w:rPr>
        <w:t xml:space="preserve"> </w:t>
      </w:r>
      <w:r w:rsidRPr="00253461">
        <w:rPr>
          <w:rFonts w:eastAsia="Calibri"/>
          <w:lang w:val="ru-RU"/>
        </w:rPr>
        <w:t>дана, од службеног пријема</w:t>
      </w:r>
      <w:r w:rsidRPr="00CE2993">
        <w:rPr>
          <w:rFonts w:eastAsia="Calibri"/>
        </w:rPr>
        <w:t xml:space="preserve"> и</w:t>
      </w:r>
      <w:r w:rsidRPr="00253461">
        <w:rPr>
          <w:rFonts w:eastAsia="Calibri"/>
          <w:lang w:val="ru-RU"/>
        </w:rPr>
        <w:t>справно испостављеног рачуна</w:t>
      </w:r>
      <w:r>
        <w:rPr>
          <w:rFonts w:eastAsia="Calibri"/>
        </w:rPr>
        <w:t>.</w:t>
      </w:r>
    </w:p>
    <w:p w:rsidR="00BC23B6" w:rsidRDefault="00BC23B6" w:rsidP="00BC23B6">
      <w:pPr>
        <w:tabs>
          <w:tab w:val="left" w:pos="840"/>
        </w:tabs>
        <w:rPr>
          <w:b/>
          <w:sz w:val="22"/>
          <w:szCs w:val="22"/>
        </w:rPr>
      </w:pPr>
    </w:p>
    <w:p w:rsidR="00BC23B6" w:rsidRDefault="00BC23B6" w:rsidP="00BC23B6">
      <w:pPr>
        <w:tabs>
          <w:tab w:val="left" w:pos="840"/>
        </w:tabs>
        <w:rPr>
          <w:b/>
          <w:sz w:val="22"/>
          <w:szCs w:val="22"/>
        </w:rPr>
      </w:pPr>
    </w:p>
    <w:p w:rsidR="00BC23B6" w:rsidRPr="00726352" w:rsidRDefault="00BC23B6" w:rsidP="00BC23B6">
      <w:pPr>
        <w:tabs>
          <w:tab w:val="left" w:pos="840"/>
        </w:tabs>
        <w:rPr>
          <w:b/>
          <w:szCs w:val="24"/>
        </w:rPr>
      </w:pPr>
    </w:p>
    <w:p w:rsidR="00BC23B6" w:rsidRPr="00726352" w:rsidRDefault="00BC23B6" w:rsidP="00BC23B6">
      <w:pPr>
        <w:tabs>
          <w:tab w:val="left" w:pos="840"/>
        </w:tabs>
        <w:rPr>
          <w:b/>
          <w:szCs w:val="24"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BC23B6" w:rsidRPr="00726352" w:rsidTr="005058D2">
        <w:trPr>
          <w:jc w:val="center"/>
        </w:trPr>
        <w:tc>
          <w:tcPr>
            <w:tcW w:w="2628" w:type="dxa"/>
          </w:tcPr>
          <w:p w:rsidR="00BC23B6" w:rsidRPr="008452EF" w:rsidRDefault="00BC23B6" w:rsidP="005058D2">
            <w:pPr>
              <w:jc w:val="center"/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BC23B6" w:rsidRPr="008452EF" w:rsidRDefault="00BC23B6" w:rsidP="005058D2">
            <w:pPr>
              <w:jc w:val="center"/>
              <w:rPr>
                <w:b/>
                <w:szCs w:val="24"/>
              </w:rPr>
            </w:pPr>
          </w:p>
        </w:tc>
        <w:tc>
          <w:tcPr>
            <w:tcW w:w="3318" w:type="dxa"/>
          </w:tcPr>
          <w:p w:rsidR="00BC23B6" w:rsidRPr="008452EF" w:rsidRDefault="00BC23B6" w:rsidP="005058D2">
            <w:pPr>
              <w:jc w:val="center"/>
              <w:rPr>
                <w:b/>
                <w:szCs w:val="24"/>
              </w:rPr>
            </w:pPr>
            <w:r w:rsidRPr="008452EF">
              <w:rPr>
                <w:b/>
                <w:szCs w:val="24"/>
              </w:rPr>
              <w:t>Потпис овлашћеног лица</w:t>
            </w:r>
          </w:p>
        </w:tc>
      </w:tr>
      <w:tr w:rsidR="00BC23B6" w:rsidRPr="00726352" w:rsidTr="005058D2">
        <w:trPr>
          <w:jc w:val="center"/>
        </w:trPr>
        <w:tc>
          <w:tcPr>
            <w:tcW w:w="2628" w:type="dxa"/>
          </w:tcPr>
          <w:p w:rsidR="00BC23B6" w:rsidRPr="008452EF" w:rsidRDefault="00BC23B6" w:rsidP="005058D2">
            <w:pPr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BC23B6" w:rsidRPr="008452EF" w:rsidRDefault="00BC23B6" w:rsidP="005058D2">
            <w:pPr>
              <w:jc w:val="center"/>
              <w:rPr>
                <w:b/>
                <w:szCs w:val="24"/>
                <w:lang w:val="en-US"/>
              </w:rPr>
            </w:pPr>
            <w:r w:rsidRPr="008452EF">
              <w:rPr>
                <w:b/>
                <w:szCs w:val="24"/>
                <w:lang w:val="en-US"/>
              </w:rPr>
              <w:t>М.П.</w:t>
            </w:r>
          </w:p>
        </w:tc>
        <w:tc>
          <w:tcPr>
            <w:tcW w:w="3318" w:type="dxa"/>
          </w:tcPr>
          <w:p w:rsidR="00BC23B6" w:rsidRPr="008452EF" w:rsidRDefault="00BC23B6" w:rsidP="005058D2">
            <w:pPr>
              <w:jc w:val="center"/>
              <w:rPr>
                <w:b/>
                <w:szCs w:val="24"/>
              </w:rPr>
            </w:pPr>
          </w:p>
        </w:tc>
      </w:tr>
      <w:tr w:rsidR="00BC23B6" w:rsidTr="005058D2">
        <w:trPr>
          <w:trHeight w:val="851"/>
          <w:jc w:val="center"/>
        </w:trPr>
        <w:tc>
          <w:tcPr>
            <w:tcW w:w="2628" w:type="dxa"/>
          </w:tcPr>
          <w:p w:rsidR="00BC23B6" w:rsidRPr="008452EF" w:rsidRDefault="00BC23B6" w:rsidP="005058D2">
            <w:pPr>
              <w:rPr>
                <w:szCs w:val="22"/>
              </w:rPr>
            </w:pPr>
          </w:p>
        </w:tc>
        <w:tc>
          <w:tcPr>
            <w:tcW w:w="2520" w:type="dxa"/>
          </w:tcPr>
          <w:p w:rsidR="00BC23B6" w:rsidRPr="008452EF" w:rsidRDefault="00BC23B6" w:rsidP="005058D2">
            <w:pPr>
              <w:jc w:val="center"/>
              <w:rPr>
                <w:szCs w:val="22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23B6" w:rsidRPr="008452EF" w:rsidRDefault="00BC23B6" w:rsidP="005058D2">
            <w:pPr>
              <w:jc w:val="center"/>
              <w:rPr>
                <w:szCs w:val="22"/>
              </w:rPr>
            </w:pPr>
          </w:p>
        </w:tc>
      </w:tr>
    </w:tbl>
    <w:p w:rsidR="00BC23B6" w:rsidRPr="00A85CCF" w:rsidRDefault="00BC23B6" w:rsidP="00BC23B6">
      <w:pPr>
        <w:jc w:val="center"/>
        <w:rPr>
          <w:b/>
          <w:color w:val="000000"/>
          <w:sz w:val="16"/>
          <w:szCs w:val="16"/>
          <w:lang w:val="sr-Latn-CS"/>
        </w:rPr>
      </w:pPr>
    </w:p>
    <w:p w:rsidR="00BC23B6" w:rsidRDefault="00BC23B6" w:rsidP="00BC23B6">
      <w:pPr>
        <w:jc w:val="center"/>
        <w:rPr>
          <w:b/>
          <w:color w:val="000000"/>
          <w:sz w:val="22"/>
          <w:szCs w:val="22"/>
          <w:lang w:val="sr-Latn-CS"/>
        </w:rPr>
      </w:pPr>
      <w:r>
        <w:rPr>
          <w:b/>
          <w:color w:val="000000"/>
          <w:sz w:val="22"/>
          <w:szCs w:val="22"/>
          <w:lang w:val="sr-Latn-CS"/>
        </w:rPr>
        <w:br w:type="page"/>
      </w:r>
    </w:p>
    <w:p w:rsidR="006E4D4F" w:rsidRPr="003B6602" w:rsidRDefault="006E4D4F" w:rsidP="006E4D4F">
      <w:pPr>
        <w:jc w:val="center"/>
        <w:rPr>
          <w:b/>
          <w:color w:val="000000"/>
          <w:szCs w:val="24"/>
        </w:rPr>
      </w:pPr>
      <w:r w:rsidRPr="003B6602">
        <w:rPr>
          <w:b/>
          <w:color w:val="000000"/>
          <w:szCs w:val="24"/>
        </w:rPr>
        <w:lastRenderedPageBreak/>
        <w:t>ДИСТРИБУТИВНА ЛИСТА</w:t>
      </w:r>
    </w:p>
    <w:p w:rsidR="006E4D4F" w:rsidRPr="003B6602" w:rsidRDefault="006E4D4F" w:rsidP="006E4D4F">
      <w:pPr>
        <w:jc w:val="center"/>
        <w:rPr>
          <w:b/>
          <w:color w:val="000000"/>
          <w:szCs w:val="24"/>
        </w:rPr>
      </w:pPr>
    </w:p>
    <w:tbl>
      <w:tblPr>
        <w:tblW w:w="945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0"/>
        <w:gridCol w:w="1620"/>
        <w:gridCol w:w="2520"/>
        <w:gridCol w:w="2340"/>
        <w:gridCol w:w="1980"/>
      </w:tblGrid>
      <w:tr w:rsidR="006E4D4F" w:rsidRPr="003B6602" w:rsidTr="005058D2">
        <w:tc>
          <w:tcPr>
            <w:tcW w:w="9450" w:type="dxa"/>
            <w:gridSpan w:val="5"/>
          </w:tcPr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„</w:t>
            </w:r>
            <w:r>
              <w:rPr>
                <w:b/>
                <w:color w:val="000000"/>
                <w:szCs w:val="24"/>
              </w:rPr>
              <w:t>ПРАВНИ ИНФОРМАТОР</w:t>
            </w:r>
            <w:r w:rsidRPr="003B6602">
              <w:rPr>
                <w:b/>
                <w:color w:val="000000"/>
                <w:szCs w:val="24"/>
              </w:rPr>
              <w:t>”</w:t>
            </w:r>
          </w:p>
        </w:tc>
      </w:tr>
      <w:tr w:rsidR="006E4D4F" w:rsidRPr="003B6602" w:rsidTr="005058D2">
        <w:tc>
          <w:tcPr>
            <w:tcW w:w="990" w:type="dxa"/>
          </w:tcPr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Редни број</w:t>
            </w:r>
          </w:p>
        </w:tc>
        <w:tc>
          <w:tcPr>
            <w:tcW w:w="1620" w:type="dxa"/>
          </w:tcPr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Број годишњих претплата</w:t>
            </w:r>
          </w:p>
        </w:tc>
        <w:tc>
          <w:tcPr>
            <w:tcW w:w="2520" w:type="dxa"/>
          </w:tcPr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ОРГАНИЗАЦИОНА ЈЕДИНИЦА</w:t>
            </w:r>
          </w:p>
        </w:tc>
        <w:tc>
          <w:tcPr>
            <w:tcW w:w="2340" w:type="dxa"/>
          </w:tcPr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 xml:space="preserve">АДРЕСА </w:t>
            </w:r>
          </w:p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(место, улица и број)</w:t>
            </w:r>
          </w:p>
        </w:tc>
        <w:tc>
          <w:tcPr>
            <w:tcW w:w="1980" w:type="dxa"/>
          </w:tcPr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Организациона јединица која ће преузимати часопис</w:t>
            </w:r>
          </w:p>
        </w:tc>
      </w:tr>
      <w:tr w:rsidR="006E4D4F" w:rsidRPr="003B6602" w:rsidTr="005058D2">
        <w:tc>
          <w:tcPr>
            <w:tcW w:w="990" w:type="dxa"/>
          </w:tcPr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b/>
                <w:color w:val="000000"/>
                <w:szCs w:val="24"/>
              </w:rPr>
              <w:t>1.</w:t>
            </w:r>
          </w:p>
        </w:tc>
        <w:tc>
          <w:tcPr>
            <w:tcW w:w="1620" w:type="dxa"/>
          </w:tcPr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2</w:t>
            </w:r>
          </w:p>
        </w:tc>
        <w:tc>
          <w:tcPr>
            <w:tcW w:w="2520" w:type="dxa"/>
          </w:tcPr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szCs w:val="24"/>
                <w:lang w:val="ru-RU"/>
              </w:rPr>
              <w:t xml:space="preserve">Централа Управе царина, </w:t>
            </w:r>
            <w:r>
              <w:rPr>
                <w:szCs w:val="24"/>
                <w:lang w:val="ru-RU"/>
              </w:rPr>
              <w:t xml:space="preserve">Нови </w:t>
            </w:r>
            <w:r w:rsidRPr="003B6602">
              <w:rPr>
                <w:szCs w:val="24"/>
                <w:lang w:val="ru-RU"/>
              </w:rPr>
              <w:t>Београд</w:t>
            </w:r>
          </w:p>
        </w:tc>
        <w:tc>
          <w:tcPr>
            <w:tcW w:w="2340" w:type="dxa"/>
          </w:tcPr>
          <w:p w:rsidR="006E4D4F" w:rsidRPr="003B6602" w:rsidRDefault="006E4D4F" w:rsidP="005058D2">
            <w:pPr>
              <w:jc w:val="center"/>
              <w:rPr>
                <w:b/>
                <w:color w:val="000000"/>
                <w:szCs w:val="24"/>
              </w:rPr>
            </w:pPr>
            <w:r w:rsidRPr="003B6602">
              <w:rPr>
                <w:szCs w:val="24"/>
                <w:lang w:val="ru-RU"/>
              </w:rPr>
              <w:t>Београд, Булевар Зорана Ђинђића 155а</w:t>
            </w:r>
          </w:p>
        </w:tc>
        <w:tc>
          <w:tcPr>
            <w:tcW w:w="1980" w:type="dxa"/>
          </w:tcPr>
          <w:p w:rsidR="006E4D4F" w:rsidRPr="003B6602" w:rsidRDefault="006E4D4F" w:rsidP="005058D2">
            <w:pPr>
              <w:jc w:val="center"/>
              <w:rPr>
                <w:szCs w:val="24"/>
              </w:rPr>
            </w:pPr>
            <w:r w:rsidRPr="003B6602">
              <w:rPr>
                <w:szCs w:val="24"/>
              </w:rPr>
              <w:t>Писарница Управе царина</w:t>
            </w:r>
          </w:p>
        </w:tc>
      </w:tr>
    </w:tbl>
    <w:p w:rsidR="006E4D4F" w:rsidRDefault="006E4D4F" w:rsidP="006E4D4F">
      <w:pPr>
        <w:widowControl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b/>
          <w:bCs/>
          <w:i/>
          <w:iCs/>
          <w:color w:val="000000"/>
          <w:szCs w:val="24"/>
        </w:rPr>
      </w:pPr>
    </w:p>
    <w:p w:rsidR="006E4D4F" w:rsidRPr="008C48C2" w:rsidRDefault="006E4D4F" w:rsidP="006E4D4F">
      <w:pPr>
        <w:widowControl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color w:val="000000"/>
          <w:sz w:val="22"/>
          <w:szCs w:val="22"/>
          <w:lang w:val="en-US"/>
        </w:rPr>
      </w:pPr>
      <w:proofErr w:type="spellStart"/>
      <w:r w:rsidRPr="008C48C2">
        <w:rPr>
          <w:rFonts w:eastAsia="Calibri"/>
          <w:b/>
          <w:bCs/>
          <w:i/>
          <w:iCs/>
          <w:color w:val="000000"/>
          <w:sz w:val="22"/>
          <w:szCs w:val="22"/>
          <w:lang w:val="en-US"/>
        </w:rPr>
        <w:t>Напомена</w:t>
      </w:r>
      <w:proofErr w:type="spellEnd"/>
      <w:r w:rsidRPr="008C48C2">
        <w:rPr>
          <w:rFonts w:eastAsia="Calibri"/>
          <w:b/>
          <w:bCs/>
          <w:i/>
          <w:iCs/>
          <w:color w:val="000000"/>
          <w:sz w:val="22"/>
          <w:szCs w:val="22"/>
          <w:lang w:val="en-US"/>
        </w:rPr>
        <w:t xml:space="preserve">: </w:t>
      </w:r>
    </w:p>
    <w:p w:rsidR="006E4D4F" w:rsidRPr="00253461" w:rsidRDefault="006E4D4F" w:rsidP="006E4D4F">
      <w:pPr>
        <w:widowControl/>
        <w:tabs>
          <w:tab w:val="clear" w:pos="1440"/>
        </w:tabs>
        <w:autoSpaceDE w:val="0"/>
        <w:autoSpaceDN w:val="0"/>
        <w:adjustRightInd w:val="0"/>
        <w:spacing w:after="27"/>
        <w:rPr>
          <w:rFonts w:eastAsia="Calibri"/>
          <w:color w:val="000000"/>
          <w:sz w:val="22"/>
          <w:szCs w:val="22"/>
          <w:lang w:val="ru-RU"/>
        </w:rPr>
      </w:pPr>
      <w:r w:rsidRPr="00253461">
        <w:rPr>
          <w:rFonts w:eastAsia="Calibri"/>
          <w:color w:val="000000"/>
          <w:sz w:val="22"/>
          <w:szCs w:val="22"/>
          <w:lang w:val="ru-RU"/>
        </w:rPr>
        <w:t>- Понуђач је обавезан да испоруку предметних добара врши у свему према Обрасцу понуде и условима из конкурсне документације, на горе</w:t>
      </w:r>
      <w:r w:rsidRPr="008C48C2">
        <w:rPr>
          <w:rFonts w:eastAsia="Calibri"/>
          <w:color w:val="000000"/>
          <w:sz w:val="22"/>
          <w:szCs w:val="22"/>
        </w:rPr>
        <w:t xml:space="preserve"> </w:t>
      </w:r>
      <w:r w:rsidRPr="00253461">
        <w:rPr>
          <w:rFonts w:eastAsia="Calibri"/>
          <w:color w:val="000000"/>
          <w:sz w:val="22"/>
          <w:szCs w:val="22"/>
          <w:lang w:val="ru-RU"/>
        </w:rPr>
        <w:t xml:space="preserve">наведеним локацијама </w:t>
      </w:r>
      <w:r w:rsidRPr="008C48C2">
        <w:rPr>
          <w:rFonts w:eastAsia="Calibri"/>
          <w:color w:val="000000"/>
          <w:sz w:val="22"/>
          <w:szCs w:val="22"/>
        </w:rPr>
        <w:t>Н</w:t>
      </w:r>
      <w:r w:rsidRPr="00253461">
        <w:rPr>
          <w:rFonts w:eastAsia="Calibri"/>
          <w:color w:val="000000"/>
          <w:sz w:val="22"/>
          <w:szCs w:val="22"/>
          <w:lang w:val="ru-RU"/>
        </w:rPr>
        <w:t xml:space="preserve">аручиоца; </w:t>
      </w:r>
    </w:p>
    <w:p w:rsidR="006E4D4F" w:rsidRPr="00253461" w:rsidRDefault="006E4D4F" w:rsidP="006E4D4F">
      <w:pPr>
        <w:widowControl/>
        <w:tabs>
          <w:tab w:val="clear" w:pos="1440"/>
        </w:tabs>
        <w:autoSpaceDE w:val="0"/>
        <w:autoSpaceDN w:val="0"/>
        <w:adjustRightInd w:val="0"/>
        <w:spacing w:after="27"/>
        <w:rPr>
          <w:rFonts w:eastAsia="Calibri"/>
          <w:color w:val="000000"/>
          <w:sz w:val="22"/>
          <w:szCs w:val="22"/>
          <w:lang w:val="ru-RU"/>
        </w:rPr>
      </w:pPr>
      <w:r w:rsidRPr="00253461">
        <w:rPr>
          <w:rFonts w:eastAsia="Calibri"/>
          <w:color w:val="000000"/>
          <w:sz w:val="22"/>
          <w:szCs w:val="22"/>
          <w:lang w:val="ru-RU"/>
        </w:rPr>
        <w:t>- Цену дистрибуције (трошкове испоруке) треба урачунати у коначну цену добра која се исказује у обрасцу понуде</w:t>
      </w:r>
      <w:r w:rsidRPr="008C48C2">
        <w:rPr>
          <w:rFonts w:eastAsia="Calibri"/>
          <w:color w:val="000000"/>
          <w:sz w:val="22"/>
          <w:szCs w:val="22"/>
        </w:rPr>
        <w:t>;</w:t>
      </w:r>
      <w:r w:rsidRPr="00253461">
        <w:rPr>
          <w:rFonts w:eastAsia="Calibri"/>
          <w:color w:val="000000"/>
          <w:sz w:val="22"/>
          <w:szCs w:val="22"/>
          <w:lang w:val="ru-RU"/>
        </w:rPr>
        <w:t xml:space="preserve"> </w:t>
      </w:r>
    </w:p>
    <w:p w:rsidR="006E4D4F" w:rsidRPr="008C48C2" w:rsidRDefault="006E4D4F" w:rsidP="006E4D4F">
      <w:pPr>
        <w:widowControl/>
        <w:tabs>
          <w:tab w:val="clear" w:pos="1440"/>
        </w:tabs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253461">
        <w:rPr>
          <w:rFonts w:eastAsia="Calibri"/>
          <w:color w:val="000000"/>
          <w:sz w:val="22"/>
          <w:szCs w:val="22"/>
          <w:lang w:val="ru-RU"/>
        </w:rPr>
        <w:t>- Наручилац задржава право техничких измена података из Дистрибутивне листе, које неће утицати на битне елементе уговора</w:t>
      </w:r>
      <w:r w:rsidRPr="008C48C2">
        <w:rPr>
          <w:rFonts w:eastAsia="Calibri"/>
          <w:color w:val="000000"/>
          <w:sz w:val="22"/>
          <w:szCs w:val="22"/>
        </w:rPr>
        <w:t>.</w:t>
      </w:r>
      <w:r w:rsidRPr="00253461">
        <w:rPr>
          <w:rFonts w:eastAsia="Calibri"/>
          <w:color w:val="000000"/>
          <w:sz w:val="22"/>
          <w:szCs w:val="22"/>
          <w:lang w:val="ru-RU"/>
        </w:rPr>
        <w:t xml:space="preserve"> </w:t>
      </w:r>
    </w:p>
    <w:p w:rsidR="006E4D4F" w:rsidRPr="003B6602" w:rsidRDefault="006E4D4F" w:rsidP="006E4D4F">
      <w:pPr>
        <w:widowControl/>
        <w:tabs>
          <w:tab w:val="clear" w:pos="1440"/>
        </w:tabs>
        <w:autoSpaceDE w:val="0"/>
        <w:autoSpaceDN w:val="0"/>
        <w:adjustRightInd w:val="0"/>
        <w:jc w:val="left"/>
        <w:rPr>
          <w:rFonts w:eastAsia="Calibri"/>
          <w:color w:val="000000"/>
          <w:szCs w:val="24"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6E4D4F" w:rsidRPr="003B6602" w:rsidTr="005058D2">
        <w:trPr>
          <w:jc w:val="center"/>
        </w:trPr>
        <w:tc>
          <w:tcPr>
            <w:tcW w:w="2628" w:type="dxa"/>
          </w:tcPr>
          <w:p w:rsidR="006E4D4F" w:rsidRPr="003B6602" w:rsidRDefault="006E4D4F" w:rsidP="005058D2">
            <w:pPr>
              <w:jc w:val="center"/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6E4D4F" w:rsidRPr="003B6602" w:rsidRDefault="006E4D4F" w:rsidP="005058D2">
            <w:pPr>
              <w:jc w:val="center"/>
              <w:rPr>
                <w:b/>
                <w:szCs w:val="24"/>
              </w:rPr>
            </w:pPr>
          </w:p>
        </w:tc>
        <w:tc>
          <w:tcPr>
            <w:tcW w:w="3318" w:type="dxa"/>
          </w:tcPr>
          <w:p w:rsidR="006E4D4F" w:rsidRPr="003B6602" w:rsidRDefault="006E4D4F" w:rsidP="005058D2">
            <w:pPr>
              <w:jc w:val="center"/>
              <w:rPr>
                <w:b/>
                <w:szCs w:val="24"/>
              </w:rPr>
            </w:pPr>
            <w:r w:rsidRPr="003B6602">
              <w:rPr>
                <w:b/>
                <w:szCs w:val="24"/>
              </w:rPr>
              <w:t>Потпис овлашћеног лица</w:t>
            </w:r>
          </w:p>
        </w:tc>
      </w:tr>
      <w:tr w:rsidR="006E4D4F" w:rsidRPr="003B6602" w:rsidTr="005058D2">
        <w:trPr>
          <w:jc w:val="center"/>
        </w:trPr>
        <w:tc>
          <w:tcPr>
            <w:tcW w:w="2628" w:type="dxa"/>
          </w:tcPr>
          <w:p w:rsidR="006E4D4F" w:rsidRPr="003B6602" w:rsidRDefault="006E4D4F" w:rsidP="005058D2">
            <w:pPr>
              <w:rPr>
                <w:b/>
                <w:szCs w:val="24"/>
              </w:rPr>
            </w:pPr>
          </w:p>
        </w:tc>
        <w:tc>
          <w:tcPr>
            <w:tcW w:w="2520" w:type="dxa"/>
          </w:tcPr>
          <w:p w:rsidR="006E4D4F" w:rsidRPr="003B6602" w:rsidRDefault="006E4D4F" w:rsidP="005058D2">
            <w:pPr>
              <w:jc w:val="center"/>
              <w:rPr>
                <w:b/>
                <w:szCs w:val="24"/>
                <w:lang w:val="en-US"/>
              </w:rPr>
            </w:pPr>
            <w:r w:rsidRPr="003B6602">
              <w:rPr>
                <w:b/>
                <w:szCs w:val="24"/>
                <w:lang w:val="en-US"/>
              </w:rPr>
              <w:t>М.П.</w:t>
            </w:r>
          </w:p>
        </w:tc>
        <w:tc>
          <w:tcPr>
            <w:tcW w:w="3318" w:type="dxa"/>
          </w:tcPr>
          <w:p w:rsidR="006E4D4F" w:rsidRPr="003B6602" w:rsidRDefault="006E4D4F" w:rsidP="005058D2">
            <w:pPr>
              <w:jc w:val="center"/>
              <w:rPr>
                <w:b/>
                <w:szCs w:val="24"/>
              </w:rPr>
            </w:pPr>
          </w:p>
        </w:tc>
      </w:tr>
      <w:tr w:rsidR="006E4D4F" w:rsidRPr="003B6602" w:rsidTr="005058D2">
        <w:trPr>
          <w:trHeight w:val="74"/>
          <w:jc w:val="center"/>
        </w:trPr>
        <w:tc>
          <w:tcPr>
            <w:tcW w:w="2628" w:type="dxa"/>
          </w:tcPr>
          <w:p w:rsidR="006E4D4F" w:rsidRPr="003B6602" w:rsidRDefault="006E4D4F" w:rsidP="005058D2">
            <w:pPr>
              <w:rPr>
                <w:szCs w:val="24"/>
              </w:rPr>
            </w:pPr>
          </w:p>
        </w:tc>
        <w:tc>
          <w:tcPr>
            <w:tcW w:w="2520" w:type="dxa"/>
          </w:tcPr>
          <w:p w:rsidR="006E4D4F" w:rsidRPr="003B6602" w:rsidRDefault="006E4D4F" w:rsidP="005058D2">
            <w:pPr>
              <w:jc w:val="center"/>
              <w:rPr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4D4F" w:rsidRPr="003B6602" w:rsidRDefault="006E4D4F" w:rsidP="005058D2">
            <w:pPr>
              <w:jc w:val="center"/>
              <w:rPr>
                <w:szCs w:val="24"/>
              </w:rPr>
            </w:pPr>
          </w:p>
        </w:tc>
      </w:tr>
    </w:tbl>
    <w:p w:rsidR="006E4D4F" w:rsidRDefault="006E4D4F" w:rsidP="006E4D4F">
      <w:pPr>
        <w:jc w:val="center"/>
        <w:rPr>
          <w:b/>
          <w:color w:val="000000"/>
          <w:sz w:val="22"/>
          <w:szCs w:val="22"/>
        </w:rPr>
      </w:pPr>
    </w:p>
    <w:p w:rsidR="006E4D4F" w:rsidRDefault="006E4D4F" w:rsidP="006E4D4F">
      <w:pPr>
        <w:jc w:val="center"/>
        <w:rPr>
          <w:b/>
          <w:color w:val="000000"/>
          <w:sz w:val="22"/>
          <w:szCs w:val="22"/>
        </w:rPr>
      </w:pPr>
    </w:p>
    <w:p w:rsidR="006E4D4F" w:rsidRDefault="006E4D4F" w:rsidP="006E4D4F">
      <w:pPr>
        <w:jc w:val="center"/>
        <w:rPr>
          <w:b/>
          <w:color w:val="000000"/>
          <w:sz w:val="22"/>
          <w:szCs w:val="22"/>
        </w:rPr>
      </w:pPr>
    </w:p>
    <w:p w:rsidR="00BB0A6E" w:rsidRDefault="00BB0A6E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Default="006E4D4F"/>
    <w:p w:rsidR="006E4D4F" w:rsidRPr="00907477" w:rsidRDefault="006E4D4F" w:rsidP="006E4D4F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lang w:val="sr-Latn-CS"/>
        </w:rPr>
        <w:lastRenderedPageBreak/>
        <w:t>VIII</w:t>
      </w:r>
    </w:p>
    <w:p w:rsidR="006E4D4F" w:rsidRPr="0033342B" w:rsidRDefault="006E4D4F" w:rsidP="006E4D4F">
      <w:pPr>
        <w:jc w:val="center"/>
        <w:rPr>
          <w:b/>
          <w:color w:val="000000"/>
          <w:sz w:val="22"/>
          <w:szCs w:val="22"/>
        </w:rPr>
      </w:pPr>
    </w:p>
    <w:p w:rsidR="006E4D4F" w:rsidRPr="00685114" w:rsidRDefault="006E4D4F" w:rsidP="006E4D4F">
      <w:pPr>
        <w:jc w:val="center"/>
        <w:rPr>
          <w:b/>
          <w:color w:val="000000"/>
          <w:szCs w:val="24"/>
        </w:rPr>
      </w:pPr>
      <w:r w:rsidRPr="00685114">
        <w:rPr>
          <w:b/>
          <w:color w:val="000000"/>
          <w:szCs w:val="24"/>
        </w:rPr>
        <w:t xml:space="preserve">ОБРАЗАЦ </w:t>
      </w:r>
    </w:p>
    <w:p w:rsidR="006E4D4F" w:rsidRPr="00685114" w:rsidRDefault="006E4D4F" w:rsidP="006E4D4F">
      <w:pPr>
        <w:jc w:val="center"/>
        <w:rPr>
          <w:b/>
          <w:color w:val="000000"/>
          <w:szCs w:val="24"/>
        </w:rPr>
      </w:pPr>
      <w:r w:rsidRPr="00685114">
        <w:rPr>
          <w:b/>
          <w:color w:val="000000"/>
          <w:szCs w:val="24"/>
        </w:rPr>
        <w:t xml:space="preserve">СТРУКТУРЕ ПОНУЂЕНЕ ЦЕНЕ СА </w:t>
      </w:r>
    </w:p>
    <w:p w:rsidR="006E4D4F" w:rsidRPr="00685114" w:rsidRDefault="006E4D4F" w:rsidP="006E4D4F">
      <w:pPr>
        <w:jc w:val="center"/>
        <w:rPr>
          <w:b/>
          <w:color w:val="000000"/>
          <w:szCs w:val="24"/>
        </w:rPr>
      </w:pPr>
      <w:r w:rsidRPr="00685114">
        <w:rPr>
          <w:b/>
          <w:color w:val="000000"/>
          <w:szCs w:val="24"/>
        </w:rPr>
        <w:t>УПУТСТВОМ КАКО ДА СЕ ПОПУНИ</w:t>
      </w:r>
    </w:p>
    <w:p w:rsidR="006E4D4F" w:rsidRPr="00890BAD" w:rsidRDefault="006E4D4F" w:rsidP="006E4D4F">
      <w:pPr>
        <w:jc w:val="center"/>
        <w:rPr>
          <w:b/>
          <w:color w:val="000000"/>
          <w:sz w:val="20"/>
        </w:rPr>
      </w:pPr>
    </w:p>
    <w:tbl>
      <w:tblPr>
        <w:tblW w:w="9699" w:type="dxa"/>
        <w:jc w:val="center"/>
        <w:tblInd w:w="-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70"/>
        <w:gridCol w:w="1621"/>
        <w:gridCol w:w="1440"/>
        <w:gridCol w:w="1251"/>
        <w:gridCol w:w="9"/>
        <w:gridCol w:w="1328"/>
        <w:gridCol w:w="1429"/>
        <w:gridCol w:w="1451"/>
      </w:tblGrid>
      <w:tr w:rsidR="006E4D4F" w:rsidRPr="000D152A" w:rsidTr="005058D2">
        <w:trPr>
          <w:trHeight w:val="1124"/>
          <w:tblHeader/>
          <w:jc w:val="center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rPr>
                <w:b/>
                <w:szCs w:val="24"/>
              </w:rPr>
            </w:pPr>
            <w:r w:rsidRPr="000D152A">
              <w:rPr>
                <w:b/>
                <w:szCs w:val="24"/>
              </w:rPr>
              <w:t>Редни   број</w:t>
            </w:r>
            <w:r w:rsidRPr="000D152A">
              <w:rPr>
                <w:b/>
                <w:szCs w:val="24"/>
              </w:rPr>
              <w:tab/>
              <w:t>Ред.бр.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b/>
                <w:szCs w:val="24"/>
              </w:rPr>
            </w:pPr>
            <w:r w:rsidRPr="000D152A">
              <w:rPr>
                <w:b/>
                <w:szCs w:val="24"/>
              </w:rPr>
              <w:t>Назив добра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b/>
                <w:szCs w:val="24"/>
              </w:rPr>
            </w:pPr>
            <w:r w:rsidRPr="000D152A">
              <w:rPr>
                <w:b/>
                <w:szCs w:val="24"/>
              </w:rPr>
              <w:t>Захтеван</w:t>
            </w:r>
            <w:r>
              <w:rPr>
                <w:b/>
                <w:szCs w:val="24"/>
              </w:rPr>
              <w:t>и</w:t>
            </w:r>
            <w:r w:rsidRPr="000D152A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број</w:t>
            </w:r>
            <w:r w:rsidRPr="000D152A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претплата</w:t>
            </w:r>
            <w:r w:rsidRPr="000D152A">
              <w:rPr>
                <w:b/>
                <w:szCs w:val="24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b/>
                <w:szCs w:val="24"/>
              </w:rPr>
            </w:pPr>
            <w:r w:rsidRPr="000D152A">
              <w:rPr>
                <w:b/>
                <w:szCs w:val="24"/>
              </w:rPr>
              <w:t xml:space="preserve">Цена по јединици мере без ПДВ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b/>
                <w:szCs w:val="24"/>
              </w:rPr>
            </w:pPr>
            <w:r w:rsidRPr="000D152A">
              <w:rPr>
                <w:b/>
                <w:szCs w:val="24"/>
              </w:rPr>
              <w:t xml:space="preserve">Цена по јединици мере са ПДВ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Default="006E4D4F" w:rsidP="005058D2">
            <w:pPr>
              <w:jc w:val="center"/>
              <w:rPr>
                <w:b/>
                <w:szCs w:val="24"/>
              </w:rPr>
            </w:pPr>
            <w:r w:rsidRPr="000D152A">
              <w:rPr>
                <w:b/>
                <w:szCs w:val="24"/>
              </w:rPr>
              <w:t>УКУПНО без ПДВ</w:t>
            </w:r>
          </w:p>
          <w:p w:rsidR="006E4D4F" w:rsidRPr="008502A5" w:rsidRDefault="006E4D4F" w:rsidP="005058D2">
            <w:pPr>
              <w:jc w:val="center"/>
              <w:rPr>
                <w:szCs w:val="24"/>
              </w:rPr>
            </w:pPr>
            <w:r w:rsidRPr="008502A5">
              <w:rPr>
                <w:szCs w:val="24"/>
              </w:rPr>
              <w:t xml:space="preserve">(3х4)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D4F" w:rsidRDefault="006E4D4F" w:rsidP="005058D2">
            <w:pPr>
              <w:jc w:val="center"/>
              <w:rPr>
                <w:b/>
                <w:szCs w:val="24"/>
              </w:rPr>
            </w:pPr>
            <w:r w:rsidRPr="000D152A">
              <w:rPr>
                <w:b/>
                <w:szCs w:val="24"/>
              </w:rPr>
              <w:t xml:space="preserve">УКУПНО са ПДВ </w:t>
            </w:r>
          </w:p>
          <w:p w:rsidR="006E4D4F" w:rsidRPr="008502A5" w:rsidRDefault="006E4D4F" w:rsidP="005058D2">
            <w:pPr>
              <w:jc w:val="center"/>
              <w:rPr>
                <w:szCs w:val="24"/>
              </w:rPr>
            </w:pPr>
            <w:r w:rsidRPr="008502A5">
              <w:rPr>
                <w:szCs w:val="24"/>
              </w:rPr>
              <w:t>(3х5)</w:t>
            </w:r>
          </w:p>
        </w:tc>
      </w:tr>
      <w:tr w:rsidR="006E4D4F" w:rsidRPr="000D152A" w:rsidTr="005058D2">
        <w:trPr>
          <w:trHeight w:val="179"/>
          <w:tblHeader/>
          <w:jc w:val="center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  <w:r w:rsidRPr="000D152A">
              <w:rPr>
                <w:szCs w:val="24"/>
              </w:rPr>
              <w:t>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  <w:r w:rsidRPr="000D152A">
              <w:rPr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  <w:r w:rsidRPr="000D152A">
              <w:rPr>
                <w:szCs w:val="24"/>
              </w:rPr>
              <w:t>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</w:tr>
      <w:tr w:rsidR="006E4D4F" w:rsidRPr="000D152A" w:rsidTr="005058D2">
        <w:trPr>
          <w:trHeight w:val="57"/>
          <w:jc w:val="center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b/>
                <w:szCs w:val="24"/>
              </w:rPr>
            </w:pPr>
            <w:r w:rsidRPr="000D152A">
              <w:rPr>
                <w:b/>
                <w:szCs w:val="24"/>
              </w:rPr>
              <w:t>1.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D4F" w:rsidRPr="000D152A" w:rsidRDefault="006E4D4F" w:rsidP="005058D2">
            <w:pPr>
              <w:widowControl/>
              <w:tabs>
                <w:tab w:val="clear" w:pos="1440"/>
              </w:tabs>
              <w:autoSpaceDE w:val="0"/>
              <w:autoSpaceDN w:val="0"/>
              <w:adjustRightInd w:val="0"/>
              <w:jc w:val="left"/>
              <w:rPr>
                <w:rFonts w:ascii="TimesNewRomanPS-BoldMT" w:eastAsia="Calibri" w:hAnsi="TimesNewRomanPS-BoldMT" w:cs="TimesNewRomanPS-BoldMT"/>
                <w:b/>
                <w:bCs/>
                <w:szCs w:val="24"/>
              </w:rPr>
            </w:pPr>
            <w:r w:rsidRPr="000D152A">
              <w:rPr>
                <w:szCs w:val="24"/>
              </w:rPr>
              <w:t>„Правни информатор” – штампано издање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D4F" w:rsidRPr="000D152A" w:rsidRDefault="006E4D4F" w:rsidP="005058D2">
            <w:pPr>
              <w:widowControl/>
              <w:tabs>
                <w:tab w:val="clear" w:pos="1440"/>
              </w:tabs>
              <w:autoSpaceDE w:val="0"/>
              <w:autoSpaceDN w:val="0"/>
              <w:adjustRightInd w:val="0"/>
              <w:jc w:val="center"/>
              <w:rPr>
                <w:rFonts w:ascii="TimesNewRomanPS-BoldMT" w:eastAsia="Calibri" w:hAnsi="TimesNewRomanPS-BoldMT" w:cs="TimesNewRomanPS-BoldMT"/>
                <w:bCs/>
                <w:szCs w:val="24"/>
              </w:rPr>
            </w:pPr>
            <w:r>
              <w:rPr>
                <w:szCs w:val="24"/>
              </w:rPr>
              <w:t>2</w:t>
            </w:r>
            <w:r w:rsidRPr="000D152A">
              <w:rPr>
                <w:szCs w:val="24"/>
              </w:rPr>
              <w:t xml:space="preserve"> (</w:t>
            </w:r>
            <w:r>
              <w:rPr>
                <w:szCs w:val="24"/>
              </w:rPr>
              <w:t>две</w:t>
            </w:r>
            <w:r w:rsidRPr="000D152A">
              <w:rPr>
                <w:szCs w:val="24"/>
              </w:rPr>
              <w:t>) годишње претплате за 2014. годину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D4F" w:rsidRPr="000D152A" w:rsidRDefault="006E4D4F" w:rsidP="005058D2">
            <w:pPr>
              <w:jc w:val="center"/>
              <w:rPr>
                <w:szCs w:val="24"/>
              </w:rPr>
            </w:pPr>
          </w:p>
        </w:tc>
      </w:tr>
    </w:tbl>
    <w:p w:rsidR="006E4D4F" w:rsidRDefault="006E4D4F" w:rsidP="006E4D4F">
      <w:pPr>
        <w:jc w:val="center"/>
        <w:rPr>
          <w:color w:val="000000"/>
          <w:sz w:val="16"/>
          <w:szCs w:val="16"/>
        </w:rPr>
      </w:pPr>
    </w:p>
    <w:p w:rsidR="006E4D4F" w:rsidRDefault="006E4D4F" w:rsidP="006E4D4F">
      <w:pPr>
        <w:jc w:val="center"/>
        <w:rPr>
          <w:color w:val="000000"/>
          <w:sz w:val="16"/>
          <w:szCs w:val="16"/>
        </w:rPr>
      </w:pPr>
    </w:p>
    <w:p w:rsidR="006E4D4F" w:rsidRPr="009A76DE" w:rsidRDefault="006E4D4F" w:rsidP="006E4D4F">
      <w:pPr>
        <w:tabs>
          <w:tab w:val="right" w:leader="dot" w:pos="6960"/>
        </w:tabs>
        <w:rPr>
          <w:b/>
          <w:szCs w:val="24"/>
          <w:u w:val="single"/>
        </w:rPr>
      </w:pPr>
      <w:r w:rsidRPr="009A76DE">
        <w:rPr>
          <w:b/>
          <w:szCs w:val="24"/>
          <w:u w:val="single"/>
        </w:rPr>
        <w:t>Упутство за попуњавање обрасца структуре цене:</w:t>
      </w:r>
    </w:p>
    <w:p w:rsidR="006E4D4F" w:rsidRPr="009A76DE" w:rsidRDefault="006E4D4F" w:rsidP="006E4D4F">
      <w:pPr>
        <w:tabs>
          <w:tab w:val="right" w:leader="dot" w:pos="6960"/>
        </w:tabs>
        <w:rPr>
          <w:b/>
          <w:szCs w:val="24"/>
        </w:rPr>
      </w:pPr>
    </w:p>
    <w:p w:rsidR="006E4D4F" w:rsidRPr="009A76DE" w:rsidRDefault="006E4D4F" w:rsidP="006E4D4F">
      <w:pPr>
        <w:tabs>
          <w:tab w:val="right" w:leader="dot" w:pos="6960"/>
        </w:tabs>
        <w:rPr>
          <w:szCs w:val="24"/>
        </w:rPr>
      </w:pPr>
      <w:r w:rsidRPr="009A76DE">
        <w:rPr>
          <w:szCs w:val="24"/>
        </w:rPr>
        <w:t>Понуђач треба да попуни образац структуре цене на следећи начин:</w:t>
      </w:r>
    </w:p>
    <w:p w:rsidR="006E4D4F" w:rsidRPr="009A76DE" w:rsidRDefault="006E4D4F" w:rsidP="006E4D4F">
      <w:pPr>
        <w:pStyle w:val="ListParagraph"/>
        <w:numPr>
          <w:ilvl w:val="0"/>
          <w:numId w:val="2"/>
        </w:numPr>
        <w:tabs>
          <w:tab w:val="right" w:leader="dot" w:pos="6960"/>
        </w:tabs>
        <w:jc w:val="both"/>
      </w:pPr>
      <w:r>
        <w:t>.........</w:t>
      </w:r>
      <w:r w:rsidRPr="009A76DE">
        <w:t>у колони „Цена по јединици мере без ПДВ</w:t>
      </w:r>
      <w:r>
        <w:t>”</w:t>
      </w:r>
      <w:r w:rsidRPr="009A76DE">
        <w:t xml:space="preserve"> уписати износ јединичне цене без ПДВ за добра из предметне набавке;</w:t>
      </w:r>
    </w:p>
    <w:p w:rsidR="006E4D4F" w:rsidRDefault="006E4D4F" w:rsidP="006E4D4F">
      <w:pPr>
        <w:pStyle w:val="ListParagraph"/>
        <w:numPr>
          <w:ilvl w:val="0"/>
          <w:numId w:val="2"/>
        </w:numPr>
        <w:tabs>
          <w:tab w:val="right" w:leader="dot" w:pos="6960"/>
        </w:tabs>
        <w:jc w:val="both"/>
      </w:pPr>
      <w:r>
        <w:t>.........</w:t>
      </w:r>
      <w:r w:rsidRPr="009A76DE">
        <w:t>у колони „Цена по јединици мере са ПДВ</w:t>
      </w:r>
      <w:r>
        <w:t>”</w:t>
      </w:r>
      <w:r w:rsidRPr="009A76DE">
        <w:t xml:space="preserve"> уписати износ јединичне цене са ПДВ за добра из предметне набавке;</w:t>
      </w:r>
    </w:p>
    <w:p w:rsidR="006E4D4F" w:rsidRDefault="006E4D4F" w:rsidP="006E4D4F">
      <w:pPr>
        <w:pStyle w:val="ListParagraph"/>
        <w:numPr>
          <w:ilvl w:val="0"/>
          <w:numId w:val="2"/>
        </w:numPr>
        <w:tabs>
          <w:tab w:val="right" w:leader="dot" w:pos="6960"/>
        </w:tabs>
        <w:jc w:val="both"/>
      </w:pPr>
      <w:r>
        <w:t>.........</w:t>
      </w:r>
      <w:r w:rsidRPr="009A76DE">
        <w:t>у колони „</w:t>
      </w:r>
      <w:r>
        <w:t>УКУПНО</w:t>
      </w:r>
      <w:r w:rsidRPr="009A76DE">
        <w:t xml:space="preserve"> </w:t>
      </w:r>
      <w:r>
        <w:t>без</w:t>
      </w:r>
      <w:r w:rsidRPr="009A76DE">
        <w:t xml:space="preserve"> ПДВ</w:t>
      </w:r>
      <w:r>
        <w:t>”</w:t>
      </w:r>
      <w:r w:rsidRPr="009A76DE">
        <w:t xml:space="preserve"> уписати износ јединичне цене </w:t>
      </w:r>
      <w:r>
        <w:t>без</w:t>
      </w:r>
      <w:r w:rsidRPr="009A76DE">
        <w:t xml:space="preserve"> ПДВ за добра из предметне набавке</w:t>
      </w:r>
      <w:r>
        <w:t xml:space="preserve"> помножен са траженим количинама</w:t>
      </w:r>
      <w:r w:rsidRPr="009A76DE">
        <w:t>;</w:t>
      </w:r>
    </w:p>
    <w:p w:rsidR="006E4D4F" w:rsidRPr="00EA3E5B" w:rsidRDefault="006E4D4F" w:rsidP="006E4D4F">
      <w:pPr>
        <w:pStyle w:val="ListParagraph"/>
        <w:numPr>
          <w:ilvl w:val="0"/>
          <w:numId w:val="2"/>
        </w:numPr>
        <w:tabs>
          <w:tab w:val="right" w:leader="dot" w:pos="6960"/>
        </w:tabs>
        <w:jc w:val="both"/>
        <w:rPr>
          <w:b/>
        </w:rPr>
      </w:pPr>
      <w:r>
        <w:t>.........</w:t>
      </w:r>
      <w:r w:rsidRPr="009A76DE">
        <w:t>у колони „</w:t>
      </w:r>
      <w:r>
        <w:t>УКУПНО</w:t>
      </w:r>
      <w:r w:rsidRPr="009A76DE">
        <w:t xml:space="preserve"> са ПДВ</w:t>
      </w:r>
      <w:r>
        <w:t>”</w:t>
      </w:r>
      <w:r w:rsidRPr="009A76DE">
        <w:t xml:space="preserve"> уписати износ јединичне цене са ПДВ за добра из предметне набавке</w:t>
      </w:r>
      <w:r>
        <w:t xml:space="preserve"> помножен са траженим количинама</w:t>
      </w:r>
      <w:r w:rsidRPr="009A76DE">
        <w:t xml:space="preserve">; </w:t>
      </w:r>
    </w:p>
    <w:p w:rsidR="006E4D4F" w:rsidRPr="009A76DE" w:rsidRDefault="006E4D4F" w:rsidP="006E4D4F">
      <w:pPr>
        <w:pStyle w:val="ListParagraph"/>
        <w:tabs>
          <w:tab w:val="right" w:leader="dot" w:pos="6960"/>
        </w:tabs>
        <w:rPr>
          <w:b/>
        </w:rPr>
      </w:pPr>
    </w:p>
    <w:p w:rsidR="006E4D4F" w:rsidRPr="008C48C2" w:rsidRDefault="006E4D4F" w:rsidP="006E4D4F">
      <w:pPr>
        <w:tabs>
          <w:tab w:val="right" w:leader="dot" w:pos="6960"/>
        </w:tabs>
        <w:rPr>
          <w:color w:val="000000"/>
          <w:sz w:val="22"/>
          <w:szCs w:val="22"/>
        </w:rPr>
      </w:pPr>
      <w:r w:rsidRPr="008C48C2">
        <w:rPr>
          <w:b/>
          <w:sz w:val="22"/>
          <w:szCs w:val="22"/>
        </w:rPr>
        <w:t xml:space="preserve">НАПОМЕНА: </w:t>
      </w:r>
      <w:r w:rsidRPr="008C48C2">
        <w:rPr>
          <w:sz w:val="22"/>
          <w:szCs w:val="22"/>
        </w:rPr>
        <w:t>Јединична цена мора да садржи све основне елементе структуре цене, тако да понуђена цена покрива све трошкове које понуђач има у реализацији набавке.</w:t>
      </w:r>
    </w:p>
    <w:p w:rsidR="006E4D4F" w:rsidRPr="008C48C2" w:rsidRDefault="006E4D4F" w:rsidP="006E4D4F">
      <w:pPr>
        <w:jc w:val="center"/>
        <w:rPr>
          <w:color w:val="000000"/>
          <w:sz w:val="22"/>
          <w:szCs w:val="22"/>
        </w:rPr>
      </w:pPr>
    </w:p>
    <w:p w:rsidR="006E4D4F" w:rsidRPr="008C48C2" w:rsidRDefault="006E4D4F" w:rsidP="006E4D4F">
      <w:pPr>
        <w:tabs>
          <w:tab w:val="clear" w:pos="1440"/>
          <w:tab w:val="left" w:pos="1080"/>
        </w:tabs>
        <w:rPr>
          <w:sz w:val="22"/>
          <w:szCs w:val="22"/>
        </w:rPr>
      </w:pPr>
      <w:r w:rsidRPr="008C48C2">
        <w:rPr>
          <w:b/>
          <w:sz w:val="22"/>
          <w:szCs w:val="22"/>
        </w:rPr>
        <w:t>Упутство:</w:t>
      </w:r>
      <w:r w:rsidRPr="008C48C2">
        <w:rPr>
          <w:sz w:val="22"/>
          <w:szCs w:val="22"/>
        </w:rPr>
        <w:t xml:space="preserve">  Понуђач јасно и недвосмислено уноси све тражене податке у образац, </w:t>
      </w:r>
    </w:p>
    <w:p w:rsidR="006E4D4F" w:rsidRPr="008C48C2" w:rsidRDefault="006E4D4F" w:rsidP="006E4D4F">
      <w:pPr>
        <w:tabs>
          <w:tab w:val="clear" w:pos="1440"/>
          <w:tab w:val="left" w:pos="900"/>
        </w:tabs>
        <w:ind w:left="1170"/>
        <w:rPr>
          <w:sz w:val="22"/>
          <w:szCs w:val="22"/>
        </w:rPr>
      </w:pPr>
      <w:r w:rsidRPr="008C48C2">
        <w:rPr>
          <w:spacing w:val="-2"/>
          <w:sz w:val="22"/>
          <w:szCs w:val="22"/>
        </w:rPr>
        <w:t>уписује понуђену цену без ПДВ, посебно исказује ПДВ, као и укупну цену са ПДВ</w:t>
      </w:r>
      <w:r w:rsidRPr="008C48C2">
        <w:rPr>
          <w:sz w:val="22"/>
          <w:szCs w:val="22"/>
        </w:rPr>
        <w:t>.</w:t>
      </w:r>
    </w:p>
    <w:p w:rsidR="006E4D4F" w:rsidRDefault="006E4D4F" w:rsidP="006E4D4F">
      <w:pPr>
        <w:tabs>
          <w:tab w:val="clear" w:pos="1440"/>
          <w:tab w:val="left" w:pos="900"/>
        </w:tabs>
        <w:rPr>
          <w:sz w:val="20"/>
        </w:rPr>
      </w:pPr>
    </w:p>
    <w:p w:rsidR="006E4D4F" w:rsidRPr="006E270B" w:rsidRDefault="006E4D4F" w:rsidP="006E4D4F">
      <w:pPr>
        <w:tabs>
          <w:tab w:val="clear" w:pos="1440"/>
          <w:tab w:val="left" w:pos="900"/>
        </w:tabs>
        <w:rPr>
          <w:sz w:val="20"/>
        </w:rPr>
      </w:pPr>
    </w:p>
    <w:tbl>
      <w:tblPr>
        <w:tblW w:w="0" w:type="auto"/>
        <w:jc w:val="center"/>
        <w:tblLook w:val="01E0"/>
      </w:tblPr>
      <w:tblGrid>
        <w:gridCol w:w="2268"/>
        <w:gridCol w:w="2545"/>
        <w:gridCol w:w="3097"/>
      </w:tblGrid>
      <w:tr w:rsidR="006E4D4F" w:rsidRPr="006E270B" w:rsidTr="005058D2">
        <w:trPr>
          <w:jc w:val="center"/>
        </w:trPr>
        <w:tc>
          <w:tcPr>
            <w:tcW w:w="2268" w:type="dxa"/>
          </w:tcPr>
          <w:p w:rsidR="006E4D4F" w:rsidRPr="006E270B" w:rsidRDefault="006E4D4F" w:rsidP="005058D2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2545" w:type="dxa"/>
          </w:tcPr>
          <w:p w:rsidR="006E4D4F" w:rsidRPr="006E270B" w:rsidRDefault="006E4D4F" w:rsidP="005058D2">
            <w:pPr>
              <w:tabs>
                <w:tab w:val="clear" w:pos="1440"/>
                <w:tab w:val="left" w:pos="1080"/>
              </w:tabs>
              <w:rPr>
                <w:b/>
                <w:bCs/>
                <w:szCs w:val="22"/>
              </w:rPr>
            </w:pPr>
          </w:p>
        </w:tc>
        <w:tc>
          <w:tcPr>
            <w:tcW w:w="3097" w:type="dxa"/>
          </w:tcPr>
          <w:p w:rsidR="006E4D4F" w:rsidRPr="006E270B" w:rsidRDefault="006E4D4F" w:rsidP="005058D2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  <w:szCs w:val="22"/>
              </w:rPr>
            </w:pPr>
            <w:r w:rsidRPr="006E270B">
              <w:rPr>
                <w:b/>
                <w:bCs/>
                <w:szCs w:val="22"/>
              </w:rPr>
              <w:t>Потпис овлашћеног лица</w:t>
            </w:r>
          </w:p>
        </w:tc>
      </w:tr>
      <w:tr w:rsidR="006E4D4F" w:rsidRPr="006E270B" w:rsidTr="005058D2">
        <w:trPr>
          <w:jc w:val="center"/>
        </w:trPr>
        <w:tc>
          <w:tcPr>
            <w:tcW w:w="2268" w:type="dxa"/>
          </w:tcPr>
          <w:p w:rsidR="006E4D4F" w:rsidRPr="006E270B" w:rsidRDefault="006E4D4F" w:rsidP="005058D2">
            <w:pPr>
              <w:tabs>
                <w:tab w:val="clear" w:pos="1440"/>
                <w:tab w:val="left" w:pos="1080"/>
              </w:tabs>
              <w:rPr>
                <w:b/>
                <w:bCs/>
              </w:rPr>
            </w:pPr>
          </w:p>
        </w:tc>
        <w:tc>
          <w:tcPr>
            <w:tcW w:w="2545" w:type="dxa"/>
          </w:tcPr>
          <w:p w:rsidR="006E4D4F" w:rsidRPr="006E270B" w:rsidRDefault="006E4D4F" w:rsidP="005058D2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  <w:szCs w:val="22"/>
              </w:rPr>
            </w:pPr>
            <w:r w:rsidRPr="006E270B">
              <w:rPr>
                <w:b/>
                <w:bCs/>
                <w:szCs w:val="22"/>
              </w:rPr>
              <w:t>МП.</w:t>
            </w:r>
          </w:p>
        </w:tc>
        <w:tc>
          <w:tcPr>
            <w:tcW w:w="3097" w:type="dxa"/>
          </w:tcPr>
          <w:p w:rsidR="006E4D4F" w:rsidRPr="006E270B" w:rsidRDefault="006E4D4F" w:rsidP="005058D2">
            <w:pPr>
              <w:jc w:val="center"/>
              <w:rPr>
                <w:bCs/>
                <w:sz w:val="20"/>
              </w:rPr>
            </w:pPr>
          </w:p>
        </w:tc>
      </w:tr>
      <w:tr w:rsidR="006E4D4F" w:rsidRPr="006E270B" w:rsidTr="005058D2">
        <w:trPr>
          <w:trHeight w:val="615"/>
          <w:jc w:val="center"/>
        </w:trPr>
        <w:tc>
          <w:tcPr>
            <w:tcW w:w="2268" w:type="dxa"/>
          </w:tcPr>
          <w:p w:rsidR="006E4D4F" w:rsidRPr="006E270B" w:rsidRDefault="006E4D4F" w:rsidP="005058D2">
            <w:pPr>
              <w:tabs>
                <w:tab w:val="clear" w:pos="1440"/>
                <w:tab w:val="left" w:pos="1080"/>
              </w:tabs>
              <w:rPr>
                <w:b/>
                <w:bCs/>
              </w:rPr>
            </w:pPr>
          </w:p>
        </w:tc>
        <w:tc>
          <w:tcPr>
            <w:tcW w:w="2545" w:type="dxa"/>
          </w:tcPr>
          <w:p w:rsidR="006E4D4F" w:rsidRPr="006E270B" w:rsidRDefault="006E4D4F" w:rsidP="005058D2">
            <w:pPr>
              <w:tabs>
                <w:tab w:val="clear" w:pos="1440"/>
                <w:tab w:val="left" w:pos="1080"/>
              </w:tabs>
              <w:jc w:val="center"/>
              <w:rPr>
                <w:b/>
                <w:bCs/>
              </w:rPr>
            </w:pPr>
          </w:p>
        </w:tc>
        <w:tc>
          <w:tcPr>
            <w:tcW w:w="3097" w:type="dxa"/>
            <w:tcBorders>
              <w:bottom w:val="single" w:sz="4" w:space="0" w:color="auto"/>
            </w:tcBorders>
          </w:tcPr>
          <w:p w:rsidR="006E4D4F" w:rsidRPr="006E270B" w:rsidRDefault="006E4D4F" w:rsidP="005058D2">
            <w:pPr>
              <w:tabs>
                <w:tab w:val="clear" w:pos="1440"/>
                <w:tab w:val="left" w:pos="1080"/>
              </w:tabs>
              <w:rPr>
                <w:b/>
                <w:bCs/>
              </w:rPr>
            </w:pPr>
          </w:p>
        </w:tc>
      </w:tr>
    </w:tbl>
    <w:p w:rsidR="006E4D4F" w:rsidRDefault="006E4D4F" w:rsidP="006E4D4F">
      <w:pPr>
        <w:jc w:val="center"/>
        <w:rPr>
          <w:color w:val="000000"/>
          <w:sz w:val="16"/>
          <w:szCs w:val="16"/>
        </w:rPr>
      </w:pPr>
    </w:p>
    <w:p w:rsidR="006E4D4F" w:rsidRDefault="006E4D4F"/>
    <w:p w:rsidR="006E4D4F" w:rsidRDefault="006E4D4F"/>
    <w:sectPr w:rsidR="006E4D4F" w:rsidSect="00BB0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6264B"/>
    <w:multiLevelType w:val="hybridMultilevel"/>
    <w:tmpl w:val="ACE453AA"/>
    <w:lvl w:ilvl="0" w:tplc="720E14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D217B1"/>
    <w:multiLevelType w:val="hybridMultilevel"/>
    <w:tmpl w:val="36606D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23B6"/>
    <w:rsid w:val="00253461"/>
    <w:rsid w:val="006E4D4F"/>
    <w:rsid w:val="008752E3"/>
    <w:rsid w:val="00896A2B"/>
    <w:rsid w:val="008E24D0"/>
    <w:rsid w:val="00BB0A6E"/>
    <w:rsid w:val="00BC2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3B6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C23B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BC23B6"/>
    <w:pPr>
      <w:widowControl/>
      <w:tabs>
        <w:tab w:val="clear" w:pos="1440"/>
      </w:tabs>
      <w:suppressAutoHyphens/>
      <w:spacing w:line="100" w:lineRule="atLeast"/>
      <w:ind w:left="720"/>
      <w:jc w:val="left"/>
    </w:pPr>
    <w:rPr>
      <w:rFonts w:eastAsia="Malgun Gothic"/>
      <w:color w:val="000000"/>
      <w:kern w:val="2"/>
      <w:szCs w:val="24"/>
      <w:lang w:eastAsia="ar-SA"/>
    </w:rPr>
  </w:style>
  <w:style w:type="paragraph" w:styleId="BodyTextIndent3">
    <w:name w:val="Body Text Indent 3"/>
    <w:basedOn w:val="Normal"/>
    <w:link w:val="BodyTextIndent3Char"/>
    <w:rsid w:val="00253461"/>
    <w:pPr>
      <w:widowControl/>
      <w:tabs>
        <w:tab w:val="clear" w:pos="1440"/>
      </w:tabs>
      <w:ind w:right="-55" w:firstLine="720"/>
    </w:pPr>
    <w:rPr>
      <w:rFonts w:ascii="CTimesBold" w:hAnsi="CTimesBold"/>
      <w:sz w:val="20"/>
      <w:lang/>
    </w:rPr>
  </w:style>
  <w:style w:type="character" w:customStyle="1" w:styleId="BodyTextIndent3Char">
    <w:name w:val="Body Text Indent 3 Char"/>
    <w:basedOn w:val="DefaultParagraphFont"/>
    <w:link w:val="BodyTextIndent3"/>
    <w:rsid w:val="00253461"/>
    <w:rPr>
      <w:rFonts w:ascii="CTimesBold" w:eastAsia="Times New Roman" w:hAnsi="CTimesBold" w:cs="Times New Roman"/>
      <w:sz w:val="20"/>
      <w:szCs w:val="20"/>
      <w:lang/>
    </w:rPr>
  </w:style>
  <w:style w:type="character" w:styleId="Hyperlink">
    <w:name w:val="Hyperlink"/>
    <w:uiPriority w:val="99"/>
    <w:rsid w:val="002534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7FA2136-AF2D-4FD4-AE6D-EC3FFBC7B0BC}"/>
</file>

<file path=customXml/itemProps2.xml><?xml version="1.0" encoding="utf-8"?>
<ds:datastoreItem xmlns:ds="http://schemas.openxmlformats.org/officeDocument/2006/customXml" ds:itemID="{426B149A-1EA1-414A-82FC-C5DC01B2FC8E}"/>
</file>

<file path=customXml/itemProps3.xml><?xml version="1.0" encoding="utf-8"?>
<ds:datastoreItem xmlns:ds="http://schemas.openxmlformats.org/officeDocument/2006/customXml" ds:itemID="{60C52DDC-471B-4894-8C63-960A3A167C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584</Words>
  <Characters>3332</Characters>
  <Application>Microsoft Office Word</Application>
  <DocSecurity>0</DocSecurity>
  <Lines>27</Lines>
  <Paragraphs>7</Paragraphs>
  <ScaleCrop>false</ScaleCrop>
  <Company>uc</Company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bukvicm</dc:creator>
  <cp:keywords/>
  <dc:description/>
  <cp:lastModifiedBy>mihailovicz</cp:lastModifiedBy>
  <cp:revision>5</cp:revision>
  <dcterms:created xsi:type="dcterms:W3CDTF">2014-07-11T11:29:00Z</dcterms:created>
  <dcterms:modified xsi:type="dcterms:W3CDTF">2014-07-11T13:34:00Z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