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CellMar>
          <w:left w:w="10" w:type="dxa"/>
          <w:right w:w="10" w:type="dxa"/>
        </w:tblCellMar>
        <w:tblLook w:val="0000"/>
      </w:tblPr>
      <w:tblGrid>
        <w:gridCol w:w="8620"/>
      </w:tblGrid>
      <w:tr w:rsidR="00BC4665" w:rsidTr="00A628EF">
        <w:trPr>
          <w:jc w:val="center"/>
        </w:trPr>
        <w:tc>
          <w:tcPr>
            <w:tcW w:w="8710" w:type="dxa"/>
            <w:shd w:val="clear" w:color="auto" w:fill="FFFFFF"/>
            <w:tcMar>
              <w:top w:w="0" w:type="dxa"/>
              <w:left w:w="10" w:type="dxa"/>
              <w:bottom w:w="0" w:type="dxa"/>
              <w:right w:w="10" w:type="dxa"/>
            </w:tcMar>
          </w:tcPr>
          <w:p w:rsidR="00BC4665" w:rsidRPr="00E24BB6" w:rsidRDefault="00BC4665" w:rsidP="00A628EF">
            <w:pPr>
              <w:jc w:val="center"/>
            </w:pPr>
          </w:p>
          <w:p w:rsidR="00BC4665" w:rsidRDefault="00BC4665" w:rsidP="00A628EF">
            <w:pPr>
              <w:jc w:val="center"/>
            </w:pPr>
            <w:r>
              <w:rPr>
                <w:noProof/>
                <w:lang w:eastAsia="en-US" w:bidi="ar-SA"/>
              </w:rPr>
              <w:drawing>
                <wp:inline distT="0" distB="0" distL="0" distR="0">
                  <wp:extent cx="619125" cy="914400"/>
                  <wp:effectExtent l="0" t="0" r="0" b="0"/>
                  <wp:docPr id="1"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7"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BC4665" w:rsidRDefault="00BC4665" w:rsidP="00A628EF">
            <w:pPr>
              <w:jc w:val="center"/>
            </w:pPr>
            <w:r>
              <w:rPr>
                <w:b/>
                <w:lang w:val="ru-RU"/>
              </w:rPr>
              <w:t>РЕПУБЛИКА СРБИЈА</w:t>
            </w:r>
          </w:p>
          <w:p w:rsidR="00BC4665" w:rsidRDefault="00BC4665" w:rsidP="00A628EF">
            <w:pPr>
              <w:jc w:val="center"/>
            </w:pPr>
            <w:r>
              <w:rPr>
                <w:b/>
                <w:lang w:val="ru-RU"/>
              </w:rPr>
              <w:t>МИНИСТАРСТВО ФИНАНСИЈА</w:t>
            </w:r>
          </w:p>
          <w:p w:rsidR="00BC4665" w:rsidRDefault="00BC4665" w:rsidP="00A628EF">
            <w:pPr>
              <w:jc w:val="center"/>
            </w:pPr>
            <w:r>
              <w:rPr>
                <w:b/>
                <w:lang w:val="ru-RU"/>
              </w:rPr>
              <w:t>Управа царина</w:t>
            </w:r>
          </w:p>
          <w:p w:rsidR="00BC4665" w:rsidRDefault="00BC4665" w:rsidP="00A628EF">
            <w:pPr>
              <w:jc w:val="center"/>
            </w:pPr>
            <w:r>
              <w:rPr>
                <w:b/>
                <w:lang w:val="ru-RU"/>
              </w:rPr>
              <w:t>11070 Нови Београд</w:t>
            </w:r>
          </w:p>
          <w:p w:rsidR="00BC4665" w:rsidRDefault="00BC4665" w:rsidP="00A628EF">
            <w:pPr>
              <w:jc w:val="center"/>
            </w:pPr>
            <w:r>
              <w:rPr>
                <w:b/>
                <w:lang w:val="ru-RU"/>
              </w:rPr>
              <w:t>Булевар Зорана Ђинђића 155а</w:t>
            </w:r>
          </w:p>
        </w:tc>
      </w:tr>
    </w:tbl>
    <w:p w:rsidR="00BC4665" w:rsidRDefault="00BC4665" w:rsidP="00BC4665"/>
    <w:p w:rsidR="00BC4665" w:rsidRDefault="00BC4665" w:rsidP="00BC4665">
      <w:pPr>
        <w:tabs>
          <w:tab w:val="left" w:pos="5030"/>
        </w:tabs>
      </w:pPr>
    </w:p>
    <w:p w:rsidR="00BC4665" w:rsidRDefault="00BC4665" w:rsidP="00BC4665"/>
    <w:p w:rsidR="00BC4665" w:rsidRDefault="00BC4665" w:rsidP="00BC4665"/>
    <w:p w:rsidR="00BC4665" w:rsidRDefault="00BC4665" w:rsidP="00BC4665">
      <w:pPr>
        <w:spacing w:line="360" w:lineRule="auto"/>
        <w:jc w:val="center"/>
      </w:pPr>
      <w:r>
        <w:rPr>
          <w:b/>
          <w:lang w:val="ru-RU"/>
        </w:rPr>
        <w:t>КОНКУРСНА ДОКУМЕНТАЦИЈА</w:t>
      </w:r>
    </w:p>
    <w:p w:rsidR="00BC4665" w:rsidRDefault="00BC4665" w:rsidP="00BC4665">
      <w:pPr>
        <w:pStyle w:val="BodyTextIndent3"/>
        <w:tabs>
          <w:tab w:val="clear" w:pos="1440"/>
          <w:tab w:val="left" w:pos="1418"/>
        </w:tabs>
        <w:ind w:right="-51" w:firstLine="0"/>
      </w:pPr>
    </w:p>
    <w:p w:rsidR="00BC4665" w:rsidRDefault="00BC4665" w:rsidP="00BC4665">
      <w:pPr>
        <w:pStyle w:val="BodyTextIndent3"/>
      </w:pPr>
    </w:p>
    <w:p w:rsidR="00BC4665" w:rsidRDefault="00BC4665" w:rsidP="00BC4665">
      <w:pPr>
        <w:jc w:val="center"/>
      </w:pPr>
    </w:p>
    <w:p w:rsidR="00BC4665" w:rsidRDefault="00BC4665" w:rsidP="00BC4665">
      <w:pPr>
        <w:jc w:val="center"/>
      </w:pPr>
    </w:p>
    <w:tbl>
      <w:tblPr>
        <w:tblW w:w="0" w:type="auto"/>
        <w:jc w:val="center"/>
        <w:tblCellMar>
          <w:left w:w="10" w:type="dxa"/>
          <w:right w:w="10" w:type="dxa"/>
        </w:tblCellMar>
        <w:tblLook w:val="0000"/>
      </w:tblPr>
      <w:tblGrid>
        <w:gridCol w:w="2509"/>
        <w:gridCol w:w="5405"/>
      </w:tblGrid>
      <w:tr w:rsidR="00BC4665" w:rsidTr="00A628EF">
        <w:trPr>
          <w:trHeight w:val="550"/>
          <w:jc w:val="center"/>
        </w:trPr>
        <w:tc>
          <w:tcPr>
            <w:tcW w:w="2509" w:type="dxa"/>
            <w:shd w:val="clear" w:color="auto" w:fill="FFFFFF"/>
            <w:tcMar>
              <w:top w:w="0" w:type="dxa"/>
              <w:left w:w="108" w:type="dxa"/>
              <w:bottom w:w="0" w:type="dxa"/>
              <w:right w:w="108" w:type="dxa"/>
            </w:tcMar>
          </w:tcPr>
          <w:p w:rsidR="00BC4665" w:rsidRDefault="00BC4665" w:rsidP="00A628EF">
            <w:pPr>
              <w:jc w:val="left"/>
            </w:pPr>
            <w:r>
              <w:rPr>
                <w:b/>
              </w:rPr>
              <w:t xml:space="preserve">Предмет: </w:t>
            </w:r>
          </w:p>
        </w:tc>
        <w:tc>
          <w:tcPr>
            <w:tcW w:w="5405" w:type="dxa"/>
            <w:shd w:val="clear" w:color="auto" w:fill="FFFFFF"/>
            <w:tcMar>
              <w:top w:w="0" w:type="dxa"/>
              <w:left w:w="108" w:type="dxa"/>
              <w:bottom w:w="0" w:type="dxa"/>
              <w:right w:w="108" w:type="dxa"/>
            </w:tcMar>
          </w:tcPr>
          <w:p w:rsidR="00BC4665" w:rsidRDefault="00BC4665" w:rsidP="00A628EF">
            <w:pPr>
              <w:tabs>
                <w:tab w:val="left" w:pos="4200"/>
              </w:tabs>
            </w:pPr>
            <w:r>
              <w:t>Централа Управе царина</w:t>
            </w:r>
            <w:r>
              <w:rPr>
                <w:lang w:val="ru-RU"/>
              </w:rPr>
              <w:t xml:space="preserve"> – </w:t>
            </w:r>
            <w:r>
              <w:t>промена фронтова на уградним плакарима</w:t>
            </w:r>
          </w:p>
        </w:tc>
      </w:tr>
      <w:tr w:rsidR="00BC4665" w:rsidTr="00A628EF">
        <w:trPr>
          <w:trHeight w:val="330"/>
          <w:jc w:val="center"/>
        </w:trPr>
        <w:tc>
          <w:tcPr>
            <w:tcW w:w="2509" w:type="dxa"/>
            <w:shd w:val="clear" w:color="auto" w:fill="FFFFFF"/>
            <w:tcMar>
              <w:top w:w="0" w:type="dxa"/>
              <w:left w:w="108" w:type="dxa"/>
              <w:bottom w:w="0" w:type="dxa"/>
              <w:right w:w="108" w:type="dxa"/>
            </w:tcMar>
          </w:tcPr>
          <w:p w:rsidR="00BC4665" w:rsidRDefault="00BC4665" w:rsidP="00A628EF">
            <w:pPr>
              <w:jc w:val="left"/>
            </w:pPr>
            <w:r>
              <w:rPr>
                <w:b/>
              </w:rPr>
              <w:t>Број јавне  набавке:</w:t>
            </w:r>
          </w:p>
        </w:tc>
        <w:tc>
          <w:tcPr>
            <w:tcW w:w="5405" w:type="dxa"/>
            <w:shd w:val="clear" w:color="auto" w:fill="FFFFFF"/>
            <w:tcMar>
              <w:top w:w="0" w:type="dxa"/>
              <w:left w:w="108" w:type="dxa"/>
              <w:bottom w:w="0" w:type="dxa"/>
              <w:right w:w="108" w:type="dxa"/>
            </w:tcMar>
          </w:tcPr>
          <w:p w:rsidR="00BC4665" w:rsidRDefault="00BC4665" w:rsidP="00A628EF">
            <w:pPr>
              <w:jc w:val="left"/>
            </w:pPr>
            <w:r>
              <w:rPr>
                <w:b/>
              </w:rPr>
              <w:t>33/2016</w:t>
            </w:r>
          </w:p>
        </w:tc>
      </w:tr>
      <w:tr w:rsidR="00BC4665" w:rsidTr="00A628EF">
        <w:trPr>
          <w:trHeight w:val="550"/>
          <w:jc w:val="center"/>
        </w:trPr>
        <w:tc>
          <w:tcPr>
            <w:tcW w:w="2509" w:type="dxa"/>
            <w:shd w:val="clear" w:color="auto" w:fill="FFFFFF"/>
            <w:tcMar>
              <w:top w:w="0" w:type="dxa"/>
              <w:left w:w="108" w:type="dxa"/>
              <w:bottom w:w="0" w:type="dxa"/>
              <w:right w:w="108" w:type="dxa"/>
            </w:tcMar>
          </w:tcPr>
          <w:p w:rsidR="00BC4665" w:rsidRDefault="00BC4665" w:rsidP="00A628EF">
            <w:pPr>
              <w:jc w:val="left"/>
            </w:pPr>
          </w:p>
          <w:p w:rsidR="00BC4665" w:rsidRDefault="00BC4665" w:rsidP="00A628EF">
            <w:pPr>
              <w:jc w:val="left"/>
            </w:pPr>
            <w:r>
              <w:rPr>
                <w:b/>
              </w:rPr>
              <w:t>Врста поступка:</w:t>
            </w:r>
          </w:p>
        </w:tc>
        <w:tc>
          <w:tcPr>
            <w:tcW w:w="5405" w:type="dxa"/>
            <w:shd w:val="clear" w:color="auto" w:fill="FFFFFF"/>
            <w:tcMar>
              <w:top w:w="0" w:type="dxa"/>
              <w:left w:w="108" w:type="dxa"/>
              <w:bottom w:w="0" w:type="dxa"/>
              <w:right w:w="108" w:type="dxa"/>
            </w:tcMar>
          </w:tcPr>
          <w:p w:rsidR="00BC4665" w:rsidRDefault="00BC4665" w:rsidP="00A628EF">
            <w:pPr>
              <w:jc w:val="left"/>
            </w:pPr>
          </w:p>
          <w:p w:rsidR="00BC4665" w:rsidRDefault="00BC4665" w:rsidP="00A628EF">
            <w:pPr>
              <w:jc w:val="left"/>
            </w:pPr>
            <w:r>
              <w:t>Јавна набавка мале вредности</w:t>
            </w:r>
          </w:p>
        </w:tc>
      </w:tr>
    </w:tbl>
    <w:p w:rsidR="00BC4665" w:rsidRDefault="00BC4665" w:rsidP="00BC4665"/>
    <w:p w:rsidR="00BC4665" w:rsidRDefault="00BC4665" w:rsidP="00BC4665"/>
    <w:p w:rsidR="00BC4665" w:rsidRDefault="00BC4665" w:rsidP="00BC4665">
      <w:pPr>
        <w:jc w:val="center"/>
      </w:pPr>
    </w:p>
    <w:p w:rsidR="00BC4665" w:rsidRDefault="00BC4665" w:rsidP="00BC4665">
      <w:r>
        <w:rPr>
          <w:lang w:val="ru-RU"/>
        </w:rPr>
        <w:tab/>
      </w:r>
      <w:r>
        <w:rPr>
          <w:lang w:val="ru-RU"/>
        </w:rPr>
        <w:tab/>
      </w:r>
      <w:r>
        <w:rPr>
          <w:lang w:val="ru-RU"/>
        </w:rPr>
        <w:tab/>
      </w:r>
      <w:r>
        <w:rPr>
          <w:lang w:val="ru-RU"/>
        </w:rPr>
        <w:tab/>
      </w:r>
      <w:r>
        <w:rPr>
          <w:lang w:val="ru-RU"/>
        </w:rPr>
        <w:tab/>
      </w:r>
      <w:r>
        <w:rPr>
          <w:lang w:val="ru-RU"/>
        </w:rPr>
        <w:tab/>
      </w:r>
    </w:p>
    <w:p w:rsidR="00BC4665" w:rsidRDefault="00BC4665" w:rsidP="00BC4665">
      <w:pPr>
        <w:spacing w:after="120"/>
        <w:ind w:firstLine="720"/>
      </w:pPr>
      <w:r>
        <w:rPr>
          <w:lang w:val="ru-RU"/>
        </w:rPr>
        <w:tab/>
      </w:r>
    </w:p>
    <w:p w:rsidR="00BC4665" w:rsidRDefault="00BC4665" w:rsidP="00BC4665">
      <w:r>
        <w:rPr>
          <w:lang w:val="ru-RU"/>
        </w:rPr>
        <w:tab/>
      </w:r>
      <w:r>
        <w:rPr>
          <w:lang w:val="ru-RU"/>
        </w:rPr>
        <w:tab/>
      </w:r>
      <w:r>
        <w:rPr>
          <w:lang w:val="ru-RU"/>
        </w:rPr>
        <w:tab/>
      </w:r>
      <w:r>
        <w:rPr>
          <w:lang w:val="ru-RU"/>
        </w:rPr>
        <w:tab/>
      </w:r>
      <w:r>
        <w:rPr>
          <w:lang w:val="ru-RU"/>
        </w:rPr>
        <w:tab/>
      </w:r>
      <w:r>
        <w:rPr>
          <w:lang w:val="ru-RU"/>
        </w:rPr>
        <w:tab/>
        <w:t xml:space="preserve"> </w:t>
      </w:r>
    </w:p>
    <w:p w:rsidR="00BC4665" w:rsidRDefault="00BC4665" w:rsidP="00BC4665"/>
    <w:p w:rsidR="00BC4665" w:rsidRDefault="00BC4665" w:rsidP="00BC4665">
      <w:pPr>
        <w:jc w:val="center"/>
      </w:pPr>
    </w:p>
    <w:p w:rsidR="00BC4665" w:rsidRDefault="00BC4665" w:rsidP="00BC4665">
      <w:pPr>
        <w:jc w:val="center"/>
      </w:pPr>
      <w:r>
        <w:rPr>
          <w:lang w:val="ru-RU"/>
        </w:rPr>
        <w:t xml:space="preserve">                                                                            </w:t>
      </w:r>
    </w:p>
    <w:p w:rsidR="00BC4665" w:rsidRDefault="00BC4665" w:rsidP="00BC4665">
      <w:pPr>
        <w:jc w:val="center"/>
      </w:pPr>
    </w:p>
    <w:p w:rsidR="00BC4665" w:rsidRDefault="00BC4665" w:rsidP="00BC4665">
      <w:pPr>
        <w:pageBreakBefore/>
        <w:jc w:val="center"/>
      </w:pPr>
      <w:r>
        <w:rPr>
          <w:b/>
          <w:sz w:val="32"/>
          <w:szCs w:val="32"/>
        </w:rPr>
        <w:lastRenderedPageBreak/>
        <w:t>I</w:t>
      </w:r>
    </w:p>
    <w:p w:rsidR="00BC4665" w:rsidRDefault="00BC4665" w:rsidP="00BC4665">
      <w:pPr>
        <w:jc w:val="center"/>
      </w:pPr>
    </w:p>
    <w:p w:rsidR="00BC4665" w:rsidRDefault="00BC4665" w:rsidP="00BC4665">
      <w:pPr>
        <w:jc w:val="center"/>
      </w:pPr>
      <w:r>
        <w:rPr>
          <w:b/>
        </w:rPr>
        <w:t>O</w:t>
      </w:r>
      <w:r>
        <w:rPr>
          <w:b/>
          <w:lang w:val="ru-RU"/>
        </w:rPr>
        <w:t xml:space="preserve"> П Ш Т И</w:t>
      </w:r>
    </w:p>
    <w:p w:rsidR="00BC4665" w:rsidRDefault="00BC4665" w:rsidP="00BC4665">
      <w:pPr>
        <w:jc w:val="center"/>
      </w:pPr>
      <w:r>
        <w:rPr>
          <w:b/>
          <w:lang w:val="ru-RU"/>
        </w:rPr>
        <w:t>ПОДАЦИ О ЈАВНОЈ НАБАВЦИ</w:t>
      </w:r>
    </w:p>
    <w:p w:rsidR="00BC4665" w:rsidRDefault="00BC4665" w:rsidP="00BC4665">
      <w:pPr>
        <w:jc w:val="center"/>
      </w:pPr>
    </w:p>
    <w:p w:rsidR="00BC4665" w:rsidRDefault="00BC4665" w:rsidP="00BC4665">
      <w:pPr>
        <w:jc w:val="center"/>
      </w:pPr>
    </w:p>
    <w:p w:rsidR="00BC4665" w:rsidRDefault="00BC4665" w:rsidP="00BC4665"/>
    <w:p w:rsidR="00BC4665" w:rsidRDefault="00BC4665" w:rsidP="00BC4665">
      <w:r>
        <w:rPr>
          <w:b/>
          <w:lang w:val="ru-RU"/>
        </w:rPr>
        <w:tab/>
        <w:t>1. Подаци о Наручиоцу:</w:t>
      </w:r>
    </w:p>
    <w:p w:rsidR="00BC4665" w:rsidRDefault="00BC4665" w:rsidP="00BC4665">
      <w:r>
        <w:rPr>
          <w:b/>
          <w:lang w:val="ru-RU"/>
        </w:rPr>
        <w:tab/>
        <w:t>-  Република Србија, Министарство финансија, Управа царина,</w:t>
      </w:r>
    </w:p>
    <w:p w:rsidR="00BC4665" w:rsidRDefault="00BC4665" w:rsidP="00BC4665">
      <w:r>
        <w:rPr>
          <w:lang w:val="ru-RU"/>
        </w:rPr>
        <w:tab/>
      </w:r>
      <w:r>
        <w:rPr>
          <w:b/>
          <w:lang w:val="ru-RU"/>
        </w:rPr>
        <w:t xml:space="preserve">- </w:t>
      </w:r>
      <w:r>
        <w:rPr>
          <w:lang w:val="ru-RU"/>
        </w:rPr>
        <w:t xml:space="preserve"> Нови Београд, Булевар Зорана Ђинђића 155а</w:t>
      </w:r>
    </w:p>
    <w:p w:rsidR="00BC4665" w:rsidRDefault="00BC4665" w:rsidP="00BC4665">
      <w:r>
        <w:rPr>
          <w:lang w:val="ru-RU"/>
        </w:rPr>
        <w:tab/>
      </w:r>
      <w:r>
        <w:rPr>
          <w:b/>
          <w:lang w:val="ru-RU"/>
        </w:rPr>
        <w:t>-</w:t>
      </w:r>
      <w:r>
        <w:rPr>
          <w:lang w:val="ru-RU"/>
        </w:rPr>
        <w:t xml:space="preserve">  ПИБ 101685102</w:t>
      </w:r>
    </w:p>
    <w:p w:rsidR="00BC4665" w:rsidRDefault="00BC4665" w:rsidP="00BC4665">
      <w:r>
        <w:rPr>
          <w:lang w:val="ru-RU"/>
        </w:rPr>
        <w:tab/>
      </w:r>
      <w:r>
        <w:rPr>
          <w:b/>
          <w:lang w:val="ru-RU"/>
        </w:rPr>
        <w:t>-</w:t>
      </w:r>
      <w:r>
        <w:rPr>
          <w:lang w:val="ru-RU"/>
        </w:rPr>
        <w:t xml:space="preserve">  Матични број: 17862146</w:t>
      </w:r>
    </w:p>
    <w:p w:rsidR="00BC4665" w:rsidRDefault="00BC4665" w:rsidP="00BC4665">
      <w:r>
        <w:rPr>
          <w:lang w:val="ru-RU"/>
        </w:rPr>
        <w:tab/>
        <w:t>-  Текући рачун: 840-1620-21</w:t>
      </w:r>
    </w:p>
    <w:p w:rsidR="00BC4665" w:rsidRDefault="00BC4665" w:rsidP="00BC4665">
      <w:r>
        <w:rPr>
          <w:lang w:val="ru-RU"/>
        </w:rPr>
        <w:tab/>
        <w:t>-</w:t>
      </w:r>
      <w:r>
        <w:rPr>
          <w:color w:val="FF0000"/>
          <w:lang w:val="ru-RU"/>
        </w:rPr>
        <w:t xml:space="preserve">  </w:t>
      </w:r>
      <w:hyperlink r:id="rId8">
        <w:r>
          <w:rPr>
            <w:rStyle w:val="InternetLink"/>
          </w:rPr>
          <w:t>www</w:t>
        </w:r>
      </w:hyperlink>
      <w:hyperlink r:id="rId9">
        <w:r>
          <w:rPr>
            <w:rStyle w:val="InternetLink"/>
            <w:lang w:val="ru-RU"/>
          </w:rPr>
          <w:t>.</w:t>
        </w:r>
      </w:hyperlink>
      <w:hyperlink r:id="rId10">
        <w:r>
          <w:rPr>
            <w:rStyle w:val="InternetLink"/>
          </w:rPr>
          <w:t>upravacarina</w:t>
        </w:r>
      </w:hyperlink>
      <w:hyperlink r:id="rId11">
        <w:r>
          <w:rPr>
            <w:rStyle w:val="InternetLink"/>
            <w:lang w:val="ru-RU"/>
          </w:rPr>
          <w:t>.</w:t>
        </w:r>
      </w:hyperlink>
      <w:hyperlink r:id="rId12">
        <w:r>
          <w:rPr>
            <w:rStyle w:val="InternetLink"/>
          </w:rPr>
          <w:t>rs</w:t>
        </w:r>
      </w:hyperlink>
    </w:p>
    <w:p w:rsidR="00BC4665" w:rsidRDefault="00BC4665" w:rsidP="00BC4665"/>
    <w:p w:rsidR="00BC4665" w:rsidRDefault="00BC4665" w:rsidP="00BC4665"/>
    <w:p w:rsidR="00BC4665" w:rsidRDefault="00BC4665" w:rsidP="00BC4665">
      <w:r>
        <w:rPr>
          <w:lang w:val="ru-RU"/>
        </w:rPr>
        <w:tab/>
      </w:r>
      <w:r>
        <w:rPr>
          <w:b/>
          <w:lang w:val="ru-RU"/>
        </w:rPr>
        <w:t>2. Врста поступка</w:t>
      </w:r>
    </w:p>
    <w:p w:rsidR="00BC4665" w:rsidRDefault="00BC4665" w:rsidP="00BC4665">
      <w:pPr>
        <w:tabs>
          <w:tab w:val="left" w:pos="0"/>
        </w:tabs>
        <w:ind w:firstLine="1440"/>
      </w:pPr>
      <w:r>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BC4665" w:rsidRDefault="00BC4665" w:rsidP="00BC4665"/>
    <w:p w:rsidR="00BC4665" w:rsidRDefault="00BC4665" w:rsidP="00BC4665"/>
    <w:p w:rsidR="00BC4665" w:rsidRDefault="00BC4665" w:rsidP="00BC4665">
      <w:r>
        <w:rPr>
          <w:lang w:val="ru-RU"/>
        </w:rPr>
        <w:tab/>
      </w:r>
      <w:r>
        <w:rPr>
          <w:b/>
          <w:lang w:val="ru-RU"/>
        </w:rPr>
        <w:t xml:space="preserve">3. Предмет јавне набавке је набавка </w:t>
      </w:r>
      <w:r>
        <w:rPr>
          <w:b/>
        </w:rPr>
        <w:t>радова</w:t>
      </w:r>
      <w:r>
        <w:rPr>
          <w:b/>
          <w:lang w:val="ru-RU"/>
        </w:rPr>
        <w:t>.</w:t>
      </w:r>
    </w:p>
    <w:p w:rsidR="00BC4665" w:rsidRDefault="00BC4665" w:rsidP="00BC4665">
      <w:r>
        <w:rPr>
          <w:lang w:val="ru-RU"/>
        </w:rPr>
        <w:tab/>
      </w:r>
    </w:p>
    <w:p w:rsidR="00BC4665" w:rsidRDefault="00BC4665" w:rsidP="00BC4665"/>
    <w:p w:rsidR="00BC4665" w:rsidRDefault="00BC4665" w:rsidP="00BC4665">
      <w:pPr>
        <w:tabs>
          <w:tab w:val="left" w:pos="0"/>
        </w:tabs>
      </w:pPr>
      <w:r>
        <w:rPr>
          <w:b/>
          <w:lang w:val="ru-RU"/>
        </w:rPr>
        <w:tab/>
      </w:r>
      <w:r>
        <w:rPr>
          <w:b/>
          <w:lang w:val="ru-RU"/>
        </w:rPr>
        <w:tab/>
        <w:t>4. Поступак јавне набавке спроводи се ради закључења уговора о јавној набавци.</w:t>
      </w:r>
    </w:p>
    <w:p w:rsidR="00BC4665" w:rsidRDefault="00BC4665" w:rsidP="00BC4665"/>
    <w:p w:rsidR="00BC4665" w:rsidRDefault="00BC4665" w:rsidP="00BC4665"/>
    <w:p w:rsidR="00BC4665" w:rsidRDefault="00BC4665" w:rsidP="00BC4665">
      <w:pPr>
        <w:ind w:left="1440"/>
      </w:pPr>
      <w:r>
        <w:rPr>
          <w:b/>
          <w:lang w:val="ru-RU"/>
        </w:rPr>
        <w:t>5. Рок за доношење одлуке о додели уговора</w:t>
      </w:r>
    </w:p>
    <w:p w:rsidR="00BC4665" w:rsidRDefault="00BC4665" w:rsidP="00BC4665">
      <w:pPr>
        <w:tabs>
          <w:tab w:val="left" w:pos="0"/>
        </w:tabs>
        <w:ind w:firstLine="1440"/>
      </w:pPr>
      <w:r>
        <w:rPr>
          <w:lang w:val="ru-RU"/>
        </w:rPr>
        <w:t>Одлука о додели уговора биће донета у року од 8 дана, од дана јавног отварања понуда.</w:t>
      </w:r>
    </w:p>
    <w:p w:rsidR="00BC4665" w:rsidRDefault="00BC4665" w:rsidP="00BC4665">
      <w:pPr>
        <w:ind w:left="1440"/>
      </w:pPr>
    </w:p>
    <w:p w:rsidR="00BC4665" w:rsidRDefault="00BC4665" w:rsidP="00BC4665">
      <w:pPr>
        <w:ind w:left="1440"/>
      </w:pPr>
    </w:p>
    <w:p w:rsidR="00BC4665" w:rsidRDefault="00BC4665" w:rsidP="00BC4665">
      <w:pPr>
        <w:spacing w:before="60"/>
      </w:pPr>
      <w:r>
        <w:rPr>
          <w:b/>
          <w:lang w:val="ru-RU"/>
        </w:rPr>
        <w:tab/>
        <w:t>6. Контакт</w:t>
      </w:r>
    </w:p>
    <w:p w:rsidR="00BC4665" w:rsidRDefault="00BC4665" w:rsidP="00BC4665">
      <w:pPr>
        <w:ind w:firstLine="1440"/>
      </w:pPr>
      <w:r>
        <w:t>Лице за контакт: Зоран Михаиловић, телeфон 011/319-19-10.</w:t>
      </w:r>
    </w:p>
    <w:p w:rsidR="00BC4665" w:rsidRDefault="00BC4665" w:rsidP="00BC4665">
      <w:pPr>
        <w:pStyle w:val="BodyTextIndent3"/>
        <w:tabs>
          <w:tab w:val="clear" w:pos="1440"/>
          <w:tab w:val="left" w:pos="1418"/>
        </w:tabs>
        <w:ind w:right="2"/>
      </w:pPr>
    </w:p>
    <w:p w:rsidR="00BC4665" w:rsidRDefault="00BC4665" w:rsidP="00BC4665"/>
    <w:p w:rsidR="00BC4665" w:rsidRDefault="00BC4665" w:rsidP="00BC4665">
      <w:pPr>
        <w:pageBreakBefore/>
        <w:jc w:val="center"/>
      </w:pPr>
      <w:r>
        <w:rPr>
          <w:b/>
          <w:sz w:val="32"/>
          <w:szCs w:val="32"/>
        </w:rPr>
        <w:lastRenderedPageBreak/>
        <w:t>II</w:t>
      </w:r>
    </w:p>
    <w:p w:rsidR="00BC4665" w:rsidRDefault="00BC4665" w:rsidP="00BC4665">
      <w:pPr>
        <w:jc w:val="center"/>
      </w:pPr>
    </w:p>
    <w:p w:rsidR="00BC4665" w:rsidRDefault="00BC4665" w:rsidP="00BC4665">
      <w:pPr>
        <w:jc w:val="center"/>
      </w:pPr>
      <w:r>
        <w:rPr>
          <w:b/>
          <w:lang w:val="ru-RU"/>
        </w:rPr>
        <w:t>П О Д А Ц И</w:t>
      </w:r>
    </w:p>
    <w:p w:rsidR="00BC4665" w:rsidRDefault="00BC4665" w:rsidP="00BC4665">
      <w:pPr>
        <w:jc w:val="center"/>
      </w:pPr>
      <w:r>
        <w:rPr>
          <w:b/>
          <w:lang w:val="ru-RU"/>
        </w:rPr>
        <w:t>О ПРЕДМЕТУ ЈАВНЕ НАБАВКЕ</w:t>
      </w:r>
    </w:p>
    <w:p w:rsidR="00BC4665" w:rsidRDefault="00BC4665" w:rsidP="00BC4665">
      <w:pPr>
        <w:jc w:val="center"/>
      </w:pPr>
    </w:p>
    <w:p w:rsidR="00BC4665" w:rsidRDefault="00BC4665" w:rsidP="00BC4665">
      <w:pPr>
        <w:jc w:val="center"/>
      </w:pPr>
    </w:p>
    <w:p w:rsidR="00BC4665" w:rsidRDefault="00BC4665" w:rsidP="00BC4665">
      <w:r>
        <w:rPr>
          <w:b/>
        </w:rPr>
        <w:tab/>
      </w:r>
      <w:r>
        <w:rPr>
          <w:b/>
          <w:lang w:val="ru-RU"/>
        </w:rPr>
        <w:t>Опис предмета набавке</w:t>
      </w:r>
    </w:p>
    <w:p w:rsidR="00BC4665" w:rsidRDefault="00BC4665" w:rsidP="00BC4665">
      <w:pPr>
        <w:ind w:left="1440"/>
      </w:pPr>
    </w:p>
    <w:p w:rsidR="00BC4665" w:rsidRDefault="00BC4665" w:rsidP="00BC4665">
      <w:pPr>
        <w:numPr>
          <w:ilvl w:val="0"/>
          <w:numId w:val="2"/>
        </w:numPr>
      </w:pPr>
      <w:r>
        <w:rPr>
          <w:lang w:val="ru-RU"/>
        </w:rPr>
        <w:tab/>
      </w:r>
      <w:r>
        <w:rPr>
          <w:b/>
        </w:rPr>
        <w:t>Опис предмета набавке</w:t>
      </w:r>
    </w:p>
    <w:p w:rsidR="00BC4665" w:rsidRDefault="00BC4665" w:rsidP="00BC4665">
      <w:pPr>
        <w:ind w:left="1440"/>
      </w:pPr>
    </w:p>
    <w:p w:rsidR="00BC4665" w:rsidRDefault="00BC4665" w:rsidP="00BC4665">
      <w:pPr>
        <w:tabs>
          <w:tab w:val="left" w:pos="4200"/>
        </w:tabs>
        <w:ind w:firstLine="1440"/>
      </w:pPr>
      <w:proofErr w:type="gramStart"/>
      <w:r>
        <w:t xml:space="preserve">Предмет јавне набавке је набавка </w:t>
      </w:r>
      <w:r>
        <w:rPr>
          <w:lang w:val="ru-RU"/>
        </w:rPr>
        <w:t>радова –</w:t>
      </w:r>
      <w:r>
        <w:t xml:space="preserve"> промена фронтова на уградним плакарима</w:t>
      </w:r>
      <w:r>
        <w:rPr>
          <w:lang w:val="ru-RU"/>
        </w:rPr>
        <w:t>.</w:t>
      </w:r>
      <w:proofErr w:type="gramEnd"/>
    </w:p>
    <w:p w:rsidR="00BC4665" w:rsidRDefault="00BC4665" w:rsidP="00BC4665">
      <w:pPr>
        <w:tabs>
          <w:tab w:val="left" w:pos="4200"/>
        </w:tabs>
        <w:ind w:firstLine="1440"/>
      </w:pPr>
      <w:r>
        <w:rPr>
          <w:b/>
          <w:lang w:val="ru-RU"/>
        </w:rPr>
        <w:t xml:space="preserve">Назив и ознака из општег речника: </w:t>
      </w:r>
      <w:r>
        <w:rPr>
          <w:lang w:val="ru-RU"/>
        </w:rPr>
        <w:t>45421153</w:t>
      </w:r>
      <w:r>
        <w:t xml:space="preserve"> –</w:t>
      </w:r>
      <w:r>
        <w:rPr>
          <w:lang w:val="ru-RU"/>
        </w:rPr>
        <w:t xml:space="preserve"> </w:t>
      </w:r>
      <w:r>
        <w:t>Постављање уградног намештаја</w:t>
      </w:r>
      <w:r>
        <w:rPr>
          <w:lang w:val="ru-RU"/>
        </w:rPr>
        <w:t>.</w:t>
      </w:r>
    </w:p>
    <w:p w:rsidR="00BC4665" w:rsidRDefault="00BC4665" w:rsidP="00BC4665">
      <w:r>
        <w:rPr>
          <w:lang w:val="ru-RU"/>
        </w:rPr>
        <w:tab/>
      </w:r>
    </w:p>
    <w:p w:rsidR="00BC4665" w:rsidRDefault="00BC4665" w:rsidP="00BC4665">
      <w:r>
        <w:rPr>
          <w:b/>
          <w:lang w:val="ru-RU"/>
        </w:rPr>
        <w:tab/>
      </w: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 w:rsidR="00BC4665" w:rsidRDefault="00BC4665" w:rsidP="00BC4665"/>
    <w:p w:rsidR="00BC4665" w:rsidRDefault="00BC4665" w:rsidP="00BC4665">
      <w:pPr>
        <w:keepNext/>
        <w:keepLines/>
        <w:jc w:val="center"/>
      </w:pPr>
      <w:r>
        <w:rPr>
          <w:b/>
          <w:sz w:val="32"/>
          <w:szCs w:val="32"/>
        </w:rPr>
        <w:t>III</w:t>
      </w:r>
    </w:p>
    <w:p w:rsidR="00BC4665" w:rsidRDefault="00BC4665" w:rsidP="00BC4665">
      <w:pPr>
        <w:keepNext/>
        <w:keepLines/>
      </w:pPr>
    </w:p>
    <w:p w:rsidR="00BC4665" w:rsidRDefault="00BC4665" w:rsidP="00BC4665">
      <w:pPr>
        <w:keepNext/>
        <w:keepLines/>
        <w:jc w:val="center"/>
      </w:pPr>
      <w:r>
        <w:rPr>
          <w:b/>
          <w:lang w:val="ru-RU"/>
        </w:rPr>
        <w:t>ТЕХНИЧКЕ КАРАКТЕРИСТИКЕ</w:t>
      </w:r>
    </w:p>
    <w:p w:rsidR="00BC4665" w:rsidRDefault="00BC4665" w:rsidP="00BC4665">
      <w:pPr>
        <w:keepNext/>
        <w:keepLines/>
        <w:jc w:val="center"/>
      </w:pPr>
    </w:p>
    <w:p w:rsidR="00BC4665" w:rsidRDefault="00BC4665" w:rsidP="00BC4665">
      <w:pPr>
        <w:ind w:firstLine="1440"/>
      </w:pPr>
    </w:p>
    <w:p w:rsidR="00BC4665" w:rsidRDefault="00BC4665" w:rsidP="00BC4665">
      <w:r>
        <w:rPr>
          <w:b/>
        </w:rPr>
        <w:t>И</w:t>
      </w:r>
      <w:r>
        <w:rPr>
          <w:b/>
          <w:lang w:val="ru-RU"/>
        </w:rPr>
        <w:t>нвеститор:</w:t>
      </w:r>
      <w:r>
        <w:rPr>
          <w:lang w:val="ru-RU"/>
        </w:rPr>
        <w:t xml:space="preserve"> Република Србија </w:t>
      </w:r>
      <w:r>
        <w:rPr>
          <w:b/>
          <w:lang w:val="ru-RU"/>
        </w:rPr>
        <w:t>-</w:t>
      </w:r>
      <w:r>
        <w:rPr>
          <w:lang w:val="ru-RU"/>
        </w:rPr>
        <w:t xml:space="preserve"> Министарство финансија, Управа царина.</w:t>
      </w:r>
    </w:p>
    <w:p w:rsidR="00BC4665" w:rsidRDefault="00BC4665" w:rsidP="00BC4665">
      <w:r>
        <w:rPr>
          <w:b/>
        </w:rPr>
        <w:t xml:space="preserve">Локација: </w:t>
      </w:r>
      <w:r>
        <w:rPr>
          <w:spacing w:val="6"/>
        </w:rPr>
        <w:t xml:space="preserve">Централа Управе царина </w:t>
      </w:r>
      <w:r>
        <w:t>-</w:t>
      </w:r>
      <w:r>
        <w:rPr>
          <w:b/>
        </w:rPr>
        <w:t xml:space="preserve"> </w:t>
      </w:r>
      <w:r>
        <w:t xml:space="preserve">објекат се налази на Новом Београду, Булевар Зорана Ђинђића 155а (угао улице Булевар Зорана Ђинђића и Народних хероја). </w:t>
      </w:r>
    </w:p>
    <w:p w:rsidR="00BC4665" w:rsidRDefault="00BC4665" w:rsidP="00BC4665">
      <w:r>
        <w:rPr>
          <w:b/>
          <w:bCs/>
        </w:rPr>
        <w:t>Задатак:</w:t>
      </w:r>
      <w:r>
        <w:rPr>
          <w:rFonts w:eastAsia="Batang" w:cs="Tahoma"/>
        </w:rPr>
        <w:t xml:space="preserve"> </w:t>
      </w:r>
      <w:r>
        <w:t>Промена фронтова на уградним плакарима – Централа Управе царина</w:t>
      </w:r>
    </w:p>
    <w:p w:rsidR="00BC4665" w:rsidRDefault="00BC4665" w:rsidP="00BC4665">
      <w:proofErr w:type="gramStart"/>
      <w:r>
        <w:rPr>
          <w:b/>
        </w:rPr>
        <w:t>Рок :</w:t>
      </w:r>
      <w:proofErr w:type="gramEnd"/>
      <w:r>
        <w:rPr>
          <w:b/>
        </w:rPr>
        <w:t xml:space="preserve"> </w:t>
      </w:r>
      <w:r>
        <w:rPr>
          <w:lang w:val="ru-RU"/>
        </w:rPr>
        <w:t>Рок за</w:t>
      </w:r>
      <w:r>
        <w:t xml:space="preserve"> извођење </w:t>
      </w:r>
      <w:r>
        <w:rPr>
          <w:lang w:val="ru-RU"/>
        </w:rPr>
        <w:t>радова је 30</w:t>
      </w:r>
      <w:r>
        <w:t xml:space="preserve"> радних дана</w:t>
      </w:r>
      <w:r>
        <w:rPr>
          <w:lang w:val="ru-RU"/>
        </w:rPr>
        <w:t xml:space="preserve"> </w:t>
      </w:r>
      <w:r>
        <w:t>рачунајући од дана увођења у посао од стране Наручиоца.</w:t>
      </w:r>
    </w:p>
    <w:p w:rsidR="00BC4665" w:rsidRDefault="00BC4665" w:rsidP="00BC4665">
      <w:r>
        <w:rPr>
          <w:b/>
        </w:rPr>
        <w:t>Опис:</w:t>
      </w:r>
    </w:p>
    <w:p w:rsidR="00BC4665" w:rsidRDefault="00BC4665" w:rsidP="00BC4665">
      <w:proofErr w:type="gramStart"/>
      <w:r>
        <w:t>Објекат се састоји из два дела зграде, куле и анекса, са одвојеним улазима, али је простор физички повезан (унутрашњи простор) у нивоу приземља.</w:t>
      </w:r>
      <w:proofErr w:type="gramEnd"/>
    </w:p>
    <w:p w:rsidR="00BC4665" w:rsidRDefault="00BC4665" w:rsidP="00BC4665">
      <w:r>
        <w:t>Кула је димензија око 30 х 30 метара, спратности П + 8, а анекс је димензија око 50 х 15 метара, спратности П + 1.</w:t>
      </w:r>
    </w:p>
    <w:p w:rsidR="00BC4665" w:rsidRDefault="00BC4665" w:rsidP="00BC4665">
      <w:proofErr w:type="gramStart"/>
      <w:r>
        <w:t>Предмет радова је замена фронтова на уградним плакарима у анексу зграде на првом спрату у собама интерната.</w:t>
      </w:r>
      <w:proofErr w:type="gramEnd"/>
      <w:r>
        <w:t xml:space="preserve"> Предвиђени су фронтови од универа 18mm</w:t>
      </w:r>
      <w:proofErr w:type="gramStart"/>
      <w:r>
        <w:t>,класе</w:t>
      </w:r>
      <w:proofErr w:type="gramEnd"/>
      <w:r>
        <w:t xml:space="preserve"> E1 (у боји и тону по избору инвеститора), обрађене ABSтраком,  са металним оковима, ручкицама и бравицом за централно закључавање, са свим предрадњама. </w:t>
      </w:r>
      <w:proofErr w:type="gramStart"/>
      <w:r>
        <w:t>Потребно је демонтирати постојеће фронтове.</w:t>
      </w:r>
      <w:proofErr w:type="gramEnd"/>
      <w:r>
        <w:t xml:space="preserve"> </w:t>
      </w:r>
      <w:proofErr w:type="gramStart"/>
      <w:r>
        <w:t>Скица уградних плакара је дата у прилогу.</w:t>
      </w:r>
      <w:proofErr w:type="gramEnd"/>
    </w:p>
    <w:p w:rsidR="00BC4665" w:rsidRDefault="00BC4665" w:rsidP="00BC4665">
      <w:proofErr w:type="gramStart"/>
      <w:r>
        <w:t xml:space="preserve">Такође, у канцеларијама и ходницима по спратовима куле је потребно заменити фронтове, </w:t>
      </w:r>
      <w:r w:rsidRPr="00560D58">
        <w:rPr>
          <w:color w:val="auto"/>
        </w:rPr>
        <w:t>обложити са бочне стране плакаре / витрине и сл.</w:t>
      </w:r>
      <w:proofErr w:type="gramEnd"/>
    </w:p>
    <w:p w:rsidR="00BC4665" w:rsidRDefault="00BC4665" w:rsidP="00BC4665">
      <w:proofErr w:type="gramStart"/>
      <w:r>
        <w:t>Ценом су обухваћени сви припремни радови</w:t>
      </w:r>
      <w:r w:rsidRPr="0068425D">
        <w:rPr>
          <w:b/>
          <w:caps/>
        </w:rPr>
        <w:t xml:space="preserve">, </w:t>
      </w:r>
      <w:r w:rsidRPr="00560D58">
        <w:rPr>
          <w:color w:val="auto"/>
        </w:rPr>
        <w:t>делимично изношење, померање намештаја</w:t>
      </w:r>
      <w:r w:rsidRPr="00946637">
        <w:rPr>
          <w:b/>
          <w:caps/>
        </w:rPr>
        <w:t xml:space="preserve"> </w:t>
      </w:r>
      <w:r>
        <w:t>за потребе прилагођавања извођењу радова и осталих елемената које су тренутно у просторијама са враћањем на првобитно место, постављање фолије преко подова, отвора на фасади, врата и прозора, ради заштите</w:t>
      </w:r>
      <w:r>
        <w:rPr>
          <w:lang w:val="ru-RU"/>
        </w:rPr>
        <w:t>.</w:t>
      </w:r>
      <w:proofErr w:type="gramEnd"/>
      <w:r>
        <w:rPr>
          <w:lang w:val="ru-RU"/>
        </w:rPr>
        <w:t xml:space="preserve"> </w:t>
      </w:r>
      <w:r>
        <w:t xml:space="preserve">Такође, ценом је обухваћено и </w:t>
      </w:r>
    </w:p>
    <w:p w:rsidR="00BC4665" w:rsidRDefault="00BC4665" w:rsidP="00BC4665">
      <w:r>
        <w:rPr>
          <w:b/>
          <w:bCs/>
          <w:sz w:val="22"/>
          <w:szCs w:val="22"/>
        </w:rPr>
        <w:t xml:space="preserve">Радно време за извођење радова </w:t>
      </w:r>
    </w:p>
    <w:p w:rsidR="00BC4665" w:rsidRDefault="00BC4665" w:rsidP="00BC4665">
      <w:proofErr w:type="gramStart"/>
      <w:r>
        <w:rPr>
          <w:spacing w:val="6"/>
        </w:rPr>
        <w:t>Радови у централи Управе царина ће се изводити у зависности од заузетости соба у току радног времена (7.30-15.30</w:t>
      </w:r>
      <w:r>
        <w:rPr>
          <w:spacing w:val="6"/>
          <w:lang w:val="ru-RU"/>
        </w:rPr>
        <w:t xml:space="preserve"> </w:t>
      </w:r>
      <w:r>
        <w:rPr>
          <w:spacing w:val="6"/>
        </w:rPr>
        <w:t>часова), ван радног времена и викендом у договору са корисницима.</w:t>
      </w:r>
      <w:proofErr w:type="gramEnd"/>
      <w:r>
        <w:rPr>
          <w:spacing w:val="6"/>
        </w:rPr>
        <w:t xml:space="preserve"> </w:t>
      </w:r>
    </w:p>
    <w:p w:rsidR="00BC4665" w:rsidRDefault="00BC4665" w:rsidP="00BC4665">
      <w:r>
        <w:rPr>
          <w:b/>
          <w:bCs/>
          <w:sz w:val="22"/>
          <w:szCs w:val="22"/>
        </w:rPr>
        <w:t>Режим уласка/изласка радника у објекат</w:t>
      </w:r>
    </w:p>
    <w:p w:rsidR="00BC4665" w:rsidRDefault="00BC4665" w:rsidP="00BC4665">
      <w:proofErr w:type="gramStart"/>
      <w:r>
        <w:rPr>
          <w:spacing w:val="6"/>
        </w:rPr>
        <w:t>Режим уласка/изласка радника треба да буде контролисан.</w:t>
      </w:r>
      <w:proofErr w:type="gramEnd"/>
      <w:r>
        <w:rPr>
          <w:spacing w:val="6"/>
        </w:rPr>
        <w:t xml:space="preserve"> </w:t>
      </w:r>
      <w:proofErr w:type="gramStart"/>
      <w:r>
        <w:rPr>
          <w:spacing w:val="6"/>
        </w:rPr>
        <w:t>Пре почетка радова је потребно доставити списак радника са личним подацима који ће радити у објекту.</w:t>
      </w:r>
      <w:proofErr w:type="gramEnd"/>
    </w:p>
    <w:p w:rsidR="00BC4665" w:rsidRDefault="00BC4665" w:rsidP="00BC4665">
      <w:r>
        <w:rPr>
          <w:rFonts w:eastAsia="Calibri"/>
          <w:b/>
          <w:lang w:val="ru-RU"/>
        </w:rPr>
        <w:t>НАПОМЕНА:</w:t>
      </w:r>
    </w:p>
    <w:p w:rsidR="00BC4665" w:rsidRDefault="00BC4665" w:rsidP="00BC4665">
      <w:pPr>
        <w:keepLines/>
        <w:spacing w:before="60" w:line="240" w:lineRule="exact"/>
        <w:ind w:right="-46"/>
      </w:pPr>
      <w:r>
        <w:rPr>
          <w:b/>
        </w:rPr>
        <w:t xml:space="preserve">Обилазак локације </w:t>
      </w:r>
    </w:p>
    <w:p w:rsidR="00BC4665" w:rsidRDefault="00BC4665" w:rsidP="00BC4665">
      <w:pPr>
        <w:ind w:right="-46"/>
      </w:pPr>
      <w:proofErr w:type="gramStart"/>
      <w:r>
        <w:t xml:space="preserve">У току припреме понуде, </w:t>
      </w:r>
      <w:r w:rsidRPr="00560D58">
        <w:rPr>
          <w:color w:val="auto"/>
        </w:rPr>
        <w:t>могуће је</w:t>
      </w:r>
      <w:r w:rsidRPr="00560D58">
        <w:rPr>
          <w:b/>
          <w:color w:val="auto"/>
        </w:rPr>
        <w:t xml:space="preserve"> </w:t>
      </w:r>
      <w:r>
        <w:rPr>
          <w:lang w:val="ru-RU"/>
        </w:rPr>
        <w:t>извршити обилазак објекта уз претходну најаву, ради прецизнијег сагледавања услова и врсте радова који су предмет јавне набавке.</w:t>
      </w:r>
      <w:proofErr w:type="gramEnd"/>
      <w:r>
        <w:rPr>
          <w:lang w:val="ru-RU"/>
        </w:rPr>
        <w:t xml:space="preserve"> </w:t>
      </w:r>
      <w:proofErr w:type="gramStart"/>
      <w:r>
        <w:t>Услови предметне локације, који су сада видљиви,</w:t>
      </w:r>
      <w:r>
        <w:rPr>
          <w:rFonts w:ascii="CTimesRoman" w:hAnsi="CTimesRoman"/>
        </w:rPr>
        <w:t xml:space="preserve"> не могу бити основ за било какве накнадне промене у цени.</w:t>
      </w:r>
      <w:proofErr w:type="gramEnd"/>
      <w:r>
        <w:rPr>
          <w:lang w:val="ru-RU"/>
        </w:rPr>
        <w:t xml:space="preserve">  </w:t>
      </w:r>
    </w:p>
    <w:p w:rsidR="00BC4665" w:rsidRDefault="00BC4665" w:rsidP="00BC4665">
      <w:r>
        <w:rPr>
          <w:lang w:val="ru-RU"/>
        </w:rPr>
        <w:t>Контакт особа: Ана Николајевски,</w:t>
      </w:r>
      <w:r>
        <w:t xml:space="preserve"> Група за инвестиције,</w:t>
      </w:r>
      <w:r>
        <w:rPr>
          <w:lang w:val="ru-RU"/>
        </w:rPr>
        <w:t xml:space="preserve"> телефон: 011/2694538.</w:t>
      </w:r>
    </w:p>
    <w:p w:rsidR="00BC4665" w:rsidRDefault="00BC4665" w:rsidP="00BC4665"/>
    <w:p w:rsidR="00BC4665" w:rsidRDefault="00BC4665" w:rsidP="00BC4665">
      <w:pPr>
        <w:jc w:val="center"/>
      </w:pPr>
      <w:r>
        <w:rPr>
          <w:noProof/>
          <w:lang w:eastAsia="en-US" w:bidi="ar-SA"/>
        </w:rPr>
        <w:lastRenderedPageBreak/>
        <w:drawing>
          <wp:inline distT="0" distB="0" distL="0" distR="0">
            <wp:extent cx="4572000" cy="3467100"/>
            <wp:effectExtent l="0" t="0" r="0" b="0"/>
            <wp:docPr id="2"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13" cstate="print"/>
                    <a:srcRect/>
                    <a:stretch>
                      <a:fillRect/>
                    </a:stretch>
                  </pic:blipFill>
                  <pic:spPr bwMode="auto">
                    <a:xfrm>
                      <a:off x="0" y="0"/>
                      <a:ext cx="4572000" cy="3467100"/>
                    </a:xfrm>
                    <a:prstGeom prst="rect">
                      <a:avLst/>
                    </a:prstGeom>
                    <a:noFill/>
                    <a:ln w="9525">
                      <a:noFill/>
                      <a:miter lim="800000"/>
                      <a:headEnd/>
                      <a:tailEnd/>
                    </a:ln>
                  </pic:spPr>
                </pic:pic>
              </a:graphicData>
            </a:graphic>
          </wp:inline>
        </w:drawing>
      </w:r>
    </w:p>
    <w:p w:rsidR="00BC4665" w:rsidRDefault="00BC4665" w:rsidP="00BC4665">
      <w:pPr>
        <w:ind w:left="720" w:firstLine="720"/>
        <w:jc w:val="left"/>
      </w:pPr>
    </w:p>
    <w:p w:rsidR="00BC4665" w:rsidRDefault="00BC4665" w:rsidP="00BC4665">
      <w:pPr>
        <w:ind w:left="720" w:firstLine="720"/>
        <w:jc w:val="left"/>
      </w:pPr>
      <w:r>
        <w:rPr>
          <w:rFonts w:eastAsia="Calibri"/>
          <w:b/>
          <w:bCs/>
          <w:lang w:val="ru-RU"/>
        </w:rPr>
        <w:t>3. Начин и квалитет израде</w:t>
      </w:r>
    </w:p>
    <w:p w:rsidR="00BC4665" w:rsidRDefault="00BC4665" w:rsidP="00BC4665">
      <w:pPr>
        <w:ind w:firstLine="1440"/>
      </w:pPr>
      <w:r>
        <w:rPr>
          <w:rFonts w:eastAsia="Calibri"/>
          <w:lang w:val="ru-RU"/>
        </w:rPr>
        <w:t xml:space="preserve">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BC4665" w:rsidRDefault="00BC4665" w:rsidP="00BC4665">
      <w:pPr>
        <w:ind w:firstLine="1440"/>
      </w:pPr>
      <w:r>
        <w:rPr>
          <w:rFonts w:eastAsia="Calibri"/>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BC4665" w:rsidRDefault="00BC4665" w:rsidP="00BC4665">
      <w:pPr>
        <w:ind w:firstLine="1440"/>
      </w:pPr>
      <w:r>
        <w:rPr>
          <w:rFonts w:eastAsia="Calibri"/>
          <w:lang w:val="ru-RU"/>
        </w:rPr>
        <w:t xml:space="preserve">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BC4665" w:rsidRDefault="00BC4665" w:rsidP="00BC4665">
      <w:pPr>
        <w:ind w:firstLine="1440"/>
      </w:pPr>
      <w:r>
        <w:rPr>
          <w:rFonts w:eastAsia="Calibri"/>
          <w:lang w:val="ru-RU"/>
        </w:rPr>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BC4665" w:rsidRDefault="00BC4665" w:rsidP="00BC4665">
      <w:pPr>
        <w:ind w:firstLine="1440"/>
      </w:pPr>
      <w:r>
        <w:rPr>
          <w:rFonts w:eastAsia="Calibri"/>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BC4665" w:rsidRDefault="00BC4665" w:rsidP="00BC4665">
      <w:pPr>
        <w:ind w:firstLine="1440"/>
      </w:pPr>
      <w:r>
        <w:rPr>
          <w:rFonts w:eastAsia="Calibri"/>
          <w:lang w:val="ru-RU"/>
        </w:rPr>
        <w:t xml:space="preserve">Понуђач нема право да мења техничку документацију, нити може да одступа од исте. </w:t>
      </w:r>
    </w:p>
    <w:p w:rsidR="00BC4665" w:rsidRDefault="00BC4665" w:rsidP="00BC4665">
      <w:pPr>
        <w:ind w:firstLine="1440"/>
      </w:pPr>
      <w:r>
        <w:rPr>
          <w:rFonts w:eastAsia="Calibri"/>
          <w:lang w:val="ru-RU"/>
        </w:rPr>
        <w:t xml:space="preserve">Наручилац задржава право да у току </w:t>
      </w:r>
      <w:r>
        <w:rPr>
          <w:rFonts w:eastAsia="Calibri"/>
        </w:rPr>
        <w:t>адаптације</w:t>
      </w:r>
      <w:r>
        <w:rPr>
          <w:rFonts w:eastAsia="Calibri"/>
          <w:lang w:val="ru-RU"/>
        </w:rPr>
        <w:t xml:space="preserve">, због промењених околности које се нису могле предвидети, </w:t>
      </w:r>
      <w:r>
        <w:rPr>
          <w:rFonts w:eastAsia="Calibri"/>
        </w:rPr>
        <w:t>измени</w:t>
      </w:r>
      <w:r>
        <w:rPr>
          <w:rFonts w:eastAsia="Calibri"/>
          <w:lang w:val="ru-RU"/>
        </w:rPr>
        <w:t xml:space="preserve"> техничку документацију у складу са прописима. </w:t>
      </w:r>
    </w:p>
    <w:p w:rsidR="00BC4665" w:rsidRDefault="00BC4665" w:rsidP="00BC4665">
      <w:pPr>
        <w:ind w:firstLine="1440"/>
      </w:pPr>
      <w:r>
        <w:rPr>
          <w:rFonts w:eastAsia="Calibri"/>
          <w:lang w:val="ru-RU"/>
        </w:rPr>
        <w:t xml:space="preserve">Понуђач је дужан да извршене измене техничке документације прихвати и по истима поступа. </w:t>
      </w:r>
    </w:p>
    <w:p w:rsidR="00BC4665" w:rsidRDefault="00BC4665" w:rsidP="00BC4665">
      <w:pPr>
        <w:ind w:firstLine="1440"/>
      </w:pPr>
      <w:r>
        <w:rPr>
          <w:rFonts w:eastAsia="Calibri"/>
          <w:lang w:val="ru-RU"/>
        </w:rPr>
        <w:t>У случају измене техничке документације, понуђач има право да пис</w:t>
      </w:r>
      <w:r>
        <w:rPr>
          <w:rFonts w:eastAsia="Calibri"/>
        </w:rPr>
        <w:t>а</w:t>
      </w:r>
      <w:r>
        <w:rPr>
          <w:rFonts w:eastAsia="Calibri"/>
          <w:lang w:val="ru-RU"/>
        </w:rPr>
        <w:t>н</w:t>
      </w:r>
      <w:r>
        <w:rPr>
          <w:rFonts w:eastAsia="Calibri"/>
        </w:rPr>
        <w:t>им путем</w:t>
      </w:r>
      <w:r>
        <w:rPr>
          <w:rFonts w:eastAsia="Calibri"/>
          <w:lang w:val="ru-RU"/>
        </w:rPr>
        <w:t xml:space="preserve"> затражи продужење рока под условом да извршене измене техничке документације по свом обиму битно утичу на рок за извођење радова.</w:t>
      </w:r>
    </w:p>
    <w:p w:rsidR="00BC4665" w:rsidRDefault="00BC4665" w:rsidP="00BC4665">
      <w:pPr>
        <w:ind w:firstLine="1440"/>
      </w:pPr>
      <w:r>
        <w:rPr>
          <w:rFonts w:eastAsia="Calibri"/>
          <w:lang w:val="ru-RU"/>
        </w:rPr>
        <w:t xml:space="preserve"> </w:t>
      </w:r>
    </w:p>
    <w:p w:rsidR="00BC4665" w:rsidRDefault="00BC4665" w:rsidP="00BC4665">
      <w:pPr>
        <w:ind w:left="720" w:firstLine="720"/>
        <w:jc w:val="left"/>
      </w:pPr>
      <w:r>
        <w:rPr>
          <w:rFonts w:eastAsia="Calibri"/>
          <w:b/>
          <w:bCs/>
          <w:lang w:val="ru-RU"/>
        </w:rPr>
        <w:lastRenderedPageBreak/>
        <w:t xml:space="preserve">4. Рок и место извођења радова </w:t>
      </w:r>
    </w:p>
    <w:p w:rsidR="00BC4665" w:rsidRDefault="00BC4665" w:rsidP="00BC4665">
      <w:pPr>
        <w:tabs>
          <w:tab w:val="left" w:pos="709"/>
        </w:tabs>
        <w:ind w:right="9"/>
      </w:pPr>
      <w:r>
        <w:rPr>
          <w:rFonts w:eastAsia="Calibri"/>
        </w:rPr>
        <w:t xml:space="preserve">                     </w:t>
      </w:r>
      <w:r>
        <w:rPr>
          <w:rFonts w:eastAsia="Calibri"/>
          <w:lang w:val="ru-RU"/>
        </w:rPr>
        <w:t xml:space="preserve">   Понуђач је дужан да предметне радове изведе у року не дужем од </w:t>
      </w:r>
      <w:r w:rsidRPr="00AD6E12">
        <w:rPr>
          <w:b/>
          <w:caps/>
          <w:lang w:val="ru-RU"/>
        </w:rPr>
        <w:t>30</w:t>
      </w:r>
      <w:r>
        <w:rPr>
          <w:iCs/>
          <w:lang w:val="ru-RU"/>
        </w:rPr>
        <w:t xml:space="preserve"> (</w:t>
      </w:r>
      <w:r w:rsidRPr="00560D58">
        <w:rPr>
          <w:iCs/>
          <w:color w:val="auto"/>
        </w:rPr>
        <w:t>тридесет</w:t>
      </w:r>
      <w:r w:rsidRPr="00AD6E12">
        <w:rPr>
          <w:b/>
          <w:iCs/>
          <w:caps/>
          <w:lang w:val="ru-RU"/>
        </w:rPr>
        <w:t xml:space="preserve">) </w:t>
      </w:r>
      <w:r>
        <w:rPr>
          <w:iCs/>
          <w:lang w:val="ru-RU"/>
        </w:rPr>
        <w:t xml:space="preserve">радних дана од дана увођења у посао </w:t>
      </w:r>
      <w:r>
        <w:rPr>
          <w:rFonts w:eastAsia="Calibri"/>
          <w:lang w:val="ru-RU"/>
        </w:rPr>
        <w:t xml:space="preserve">од стране Наручиоца, што се констатује отварањем </w:t>
      </w:r>
      <w:r w:rsidRPr="00560D58">
        <w:rPr>
          <w:rFonts w:eastAsia="Calibri"/>
          <w:color w:val="auto"/>
          <w:lang w:val="ru-RU"/>
        </w:rPr>
        <w:t>грађевинског дневника</w:t>
      </w:r>
      <w:r w:rsidRPr="00AD6E12">
        <w:rPr>
          <w:rFonts w:eastAsia="Calibri"/>
          <w:b/>
          <w:caps/>
          <w:lang w:val="ru-RU"/>
        </w:rPr>
        <w:t xml:space="preserve">. </w:t>
      </w:r>
    </w:p>
    <w:p w:rsidR="00BC4665" w:rsidRDefault="00BC4665" w:rsidP="00BC4665">
      <w:pPr>
        <w:ind w:firstLine="1440"/>
      </w:pPr>
      <w:r>
        <w:rPr>
          <w:rFonts w:eastAsia="Calibri"/>
          <w:lang w:val="ru-RU"/>
        </w:rPr>
        <w:t xml:space="preserve">Последњи дан рока за завршетак радова јесте последњи дан за потписивање Записника о примопредаји радова. </w:t>
      </w:r>
    </w:p>
    <w:p w:rsidR="00BC4665" w:rsidRDefault="00BC4665" w:rsidP="00BC4665">
      <w:pPr>
        <w:ind w:firstLine="1440"/>
      </w:pPr>
      <w:r>
        <w:rPr>
          <w:rFonts w:eastAsia="Calibri"/>
          <w:lang w:val="ru-RU"/>
        </w:rPr>
        <w:t>Захтев за корекцијом и/или продужетком рока за завршетак извођења радова понуђач доставља Наручиоцу</w:t>
      </w:r>
      <w:r>
        <w:rPr>
          <w:rFonts w:eastAsia="Calibri"/>
        </w:rPr>
        <w:t xml:space="preserve"> писаним путем, и то:</w:t>
      </w:r>
      <w:r>
        <w:rPr>
          <w:rFonts w:eastAsia="Calibri"/>
          <w:lang w:val="ru-RU"/>
        </w:rPr>
        <w:t xml:space="preserve"> </w:t>
      </w:r>
    </w:p>
    <w:p w:rsidR="00BC4665" w:rsidRDefault="00BC4665" w:rsidP="00BC4665">
      <w:pPr>
        <w:ind w:firstLine="1440"/>
      </w:pPr>
      <w:r>
        <w:rPr>
          <w:rFonts w:eastAsia="Calibri"/>
          <w:lang w:val="ru-RU"/>
        </w:rPr>
        <w:t xml:space="preserve">- у случају прекида радова који траје дуже од 2 дана, а није изазван кривицом понуђача; </w:t>
      </w:r>
    </w:p>
    <w:p w:rsidR="00BC4665" w:rsidRDefault="00BC4665" w:rsidP="00BC4665">
      <w:pPr>
        <w:ind w:firstLine="1440"/>
      </w:pPr>
      <w:r>
        <w:rPr>
          <w:rFonts w:eastAsia="Calibri"/>
          <w:lang w:val="ru-RU"/>
        </w:rPr>
        <w:t xml:space="preserve">- у случају елементарних непогода (земљотрес, поплава, пожар), као и другим догађајима са карактером „више силе”; </w:t>
      </w:r>
    </w:p>
    <w:p w:rsidR="00BC4665" w:rsidRDefault="00BC4665" w:rsidP="00BC4665">
      <w:pPr>
        <w:ind w:firstLine="1440"/>
      </w:pPr>
      <w:r>
        <w:rPr>
          <w:rFonts w:eastAsia="Calibri"/>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Pr>
          <w:rFonts w:eastAsia="Calibri"/>
        </w:rPr>
        <w:t>, и</w:t>
      </w:r>
      <w:r>
        <w:rPr>
          <w:rFonts w:eastAsia="Calibri"/>
          <w:lang w:val="ru-RU"/>
        </w:rPr>
        <w:t xml:space="preserve"> </w:t>
      </w:r>
    </w:p>
    <w:p w:rsidR="00BC4665" w:rsidRDefault="00BC4665" w:rsidP="00BC4665">
      <w:pPr>
        <w:ind w:left="720" w:firstLine="720"/>
      </w:pPr>
      <w:r>
        <w:rPr>
          <w:rFonts w:eastAsia="Calibri"/>
          <w:lang w:val="ru-RU"/>
        </w:rPr>
        <w:t xml:space="preserve">- у другим изузетним случајевима. </w:t>
      </w:r>
    </w:p>
    <w:p w:rsidR="00BC4665" w:rsidRDefault="00BC4665" w:rsidP="00BC4665">
      <w:pPr>
        <w:ind w:firstLine="1440"/>
      </w:pPr>
      <w:r>
        <w:rPr>
          <w:rFonts w:eastAsia="Calibri"/>
          <w:lang w:val="ru-RU"/>
        </w:rPr>
        <w:t>Корекција и/или продужење рока за извођење радова је важећа према уговору само ако је пис</w:t>
      </w:r>
      <w:r>
        <w:rPr>
          <w:rFonts w:eastAsia="Calibri"/>
        </w:rPr>
        <w:t>а</w:t>
      </w:r>
      <w:r>
        <w:rPr>
          <w:rFonts w:eastAsia="Calibri"/>
          <w:lang w:val="ru-RU"/>
        </w:rPr>
        <w:t>н</w:t>
      </w:r>
      <w:r>
        <w:rPr>
          <w:rFonts w:eastAsia="Calibri"/>
        </w:rPr>
        <w:t>им путем</w:t>
      </w:r>
      <w:r>
        <w:rPr>
          <w:rFonts w:eastAsia="Calibri"/>
          <w:lang w:val="ru-RU"/>
        </w:rPr>
        <w:t xml:space="preserve"> одобрена од стране Наручиоца и Надзорног органа Наручиоца. </w:t>
      </w:r>
    </w:p>
    <w:p w:rsidR="00BC4665" w:rsidRDefault="00BC4665" w:rsidP="00BC4665">
      <w:pPr>
        <w:ind w:firstLine="1440"/>
      </w:pPr>
      <w:r>
        <w:rPr>
          <w:rFonts w:eastAsia="Calibri"/>
          <w:lang w:val="ru-RU"/>
        </w:rPr>
        <w:t xml:space="preserve">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BC4665" w:rsidRDefault="00BC4665" w:rsidP="00BC4665">
      <w:pPr>
        <w:ind w:firstLine="1440"/>
      </w:pPr>
      <w:r>
        <w:rPr>
          <w:rFonts w:eastAsia="Calibri"/>
          <w:lang w:val="ru-RU"/>
        </w:rPr>
        <w:t xml:space="preserve">Ако понуђач падне у доцњу са извођењем радова, нема право на продужење уговореног рока због околности које су настале у време доцње. </w:t>
      </w:r>
    </w:p>
    <w:p w:rsidR="00BC4665" w:rsidRDefault="00BC4665" w:rsidP="00BC4665">
      <w:pPr>
        <w:ind w:firstLine="1440"/>
      </w:pPr>
      <w:r>
        <w:rPr>
          <w:rFonts w:eastAsia="Calibri"/>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 </w:t>
      </w:r>
    </w:p>
    <w:p w:rsidR="00BC4665" w:rsidRDefault="00BC4665" w:rsidP="00BC4665">
      <w:pPr>
        <w:ind w:firstLine="1440"/>
      </w:pPr>
      <w:r>
        <w:rPr>
          <w:rFonts w:eastAsia="Calibri"/>
          <w:lang w:val="ru-RU"/>
        </w:rPr>
        <w:t>Рок за продужење извођења радова услед неуобичајених и неповољних атмосферских и климатских прилика би</w:t>
      </w:r>
      <w:r>
        <w:rPr>
          <w:rFonts w:eastAsia="Calibri"/>
        </w:rPr>
        <w:t>ће</w:t>
      </w:r>
      <w:r>
        <w:rPr>
          <w:rFonts w:eastAsia="Calibri"/>
          <w:lang w:val="ru-RU"/>
        </w:rPr>
        <w:t xml:space="preserve"> продужен за онај период како то буде наведено у грађевинском дневнику овереном од стране понуђача и Надзорног органа Наручиоца. </w:t>
      </w:r>
    </w:p>
    <w:p w:rsidR="00BC4665" w:rsidRDefault="00BC4665" w:rsidP="00BC4665">
      <w:pPr>
        <w:tabs>
          <w:tab w:val="left" w:pos="709"/>
        </w:tabs>
        <w:ind w:right="9"/>
      </w:pPr>
      <w:r>
        <w:rPr>
          <w:rFonts w:eastAsia="Calibri"/>
        </w:rPr>
        <w:tab/>
      </w:r>
      <w:r>
        <w:rPr>
          <w:rFonts w:eastAsia="Calibri"/>
        </w:rPr>
        <w:tab/>
      </w:r>
      <w:r>
        <w:rPr>
          <w:rFonts w:eastAsia="Calibri"/>
          <w:lang w:val="ru-RU"/>
        </w:rPr>
        <w:t xml:space="preserve">Радови који су предмет јавне набавке изводиће се на објекту </w:t>
      </w:r>
      <w:r>
        <w:rPr>
          <w:spacing w:val="6"/>
        </w:rPr>
        <w:t>Централе Управе царина,</w:t>
      </w:r>
      <w:r>
        <w:rPr>
          <w:lang w:val="ru-RU"/>
        </w:rPr>
        <w:t xml:space="preserve"> Нови Београд, </w:t>
      </w:r>
      <w:r>
        <w:rPr>
          <w:spacing w:val="6"/>
        </w:rPr>
        <w:t>Булевар Зорана Ђинђића 155а</w:t>
      </w:r>
      <w:r>
        <w:rPr>
          <w:lang w:val="ru-RU"/>
        </w:rPr>
        <w:t xml:space="preserve"> и Пословна зграда ЕРЦ-а</w:t>
      </w:r>
      <w:r>
        <w:rPr>
          <w:b/>
          <w:lang w:val="ru-RU"/>
        </w:rPr>
        <w:t>,</w:t>
      </w:r>
      <w:r>
        <w:rPr>
          <w:lang w:val="ru-RU"/>
        </w:rPr>
        <w:t xml:space="preserve"> Нови Београд, улица Народних хероја број 63а.</w:t>
      </w:r>
      <w:r>
        <w:rPr>
          <w:b/>
          <w:lang w:val="ru-RU"/>
        </w:rPr>
        <w:t xml:space="preserve"> </w:t>
      </w:r>
    </w:p>
    <w:p w:rsidR="00BC4665" w:rsidRDefault="00BC4665" w:rsidP="00BC4665">
      <w:pPr>
        <w:ind w:firstLine="1440"/>
      </w:pPr>
      <w:r>
        <w:rPr>
          <w:rFonts w:eastAsia="Calibri"/>
          <w:lang w:val="ru-RU"/>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BC4665" w:rsidRDefault="00BC4665" w:rsidP="00BC4665">
      <w:pPr>
        <w:ind w:firstLine="1440"/>
      </w:pPr>
      <w:r>
        <w:rPr>
          <w:rFonts w:eastAsia="Calibri"/>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 </w:t>
      </w:r>
    </w:p>
    <w:p w:rsidR="00BC4665" w:rsidRDefault="00BC4665" w:rsidP="00BC4665">
      <w:pPr>
        <w:ind w:firstLine="1440"/>
      </w:pPr>
    </w:p>
    <w:p w:rsidR="00BC4665" w:rsidRDefault="00BC4665" w:rsidP="00BC4665">
      <w:pPr>
        <w:ind w:left="720" w:firstLine="720"/>
        <w:jc w:val="left"/>
      </w:pPr>
      <w:r>
        <w:rPr>
          <w:rFonts w:eastAsia="Calibri"/>
          <w:b/>
          <w:bCs/>
          <w:lang w:val="ru-RU"/>
        </w:rPr>
        <w:t xml:space="preserve">5. Вишкови, хитни непредвиђени и накнадни радови </w:t>
      </w:r>
    </w:p>
    <w:p w:rsidR="00BC4665" w:rsidRDefault="00BC4665" w:rsidP="00BC4665">
      <w:pPr>
        <w:ind w:firstLine="1440"/>
      </w:pPr>
      <w:r>
        <w:rPr>
          <w:rFonts w:eastAsia="Calibri"/>
          <w:lang w:val="ru-RU"/>
        </w:rPr>
        <w:t xml:space="preserve">Уколико количине стварно изведених радова уписаних у грађевинској књизи и оверених од стране Надзорног органа Наручиоца, буду веће од количина предвиђених у Обрасцу </w:t>
      </w:r>
      <w:r>
        <w:rPr>
          <w:rFonts w:eastAsia="Calibri"/>
        </w:rPr>
        <w:t>понуде</w:t>
      </w:r>
      <w:r>
        <w:rPr>
          <w:rFonts w:eastAsia="Calibri"/>
          <w:lang w:val="ru-RU"/>
        </w:rPr>
        <w:t xml:space="preserve"> (предмеру радова) из усвојене понуде понуђача, исте ће се, на основу Посебних узанси о грађењу („Службени лист СФРЈ”, број 18/77), сматрати вишком радова. </w:t>
      </w:r>
    </w:p>
    <w:p w:rsidR="00BC4665" w:rsidRDefault="00BC4665" w:rsidP="00BC4665">
      <w:pPr>
        <w:ind w:firstLine="1440"/>
      </w:pPr>
      <w:r>
        <w:rPr>
          <w:rFonts w:eastAsia="Calibri"/>
          <w:lang w:val="ru-RU"/>
        </w:rPr>
        <w:t xml:space="preserve">Јединичне цене за све позиције из Обрасца </w:t>
      </w:r>
      <w:r>
        <w:rPr>
          <w:rFonts w:eastAsia="Calibri"/>
        </w:rPr>
        <w:t>понуде</w:t>
      </w:r>
      <w:r>
        <w:rPr>
          <w:rFonts w:eastAsia="Calibri"/>
          <w:lang w:val="ru-RU"/>
        </w:rPr>
        <w:t xml:space="preserve"> (предмера радова) усвојене понуде понуђача, а за које се утврди постојање вишка, биће фиксне и непроменљиве. </w:t>
      </w:r>
    </w:p>
    <w:p w:rsidR="00BC4665" w:rsidRDefault="00BC4665" w:rsidP="00BC4665">
      <w:pPr>
        <w:ind w:firstLine="1440"/>
      </w:pPr>
      <w:r>
        <w:rPr>
          <w:rFonts w:eastAsia="Calibri"/>
          <w:lang w:val="ru-RU"/>
        </w:rPr>
        <w:lastRenderedPageBreak/>
        <w:t xml:space="preserve">Ако се у току извођења радова утврди да би укупни вишак радова износио више од 10% у односу на количине из Обрасца </w:t>
      </w:r>
      <w:r>
        <w:rPr>
          <w:rFonts w:eastAsia="Calibri"/>
        </w:rPr>
        <w:t>понуде</w:t>
      </w:r>
      <w:r>
        <w:rPr>
          <w:rFonts w:eastAsia="Calibri"/>
          <w:lang w:val="ru-RU"/>
        </w:rPr>
        <w:t xml:space="preserve"> (предмера радова) усвојене понуде понуђача, понуђач ће бити дужан да застане са том врстом радова и о томе обавести Надзорни орган и Наручиоца у писаној форми. </w:t>
      </w:r>
    </w:p>
    <w:p w:rsidR="00BC4665" w:rsidRDefault="00BC4665" w:rsidP="00BC4665">
      <w:pPr>
        <w:ind w:firstLine="1440"/>
      </w:pPr>
      <w:r>
        <w:rPr>
          <w:rFonts w:eastAsia="Calibri"/>
          <w:lang w:val="ru-RU"/>
        </w:rPr>
        <w:t xml:space="preserve">Вишак радова до 10% у односу на количине из Обрасца </w:t>
      </w:r>
      <w:r>
        <w:rPr>
          <w:rFonts w:eastAsia="Calibri"/>
        </w:rPr>
        <w:t>понуде</w:t>
      </w:r>
      <w:r>
        <w:rPr>
          <w:rFonts w:eastAsia="Calibri"/>
          <w:lang w:val="ru-RU"/>
        </w:rPr>
        <w:t xml:space="preserve"> (предмера радова) усвојене понуде понуђача, понуђач је дужан да изведе у оквиру уговореног рока.</w:t>
      </w:r>
    </w:p>
    <w:p w:rsidR="00BC4665" w:rsidRDefault="00BC4665" w:rsidP="00BC4665">
      <w:pPr>
        <w:ind w:firstLine="1440"/>
      </w:pPr>
      <w:r>
        <w:rPr>
          <w:rFonts w:eastAsia="Calibri"/>
          <w:lang w:val="ru-RU"/>
        </w:rPr>
        <w:t xml:space="preserve">Понуђач може и без претходне сагласности Наручиоца, а уз сагласност Надзорног органа,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BC4665" w:rsidRDefault="00BC4665" w:rsidP="00BC4665">
      <w:pPr>
        <w:ind w:firstLine="1440"/>
      </w:pPr>
      <w:r>
        <w:rPr>
          <w:rFonts w:eastAsia="Calibri"/>
          <w:lang w:val="ru-RU"/>
        </w:rPr>
        <w:t xml:space="preserve">Понуђач и Надзорни орган су дужни да истог дана када наступе наведене околности, о томе обавесте Наручиоца. </w:t>
      </w:r>
    </w:p>
    <w:p w:rsidR="00BC4665" w:rsidRDefault="00BC4665" w:rsidP="00BC4665">
      <w:pPr>
        <w:ind w:firstLine="1440"/>
      </w:pPr>
      <w:r>
        <w:rPr>
          <w:rFonts w:eastAsia="Calibri"/>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понуђача. </w:t>
      </w:r>
    </w:p>
    <w:p w:rsidR="00BC4665" w:rsidRDefault="00BC4665" w:rsidP="00BC4665">
      <w:pPr>
        <w:ind w:firstLine="1440"/>
      </w:pPr>
      <w:r>
        <w:rPr>
          <w:rFonts w:eastAsia="Calibri"/>
          <w:lang w:val="ru-RU"/>
        </w:rPr>
        <w:t xml:space="preserve">Понуђач има право на правичну накнаду за хитне непредвиђене радове. </w:t>
      </w:r>
    </w:p>
    <w:p w:rsidR="00BC4665" w:rsidRDefault="00BC4665" w:rsidP="00BC4665">
      <w:pPr>
        <w:ind w:firstLine="1440"/>
      </w:pPr>
      <w:r>
        <w:rPr>
          <w:rFonts w:eastAsia="Calibri"/>
          <w:lang w:val="ru-RU"/>
        </w:rPr>
        <w:t xml:space="preserve">Накнадни радови су радови који нису уговорени и нису нужни за испуњење предметног уговора. </w:t>
      </w:r>
    </w:p>
    <w:p w:rsidR="00BC4665" w:rsidRDefault="00BC4665" w:rsidP="00BC4665">
      <w:pPr>
        <w:ind w:firstLine="1440"/>
      </w:pPr>
      <w:r>
        <w:rPr>
          <w:rFonts w:eastAsia="Calibri"/>
          <w:lang w:val="ru-RU"/>
        </w:rPr>
        <w:t xml:space="preserve">Изведени накнадни радови, без закљученог уговора, су правно неважећи. </w:t>
      </w:r>
    </w:p>
    <w:p w:rsidR="00BC4665" w:rsidRDefault="00BC4665" w:rsidP="00BC4665">
      <w:pPr>
        <w:ind w:left="720" w:firstLine="720"/>
        <w:jc w:val="left"/>
      </w:pPr>
    </w:p>
    <w:p w:rsidR="00BC4665" w:rsidRDefault="00BC4665" w:rsidP="00BC4665">
      <w:pPr>
        <w:ind w:firstLine="1440"/>
      </w:pPr>
      <w:r>
        <w:rPr>
          <w:rFonts w:eastAsia="Calibri"/>
          <w:b/>
          <w:bCs/>
          <w:lang w:val="ru-RU"/>
        </w:rPr>
        <w:t xml:space="preserve">6. Начин спровођења контроле и обезбеђивања гаранције квалитета </w:t>
      </w:r>
    </w:p>
    <w:p w:rsidR="00BC4665" w:rsidRDefault="00BC4665" w:rsidP="00BC4665">
      <w:pPr>
        <w:ind w:firstLine="1440"/>
      </w:pPr>
      <w:r>
        <w:rPr>
          <w:rFonts w:eastAsia="Calibri"/>
          <w:lang w:val="ru-RU"/>
        </w:rPr>
        <w:t xml:space="preserve">Понуђач ће обавестити Наручиоца о завршетку уговорених радова уписивањем у грађевински дневник. </w:t>
      </w:r>
    </w:p>
    <w:p w:rsidR="00BC4665" w:rsidRDefault="00BC4665" w:rsidP="00BC4665">
      <w:pPr>
        <w:ind w:firstLine="1440"/>
      </w:pPr>
    </w:p>
    <w:p w:rsidR="00BC4665" w:rsidRDefault="00BC4665" w:rsidP="00BC4665">
      <w:pPr>
        <w:ind w:firstLine="1440"/>
      </w:pPr>
      <w:r>
        <w:rPr>
          <w:rFonts w:eastAsia="Calibri"/>
          <w:lang w:val="ru-RU"/>
        </w:rPr>
        <w:t xml:space="preserve">Примопредају и коначни обрачун изведених радова врши заједничка комисија коју чине овлашћени представници понуђача, Надзорног органа и Наручиоца. </w:t>
      </w:r>
    </w:p>
    <w:p w:rsidR="00BC4665" w:rsidRDefault="00BC4665" w:rsidP="00BC4665">
      <w:pPr>
        <w:ind w:firstLine="1440"/>
      </w:pPr>
      <w:r>
        <w:rPr>
          <w:rFonts w:eastAsia="Calibri"/>
          <w:lang w:val="ru-RU"/>
        </w:rPr>
        <w:t xml:space="preserve">Примопредаја радова врши </w:t>
      </w:r>
      <w:r>
        <w:rPr>
          <w:rFonts w:eastAsia="Calibri"/>
        </w:rPr>
        <w:t>се</w:t>
      </w:r>
      <w:r>
        <w:rPr>
          <w:rFonts w:eastAsia="Calibri"/>
          <w:lang w:val="ru-RU"/>
        </w:rPr>
        <w:t xml:space="preserve"> </w:t>
      </w:r>
      <w:r>
        <w:rPr>
          <w:rFonts w:eastAsia="Calibri"/>
        </w:rPr>
        <w:t>з</w:t>
      </w:r>
      <w:r>
        <w:rPr>
          <w:rFonts w:eastAsia="Calibri"/>
          <w:lang w:val="ru-RU"/>
        </w:rPr>
        <w:t>аписни</w:t>
      </w:r>
      <w:r>
        <w:rPr>
          <w:rFonts w:eastAsia="Calibri"/>
        </w:rPr>
        <w:t>ч</w:t>
      </w:r>
      <w:r>
        <w:rPr>
          <w:rFonts w:eastAsia="Calibri"/>
          <w:lang w:val="ru-RU"/>
        </w:rPr>
        <w:t>к</w:t>
      </w:r>
      <w:r>
        <w:rPr>
          <w:rFonts w:eastAsia="Calibri"/>
        </w:rPr>
        <w:t>и</w:t>
      </w:r>
      <w:r>
        <w:rPr>
          <w:rFonts w:eastAsia="Calibri"/>
          <w:lang w:val="ru-RU"/>
        </w:rPr>
        <w:t>, од стране заједничке комисије, најкасније у року од 30 дана од дана пријема пис</w:t>
      </w:r>
      <w:r>
        <w:rPr>
          <w:rFonts w:eastAsia="Calibri"/>
        </w:rPr>
        <w:t>а</w:t>
      </w:r>
      <w:r>
        <w:rPr>
          <w:rFonts w:eastAsia="Calibri"/>
          <w:lang w:val="ru-RU"/>
        </w:rPr>
        <w:t xml:space="preserve">ног обавештења понуђача да су радови завршени. Понуђач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Понуђач је обавезан да приликом примопредаје изведених радова, записнички преда Наручиоцу све гарантне листове за уграђене материјале и опрему, као и упутства за руковање. </w:t>
      </w:r>
    </w:p>
    <w:p w:rsidR="00BC4665" w:rsidRDefault="00BC4665" w:rsidP="00BC4665">
      <w:pPr>
        <w:ind w:firstLine="1440"/>
      </w:pPr>
      <w:r>
        <w:rPr>
          <w:rFonts w:eastAsia="Calibri"/>
          <w:lang w:val="ru-RU"/>
        </w:rPr>
        <w:t xml:space="preserve">Понуђач се обавезује да предметне радове изводи у свему према техничкој спецификацији. </w:t>
      </w:r>
    </w:p>
    <w:p w:rsidR="00BC4665" w:rsidRDefault="00BC4665" w:rsidP="00BC4665">
      <w:pPr>
        <w:ind w:firstLine="1440"/>
      </w:pPr>
      <w:r>
        <w:rPr>
          <w:rFonts w:eastAsia="Calibri"/>
          <w:lang w:val="ru-RU"/>
        </w:rPr>
        <w:t>Грешке, односно недостатке, које Наручилац утврди у току извођења или приликом примопредаје радова, понуђач мора да отклони без одлагања. Рок за започињање отклањања примедби не може бити дужи од два дана,</w:t>
      </w:r>
      <w:r>
        <w:rPr>
          <w:rFonts w:eastAsia="Calibri"/>
        </w:rPr>
        <w:t xml:space="preserve"> </w:t>
      </w:r>
      <w:r>
        <w:rPr>
          <w:rFonts w:eastAsia="Calibri"/>
          <w:lang w:val="ru-RU"/>
        </w:rPr>
        <w:t xml:space="preserve">рачунајући од дана пријема рекламације. </w:t>
      </w:r>
    </w:p>
    <w:p w:rsidR="00BC4665" w:rsidRDefault="00BC4665" w:rsidP="00BC4665">
      <w:pPr>
        <w:ind w:firstLine="1440"/>
      </w:pPr>
      <w:r>
        <w:rPr>
          <w:rFonts w:eastAsia="Calibri"/>
          <w:lang w:val="ru-RU"/>
        </w:rPr>
        <w:t>По извршеној примопредаји радова саставиће се коначни обрачун стварно изведених радова, у року не дужем од 30 дана од дана пријема пис</w:t>
      </w:r>
      <w:r>
        <w:rPr>
          <w:rFonts w:eastAsia="Calibri"/>
        </w:rPr>
        <w:t>а</w:t>
      </w:r>
      <w:r>
        <w:rPr>
          <w:rFonts w:eastAsia="Calibri"/>
          <w:lang w:val="ru-RU"/>
        </w:rPr>
        <w:t xml:space="preserve">ног обавештења понуђача да су радови завршени. </w:t>
      </w:r>
    </w:p>
    <w:p w:rsidR="00BC4665" w:rsidRDefault="00BC4665" w:rsidP="00BC4665">
      <w:pPr>
        <w:ind w:firstLine="1440"/>
      </w:pPr>
      <w:r>
        <w:rPr>
          <w:rFonts w:eastAsia="Calibri"/>
          <w:lang w:val="ru-RU"/>
        </w:rPr>
        <w:lastRenderedPageBreak/>
        <w:t xml:space="preserve">Коначна количина и вредност радова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BC4665" w:rsidRDefault="00BC4665" w:rsidP="00BC4665">
      <w:pPr>
        <w:ind w:firstLine="1440"/>
      </w:pPr>
      <w:r>
        <w:rPr>
          <w:rFonts w:eastAsia="Calibri"/>
          <w:lang w:val="ru-RU"/>
        </w:rPr>
        <w:t xml:space="preserve">Коначним обрачуном се обухватају сви изведени радови укључујући и вишкове односно мањкове радова. </w:t>
      </w:r>
    </w:p>
    <w:p w:rsidR="00BC4665" w:rsidRDefault="00BC4665" w:rsidP="00BC4665">
      <w:pPr>
        <w:ind w:firstLine="1440"/>
      </w:pPr>
      <w:r>
        <w:rPr>
          <w:rFonts w:eastAsia="Calibri"/>
          <w:lang w:val="ru-RU"/>
        </w:rPr>
        <w:t xml:space="preserve">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 </w:t>
      </w:r>
    </w:p>
    <w:p w:rsidR="00BC4665" w:rsidRDefault="00BC4665" w:rsidP="00BC4665">
      <w:pPr>
        <w:ind w:firstLine="1440"/>
      </w:pPr>
      <w:r>
        <w:rPr>
          <w:rFonts w:eastAsia="Calibri"/>
          <w:lang w:val="ru-RU"/>
        </w:rPr>
        <w:t xml:space="preserve">Свака страна сама сноси трошкове учешћа у изради коначног обрачуна. </w:t>
      </w:r>
    </w:p>
    <w:p w:rsidR="00BC4665" w:rsidRDefault="00BC4665" w:rsidP="00BC4665">
      <w:pPr>
        <w:ind w:firstLine="1440"/>
      </w:pPr>
    </w:p>
    <w:p w:rsidR="00BC4665" w:rsidRDefault="00BC4665" w:rsidP="00BC4665">
      <w:pPr>
        <w:ind w:left="720" w:firstLine="720"/>
        <w:jc w:val="left"/>
      </w:pPr>
      <w:r>
        <w:rPr>
          <w:rFonts w:eastAsia="Calibri"/>
          <w:b/>
          <w:bCs/>
          <w:lang w:val="ru-RU"/>
        </w:rPr>
        <w:t>7. Уговорна казна</w:t>
      </w:r>
    </w:p>
    <w:p w:rsidR="00BC4665" w:rsidRDefault="00BC4665" w:rsidP="00BC4665">
      <w:pPr>
        <w:ind w:firstLine="1440"/>
      </w:pPr>
      <w:r>
        <w:rPr>
          <w:rFonts w:eastAsia="Calibri"/>
          <w:lang w:val="ru-RU"/>
        </w:rPr>
        <w:t xml:space="preserve">Уколико </w:t>
      </w:r>
      <w:r>
        <w:rPr>
          <w:rFonts w:eastAsia="Calibri"/>
        </w:rPr>
        <w:t>п</w:t>
      </w:r>
      <w:r>
        <w:rPr>
          <w:rFonts w:eastAsia="Calibri"/>
          <w:lang w:val="ru-RU"/>
        </w:rPr>
        <w:t>онуђач не заврши све радове и не изврши све своје обавезе у уговореном року</w:t>
      </w:r>
      <w:r>
        <w:rPr>
          <w:rFonts w:eastAsia="Calibri"/>
        </w:rPr>
        <w:t>,</w:t>
      </w:r>
      <w:r>
        <w:rPr>
          <w:rFonts w:eastAsia="Calibri"/>
          <w:lang w:val="ru-RU"/>
        </w:rPr>
        <w:t xml:space="preserve"> дужан је да плати уговорну казну у висини 2‰ (два промила) од укупно уговорене вредности, за сваки дан закашњења. </w:t>
      </w:r>
    </w:p>
    <w:p w:rsidR="00BC4665" w:rsidRDefault="00BC4665" w:rsidP="00BC4665">
      <w:pPr>
        <w:ind w:firstLine="1440"/>
      </w:pPr>
      <w:r>
        <w:rPr>
          <w:rFonts w:eastAsia="Calibri"/>
          <w:lang w:val="ru-RU"/>
        </w:rPr>
        <w:t xml:space="preserve">Укупан износ уговорне казне не може бити већи од 5% од вредности укупно уговорених радова. </w:t>
      </w:r>
    </w:p>
    <w:p w:rsidR="00BC4665" w:rsidRDefault="00BC4665" w:rsidP="00BC4665">
      <w:pPr>
        <w:ind w:firstLine="1440"/>
      </w:pPr>
      <w:r>
        <w:rPr>
          <w:rFonts w:eastAsia="Calibri"/>
          <w:lang w:val="ru-RU"/>
        </w:rPr>
        <w:t xml:space="preserve">Наплату уговорне казне Наручилац ће извршити, без претходног пристанка </w:t>
      </w:r>
      <w:r>
        <w:rPr>
          <w:rFonts w:eastAsia="Calibri"/>
        </w:rPr>
        <w:t>п</w:t>
      </w:r>
      <w:r>
        <w:rPr>
          <w:rFonts w:eastAsia="Calibri"/>
          <w:lang w:val="ru-RU"/>
        </w:rPr>
        <w:t xml:space="preserve">онуђача, умањењем рачуна наведеног у окончаној ситуацији. </w:t>
      </w:r>
    </w:p>
    <w:p w:rsidR="00BC4665" w:rsidRDefault="00BC4665" w:rsidP="00BC4665">
      <w:pPr>
        <w:jc w:val="left"/>
      </w:pPr>
    </w:p>
    <w:p w:rsidR="00BC4665" w:rsidRDefault="00BC4665" w:rsidP="00BC4665">
      <w:pPr>
        <w:ind w:left="720" w:firstLine="720"/>
        <w:jc w:val="left"/>
      </w:pPr>
      <w:r>
        <w:rPr>
          <w:rFonts w:eastAsia="Calibri"/>
          <w:b/>
          <w:bCs/>
          <w:lang w:val="ru-RU"/>
        </w:rPr>
        <w:t xml:space="preserve">8. Гарантни рок </w:t>
      </w:r>
    </w:p>
    <w:p w:rsidR="00BC4665" w:rsidRDefault="00BC4665" w:rsidP="00BC4665">
      <w:pPr>
        <w:ind w:firstLine="1440"/>
      </w:pPr>
      <w:r>
        <w:rPr>
          <w:rFonts w:eastAsia="Calibri"/>
          <w:lang w:val="ru-RU"/>
        </w:rPr>
        <w:t>Гарантни рок за све изведене радове и коришћене материјале не може бити краћи од 24 месеца и исти почиње да тече од дана потписивања Записника о примопредаји радова од стране Наручиоца и понуђача,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w:t>
      </w:r>
      <w:r>
        <w:rPr>
          <w:rFonts w:eastAsia="Calibri"/>
          <w:color w:val="FF0000"/>
          <w:lang w:val="ru-RU"/>
        </w:rPr>
        <w:t xml:space="preserve">. </w:t>
      </w:r>
    </w:p>
    <w:p w:rsidR="00BC4665" w:rsidRDefault="00BC4665" w:rsidP="00BC4665"/>
    <w:p w:rsidR="00BC4665" w:rsidRDefault="00BC4665" w:rsidP="00BC4665">
      <w:pPr>
        <w:ind w:left="720" w:firstLine="720"/>
      </w:pPr>
      <w:r>
        <w:rPr>
          <w:rFonts w:eastAsia="Calibri"/>
          <w:b/>
          <w:bCs/>
          <w:lang w:val="ru-RU"/>
        </w:rPr>
        <w:t xml:space="preserve">9. Ризик и осигурање </w:t>
      </w:r>
    </w:p>
    <w:p w:rsidR="00BC4665" w:rsidRDefault="00BC4665" w:rsidP="00BC4665">
      <w:pPr>
        <w:ind w:firstLine="1440"/>
      </w:pPr>
      <w:r>
        <w:rPr>
          <w:rFonts w:eastAsia="Calibri"/>
          <w:lang w:val="ru-RU"/>
        </w:rPr>
        <w:t xml:space="preserve">До примопредаје радова, ризик случајне пропасти и оштећења радова, материјала и опреме сноси понуђач. После примопредаје ризик случајне пропасти и оштећења сноси Наручилац. </w:t>
      </w:r>
    </w:p>
    <w:p w:rsidR="00BC4665" w:rsidRDefault="00BC4665" w:rsidP="00BC4665">
      <w:pPr>
        <w:ind w:firstLine="1440"/>
      </w:pPr>
      <w:r>
        <w:rPr>
          <w:rFonts w:eastAsia="Calibri"/>
          <w:lang w:val="ru-RU"/>
        </w:rPr>
        <w:t xml:space="preserve">Понуђач осигурава радове, материјал и опрему за уграђивање од уобичајених ризика до њихове пуне вредности. </w:t>
      </w:r>
    </w:p>
    <w:p w:rsidR="00BC4665" w:rsidRDefault="00BC4665" w:rsidP="00BC4665">
      <w:pPr>
        <w:ind w:firstLine="1440"/>
      </w:pPr>
      <w:r>
        <w:rPr>
          <w:rFonts w:eastAsia="Calibri"/>
          <w:lang w:val="ru-RU"/>
        </w:rPr>
        <w:t xml:space="preserve">Понуђач је обавезан да спроводи све потребне мере заштите на раду, као и противпожарне заштите. </w:t>
      </w:r>
    </w:p>
    <w:p w:rsidR="00BC4665" w:rsidRDefault="00BC4665" w:rsidP="00BC4665">
      <w:pPr>
        <w:ind w:left="720" w:firstLine="720"/>
      </w:pPr>
      <w:r>
        <w:rPr>
          <w:rFonts w:eastAsia="Calibri"/>
          <w:lang w:val="ru-RU"/>
        </w:rPr>
        <w:t xml:space="preserve">Премију осигурања плаћа понуђач. </w:t>
      </w:r>
    </w:p>
    <w:p w:rsidR="00BC4665" w:rsidRDefault="00BC4665" w:rsidP="00BC4665"/>
    <w:p w:rsidR="00BC4665" w:rsidRDefault="00BC4665" w:rsidP="00BC4665"/>
    <w:p w:rsidR="00BC4665" w:rsidRDefault="00BC4665" w:rsidP="00BC4665">
      <w:pPr>
        <w:ind w:left="720" w:firstLine="720"/>
      </w:pPr>
      <w:r>
        <w:rPr>
          <w:rFonts w:eastAsia="Calibri"/>
          <w:b/>
          <w:bCs/>
          <w:lang w:val="ru-RU"/>
        </w:rPr>
        <w:t xml:space="preserve">10. Обавезе уговорних страна </w:t>
      </w:r>
    </w:p>
    <w:p w:rsidR="00BC4665" w:rsidRDefault="00BC4665" w:rsidP="00BC4665">
      <w:pPr>
        <w:ind w:left="720" w:firstLine="720"/>
      </w:pPr>
      <w:r>
        <w:rPr>
          <w:rFonts w:eastAsia="Calibri"/>
          <w:lang w:val="ru-RU"/>
        </w:rPr>
        <w:t xml:space="preserve">Наручилац се обавезује да: </w:t>
      </w:r>
    </w:p>
    <w:p w:rsidR="00BC4665" w:rsidRDefault="00BC4665" w:rsidP="00BC4665">
      <w:pPr>
        <w:ind w:firstLine="1440"/>
      </w:pPr>
      <w:r>
        <w:rPr>
          <w:rFonts w:eastAsia="Calibri"/>
          <w:lang w:val="ru-RU"/>
        </w:rPr>
        <w:t xml:space="preserve">- обезбеди вршење стручног надзора над извршењем обавеза понуђача, о чему закључује посебан уговор са надзорним органом; </w:t>
      </w:r>
    </w:p>
    <w:p w:rsidR="00BC4665" w:rsidRDefault="00BC4665" w:rsidP="00BC4665">
      <w:pPr>
        <w:ind w:firstLine="1440"/>
      </w:pPr>
      <w:r>
        <w:rPr>
          <w:rFonts w:eastAsia="Calibri"/>
          <w:lang w:val="ru-RU"/>
        </w:rPr>
        <w:t xml:space="preserve">- пре почетка извођења радова преда понуђачу акт о именовању надзорног органа; </w:t>
      </w:r>
    </w:p>
    <w:p w:rsidR="00BC4665" w:rsidRDefault="00BC4665" w:rsidP="00BC4665">
      <w:pPr>
        <w:ind w:firstLine="1440"/>
      </w:pPr>
      <w:r>
        <w:rPr>
          <w:rFonts w:eastAsia="Calibri"/>
          <w:lang w:val="ru-RU"/>
        </w:rPr>
        <w:t xml:space="preserve">- од понуђача прими изведене радове у складу са уговореним одредбама. </w:t>
      </w:r>
    </w:p>
    <w:p w:rsidR="00BC4665" w:rsidRDefault="00BC4665" w:rsidP="00BC4665">
      <w:pPr>
        <w:ind w:left="720" w:firstLine="720"/>
      </w:pPr>
      <w:r>
        <w:rPr>
          <w:rFonts w:eastAsia="Calibri"/>
          <w:lang w:val="ru-RU"/>
        </w:rPr>
        <w:t xml:space="preserve">Понуђач се обавезује да: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BC4665" w:rsidRDefault="00BC4665" w:rsidP="00BC4665">
      <w:pPr>
        <w:spacing w:after="21"/>
        <w:ind w:firstLine="1440"/>
      </w:pPr>
      <w:r>
        <w:rPr>
          <w:rFonts w:ascii="Arial" w:eastAsia="Calibri" w:hAnsi="Arial" w:cs="Arial"/>
          <w:lang w:val="ru-RU"/>
        </w:rPr>
        <w:lastRenderedPageBreak/>
        <w:t xml:space="preserve">- </w:t>
      </w:r>
      <w:r>
        <w:rPr>
          <w:rFonts w:eastAsia="Calibri"/>
          <w:lang w:val="ru-RU"/>
        </w:rPr>
        <w:t xml:space="preserve">обезбеди </w:t>
      </w:r>
      <w:r>
        <w:rPr>
          <w:rFonts w:eastAsia="Calibri"/>
        </w:rPr>
        <w:t>руководиоца градилишта који ће пратити извођење свих уговорених радова и сарађивати са Надзорним органом</w:t>
      </w:r>
      <w:r>
        <w:rPr>
          <w:rFonts w:eastAsia="Calibri"/>
          <w:lang w:val="ru-RU"/>
        </w:rPr>
        <w:t xml:space="preserve">;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обезбеди довољну радну снагу на градилишту, благовремену испоруку уговореног материјала и опреме потребну за извођење преузетих обавеза; </w:t>
      </w:r>
    </w:p>
    <w:p w:rsidR="00BC4665" w:rsidRDefault="00BC4665" w:rsidP="00BC4665">
      <w:pPr>
        <w:ind w:firstLine="1440"/>
      </w:pPr>
      <w:r>
        <w:rPr>
          <w:rFonts w:ascii="Arial" w:eastAsia="Calibri" w:hAnsi="Arial" w:cs="Arial"/>
          <w:lang w:val="ru-RU"/>
        </w:rPr>
        <w:t xml:space="preserve">- </w:t>
      </w:r>
      <w:r>
        <w:rPr>
          <w:rFonts w:eastAsia="Calibri"/>
          <w:lang w:val="ru-RU"/>
        </w:rPr>
        <w:t>да сачини и преда приликом увођења у посао Наручиоцу и Надзорном органу Наручиоца динамички план извођења радова;</w:t>
      </w:r>
      <w:r>
        <w:rPr>
          <w:rFonts w:eastAsia="Calibri"/>
        </w:rPr>
        <w:t xml:space="preserve">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испуни све обавезе стручно, квалитетно и у уговореном року;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приликом извођења радова посебну пажњу посвети чувању имовине Наручиоца;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да обезбеди безбедност свих лица на градилишту (радника, запослених и странака) и одговарајуће обезбеђење складишта својих материјала</w:t>
      </w:r>
      <w:r>
        <w:rPr>
          <w:rFonts w:eastAsia="Calibri"/>
        </w:rPr>
        <w:t>, алата, опреме</w:t>
      </w:r>
      <w:r>
        <w:rPr>
          <w:rFonts w:eastAsia="Calibri"/>
          <w:lang w:val="ru-RU"/>
        </w:rPr>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BC4665" w:rsidRDefault="00BC4665" w:rsidP="00BC4665">
      <w:pPr>
        <w:spacing w:after="21"/>
        <w:ind w:firstLine="1440"/>
      </w:pPr>
      <w:r>
        <w:rPr>
          <w:rFonts w:eastAsia="Calibri"/>
          <w:lang w:val="ru-RU"/>
        </w:rPr>
        <w:t xml:space="preserve">- </w:t>
      </w:r>
      <w:r>
        <w:rPr>
          <w:rFonts w:eastAsia="Calibri"/>
        </w:rPr>
        <w:t>да</w:t>
      </w:r>
      <w:r>
        <w:rPr>
          <w:rFonts w:ascii="Arial" w:eastAsia="Calibri" w:hAnsi="Arial" w:cs="Arial"/>
        </w:rPr>
        <w:t xml:space="preserve"> </w:t>
      </w:r>
      <w:r>
        <w:rPr>
          <w:rFonts w:eastAsia="Calibri"/>
          <w:lang w:val="ru-RU"/>
        </w:rPr>
        <w:t>обезбе</w:t>
      </w:r>
      <w:r>
        <w:rPr>
          <w:rFonts w:eastAsia="Calibri"/>
        </w:rPr>
        <w:t xml:space="preserve">ди </w:t>
      </w:r>
      <w:r>
        <w:rPr>
          <w:rFonts w:eastAsia="Calibri"/>
          <w:lang w:val="ru-RU"/>
        </w:rPr>
        <w:t xml:space="preserve">сигурност објекта, лица која се у њему налазе и околине (суседни објекти и саобраћајнице); </w:t>
      </w:r>
    </w:p>
    <w:p w:rsidR="00BC4665" w:rsidRDefault="00BC4665" w:rsidP="00BC4665">
      <w:pPr>
        <w:spacing w:after="21"/>
        <w:ind w:left="720" w:firstLine="720"/>
      </w:pPr>
      <w:r>
        <w:rPr>
          <w:rFonts w:ascii="Arial" w:eastAsia="Calibri" w:hAnsi="Arial" w:cs="Arial"/>
          <w:lang w:val="ru-RU"/>
        </w:rPr>
        <w:t xml:space="preserve">- </w:t>
      </w:r>
      <w:r>
        <w:rPr>
          <w:rFonts w:eastAsia="Calibri"/>
          <w:lang w:val="ru-RU"/>
        </w:rPr>
        <w:t xml:space="preserve">да омогући вршење стручног надзора на објекту; </w:t>
      </w:r>
    </w:p>
    <w:p w:rsidR="00BC4665" w:rsidRDefault="00BC4665" w:rsidP="00BC4665">
      <w:pPr>
        <w:spacing w:after="21"/>
        <w:ind w:left="720" w:firstLine="720"/>
      </w:pPr>
      <w:r>
        <w:rPr>
          <w:rFonts w:ascii="Arial" w:eastAsia="Calibri" w:hAnsi="Arial" w:cs="Arial"/>
          <w:lang w:val="ru-RU"/>
        </w:rPr>
        <w:t xml:space="preserve">- </w:t>
      </w:r>
      <w:r>
        <w:rPr>
          <w:rFonts w:eastAsia="Calibri"/>
          <w:lang w:val="ru-RU"/>
        </w:rPr>
        <w:t xml:space="preserve">да гарантује квалитет изведених радова и употребљеног материјала; </w:t>
      </w:r>
    </w:p>
    <w:p w:rsidR="00BC4665" w:rsidRDefault="00BC4665" w:rsidP="00BC4665">
      <w:pPr>
        <w:spacing w:after="21"/>
        <w:ind w:firstLine="1440"/>
      </w:pPr>
      <w:r>
        <w:rPr>
          <w:rFonts w:ascii="Arial" w:eastAsia="Calibri" w:hAnsi="Arial" w:cs="Arial"/>
          <w:lang w:val="ru-RU"/>
        </w:rPr>
        <w:t xml:space="preserve">- </w:t>
      </w:r>
      <w:r>
        <w:rPr>
          <w:rFonts w:eastAsia="Calibri"/>
        </w:rPr>
        <w:t>да</w:t>
      </w:r>
      <w:r>
        <w:rPr>
          <w:rFonts w:ascii="Arial" w:eastAsia="Calibri" w:hAnsi="Arial" w:cs="Arial"/>
        </w:rPr>
        <w:t xml:space="preserve"> </w:t>
      </w:r>
      <w:r>
        <w:rPr>
          <w:rFonts w:eastAsia="Calibri"/>
          <w:lang w:val="ru-RU"/>
        </w:rPr>
        <w:t xml:space="preserve">обезбеди доказе о квалитету извршених радова, односно уграђеног материјала и опреме;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BC4665" w:rsidRDefault="00BC4665" w:rsidP="00BC4665">
      <w:pPr>
        <w:spacing w:after="21"/>
        <w:ind w:firstLine="1440"/>
      </w:pPr>
      <w:r>
        <w:rPr>
          <w:rFonts w:eastAsia="Calibri"/>
          <w:lang w:val="ru-RU"/>
        </w:rPr>
        <w:t>-</w:t>
      </w:r>
      <w:r>
        <w:rPr>
          <w:rFonts w:ascii="Arial" w:eastAsia="Calibri" w:hAnsi="Arial" w:cs="Arial"/>
          <w:lang w:val="ru-RU"/>
        </w:rPr>
        <w:t xml:space="preserve"> </w:t>
      </w:r>
      <w:r>
        <w:rPr>
          <w:rFonts w:eastAsia="Calibri"/>
        </w:rPr>
        <w:t>да</w:t>
      </w:r>
      <w:r>
        <w:rPr>
          <w:rFonts w:ascii="Arial" w:eastAsia="Calibri" w:hAnsi="Arial" w:cs="Arial"/>
        </w:rPr>
        <w:t xml:space="preserve"> </w:t>
      </w:r>
      <w:r>
        <w:rPr>
          <w:rFonts w:eastAsia="Calibri"/>
          <w:lang w:val="ru-RU"/>
        </w:rPr>
        <w:t xml:space="preserve">обезбеђује објекат и околину у току извођења радова и у случају прекида радова; </w:t>
      </w:r>
    </w:p>
    <w:p w:rsidR="00BC4665" w:rsidRDefault="00BC4665" w:rsidP="00BC4665">
      <w:pPr>
        <w:spacing w:after="21"/>
        <w:ind w:left="720" w:firstLine="720"/>
      </w:pPr>
      <w:r>
        <w:rPr>
          <w:rFonts w:ascii="Arial" w:eastAsia="Calibri" w:hAnsi="Arial" w:cs="Arial"/>
          <w:lang w:val="ru-RU"/>
        </w:rPr>
        <w:t xml:space="preserve">- </w:t>
      </w:r>
      <w:r>
        <w:rPr>
          <w:rFonts w:eastAsia="Calibri"/>
          <w:lang w:val="ru-RU"/>
        </w:rPr>
        <w:t xml:space="preserve">да се строго придржава мера заштите на раду;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Pr>
          <w:rFonts w:eastAsia="Calibri"/>
        </w:rPr>
        <w:t xml:space="preserve"> и</w:t>
      </w:r>
      <w:r>
        <w:rPr>
          <w:rFonts w:eastAsia="Calibri"/>
          <w:lang w:val="ru-RU"/>
        </w:rPr>
        <w:t xml:space="preserve"> опреме</w:t>
      </w:r>
      <w:r>
        <w:rPr>
          <w:rFonts w:eastAsia="Calibri"/>
        </w:rPr>
        <w:t xml:space="preserve"> </w:t>
      </w:r>
      <w:r>
        <w:rPr>
          <w:rFonts w:eastAsia="Calibri"/>
          <w:lang w:val="ru-RU"/>
        </w:rPr>
        <w:t xml:space="preserve">или убрзања извођења радова;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по завршеним радовима одмах обавести Наручиоца да је завршио радове и да је спреман за њихов пријем од стране Наручиоца;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сноси трошкове накнадних прегледа Комисије за технички пријем објекта уколико се утврде неправилности и недостаци;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отклони све грешке по примедбама надлежног органа након техничког прегледа објекта;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за изведене радове у гарантном року приступи отклањању грешака у уговореном року;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BC4665" w:rsidRDefault="00BC4665" w:rsidP="00BC4665">
      <w:pPr>
        <w:spacing w:after="21"/>
        <w:ind w:left="720" w:firstLine="720"/>
      </w:pPr>
      <w:r>
        <w:rPr>
          <w:rFonts w:ascii="Arial" w:eastAsia="Calibri" w:hAnsi="Arial" w:cs="Arial"/>
          <w:lang w:val="ru-RU"/>
        </w:rPr>
        <w:t xml:space="preserve">- </w:t>
      </w:r>
      <w:r>
        <w:rPr>
          <w:rFonts w:eastAsia="Calibri"/>
          <w:lang w:val="ru-RU"/>
        </w:rPr>
        <w:t xml:space="preserve">да изведене радове преда Наручиоцу; </w:t>
      </w:r>
    </w:p>
    <w:p w:rsidR="00BC4665" w:rsidRDefault="00BC4665" w:rsidP="00BC4665">
      <w:pPr>
        <w:ind w:firstLine="1440"/>
      </w:pPr>
      <w:r>
        <w:rPr>
          <w:rFonts w:ascii="Arial" w:eastAsia="Calibri" w:hAnsi="Arial" w:cs="Arial"/>
          <w:lang w:val="ru-RU"/>
        </w:rPr>
        <w:lastRenderedPageBreak/>
        <w:t xml:space="preserve">- </w:t>
      </w:r>
      <w:r>
        <w:rPr>
          <w:rFonts w:eastAsia="Calibri"/>
          <w:lang w:val="ru-RU"/>
        </w:rPr>
        <w:t xml:space="preserve">да уради и Наручиоцу преда пројекат изведеног стања у три примерка. </w:t>
      </w:r>
    </w:p>
    <w:p w:rsidR="00BC4665" w:rsidRDefault="00BC4665" w:rsidP="00BC4665">
      <w:pPr>
        <w:tabs>
          <w:tab w:val="left" w:pos="0"/>
        </w:tabs>
      </w:pPr>
    </w:p>
    <w:p w:rsidR="00BC4665" w:rsidRDefault="00BC4665" w:rsidP="00BC4665">
      <w:r>
        <w:rPr>
          <w:b/>
          <w:lang w:val="ru-RU"/>
        </w:rPr>
        <w:tab/>
        <w:t xml:space="preserve">11. Обилазак локације </w:t>
      </w:r>
    </w:p>
    <w:p w:rsidR="00BC4665" w:rsidRDefault="00BC4665" w:rsidP="00BC4665">
      <w:r>
        <w:rPr>
          <w:lang w:val="ru-RU"/>
        </w:rPr>
        <w:tab/>
        <w:t xml:space="preserve">Понуђач може у току припреме понуде, да изврши обилазак локације уз претходну најаву, ради прецизнијег сагледавања услова и врсте радова који су предмет јавне набавке. </w:t>
      </w:r>
    </w:p>
    <w:p w:rsidR="00BC4665" w:rsidRDefault="00BC4665" w:rsidP="00BC4665">
      <w:r>
        <w:rPr>
          <w:lang w:val="ru-RU"/>
        </w:rPr>
        <w:tab/>
        <w:t xml:space="preserve">Контакт особа: Ана Николајевски, Група за инвестиције Управе царина, телефон: 011/2694-538. </w:t>
      </w: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Pr="00560D58" w:rsidRDefault="00BC4665" w:rsidP="00BC4665"/>
    <w:p w:rsidR="00BC4665" w:rsidRDefault="00BC4665" w:rsidP="00BC4665"/>
    <w:p w:rsidR="00BC4665" w:rsidRDefault="00BC4665" w:rsidP="00BC4665">
      <w:pPr>
        <w:jc w:val="center"/>
      </w:pPr>
      <w:r>
        <w:rPr>
          <w:b/>
          <w:sz w:val="32"/>
          <w:szCs w:val="32"/>
        </w:rPr>
        <w:lastRenderedPageBreak/>
        <w:t xml:space="preserve">IV </w:t>
      </w:r>
    </w:p>
    <w:p w:rsidR="00BC4665" w:rsidRDefault="00BC4665" w:rsidP="00BC4665">
      <w:pPr>
        <w:jc w:val="center"/>
      </w:pPr>
    </w:p>
    <w:p w:rsidR="00BC4665" w:rsidRDefault="00BC4665" w:rsidP="00BC4665">
      <w:pPr>
        <w:jc w:val="center"/>
      </w:pPr>
      <w:r>
        <w:rPr>
          <w:b/>
        </w:rPr>
        <w:t>УСЛОВИ ЗА УЧЕШЋЕ У ПОСТУПКУ ЈАВНЕ НАБАВКЕ</w:t>
      </w:r>
    </w:p>
    <w:p w:rsidR="00BC4665" w:rsidRDefault="00BC4665" w:rsidP="00BC4665">
      <w:pPr>
        <w:jc w:val="center"/>
      </w:pPr>
      <w:r>
        <w:rPr>
          <w:b/>
        </w:rPr>
        <w:t>ОБАВЕЗНИ УСЛОВИ</w:t>
      </w:r>
    </w:p>
    <w:p w:rsidR="00BC4665" w:rsidRDefault="00BC4665" w:rsidP="00BC4665">
      <w:pPr>
        <w:jc w:val="center"/>
      </w:pPr>
      <w:r>
        <w:rPr>
          <w:b/>
        </w:rPr>
        <w:t>(</w:t>
      </w:r>
      <w:proofErr w:type="gramStart"/>
      <w:r>
        <w:rPr>
          <w:b/>
        </w:rPr>
        <w:t>чл</w:t>
      </w:r>
      <w:proofErr w:type="gramEnd"/>
      <w:r>
        <w:rPr>
          <w:b/>
        </w:rPr>
        <w:t xml:space="preserve">. 75. Закона о јавним набавкама) </w:t>
      </w:r>
    </w:p>
    <w:p w:rsidR="00BC4665" w:rsidRDefault="00BC4665" w:rsidP="00BC4665">
      <w:pPr>
        <w:jc w:val="right"/>
      </w:pPr>
    </w:p>
    <w:p w:rsidR="00BC4665" w:rsidRDefault="00BC4665" w:rsidP="00BC4665">
      <w:pPr>
        <w:jc w:val="center"/>
      </w:pPr>
    </w:p>
    <w:p w:rsidR="00BC4665" w:rsidRDefault="00BC4665" w:rsidP="00BC4665">
      <w:pPr>
        <w:jc w:val="center"/>
      </w:pPr>
    </w:p>
    <w:p w:rsidR="00BC4665" w:rsidRDefault="00BC4665" w:rsidP="00BC4665">
      <w:pPr>
        <w:jc w:val="center"/>
      </w:pPr>
      <w:r>
        <w:rPr>
          <w:b/>
          <w:bCs/>
          <w:iCs/>
        </w:rPr>
        <w:t>И З Ј А В А</w:t>
      </w:r>
    </w:p>
    <w:p w:rsidR="00BC4665" w:rsidRDefault="00BC4665" w:rsidP="00BC4665">
      <w:pPr>
        <w:jc w:val="center"/>
      </w:pPr>
    </w:p>
    <w:p w:rsidR="00BC4665" w:rsidRDefault="00BC4665" w:rsidP="00BC4665">
      <w:r>
        <w:rPr>
          <w:bCs/>
          <w:iCs/>
        </w:rPr>
        <w:tab/>
      </w:r>
      <w:proofErr w:type="gramStart"/>
      <w:r>
        <w:rPr>
          <w:bCs/>
          <w:iCs/>
        </w:rPr>
        <w:t xml:space="preserve">Под пуном кривичном и материјалном одговорношћу </w:t>
      </w:r>
      <w:r>
        <w:rPr>
          <w:bCs/>
          <w:iCs/>
          <w:lang w:val="ru-RU"/>
        </w:rPr>
        <w:t>понуђач __</w:t>
      </w:r>
      <w:r>
        <w:rPr>
          <w:bCs/>
          <w:iCs/>
        </w:rPr>
        <w:t xml:space="preserve">_______________________________________________________ </w:t>
      </w:r>
      <w:r>
        <w:rPr>
          <w:b/>
          <w:iCs/>
        </w:rPr>
        <w:t xml:space="preserve">ПОТВРЂУЈЕ </w:t>
      </w:r>
      <w:r>
        <w:rPr>
          <w:iCs/>
        </w:rPr>
        <w:t xml:space="preserve">да </w:t>
      </w:r>
      <w:r>
        <w:rPr>
          <w:bCs/>
          <w:iCs/>
        </w:rPr>
        <w:t>испуњава услове прописане чл.</w:t>
      </w:r>
      <w:proofErr w:type="gramEnd"/>
      <w:r>
        <w:rPr>
          <w:bCs/>
          <w:iCs/>
        </w:rPr>
        <w:t xml:space="preserve"> 75. </w:t>
      </w:r>
      <w:proofErr w:type="gramStart"/>
      <w:r>
        <w:rPr>
          <w:bCs/>
          <w:iCs/>
        </w:rPr>
        <w:t>Закона  о</w:t>
      </w:r>
      <w:proofErr w:type="gramEnd"/>
      <w:r>
        <w:rPr>
          <w:bCs/>
          <w:iCs/>
        </w:rPr>
        <w:t xml:space="preserve"> јавним набавкама за учешће у поступку јавне набавке мале вредности број </w:t>
      </w:r>
      <w:r>
        <w:rPr>
          <w:b/>
          <w:bCs/>
          <w:iCs/>
        </w:rPr>
        <w:t>33 за 2016.</w:t>
      </w:r>
      <w:r>
        <w:rPr>
          <w:bCs/>
          <w:iCs/>
        </w:rPr>
        <w:t xml:space="preserve"> </w:t>
      </w:r>
      <w:proofErr w:type="gramStart"/>
      <w:r>
        <w:rPr>
          <w:bCs/>
          <w:iCs/>
        </w:rPr>
        <w:t>годину</w:t>
      </w:r>
      <w:proofErr w:type="gramEnd"/>
      <w:r>
        <w:rPr>
          <w:bCs/>
          <w:iCs/>
        </w:rPr>
        <w:t>,</w:t>
      </w:r>
      <w:r>
        <w:rPr>
          <w:bCs/>
          <w:iCs/>
          <w:lang w:val="ru-RU"/>
        </w:rPr>
        <w:t xml:space="preserve"> </w:t>
      </w:r>
      <w:r>
        <w:rPr>
          <w:bCs/>
          <w:iCs/>
        </w:rPr>
        <w:t xml:space="preserve">чији је предмет </w:t>
      </w:r>
      <w:r>
        <w:t>набавка радова – промена фронтова на уградним плакарима, и то:</w:t>
      </w:r>
    </w:p>
    <w:p w:rsidR="00BC4665" w:rsidRDefault="00BC4665" w:rsidP="00BC4665"/>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605"/>
        <w:gridCol w:w="8183"/>
      </w:tblGrid>
      <w:tr w:rsidR="00BC4665" w:rsidTr="00A628EF">
        <w:trPr>
          <w:trHeight w:val="907"/>
          <w:jc w:val="center"/>
        </w:trPr>
        <w:tc>
          <w:tcPr>
            <w:tcW w:w="6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jc w:val="center"/>
            </w:pPr>
            <w:r>
              <w:rPr>
                <w:b/>
              </w:rPr>
              <w:t>1.</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BC4665" w:rsidTr="00A628EF">
        <w:trPr>
          <w:trHeight w:val="907"/>
          <w:jc w:val="center"/>
        </w:trPr>
        <w:tc>
          <w:tcPr>
            <w:tcW w:w="6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jc w:val="center"/>
            </w:pPr>
            <w:r>
              <w:rPr>
                <w:b/>
              </w:rPr>
              <w:t>2.</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jc w:val="left"/>
            </w:pPr>
          </w:p>
          <w:p w:rsidR="00BC4665" w:rsidRDefault="00BC4665" w:rsidP="00A628EF">
            <w:pPr>
              <w:tabs>
                <w:tab w:val="left" w:pos="1080"/>
              </w:tabs>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BC4665" w:rsidRDefault="00BC4665" w:rsidP="00A628EF">
            <w:pPr>
              <w:tabs>
                <w:tab w:val="left" w:pos="1080"/>
              </w:tabs>
              <w:jc w:val="left"/>
            </w:pPr>
          </w:p>
        </w:tc>
      </w:tr>
      <w:tr w:rsidR="00BC4665" w:rsidTr="00A628EF">
        <w:trPr>
          <w:trHeight w:val="899"/>
          <w:jc w:val="center"/>
        </w:trPr>
        <w:tc>
          <w:tcPr>
            <w:tcW w:w="6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jc w:val="center"/>
            </w:pPr>
            <w:r>
              <w:rPr>
                <w:b/>
              </w:rPr>
              <w:t>3.</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bl>
    <w:p w:rsidR="00BC4665" w:rsidRDefault="00BC4665" w:rsidP="00BC4665">
      <w:pPr>
        <w:ind w:left="540" w:hanging="450"/>
      </w:pPr>
    </w:p>
    <w:p w:rsidR="00BC4665" w:rsidRDefault="00BC4665" w:rsidP="00BC4665">
      <w:pPr>
        <w:ind w:left="540" w:hanging="450"/>
      </w:pPr>
    </w:p>
    <w:p w:rsidR="00BC4665" w:rsidRDefault="00BC4665" w:rsidP="00BC4665">
      <w:pPr>
        <w:ind w:left="540" w:hanging="450"/>
      </w:pPr>
    </w:p>
    <w:tbl>
      <w:tblPr>
        <w:tblW w:w="0" w:type="auto"/>
        <w:jc w:val="right"/>
        <w:tblCellMar>
          <w:left w:w="10" w:type="dxa"/>
          <w:right w:w="10" w:type="dxa"/>
        </w:tblCellMar>
        <w:tblLook w:val="0000"/>
      </w:tblPr>
      <w:tblGrid>
        <w:gridCol w:w="2519"/>
        <w:gridCol w:w="3318"/>
      </w:tblGrid>
      <w:tr w:rsidR="00BC4665" w:rsidTr="00A628EF">
        <w:trPr>
          <w:jc w:val="right"/>
        </w:trPr>
        <w:tc>
          <w:tcPr>
            <w:tcW w:w="2519" w:type="dxa"/>
            <w:shd w:val="clear" w:color="auto" w:fill="auto"/>
            <w:tcMar>
              <w:top w:w="0" w:type="dxa"/>
              <w:left w:w="108" w:type="dxa"/>
              <w:bottom w:w="0" w:type="dxa"/>
              <w:right w:w="108" w:type="dxa"/>
            </w:tcMar>
          </w:tcPr>
          <w:p w:rsidR="00BC4665" w:rsidRDefault="00BC4665" w:rsidP="00A628EF">
            <w:pPr>
              <w:jc w:val="center"/>
            </w:pPr>
          </w:p>
        </w:tc>
        <w:tc>
          <w:tcPr>
            <w:tcW w:w="3318" w:type="dxa"/>
            <w:shd w:val="clear" w:color="auto" w:fill="auto"/>
            <w:tcMar>
              <w:top w:w="0" w:type="dxa"/>
              <w:left w:w="108" w:type="dxa"/>
              <w:bottom w:w="0" w:type="dxa"/>
              <w:right w:w="108" w:type="dxa"/>
            </w:tcMar>
          </w:tcPr>
          <w:p w:rsidR="00BC4665" w:rsidRDefault="00BC4665" w:rsidP="00A628EF">
            <w:pPr>
              <w:jc w:val="center"/>
            </w:pPr>
            <w:r>
              <w:rPr>
                <w:b/>
              </w:rPr>
              <w:t>Потпис овлашћеног лица</w:t>
            </w:r>
          </w:p>
        </w:tc>
      </w:tr>
      <w:tr w:rsidR="00BC4665" w:rsidTr="00A628EF">
        <w:trPr>
          <w:jc w:val="right"/>
        </w:trPr>
        <w:tc>
          <w:tcPr>
            <w:tcW w:w="2519" w:type="dxa"/>
            <w:shd w:val="clear" w:color="auto" w:fill="auto"/>
            <w:tcMar>
              <w:top w:w="0" w:type="dxa"/>
              <w:left w:w="108" w:type="dxa"/>
              <w:bottom w:w="0" w:type="dxa"/>
              <w:right w:w="108" w:type="dxa"/>
            </w:tcMar>
          </w:tcPr>
          <w:p w:rsidR="00BC4665" w:rsidRDefault="00BC4665" w:rsidP="00A628EF">
            <w:pPr>
              <w:jc w:val="center"/>
            </w:pPr>
            <w:r>
              <w:rPr>
                <w:b/>
              </w:rPr>
              <w:t>М.П.</w:t>
            </w:r>
          </w:p>
        </w:tc>
        <w:tc>
          <w:tcPr>
            <w:tcW w:w="3318" w:type="dxa"/>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738"/>
          <w:jc w:val="right"/>
        </w:trPr>
        <w:tc>
          <w:tcPr>
            <w:tcW w:w="2519" w:type="dxa"/>
            <w:shd w:val="clear" w:color="auto" w:fill="auto"/>
            <w:tcMar>
              <w:top w:w="0" w:type="dxa"/>
              <w:left w:w="108" w:type="dxa"/>
              <w:bottom w:w="0" w:type="dxa"/>
              <w:right w:w="108" w:type="dxa"/>
            </w:tcMar>
          </w:tcPr>
          <w:p w:rsidR="00BC4665" w:rsidRDefault="00BC4665" w:rsidP="00A628EF"/>
        </w:tc>
        <w:tc>
          <w:tcPr>
            <w:tcW w:w="3318" w:type="dxa"/>
            <w:tcBorders>
              <w:bottom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bl>
    <w:p w:rsidR="00BC4665" w:rsidRDefault="00BC4665" w:rsidP="00BC4665">
      <w:pPr>
        <w:tabs>
          <w:tab w:val="left" w:pos="1080"/>
        </w:tabs>
      </w:pPr>
    </w:p>
    <w:p w:rsidR="00BC4665" w:rsidRDefault="00BC4665" w:rsidP="00BC4665">
      <w:pPr>
        <w:tabs>
          <w:tab w:val="left" w:pos="1080"/>
        </w:tabs>
      </w:pPr>
    </w:p>
    <w:p w:rsidR="00BC4665" w:rsidRDefault="00BC4665" w:rsidP="00BC4665">
      <w:pPr>
        <w:tabs>
          <w:tab w:val="left" w:pos="1080"/>
        </w:tabs>
      </w:pPr>
    </w:p>
    <w:p w:rsidR="00BC4665" w:rsidRDefault="00BC4665" w:rsidP="00BC4665">
      <w:pPr>
        <w:tabs>
          <w:tab w:val="left" w:pos="1080"/>
        </w:tabs>
      </w:pPr>
    </w:p>
    <w:p w:rsidR="00BC4665" w:rsidRDefault="00BC4665" w:rsidP="00BC4665">
      <w:pPr>
        <w:tabs>
          <w:tab w:val="left" w:pos="1080"/>
        </w:tabs>
      </w:pPr>
    </w:p>
    <w:p w:rsidR="00BC4665" w:rsidRDefault="00BC4665" w:rsidP="00BC4665">
      <w:pPr>
        <w:tabs>
          <w:tab w:val="left" w:pos="1080"/>
        </w:tabs>
      </w:pPr>
    </w:p>
    <w:p w:rsidR="00BC4665" w:rsidRDefault="00BC4665" w:rsidP="00BC4665">
      <w:pPr>
        <w:tabs>
          <w:tab w:val="left" w:pos="1080"/>
        </w:tabs>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tbl>
      <w:tblPr>
        <w:tblW w:w="0" w:type="auto"/>
        <w:jc w:val="center"/>
        <w:tblCellMar>
          <w:left w:w="10" w:type="dxa"/>
          <w:right w:w="10" w:type="dxa"/>
        </w:tblCellMar>
        <w:tblLook w:val="0000"/>
      </w:tblPr>
      <w:tblGrid>
        <w:gridCol w:w="605"/>
        <w:gridCol w:w="8183"/>
      </w:tblGrid>
      <w:tr w:rsidR="00BC4665" w:rsidTr="00A628EF">
        <w:trPr>
          <w:trHeight w:val="737"/>
          <w:jc w:val="center"/>
        </w:trPr>
        <w:tc>
          <w:tcPr>
            <w:tcW w:w="605" w:type="dxa"/>
            <w:shd w:val="clear" w:color="auto" w:fill="auto"/>
            <w:tcMar>
              <w:top w:w="0" w:type="dxa"/>
              <w:left w:w="108" w:type="dxa"/>
              <w:bottom w:w="0" w:type="dxa"/>
              <w:right w:w="108" w:type="dxa"/>
            </w:tcMar>
          </w:tcPr>
          <w:p w:rsidR="00BC4665" w:rsidRDefault="00BC4665" w:rsidP="00A628EF">
            <w:pPr>
              <w:tabs>
                <w:tab w:val="left" w:pos="1080"/>
              </w:tabs>
              <w:jc w:val="center"/>
            </w:pPr>
          </w:p>
        </w:tc>
        <w:tc>
          <w:tcPr>
            <w:tcW w:w="8183" w:type="dxa"/>
            <w:shd w:val="clear" w:color="auto" w:fill="auto"/>
            <w:tcMar>
              <w:top w:w="0" w:type="dxa"/>
              <w:left w:w="108" w:type="dxa"/>
              <w:bottom w:w="0" w:type="dxa"/>
              <w:right w:w="108" w:type="dxa"/>
            </w:tcMar>
          </w:tcPr>
          <w:p w:rsidR="00BC4665" w:rsidRDefault="00BC4665" w:rsidP="00A628EF">
            <w:pPr>
              <w:tabs>
                <w:tab w:val="left" w:pos="1800"/>
              </w:tabs>
            </w:pPr>
            <w:r>
              <w:rPr>
                <w:b/>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BC4665" w:rsidRDefault="00BC4665" w:rsidP="00A628EF">
            <w:pPr>
              <w:tabs>
                <w:tab w:val="left" w:pos="1080"/>
              </w:tabs>
            </w:pPr>
          </w:p>
        </w:tc>
      </w:tr>
    </w:tbl>
    <w:p w:rsidR="00BC4665" w:rsidRDefault="00BC4665" w:rsidP="00BC4665">
      <w:pPr>
        <w:jc w:val="center"/>
      </w:pPr>
    </w:p>
    <w:tbl>
      <w:tblPr>
        <w:tblW w:w="0" w:type="auto"/>
        <w:tblInd w:w="-108"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2789"/>
        <w:gridCol w:w="6030"/>
      </w:tblGrid>
      <w:tr w:rsidR="00BC4665" w:rsidTr="00A628EF">
        <w:trPr>
          <w:trHeight w:val="428"/>
        </w:trPr>
        <w:tc>
          <w:tcPr>
            <w:tcW w:w="278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bCs/>
                <w:iCs/>
              </w:rPr>
              <w:t>Доказ за правно лице:</w:t>
            </w:r>
          </w:p>
        </w:tc>
        <w:tc>
          <w:tcPr>
            <w:tcW w:w="6030"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Cs/>
                <w:iCs/>
              </w:rPr>
              <w:t>- Попуњена, потписана и оверена Изјава од стране понуђача која је саставни део конкурсне документације.</w:t>
            </w:r>
          </w:p>
        </w:tc>
      </w:tr>
      <w:tr w:rsidR="00BC4665" w:rsidTr="00A628EF">
        <w:trPr>
          <w:trHeight w:val="419"/>
        </w:trPr>
        <w:tc>
          <w:tcPr>
            <w:tcW w:w="278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bCs/>
                <w:iCs/>
              </w:rPr>
              <w:t>Доказ за предузетнике:</w:t>
            </w:r>
          </w:p>
        </w:tc>
        <w:tc>
          <w:tcPr>
            <w:tcW w:w="6030"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411"/>
        </w:trPr>
        <w:tc>
          <w:tcPr>
            <w:tcW w:w="278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bCs/>
                <w:iCs/>
              </w:rPr>
              <w:t>Доказ за физичко лице:</w:t>
            </w:r>
          </w:p>
        </w:tc>
        <w:tc>
          <w:tcPr>
            <w:tcW w:w="6030"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bl>
    <w:p w:rsidR="00BC4665" w:rsidRDefault="00BC4665" w:rsidP="00BC4665">
      <w:pPr>
        <w:jc w:val="center"/>
      </w:pPr>
    </w:p>
    <w:p w:rsidR="00BC4665" w:rsidRDefault="00BC4665" w:rsidP="00BC4665">
      <w:pPr>
        <w:jc w:val="center"/>
      </w:pPr>
    </w:p>
    <w:p w:rsidR="00BC4665" w:rsidRDefault="00BC4665" w:rsidP="00BC4665">
      <w:pPr>
        <w:ind w:left="-90"/>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r>
        <w:rPr>
          <w:b/>
          <w:bCs/>
          <w:iCs/>
        </w:rPr>
        <w:t xml:space="preserve">И З Ј А В А  </w:t>
      </w:r>
    </w:p>
    <w:p w:rsidR="00BC4665" w:rsidRDefault="00BC4665" w:rsidP="00BC4665">
      <w:pPr>
        <w:jc w:val="right"/>
      </w:pPr>
    </w:p>
    <w:p w:rsidR="00BC4665" w:rsidRDefault="00BC4665" w:rsidP="00BC4665">
      <w:pPr>
        <w:jc w:val="center"/>
      </w:pPr>
    </w:p>
    <w:p w:rsidR="00BC4665" w:rsidRDefault="00BC4665" w:rsidP="00BC4665">
      <w:r>
        <w:rPr>
          <w:bCs/>
          <w:iCs/>
        </w:rPr>
        <w:tab/>
      </w:r>
      <w:proofErr w:type="gramStart"/>
      <w:r>
        <w:rPr>
          <w:bCs/>
          <w:iCs/>
        </w:rPr>
        <w:t xml:space="preserve">Под пуном кривичном и материјалном одговорношћу </w:t>
      </w:r>
      <w:r>
        <w:rPr>
          <w:b/>
          <w:bCs/>
          <w:i/>
          <w:iCs/>
          <w:lang w:val="ru-RU"/>
        </w:rPr>
        <w:t xml:space="preserve">члан групе </w:t>
      </w:r>
      <w:r>
        <w:rPr>
          <w:bCs/>
          <w:iCs/>
          <w:lang w:val="ru-RU"/>
        </w:rPr>
        <w:t>__</w:t>
      </w:r>
      <w:r>
        <w:rPr>
          <w:bCs/>
          <w:iCs/>
        </w:rPr>
        <w:t xml:space="preserve">_______________________________________________________ </w:t>
      </w:r>
      <w:r>
        <w:rPr>
          <w:b/>
          <w:iCs/>
        </w:rPr>
        <w:t xml:space="preserve">ПОТВРЂУЈЕ </w:t>
      </w:r>
      <w:r>
        <w:rPr>
          <w:iCs/>
        </w:rPr>
        <w:t xml:space="preserve">да </w:t>
      </w:r>
      <w:r>
        <w:rPr>
          <w:bCs/>
          <w:iCs/>
        </w:rPr>
        <w:t>испуњава услове прописане чл.</w:t>
      </w:r>
      <w:proofErr w:type="gramEnd"/>
      <w:r>
        <w:rPr>
          <w:bCs/>
          <w:iCs/>
        </w:rPr>
        <w:t xml:space="preserve"> 75. </w:t>
      </w:r>
      <w:proofErr w:type="gramStart"/>
      <w:r>
        <w:rPr>
          <w:bCs/>
          <w:iCs/>
        </w:rPr>
        <w:t>Закона  о</w:t>
      </w:r>
      <w:proofErr w:type="gramEnd"/>
      <w:r>
        <w:rPr>
          <w:bCs/>
          <w:iCs/>
        </w:rPr>
        <w:t xml:space="preserve"> јавним набавкама за учешће у поступку јавне набавке мале вредности број </w:t>
      </w:r>
      <w:r>
        <w:rPr>
          <w:b/>
          <w:bCs/>
          <w:iCs/>
        </w:rPr>
        <w:t>33 за 2016.</w:t>
      </w:r>
      <w:r>
        <w:rPr>
          <w:bCs/>
          <w:iCs/>
        </w:rPr>
        <w:t xml:space="preserve"> </w:t>
      </w:r>
      <w:proofErr w:type="gramStart"/>
      <w:r>
        <w:rPr>
          <w:bCs/>
          <w:iCs/>
        </w:rPr>
        <w:t>годину</w:t>
      </w:r>
      <w:proofErr w:type="gramEnd"/>
      <w:r>
        <w:rPr>
          <w:bCs/>
          <w:iCs/>
        </w:rPr>
        <w:t>,</w:t>
      </w:r>
      <w:r>
        <w:rPr>
          <w:bCs/>
          <w:iCs/>
          <w:lang w:val="ru-RU"/>
        </w:rPr>
        <w:t xml:space="preserve"> </w:t>
      </w:r>
      <w:r>
        <w:rPr>
          <w:bCs/>
          <w:iCs/>
        </w:rPr>
        <w:t xml:space="preserve">чији је предмет </w:t>
      </w:r>
      <w:r>
        <w:t>набавка радова – промена фронтова на уградним плакарима, и то:</w:t>
      </w:r>
    </w:p>
    <w:p w:rsidR="00BC4665" w:rsidRDefault="00BC4665" w:rsidP="00BC4665"/>
    <w:p w:rsidR="00BC4665" w:rsidRDefault="00BC4665" w:rsidP="00BC4665"/>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605"/>
        <w:gridCol w:w="8183"/>
      </w:tblGrid>
      <w:tr w:rsidR="00BC4665" w:rsidTr="00A628EF">
        <w:trPr>
          <w:trHeight w:val="907"/>
          <w:jc w:val="center"/>
        </w:trPr>
        <w:tc>
          <w:tcPr>
            <w:tcW w:w="6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jc w:val="center"/>
            </w:pPr>
            <w:r>
              <w:rPr>
                <w:b/>
              </w:rPr>
              <w:t>1.</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BC4665" w:rsidTr="00A628EF">
        <w:trPr>
          <w:trHeight w:val="907"/>
          <w:jc w:val="center"/>
        </w:trPr>
        <w:tc>
          <w:tcPr>
            <w:tcW w:w="6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jc w:val="center"/>
            </w:pPr>
            <w:r>
              <w:rPr>
                <w:b/>
              </w:rPr>
              <w:t>2.</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jc w:val="left"/>
            </w:pPr>
          </w:p>
          <w:p w:rsidR="00BC4665" w:rsidRDefault="00BC4665" w:rsidP="00A628EF">
            <w:pPr>
              <w:tabs>
                <w:tab w:val="left" w:pos="1080"/>
              </w:tabs>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BC4665" w:rsidRDefault="00BC4665" w:rsidP="00A628EF">
            <w:pPr>
              <w:tabs>
                <w:tab w:val="left" w:pos="1080"/>
              </w:tabs>
              <w:jc w:val="left"/>
            </w:pPr>
          </w:p>
        </w:tc>
      </w:tr>
      <w:tr w:rsidR="00BC4665" w:rsidTr="00A628EF">
        <w:trPr>
          <w:trHeight w:val="899"/>
          <w:jc w:val="center"/>
        </w:trPr>
        <w:tc>
          <w:tcPr>
            <w:tcW w:w="6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jc w:val="center"/>
            </w:pPr>
            <w:r>
              <w:rPr>
                <w:b/>
              </w:rPr>
              <w:t>3.</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bl>
    <w:p w:rsidR="00BC4665" w:rsidRDefault="00BC4665" w:rsidP="00BC4665">
      <w:pPr>
        <w:tabs>
          <w:tab w:val="left" w:pos="1710"/>
          <w:tab w:val="left" w:pos="2070"/>
        </w:tabs>
        <w:ind w:left="630" w:hanging="540"/>
      </w:pPr>
    </w:p>
    <w:p w:rsidR="00BC4665" w:rsidRDefault="00BC4665" w:rsidP="00BC4665">
      <w:pPr>
        <w:tabs>
          <w:tab w:val="left" w:pos="1710"/>
          <w:tab w:val="left" w:pos="2070"/>
        </w:tabs>
        <w:ind w:left="630" w:hanging="540"/>
      </w:pPr>
    </w:p>
    <w:p w:rsidR="00BC4665" w:rsidRDefault="00BC4665" w:rsidP="00BC4665">
      <w:pPr>
        <w:tabs>
          <w:tab w:val="left" w:pos="1080"/>
        </w:tabs>
      </w:pPr>
      <w:r>
        <w:rPr>
          <w:b/>
        </w:rPr>
        <w:tab/>
      </w:r>
      <w:proofErr w:type="gramStart"/>
      <w:r>
        <w:rPr>
          <w:b/>
        </w:rPr>
        <w:t>У случају потребе образац копирати.</w:t>
      </w:r>
      <w:proofErr w:type="gramEnd"/>
    </w:p>
    <w:p w:rsidR="00BC4665" w:rsidRDefault="00BC4665" w:rsidP="00BC4665">
      <w:pPr>
        <w:tabs>
          <w:tab w:val="left" w:pos="1080"/>
        </w:tabs>
      </w:pPr>
    </w:p>
    <w:p w:rsidR="00BC4665" w:rsidRDefault="00BC4665" w:rsidP="00BC4665">
      <w:pPr>
        <w:tabs>
          <w:tab w:val="left" w:pos="1080"/>
        </w:tabs>
      </w:pPr>
    </w:p>
    <w:p w:rsidR="00BC4665" w:rsidRDefault="00BC4665" w:rsidP="00BC4665">
      <w:r>
        <w:rPr>
          <w:b/>
        </w:rPr>
        <w:tab/>
      </w:r>
    </w:p>
    <w:p w:rsidR="00BC4665" w:rsidRDefault="00BC4665" w:rsidP="00BC4665">
      <w:r>
        <w:rPr>
          <w:b/>
          <w:bCs/>
          <w:iCs/>
        </w:rPr>
        <w:t xml:space="preserve"> </w:t>
      </w:r>
    </w:p>
    <w:tbl>
      <w:tblPr>
        <w:tblW w:w="0" w:type="auto"/>
        <w:jc w:val="right"/>
        <w:tblCellMar>
          <w:left w:w="10" w:type="dxa"/>
          <w:right w:w="10" w:type="dxa"/>
        </w:tblCellMar>
        <w:tblLook w:val="0000"/>
      </w:tblPr>
      <w:tblGrid>
        <w:gridCol w:w="2519"/>
        <w:gridCol w:w="3318"/>
      </w:tblGrid>
      <w:tr w:rsidR="00BC4665" w:rsidTr="00A628EF">
        <w:trPr>
          <w:jc w:val="right"/>
        </w:trPr>
        <w:tc>
          <w:tcPr>
            <w:tcW w:w="2519" w:type="dxa"/>
            <w:shd w:val="clear" w:color="auto" w:fill="auto"/>
            <w:tcMar>
              <w:top w:w="0" w:type="dxa"/>
              <w:left w:w="108" w:type="dxa"/>
              <w:bottom w:w="0" w:type="dxa"/>
              <w:right w:w="108" w:type="dxa"/>
            </w:tcMar>
          </w:tcPr>
          <w:p w:rsidR="00BC4665" w:rsidRDefault="00BC4665" w:rsidP="00A628EF">
            <w:pPr>
              <w:jc w:val="center"/>
            </w:pPr>
          </w:p>
        </w:tc>
        <w:tc>
          <w:tcPr>
            <w:tcW w:w="3318" w:type="dxa"/>
            <w:shd w:val="clear" w:color="auto" w:fill="auto"/>
            <w:tcMar>
              <w:top w:w="0" w:type="dxa"/>
              <w:left w:w="108" w:type="dxa"/>
              <w:bottom w:w="0" w:type="dxa"/>
              <w:right w:w="108" w:type="dxa"/>
            </w:tcMar>
          </w:tcPr>
          <w:p w:rsidR="00BC4665" w:rsidRDefault="00BC4665" w:rsidP="00A628EF">
            <w:pPr>
              <w:jc w:val="center"/>
            </w:pPr>
            <w:r>
              <w:rPr>
                <w:b/>
              </w:rPr>
              <w:t xml:space="preserve">Потпис овлашћеног лица </w:t>
            </w:r>
          </w:p>
        </w:tc>
      </w:tr>
      <w:tr w:rsidR="00BC4665" w:rsidTr="00A628EF">
        <w:trPr>
          <w:jc w:val="right"/>
        </w:trPr>
        <w:tc>
          <w:tcPr>
            <w:tcW w:w="2519" w:type="dxa"/>
            <w:shd w:val="clear" w:color="auto" w:fill="auto"/>
            <w:tcMar>
              <w:top w:w="0" w:type="dxa"/>
              <w:left w:w="108" w:type="dxa"/>
              <w:bottom w:w="0" w:type="dxa"/>
              <w:right w:w="108" w:type="dxa"/>
            </w:tcMar>
          </w:tcPr>
          <w:p w:rsidR="00BC4665" w:rsidRDefault="00BC4665" w:rsidP="00A628EF">
            <w:pPr>
              <w:jc w:val="center"/>
            </w:pPr>
            <w:r>
              <w:rPr>
                <w:b/>
              </w:rPr>
              <w:t>М.П.</w:t>
            </w:r>
          </w:p>
        </w:tc>
        <w:tc>
          <w:tcPr>
            <w:tcW w:w="3318" w:type="dxa"/>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738"/>
          <w:jc w:val="right"/>
        </w:trPr>
        <w:tc>
          <w:tcPr>
            <w:tcW w:w="2519" w:type="dxa"/>
            <w:shd w:val="clear" w:color="auto" w:fill="auto"/>
            <w:tcMar>
              <w:top w:w="0" w:type="dxa"/>
              <w:left w:w="108" w:type="dxa"/>
              <w:bottom w:w="0" w:type="dxa"/>
              <w:right w:w="108" w:type="dxa"/>
            </w:tcMar>
          </w:tcPr>
          <w:p w:rsidR="00BC4665" w:rsidRDefault="00BC4665" w:rsidP="00A628EF">
            <w:pPr>
              <w:jc w:val="center"/>
            </w:pPr>
          </w:p>
        </w:tc>
        <w:tc>
          <w:tcPr>
            <w:tcW w:w="3318" w:type="dxa"/>
            <w:tcBorders>
              <w:bottom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bl>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tbl>
      <w:tblPr>
        <w:tblW w:w="0" w:type="auto"/>
        <w:jc w:val="center"/>
        <w:tblCellMar>
          <w:left w:w="10" w:type="dxa"/>
          <w:right w:w="10" w:type="dxa"/>
        </w:tblCellMar>
        <w:tblLook w:val="0000"/>
      </w:tblPr>
      <w:tblGrid>
        <w:gridCol w:w="605"/>
        <w:gridCol w:w="8183"/>
      </w:tblGrid>
      <w:tr w:rsidR="00BC4665" w:rsidTr="00A628EF">
        <w:trPr>
          <w:trHeight w:val="737"/>
          <w:jc w:val="center"/>
        </w:trPr>
        <w:tc>
          <w:tcPr>
            <w:tcW w:w="605" w:type="dxa"/>
            <w:shd w:val="clear" w:color="auto" w:fill="auto"/>
            <w:tcMar>
              <w:top w:w="0" w:type="dxa"/>
              <w:left w:w="108" w:type="dxa"/>
              <w:bottom w:w="0" w:type="dxa"/>
              <w:right w:w="108" w:type="dxa"/>
            </w:tcMar>
          </w:tcPr>
          <w:p w:rsidR="00BC4665" w:rsidRDefault="00BC4665" w:rsidP="00A628EF">
            <w:pPr>
              <w:tabs>
                <w:tab w:val="left" w:pos="1080"/>
              </w:tabs>
              <w:jc w:val="center"/>
            </w:pPr>
          </w:p>
        </w:tc>
        <w:tc>
          <w:tcPr>
            <w:tcW w:w="8183" w:type="dxa"/>
            <w:shd w:val="clear" w:color="auto" w:fill="auto"/>
            <w:tcMar>
              <w:top w:w="0" w:type="dxa"/>
              <w:left w:w="108" w:type="dxa"/>
              <w:bottom w:w="0" w:type="dxa"/>
              <w:right w:w="108" w:type="dxa"/>
            </w:tcMar>
          </w:tcPr>
          <w:p w:rsidR="00BC4665" w:rsidRDefault="00BC4665" w:rsidP="00A628EF">
            <w:pPr>
              <w:tabs>
                <w:tab w:val="left" w:pos="1800"/>
              </w:tabs>
            </w:pPr>
            <w:r>
              <w:rPr>
                <w:b/>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BC4665" w:rsidRDefault="00BC4665" w:rsidP="00A628EF">
            <w:pPr>
              <w:tabs>
                <w:tab w:val="left" w:pos="1080"/>
              </w:tabs>
            </w:pPr>
          </w:p>
        </w:tc>
      </w:tr>
    </w:tbl>
    <w:p w:rsidR="00BC4665" w:rsidRDefault="00BC4665" w:rsidP="00BC4665">
      <w:pPr>
        <w:jc w:val="center"/>
      </w:pPr>
    </w:p>
    <w:tbl>
      <w:tblPr>
        <w:tblW w:w="0" w:type="auto"/>
        <w:tblInd w:w="-108"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2789"/>
        <w:gridCol w:w="6030"/>
      </w:tblGrid>
      <w:tr w:rsidR="00BC4665" w:rsidTr="00A628EF">
        <w:trPr>
          <w:trHeight w:val="428"/>
        </w:trPr>
        <w:tc>
          <w:tcPr>
            <w:tcW w:w="278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bCs/>
                <w:iCs/>
              </w:rPr>
              <w:t>Доказ за правно лице:</w:t>
            </w:r>
          </w:p>
        </w:tc>
        <w:tc>
          <w:tcPr>
            <w:tcW w:w="6030"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Cs/>
                <w:iCs/>
              </w:rPr>
              <w:t>- Попуњена, потписана и оверена Изјава од стране понуђача која је саставни део конкурсне документације.</w:t>
            </w:r>
          </w:p>
        </w:tc>
      </w:tr>
      <w:tr w:rsidR="00BC4665" w:rsidTr="00A628EF">
        <w:trPr>
          <w:trHeight w:val="419"/>
        </w:trPr>
        <w:tc>
          <w:tcPr>
            <w:tcW w:w="278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bCs/>
                <w:iCs/>
              </w:rPr>
              <w:t>Доказ за предузетнике:</w:t>
            </w:r>
          </w:p>
        </w:tc>
        <w:tc>
          <w:tcPr>
            <w:tcW w:w="6030"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411"/>
        </w:trPr>
        <w:tc>
          <w:tcPr>
            <w:tcW w:w="278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bCs/>
                <w:iCs/>
              </w:rPr>
              <w:t>Доказ за физичко лице:</w:t>
            </w:r>
          </w:p>
        </w:tc>
        <w:tc>
          <w:tcPr>
            <w:tcW w:w="6030"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bl>
    <w:p w:rsidR="00BC4665" w:rsidRDefault="00BC4665" w:rsidP="00BC4665">
      <w:pPr>
        <w:jc w:val="center"/>
      </w:pPr>
    </w:p>
    <w:p w:rsidR="00BC4665" w:rsidRDefault="00BC4665" w:rsidP="00BC4665">
      <w:pPr>
        <w:jc w:val="center"/>
      </w:pPr>
    </w:p>
    <w:p w:rsidR="00BC4665" w:rsidRDefault="00BC4665" w:rsidP="00BC4665">
      <w:pPr>
        <w:ind w:left="-90"/>
      </w:pPr>
    </w:p>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Pr>
        <w:jc w:val="center"/>
      </w:pPr>
    </w:p>
    <w:p w:rsidR="00BC4665" w:rsidRDefault="00BC4665" w:rsidP="00BC4665">
      <w:pPr>
        <w:jc w:val="center"/>
      </w:pPr>
    </w:p>
    <w:p w:rsidR="00BC4665" w:rsidRDefault="00BC4665" w:rsidP="00BC4665">
      <w:pPr>
        <w:jc w:val="center"/>
      </w:pPr>
      <w:r>
        <w:rPr>
          <w:b/>
          <w:bCs/>
          <w:iCs/>
        </w:rPr>
        <w:t>И З Ј А В А</w:t>
      </w:r>
    </w:p>
    <w:p w:rsidR="00BC4665" w:rsidRDefault="00BC4665" w:rsidP="00BC4665"/>
    <w:p w:rsidR="00BC4665" w:rsidRDefault="00BC4665" w:rsidP="00BC4665"/>
    <w:p w:rsidR="00BC4665" w:rsidRDefault="00BC4665" w:rsidP="00BC4665">
      <w:pPr>
        <w:jc w:val="center"/>
      </w:pPr>
      <w:proofErr w:type="gramStart"/>
      <w:r>
        <w:rPr>
          <w:bCs/>
          <w:iCs/>
        </w:rPr>
        <w:t>да</w:t>
      </w:r>
      <w:proofErr w:type="gramEnd"/>
      <w:r>
        <w:rPr>
          <w:bCs/>
          <w:iCs/>
        </w:rPr>
        <w:t xml:space="preserve"> подизвођач испуњава услове за учешће у поступку јавне набавке </w:t>
      </w:r>
    </w:p>
    <w:p w:rsidR="00BC4665" w:rsidRDefault="00BC4665" w:rsidP="00BC4665">
      <w:pPr>
        <w:jc w:val="right"/>
      </w:pPr>
    </w:p>
    <w:p w:rsidR="00BC4665" w:rsidRDefault="00BC4665" w:rsidP="00BC4665">
      <w:pPr>
        <w:jc w:val="center"/>
      </w:pPr>
    </w:p>
    <w:p w:rsidR="00BC4665" w:rsidRDefault="00BC4665" w:rsidP="00BC4665">
      <w:r>
        <w:rPr>
          <w:bCs/>
          <w:iCs/>
        </w:rPr>
        <w:tab/>
      </w:r>
      <w:proofErr w:type="gramStart"/>
      <w:r>
        <w:rPr>
          <w:bCs/>
          <w:iCs/>
        </w:rPr>
        <w:t>Под пуном кривичном и материјалном одговорношћу понуђач</w:t>
      </w:r>
      <w:r>
        <w:rPr>
          <w:bCs/>
          <w:iCs/>
          <w:lang w:val="ru-RU"/>
        </w:rPr>
        <w:t xml:space="preserve"> __</w:t>
      </w:r>
      <w:r>
        <w:rPr>
          <w:bCs/>
          <w:iCs/>
        </w:rPr>
        <w:t xml:space="preserve">_______________________________________________________ </w:t>
      </w:r>
      <w:r>
        <w:rPr>
          <w:b/>
          <w:iCs/>
        </w:rPr>
        <w:t xml:space="preserve">ПОТВРЂУЈЕ </w:t>
      </w:r>
      <w:r>
        <w:rPr>
          <w:iCs/>
        </w:rPr>
        <w:t xml:space="preserve">да </w:t>
      </w:r>
      <w:r>
        <w:rPr>
          <w:b/>
          <w:i/>
          <w:iCs/>
        </w:rPr>
        <w:t xml:space="preserve">подизвођач </w:t>
      </w:r>
      <w:r>
        <w:rPr>
          <w:bCs/>
          <w:iCs/>
        </w:rPr>
        <w:t>испуњава услове прописане чл.</w:t>
      </w:r>
      <w:proofErr w:type="gramEnd"/>
      <w:r>
        <w:rPr>
          <w:bCs/>
          <w:iCs/>
        </w:rPr>
        <w:t xml:space="preserve"> 75. </w:t>
      </w:r>
      <w:proofErr w:type="gramStart"/>
      <w:r>
        <w:rPr>
          <w:bCs/>
          <w:iCs/>
        </w:rPr>
        <w:t>Закона  о</w:t>
      </w:r>
      <w:proofErr w:type="gramEnd"/>
      <w:r>
        <w:rPr>
          <w:bCs/>
          <w:iCs/>
        </w:rPr>
        <w:t xml:space="preserve"> јавним набавкама за учешће у поступку  јавне набавке мале вредности број </w:t>
      </w:r>
      <w:r>
        <w:rPr>
          <w:b/>
          <w:bCs/>
          <w:iCs/>
        </w:rPr>
        <w:t xml:space="preserve">33 за </w:t>
      </w:r>
      <w:r>
        <w:rPr>
          <w:b/>
          <w:bCs/>
          <w:iCs/>
          <w:lang w:val="ru-RU"/>
        </w:rPr>
        <w:t>201</w:t>
      </w:r>
      <w:r>
        <w:rPr>
          <w:b/>
          <w:bCs/>
          <w:iCs/>
        </w:rPr>
        <w:t>6.</w:t>
      </w:r>
      <w:r>
        <w:rPr>
          <w:bCs/>
          <w:iCs/>
        </w:rPr>
        <w:t xml:space="preserve"> </w:t>
      </w:r>
      <w:proofErr w:type="gramStart"/>
      <w:r>
        <w:rPr>
          <w:bCs/>
          <w:iCs/>
        </w:rPr>
        <w:t>годину</w:t>
      </w:r>
      <w:proofErr w:type="gramEnd"/>
      <w:r>
        <w:rPr>
          <w:bCs/>
          <w:iCs/>
        </w:rPr>
        <w:t>,</w:t>
      </w:r>
      <w:r>
        <w:rPr>
          <w:bCs/>
          <w:iCs/>
          <w:lang w:val="ru-RU"/>
        </w:rPr>
        <w:t xml:space="preserve"> </w:t>
      </w:r>
      <w:r>
        <w:rPr>
          <w:bCs/>
          <w:iCs/>
        </w:rPr>
        <w:t xml:space="preserve">чији је предмет </w:t>
      </w:r>
      <w:r>
        <w:t>набавка радова – промена фронтова на уградним плакарима,  и то:</w:t>
      </w:r>
    </w:p>
    <w:p w:rsidR="00BC4665" w:rsidRDefault="00BC4665" w:rsidP="00BC4665">
      <w:pPr>
        <w:jc w:val="left"/>
      </w:pPr>
    </w:p>
    <w:p w:rsidR="00BC4665" w:rsidRDefault="00BC4665" w:rsidP="00BC4665"/>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605"/>
        <w:gridCol w:w="8183"/>
      </w:tblGrid>
      <w:tr w:rsidR="00BC4665" w:rsidTr="00A628EF">
        <w:trPr>
          <w:trHeight w:val="907"/>
          <w:jc w:val="center"/>
        </w:trPr>
        <w:tc>
          <w:tcPr>
            <w:tcW w:w="6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jc w:val="center"/>
            </w:pPr>
            <w:r>
              <w:rPr>
                <w:b/>
              </w:rPr>
              <w:t>1.</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BC4665" w:rsidTr="00A628EF">
        <w:trPr>
          <w:trHeight w:val="907"/>
          <w:jc w:val="center"/>
        </w:trPr>
        <w:tc>
          <w:tcPr>
            <w:tcW w:w="6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jc w:val="center"/>
            </w:pPr>
            <w:r>
              <w:rPr>
                <w:b/>
              </w:rPr>
              <w:t>2.</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jc w:val="left"/>
            </w:pPr>
          </w:p>
          <w:p w:rsidR="00BC4665" w:rsidRDefault="00BC4665" w:rsidP="00A628EF">
            <w:pPr>
              <w:tabs>
                <w:tab w:val="left" w:pos="1080"/>
              </w:tabs>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BC4665" w:rsidRDefault="00BC4665" w:rsidP="00A628EF">
            <w:pPr>
              <w:tabs>
                <w:tab w:val="left" w:pos="1080"/>
              </w:tabs>
              <w:jc w:val="left"/>
            </w:pPr>
          </w:p>
        </w:tc>
      </w:tr>
      <w:tr w:rsidR="00BC4665" w:rsidTr="00A628EF">
        <w:trPr>
          <w:trHeight w:val="899"/>
          <w:jc w:val="center"/>
        </w:trPr>
        <w:tc>
          <w:tcPr>
            <w:tcW w:w="6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jc w:val="center"/>
            </w:pPr>
            <w:r>
              <w:rPr>
                <w:b/>
              </w:rPr>
              <w:t>3.</w:t>
            </w:r>
          </w:p>
        </w:tc>
        <w:tc>
          <w:tcPr>
            <w:tcW w:w="81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tabs>
                <w:tab w:val="left" w:pos="1080"/>
              </w:tabs>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bl>
    <w:p w:rsidR="00BC4665" w:rsidRDefault="00BC4665" w:rsidP="00BC4665">
      <w:pPr>
        <w:tabs>
          <w:tab w:val="left" w:pos="1080"/>
        </w:tabs>
      </w:pPr>
    </w:p>
    <w:p w:rsidR="00BC4665" w:rsidRDefault="00BC4665" w:rsidP="00BC4665">
      <w:pPr>
        <w:tabs>
          <w:tab w:val="left" w:pos="1080"/>
        </w:tabs>
      </w:pPr>
    </w:p>
    <w:p w:rsidR="00BC4665" w:rsidRDefault="00BC4665" w:rsidP="00BC4665">
      <w:pPr>
        <w:tabs>
          <w:tab w:val="left" w:pos="1080"/>
        </w:tabs>
      </w:pPr>
      <w:r>
        <w:rPr>
          <w:b/>
        </w:rPr>
        <w:tab/>
      </w:r>
      <w:proofErr w:type="gramStart"/>
      <w:r>
        <w:rPr>
          <w:b/>
        </w:rPr>
        <w:t>У случају потребе образац копирати.</w:t>
      </w:r>
      <w:proofErr w:type="gramEnd"/>
    </w:p>
    <w:p w:rsidR="00BC4665" w:rsidRDefault="00BC4665" w:rsidP="00BC4665">
      <w:r>
        <w:rPr>
          <w:b/>
        </w:rPr>
        <w:tab/>
      </w:r>
    </w:p>
    <w:p w:rsidR="00BC4665" w:rsidRDefault="00BC4665" w:rsidP="00BC4665">
      <w:r>
        <w:rPr>
          <w:b/>
          <w:bCs/>
          <w:iCs/>
        </w:rPr>
        <w:t xml:space="preserve"> </w:t>
      </w:r>
    </w:p>
    <w:tbl>
      <w:tblPr>
        <w:tblW w:w="0" w:type="auto"/>
        <w:jc w:val="right"/>
        <w:tblCellMar>
          <w:left w:w="10" w:type="dxa"/>
          <w:right w:w="10" w:type="dxa"/>
        </w:tblCellMar>
        <w:tblLook w:val="0000"/>
      </w:tblPr>
      <w:tblGrid>
        <w:gridCol w:w="2519"/>
        <w:gridCol w:w="3318"/>
      </w:tblGrid>
      <w:tr w:rsidR="00BC4665" w:rsidTr="00A628EF">
        <w:trPr>
          <w:jc w:val="right"/>
        </w:trPr>
        <w:tc>
          <w:tcPr>
            <w:tcW w:w="2519" w:type="dxa"/>
            <w:shd w:val="clear" w:color="auto" w:fill="auto"/>
            <w:tcMar>
              <w:top w:w="0" w:type="dxa"/>
              <w:left w:w="108" w:type="dxa"/>
              <w:bottom w:w="0" w:type="dxa"/>
              <w:right w:w="108" w:type="dxa"/>
            </w:tcMar>
          </w:tcPr>
          <w:p w:rsidR="00BC4665" w:rsidRDefault="00BC4665" w:rsidP="00A628EF">
            <w:pPr>
              <w:jc w:val="center"/>
            </w:pPr>
          </w:p>
        </w:tc>
        <w:tc>
          <w:tcPr>
            <w:tcW w:w="3318" w:type="dxa"/>
            <w:shd w:val="clear" w:color="auto" w:fill="auto"/>
            <w:tcMar>
              <w:top w:w="0" w:type="dxa"/>
              <w:left w:w="108" w:type="dxa"/>
              <w:bottom w:w="0" w:type="dxa"/>
              <w:right w:w="108" w:type="dxa"/>
            </w:tcMar>
          </w:tcPr>
          <w:p w:rsidR="00BC4665" w:rsidRDefault="00BC4665" w:rsidP="00A628EF">
            <w:pPr>
              <w:jc w:val="center"/>
            </w:pPr>
            <w:r>
              <w:rPr>
                <w:b/>
              </w:rPr>
              <w:t xml:space="preserve">Потпис овлашћеног лица </w:t>
            </w:r>
          </w:p>
        </w:tc>
      </w:tr>
      <w:tr w:rsidR="00BC4665" w:rsidTr="00A628EF">
        <w:trPr>
          <w:jc w:val="right"/>
        </w:trPr>
        <w:tc>
          <w:tcPr>
            <w:tcW w:w="2519" w:type="dxa"/>
            <w:shd w:val="clear" w:color="auto" w:fill="auto"/>
            <w:tcMar>
              <w:top w:w="0" w:type="dxa"/>
              <w:left w:w="108" w:type="dxa"/>
              <w:bottom w:w="0" w:type="dxa"/>
              <w:right w:w="108" w:type="dxa"/>
            </w:tcMar>
          </w:tcPr>
          <w:p w:rsidR="00BC4665" w:rsidRDefault="00BC4665" w:rsidP="00A628EF">
            <w:pPr>
              <w:jc w:val="center"/>
            </w:pPr>
            <w:r>
              <w:rPr>
                <w:b/>
              </w:rPr>
              <w:t>М.П.</w:t>
            </w:r>
          </w:p>
        </w:tc>
        <w:tc>
          <w:tcPr>
            <w:tcW w:w="3318" w:type="dxa"/>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738"/>
          <w:jc w:val="right"/>
        </w:trPr>
        <w:tc>
          <w:tcPr>
            <w:tcW w:w="2519" w:type="dxa"/>
            <w:shd w:val="clear" w:color="auto" w:fill="auto"/>
            <w:tcMar>
              <w:top w:w="0" w:type="dxa"/>
              <w:left w:w="108" w:type="dxa"/>
              <w:bottom w:w="0" w:type="dxa"/>
              <w:right w:w="108" w:type="dxa"/>
            </w:tcMar>
          </w:tcPr>
          <w:p w:rsidR="00BC4665" w:rsidRDefault="00BC4665" w:rsidP="00A628EF"/>
          <w:p w:rsidR="00BC4665" w:rsidRDefault="00BC4665" w:rsidP="00A628EF"/>
        </w:tc>
        <w:tc>
          <w:tcPr>
            <w:tcW w:w="3318" w:type="dxa"/>
            <w:tcBorders>
              <w:bottom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bl>
    <w:p w:rsidR="00BC4665" w:rsidRDefault="00BC4665" w:rsidP="00BC4665">
      <w:pPr>
        <w:ind w:left="-90"/>
      </w:pPr>
      <w:r>
        <w:t xml:space="preserve">                       </w:t>
      </w:r>
    </w:p>
    <w:p w:rsidR="00BC4665" w:rsidRDefault="00BC4665" w:rsidP="00BC4665">
      <w:pPr>
        <w:ind w:left="-90"/>
      </w:pPr>
    </w:p>
    <w:p w:rsidR="00BC4665" w:rsidRDefault="00BC4665" w:rsidP="00BC4665">
      <w:pPr>
        <w:ind w:left="-90"/>
      </w:pPr>
    </w:p>
    <w:p w:rsidR="00BC4665" w:rsidRDefault="00BC4665" w:rsidP="00BC4665">
      <w:pPr>
        <w:ind w:left="-90"/>
      </w:pPr>
    </w:p>
    <w:p w:rsidR="00BC4665" w:rsidRDefault="00BC4665" w:rsidP="00BC4665">
      <w:pPr>
        <w:ind w:left="-90"/>
      </w:pPr>
    </w:p>
    <w:p w:rsidR="00BC4665" w:rsidRDefault="00BC4665" w:rsidP="00BC4665">
      <w:pPr>
        <w:ind w:left="-90"/>
      </w:pPr>
    </w:p>
    <w:p w:rsidR="00BC4665" w:rsidRDefault="00BC4665" w:rsidP="00BC4665">
      <w:pPr>
        <w:ind w:left="-90"/>
      </w:pPr>
    </w:p>
    <w:p w:rsidR="00BC4665" w:rsidRDefault="00BC4665" w:rsidP="00BC4665">
      <w:pPr>
        <w:ind w:left="-90"/>
      </w:pPr>
    </w:p>
    <w:p w:rsidR="00BC4665" w:rsidRDefault="00BC4665" w:rsidP="00BC4665">
      <w:pPr>
        <w:ind w:left="-90"/>
      </w:pPr>
    </w:p>
    <w:p w:rsidR="00BC4665" w:rsidRDefault="00BC4665" w:rsidP="00BC4665">
      <w:pPr>
        <w:ind w:left="-90"/>
      </w:pPr>
    </w:p>
    <w:p w:rsidR="00BC4665" w:rsidRDefault="00BC4665" w:rsidP="00BC4665">
      <w:pPr>
        <w:ind w:left="-90"/>
      </w:pPr>
    </w:p>
    <w:p w:rsidR="00BC4665" w:rsidRDefault="00BC4665" w:rsidP="00BC4665">
      <w:pPr>
        <w:ind w:left="-90"/>
      </w:pPr>
    </w:p>
    <w:tbl>
      <w:tblPr>
        <w:tblW w:w="0" w:type="auto"/>
        <w:jc w:val="center"/>
        <w:tblCellMar>
          <w:left w:w="10" w:type="dxa"/>
          <w:right w:w="10" w:type="dxa"/>
        </w:tblCellMar>
        <w:tblLook w:val="0000"/>
      </w:tblPr>
      <w:tblGrid>
        <w:gridCol w:w="605"/>
        <w:gridCol w:w="8183"/>
      </w:tblGrid>
      <w:tr w:rsidR="00BC4665" w:rsidTr="00A628EF">
        <w:trPr>
          <w:trHeight w:val="737"/>
          <w:jc w:val="center"/>
        </w:trPr>
        <w:tc>
          <w:tcPr>
            <w:tcW w:w="605" w:type="dxa"/>
            <w:shd w:val="clear" w:color="auto" w:fill="auto"/>
            <w:tcMar>
              <w:top w:w="0" w:type="dxa"/>
              <w:left w:w="108" w:type="dxa"/>
              <w:bottom w:w="0" w:type="dxa"/>
              <w:right w:w="108" w:type="dxa"/>
            </w:tcMar>
          </w:tcPr>
          <w:p w:rsidR="00BC4665" w:rsidRDefault="00BC4665" w:rsidP="00A628EF">
            <w:pPr>
              <w:tabs>
                <w:tab w:val="left" w:pos="1080"/>
              </w:tabs>
              <w:jc w:val="center"/>
            </w:pPr>
          </w:p>
        </w:tc>
        <w:tc>
          <w:tcPr>
            <w:tcW w:w="8183" w:type="dxa"/>
            <w:shd w:val="clear" w:color="auto" w:fill="auto"/>
            <w:tcMar>
              <w:top w:w="0" w:type="dxa"/>
              <w:left w:w="108" w:type="dxa"/>
              <w:bottom w:w="0" w:type="dxa"/>
              <w:right w:w="108" w:type="dxa"/>
            </w:tcMar>
          </w:tcPr>
          <w:p w:rsidR="00BC4665" w:rsidRDefault="00BC4665" w:rsidP="00A628EF">
            <w:pPr>
              <w:tabs>
                <w:tab w:val="left" w:pos="1800"/>
              </w:tabs>
            </w:pPr>
            <w:r>
              <w:rPr>
                <w:b/>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BC4665" w:rsidRDefault="00BC4665" w:rsidP="00A628EF">
            <w:pPr>
              <w:tabs>
                <w:tab w:val="left" w:pos="1080"/>
              </w:tabs>
            </w:pPr>
          </w:p>
        </w:tc>
      </w:tr>
    </w:tbl>
    <w:p w:rsidR="00BC4665" w:rsidRDefault="00BC4665" w:rsidP="00BC4665">
      <w:pPr>
        <w:jc w:val="center"/>
      </w:pPr>
    </w:p>
    <w:tbl>
      <w:tblPr>
        <w:tblW w:w="0" w:type="auto"/>
        <w:tblInd w:w="-108"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2789"/>
        <w:gridCol w:w="6030"/>
      </w:tblGrid>
      <w:tr w:rsidR="00BC4665" w:rsidTr="00A628EF">
        <w:trPr>
          <w:trHeight w:val="428"/>
        </w:trPr>
        <w:tc>
          <w:tcPr>
            <w:tcW w:w="278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bCs/>
                <w:iCs/>
              </w:rPr>
              <w:t>Доказ за правно лице:</w:t>
            </w:r>
          </w:p>
        </w:tc>
        <w:tc>
          <w:tcPr>
            <w:tcW w:w="6030"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Cs/>
                <w:iCs/>
              </w:rPr>
              <w:t>- Попуњена, потписана и оверена Изјава од стране понуђача која је саставни део конкурсне документације.</w:t>
            </w:r>
          </w:p>
        </w:tc>
      </w:tr>
      <w:tr w:rsidR="00BC4665" w:rsidTr="00A628EF">
        <w:trPr>
          <w:trHeight w:val="419"/>
        </w:trPr>
        <w:tc>
          <w:tcPr>
            <w:tcW w:w="278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bCs/>
                <w:iCs/>
              </w:rPr>
              <w:t>Доказ за предузетнике:</w:t>
            </w:r>
          </w:p>
        </w:tc>
        <w:tc>
          <w:tcPr>
            <w:tcW w:w="6030"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411"/>
        </w:trPr>
        <w:tc>
          <w:tcPr>
            <w:tcW w:w="278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bCs/>
                <w:iCs/>
              </w:rPr>
              <w:t>Доказ за физичко лице:</w:t>
            </w:r>
          </w:p>
        </w:tc>
        <w:tc>
          <w:tcPr>
            <w:tcW w:w="6030"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bl>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ind w:left="-90"/>
      </w:pPr>
    </w:p>
    <w:p w:rsidR="00BC4665" w:rsidRDefault="00BC4665" w:rsidP="00BC4665">
      <w:pPr>
        <w:ind w:hanging="90"/>
      </w:pPr>
      <w:r>
        <w:rPr>
          <w:b/>
          <w:lang w:val="ru-RU"/>
        </w:rPr>
        <w:t xml:space="preserve">  </w:t>
      </w:r>
      <w:r>
        <w:rPr>
          <w:b/>
          <w:lang w:val="ru-RU"/>
        </w:rPr>
        <w:tab/>
        <w:t>1. Услови које мора да испуни понуђач ако извршење набавке делимично поверава подизвођачу</w:t>
      </w:r>
      <w:r>
        <w:rPr>
          <w:lang w:val="ru-RU"/>
        </w:rPr>
        <w:tab/>
        <w:t xml:space="preserve">                </w:t>
      </w:r>
    </w:p>
    <w:p w:rsidR="00BC4665" w:rsidRDefault="00BC4665" w:rsidP="00BC4665">
      <w:r>
        <w:rPr>
          <w:lang w:val="ru-RU"/>
        </w:rPr>
        <w:t xml:space="preserve">                       </w:t>
      </w:r>
    </w:p>
    <w:p w:rsidR="00BC4665" w:rsidRDefault="00BC4665" w:rsidP="00BC4665">
      <w:r>
        <w:rPr>
          <w:lang w:val="ru-RU"/>
        </w:rPr>
        <w:tab/>
      </w:r>
      <w:proofErr w:type="gramStart"/>
      <w:r>
        <w:rPr>
          <w:spacing w:val="-6"/>
        </w:rPr>
        <w:t>Понуђач је дужан да у понуди наведе да ли ће извршење јавне набавке делимично поверити подизвођачу.</w:t>
      </w:r>
      <w:proofErr w:type="gramEnd"/>
      <w:r>
        <w:rPr>
          <w:spacing w:val="-6"/>
        </w:rPr>
        <w:t xml:space="preserve"> </w:t>
      </w:r>
    </w:p>
    <w:p w:rsidR="00BC4665" w:rsidRDefault="00BC4665" w:rsidP="00BC4665">
      <w:r>
        <w:rPr>
          <w:spacing w:val="-6"/>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4665" w:rsidRDefault="00BC4665" w:rsidP="00BC4665">
      <w:r>
        <w:rPr>
          <w:spacing w:val="-6"/>
        </w:rPr>
        <w:tab/>
      </w:r>
      <w:proofErr w:type="gramStart"/>
      <w:r>
        <w:rPr>
          <w:spacing w:val="-6"/>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roofErr w:type="gramEnd"/>
    </w:p>
    <w:p w:rsidR="00BC4665" w:rsidRDefault="00BC4665" w:rsidP="00BC4665">
      <w:r>
        <w:rPr>
          <w:spacing w:val="-6"/>
        </w:rPr>
        <w:tab/>
      </w:r>
      <w:proofErr w:type="gramStart"/>
      <w:r>
        <w:rPr>
          <w:spacing w:val="-6"/>
        </w:rPr>
        <w:t>Понуђач је дужан да наручиоцу, на његов захтев, омогући приступ код подизвођача ради утврђивања испуњености услова.</w:t>
      </w:r>
      <w:proofErr w:type="gramEnd"/>
    </w:p>
    <w:p w:rsidR="00BC4665" w:rsidRDefault="00BC4665" w:rsidP="00BC4665">
      <w:r>
        <w:rPr>
          <w:spacing w:val="-6"/>
        </w:rPr>
        <w:tab/>
      </w:r>
      <w:proofErr w:type="gramStart"/>
      <w:r>
        <w:rPr>
          <w:spacing w:val="-6"/>
        </w:rPr>
        <w:t>Понуђач је дужан да за подизвођаче достави доказе о испуњености обавезних услова Поглављe IV.</w:t>
      </w:r>
      <w:proofErr w:type="gramEnd"/>
      <w:r>
        <w:rPr>
          <w:spacing w:val="-6"/>
        </w:rPr>
        <w:t xml:space="preserve"> </w:t>
      </w:r>
      <w:proofErr w:type="gramStart"/>
      <w:r>
        <w:rPr>
          <w:spacing w:val="-6"/>
        </w:rPr>
        <w:t>УСЛОВИ ЗА УЧЕШЋЕ У ПОСТУПКУ ЈАВНЕ НАБАВКЕ (чл.</w:t>
      </w:r>
      <w:proofErr w:type="gramEnd"/>
      <w:r>
        <w:rPr>
          <w:spacing w:val="-6"/>
        </w:rPr>
        <w:t xml:space="preserve"> 75. </w:t>
      </w:r>
      <w:proofErr w:type="gramStart"/>
      <w:r>
        <w:rPr>
          <w:spacing w:val="-6"/>
        </w:rPr>
        <w:t>и</w:t>
      </w:r>
      <w:proofErr w:type="gramEnd"/>
      <w:r>
        <w:rPr>
          <w:spacing w:val="-6"/>
        </w:rPr>
        <w:t xml:space="preserve"> 76. </w:t>
      </w:r>
      <w:proofErr w:type="gramStart"/>
      <w:r>
        <w:rPr>
          <w:spacing w:val="-6"/>
        </w:rPr>
        <w:t>Закона о јавним набавкама) И УПУТСТВО КАКО ДА СЕ ДОКАЗУЈЕ ИСПУЊЕНОСТ УСЛОВА,</w:t>
      </w:r>
      <w:r>
        <w:rPr>
          <w:b/>
          <w:spacing w:val="-6"/>
        </w:rPr>
        <w:t xml:space="preserve"> </w:t>
      </w:r>
      <w:r>
        <w:rPr>
          <w:spacing w:val="-6"/>
        </w:rPr>
        <w:t>тачкa 1.</w:t>
      </w:r>
      <w:proofErr w:type="gramEnd"/>
      <w:r>
        <w:rPr>
          <w:spacing w:val="-6"/>
        </w:rPr>
        <w:t xml:space="preserve"> </w:t>
      </w:r>
      <w:proofErr w:type="gramStart"/>
      <w:r>
        <w:rPr>
          <w:spacing w:val="-6"/>
        </w:rPr>
        <w:t>Обавезни услови, подтачке 1), 2) и 3), као и доказ о испуњености услова из члана 75.</w:t>
      </w:r>
      <w:proofErr w:type="gramEnd"/>
      <w:r>
        <w:rPr>
          <w:spacing w:val="-6"/>
        </w:rPr>
        <w:t xml:space="preserve"> </w:t>
      </w:r>
      <w:proofErr w:type="gramStart"/>
      <w:r>
        <w:rPr>
          <w:spacing w:val="-6"/>
        </w:rPr>
        <w:t>став</w:t>
      </w:r>
      <w:proofErr w:type="gramEnd"/>
      <w:r>
        <w:rPr>
          <w:spacing w:val="-6"/>
        </w:rPr>
        <w:t xml:space="preserve"> 1. </w:t>
      </w:r>
      <w:proofErr w:type="gramStart"/>
      <w:r>
        <w:rPr>
          <w:spacing w:val="-6"/>
        </w:rPr>
        <w:t>тачка</w:t>
      </w:r>
      <w:proofErr w:type="gramEnd"/>
      <w:r>
        <w:rPr>
          <w:spacing w:val="-6"/>
        </w:rPr>
        <w:t xml:space="preserve"> 4) Закона за део набавке који ће извршити преко подизвођача уколико је испуњење тог услова тражено конкурсном документацијом.</w:t>
      </w:r>
    </w:p>
    <w:p w:rsidR="00BC4665" w:rsidRDefault="00BC4665" w:rsidP="00BC4665">
      <w:pPr>
        <w:ind w:firstLine="1440"/>
      </w:pPr>
      <w:proofErr w:type="gramStart"/>
      <w:r>
        <w:t>Ако је за извршење дела јавне набавке чија вредност не прелази 10% укупне вредности јавне набавке потребно испунити обавезан услов из члана 75.</w:t>
      </w:r>
      <w:proofErr w:type="gramEnd"/>
      <w:r>
        <w:t xml:space="preserve"> </w:t>
      </w:r>
      <w:proofErr w:type="gramStart"/>
      <w:r>
        <w:t>став</w:t>
      </w:r>
      <w:proofErr w:type="gramEnd"/>
      <w:r>
        <w:t xml:space="preserve"> 1. </w:t>
      </w:r>
      <w:proofErr w:type="gramStart"/>
      <w:r>
        <w:t>тачка</w:t>
      </w:r>
      <w:proofErr w:type="gramEnd"/>
      <w:r>
        <w:t xml:space="preserve"> 4) Закона, понуђач може доказати испуњеност тог услова преко подизвођача којем је поверио извршење тог дела набавке.</w:t>
      </w:r>
    </w:p>
    <w:p w:rsidR="00BC4665" w:rsidRDefault="00BC4665" w:rsidP="00BC4665">
      <w:r>
        <w:rPr>
          <w:spacing w:val="-6"/>
        </w:rPr>
        <w:tab/>
      </w:r>
      <w:proofErr w:type="gramStart"/>
      <w:r>
        <w:rPr>
          <w:spacing w:val="-6"/>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roofErr w:type="gramEnd"/>
    </w:p>
    <w:p w:rsidR="00BC4665" w:rsidRDefault="00BC4665" w:rsidP="00BC4665">
      <w:r>
        <w:rPr>
          <w:spacing w:val="-6"/>
        </w:rPr>
        <w:tab/>
      </w:r>
      <w:proofErr w:type="gramStart"/>
      <w:r>
        <w:rPr>
          <w:spacing w:val="-6"/>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roofErr w:type="gramEnd"/>
    </w:p>
    <w:p w:rsidR="00BC4665" w:rsidRDefault="00BC4665" w:rsidP="00BC4665">
      <w:r>
        <w:rPr>
          <w:w w:val="101"/>
        </w:rPr>
        <w:tab/>
      </w:r>
      <w:proofErr w:type="gramStart"/>
      <w:r>
        <w:rPr>
          <w:w w:val="101"/>
        </w:rPr>
        <w:t>Наручилац је дужан да омогући добављачу да приговори на захтев подизвођача наведен у претходном ставу ако потраживање није доспело.</w:t>
      </w:r>
      <w:proofErr w:type="gramEnd"/>
    </w:p>
    <w:p w:rsidR="00BC4665" w:rsidRDefault="00BC4665" w:rsidP="00BC4665">
      <w:r>
        <w:rPr>
          <w:spacing w:val="-6"/>
        </w:rPr>
        <w:tab/>
      </w:r>
      <w:proofErr w:type="gramStart"/>
      <w:r>
        <w:rPr>
          <w:spacing w:val="-6"/>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roofErr w:type="gramEnd"/>
    </w:p>
    <w:p w:rsidR="00BC4665" w:rsidRDefault="00BC4665" w:rsidP="00BC4665">
      <w:r>
        <w:rPr>
          <w:spacing w:val="-6"/>
        </w:rPr>
        <w:tab/>
      </w:r>
      <w:proofErr w:type="gramStart"/>
      <w:r>
        <w:rPr>
          <w:spacing w:val="-6"/>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roofErr w:type="gramEnd"/>
    </w:p>
    <w:p w:rsidR="00BC4665" w:rsidRDefault="00BC4665" w:rsidP="00BC4665"/>
    <w:tbl>
      <w:tblPr>
        <w:tblW w:w="0" w:type="auto"/>
        <w:jc w:val="center"/>
        <w:tblBorders>
          <w:top w:val="dotted" w:sz="4" w:space="0" w:color="00000A"/>
          <w:left w:val="dotted" w:sz="4" w:space="0" w:color="00000A"/>
          <w:bottom w:val="dotted" w:sz="4" w:space="0" w:color="00000A"/>
          <w:right w:val="dotted" w:sz="4" w:space="0" w:color="00000A"/>
        </w:tblBorders>
        <w:tblCellMar>
          <w:left w:w="10" w:type="dxa"/>
          <w:right w:w="10" w:type="dxa"/>
        </w:tblCellMar>
        <w:tblLook w:val="0000"/>
      </w:tblPr>
      <w:tblGrid>
        <w:gridCol w:w="2112"/>
        <w:gridCol w:w="6299"/>
      </w:tblGrid>
      <w:tr w:rsidR="00BC4665" w:rsidTr="00A628EF">
        <w:trPr>
          <w:trHeight w:val="50"/>
          <w:jc w:val="center"/>
        </w:trPr>
        <w:tc>
          <w:tcPr>
            <w:tcW w:w="2112" w:type="dxa"/>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pPr>
              <w:shd w:val="clear" w:color="auto" w:fill="FFFFFF"/>
              <w:tabs>
                <w:tab w:val="left" w:pos="1080"/>
              </w:tabs>
              <w:jc w:val="right"/>
            </w:pPr>
            <w:r>
              <w:rPr>
                <w:b/>
              </w:rPr>
              <w:t>Доказ:</w:t>
            </w:r>
          </w:p>
        </w:tc>
        <w:tc>
          <w:tcPr>
            <w:tcW w:w="6299" w:type="dxa"/>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pPr>
              <w:tabs>
                <w:tab w:val="left" w:pos="720"/>
              </w:tabs>
            </w:pPr>
            <w:r>
              <w:t xml:space="preserve">Попуњена, потписана и оверена Изјава понуђача </w:t>
            </w:r>
          </w:p>
        </w:tc>
      </w:tr>
    </w:tbl>
    <w:p w:rsidR="00BC4665" w:rsidRDefault="00BC4665" w:rsidP="00BC4665"/>
    <w:p w:rsidR="00BC4665" w:rsidRDefault="00BC4665" w:rsidP="00BC4665">
      <w:r>
        <w:rPr>
          <w:b/>
          <w:lang w:val="ru-RU"/>
        </w:rPr>
        <w:tab/>
        <w:t>2. Услови које мора да испуни сваки од понуђача из групе понуђача</w:t>
      </w:r>
    </w:p>
    <w:p w:rsidR="00BC4665" w:rsidRDefault="00BC4665" w:rsidP="00BC4665">
      <w:r>
        <w:rPr>
          <w:lang w:val="ru-RU"/>
        </w:rPr>
        <w:tab/>
      </w:r>
      <w:proofErr w:type="gramStart"/>
      <w:r>
        <w:t>Понуду може поднети група понуђача.</w:t>
      </w:r>
      <w:proofErr w:type="gramEnd"/>
      <w:r>
        <w:t xml:space="preserve"> </w:t>
      </w:r>
    </w:p>
    <w:p w:rsidR="00BC4665" w:rsidRDefault="00BC4665" w:rsidP="00BC4665">
      <w:r>
        <w:lastRenderedPageBreak/>
        <w:tab/>
      </w:r>
      <w:proofErr w:type="gramStart"/>
      <w:r>
        <w:t>Сваки понуђач из групе понуђача мора да испуни обавезне услове из Поглавља IV.</w:t>
      </w:r>
      <w:proofErr w:type="gramEnd"/>
      <w:r>
        <w:t xml:space="preserve"> </w:t>
      </w:r>
      <w:proofErr w:type="gramStart"/>
      <w:r>
        <w:t>УСЛОВИ ЗА УЧЕШЋЕ У ПОСТУПКУ ЈАВНЕ НАБАВКЕ (чл.</w:t>
      </w:r>
      <w:proofErr w:type="gramEnd"/>
      <w:r>
        <w:t xml:space="preserve"> 75. </w:t>
      </w:r>
      <w:proofErr w:type="gramStart"/>
      <w:r>
        <w:t>и</w:t>
      </w:r>
      <w:proofErr w:type="gramEnd"/>
      <w:r>
        <w:t xml:space="preserve"> 76. </w:t>
      </w:r>
      <w:proofErr w:type="gramStart"/>
      <w:r>
        <w:t>Закона о јавним набавкама) И УПУТСТВО КАКО ДА СЕ ДОКАЗУЈЕ ИСПУЊЕНОСТ УСЛОВА,</w:t>
      </w:r>
      <w:r>
        <w:rPr>
          <w:b/>
        </w:rPr>
        <w:t xml:space="preserve"> </w:t>
      </w:r>
      <w:r>
        <w:t>тачкa 1.</w:t>
      </w:r>
      <w:proofErr w:type="gramEnd"/>
      <w:r>
        <w:t xml:space="preserve"> </w:t>
      </w:r>
      <w:proofErr w:type="gramStart"/>
      <w:r>
        <w:t>Обавезни услови, подтачке 1), 2) и 3), а додатне услове испуњавају заједно, осим ако наручилац из оправданих разлога не одреди другачије.</w:t>
      </w:r>
      <w:proofErr w:type="gramEnd"/>
    </w:p>
    <w:p w:rsidR="00BC4665" w:rsidRDefault="00BC4665" w:rsidP="00BC4665">
      <w:r>
        <w:tab/>
      </w:r>
      <w:proofErr w:type="gramStart"/>
      <w:r>
        <w:t>Услов из члана 75.</w:t>
      </w:r>
      <w:proofErr w:type="gramEnd"/>
      <w:r>
        <w:t xml:space="preserve"> </w:t>
      </w:r>
      <w:proofErr w:type="gramStart"/>
      <w:r>
        <w:t>став</w:t>
      </w:r>
      <w:proofErr w:type="gramEnd"/>
      <w:r>
        <w:t xml:space="preserve"> 1. </w:t>
      </w:r>
      <w:proofErr w:type="gramStart"/>
      <w:r>
        <w:t>тачка</w:t>
      </w:r>
      <w:proofErr w:type="gramEnd"/>
      <w:r>
        <w:t xml:space="preserve">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w:t>
      </w:r>
      <w:proofErr w:type="gramStart"/>
      <w:r>
        <w:t>Закона, испуњавају заједно, осим ако наручилац из оправданих разлога не одреди другачије.</w:t>
      </w:r>
      <w:proofErr w:type="gramEnd"/>
    </w:p>
    <w:p w:rsidR="00BC4665" w:rsidRDefault="00BC4665" w:rsidP="00BC4665">
      <w: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C4665" w:rsidRDefault="00BC4665" w:rsidP="00BC4665">
      <w:pPr>
        <w:pStyle w:val="ListParagraph"/>
        <w:numPr>
          <w:ilvl w:val="0"/>
          <w:numId w:val="3"/>
        </w:numPr>
        <w:tabs>
          <w:tab w:val="left" w:pos="2520"/>
        </w:tabs>
        <w:spacing w:after="0" w:line="100" w:lineRule="atLeast"/>
        <w:jc w:val="both"/>
      </w:pPr>
      <w:r>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BC4665" w:rsidRDefault="00BC4665" w:rsidP="00BC4665">
      <w:pPr>
        <w:pStyle w:val="ListParagraph"/>
        <w:numPr>
          <w:ilvl w:val="0"/>
          <w:numId w:val="3"/>
        </w:numPr>
        <w:tabs>
          <w:tab w:val="left" w:pos="2520"/>
        </w:tabs>
        <w:spacing w:after="0" w:line="100" w:lineRule="atLeast"/>
        <w:jc w:val="both"/>
      </w:pPr>
      <w:r>
        <w:rPr>
          <w:rFonts w:ascii="Times New Roman" w:hAnsi="Times New Roman"/>
          <w:sz w:val="24"/>
          <w:szCs w:val="24"/>
          <w:lang w:val="ru-RU"/>
        </w:rPr>
        <w:t>опис послова сваког од понуђача из групе понуђача у извршењу уговора.</w:t>
      </w:r>
    </w:p>
    <w:p w:rsidR="00BC4665" w:rsidRDefault="00BC4665" w:rsidP="00BC4665">
      <w:pPr>
        <w:tabs>
          <w:tab w:val="left" w:pos="1800"/>
        </w:tabs>
      </w:pPr>
      <w:r>
        <w:tab/>
      </w:r>
      <w:proofErr w:type="gramStart"/>
      <w:r>
        <w:t>Понуђачи који поднесу заједничку понуду одговарају неограничено солидарно према наручиоцу.</w:t>
      </w:r>
      <w:proofErr w:type="gramEnd"/>
    </w:p>
    <w:p w:rsidR="00BC4665" w:rsidRDefault="00BC4665" w:rsidP="00BC4665"/>
    <w:tbl>
      <w:tblPr>
        <w:tblW w:w="0" w:type="auto"/>
        <w:jc w:val="center"/>
        <w:tblBorders>
          <w:top w:val="dotted" w:sz="4" w:space="0" w:color="00000A"/>
          <w:left w:val="dotted" w:sz="4" w:space="0" w:color="00000A"/>
          <w:bottom w:val="dotted" w:sz="4" w:space="0" w:color="00000A"/>
          <w:right w:val="dotted" w:sz="4" w:space="0" w:color="00000A"/>
        </w:tblBorders>
        <w:tblCellMar>
          <w:left w:w="10" w:type="dxa"/>
          <w:right w:w="10" w:type="dxa"/>
        </w:tblCellMar>
        <w:tblLook w:val="0000"/>
      </w:tblPr>
      <w:tblGrid>
        <w:gridCol w:w="2112"/>
        <w:gridCol w:w="6299"/>
      </w:tblGrid>
      <w:tr w:rsidR="00BC4665" w:rsidTr="00A628EF">
        <w:trPr>
          <w:trHeight w:val="50"/>
          <w:jc w:val="center"/>
        </w:trPr>
        <w:tc>
          <w:tcPr>
            <w:tcW w:w="2112" w:type="dxa"/>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pPr>
              <w:shd w:val="clear" w:color="auto" w:fill="FFFFFF"/>
              <w:tabs>
                <w:tab w:val="left" w:pos="1080"/>
              </w:tabs>
              <w:jc w:val="right"/>
            </w:pPr>
            <w:r>
              <w:rPr>
                <w:b/>
              </w:rPr>
              <w:t>Доказ:</w:t>
            </w:r>
          </w:p>
        </w:tc>
        <w:tc>
          <w:tcPr>
            <w:tcW w:w="6299" w:type="dxa"/>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pPr>
              <w:tabs>
                <w:tab w:val="left" w:pos="720"/>
              </w:tabs>
            </w:pPr>
            <w:r>
              <w:t>Споразум понуђача доставити у понуди</w:t>
            </w:r>
          </w:p>
        </w:tc>
      </w:tr>
    </w:tbl>
    <w:p w:rsidR="00BC4665" w:rsidRDefault="00BC4665" w:rsidP="00BC4665"/>
    <w:p w:rsidR="00BC4665" w:rsidRDefault="00BC4665" w:rsidP="00BC4665">
      <w:r>
        <w:rPr>
          <w:b/>
        </w:rPr>
        <w:tab/>
      </w:r>
    </w:p>
    <w:p w:rsidR="00BC4665" w:rsidRDefault="00BC4665" w:rsidP="00BC4665">
      <w:r>
        <w:rPr>
          <w:sz w:val="22"/>
          <w:szCs w:val="22"/>
          <w:lang w:val="ru-RU"/>
        </w:rPr>
        <w:tab/>
      </w:r>
    </w:p>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Pr="00560D58" w:rsidRDefault="00BC4665" w:rsidP="00BC4665"/>
    <w:p w:rsidR="00BC4665" w:rsidRDefault="00BC4665" w:rsidP="00BC4665">
      <w:pPr>
        <w:jc w:val="center"/>
      </w:pPr>
      <w:r>
        <w:rPr>
          <w:b/>
          <w:lang w:val="ru-RU"/>
        </w:rPr>
        <w:lastRenderedPageBreak/>
        <w:t>ДОДАТНИ УСЛОВИ</w:t>
      </w:r>
    </w:p>
    <w:p w:rsidR="00BC4665" w:rsidRDefault="00BC4665" w:rsidP="00BC4665">
      <w:pPr>
        <w:jc w:val="center"/>
      </w:pPr>
      <w:r>
        <w:rPr>
          <w:b/>
          <w:lang w:val="ru-RU"/>
        </w:rPr>
        <w:t>(члан 76. Закона о јавним набавкама)</w:t>
      </w:r>
    </w:p>
    <w:p w:rsidR="00BC4665" w:rsidRDefault="00BC4665" w:rsidP="00BC4665">
      <w:pPr>
        <w:ind w:left="1710"/>
      </w:pPr>
    </w:p>
    <w:p w:rsidR="00BC4665" w:rsidRDefault="00BC4665" w:rsidP="00BC4665">
      <w:pPr>
        <w:pStyle w:val="NoSpacing"/>
        <w:numPr>
          <w:ilvl w:val="0"/>
          <w:numId w:val="6"/>
        </w:numPr>
      </w:pPr>
      <w:r>
        <w:rPr>
          <w:b/>
          <w:lang w:val="ru-RU"/>
        </w:rPr>
        <w:tab/>
      </w:r>
      <w:r>
        <w:rPr>
          <w:b/>
        </w:rPr>
        <w:t>Финансијски и пословни капацитет</w:t>
      </w:r>
    </w:p>
    <w:p w:rsidR="00BC4665" w:rsidRDefault="00BC4665" w:rsidP="00BC4665">
      <w:pPr>
        <w:pStyle w:val="NoSpacing"/>
      </w:pPr>
    </w:p>
    <w:p w:rsidR="00BC4665" w:rsidRDefault="00BC4665" w:rsidP="00BC4665">
      <w:pPr>
        <w:pStyle w:val="NoSpacing"/>
      </w:pPr>
      <w:r>
        <w:rPr>
          <w:b/>
        </w:rPr>
        <w:tab/>
        <w:t>1.1 Финансијски капацитет</w:t>
      </w:r>
    </w:p>
    <w:p w:rsidR="00BC4665" w:rsidRDefault="00BC4665" w:rsidP="00BC4665">
      <w:pPr>
        <w:ind w:left="1440"/>
      </w:pPr>
      <w:r>
        <w:rPr>
          <w:rFonts w:eastAsia="Calibri"/>
        </w:rPr>
        <w:t xml:space="preserve">Понуђач мора да располаже довољним финансијским капацитетом: </w:t>
      </w:r>
    </w:p>
    <w:p w:rsidR="00BC4665" w:rsidRDefault="00BC4665" w:rsidP="00BC4665">
      <w:pPr>
        <w:ind w:firstLine="1440"/>
        <w:jc w:val="left"/>
      </w:pPr>
      <w:r>
        <w:rPr>
          <w:rFonts w:eastAsia="Calibri"/>
          <w:b/>
          <w:sz w:val="23"/>
          <w:szCs w:val="23"/>
        </w:rPr>
        <w:t xml:space="preserve">- </w:t>
      </w:r>
      <w:proofErr w:type="gramStart"/>
      <w:r>
        <w:rPr>
          <w:rFonts w:eastAsia="Calibri"/>
        </w:rPr>
        <w:t>д</w:t>
      </w:r>
      <w:r>
        <w:rPr>
          <w:rFonts w:eastAsia="Calibri"/>
          <w:lang w:val="ru-RU"/>
        </w:rPr>
        <w:t>а</w:t>
      </w:r>
      <w:proofErr w:type="gramEnd"/>
      <w:r>
        <w:rPr>
          <w:rFonts w:eastAsia="Calibri"/>
          <w:lang w:val="ru-RU"/>
        </w:rPr>
        <w:t xml:space="preserve"> је позитивно пословао у 201</w:t>
      </w:r>
      <w:r>
        <w:rPr>
          <w:rFonts w:eastAsia="Calibri"/>
        </w:rPr>
        <w:t>2</w:t>
      </w:r>
      <w:r>
        <w:rPr>
          <w:rFonts w:eastAsia="Calibri"/>
          <w:lang w:val="ru-RU"/>
        </w:rPr>
        <w:t>, 201</w:t>
      </w:r>
      <w:r>
        <w:rPr>
          <w:rFonts w:eastAsia="Calibri"/>
        </w:rPr>
        <w:t>3</w:t>
      </w:r>
      <w:r>
        <w:rPr>
          <w:rFonts w:eastAsia="Calibri"/>
          <w:lang w:val="ru-RU"/>
        </w:rPr>
        <w:t>. и 201</w:t>
      </w:r>
      <w:r>
        <w:rPr>
          <w:rFonts w:eastAsia="Calibri"/>
        </w:rPr>
        <w:t>4</w:t>
      </w:r>
      <w:r>
        <w:rPr>
          <w:rFonts w:eastAsia="Calibri"/>
          <w:lang w:val="ru-RU"/>
        </w:rPr>
        <w:t xml:space="preserve">. </w:t>
      </w:r>
      <w:proofErr w:type="gramStart"/>
      <w:r>
        <w:rPr>
          <w:rFonts w:eastAsia="Calibri"/>
        </w:rPr>
        <w:t>г</w:t>
      </w:r>
      <w:r>
        <w:rPr>
          <w:rFonts w:eastAsia="Calibri"/>
          <w:lang w:val="ru-RU"/>
        </w:rPr>
        <w:t>одини</w:t>
      </w:r>
      <w:proofErr w:type="gramEnd"/>
      <w:r>
        <w:rPr>
          <w:rFonts w:eastAsia="Calibri"/>
          <w:b/>
        </w:rPr>
        <w:t xml:space="preserve"> </w:t>
      </w:r>
      <w:r>
        <w:t>(члан 77. став 2. тачка 2) Закона о јавним набавкама)</w:t>
      </w:r>
      <w:r>
        <w:rPr>
          <w:rFonts w:eastAsia="Calibri"/>
        </w:rPr>
        <w:t>.</w:t>
      </w:r>
    </w:p>
    <w:p w:rsidR="00BC4665" w:rsidRDefault="00BC4665" w:rsidP="00BC4665">
      <w:pPr>
        <w:jc w:val="left"/>
      </w:pPr>
    </w:p>
    <w:tbl>
      <w:tblPr>
        <w:tblW w:w="0" w:type="auto"/>
        <w:jc w:val="center"/>
        <w:tblBorders>
          <w:top w:val="dotted" w:sz="4" w:space="0" w:color="00000A"/>
          <w:left w:val="dotted" w:sz="4" w:space="0" w:color="00000A"/>
          <w:bottom w:val="dotted" w:sz="4" w:space="0" w:color="00000A"/>
          <w:right w:val="dotted" w:sz="4" w:space="0" w:color="00000A"/>
        </w:tblBorders>
        <w:tblCellMar>
          <w:left w:w="10" w:type="dxa"/>
          <w:right w:w="10" w:type="dxa"/>
        </w:tblCellMar>
        <w:tblLook w:val="0000"/>
      </w:tblPr>
      <w:tblGrid>
        <w:gridCol w:w="2112"/>
        <w:gridCol w:w="6299"/>
      </w:tblGrid>
      <w:tr w:rsidR="00BC4665" w:rsidTr="00A628EF">
        <w:trPr>
          <w:trHeight w:val="50"/>
          <w:jc w:val="center"/>
        </w:trPr>
        <w:tc>
          <w:tcPr>
            <w:tcW w:w="2112" w:type="dxa"/>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pPr>
              <w:shd w:val="clear" w:color="auto" w:fill="FFFFFF"/>
              <w:tabs>
                <w:tab w:val="left" w:pos="1080"/>
              </w:tabs>
              <w:jc w:val="right"/>
            </w:pPr>
            <w:r>
              <w:rPr>
                <w:b/>
              </w:rPr>
              <w:t>Доказ за правно  лице:</w:t>
            </w:r>
          </w:p>
        </w:tc>
        <w:tc>
          <w:tcPr>
            <w:tcW w:w="6299" w:type="dxa"/>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r>
              <w:rPr>
                <w:color w:val="00000A"/>
                <w:lang w:val="ru-RU"/>
              </w:rPr>
              <w:t>Извештај о бонитету за јавне набавке (БОН-ЈН) за 201</w:t>
            </w:r>
            <w:r>
              <w:rPr>
                <w:color w:val="00000A"/>
              </w:rPr>
              <w:t>2</w:t>
            </w:r>
            <w:r>
              <w:rPr>
                <w:color w:val="00000A"/>
                <w:lang w:val="ru-RU"/>
              </w:rPr>
              <w:t>, 201</w:t>
            </w:r>
            <w:r>
              <w:rPr>
                <w:color w:val="00000A"/>
              </w:rPr>
              <w:t>3</w:t>
            </w:r>
            <w:r>
              <w:rPr>
                <w:color w:val="00000A"/>
                <w:lang w:val="ru-RU"/>
              </w:rPr>
              <w:t>. и 201</w:t>
            </w:r>
            <w:r>
              <w:rPr>
                <w:color w:val="00000A"/>
              </w:rPr>
              <w:t>4</w:t>
            </w:r>
            <w:r>
              <w:rPr>
                <w:color w:val="00000A"/>
                <w:lang w:val="ru-RU"/>
              </w:rPr>
              <w:t xml:space="preserve">. годину. </w:t>
            </w:r>
          </w:p>
        </w:tc>
      </w:tr>
      <w:tr w:rsidR="00BC4665" w:rsidTr="00A628EF">
        <w:trPr>
          <w:trHeight w:val="521"/>
          <w:jc w:val="center"/>
        </w:trPr>
        <w:tc>
          <w:tcPr>
            <w:tcW w:w="2112" w:type="dxa"/>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pPr>
              <w:tabs>
                <w:tab w:val="left" w:pos="720"/>
              </w:tabs>
              <w:spacing w:before="60"/>
              <w:jc w:val="right"/>
            </w:pPr>
            <w:r>
              <w:rPr>
                <w:b/>
              </w:rPr>
              <w:t>Доказ за предузетнике:</w:t>
            </w:r>
          </w:p>
        </w:tc>
        <w:tc>
          <w:tcPr>
            <w:tcW w:w="6299" w:type="dxa"/>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r>
              <w:rPr>
                <w:color w:val="00000A"/>
                <w:lang w:val="ru-RU"/>
              </w:rPr>
              <w:t>Потврда о промету код пословне банке за 201</w:t>
            </w:r>
            <w:r>
              <w:rPr>
                <w:color w:val="00000A"/>
              </w:rPr>
              <w:t>4</w:t>
            </w:r>
            <w:r>
              <w:rPr>
                <w:color w:val="00000A"/>
                <w:lang w:val="ru-RU"/>
              </w:rPr>
              <w:t>. годину.</w:t>
            </w:r>
          </w:p>
          <w:p w:rsidR="00BC4665" w:rsidRDefault="00BC4665" w:rsidP="00A628EF">
            <w:pPr>
              <w:tabs>
                <w:tab w:val="left" w:pos="720"/>
              </w:tabs>
              <w:jc w:val="left"/>
            </w:pPr>
          </w:p>
        </w:tc>
      </w:tr>
      <w:tr w:rsidR="00BC4665" w:rsidTr="00A628EF">
        <w:trPr>
          <w:trHeight w:val="510"/>
          <w:jc w:val="center"/>
        </w:trPr>
        <w:tc>
          <w:tcPr>
            <w:tcW w:w="2112" w:type="dxa"/>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pPr>
              <w:tabs>
                <w:tab w:val="left" w:pos="720"/>
              </w:tabs>
              <w:spacing w:before="60"/>
              <w:jc w:val="right"/>
            </w:pPr>
            <w:r>
              <w:rPr>
                <w:b/>
              </w:rPr>
              <w:t>Доказ за физичко лице:</w:t>
            </w:r>
          </w:p>
        </w:tc>
        <w:tc>
          <w:tcPr>
            <w:tcW w:w="6299" w:type="dxa"/>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r>
              <w:rPr>
                <w:color w:val="00000A"/>
                <w:lang w:val="ru-RU"/>
              </w:rPr>
              <w:t>Потврда о промету код пословне банке за 201</w:t>
            </w:r>
            <w:r>
              <w:rPr>
                <w:color w:val="00000A"/>
              </w:rPr>
              <w:t>4</w:t>
            </w:r>
            <w:r>
              <w:rPr>
                <w:color w:val="00000A"/>
                <w:lang w:val="ru-RU"/>
              </w:rPr>
              <w:t xml:space="preserve">. годину. </w:t>
            </w:r>
          </w:p>
          <w:p w:rsidR="00BC4665" w:rsidRDefault="00BC4665" w:rsidP="00A628EF">
            <w:pPr>
              <w:tabs>
                <w:tab w:val="left" w:pos="720"/>
              </w:tabs>
              <w:jc w:val="left"/>
            </w:pPr>
          </w:p>
        </w:tc>
      </w:tr>
    </w:tbl>
    <w:p w:rsidR="00BC4665" w:rsidRDefault="00BC4665" w:rsidP="00BC4665">
      <w:pPr>
        <w:pStyle w:val="NoSpacing"/>
      </w:pPr>
    </w:p>
    <w:p w:rsidR="00BC4665" w:rsidRDefault="00BC4665" w:rsidP="00BC4665">
      <w:pPr>
        <w:pStyle w:val="ListParagraph"/>
        <w:numPr>
          <w:ilvl w:val="1"/>
          <w:numId w:val="6"/>
        </w:numPr>
        <w:tabs>
          <w:tab w:val="left" w:pos="1800"/>
        </w:tabs>
      </w:pPr>
      <w:r>
        <w:rPr>
          <w:rFonts w:ascii="Times New Roman" w:hAnsi="Times New Roman"/>
          <w:b/>
          <w:sz w:val="24"/>
          <w:szCs w:val="24"/>
        </w:rPr>
        <w:t>Пословни капацитет</w:t>
      </w:r>
    </w:p>
    <w:p w:rsidR="00BC4665" w:rsidRDefault="00BC4665" w:rsidP="00BC4665">
      <w:pPr>
        <w:ind w:left="1440"/>
      </w:pPr>
      <w:r>
        <w:rPr>
          <w:rFonts w:eastAsia="Calibri"/>
        </w:rPr>
        <w:t xml:space="preserve">Понуђач мора да располаже довољним пословним капацитетом: </w:t>
      </w:r>
    </w:p>
    <w:p w:rsidR="00BC4665" w:rsidRDefault="00BC4665" w:rsidP="00BC4665">
      <w:r>
        <w:rPr>
          <w:rFonts w:eastAsia="Calibri"/>
        </w:rPr>
        <w:tab/>
        <w:t xml:space="preserve">- </w:t>
      </w:r>
      <w:proofErr w:type="gramStart"/>
      <w:r>
        <w:rPr>
          <w:rFonts w:eastAsia="Calibri"/>
        </w:rPr>
        <w:t>да</w:t>
      </w:r>
      <w:proofErr w:type="gramEnd"/>
      <w:r>
        <w:rPr>
          <w:rFonts w:eastAsia="Calibri"/>
        </w:rPr>
        <w:t xml:space="preserve"> има реализоване уговоре, закључене у </w:t>
      </w:r>
      <w:r>
        <w:t>2012, 2013 и 2014. години</w:t>
      </w:r>
      <w:r>
        <w:rPr>
          <w:rFonts w:eastAsia="Calibri"/>
        </w:rPr>
        <w:t xml:space="preserve"> за репарације ентеријера (намештаја), за сваку наведену годину по најмање један уговор вредности сваког појединачног уговора не мање од 3.500.000,00 динара без ПДВ </w:t>
      </w:r>
      <w:r>
        <w:t>(члан 77. став 2. тачка 2) Закона о јавним набавкама)</w:t>
      </w:r>
      <w:r>
        <w:rPr>
          <w:rFonts w:eastAsia="Calibri"/>
        </w:rPr>
        <w:t xml:space="preserve">. </w:t>
      </w:r>
    </w:p>
    <w:p w:rsidR="00BC4665" w:rsidRDefault="00BC4665" w:rsidP="00BC4665"/>
    <w:tbl>
      <w:tblPr>
        <w:tblW w:w="0" w:type="auto"/>
        <w:jc w:val="center"/>
        <w:tblBorders>
          <w:top w:val="dotted" w:sz="4" w:space="0" w:color="00000A"/>
          <w:left w:val="dotted" w:sz="4" w:space="0" w:color="00000A"/>
          <w:bottom w:val="dotted" w:sz="4" w:space="0" w:color="00000A"/>
          <w:right w:val="dotted" w:sz="4" w:space="0" w:color="00000A"/>
        </w:tblBorders>
        <w:tblCellMar>
          <w:left w:w="10" w:type="dxa"/>
          <w:right w:w="10" w:type="dxa"/>
        </w:tblCellMar>
        <w:tblLook w:val="0000"/>
      </w:tblPr>
      <w:tblGrid>
        <w:gridCol w:w="2112"/>
        <w:gridCol w:w="6299"/>
      </w:tblGrid>
      <w:tr w:rsidR="00BC4665" w:rsidTr="00A628EF">
        <w:trPr>
          <w:trHeight w:val="50"/>
          <w:jc w:val="center"/>
        </w:trPr>
        <w:tc>
          <w:tcPr>
            <w:tcW w:w="2112" w:type="dxa"/>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pPr>
              <w:shd w:val="clear" w:color="auto" w:fill="FFFFFF"/>
              <w:tabs>
                <w:tab w:val="left" w:pos="1080"/>
              </w:tabs>
              <w:jc w:val="right"/>
            </w:pPr>
            <w:r>
              <w:rPr>
                <w:b/>
              </w:rPr>
              <w:t>Доказ за правно  лице:</w:t>
            </w:r>
          </w:p>
        </w:tc>
        <w:tc>
          <w:tcPr>
            <w:tcW w:w="6299" w:type="dxa"/>
            <w:vMerge w:val="restart"/>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pPr>
              <w:tabs>
                <w:tab w:val="left" w:pos="720"/>
              </w:tabs>
            </w:pPr>
            <w:r>
              <w:t xml:space="preserve">Вредност изведених радова која су предмет јавне набавке доказује се потврдом од референтних наручилаца са исказаним вредностима на </w:t>
            </w:r>
            <w:r>
              <w:rPr>
                <w:b/>
              </w:rPr>
              <w:t>Обрасцу бр. 1</w:t>
            </w:r>
            <w:r>
              <w:t xml:space="preserve"> или на другом обрасцу који садржи све захтеване податке и попуњавањем Списка референтних наручилаца.</w:t>
            </w:r>
          </w:p>
        </w:tc>
      </w:tr>
      <w:tr w:rsidR="00BC4665" w:rsidTr="00A628EF">
        <w:trPr>
          <w:trHeight w:val="791"/>
          <w:jc w:val="center"/>
        </w:trPr>
        <w:tc>
          <w:tcPr>
            <w:tcW w:w="2112" w:type="dxa"/>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pPr>
              <w:tabs>
                <w:tab w:val="left" w:pos="720"/>
              </w:tabs>
              <w:spacing w:before="60"/>
              <w:jc w:val="right"/>
            </w:pPr>
            <w:r>
              <w:rPr>
                <w:b/>
              </w:rPr>
              <w:t>Доказ за предузетнике:</w:t>
            </w:r>
          </w:p>
        </w:tc>
        <w:tc>
          <w:tcPr>
            <w:tcW w:w="6299" w:type="dxa"/>
            <w:vMerge/>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pPr>
              <w:tabs>
                <w:tab w:val="left" w:pos="720"/>
              </w:tabs>
            </w:pPr>
          </w:p>
        </w:tc>
      </w:tr>
      <w:tr w:rsidR="00BC4665" w:rsidTr="00A628EF">
        <w:trPr>
          <w:trHeight w:val="510"/>
          <w:jc w:val="center"/>
        </w:trPr>
        <w:tc>
          <w:tcPr>
            <w:tcW w:w="2112" w:type="dxa"/>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pPr>
              <w:tabs>
                <w:tab w:val="left" w:pos="720"/>
              </w:tabs>
              <w:spacing w:before="60"/>
              <w:jc w:val="right"/>
            </w:pPr>
            <w:r>
              <w:rPr>
                <w:b/>
              </w:rPr>
              <w:t>Доказ за физичко лице:</w:t>
            </w:r>
          </w:p>
        </w:tc>
        <w:tc>
          <w:tcPr>
            <w:tcW w:w="6299" w:type="dxa"/>
            <w:vMerge/>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pPr>
              <w:tabs>
                <w:tab w:val="left" w:pos="720"/>
              </w:tabs>
            </w:pPr>
          </w:p>
        </w:tc>
      </w:tr>
    </w:tbl>
    <w:p w:rsidR="00BC4665" w:rsidRDefault="00BC4665" w:rsidP="00BC4665">
      <w:pPr>
        <w:tabs>
          <w:tab w:val="left" w:pos="2520"/>
        </w:tabs>
        <w:ind w:left="1440"/>
      </w:pPr>
    </w:p>
    <w:p w:rsidR="00BC4665" w:rsidRDefault="00BC4665" w:rsidP="00BC4665">
      <w:pPr>
        <w:pStyle w:val="NoSpacing"/>
        <w:numPr>
          <w:ilvl w:val="0"/>
          <w:numId w:val="6"/>
        </w:numPr>
      </w:pPr>
      <w:r>
        <w:rPr>
          <w:b/>
        </w:rPr>
        <w:t>Кадровски капацитет и технички капацитет</w:t>
      </w:r>
    </w:p>
    <w:p w:rsidR="00BC4665" w:rsidRDefault="00BC4665" w:rsidP="00BC4665">
      <w:pPr>
        <w:pStyle w:val="NoSpacing"/>
        <w:ind w:left="1800"/>
      </w:pPr>
    </w:p>
    <w:p w:rsidR="00BC4665" w:rsidRDefault="00BC4665" w:rsidP="00BC4665">
      <w:pPr>
        <w:pStyle w:val="NoSpacing"/>
        <w:ind w:left="1440"/>
      </w:pPr>
      <w:r>
        <w:rPr>
          <w:b/>
        </w:rPr>
        <w:t>2.1. Кадровски капацитет</w:t>
      </w:r>
    </w:p>
    <w:p w:rsidR="00BC4665" w:rsidRDefault="00BC4665" w:rsidP="00BC4665">
      <w:pPr>
        <w:pStyle w:val="NoSpacing"/>
        <w:ind w:left="1440"/>
      </w:pPr>
    </w:p>
    <w:p w:rsidR="00BC4665" w:rsidRDefault="00BC4665" w:rsidP="00BC4665">
      <w:pPr>
        <w:pStyle w:val="NoSpacing"/>
      </w:pPr>
      <w:r>
        <w:rPr>
          <w:color w:val="FF0000"/>
        </w:rPr>
        <w:tab/>
      </w:r>
      <w:r>
        <w:t>Понуђач мора да има тренутку објављивања позива за подношење понуда најмање 20 (двадесет) запослених лица на неодређено или одређено време или радно ангажоване уговором о делу односно уговором о привременим и повременим пословима или другим уговором о ангажовању радника по било ком основу који је регулисан законом, од чега:</w:t>
      </w:r>
    </w:p>
    <w:p w:rsidR="00BC4665" w:rsidRDefault="00BC4665" w:rsidP="00BC4665">
      <w:pPr>
        <w:pStyle w:val="NoSpacing"/>
      </w:pPr>
      <w:r>
        <w:tab/>
        <w:t xml:space="preserve">-  </w:t>
      </w:r>
      <w:proofErr w:type="gramStart"/>
      <w:r>
        <w:t>најмање</w:t>
      </w:r>
      <w:proofErr w:type="gramEnd"/>
      <w:r>
        <w:t xml:space="preserve"> 1 (једног) запосленог дипломираног инжењера дрвне индустрије</w:t>
      </w:r>
      <w:r>
        <w:rPr>
          <w:sz w:val="23"/>
          <w:szCs w:val="23"/>
        </w:rPr>
        <w:t>;</w:t>
      </w:r>
    </w:p>
    <w:p w:rsidR="00BC4665" w:rsidRDefault="00BC4665" w:rsidP="00BC4665">
      <w:pPr>
        <w:pStyle w:val="NoSpacing"/>
        <w:ind w:firstLine="1440"/>
      </w:pPr>
      <w:r>
        <w:rPr>
          <w:sz w:val="23"/>
          <w:szCs w:val="23"/>
        </w:rPr>
        <w:t xml:space="preserve">- </w:t>
      </w:r>
      <w:proofErr w:type="gramStart"/>
      <w:r>
        <w:t>најмање</w:t>
      </w:r>
      <w:proofErr w:type="gramEnd"/>
      <w:r>
        <w:t xml:space="preserve"> 1 (једног) запосленог дипломираног инжењера архитектуре;</w:t>
      </w:r>
    </w:p>
    <w:p w:rsidR="00BC4665" w:rsidRDefault="00BC4665" w:rsidP="00BC4665">
      <w:r>
        <w:tab/>
      </w:r>
      <w:r>
        <w:rPr>
          <w:lang w:val="ru-RU"/>
        </w:rPr>
        <w:t xml:space="preserve">-  најмање </w:t>
      </w:r>
      <w:r>
        <w:t>1 (једног) возача „Ц“ категорије</w:t>
      </w:r>
      <w:r>
        <w:rPr>
          <w:bCs/>
        </w:rPr>
        <w:t xml:space="preserve">;                 </w:t>
      </w:r>
    </w:p>
    <w:p w:rsidR="00BC4665" w:rsidRDefault="00BC4665" w:rsidP="00BC4665">
      <w:pPr>
        <w:ind w:firstLine="567"/>
      </w:pPr>
      <w:r>
        <w:rPr>
          <w:lang w:val="ru-RU"/>
        </w:rPr>
        <w:tab/>
        <w:t>-  најмање 17 (седамнаест) столара и монтера.</w:t>
      </w:r>
    </w:p>
    <w:p w:rsidR="00BC4665" w:rsidRDefault="00BC4665" w:rsidP="00BC4665">
      <w:pPr>
        <w:pStyle w:val="NoSpacing"/>
      </w:pPr>
    </w:p>
    <w:p w:rsidR="00BC4665" w:rsidRDefault="00BC4665" w:rsidP="00BC4665">
      <w:pPr>
        <w:pStyle w:val="NoSpacing"/>
      </w:pPr>
    </w:p>
    <w:tbl>
      <w:tblPr>
        <w:tblW w:w="0" w:type="auto"/>
        <w:jc w:val="center"/>
        <w:tblBorders>
          <w:top w:val="dotted" w:sz="4" w:space="0" w:color="00000A"/>
          <w:left w:val="dotted" w:sz="4" w:space="0" w:color="00000A"/>
          <w:bottom w:val="dotted" w:sz="4" w:space="0" w:color="00000A"/>
          <w:right w:val="dotted" w:sz="4" w:space="0" w:color="00000A"/>
        </w:tblBorders>
        <w:tblCellMar>
          <w:left w:w="10" w:type="dxa"/>
          <w:right w:w="10" w:type="dxa"/>
        </w:tblCellMar>
        <w:tblLook w:val="0000"/>
      </w:tblPr>
      <w:tblGrid>
        <w:gridCol w:w="2115"/>
        <w:gridCol w:w="6309"/>
      </w:tblGrid>
      <w:tr w:rsidR="00BC4665" w:rsidTr="00A628EF">
        <w:trPr>
          <w:trHeight w:val="11"/>
          <w:jc w:val="center"/>
        </w:trPr>
        <w:tc>
          <w:tcPr>
            <w:tcW w:w="2115" w:type="dxa"/>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pPr>
              <w:shd w:val="clear" w:color="auto" w:fill="FFFFFF"/>
              <w:tabs>
                <w:tab w:val="left" w:pos="1080"/>
              </w:tabs>
              <w:jc w:val="right"/>
            </w:pPr>
            <w:r>
              <w:rPr>
                <w:b/>
              </w:rPr>
              <w:lastRenderedPageBreak/>
              <w:t>Доказ за правно  лице:</w:t>
            </w:r>
          </w:p>
        </w:tc>
        <w:tc>
          <w:tcPr>
            <w:tcW w:w="6309" w:type="dxa"/>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pPr>
              <w:keepNext/>
              <w:keepLines/>
              <w:tabs>
                <w:tab w:val="left" w:pos="720"/>
              </w:tabs>
            </w:pPr>
            <w:r>
              <w:t>- Копије диплома о високој стручној спреми за дипломиране инжењере, за сваког инжењера појединачно.</w:t>
            </w:r>
          </w:p>
          <w:p w:rsidR="00BC4665" w:rsidRDefault="00BC4665" w:rsidP="00A628EF">
            <w:r>
              <w:rPr>
                <w:b/>
              </w:rPr>
              <w:t>- Копије доказа о радном статусу (Копије обрасца М-3а, М или</w:t>
            </w:r>
            <w: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Pr>
                <w:lang w:val="ru-RU"/>
              </w:rPr>
              <w:t xml:space="preserve"> </w:t>
            </w:r>
            <w:r>
              <w:t>("Сл. гласник РС", бр. 75/2014)</w:t>
            </w:r>
            <w:r>
              <w:rPr>
                <w:lang w:val="ru-RU"/>
              </w:rPr>
              <w:t xml:space="preserve"> из којег се види да је запослени радно ангажован у тренутку објаљвљивања позива за подношење понуда у предметном поступку, као и  МУН образац за сваког запосленог појединачно .</w:t>
            </w:r>
          </w:p>
        </w:tc>
      </w:tr>
    </w:tbl>
    <w:p w:rsidR="00BC4665" w:rsidRDefault="00BC4665" w:rsidP="00BC4665"/>
    <w:p w:rsidR="00BC4665" w:rsidRDefault="00BC4665" w:rsidP="00BC4665">
      <w:pPr>
        <w:shd w:val="clear" w:color="auto" w:fill="FFFFFF"/>
        <w:ind w:firstLine="1440"/>
        <w:jc w:val="left"/>
      </w:pPr>
      <w:r>
        <w:rPr>
          <w:b/>
          <w:color w:val="FF0000"/>
          <w:sz w:val="22"/>
          <w:szCs w:val="22"/>
        </w:rPr>
        <w:t xml:space="preserve">   </w:t>
      </w:r>
      <w:r>
        <w:rPr>
          <w:b/>
        </w:rPr>
        <w:t>2.2 Технички капацитет</w:t>
      </w:r>
    </w:p>
    <w:p w:rsidR="00BC4665" w:rsidRDefault="00BC4665" w:rsidP="00BC4665">
      <w:pPr>
        <w:shd w:val="clear" w:color="auto" w:fill="FFFFFF"/>
        <w:ind w:firstLine="1440"/>
        <w:jc w:val="left"/>
      </w:pPr>
    </w:p>
    <w:p w:rsidR="00BC4665" w:rsidRDefault="00BC4665" w:rsidP="00BC4665">
      <w:pPr>
        <w:pStyle w:val="NoSpacing"/>
        <w:ind w:firstLine="1440"/>
      </w:pPr>
      <w:proofErr w:type="gramStart"/>
      <w:r>
        <w:t>Понуђач мора да поседује најмање 1 (један) камион затворен и техничку опрему</w:t>
      </w:r>
      <w:r>
        <w:rPr>
          <w:bCs/>
        </w:rPr>
        <w:t xml:space="preserve"> за обављање услуга </w:t>
      </w:r>
      <w:r>
        <w:t>у власништву, по основу закупа, или уговора о лизингу.</w:t>
      </w:r>
      <w:proofErr w:type="gramEnd"/>
    </w:p>
    <w:p w:rsidR="00BC4665" w:rsidRDefault="00BC4665" w:rsidP="00BC4665">
      <w:pPr>
        <w:keepNext/>
        <w:keepLines/>
        <w:tabs>
          <w:tab w:val="left" w:pos="0"/>
        </w:tabs>
        <w:ind w:firstLine="1440"/>
      </w:pPr>
      <w:r>
        <w:t>Да понуђач поседује техничку опрему потребну за обављање предметних услуга и то:</w:t>
      </w:r>
    </w:p>
    <w:p w:rsidR="00BC4665" w:rsidRDefault="00BC4665" w:rsidP="00BC4665">
      <w:pPr>
        <w:pStyle w:val="ListParagraph"/>
        <w:keepNext/>
        <w:keepLines/>
        <w:numPr>
          <w:ilvl w:val="0"/>
          <w:numId w:val="8"/>
        </w:numPr>
        <w:tabs>
          <w:tab w:val="left" w:pos="720"/>
        </w:tabs>
        <w:spacing w:after="0" w:line="100" w:lineRule="atLeast"/>
      </w:pPr>
      <w:r>
        <w:rPr>
          <w:rFonts w:ascii="Times New Roman" w:hAnsi="Times New Roman"/>
          <w:sz w:val="24"/>
          <w:szCs w:val="24"/>
        </w:rPr>
        <w:t>Вертикални или хоризонтални кројач плоча – најмање 1 (један) комад</w:t>
      </w:r>
      <w:r>
        <w:rPr>
          <w:rFonts w:ascii="Times New Roman" w:hAnsi="Times New Roman"/>
          <w:sz w:val="24"/>
          <w:szCs w:val="24"/>
          <w:lang w:val="ru-RU"/>
        </w:rPr>
        <w:t>;</w:t>
      </w:r>
    </w:p>
    <w:p w:rsidR="00BC4665" w:rsidRDefault="00BC4665" w:rsidP="00BC4665">
      <w:pPr>
        <w:pStyle w:val="ListParagraph"/>
        <w:keepNext/>
        <w:keepLines/>
        <w:numPr>
          <w:ilvl w:val="0"/>
          <w:numId w:val="8"/>
        </w:numPr>
        <w:tabs>
          <w:tab w:val="left" w:pos="720"/>
        </w:tabs>
        <w:spacing w:after="0" w:line="100" w:lineRule="atLeast"/>
      </w:pPr>
      <w:r>
        <w:rPr>
          <w:rFonts w:ascii="Times New Roman" w:hAnsi="Times New Roman"/>
          <w:sz w:val="24"/>
          <w:szCs w:val="24"/>
        </w:rPr>
        <w:t>Кант машину -</w:t>
      </w:r>
      <w:r>
        <w:t xml:space="preserve"> </w:t>
      </w:r>
      <w:r>
        <w:rPr>
          <w:rFonts w:ascii="Times New Roman" w:hAnsi="Times New Roman"/>
          <w:sz w:val="24"/>
          <w:szCs w:val="24"/>
        </w:rPr>
        <w:t>најмање 1 (један) комад</w:t>
      </w:r>
      <w:r>
        <w:rPr>
          <w:rFonts w:ascii="Times New Roman" w:hAnsi="Times New Roman"/>
          <w:sz w:val="24"/>
          <w:szCs w:val="24"/>
          <w:lang w:val="ru-RU"/>
        </w:rPr>
        <w:t>;</w:t>
      </w:r>
    </w:p>
    <w:p w:rsidR="00BC4665" w:rsidRDefault="00BC4665" w:rsidP="00BC4665">
      <w:pPr>
        <w:pStyle w:val="ListParagraph"/>
        <w:keepNext/>
        <w:keepLines/>
        <w:numPr>
          <w:ilvl w:val="0"/>
          <w:numId w:val="8"/>
        </w:numPr>
        <w:tabs>
          <w:tab w:val="left" w:pos="720"/>
        </w:tabs>
        <w:spacing w:after="0" w:line="100" w:lineRule="atLeast"/>
      </w:pPr>
      <w:r>
        <w:rPr>
          <w:rFonts w:ascii="Times New Roman" w:hAnsi="Times New Roman"/>
          <w:sz w:val="24"/>
          <w:szCs w:val="24"/>
          <w:lang w:val="ru-RU"/>
        </w:rPr>
        <w:t xml:space="preserve">ЦНЦ машину за обраду плоча и масива </w:t>
      </w:r>
      <w:r>
        <w:rPr>
          <w:rFonts w:ascii="Times New Roman" w:hAnsi="Times New Roman"/>
          <w:sz w:val="24"/>
          <w:szCs w:val="24"/>
        </w:rPr>
        <w:t>– најмање 1 (један) комад</w:t>
      </w:r>
      <w:r>
        <w:rPr>
          <w:rFonts w:ascii="Times New Roman" w:hAnsi="Times New Roman"/>
          <w:sz w:val="24"/>
          <w:szCs w:val="24"/>
          <w:lang w:val="ru-RU"/>
        </w:rPr>
        <w:t>;</w:t>
      </w:r>
    </w:p>
    <w:p w:rsidR="00BC4665" w:rsidRDefault="00BC4665" w:rsidP="00BC4665">
      <w:pPr>
        <w:pStyle w:val="NoSpacing"/>
      </w:pPr>
    </w:p>
    <w:tbl>
      <w:tblPr>
        <w:tblW w:w="0" w:type="auto"/>
        <w:jc w:val="center"/>
        <w:tblBorders>
          <w:top w:val="dotted" w:sz="4" w:space="0" w:color="00000A"/>
          <w:left w:val="dotted" w:sz="4" w:space="0" w:color="00000A"/>
          <w:bottom w:val="dotted" w:sz="4" w:space="0" w:color="00000A"/>
          <w:right w:val="dotted" w:sz="4" w:space="0" w:color="00000A"/>
        </w:tblBorders>
        <w:tblCellMar>
          <w:left w:w="10" w:type="dxa"/>
          <w:right w:w="10" w:type="dxa"/>
        </w:tblCellMar>
        <w:tblLook w:val="0000"/>
      </w:tblPr>
      <w:tblGrid>
        <w:gridCol w:w="2115"/>
        <w:gridCol w:w="6309"/>
      </w:tblGrid>
      <w:tr w:rsidR="00BC4665" w:rsidTr="00A628EF">
        <w:trPr>
          <w:trHeight w:val="11"/>
          <w:jc w:val="center"/>
        </w:trPr>
        <w:tc>
          <w:tcPr>
            <w:tcW w:w="2115" w:type="dxa"/>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pPr>
              <w:shd w:val="clear" w:color="auto" w:fill="FFFFFF"/>
              <w:tabs>
                <w:tab w:val="left" w:pos="1080"/>
              </w:tabs>
              <w:jc w:val="right"/>
            </w:pPr>
            <w:r>
              <w:rPr>
                <w:b/>
              </w:rPr>
              <w:t>Доказ за правно  лице:</w:t>
            </w:r>
          </w:p>
        </w:tc>
        <w:tc>
          <w:tcPr>
            <w:tcW w:w="6309" w:type="dxa"/>
            <w:tcBorders>
              <w:top w:val="dotted" w:sz="4" w:space="0" w:color="00000A"/>
              <w:left w:val="dotted" w:sz="4" w:space="0" w:color="00000A"/>
              <w:bottom w:val="dotted" w:sz="4" w:space="0" w:color="00000A"/>
              <w:right w:val="dotted" w:sz="4" w:space="0" w:color="00000A"/>
            </w:tcBorders>
            <w:shd w:val="clear" w:color="auto" w:fill="FFFFFF"/>
            <w:tcMar>
              <w:top w:w="0" w:type="dxa"/>
              <w:left w:w="108" w:type="dxa"/>
              <w:bottom w:w="0" w:type="dxa"/>
              <w:right w:w="108" w:type="dxa"/>
            </w:tcMar>
          </w:tcPr>
          <w:p w:rsidR="00BC4665" w:rsidRDefault="00BC4665" w:rsidP="00A628EF">
            <w:pPr>
              <w:tabs>
                <w:tab w:val="left" w:pos="720"/>
              </w:tabs>
              <w:ind w:right="-55"/>
            </w:pPr>
            <w:r>
              <w:t>Поседовање возила (власништво, лизинг или закуп) понуђач доказује достављањем очитаних саобраћајних дозвола за возила и копијом саобраћајне дозволе.</w:t>
            </w:r>
          </w:p>
          <w:p w:rsidR="00BC4665" w:rsidRDefault="00BC4665" w:rsidP="00A628EF">
            <w:pPr>
              <w:spacing w:after="200" w:line="276" w:lineRule="auto"/>
            </w:pPr>
            <w: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p w:rsidR="00BC4665" w:rsidRDefault="00BC4665" w:rsidP="00A628EF">
            <w:pPr>
              <w:keepNext/>
              <w:keepLines/>
              <w:tabs>
                <w:tab w:val="left" w:pos="990"/>
              </w:tabs>
            </w:pPr>
            <w:r>
              <w:t xml:space="preserve">- </w:t>
            </w:r>
            <w:proofErr w:type="gramStart"/>
            <w:r>
              <w:rPr>
                <w:b/>
              </w:rPr>
              <w:t>поседовање</w:t>
            </w:r>
            <w:proofErr w:type="gramEnd"/>
            <w:r>
              <w:rPr>
                <w:b/>
              </w:rPr>
              <w:t xml:space="preserve"> техничке опреме</w:t>
            </w:r>
            <w:r>
              <w:t xml:space="preserve"> доказује се достављањем копије извода из пописне листе, са стањем на дан 31.12.</w:t>
            </w:r>
            <w:r>
              <w:rPr>
                <w:lang w:val="ru-RU"/>
              </w:rPr>
              <w:t>2015</w:t>
            </w:r>
            <w:r>
              <w:t xml:space="preserve">. </w:t>
            </w:r>
            <w:proofErr w:type="gramStart"/>
            <w:r>
              <w:t>године</w:t>
            </w:r>
            <w:proofErr w:type="gramEnd"/>
            <w:r>
              <w:t xml:space="preserve">. Извод из пописне листе мора да садржи: прву страну, последњу страну са потписима чланова Комисије и стране на којима су означени захтевани апарати. Понуђач је дужан да сваку страну овери печатом, стави потпис одговорног лица и да видно означи захтевану опрему. Технички капацитет понуђач може доказати и достављањем рачуна или уговора о куповини опреме у </w:t>
            </w:r>
            <w:r>
              <w:rPr>
                <w:lang w:val="ru-RU"/>
              </w:rPr>
              <w:t>2016</w:t>
            </w:r>
            <w:r>
              <w:t xml:space="preserve">. </w:t>
            </w:r>
            <w:proofErr w:type="gramStart"/>
            <w:r>
              <w:t>години</w:t>
            </w:r>
            <w:proofErr w:type="gramEnd"/>
            <w:r>
              <w:t>.</w:t>
            </w:r>
            <w:r>
              <w:rPr>
                <w:sz w:val="20"/>
              </w:rPr>
              <w:t xml:space="preserve"> </w:t>
            </w:r>
            <w:r>
              <w:t>Понуђач је дужан да уз понуду достави фотографију и пропратну техничку документацију.</w:t>
            </w:r>
          </w:p>
        </w:tc>
      </w:tr>
    </w:tbl>
    <w:p w:rsidR="00BC4665" w:rsidRDefault="00BC4665" w:rsidP="00BC4665">
      <w:pPr>
        <w:keepNext/>
        <w:keepLines/>
        <w:ind w:firstLine="1440"/>
      </w:pPr>
      <w:r>
        <w:rPr>
          <w:b/>
          <w:bCs/>
          <w:lang w:val="ru-RU"/>
        </w:rPr>
        <w:lastRenderedPageBreak/>
        <w:t xml:space="preserve">- </w:t>
      </w:r>
      <w:r>
        <w:rPr>
          <w:b/>
          <w:bCs/>
          <w:u w:val="single"/>
          <w:lang w:val="ru-RU"/>
        </w:rPr>
        <w:t xml:space="preserve">Понуђач је у обавези да поседује стандарде ИСО 9001:2008 или одговарајући и </w:t>
      </w:r>
      <w:r>
        <w:rPr>
          <w:b/>
          <w:bCs/>
          <w:u w:val="single"/>
        </w:rPr>
        <w:t>OHSAS</w:t>
      </w:r>
      <w:r>
        <w:rPr>
          <w:b/>
          <w:bCs/>
          <w:u w:val="single"/>
          <w:lang w:val="ru-RU"/>
        </w:rPr>
        <w:t xml:space="preserve"> 18001 или одговарајући.</w:t>
      </w:r>
    </w:p>
    <w:p w:rsidR="00BC4665" w:rsidRDefault="00BC4665" w:rsidP="00BC4665">
      <w:pPr>
        <w:keepNext/>
        <w:keepLines/>
      </w:pPr>
    </w:p>
    <w:p w:rsidR="00BC4665" w:rsidRDefault="00BC4665" w:rsidP="00BC4665">
      <w:pPr>
        <w:keepNext/>
        <w:keepLines/>
        <w:ind w:firstLine="1440"/>
      </w:pPr>
      <w:r>
        <w:rPr>
          <w:b/>
          <w:bCs/>
          <w:u w:val="single"/>
          <w:lang w:val="ru-RU"/>
        </w:rPr>
        <w:t>Доказ: Понуђач је дужан да уз понуду достави копије тражених стандарда.</w:t>
      </w:r>
    </w:p>
    <w:p w:rsidR="00BC4665" w:rsidRDefault="00BC4665" w:rsidP="00BC4665">
      <w:pPr>
        <w:shd w:val="clear" w:color="auto" w:fill="FFFFFF"/>
        <w:ind w:firstLine="1440"/>
        <w:jc w:val="left"/>
      </w:pPr>
    </w:p>
    <w:p w:rsidR="00BC4665" w:rsidRDefault="00BC4665" w:rsidP="00BC4665">
      <w:r>
        <w:rPr>
          <w:sz w:val="22"/>
          <w:szCs w:val="22"/>
          <w:lang w:val="ru-RU"/>
        </w:rPr>
        <w:tab/>
      </w:r>
      <w:r>
        <w:rPr>
          <w:b/>
        </w:rPr>
        <w:t>Докази о испуњености услова могу се достављати у неовереним копијама, осим ако другачије није одређено конкурсном документацијом.</w:t>
      </w:r>
    </w:p>
    <w:p w:rsidR="00BC4665" w:rsidRDefault="00BC4665" w:rsidP="00BC4665">
      <w:r>
        <w:rPr>
          <w:b/>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BC4665" w:rsidRDefault="00BC4665" w:rsidP="00BC4665">
      <w:r>
        <w:rPr>
          <w:b/>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BC4665" w:rsidRDefault="00BC4665" w:rsidP="00BC4665">
      <w:r>
        <w:rPr>
          <w:b/>
        </w:rPr>
        <w:tab/>
      </w:r>
      <w:proofErr w:type="gramStart"/>
      <w:r>
        <w:rPr>
          <w:b/>
        </w:rPr>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roofErr w:type="gramEnd"/>
    </w:p>
    <w:p w:rsidR="00BC4665" w:rsidRDefault="00BC4665" w:rsidP="00BC4665">
      <w:r>
        <w:rPr>
          <w:b/>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BC4665" w:rsidRDefault="00BC4665" w:rsidP="00BC4665">
      <w:r>
        <w:rPr>
          <w:b/>
          <w:lang w:val="ru-RU"/>
        </w:rPr>
        <w:tab/>
      </w:r>
      <w:r>
        <w:rPr>
          <w:b/>
        </w:rPr>
        <w:tab/>
      </w:r>
      <w:r>
        <w:rPr>
          <w:rFonts w:cs="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BC4665" w:rsidRDefault="00BC4665" w:rsidP="00BC4665">
      <w:r>
        <w:rPr>
          <w:rFonts w:cs="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 w:rsidR="00BC4665" w:rsidRDefault="00BC4665" w:rsidP="00BC4665">
      <w:pPr>
        <w:jc w:val="center"/>
      </w:pPr>
      <w:r>
        <w:rPr>
          <w:b/>
        </w:rPr>
        <w:t>И З Ј А В А</w:t>
      </w: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tabs>
          <w:tab w:val="left" w:pos="1800"/>
        </w:tabs>
      </w:pPr>
      <w:proofErr w:type="gramStart"/>
      <w:r>
        <w:t>којом</w:t>
      </w:r>
      <w:proofErr w:type="gramEnd"/>
      <w:r>
        <w:t xml:space="preserve"> понуђач: _________________________________________________________</w:t>
      </w:r>
    </w:p>
    <w:p w:rsidR="00BC4665" w:rsidRDefault="00BC4665" w:rsidP="00BC4665">
      <w:pPr>
        <w:tabs>
          <w:tab w:val="left" w:pos="1800"/>
        </w:tabs>
        <w:spacing w:line="480" w:lineRule="auto"/>
        <w:jc w:val="center"/>
      </w:pPr>
      <w:r>
        <w:t>(</w:t>
      </w:r>
      <w:proofErr w:type="gramStart"/>
      <w:r>
        <w:t>пословно</w:t>
      </w:r>
      <w:proofErr w:type="gramEnd"/>
      <w:r>
        <w:t xml:space="preserve"> име или скраћени назив понуђача)</w:t>
      </w:r>
    </w:p>
    <w:p w:rsidR="00BC4665" w:rsidRDefault="00BC4665" w:rsidP="00BC4665">
      <w:pPr>
        <w:tabs>
          <w:tab w:val="left" w:pos="1800"/>
        </w:tabs>
        <w:spacing w:line="480" w:lineRule="auto"/>
        <w:jc w:val="center"/>
      </w:pPr>
    </w:p>
    <w:p w:rsidR="00BC4665" w:rsidRDefault="00BC4665" w:rsidP="00BC4665">
      <w:pPr>
        <w:tabs>
          <w:tab w:val="left" w:pos="1800"/>
        </w:tabs>
        <w:spacing w:line="480" w:lineRule="auto"/>
      </w:pPr>
      <w:proofErr w:type="gramStart"/>
      <w:r>
        <w:t>из</w:t>
      </w:r>
      <w:proofErr w:type="gramEnd"/>
      <w:r>
        <w:t xml:space="preserve">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BC4665" w:rsidRDefault="00BC4665" w:rsidP="00BC4665">
      <w:pPr>
        <w:tabs>
          <w:tab w:val="left" w:pos="1800"/>
        </w:tabs>
        <w:spacing w:line="360" w:lineRule="auto"/>
      </w:pPr>
    </w:p>
    <w:p w:rsidR="00BC4665" w:rsidRDefault="00BC4665" w:rsidP="00BC4665">
      <w:pPr>
        <w:tabs>
          <w:tab w:val="left" w:pos="1800"/>
        </w:tabs>
        <w:spacing w:line="360" w:lineRule="auto"/>
      </w:pPr>
    </w:p>
    <w:p w:rsidR="00BC4665" w:rsidRDefault="00BC4665" w:rsidP="00BC4665">
      <w:pPr>
        <w:tabs>
          <w:tab w:val="left" w:pos="1800"/>
        </w:tabs>
        <w:spacing w:line="360" w:lineRule="auto"/>
      </w:pPr>
    </w:p>
    <w:tbl>
      <w:tblPr>
        <w:tblW w:w="0" w:type="auto"/>
        <w:jc w:val="right"/>
        <w:tblCellMar>
          <w:left w:w="10" w:type="dxa"/>
          <w:right w:w="10" w:type="dxa"/>
        </w:tblCellMar>
        <w:tblLook w:val="0000"/>
      </w:tblPr>
      <w:tblGrid>
        <w:gridCol w:w="2519"/>
        <w:gridCol w:w="3318"/>
      </w:tblGrid>
      <w:tr w:rsidR="00BC4665" w:rsidTr="00A628EF">
        <w:trPr>
          <w:jc w:val="right"/>
        </w:trPr>
        <w:tc>
          <w:tcPr>
            <w:tcW w:w="2519" w:type="dxa"/>
            <w:shd w:val="clear" w:color="auto" w:fill="auto"/>
            <w:tcMar>
              <w:top w:w="0" w:type="dxa"/>
              <w:left w:w="108" w:type="dxa"/>
              <w:bottom w:w="0" w:type="dxa"/>
              <w:right w:w="108" w:type="dxa"/>
            </w:tcMar>
          </w:tcPr>
          <w:p w:rsidR="00BC4665" w:rsidRDefault="00BC4665" w:rsidP="00A628EF">
            <w:pPr>
              <w:jc w:val="center"/>
            </w:pPr>
          </w:p>
        </w:tc>
        <w:tc>
          <w:tcPr>
            <w:tcW w:w="3318" w:type="dxa"/>
            <w:shd w:val="clear" w:color="auto" w:fill="auto"/>
            <w:tcMar>
              <w:top w:w="0" w:type="dxa"/>
              <w:left w:w="108" w:type="dxa"/>
              <w:bottom w:w="0" w:type="dxa"/>
              <w:right w:w="108" w:type="dxa"/>
            </w:tcMar>
          </w:tcPr>
          <w:p w:rsidR="00BC4665" w:rsidRDefault="00BC4665" w:rsidP="00A628EF">
            <w:pPr>
              <w:jc w:val="center"/>
            </w:pPr>
            <w:r>
              <w:rPr>
                <w:b/>
              </w:rPr>
              <w:t>Потпис овлашћеног лица</w:t>
            </w:r>
          </w:p>
        </w:tc>
      </w:tr>
      <w:tr w:rsidR="00BC4665" w:rsidTr="00A628EF">
        <w:trPr>
          <w:jc w:val="right"/>
        </w:trPr>
        <w:tc>
          <w:tcPr>
            <w:tcW w:w="2519" w:type="dxa"/>
            <w:shd w:val="clear" w:color="auto" w:fill="auto"/>
            <w:tcMar>
              <w:top w:w="0" w:type="dxa"/>
              <w:left w:w="108" w:type="dxa"/>
              <w:bottom w:w="0" w:type="dxa"/>
              <w:right w:w="108" w:type="dxa"/>
            </w:tcMar>
          </w:tcPr>
          <w:p w:rsidR="00BC4665" w:rsidRDefault="00BC4665" w:rsidP="00A628EF">
            <w:pPr>
              <w:jc w:val="center"/>
            </w:pPr>
            <w:r>
              <w:rPr>
                <w:b/>
              </w:rPr>
              <w:t>М.П.</w:t>
            </w:r>
          </w:p>
        </w:tc>
        <w:tc>
          <w:tcPr>
            <w:tcW w:w="3318" w:type="dxa"/>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567"/>
          <w:jc w:val="right"/>
        </w:trPr>
        <w:tc>
          <w:tcPr>
            <w:tcW w:w="2519" w:type="dxa"/>
            <w:shd w:val="clear" w:color="auto" w:fill="auto"/>
            <w:tcMar>
              <w:top w:w="0" w:type="dxa"/>
              <w:left w:w="108" w:type="dxa"/>
              <w:bottom w:w="0" w:type="dxa"/>
              <w:right w:w="108" w:type="dxa"/>
            </w:tcMar>
          </w:tcPr>
          <w:p w:rsidR="00BC4665" w:rsidRDefault="00BC4665" w:rsidP="00A628EF">
            <w:pPr>
              <w:jc w:val="center"/>
            </w:pPr>
          </w:p>
        </w:tc>
        <w:tc>
          <w:tcPr>
            <w:tcW w:w="3318" w:type="dxa"/>
            <w:tcBorders>
              <w:bottom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bl>
    <w:p w:rsidR="00BC4665" w:rsidRDefault="00BC4665" w:rsidP="00BC4665"/>
    <w:p w:rsidR="00BC4665" w:rsidRDefault="00BC4665" w:rsidP="00BC4665"/>
    <w:p w:rsidR="00BC4665" w:rsidRDefault="00BC4665" w:rsidP="00BC4665"/>
    <w:p w:rsidR="00BC4665" w:rsidRDefault="00BC4665" w:rsidP="00BC4665"/>
    <w:p w:rsidR="00BC4665" w:rsidRDefault="00BC4665" w:rsidP="00BC4665">
      <w:pPr>
        <w:jc w:val="center"/>
      </w:pPr>
    </w:p>
    <w:p w:rsidR="00BC4665" w:rsidRDefault="00BC4665" w:rsidP="00BC4665">
      <w:pPr>
        <w:pageBreakBefore/>
        <w:jc w:val="center"/>
      </w:pPr>
    </w:p>
    <w:p w:rsidR="00BC4665" w:rsidRDefault="00BC4665" w:rsidP="00BC4665">
      <w:pPr>
        <w:jc w:val="center"/>
      </w:pPr>
    </w:p>
    <w:p w:rsidR="00BC4665" w:rsidRDefault="00BC4665" w:rsidP="00BC4665"/>
    <w:p w:rsidR="00BC4665" w:rsidRDefault="00BC4665" w:rsidP="00BC4665"/>
    <w:p w:rsidR="00BC4665" w:rsidRDefault="00BC4665" w:rsidP="00BC4665"/>
    <w:p w:rsidR="00BC4665" w:rsidRDefault="00BC4665" w:rsidP="00BC4665">
      <w:pPr>
        <w:jc w:val="center"/>
      </w:pPr>
      <w:r>
        <w:rPr>
          <w:b/>
        </w:rPr>
        <w:t>И З Ј А В А</w:t>
      </w:r>
    </w:p>
    <w:p w:rsidR="00BC4665" w:rsidRDefault="00BC4665" w:rsidP="00BC4665">
      <w:pPr>
        <w:jc w:val="center"/>
      </w:pPr>
      <w:r>
        <w:rPr>
          <w:b/>
        </w:rPr>
        <w:t>(</w:t>
      </w:r>
      <w:proofErr w:type="gramStart"/>
      <w:r>
        <w:rPr>
          <w:b/>
        </w:rPr>
        <w:t>уколико</w:t>
      </w:r>
      <w:proofErr w:type="gramEnd"/>
      <w:r>
        <w:rPr>
          <w:b/>
        </w:rPr>
        <w:t xml:space="preserve"> понуђач подноси понуду са подизвођачем)</w:t>
      </w: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tabs>
          <w:tab w:val="left" w:pos="1800"/>
        </w:tabs>
      </w:pPr>
      <w:proofErr w:type="gramStart"/>
      <w:r>
        <w:t>којом</w:t>
      </w:r>
      <w:proofErr w:type="gramEnd"/>
      <w:r>
        <w:t xml:space="preserve"> понуђач: _________________________________________________________</w:t>
      </w:r>
    </w:p>
    <w:p w:rsidR="00BC4665" w:rsidRDefault="00BC4665" w:rsidP="00BC4665">
      <w:pPr>
        <w:tabs>
          <w:tab w:val="left" w:pos="1800"/>
        </w:tabs>
        <w:jc w:val="center"/>
      </w:pPr>
      <w:r>
        <w:t>(</w:t>
      </w:r>
      <w:proofErr w:type="gramStart"/>
      <w:r>
        <w:t>пословно</w:t>
      </w:r>
      <w:proofErr w:type="gramEnd"/>
      <w:r>
        <w:t xml:space="preserve"> име или скраћени назив понуђача)</w:t>
      </w:r>
    </w:p>
    <w:p w:rsidR="00BC4665" w:rsidRDefault="00BC4665" w:rsidP="00BC4665">
      <w:pPr>
        <w:tabs>
          <w:tab w:val="left" w:pos="1800"/>
        </w:tabs>
        <w:spacing w:line="360" w:lineRule="auto"/>
        <w:jc w:val="center"/>
      </w:pPr>
    </w:p>
    <w:p w:rsidR="00BC4665" w:rsidRDefault="00BC4665" w:rsidP="00BC4665">
      <w:pPr>
        <w:tabs>
          <w:tab w:val="left" w:pos="1800"/>
        </w:tabs>
        <w:spacing w:line="480" w:lineRule="auto"/>
      </w:pPr>
      <w:proofErr w:type="gramStart"/>
      <w:r>
        <w:t>из</w:t>
      </w:r>
      <w:proofErr w:type="gramEnd"/>
      <w:r>
        <w:t xml:space="preserve"> _____________________ под пуном материјалном и кривичном одговорношћу изјављује да је </w:t>
      </w:r>
      <w:r>
        <w:rPr>
          <w:b/>
          <w:i/>
        </w:rPr>
        <w:t>подизвођач</w:t>
      </w:r>
      <w: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BC4665" w:rsidRDefault="00BC4665" w:rsidP="00BC4665">
      <w:pPr>
        <w:tabs>
          <w:tab w:val="left" w:pos="1800"/>
        </w:tabs>
        <w:spacing w:line="480" w:lineRule="auto"/>
      </w:pPr>
    </w:p>
    <w:p w:rsidR="00BC4665" w:rsidRDefault="00BC4665" w:rsidP="00BC4665"/>
    <w:p w:rsidR="00BC4665" w:rsidRDefault="00BC4665" w:rsidP="00BC4665"/>
    <w:p w:rsidR="00BC4665" w:rsidRDefault="00BC4665" w:rsidP="00BC4665"/>
    <w:p w:rsidR="00BC4665" w:rsidRDefault="00BC4665" w:rsidP="00BC4665"/>
    <w:p w:rsidR="00BC4665" w:rsidRDefault="00BC4665" w:rsidP="00BC4665">
      <w:r>
        <w:rPr>
          <w:b/>
        </w:rPr>
        <w:t>Напомена:</w:t>
      </w:r>
      <w:r>
        <w:t xml:space="preserve"> У случају потребе Изјаву копирати</w:t>
      </w:r>
    </w:p>
    <w:p w:rsidR="00BC4665" w:rsidRDefault="00BC4665" w:rsidP="00BC4665">
      <w:pPr>
        <w:tabs>
          <w:tab w:val="left" w:pos="1800"/>
        </w:tabs>
        <w:spacing w:line="360" w:lineRule="auto"/>
      </w:pPr>
    </w:p>
    <w:p w:rsidR="00BC4665" w:rsidRDefault="00BC4665" w:rsidP="00BC4665">
      <w:pPr>
        <w:tabs>
          <w:tab w:val="left" w:pos="1800"/>
        </w:tabs>
        <w:spacing w:line="360" w:lineRule="auto"/>
      </w:pPr>
    </w:p>
    <w:tbl>
      <w:tblPr>
        <w:tblW w:w="0" w:type="auto"/>
        <w:jc w:val="right"/>
        <w:tblCellMar>
          <w:left w:w="10" w:type="dxa"/>
          <w:right w:w="10" w:type="dxa"/>
        </w:tblCellMar>
        <w:tblLook w:val="0000"/>
      </w:tblPr>
      <w:tblGrid>
        <w:gridCol w:w="2519"/>
        <w:gridCol w:w="3318"/>
      </w:tblGrid>
      <w:tr w:rsidR="00BC4665" w:rsidTr="00A628EF">
        <w:trPr>
          <w:jc w:val="right"/>
        </w:trPr>
        <w:tc>
          <w:tcPr>
            <w:tcW w:w="2519" w:type="dxa"/>
            <w:shd w:val="clear" w:color="auto" w:fill="auto"/>
            <w:tcMar>
              <w:top w:w="0" w:type="dxa"/>
              <w:left w:w="108" w:type="dxa"/>
              <w:bottom w:w="0" w:type="dxa"/>
              <w:right w:w="108" w:type="dxa"/>
            </w:tcMar>
          </w:tcPr>
          <w:p w:rsidR="00BC4665" w:rsidRDefault="00BC4665" w:rsidP="00A628EF">
            <w:pPr>
              <w:jc w:val="center"/>
            </w:pPr>
          </w:p>
        </w:tc>
        <w:tc>
          <w:tcPr>
            <w:tcW w:w="3318" w:type="dxa"/>
            <w:shd w:val="clear" w:color="auto" w:fill="auto"/>
            <w:tcMar>
              <w:top w:w="0" w:type="dxa"/>
              <w:left w:w="108" w:type="dxa"/>
              <w:bottom w:w="0" w:type="dxa"/>
              <w:right w:w="108" w:type="dxa"/>
            </w:tcMar>
          </w:tcPr>
          <w:p w:rsidR="00BC4665" w:rsidRDefault="00BC4665" w:rsidP="00A628EF">
            <w:pPr>
              <w:jc w:val="center"/>
            </w:pPr>
            <w:r>
              <w:rPr>
                <w:b/>
              </w:rPr>
              <w:t>Потпис овлашћеног лица</w:t>
            </w:r>
          </w:p>
        </w:tc>
      </w:tr>
      <w:tr w:rsidR="00BC4665" w:rsidTr="00A628EF">
        <w:trPr>
          <w:jc w:val="right"/>
        </w:trPr>
        <w:tc>
          <w:tcPr>
            <w:tcW w:w="2519" w:type="dxa"/>
            <w:shd w:val="clear" w:color="auto" w:fill="auto"/>
            <w:tcMar>
              <w:top w:w="0" w:type="dxa"/>
              <w:left w:w="108" w:type="dxa"/>
              <w:bottom w:w="0" w:type="dxa"/>
              <w:right w:w="108" w:type="dxa"/>
            </w:tcMar>
          </w:tcPr>
          <w:p w:rsidR="00BC4665" w:rsidRDefault="00BC4665" w:rsidP="00A628EF">
            <w:pPr>
              <w:jc w:val="center"/>
            </w:pPr>
            <w:r>
              <w:rPr>
                <w:b/>
              </w:rPr>
              <w:t>М.П.</w:t>
            </w:r>
          </w:p>
        </w:tc>
        <w:tc>
          <w:tcPr>
            <w:tcW w:w="3318" w:type="dxa"/>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567"/>
          <w:jc w:val="right"/>
        </w:trPr>
        <w:tc>
          <w:tcPr>
            <w:tcW w:w="2519" w:type="dxa"/>
            <w:shd w:val="clear" w:color="auto" w:fill="auto"/>
            <w:tcMar>
              <w:top w:w="0" w:type="dxa"/>
              <w:left w:w="108" w:type="dxa"/>
              <w:bottom w:w="0" w:type="dxa"/>
              <w:right w:w="108" w:type="dxa"/>
            </w:tcMar>
          </w:tcPr>
          <w:p w:rsidR="00BC4665" w:rsidRDefault="00BC4665" w:rsidP="00A628EF">
            <w:pPr>
              <w:jc w:val="center"/>
            </w:pPr>
          </w:p>
        </w:tc>
        <w:tc>
          <w:tcPr>
            <w:tcW w:w="3318" w:type="dxa"/>
            <w:tcBorders>
              <w:bottom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bl>
    <w:p w:rsidR="00BC4665" w:rsidRDefault="00BC4665" w:rsidP="00BC4665"/>
    <w:p w:rsidR="00BC4665" w:rsidRDefault="00BC4665" w:rsidP="00BC4665"/>
    <w:p w:rsidR="00BC4665" w:rsidRDefault="00BC4665" w:rsidP="00BC4665"/>
    <w:p w:rsidR="00BC4665" w:rsidRDefault="00BC4665" w:rsidP="00BC4665">
      <w:pPr>
        <w:pageBreakBefore/>
      </w:pPr>
    </w:p>
    <w:p w:rsidR="00BC4665" w:rsidRDefault="00BC4665" w:rsidP="00BC4665"/>
    <w:p w:rsidR="00BC4665" w:rsidRDefault="00BC4665" w:rsidP="00BC4665"/>
    <w:p w:rsidR="00BC4665" w:rsidRDefault="00BC4665" w:rsidP="00BC4665"/>
    <w:p w:rsidR="00BC4665" w:rsidRDefault="00BC4665" w:rsidP="00BC4665">
      <w:pPr>
        <w:spacing w:before="28" w:line="210" w:lineRule="atLeast"/>
        <w:ind w:firstLine="480"/>
      </w:pPr>
    </w:p>
    <w:p w:rsidR="00BC4665" w:rsidRDefault="00BC4665" w:rsidP="00BC4665">
      <w:pPr>
        <w:jc w:val="center"/>
      </w:pPr>
      <w:r>
        <w:rPr>
          <w:b/>
        </w:rPr>
        <w:t>И З Ј А В А</w:t>
      </w: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tabs>
          <w:tab w:val="left" w:pos="1800"/>
        </w:tabs>
      </w:pPr>
      <w:proofErr w:type="gramStart"/>
      <w:r>
        <w:t>којом</w:t>
      </w:r>
      <w:proofErr w:type="gramEnd"/>
      <w:r>
        <w:t xml:space="preserve"> члан групе: _______________________________________________________</w:t>
      </w:r>
    </w:p>
    <w:p w:rsidR="00BC4665" w:rsidRDefault="00BC4665" w:rsidP="00BC4665">
      <w:pPr>
        <w:tabs>
          <w:tab w:val="left" w:pos="1800"/>
        </w:tabs>
        <w:jc w:val="center"/>
      </w:pPr>
      <w:r>
        <w:t xml:space="preserve">                     (</w:t>
      </w:r>
      <w:proofErr w:type="gramStart"/>
      <w:r>
        <w:t>пословно</w:t>
      </w:r>
      <w:proofErr w:type="gramEnd"/>
      <w:r>
        <w:t xml:space="preserve"> име или скраћени назив понуђача)</w:t>
      </w:r>
    </w:p>
    <w:p w:rsidR="00BC4665" w:rsidRDefault="00BC4665" w:rsidP="00BC4665">
      <w:pPr>
        <w:tabs>
          <w:tab w:val="left" w:pos="1800"/>
        </w:tabs>
        <w:spacing w:line="360" w:lineRule="auto"/>
        <w:jc w:val="center"/>
      </w:pPr>
    </w:p>
    <w:p w:rsidR="00BC4665" w:rsidRDefault="00BC4665" w:rsidP="00BC4665">
      <w:pPr>
        <w:tabs>
          <w:tab w:val="left" w:pos="1800"/>
        </w:tabs>
        <w:spacing w:line="480" w:lineRule="auto"/>
      </w:pPr>
      <w:proofErr w:type="gramStart"/>
      <w:r>
        <w:t>из</w:t>
      </w:r>
      <w:proofErr w:type="gramEnd"/>
      <w:r>
        <w:t xml:space="preserve">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BC4665" w:rsidRDefault="00BC4665" w:rsidP="00BC4665">
      <w:pPr>
        <w:tabs>
          <w:tab w:val="left" w:pos="1800"/>
        </w:tabs>
        <w:spacing w:line="480" w:lineRule="auto"/>
      </w:pPr>
    </w:p>
    <w:p w:rsidR="00BC4665" w:rsidRDefault="00BC4665" w:rsidP="00BC4665">
      <w:pPr>
        <w:tabs>
          <w:tab w:val="left" w:pos="1800"/>
        </w:tabs>
        <w:spacing w:line="360" w:lineRule="auto"/>
      </w:pPr>
    </w:p>
    <w:p w:rsidR="00BC4665" w:rsidRDefault="00BC4665" w:rsidP="00BC4665">
      <w:pPr>
        <w:tabs>
          <w:tab w:val="left" w:pos="1800"/>
        </w:tabs>
        <w:spacing w:line="360" w:lineRule="auto"/>
      </w:pPr>
    </w:p>
    <w:p w:rsidR="00BC4665" w:rsidRDefault="00BC4665" w:rsidP="00BC4665">
      <w:r>
        <w:rPr>
          <w:b/>
        </w:rPr>
        <w:t>Напомена:</w:t>
      </w:r>
      <w:r>
        <w:t xml:space="preserve"> У случају потребе Изјаву копирати</w:t>
      </w:r>
    </w:p>
    <w:p w:rsidR="00BC4665" w:rsidRDefault="00BC4665" w:rsidP="00BC4665">
      <w:pPr>
        <w:tabs>
          <w:tab w:val="left" w:pos="1800"/>
        </w:tabs>
        <w:spacing w:line="360" w:lineRule="auto"/>
      </w:pPr>
    </w:p>
    <w:p w:rsidR="00BC4665" w:rsidRDefault="00BC4665" w:rsidP="00BC4665">
      <w:pPr>
        <w:tabs>
          <w:tab w:val="left" w:pos="1800"/>
        </w:tabs>
        <w:spacing w:line="360" w:lineRule="auto"/>
      </w:pPr>
    </w:p>
    <w:p w:rsidR="00BC4665" w:rsidRDefault="00BC4665" w:rsidP="00BC4665">
      <w:pPr>
        <w:tabs>
          <w:tab w:val="left" w:pos="1800"/>
        </w:tabs>
        <w:spacing w:line="360" w:lineRule="auto"/>
      </w:pPr>
    </w:p>
    <w:p w:rsidR="00BC4665" w:rsidRDefault="00BC4665" w:rsidP="00BC4665">
      <w:pPr>
        <w:tabs>
          <w:tab w:val="left" w:pos="1800"/>
        </w:tabs>
        <w:spacing w:line="360" w:lineRule="auto"/>
      </w:pPr>
    </w:p>
    <w:tbl>
      <w:tblPr>
        <w:tblW w:w="0" w:type="auto"/>
        <w:jc w:val="right"/>
        <w:tblCellMar>
          <w:left w:w="10" w:type="dxa"/>
          <w:right w:w="10" w:type="dxa"/>
        </w:tblCellMar>
        <w:tblLook w:val="0000"/>
      </w:tblPr>
      <w:tblGrid>
        <w:gridCol w:w="2519"/>
        <w:gridCol w:w="3318"/>
      </w:tblGrid>
      <w:tr w:rsidR="00BC4665" w:rsidTr="00A628EF">
        <w:trPr>
          <w:jc w:val="right"/>
        </w:trPr>
        <w:tc>
          <w:tcPr>
            <w:tcW w:w="2519" w:type="dxa"/>
            <w:shd w:val="clear" w:color="auto" w:fill="auto"/>
            <w:tcMar>
              <w:top w:w="0" w:type="dxa"/>
              <w:left w:w="108" w:type="dxa"/>
              <w:bottom w:w="0" w:type="dxa"/>
              <w:right w:w="108" w:type="dxa"/>
            </w:tcMar>
          </w:tcPr>
          <w:p w:rsidR="00BC4665" w:rsidRDefault="00BC4665" w:rsidP="00A628EF">
            <w:pPr>
              <w:jc w:val="center"/>
            </w:pPr>
          </w:p>
        </w:tc>
        <w:tc>
          <w:tcPr>
            <w:tcW w:w="3318" w:type="dxa"/>
            <w:shd w:val="clear" w:color="auto" w:fill="auto"/>
            <w:tcMar>
              <w:top w:w="0" w:type="dxa"/>
              <w:left w:w="108" w:type="dxa"/>
              <w:bottom w:w="0" w:type="dxa"/>
              <w:right w:w="108" w:type="dxa"/>
            </w:tcMar>
          </w:tcPr>
          <w:p w:rsidR="00BC4665" w:rsidRDefault="00BC4665" w:rsidP="00A628EF">
            <w:pPr>
              <w:jc w:val="center"/>
            </w:pPr>
            <w:r>
              <w:rPr>
                <w:b/>
              </w:rPr>
              <w:t xml:space="preserve">Потпис овлашћеног лица </w:t>
            </w:r>
          </w:p>
        </w:tc>
      </w:tr>
      <w:tr w:rsidR="00BC4665" w:rsidTr="00A628EF">
        <w:trPr>
          <w:jc w:val="right"/>
        </w:trPr>
        <w:tc>
          <w:tcPr>
            <w:tcW w:w="2519" w:type="dxa"/>
            <w:shd w:val="clear" w:color="auto" w:fill="auto"/>
            <w:tcMar>
              <w:top w:w="0" w:type="dxa"/>
              <w:left w:w="108" w:type="dxa"/>
              <w:bottom w:w="0" w:type="dxa"/>
              <w:right w:w="108" w:type="dxa"/>
            </w:tcMar>
          </w:tcPr>
          <w:p w:rsidR="00BC4665" w:rsidRDefault="00BC4665" w:rsidP="00A628EF">
            <w:pPr>
              <w:jc w:val="center"/>
            </w:pPr>
            <w:r>
              <w:rPr>
                <w:b/>
              </w:rPr>
              <w:t>М.П.</w:t>
            </w:r>
          </w:p>
        </w:tc>
        <w:tc>
          <w:tcPr>
            <w:tcW w:w="3318" w:type="dxa"/>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567"/>
          <w:jc w:val="right"/>
        </w:trPr>
        <w:tc>
          <w:tcPr>
            <w:tcW w:w="2519" w:type="dxa"/>
            <w:shd w:val="clear" w:color="auto" w:fill="auto"/>
            <w:tcMar>
              <w:top w:w="0" w:type="dxa"/>
              <w:left w:w="108" w:type="dxa"/>
              <w:bottom w:w="0" w:type="dxa"/>
              <w:right w:w="108" w:type="dxa"/>
            </w:tcMar>
          </w:tcPr>
          <w:p w:rsidR="00BC4665" w:rsidRDefault="00BC4665" w:rsidP="00A628EF">
            <w:pPr>
              <w:jc w:val="center"/>
            </w:pPr>
          </w:p>
        </w:tc>
        <w:tc>
          <w:tcPr>
            <w:tcW w:w="3318" w:type="dxa"/>
            <w:tcBorders>
              <w:bottom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bl>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Pr>
        <w:spacing w:before="28" w:line="210" w:lineRule="atLeast"/>
        <w:ind w:firstLine="480"/>
      </w:pPr>
    </w:p>
    <w:p w:rsidR="00BC4665" w:rsidRDefault="00BC4665" w:rsidP="00BC4665">
      <w:pPr>
        <w:pageBreakBefore/>
        <w:tabs>
          <w:tab w:val="left" w:pos="240"/>
        </w:tabs>
        <w:jc w:val="right"/>
      </w:pPr>
      <w:proofErr w:type="gramStart"/>
      <w:r>
        <w:rPr>
          <w:b/>
        </w:rPr>
        <w:lastRenderedPageBreak/>
        <w:t>Образац бр.</w:t>
      </w:r>
      <w:proofErr w:type="gramEnd"/>
      <w:r>
        <w:rPr>
          <w:b/>
        </w:rPr>
        <w:t xml:space="preserve"> 1</w:t>
      </w:r>
    </w:p>
    <w:p w:rsidR="00BC4665" w:rsidRDefault="00BC4665" w:rsidP="00BC4665">
      <w:pPr>
        <w:jc w:val="right"/>
      </w:pPr>
    </w:p>
    <w:tbl>
      <w:tblPr>
        <w:tblW w:w="0" w:type="auto"/>
        <w:tblInd w:w="-108" w:type="dxa"/>
        <w:tblCellMar>
          <w:left w:w="10" w:type="dxa"/>
          <w:right w:w="10" w:type="dxa"/>
        </w:tblCellMar>
        <w:tblLook w:val="0000"/>
      </w:tblPr>
      <w:tblGrid>
        <w:gridCol w:w="1919"/>
        <w:gridCol w:w="4742"/>
      </w:tblGrid>
      <w:tr w:rsidR="00BC4665" w:rsidTr="00A628EF">
        <w:trPr>
          <w:trHeight w:val="420"/>
        </w:trPr>
        <w:tc>
          <w:tcPr>
            <w:tcW w:w="1919" w:type="dxa"/>
            <w:shd w:val="clear" w:color="auto" w:fill="auto"/>
            <w:tcMar>
              <w:top w:w="0" w:type="dxa"/>
              <w:left w:w="108" w:type="dxa"/>
              <w:bottom w:w="0" w:type="dxa"/>
              <w:right w:w="108" w:type="dxa"/>
            </w:tcMar>
          </w:tcPr>
          <w:p w:rsidR="00BC4665" w:rsidRDefault="00BC4665" w:rsidP="00A628EF">
            <w:pPr>
              <w:jc w:val="left"/>
            </w:pPr>
            <w:r>
              <w:rPr>
                <w:b/>
              </w:rPr>
              <w:t>Назив референтног наручиоца:</w:t>
            </w:r>
          </w:p>
        </w:tc>
        <w:tc>
          <w:tcPr>
            <w:tcW w:w="4742" w:type="dxa"/>
            <w:tcBorders>
              <w:bottom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420"/>
        </w:trPr>
        <w:tc>
          <w:tcPr>
            <w:tcW w:w="1919" w:type="dxa"/>
            <w:shd w:val="clear" w:color="auto" w:fill="auto"/>
            <w:tcMar>
              <w:top w:w="0" w:type="dxa"/>
              <w:left w:w="108" w:type="dxa"/>
              <w:bottom w:w="0" w:type="dxa"/>
              <w:right w:w="108" w:type="dxa"/>
            </w:tcMar>
          </w:tcPr>
          <w:p w:rsidR="00BC4665" w:rsidRDefault="00BC4665" w:rsidP="00A628EF">
            <w:pPr>
              <w:jc w:val="left"/>
            </w:pPr>
            <w:r>
              <w:rPr>
                <w:b/>
              </w:rPr>
              <w:t>Седиште:</w:t>
            </w:r>
          </w:p>
        </w:tc>
        <w:tc>
          <w:tcPr>
            <w:tcW w:w="4742" w:type="dxa"/>
            <w:tcBorders>
              <w:top w:val="single" w:sz="4" w:space="0" w:color="00000A"/>
              <w:bottom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420"/>
        </w:trPr>
        <w:tc>
          <w:tcPr>
            <w:tcW w:w="1919" w:type="dxa"/>
            <w:shd w:val="clear" w:color="auto" w:fill="auto"/>
            <w:tcMar>
              <w:top w:w="0" w:type="dxa"/>
              <w:left w:w="108" w:type="dxa"/>
              <w:bottom w:w="0" w:type="dxa"/>
              <w:right w:w="108" w:type="dxa"/>
            </w:tcMar>
          </w:tcPr>
          <w:p w:rsidR="00BC4665" w:rsidRDefault="00BC4665" w:rsidP="00A628EF">
            <w:pPr>
              <w:jc w:val="left"/>
            </w:pPr>
            <w:r>
              <w:rPr>
                <w:b/>
              </w:rPr>
              <w:t>Улица и број:</w:t>
            </w:r>
          </w:p>
        </w:tc>
        <w:tc>
          <w:tcPr>
            <w:tcW w:w="4742" w:type="dxa"/>
            <w:tcBorders>
              <w:top w:val="single" w:sz="4" w:space="0" w:color="00000A"/>
              <w:bottom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420"/>
        </w:trPr>
        <w:tc>
          <w:tcPr>
            <w:tcW w:w="1919" w:type="dxa"/>
            <w:shd w:val="clear" w:color="auto" w:fill="auto"/>
            <w:tcMar>
              <w:top w:w="0" w:type="dxa"/>
              <w:left w:w="108" w:type="dxa"/>
              <w:bottom w:w="0" w:type="dxa"/>
              <w:right w:w="108" w:type="dxa"/>
            </w:tcMar>
          </w:tcPr>
          <w:p w:rsidR="00BC4665" w:rsidRDefault="00BC4665" w:rsidP="00A628EF">
            <w:pPr>
              <w:jc w:val="left"/>
            </w:pPr>
            <w:r>
              <w:rPr>
                <w:b/>
              </w:rPr>
              <w:t>Телефон:</w:t>
            </w:r>
          </w:p>
        </w:tc>
        <w:tc>
          <w:tcPr>
            <w:tcW w:w="4742" w:type="dxa"/>
            <w:tcBorders>
              <w:top w:val="single" w:sz="4" w:space="0" w:color="00000A"/>
              <w:bottom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420"/>
        </w:trPr>
        <w:tc>
          <w:tcPr>
            <w:tcW w:w="1919" w:type="dxa"/>
            <w:shd w:val="clear" w:color="auto" w:fill="auto"/>
            <w:tcMar>
              <w:top w:w="0" w:type="dxa"/>
              <w:left w:w="108" w:type="dxa"/>
              <w:bottom w:w="0" w:type="dxa"/>
              <w:right w:w="108" w:type="dxa"/>
            </w:tcMar>
          </w:tcPr>
          <w:p w:rsidR="00BC4665" w:rsidRDefault="00BC4665" w:rsidP="00A628EF">
            <w:pPr>
              <w:jc w:val="left"/>
            </w:pPr>
            <w:r>
              <w:rPr>
                <w:b/>
              </w:rPr>
              <w:t>Матични број:</w:t>
            </w:r>
          </w:p>
        </w:tc>
        <w:tc>
          <w:tcPr>
            <w:tcW w:w="4742" w:type="dxa"/>
            <w:tcBorders>
              <w:top w:val="single" w:sz="4" w:space="0" w:color="00000A"/>
              <w:bottom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420"/>
        </w:trPr>
        <w:tc>
          <w:tcPr>
            <w:tcW w:w="1919" w:type="dxa"/>
            <w:shd w:val="clear" w:color="auto" w:fill="auto"/>
            <w:tcMar>
              <w:top w:w="0" w:type="dxa"/>
              <w:left w:w="108" w:type="dxa"/>
              <w:bottom w:w="0" w:type="dxa"/>
              <w:right w:w="108" w:type="dxa"/>
            </w:tcMar>
          </w:tcPr>
          <w:p w:rsidR="00BC4665" w:rsidRDefault="00BC4665" w:rsidP="00A628EF">
            <w:pPr>
              <w:jc w:val="left"/>
            </w:pPr>
            <w:r>
              <w:rPr>
                <w:b/>
              </w:rPr>
              <w:t>ПИБ:</w:t>
            </w:r>
          </w:p>
        </w:tc>
        <w:tc>
          <w:tcPr>
            <w:tcW w:w="4742" w:type="dxa"/>
            <w:tcBorders>
              <w:top w:val="single" w:sz="4" w:space="0" w:color="00000A"/>
              <w:bottom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420"/>
        </w:trPr>
        <w:tc>
          <w:tcPr>
            <w:tcW w:w="1919" w:type="dxa"/>
            <w:shd w:val="clear" w:color="auto" w:fill="auto"/>
            <w:tcMar>
              <w:top w:w="0" w:type="dxa"/>
              <w:left w:w="108" w:type="dxa"/>
              <w:bottom w:w="0" w:type="dxa"/>
              <w:right w:w="108" w:type="dxa"/>
            </w:tcMar>
          </w:tcPr>
          <w:p w:rsidR="00BC4665" w:rsidRDefault="00BC4665" w:rsidP="00A628EF">
            <w:pPr>
              <w:jc w:val="left"/>
            </w:pPr>
            <w:r>
              <w:rPr>
                <w:b/>
              </w:rPr>
              <w:t>e-mail:</w:t>
            </w:r>
          </w:p>
        </w:tc>
        <w:tc>
          <w:tcPr>
            <w:tcW w:w="4742" w:type="dxa"/>
            <w:tcBorders>
              <w:top w:val="single" w:sz="4" w:space="0" w:color="00000A"/>
              <w:bottom w:val="single" w:sz="4" w:space="0" w:color="00000A"/>
            </w:tcBorders>
            <w:shd w:val="clear" w:color="auto" w:fill="auto"/>
            <w:tcMar>
              <w:top w:w="0" w:type="dxa"/>
              <w:left w:w="108" w:type="dxa"/>
              <w:bottom w:w="0" w:type="dxa"/>
              <w:right w:w="108" w:type="dxa"/>
            </w:tcMar>
          </w:tcPr>
          <w:p w:rsidR="00BC4665" w:rsidRDefault="00BC4665" w:rsidP="00A628EF">
            <w:pPr>
              <w:jc w:val="left"/>
            </w:pPr>
          </w:p>
        </w:tc>
      </w:tr>
    </w:tbl>
    <w:p w:rsidR="00BC4665" w:rsidRDefault="00BC4665" w:rsidP="00BC4665"/>
    <w:p w:rsidR="00BC4665" w:rsidRDefault="00BC4665" w:rsidP="00BC4665">
      <w:pPr>
        <w:spacing w:line="360" w:lineRule="auto"/>
      </w:pPr>
      <w:r>
        <w:rPr>
          <w:b/>
        </w:rPr>
        <w:tab/>
      </w:r>
      <w:proofErr w:type="gramStart"/>
      <w:r>
        <w:t>У складу са чланом 77.</w:t>
      </w:r>
      <w:proofErr w:type="gramEnd"/>
      <w:r>
        <w:t xml:space="preserve"> </w:t>
      </w:r>
      <w:proofErr w:type="gramStart"/>
      <w:r>
        <w:t>став</w:t>
      </w:r>
      <w:proofErr w:type="gramEnd"/>
      <w:r>
        <w:t xml:space="preserve"> 2. </w:t>
      </w:r>
      <w:proofErr w:type="gramStart"/>
      <w:r>
        <w:t>тачка</w:t>
      </w:r>
      <w:proofErr w:type="gramEnd"/>
      <w:r>
        <w:t xml:space="preserve"> 2. </w:t>
      </w:r>
      <w:proofErr w:type="gramStart"/>
      <w:r>
        <w:t>подтачка</w:t>
      </w:r>
      <w:proofErr w:type="gramEnd"/>
      <w:r>
        <w:t xml:space="preserve"> 1) Закона о јавним набавкама, достављамо вам</w:t>
      </w:r>
    </w:p>
    <w:p w:rsidR="00BC4665" w:rsidRDefault="00BC4665" w:rsidP="00BC4665">
      <w:pPr>
        <w:jc w:val="center"/>
      </w:pPr>
    </w:p>
    <w:p w:rsidR="00BC4665" w:rsidRDefault="00BC4665" w:rsidP="00BC4665">
      <w:pPr>
        <w:jc w:val="center"/>
      </w:pPr>
      <w:r>
        <w:rPr>
          <w:b/>
        </w:rPr>
        <w:t>П О Т В Р Д У</w:t>
      </w:r>
    </w:p>
    <w:p w:rsidR="00BC4665" w:rsidRDefault="00BC4665" w:rsidP="00BC4665">
      <w:pPr>
        <w:jc w:val="center"/>
      </w:pPr>
    </w:p>
    <w:p w:rsidR="00BC4665" w:rsidRDefault="00BC4665" w:rsidP="00BC4665">
      <w:pPr>
        <w:spacing w:line="360" w:lineRule="auto"/>
        <w:ind w:right="-16"/>
      </w:pPr>
      <w:proofErr w:type="gramStart"/>
      <w:r>
        <w:t>којом</w:t>
      </w:r>
      <w:proofErr w:type="gramEnd"/>
      <w:r>
        <w:t xml:space="preserve"> потврђујемо да је __________________________________________________</w:t>
      </w:r>
    </w:p>
    <w:p w:rsidR="00BC4665" w:rsidRDefault="00BC4665" w:rsidP="00BC4665">
      <w:pPr>
        <w:spacing w:line="360" w:lineRule="auto"/>
      </w:pPr>
      <w:proofErr w:type="gramStart"/>
      <w:r>
        <w:t>у  2012</w:t>
      </w:r>
      <w:proofErr w:type="gramEnd"/>
      <w:r>
        <w:t xml:space="preserve">, 2013 и 2014. </w:t>
      </w:r>
      <w:proofErr w:type="gramStart"/>
      <w:r>
        <w:t>години</w:t>
      </w:r>
      <w:proofErr w:type="gramEnd"/>
      <w:r>
        <w:t xml:space="preserve">, извео </w:t>
      </w:r>
      <w:r>
        <w:rPr>
          <w:rFonts w:eastAsia="Calibri"/>
        </w:rPr>
        <w:t xml:space="preserve">радове на репарацији ентеријера (намештаја), </w:t>
      </w:r>
      <w:r>
        <w:t>у</w:t>
      </w:r>
      <w:r>
        <w:rPr>
          <w:b/>
        </w:rPr>
        <w:t xml:space="preserve"> </w:t>
      </w:r>
      <w:r>
        <w:t>вредности од _______________________________________ (словима: ________________________________________________________) динара, без ПДВ.</w:t>
      </w:r>
    </w:p>
    <w:p w:rsidR="00BC4665" w:rsidRDefault="00BC4665" w:rsidP="00BC4665">
      <w:pPr>
        <w:spacing w:line="360" w:lineRule="auto"/>
        <w:ind w:right="104"/>
      </w:pPr>
      <w:r>
        <w:tab/>
        <w:t>Потврда се издаје на захтев__________________________________ ______________________________________________________________________</w:t>
      </w:r>
    </w:p>
    <w:p w:rsidR="00BC4665" w:rsidRDefault="00BC4665" w:rsidP="00BC4665">
      <w:pPr>
        <w:tabs>
          <w:tab w:val="left" w:pos="1260"/>
        </w:tabs>
        <w:spacing w:line="360" w:lineRule="auto"/>
      </w:pPr>
      <w:proofErr w:type="gramStart"/>
      <w:r>
        <w:t>ради</w:t>
      </w:r>
      <w:proofErr w:type="gramEnd"/>
      <w:r>
        <w:t xml:space="preserve"> учешћа у поступку јавне набавке мале вредности </w:t>
      </w:r>
      <w:r>
        <w:rPr>
          <w:b/>
        </w:rPr>
        <w:t>број 33/16</w:t>
      </w:r>
      <w:r>
        <w:t xml:space="preserve">, чији је предмет набавка радова – промена фронтова на уградним плакарима и у друге сврхе се не може користити. </w:t>
      </w:r>
    </w:p>
    <w:tbl>
      <w:tblPr>
        <w:tblW w:w="0" w:type="auto"/>
        <w:jc w:val="center"/>
        <w:tblCellMar>
          <w:left w:w="10" w:type="dxa"/>
          <w:right w:w="10" w:type="dxa"/>
        </w:tblCellMar>
        <w:tblLook w:val="0000"/>
      </w:tblPr>
      <w:tblGrid>
        <w:gridCol w:w="2508"/>
        <w:gridCol w:w="360"/>
        <w:gridCol w:w="1950"/>
        <w:gridCol w:w="3786"/>
      </w:tblGrid>
      <w:tr w:rsidR="00BC4665" w:rsidTr="00A628EF">
        <w:trPr>
          <w:trHeight w:val="495"/>
          <w:jc w:val="center"/>
        </w:trPr>
        <w:tc>
          <w:tcPr>
            <w:tcW w:w="2868" w:type="dxa"/>
            <w:gridSpan w:val="2"/>
            <w:shd w:val="clear" w:color="auto" w:fill="auto"/>
            <w:tcMar>
              <w:top w:w="0" w:type="dxa"/>
              <w:left w:w="108" w:type="dxa"/>
              <w:bottom w:w="0" w:type="dxa"/>
              <w:right w:w="108" w:type="dxa"/>
            </w:tcMar>
          </w:tcPr>
          <w:p w:rsidR="00BC4665" w:rsidRDefault="00BC4665" w:rsidP="00A628EF">
            <w:pPr>
              <w:jc w:val="center"/>
            </w:pPr>
            <w:r>
              <w:rPr>
                <w:b/>
              </w:rPr>
              <w:t>Место</w:t>
            </w:r>
          </w:p>
        </w:tc>
        <w:tc>
          <w:tcPr>
            <w:tcW w:w="2868" w:type="dxa"/>
            <w:gridSpan w:val="2"/>
            <w:tcBorders>
              <w:bottom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495"/>
          <w:jc w:val="center"/>
        </w:trPr>
        <w:tc>
          <w:tcPr>
            <w:tcW w:w="2868" w:type="dxa"/>
            <w:gridSpan w:val="2"/>
            <w:shd w:val="clear" w:color="auto" w:fill="auto"/>
            <w:tcMar>
              <w:top w:w="0" w:type="dxa"/>
              <w:left w:w="108" w:type="dxa"/>
              <w:bottom w:w="0" w:type="dxa"/>
              <w:right w:w="108" w:type="dxa"/>
            </w:tcMar>
          </w:tcPr>
          <w:p w:rsidR="00BC4665" w:rsidRDefault="00BC4665" w:rsidP="00A628EF">
            <w:pPr>
              <w:jc w:val="center"/>
            </w:pPr>
            <w:r>
              <w:rPr>
                <w:b/>
              </w:rPr>
              <w:t>Датум:</w:t>
            </w:r>
          </w:p>
        </w:tc>
        <w:tc>
          <w:tcPr>
            <w:tcW w:w="2868" w:type="dxa"/>
            <w:gridSpan w:val="2"/>
            <w:tcBorders>
              <w:top w:val="single" w:sz="4" w:space="0" w:color="00000A"/>
              <w:bottom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jc w:val="center"/>
        </w:trPr>
        <w:tc>
          <w:tcPr>
            <w:tcW w:w="2508" w:type="dxa"/>
            <w:shd w:val="clear" w:color="auto" w:fill="auto"/>
            <w:tcMar>
              <w:top w:w="0" w:type="dxa"/>
              <w:left w:w="108" w:type="dxa"/>
              <w:bottom w:w="0" w:type="dxa"/>
              <w:right w:w="108" w:type="dxa"/>
            </w:tcMar>
          </w:tcPr>
          <w:p w:rsidR="00BC4665" w:rsidRDefault="00BC4665" w:rsidP="00A628EF">
            <w:pPr>
              <w:spacing w:line="360" w:lineRule="auto"/>
            </w:pPr>
          </w:p>
        </w:tc>
        <w:tc>
          <w:tcPr>
            <w:tcW w:w="2310" w:type="dxa"/>
            <w:gridSpan w:val="2"/>
            <w:shd w:val="clear" w:color="auto" w:fill="auto"/>
            <w:tcMar>
              <w:top w:w="0" w:type="dxa"/>
              <w:left w:w="108" w:type="dxa"/>
              <w:bottom w:w="0" w:type="dxa"/>
              <w:right w:w="108" w:type="dxa"/>
            </w:tcMar>
          </w:tcPr>
          <w:p w:rsidR="00BC4665" w:rsidRDefault="00BC4665" w:rsidP="00A628EF">
            <w:pPr>
              <w:spacing w:line="360" w:lineRule="auto"/>
            </w:pPr>
          </w:p>
        </w:tc>
        <w:tc>
          <w:tcPr>
            <w:tcW w:w="3786" w:type="dxa"/>
            <w:tcBorders>
              <w:bottom w:val="single" w:sz="4" w:space="0" w:color="00000A"/>
            </w:tcBorders>
            <w:shd w:val="clear" w:color="auto" w:fill="auto"/>
            <w:tcMar>
              <w:top w:w="0" w:type="dxa"/>
              <w:left w:w="108" w:type="dxa"/>
              <w:bottom w:w="0" w:type="dxa"/>
              <w:right w:w="108" w:type="dxa"/>
            </w:tcMar>
          </w:tcPr>
          <w:p w:rsidR="00BC4665" w:rsidRDefault="00BC4665" w:rsidP="00A628EF">
            <w:pPr>
              <w:spacing w:line="360" w:lineRule="auto"/>
              <w:jc w:val="center"/>
            </w:pPr>
            <w:r>
              <w:rPr>
                <w:b/>
              </w:rPr>
              <w:t>Референтни наручилац</w:t>
            </w:r>
          </w:p>
          <w:p w:rsidR="00BC4665" w:rsidRDefault="00BC4665" w:rsidP="00A628EF">
            <w:pPr>
              <w:spacing w:line="360" w:lineRule="auto"/>
              <w:jc w:val="center"/>
            </w:pPr>
          </w:p>
        </w:tc>
      </w:tr>
      <w:tr w:rsidR="00BC4665" w:rsidTr="00A628EF">
        <w:trPr>
          <w:jc w:val="center"/>
        </w:trPr>
        <w:tc>
          <w:tcPr>
            <w:tcW w:w="2508" w:type="dxa"/>
            <w:shd w:val="clear" w:color="auto" w:fill="auto"/>
            <w:tcMar>
              <w:top w:w="0" w:type="dxa"/>
              <w:left w:w="108" w:type="dxa"/>
              <w:bottom w:w="0" w:type="dxa"/>
              <w:right w:w="108" w:type="dxa"/>
            </w:tcMar>
          </w:tcPr>
          <w:p w:rsidR="00BC4665" w:rsidRDefault="00BC4665" w:rsidP="00A628EF">
            <w:pPr>
              <w:spacing w:line="360" w:lineRule="auto"/>
            </w:pPr>
          </w:p>
        </w:tc>
        <w:tc>
          <w:tcPr>
            <w:tcW w:w="2310" w:type="dxa"/>
            <w:gridSpan w:val="2"/>
            <w:shd w:val="clear" w:color="auto" w:fill="auto"/>
            <w:tcMar>
              <w:top w:w="0" w:type="dxa"/>
              <w:left w:w="108" w:type="dxa"/>
              <w:bottom w:w="0" w:type="dxa"/>
              <w:right w:w="108" w:type="dxa"/>
            </w:tcMar>
          </w:tcPr>
          <w:p w:rsidR="00BC4665" w:rsidRDefault="00BC4665" w:rsidP="00A628EF">
            <w:pPr>
              <w:spacing w:line="360" w:lineRule="auto"/>
            </w:pPr>
          </w:p>
        </w:tc>
        <w:tc>
          <w:tcPr>
            <w:tcW w:w="3786" w:type="dxa"/>
            <w:tcBorders>
              <w:top w:val="single" w:sz="4" w:space="0" w:color="00000A"/>
            </w:tcBorders>
            <w:shd w:val="clear" w:color="auto" w:fill="auto"/>
            <w:tcMar>
              <w:top w:w="0" w:type="dxa"/>
              <w:left w:w="108" w:type="dxa"/>
              <w:bottom w:w="0" w:type="dxa"/>
              <w:right w:w="108" w:type="dxa"/>
            </w:tcMar>
          </w:tcPr>
          <w:p w:rsidR="00BC4665" w:rsidRDefault="00BC4665" w:rsidP="00A628EF">
            <w:pPr>
              <w:spacing w:line="360" w:lineRule="auto"/>
              <w:jc w:val="center"/>
            </w:pPr>
            <w:r>
              <w:t>(потпис и печат овлашћеног лица)</w:t>
            </w:r>
          </w:p>
        </w:tc>
      </w:tr>
    </w:tbl>
    <w:p w:rsidR="00BC4665" w:rsidRDefault="00BC4665" w:rsidP="00BC4665"/>
    <w:tbl>
      <w:tblPr>
        <w:tblW w:w="0" w:type="auto"/>
        <w:tblInd w:w="-108" w:type="dxa"/>
        <w:tblCellMar>
          <w:left w:w="10" w:type="dxa"/>
          <w:right w:w="10" w:type="dxa"/>
        </w:tblCellMar>
        <w:tblLook w:val="0000"/>
      </w:tblPr>
      <w:tblGrid>
        <w:gridCol w:w="1667"/>
        <w:gridCol w:w="5040"/>
      </w:tblGrid>
      <w:tr w:rsidR="00BC4665" w:rsidTr="00A628EF">
        <w:tc>
          <w:tcPr>
            <w:tcW w:w="1667" w:type="dxa"/>
            <w:shd w:val="clear" w:color="auto" w:fill="auto"/>
            <w:tcMar>
              <w:top w:w="0" w:type="dxa"/>
              <w:left w:w="108" w:type="dxa"/>
              <w:bottom w:w="0" w:type="dxa"/>
              <w:right w:w="108" w:type="dxa"/>
            </w:tcMar>
          </w:tcPr>
          <w:p w:rsidR="00BC4665" w:rsidRDefault="00BC4665" w:rsidP="00A628EF">
            <w:r>
              <w:rPr>
                <w:b/>
              </w:rPr>
              <w:t>Напомена:</w:t>
            </w:r>
          </w:p>
        </w:tc>
        <w:tc>
          <w:tcPr>
            <w:tcW w:w="5040" w:type="dxa"/>
            <w:shd w:val="clear" w:color="auto" w:fill="auto"/>
            <w:tcMar>
              <w:top w:w="0" w:type="dxa"/>
              <w:left w:w="108" w:type="dxa"/>
              <w:bottom w:w="0" w:type="dxa"/>
              <w:right w:w="108" w:type="dxa"/>
            </w:tcMar>
          </w:tcPr>
          <w:p w:rsidR="00BC4665" w:rsidRDefault="00BC4665" w:rsidP="00A628EF">
            <w:r>
              <w:rPr>
                <w:b/>
              </w:rPr>
              <w:t>Образац потврде копирати и доставити за све наручиоце из референтне листе</w:t>
            </w:r>
          </w:p>
        </w:tc>
      </w:tr>
    </w:tbl>
    <w:p w:rsidR="00BC4665" w:rsidRDefault="00BC4665" w:rsidP="00BC4665"/>
    <w:p w:rsidR="00BC4665" w:rsidRDefault="00BC4665" w:rsidP="00BC4665"/>
    <w:p w:rsidR="00BC4665" w:rsidRDefault="00BC4665" w:rsidP="00BC4665"/>
    <w:p w:rsidR="00BC4665" w:rsidRPr="00560D58" w:rsidRDefault="00BC4665" w:rsidP="00BC4665"/>
    <w:p w:rsidR="00BC4665" w:rsidRDefault="00BC4665" w:rsidP="00BC4665"/>
    <w:p w:rsidR="00BC4665" w:rsidRDefault="00BC4665" w:rsidP="00BC4665">
      <w:pPr>
        <w:tabs>
          <w:tab w:val="left" w:pos="1080"/>
        </w:tabs>
        <w:jc w:val="center"/>
      </w:pPr>
      <w:r>
        <w:rPr>
          <w:b/>
        </w:rPr>
        <w:t>Списак референтних наручилаца</w:t>
      </w:r>
    </w:p>
    <w:p w:rsidR="00BC4665" w:rsidRDefault="00BC4665" w:rsidP="00BC4665">
      <w:pPr>
        <w:tabs>
          <w:tab w:val="left" w:pos="1080"/>
        </w:tabs>
        <w:jc w:val="center"/>
      </w:pPr>
    </w:p>
    <w:p w:rsidR="00BC4665" w:rsidRDefault="00BC4665" w:rsidP="00BC4665">
      <w:pPr>
        <w:jc w:val="center"/>
      </w:pP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939"/>
        <w:gridCol w:w="4847"/>
        <w:gridCol w:w="2522"/>
      </w:tblGrid>
      <w:tr w:rsidR="00BC4665" w:rsidTr="00A628EF">
        <w:trPr>
          <w:trHeight w:val="735"/>
          <w:jc w:val="center"/>
        </w:trPr>
        <w:tc>
          <w:tcPr>
            <w:tcW w:w="9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ind w:left="-109" w:right="-108"/>
              <w:jc w:val="center"/>
            </w:pPr>
            <w:r>
              <w:rPr>
                <w:b/>
              </w:rPr>
              <w:t xml:space="preserve">Редни </w:t>
            </w:r>
          </w:p>
          <w:p w:rsidR="00BC4665" w:rsidRDefault="00BC4665" w:rsidP="00A628EF">
            <w:pPr>
              <w:ind w:left="-109" w:right="-108"/>
              <w:jc w:val="center"/>
            </w:pPr>
            <w:r>
              <w:rPr>
                <w:b/>
              </w:rPr>
              <w:t>број</w:t>
            </w:r>
          </w:p>
        </w:tc>
        <w:tc>
          <w:tcPr>
            <w:tcW w:w="48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ind w:right="-108"/>
              <w:jc w:val="center"/>
            </w:pPr>
            <w:r>
              <w:rPr>
                <w:b/>
              </w:rPr>
              <w:t xml:space="preserve">Списак референтних наручилаца </w:t>
            </w:r>
          </w:p>
        </w:tc>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rPr>
              <w:t xml:space="preserve">Вредност </w:t>
            </w:r>
          </w:p>
          <w:p w:rsidR="00BC4665" w:rsidRDefault="00BC4665" w:rsidP="00A628EF">
            <w:pPr>
              <w:jc w:val="center"/>
            </w:pPr>
            <w:r>
              <w:rPr>
                <w:b/>
              </w:rPr>
              <w:t>извршених услуга</w:t>
            </w:r>
          </w:p>
          <w:p w:rsidR="00BC4665" w:rsidRDefault="00BC4665" w:rsidP="00A628EF">
            <w:pPr>
              <w:jc w:val="center"/>
            </w:pPr>
            <w:r>
              <w:rPr>
                <w:b/>
              </w:rPr>
              <w:t>без ПДВ</w:t>
            </w:r>
          </w:p>
        </w:tc>
      </w:tr>
      <w:tr w:rsidR="00BC4665" w:rsidTr="00A628EF">
        <w:trPr>
          <w:trHeight w:val="137"/>
          <w:jc w:val="center"/>
        </w:trPr>
        <w:tc>
          <w:tcPr>
            <w:tcW w:w="9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sz w:val="22"/>
                <w:szCs w:val="22"/>
              </w:rPr>
              <w:t>1</w:t>
            </w:r>
          </w:p>
        </w:tc>
        <w:tc>
          <w:tcPr>
            <w:tcW w:w="48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sz w:val="22"/>
                <w:szCs w:val="22"/>
              </w:rPr>
              <w:t>2</w:t>
            </w:r>
          </w:p>
        </w:tc>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sz w:val="22"/>
                <w:szCs w:val="22"/>
              </w:rPr>
              <w:t>3</w:t>
            </w:r>
          </w:p>
        </w:tc>
      </w:tr>
      <w:tr w:rsidR="00BC4665" w:rsidTr="00A628EF">
        <w:trPr>
          <w:trHeight w:val="585"/>
          <w:jc w:val="center"/>
        </w:trPr>
        <w:tc>
          <w:tcPr>
            <w:tcW w:w="9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rPr>
              <w:t>1.</w:t>
            </w:r>
          </w:p>
        </w:tc>
        <w:tc>
          <w:tcPr>
            <w:tcW w:w="48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585"/>
          <w:jc w:val="center"/>
        </w:trPr>
        <w:tc>
          <w:tcPr>
            <w:tcW w:w="9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rPr>
              <w:t>2.</w:t>
            </w:r>
          </w:p>
        </w:tc>
        <w:tc>
          <w:tcPr>
            <w:tcW w:w="48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585"/>
          <w:jc w:val="center"/>
        </w:trPr>
        <w:tc>
          <w:tcPr>
            <w:tcW w:w="9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rPr>
              <w:t>3.</w:t>
            </w:r>
          </w:p>
        </w:tc>
        <w:tc>
          <w:tcPr>
            <w:tcW w:w="48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585"/>
          <w:jc w:val="center"/>
        </w:trPr>
        <w:tc>
          <w:tcPr>
            <w:tcW w:w="9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rPr>
              <w:t>4.</w:t>
            </w:r>
          </w:p>
        </w:tc>
        <w:tc>
          <w:tcPr>
            <w:tcW w:w="48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585"/>
          <w:jc w:val="center"/>
        </w:trPr>
        <w:tc>
          <w:tcPr>
            <w:tcW w:w="9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rPr>
              <w:t>5.</w:t>
            </w:r>
          </w:p>
        </w:tc>
        <w:tc>
          <w:tcPr>
            <w:tcW w:w="48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585"/>
          <w:jc w:val="center"/>
        </w:trPr>
        <w:tc>
          <w:tcPr>
            <w:tcW w:w="9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rPr>
              <w:t>6.</w:t>
            </w:r>
          </w:p>
        </w:tc>
        <w:tc>
          <w:tcPr>
            <w:tcW w:w="48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585"/>
          <w:jc w:val="center"/>
        </w:trPr>
        <w:tc>
          <w:tcPr>
            <w:tcW w:w="9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rPr>
              <w:t>7.</w:t>
            </w:r>
          </w:p>
        </w:tc>
        <w:tc>
          <w:tcPr>
            <w:tcW w:w="48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585"/>
          <w:jc w:val="center"/>
        </w:trPr>
        <w:tc>
          <w:tcPr>
            <w:tcW w:w="9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rPr>
              <w:t>8.</w:t>
            </w:r>
          </w:p>
        </w:tc>
        <w:tc>
          <w:tcPr>
            <w:tcW w:w="48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585"/>
          <w:jc w:val="center"/>
        </w:trPr>
        <w:tc>
          <w:tcPr>
            <w:tcW w:w="9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rPr>
              <w:t>9.</w:t>
            </w:r>
          </w:p>
        </w:tc>
        <w:tc>
          <w:tcPr>
            <w:tcW w:w="48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585"/>
          <w:jc w:val="center"/>
        </w:trPr>
        <w:tc>
          <w:tcPr>
            <w:tcW w:w="93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b/>
              </w:rPr>
              <w:t>10.</w:t>
            </w:r>
          </w:p>
        </w:tc>
        <w:tc>
          <w:tcPr>
            <w:tcW w:w="484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585"/>
          <w:jc w:val="center"/>
        </w:trPr>
        <w:tc>
          <w:tcPr>
            <w:tcW w:w="5786"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right"/>
            </w:pPr>
            <w:r>
              <w:rPr>
                <w:b/>
              </w:rPr>
              <w:t>У к у п н о:</w:t>
            </w:r>
          </w:p>
        </w:tc>
        <w:tc>
          <w:tcPr>
            <w:tcW w:w="1"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BC4665" w:rsidRDefault="00BC4665" w:rsidP="00A628EF">
            <w:pPr>
              <w:jc w:val="center"/>
            </w:pPr>
          </w:p>
        </w:tc>
      </w:tr>
    </w:tbl>
    <w:p w:rsidR="00BC4665" w:rsidRDefault="00BC4665" w:rsidP="00BC4665">
      <w:pPr>
        <w:jc w:val="center"/>
      </w:pPr>
    </w:p>
    <w:p w:rsidR="00BC4665" w:rsidRDefault="00BC4665" w:rsidP="00BC4665">
      <w:pPr>
        <w:jc w:val="center"/>
      </w:pPr>
    </w:p>
    <w:p w:rsidR="00BC4665" w:rsidRDefault="00BC4665" w:rsidP="00BC4665">
      <w:r>
        <w:tab/>
      </w:r>
      <w:proofErr w:type="gramStart"/>
      <w:r>
        <w:t>Потврде наручилаца које се прилажу као докази могу бити оригинали или копије.</w:t>
      </w:r>
      <w:proofErr w:type="gramEnd"/>
      <w:r>
        <w:t xml:space="preserve"> </w:t>
      </w:r>
    </w:p>
    <w:p w:rsidR="00BC4665" w:rsidRDefault="00BC4665" w:rsidP="00BC4665"/>
    <w:p w:rsidR="00BC4665" w:rsidRDefault="00BC4665" w:rsidP="00BC4665"/>
    <w:p w:rsidR="00BC4665" w:rsidRDefault="00BC4665" w:rsidP="00BC4665"/>
    <w:tbl>
      <w:tblPr>
        <w:tblW w:w="0" w:type="auto"/>
        <w:jc w:val="center"/>
        <w:tblCellMar>
          <w:left w:w="10" w:type="dxa"/>
          <w:right w:w="10" w:type="dxa"/>
        </w:tblCellMar>
        <w:tblLook w:val="0000"/>
      </w:tblPr>
      <w:tblGrid>
        <w:gridCol w:w="1893"/>
        <w:gridCol w:w="6134"/>
      </w:tblGrid>
      <w:tr w:rsidR="00BC4665" w:rsidTr="00A628EF">
        <w:trPr>
          <w:jc w:val="center"/>
        </w:trPr>
        <w:tc>
          <w:tcPr>
            <w:tcW w:w="1893" w:type="dxa"/>
            <w:shd w:val="clear" w:color="auto" w:fill="auto"/>
            <w:tcMar>
              <w:top w:w="0" w:type="dxa"/>
              <w:left w:w="108" w:type="dxa"/>
              <w:bottom w:w="0" w:type="dxa"/>
              <w:right w:w="108" w:type="dxa"/>
            </w:tcMar>
          </w:tcPr>
          <w:p w:rsidR="00BC4665" w:rsidRDefault="00BC4665" w:rsidP="00A628EF">
            <w:pPr>
              <w:jc w:val="center"/>
            </w:pPr>
            <w:r>
              <w:rPr>
                <w:b/>
              </w:rPr>
              <w:t>НАПОМЕНА:</w:t>
            </w:r>
          </w:p>
        </w:tc>
        <w:tc>
          <w:tcPr>
            <w:tcW w:w="6134" w:type="dxa"/>
            <w:shd w:val="clear" w:color="auto" w:fill="auto"/>
            <w:tcMar>
              <w:top w:w="0" w:type="dxa"/>
              <w:left w:w="108" w:type="dxa"/>
              <w:bottom w:w="0" w:type="dxa"/>
              <w:right w:w="108" w:type="dxa"/>
            </w:tcMar>
          </w:tcPr>
          <w:p w:rsidR="00BC4665" w:rsidRDefault="00BC4665" w:rsidP="00A628EF">
            <w:r>
              <w:t xml:space="preserve">- У случају већег броја референтних наручилаца, ову табелу и образац бр. 1 – </w:t>
            </w:r>
            <w:proofErr w:type="gramStart"/>
            <w:r>
              <w:t>копирати</w:t>
            </w:r>
            <w:proofErr w:type="gramEnd"/>
            <w:r>
              <w:t>.</w:t>
            </w:r>
          </w:p>
        </w:tc>
      </w:tr>
    </w:tbl>
    <w:p w:rsidR="00BC4665" w:rsidRDefault="00BC4665" w:rsidP="00BC4665">
      <w:pPr>
        <w:jc w:val="center"/>
      </w:pPr>
    </w:p>
    <w:p w:rsidR="00BC4665" w:rsidRDefault="00BC4665" w:rsidP="00BC4665">
      <w:pPr>
        <w:jc w:val="center"/>
      </w:pPr>
    </w:p>
    <w:p w:rsidR="00BC4665" w:rsidRDefault="00BC4665" w:rsidP="00BC4665">
      <w:pPr>
        <w:jc w:val="right"/>
      </w:pPr>
    </w:p>
    <w:p w:rsidR="00BC4665" w:rsidRDefault="00BC4665" w:rsidP="00BC4665">
      <w:pPr>
        <w:jc w:val="right"/>
      </w:pPr>
    </w:p>
    <w:p w:rsidR="00BC4665" w:rsidRDefault="00BC4665" w:rsidP="00BC4665">
      <w:pPr>
        <w:jc w:val="right"/>
      </w:pPr>
    </w:p>
    <w:p w:rsidR="00BC4665" w:rsidRDefault="00BC4665" w:rsidP="00BC4665">
      <w:pPr>
        <w:jc w:val="right"/>
      </w:pPr>
    </w:p>
    <w:p w:rsidR="00BC4665" w:rsidRDefault="00BC4665" w:rsidP="00BC4665">
      <w:pPr>
        <w:jc w:val="right"/>
      </w:pPr>
    </w:p>
    <w:p w:rsidR="00BC4665" w:rsidRDefault="00BC4665" w:rsidP="00BC4665">
      <w:pPr>
        <w:jc w:val="right"/>
      </w:pPr>
    </w:p>
    <w:p w:rsidR="00BC4665" w:rsidRDefault="00BC4665" w:rsidP="00BC4665"/>
    <w:p w:rsidR="00BC4665" w:rsidRDefault="00BC4665" w:rsidP="00BC4665"/>
    <w:p w:rsidR="00BC4665" w:rsidRDefault="00BC4665" w:rsidP="00BC4665"/>
    <w:p w:rsidR="00BC4665" w:rsidRDefault="00BC4665" w:rsidP="00BC4665">
      <w:pPr>
        <w:jc w:val="right"/>
      </w:pPr>
      <w:proofErr w:type="gramStart"/>
      <w:r>
        <w:rPr>
          <w:b/>
        </w:rPr>
        <w:t>Образац бр.</w:t>
      </w:r>
      <w:proofErr w:type="gramEnd"/>
      <w:r>
        <w:rPr>
          <w:b/>
        </w:rPr>
        <w:t xml:space="preserve"> 2</w:t>
      </w:r>
    </w:p>
    <w:p w:rsidR="00BC4665" w:rsidRDefault="00BC4665" w:rsidP="00BC4665"/>
    <w:p w:rsidR="00BC4665" w:rsidRDefault="00BC4665" w:rsidP="00BC4665">
      <w:pPr>
        <w:pStyle w:val="BlockText"/>
        <w:spacing w:before="120" w:after="120"/>
        <w:ind w:left="0" w:right="0"/>
      </w:pPr>
      <w:r>
        <w:rPr>
          <w:rFonts w:ascii="Times New Roman" w:hAnsi="Times New Roman"/>
          <w:u w:val="single"/>
        </w:rPr>
        <w:t>ПОТВРДА ДА ЈЕ ПОНУЂАЧ ИЗВРШИО ОБИЛАЗАК ЛОКАЦИЈЕ</w:t>
      </w:r>
    </w:p>
    <w:p w:rsidR="00BC4665" w:rsidRDefault="00BC4665" w:rsidP="00BC4665">
      <w:pPr>
        <w:pStyle w:val="BlockText"/>
        <w:spacing w:before="120" w:after="120"/>
        <w:ind w:left="0" w:right="0"/>
      </w:pPr>
    </w:p>
    <w:p w:rsidR="00BC4665" w:rsidRDefault="00BC4665" w:rsidP="00BC4665">
      <w:pPr>
        <w:pStyle w:val="BlockText"/>
        <w:spacing w:before="120" w:after="120"/>
        <w:ind w:left="0" w:right="0"/>
      </w:pPr>
    </w:p>
    <w:p w:rsidR="00BC4665" w:rsidRDefault="00BC4665" w:rsidP="00BC4665">
      <w:r>
        <w:t>На основу позива за подношење понуде за набавку радова – промена фронтова на уградним плакарима, евидентирану под бројем 3</w:t>
      </w:r>
      <w:r>
        <w:rPr>
          <w:lang w:val="ru-RU"/>
        </w:rPr>
        <w:t>3</w:t>
      </w:r>
      <w:r>
        <w:t>/16</w:t>
      </w:r>
    </w:p>
    <w:p w:rsidR="00BC4665" w:rsidRDefault="00BC4665" w:rsidP="00BC4665"/>
    <w:p w:rsidR="00BC4665" w:rsidRDefault="00BC4665" w:rsidP="00BC4665">
      <w:proofErr w:type="gramStart"/>
      <w:r>
        <w:t>поврђује</w:t>
      </w:r>
      <w:proofErr w:type="gramEnd"/>
      <w:r>
        <w:t xml:space="preserve"> се да је представник / представници: </w:t>
      </w:r>
    </w:p>
    <w:p w:rsidR="00BC4665" w:rsidRDefault="00BC4665" w:rsidP="00BC4665"/>
    <w:p w:rsidR="00BC4665" w:rsidRDefault="00BC4665" w:rsidP="00BC4665">
      <w:pPr>
        <w:numPr>
          <w:ilvl w:val="0"/>
          <w:numId w:val="7"/>
        </w:numPr>
      </w:pPr>
      <w:r>
        <w:t>__________________________________________</w:t>
      </w:r>
    </w:p>
    <w:p w:rsidR="00BC4665" w:rsidRDefault="00BC4665" w:rsidP="00BC4665">
      <w:pPr>
        <w:numPr>
          <w:ilvl w:val="0"/>
          <w:numId w:val="7"/>
        </w:numPr>
      </w:pPr>
      <w:r>
        <w:t>__________________________________________</w:t>
      </w:r>
    </w:p>
    <w:p w:rsidR="00BC4665" w:rsidRDefault="00BC4665" w:rsidP="00BC4665">
      <w:pPr>
        <w:numPr>
          <w:ilvl w:val="0"/>
          <w:numId w:val="7"/>
        </w:numPr>
      </w:pPr>
      <w:r>
        <w:t>__________________________________________</w:t>
      </w:r>
    </w:p>
    <w:p w:rsidR="00BC4665" w:rsidRDefault="00BC4665" w:rsidP="00BC4665">
      <w:pPr>
        <w:numPr>
          <w:ilvl w:val="0"/>
          <w:numId w:val="7"/>
        </w:numPr>
      </w:pPr>
      <w:r>
        <w:t>__________________________________________</w:t>
      </w:r>
    </w:p>
    <w:p w:rsidR="00BC4665" w:rsidRDefault="00BC4665" w:rsidP="00BC4665">
      <w:pPr>
        <w:numPr>
          <w:ilvl w:val="0"/>
          <w:numId w:val="7"/>
        </w:numPr>
      </w:pPr>
      <w:r>
        <w:t>__________________________________________</w:t>
      </w:r>
    </w:p>
    <w:p w:rsidR="00BC4665" w:rsidRDefault="00BC4665" w:rsidP="00BC4665">
      <w:pPr>
        <w:ind w:left="360"/>
      </w:pPr>
    </w:p>
    <w:p w:rsidR="00BC4665" w:rsidRDefault="00BC4665" w:rsidP="00BC4665"/>
    <w:tbl>
      <w:tblPr>
        <w:tblW w:w="0" w:type="auto"/>
        <w:tblInd w:w="-108" w:type="dxa"/>
        <w:tblCellMar>
          <w:left w:w="10" w:type="dxa"/>
          <w:right w:w="10" w:type="dxa"/>
        </w:tblCellMar>
        <w:tblLook w:val="0000"/>
      </w:tblPr>
      <w:tblGrid>
        <w:gridCol w:w="5102"/>
        <w:gridCol w:w="3698"/>
      </w:tblGrid>
      <w:tr w:rsidR="00BC4665" w:rsidTr="00A628EF">
        <w:trPr>
          <w:trHeight w:val="405"/>
        </w:trPr>
        <w:tc>
          <w:tcPr>
            <w:tcW w:w="5102" w:type="dxa"/>
            <w:shd w:val="clear" w:color="auto" w:fill="auto"/>
            <w:tcMar>
              <w:top w:w="0" w:type="dxa"/>
              <w:left w:w="108" w:type="dxa"/>
              <w:bottom w:w="0" w:type="dxa"/>
              <w:right w:w="108" w:type="dxa"/>
            </w:tcMar>
          </w:tcPr>
          <w:p w:rsidR="00BC4665" w:rsidRDefault="00BC4665" w:rsidP="00A628EF">
            <w:pPr>
              <w:ind w:right="176"/>
              <w:jc w:val="right"/>
            </w:pPr>
            <w:r>
              <w:rPr>
                <w:b/>
                <w:bCs/>
              </w:rPr>
              <w:t>ПОНУЂАЧ (НАЗИВ):</w:t>
            </w:r>
          </w:p>
        </w:tc>
        <w:tc>
          <w:tcPr>
            <w:tcW w:w="3698" w:type="dxa"/>
            <w:tcBorders>
              <w:bottom w:val="single" w:sz="4" w:space="0" w:color="00000A"/>
            </w:tcBorders>
            <w:shd w:val="clear" w:color="auto" w:fill="auto"/>
            <w:tcMar>
              <w:top w:w="0" w:type="dxa"/>
              <w:left w:w="108" w:type="dxa"/>
              <w:bottom w:w="0" w:type="dxa"/>
              <w:right w:w="108" w:type="dxa"/>
            </w:tcMar>
          </w:tcPr>
          <w:p w:rsidR="00BC4665" w:rsidRDefault="00BC4665" w:rsidP="00A628EF"/>
        </w:tc>
      </w:tr>
      <w:tr w:rsidR="00BC4665" w:rsidTr="00A628EF">
        <w:trPr>
          <w:trHeight w:val="368"/>
        </w:trPr>
        <w:tc>
          <w:tcPr>
            <w:tcW w:w="5102" w:type="dxa"/>
            <w:shd w:val="clear" w:color="auto" w:fill="auto"/>
            <w:tcMar>
              <w:top w:w="0" w:type="dxa"/>
              <w:left w:w="108" w:type="dxa"/>
              <w:bottom w:w="0" w:type="dxa"/>
              <w:right w:w="108" w:type="dxa"/>
            </w:tcMar>
          </w:tcPr>
          <w:p w:rsidR="00BC4665" w:rsidRDefault="00BC4665" w:rsidP="00A628EF">
            <w:pPr>
              <w:ind w:right="176"/>
              <w:jc w:val="right"/>
            </w:pPr>
            <w:r>
              <w:rPr>
                <w:b/>
                <w:bCs/>
              </w:rPr>
              <w:t>АДРЕСА ПОНУЂАЧА:</w:t>
            </w:r>
          </w:p>
        </w:tc>
        <w:tc>
          <w:tcPr>
            <w:tcW w:w="3698" w:type="dxa"/>
            <w:tcBorders>
              <w:top w:val="single" w:sz="4" w:space="0" w:color="00000A"/>
              <w:bottom w:val="single" w:sz="4" w:space="0" w:color="00000A"/>
            </w:tcBorders>
            <w:shd w:val="clear" w:color="auto" w:fill="auto"/>
            <w:tcMar>
              <w:top w:w="0" w:type="dxa"/>
              <w:left w:w="108" w:type="dxa"/>
              <w:bottom w:w="0" w:type="dxa"/>
              <w:right w:w="108" w:type="dxa"/>
            </w:tcMar>
          </w:tcPr>
          <w:p w:rsidR="00BC4665" w:rsidRDefault="00BC4665" w:rsidP="00A628EF"/>
        </w:tc>
      </w:tr>
    </w:tbl>
    <w:p w:rsidR="00BC4665" w:rsidRDefault="00BC4665" w:rsidP="00BC4665"/>
    <w:p w:rsidR="00BC4665" w:rsidRDefault="00BC4665" w:rsidP="00BC4665"/>
    <w:p w:rsidR="00BC4665" w:rsidRDefault="00BC4665" w:rsidP="00BC4665">
      <w:proofErr w:type="gramStart"/>
      <w:r>
        <w:t>извршио/ла</w:t>
      </w:r>
      <w:proofErr w:type="gramEnd"/>
      <w:r>
        <w:t xml:space="preserve"> обилазак локације </w:t>
      </w:r>
      <w:r>
        <w:rPr>
          <w:rFonts w:eastAsia="Calibri"/>
          <w:lang w:val="ru-RU"/>
        </w:rPr>
        <w:t xml:space="preserve">на објекту </w:t>
      </w:r>
      <w:r>
        <w:rPr>
          <w:rFonts w:eastAsia="Calibri"/>
        </w:rPr>
        <w:t xml:space="preserve">Централе </w:t>
      </w:r>
      <w:r>
        <w:t>Управе царина</w:t>
      </w:r>
      <w:r>
        <w:rPr>
          <w:lang w:val="ru-RU"/>
        </w:rPr>
        <w:t>, улица Булевар Зорана Ђинђића 155а</w:t>
      </w:r>
      <w:r>
        <w:t>, у присуству представника Управе царина.</w:t>
      </w:r>
    </w:p>
    <w:p w:rsidR="00BC4665" w:rsidRDefault="00BC4665" w:rsidP="00BC4665"/>
    <w:p w:rsidR="00BC4665" w:rsidRDefault="00BC4665" w:rsidP="00BC4665"/>
    <w:p w:rsidR="00BC4665" w:rsidRDefault="00BC4665" w:rsidP="00BC4665">
      <w:pPr>
        <w:pStyle w:val="Textbody"/>
        <w:tabs>
          <w:tab w:val="center" w:pos="7797"/>
        </w:tabs>
        <w:spacing w:before="120"/>
      </w:pPr>
      <w:r>
        <w:t>Датум</w:t>
      </w:r>
      <w:proofErr w:type="gramStart"/>
      <w:r>
        <w:t>:_</w:t>
      </w:r>
      <w:proofErr w:type="gramEnd"/>
      <w:r>
        <w:t>___________</w:t>
      </w:r>
      <w:r>
        <w:rPr>
          <w:b/>
        </w:rPr>
        <w:tab/>
      </w:r>
      <w:r>
        <w:t>Потпис представника Управе царина</w:t>
      </w:r>
    </w:p>
    <w:p w:rsidR="00BC4665" w:rsidRDefault="00BC4665" w:rsidP="00BC4665">
      <w:pPr>
        <w:pStyle w:val="Textbody"/>
        <w:tabs>
          <w:tab w:val="center" w:pos="7797"/>
        </w:tabs>
        <w:spacing w:before="240"/>
      </w:pPr>
      <w:r>
        <w:t>Место</w:t>
      </w:r>
      <w:proofErr w:type="gramStart"/>
      <w:r>
        <w:t>:_</w:t>
      </w:r>
      <w:proofErr w:type="gramEnd"/>
      <w:r>
        <w:t>___________</w:t>
      </w:r>
      <w:r>
        <w:tab/>
        <w:t>_________________________</w:t>
      </w:r>
    </w:p>
    <w:p w:rsidR="00BC4665" w:rsidRDefault="00BC4665" w:rsidP="00BC4665">
      <w:pPr>
        <w:pStyle w:val="Textbody"/>
        <w:tabs>
          <w:tab w:val="center" w:pos="4536"/>
        </w:tabs>
        <w:spacing w:before="240"/>
      </w:pPr>
      <w:r>
        <w:rPr>
          <w:b/>
        </w:rPr>
        <w:tab/>
      </w:r>
      <w:proofErr w:type="gramStart"/>
      <w:r>
        <w:t>(М.П.)</w:t>
      </w:r>
      <w:proofErr w:type="gramEnd"/>
    </w:p>
    <w:p w:rsidR="00BC4665" w:rsidRDefault="00BC4665" w:rsidP="00BC4665"/>
    <w:p w:rsidR="00BC4665" w:rsidRDefault="00BC4665" w:rsidP="00BC4665"/>
    <w:p w:rsidR="00BC4665" w:rsidRDefault="00BC4665" w:rsidP="00BC4665"/>
    <w:p w:rsidR="00BC4665" w:rsidRDefault="00BC4665" w:rsidP="00BC4665"/>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r>
        <w:rPr>
          <w:b/>
        </w:rPr>
        <w:t>КАДРОВСКИ КАПАЦИТЕТ</w:t>
      </w:r>
    </w:p>
    <w:p w:rsidR="00BC4665" w:rsidRDefault="00BC4665" w:rsidP="00BC4665">
      <w:pPr>
        <w:jc w:val="center"/>
      </w:pPr>
    </w:p>
    <w:p w:rsidR="00BC4665" w:rsidRDefault="00BC4665" w:rsidP="00BC4665">
      <w:pPr>
        <w:jc w:val="center"/>
      </w:pPr>
    </w:p>
    <w:tbl>
      <w:tblPr>
        <w:tblW w:w="0" w:type="auto"/>
        <w:tblInd w:w="-108" w:type="dxa"/>
        <w:tblBorders>
          <w:top w:val="single" w:sz="4" w:space="0" w:color="000001"/>
          <w:left w:val="single" w:sz="4" w:space="0" w:color="000001"/>
          <w:bottom w:val="single" w:sz="4" w:space="0" w:color="000001"/>
          <w:right w:val="single" w:sz="4" w:space="0" w:color="000001"/>
        </w:tblBorders>
        <w:tblCellMar>
          <w:left w:w="10" w:type="dxa"/>
          <w:right w:w="10" w:type="dxa"/>
        </w:tblCellMar>
        <w:tblLook w:val="0000"/>
      </w:tblPr>
      <w:tblGrid>
        <w:gridCol w:w="1767"/>
        <w:gridCol w:w="6814"/>
      </w:tblGrid>
      <w:tr w:rsidR="00BC4665" w:rsidTr="00A628EF">
        <w:trPr>
          <w:trHeight w:val="546"/>
        </w:trPr>
        <w:tc>
          <w:tcPr>
            <w:tcW w:w="176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Редни</w:t>
            </w:r>
          </w:p>
          <w:p w:rsidR="00BC4665" w:rsidRDefault="00BC4665" w:rsidP="00A628EF">
            <w:pPr>
              <w:tabs>
                <w:tab w:val="left" w:pos="1320"/>
              </w:tabs>
              <w:jc w:val="center"/>
            </w:pPr>
            <w:r>
              <w:rPr>
                <w:b/>
              </w:rPr>
              <w:t>број</w:t>
            </w:r>
          </w:p>
        </w:tc>
        <w:tc>
          <w:tcPr>
            <w:tcW w:w="6814"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 xml:space="preserve">Име и презиме дипломираног инжењера дрвне индустрије  </w:t>
            </w:r>
          </w:p>
        </w:tc>
      </w:tr>
      <w:tr w:rsidR="00BC4665" w:rsidTr="00A628EF">
        <w:trPr>
          <w:trHeight w:val="228"/>
        </w:trPr>
        <w:tc>
          <w:tcPr>
            <w:tcW w:w="176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sz w:val="20"/>
              </w:rPr>
              <w:t>1</w:t>
            </w:r>
          </w:p>
        </w:tc>
        <w:tc>
          <w:tcPr>
            <w:tcW w:w="6814"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BC4665" w:rsidRDefault="00BC4665" w:rsidP="00A628EF">
            <w:pPr>
              <w:tabs>
                <w:tab w:val="left" w:pos="1320"/>
              </w:tabs>
              <w:jc w:val="center"/>
            </w:pPr>
            <w:r>
              <w:rPr>
                <w:sz w:val="20"/>
              </w:rPr>
              <w:t>2</w:t>
            </w:r>
          </w:p>
        </w:tc>
      </w:tr>
      <w:tr w:rsidR="00BC4665" w:rsidTr="00A628EF">
        <w:trPr>
          <w:trHeight w:val="516"/>
        </w:trPr>
        <w:tc>
          <w:tcPr>
            <w:tcW w:w="176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1.</w:t>
            </w:r>
          </w:p>
        </w:tc>
        <w:tc>
          <w:tcPr>
            <w:tcW w:w="6814"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BC4665" w:rsidRDefault="00BC4665" w:rsidP="00A628EF">
            <w:pPr>
              <w:tabs>
                <w:tab w:val="left" w:pos="1320"/>
              </w:tabs>
              <w:jc w:val="center"/>
            </w:pPr>
          </w:p>
        </w:tc>
      </w:tr>
    </w:tbl>
    <w:p w:rsidR="00BC4665" w:rsidRDefault="00BC4665" w:rsidP="00BC4665">
      <w:pPr>
        <w:jc w:val="right"/>
      </w:pPr>
    </w:p>
    <w:tbl>
      <w:tblPr>
        <w:tblW w:w="0" w:type="auto"/>
        <w:tblInd w:w="-108" w:type="dxa"/>
        <w:tblBorders>
          <w:top w:val="single" w:sz="4" w:space="0" w:color="000001"/>
          <w:left w:val="single" w:sz="4" w:space="0" w:color="000001"/>
          <w:bottom w:val="single" w:sz="4" w:space="0" w:color="000001"/>
          <w:right w:val="single" w:sz="4" w:space="0" w:color="000001"/>
        </w:tblBorders>
        <w:tblCellMar>
          <w:left w:w="10" w:type="dxa"/>
          <w:right w:w="10" w:type="dxa"/>
        </w:tblCellMar>
        <w:tblLook w:val="0000"/>
      </w:tblPr>
      <w:tblGrid>
        <w:gridCol w:w="1767"/>
        <w:gridCol w:w="6814"/>
      </w:tblGrid>
      <w:tr w:rsidR="00BC4665" w:rsidTr="00A628EF">
        <w:trPr>
          <w:trHeight w:val="546"/>
        </w:trPr>
        <w:tc>
          <w:tcPr>
            <w:tcW w:w="176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Редни</w:t>
            </w:r>
          </w:p>
          <w:p w:rsidR="00BC4665" w:rsidRDefault="00BC4665" w:rsidP="00A628EF">
            <w:pPr>
              <w:tabs>
                <w:tab w:val="left" w:pos="1320"/>
              </w:tabs>
              <w:jc w:val="center"/>
            </w:pPr>
            <w:r>
              <w:rPr>
                <w:b/>
              </w:rPr>
              <w:t>број</w:t>
            </w:r>
          </w:p>
        </w:tc>
        <w:tc>
          <w:tcPr>
            <w:tcW w:w="6814"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 xml:space="preserve">Име и презиме дипломираног инжењера архитектуре  </w:t>
            </w:r>
          </w:p>
        </w:tc>
      </w:tr>
      <w:tr w:rsidR="00BC4665" w:rsidTr="00A628EF">
        <w:trPr>
          <w:trHeight w:val="228"/>
        </w:trPr>
        <w:tc>
          <w:tcPr>
            <w:tcW w:w="176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sz w:val="20"/>
              </w:rPr>
              <w:t>1</w:t>
            </w:r>
          </w:p>
        </w:tc>
        <w:tc>
          <w:tcPr>
            <w:tcW w:w="6814"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BC4665" w:rsidRDefault="00BC4665" w:rsidP="00A628EF">
            <w:pPr>
              <w:tabs>
                <w:tab w:val="left" w:pos="1320"/>
              </w:tabs>
              <w:jc w:val="center"/>
            </w:pPr>
            <w:r>
              <w:rPr>
                <w:sz w:val="20"/>
              </w:rPr>
              <w:t>2</w:t>
            </w:r>
          </w:p>
        </w:tc>
      </w:tr>
      <w:tr w:rsidR="00BC4665" w:rsidTr="00A628EF">
        <w:trPr>
          <w:trHeight w:val="516"/>
        </w:trPr>
        <w:tc>
          <w:tcPr>
            <w:tcW w:w="176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1.</w:t>
            </w:r>
          </w:p>
        </w:tc>
        <w:tc>
          <w:tcPr>
            <w:tcW w:w="6814" w:type="dxa"/>
            <w:tcBorders>
              <w:top w:val="single" w:sz="4" w:space="0" w:color="000001"/>
              <w:left w:val="single" w:sz="4" w:space="0" w:color="000001"/>
              <w:bottom w:val="single" w:sz="4" w:space="0" w:color="000001"/>
              <w:right w:val="single" w:sz="4" w:space="0" w:color="00000A"/>
            </w:tcBorders>
            <w:shd w:val="clear" w:color="auto" w:fill="auto"/>
            <w:tcMar>
              <w:top w:w="0" w:type="dxa"/>
              <w:left w:w="108" w:type="dxa"/>
              <w:bottom w:w="0" w:type="dxa"/>
              <w:right w:w="108" w:type="dxa"/>
            </w:tcMar>
          </w:tcPr>
          <w:p w:rsidR="00BC4665" w:rsidRDefault="00BC4665" w:rsidP="00A628EF">
            <w:pPr>
              <w:tabs>
                <w:tab w:val="left" w:pos="1320"/>
              </w:tabs>
              <w:jc w:val="center"/>
            </w:pPr>
          </w:p>
        </w:tc>
      </w:tr>
    </w:tbl>
    <w:p w:rsidR="00BC4665" w:rsidRDefault="00BC4665" w:rsidP="00BC4665">
      <w:pPr>
        <w:jc w:val="right"/>
      </w:pPr>
    </w:p>
    <w:p w:rsidR="00BC4665" w:rsidRDefault="00BC4665" w:rsidP="00BC4665">
      <w:pPr>
        <w:jc w:val="right"/>
      </w:pPr>
    </w:p>
    <w:tbl>
      <w:tblPr>
        <w:tblW w:w="0" w:type="auto"/>
        <w:tblInd w:w="-108" w:type="dxa"/>
        <w:tblBorders>
          <w:top w:val="single" w:sz="4" w:space="0" w:color="000001"/>
          <w:left w:val="single" w:sz="4" w:space="0" w:color="000001"/>
          <w:bottom w:val="single" w:sz="4" w:space="0" w:color="000001"/>
          <w:right w:val="single" w:sz="4" w:space="0" w:color="000001"/>
        </w:tblBorders>
        <w:tblCellMar>
          <w:left w:w="10" w:type="dxa"/>
          <w:right w:w="10" w:type="dxa"/>
        </w:tblCellMar>
        <w:tblLook w:val="0000"/>
      </w:tblPr>
      <w:tblGrid>
        <w:gridCol w:w="1315"/>
        <w:gridCol w:w="7322"/>
      </w:tblGrid>
      <w:tr w:rsidR="00BC4665" w:rsidTr="00A628EF">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Редни</w:t>
            </w:r>
          </w:p>
          <w:p w:rsidR="00BC4665" w:rsidRDefault="00BC4665" w:rsidP="00A628EF">
            <w:pPr>
              <w:tabs>
                <w:tab w:val="left" w:pos="1320"/>
              </w:tabs>
              <w:jc w:val="center"/>
            </w:pPr>
            <w:r>
              <w:rPr>
                <w:b/>
              </w:rPr>
              <w:t>број</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Име и презиме запосленог лица – возача „Ц“ категорије</w:t>
            </w:r>
          </w:p>
        </w:tc>
      </w:tr>
      <w:tr w:rsidR="00BC4665" w:rsidTr="00A628EF">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sz w:val="20"/>
              </w:rPr>
              <w:t>1</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sz w:val="20"/>
              </w:rPr>
              <w:t>2</w:t>
            </w: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1.</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tc>
      </w:tr>
    </w:tbl>
    <w:p w:rsidR="00BC4665" w:rsidRDefault="00BC4665" w:rsidP="00BC4665">
      <w:pPr>
        <w:jc w:val="right"/>
      </w:pPr>
    </w:p>
    <w:p w:rsidR="00BC4665" w:rsidRDefault="00BC4665" w:rsidP="00BC4665">
      <w:pPr>
        <w:jc w:val="right"/>
      </w:pPr>
    </w:p>
    <w:tbl>
      <w:tblPr>
        <w:tblW w:w="0" w:type="auto"/>
        <w:tblInd w:w="-108" w:type="dxa"/>
        <w:tblBorders>
          <w:top w:val="single" w:sz="4" w:space="0" w:color="000001"/>
          <w:left w:val="single" w:sz="4" w:space="0" w:color="000001"/>
          <w:bottom w:val="single" w:sz="4" w:space="0" w:color="000001"/>
          <w:right w:val="single" w:sz="4" w:space="0" w:color="000001"/>
        </w:tblBorders>
        <w:tblCellMar>
          <w:left w:w="10" w:type="dxa"/>
          <w:right w:w="10" w:type="dxa"/>
        </w:tblCellMar>
        <w:tblLook w:val="0000"/>
      </w:tblPr>
      <w:tblGrid>
        <w:gridCol w:w="1315"/>
        <w:gridCol w:w="7322"/>
      </w:tblGrid>
      <w:tr w:rsidR="00BC4665" w:rsidTr="00A628EF">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Редни</w:t>
            </w:r>
          </w:p>
          <w:p w:rsidR="00BC4665" w:rsidRDefault="00BC4665" w:rsidP="00A628EF">
            <w:pPr>
              <w:tabs>
                <w:tab w:val="left" w:pos="1320"/>
              </w:tabs>
              <w:jc w:val="center"/>
            </w:pPr>
            <w:r>
              <w:rPr>
                <w:b/>
              </w:rPr>
              <w:t>број</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Име и презиме запослених лица – столара и монтера</w:t>
            </w:r>
          </w:p>
        </w:tc>
      </w:tr>
      <w:tr w:rsidR="00BC4665" w:rsidTr="00A628EF">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sz w:val="20"/>
              </w:rPr>
              <w:t>1</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sz w:val="20"/>
              </w:rPr>
              <w:t>2</w:t>
            </w: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1.</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2.</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p w:rsidR="00BC4665" w:rsidRDefault="00BC4665" w:rsidP="00A628EF">
            <w:pPr>
              <w:tabs>
                <w:tab w:val="left" w:pos="1320"/>
              </w:tabs>
              <w:jc w:val="center"/>
            </w:pP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3.</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4.</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5.</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6.</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7.</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8.</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9.</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10.</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11.</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lastRenderedPageBreak/>
              <w:t>12.</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13.</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14.</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15.</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16.</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tc>
      </w:tr>
      <w:tr w:rsidR="00BC4665" w:rsidTr="00A628EF">
        <w:trPr>
          <w:trHeight w:val="510"/>
        </w:trPr>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r>
              <w:rPr>
                <w:b/>
              </w:rPr>
              <w:t>17.</w:t>
            </w:r>
          </w:p>
        </w:tc>
        <w:tc>
          <w:tcPr>
            <w:tcW w:w="732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BC4665" w:rsidRDefault="00BC4665" w:rsidP="00A628EF">
            <w:pPr>
              <w:tabs>
                <w:tab w:val="left" w:pos="1320"/>
              </w:tabs>
              <w:jc w:val="center"/>
            </w:pPr>
          </w:p>
        </w:tc>
      </w:tr>
    </w:tbl>
    <w:p w:rsidR="00BC4665" w:rsidRDefault="00BC4665" w:rsidP="00BC4665">
      <w:pPr>
        <w:jc w:val="right"/>
      </w:pPr>
    </w:p>
    <w:p w:rsidR="00BC4665" w:rsidRDefault="00BC4665" w:rsidP="00BC4665">
      <w:pPr>
        <w:tabs>
          <w:tab w:val="left" w:pos="0"/>
        </w:tabs>
      </w:pPr>
      <w:r>
        <w:rPr>
          <w:b/>
          <w:sz w:val="22"/>
          <w:szCs w:val="22"/>
        </w:rPr>
        <w:tab/>
        <w:t>Напомена:  Уписати потребне податке</w:t>
      </w:r>
    </w:p>
    <w:p w:rsidR="00BC4665" w:rsidRDefault="00BC4665" w:rsidP="00BC4665">
      <w:pPr>
        <w:tabs>
          <w:tab w:val="left" w:pos="0"/>
        </w:tabs>
      </w:pPr>
    </w:p>
    <w:p w:rsidR="00BC4665" w:rsidRDefault="00BC4665" w:rsidP="00BC4665">
      <w:pPr>
        <w:jc w:val="right"/>
      </w:pPr>
    </w:p>
    <w:tbl>
      <w:tblPr>
        <w:tblW w:w="0" w:type="auto"/>
        <w:jc w:val="center"/>
        <w:tblCellMar>
          <w:left w:w="10" w:type="dxa"/>
          <w:right w:w="10" w:type="dxa"/>
        </w:tblCellMar>
        <w:tblLook w:val="0000"/>
      </w:tblPr>
      <w:tblGrid>
        <w:gridCol w:w="2627"/>
        <w:gridCol w:w="2520"/>
        <w:gridCol w:w="3319"/>
      </w:tblGrid>
      <w:tr w:rsidR="00BC4665" w:rsidTr="00A628EF">
        <w:trPr>
          <w:jc w:val="center"/>
        </w:trPr>
        <w:tc>
          <w:tcPr>
            <w:tcW w:w="2627" w:type="dxa"/>
            <w:shd w:val="clear" w:color="auto" w:fill="auto"/>
            <w:tcMar>
              <w:top w:w="0" w:type="dxa"/>
              <w:left w:w="108" w:type="dxa"/>
              <w:bottom w:w="0" w:type="dxa"/>
              <w:right w:w="108" w:type="dxa"/>
            </w:tcMar>
          </w:tcPr>
          <w:p w:rsidR="00BC4665" w:rsidRDefault="00BC4665" w:rsidP="00A628EF">
            <w:pPr>
              <w:jc w:val="center"/>
            </w:pPr>
          </w:p>
        </w:tc>
        <w:tc>
          <w:tcPr>
            <w:tcW w:w="2520" w:type="dxa"/>
            <w:shd w:val="clear" w:color="auto" w:fill="auto"/>
            <w:tcMar>
              <w:top w:w="0" w:type="dxa"/>
              <w:left w:w="108" w:type="dxa"/>
              <w:bottom w:w="0" w:type="dxa"/>
              <w:right w:w="108" w:type="dxa"/>
            </w:tcMar>
          </w:tcPr>
          <w:p w:rsidR="00BC4665" w:rsidRDefault="00BC4665" w:rsidP="00A628EF">
            <w:pPr>
              <w:jc w:val="center"/>
            </w:pPr>
          </w:p>
        </w:tc>
        <w:tc>
          <w:tcPr>
            <w:tcW w:w="3319" w:type="dxa"/>
            <w:shd w:val="clear" w:color="auto" w:fill="auto"/>
            <w:tcMar>
              <w:top w:w="0" w:type="dxa"/>
              <w:left w:w="108" w:type="dxa"/>
              <w:bottom w:w="0" w:type="dxa"/>
              <w:right w:w="108" w:type="dxa"/>
            </w:tcMar>
          </w:tcPr>
          <w:p w:rsidR="00BC4665" w:rsidRDefault="00BC4665" w:rsidP="00A628EF">
            <w:pPr>
              <w:jc w:val="center"/>
            </w:pPr>
            <w:r>
              <w:rPr>
                <w:b/>
              </w:rPr>
              <w:t>Потпис овлашћеног лица</w:t>
            </w:r>
          </w:p>
        </w:tc>
      </w:tr>
      <w:tr w:rsidR="00BC4665" w:rsidTr="00A628EF">
        <w:trPr>
          <w:jc w:val="center"/>
        </w:trPr>
        <w:tc>
          <w:tcPr>
            <w:tcW w:w="2627" w:type="dxa"/>
            <w:shd w:val="clear" w:color="auto" w:fill="auto"/>
            <w:tcMar>
              <w:top w:w="0" w:type="dxa"/>
              <w:left w:w="108" w:type="dxa"/>
              <w:bottom w:w="0" w:type="dxa"/>
              <w:right w:w="108" w:type="dxa"/>
            </w:tcMar>
          </w:tcPr>
          <w:p w:rsidR="00BC4665" w:rsidRDefault="00BC4665" w:rsidP="00A628EF"/>
        </w:tc>
        <w:tc>
          <w:tcPr>
            <w:tcW w:w="2520" w:type="dxa"/>
            <w:shd w:val="clear" w:color="auto" w:fill="auto"/>
            <w:tcMar>
              <w:top w:w="0" w:type="dxa"/>
              <w:left w:w="108" w:type="dxa"/>
              <w:bottom w:w="0" w:type="dxa"/>
              <w:right w:w="108" w:type="dxa"/>
            </w:tcMar>
          </w:tcPr>
          <w:p w:rsidR="00BC4665" w:rsidRDefault="00BC4665" w:rsidP="00A628EF">
            <w:pPr>
              <w:jc w:val="center"/>
            </w:pPr>
            <w:r>
              <w:rPr>
                <w:b/>
              </w:rPr>
              <w:t>М.П.</w:t>
            </w:r>
          </w:p>
        </w:tc>
        <w:tc>
          <w:tcPr>
            <w:tcW w:w="3319" w:type="dxa"/>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738"/>
          <w:jc w:val="center"/>
        </w:trPr>
        <w:tc>
          <w:tcPr>
            <w:tcW w:w="2627" w:type="dxa"/>
            <w:shd w:val="clear" w:color="auto" w:fill="auto"/>
            <w:tcMar>
              <w:top w:w="0" w:type="dxa"/>
              <w:left w:w="108" w:type="dxa"/>
              <w:bottom w:w="0" w:type="dxa"/>
              <w:right w:w="108" w:type="dxa"/>
            </w:tcMar>
          </w:tcPr>
          <w:p w:rsidR="00BC4665" w:rsidRDefault="00BC4665" w:rsidP="00A628EF"/>
        </w:tc>
        <w:tc>
          <w:tcPr>
            <w:tcW w:w="2520" w:type="dxa"/>
            <w:shd w:val="clear" w:color="auto" w:fill="auto"/>
            <w:tcMar>
              <w:top w:w="0" w:type="dxa"/>
              <w:left w:w="108" w:type="dxa"/>
              <w:bottom w:w="0" w:type="dxa"/>
              <w:right w:w="108" w:type="dxa"/>
            </w:tcMar>
          </w:tcPr>
          <w:p w:rsidR="00BC4665" w:rsidRDefault="00BC4665" w:rsidP="00A628EF">
            <w:pPr>
              <w:jc w:val="center"/>
            </w:pPr>
          </w:p>
        </w:tc>
        <w:tc>
          <w:tcPr>
            <w:tcW w:w="3319" w:type="dxa"/>
            <w:tcBorders>
              <w:bottom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bl>
    <w:p w:rsidR="00BC4665" w:rsidRDefault="00BC4665" w:rsidP="00BC4665">
      <w:pPr>
        <w:jc w:val="right"/>
      </w:pPr>
    </w:p>
    <w:p w:rsidR="00BC4665" w:rsidRDefault="00BC4665" w:rsidP="00BC4665">
      <w:pPr>
        <w:tabs>
          <w:tab w:val="left" w:pos="0"/>
        </w:tabs>
        <w:spacing w:before="28" w:line="210" w:lineRule="atLeast"/>
        <w:jc w:val="center"/>
      </w:pPr>
    </w:p>
    <w:p w:rsidR="00BC4665" w:rsidRDefault="00BC4665" w:rsidP="00BC4665">
      <w:pPr>
        <w:tabs>
          <w:tab w:val="left" w:pos="0"/>
        </w:tabs>
        <w:spacing w:before="28" w:line="210" w:lineRule="atLeast"/>
        <w:jc w:val="center"/>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Default="00BC4665" w:rsidP="00BC4665">
      <w:pPr>
        <w:spacing w:before="28" w:line="210" w:lineRule="atLeast"/>
      </w:pPr>
    </w:p>
    <w:p w:rsidR="00BC4665" w:rsidRPr="00560D58" w:rsidRDefault="00BC4665" w:rsidP="00BC4665">
      <w:pPr>
        <w:spacing w:before="28" w:line="210" w:lineRule="atLeast"/>
      </w:pPr>
    </w:p>
    <w:p w:rsidR="00BC4665" w:rsidRDefault="00BC4665" w:rsidP="00BC4665">
      <w:pPr>
        <w:spacing w:before="28" w:line="210" w:lineRule="atLeast"/>
        <w:jc w:val="center"/>
      </w:pPr>
      <w:r>
        <w:rPr>
          <w:b/>
          <w:sz w:val="32"/>
          <w:szCs w:val="32"/>
        </w:rPr>
        <w:t>V</w:t>
      </w:r>
    </w:p>
    <w:p w:rsidR="00BC4665" w:rsidRDefault="00BC4665" w:rsidP="00BC4665">
      <w:pPr>
        <w:spacing w:before="28" w:line="210" w:lineRule="atLeast"/>
        <w:jc w:val="center"/>
      </w:pPr>
      <w:r>
        <w:rPr>
          <w:b/>
          <w:lang w:val="ru-RU"/>
        </w:rPr>
        <w:t>УПУТСТВО</w:t>
      </w:r>
    </w:p>
    <w:p w:rsidR="00BC4665" w:rsidRDefault="00BC4665" w:rsidP="00BC4665">
      <w:pPr>
        <w:jc w:val="center"/>
      </w:pPr>
      <w:r>
        <w:rPr>
          <w:b/>
          <w:lang w:val="ru-RU"/>
        </w:rPr>
        <w:t>ПОНУЂАЧИМА КАКО ДА САЧИНЕ ПОНУДУ</w:t>
      </w:r>
    </w:p>
    <w:p w:rsidR="00BC4665" w:rsidRDefault="00BC4665" w:rsidP="00BC4665">
      <w:pPr>
        <w:jc w:val="center"/>
      </w:pPr>
    </w:p>
    <w:p w:rsidR="00BC4665" w:rsidRDefault="00BC4665" w:rsidP="00BC4665">
      <w:pPr>
        <w:jc w:val="center"/>
      </w:pPr>
    </w:p>
    <w:p w:rsidR="00BC4665" w:rsidRDefault="00BC4665" w:rsidP="00BC4665">
      <w:r>
        <w:rPr>
          <w:b/>
          <w:lang w:val="ru-RU"/>
        </w:rPr>
        <w:tab/>
        <w:t>1. Подаци о језику</w:t>
      </w:r>
    </w:p>
    <w:p w:rsidR="00BC4665" w:rsidRDefault="00BC4665" w:rsidP="00BC4665">
      <w:r>
        <w:rPr>
          <w:lang w:val="ru-RU"/>
        </w:rPr>
        <w:tab/>
        <w:t>Понуда мора бити сачињена на српском језику.</w:t>
      </w:r>
    </w:p>
    <w:p w:rsidR="00BC4665" w:rsidRDefault="00BC4665" w:rsidP="00BC4665">
      <w:r>
        <w:rPr>
          <w:lang w:val="ru-RU"/>
        </w:rPr>
        <w:tab/>
        <w:t>Сва документа у понуди морају бити на српском језику.</w:t>
      </w:r>
    </w:p>
    <w:p w:rsidR="00BC4665" w:rsidRDefault="00BC4665" w:rsidP="00BC4665">
      <w:r>
        <w:rPr>
          <w:lang w:val="ru-RU"/>
        </w:rPr>
        <w:tab/>
        <w:t>Уколико је документ на страном језику, мора бити преведен на српски језик и оверен од стране овлашћеног судског тумача.</w:t>
      </w:r>
    </w:p>
    <w:p w:rsidR="00BC4665" w:rsidRDefault="00BC4665" w:rsidP="00BC4665"/>
    <w:p w:rsidR="00BC4665" w:rsidRDefault="00BC4665" w:rsidP="00BC4665">
      <w:r>
        <w:rPr>
          <w:b/>
          <w:lang w:val="ru-RU"/>
        </w:rPr>
        <w:tab/>
        <w:t>2. Посебни захтеви Наручиоца у погледу начина припремања понуде</w:t>
      </w:r>
    </w:p>
    <w:p w:rsidR="00BC4665" w:rsidRDefault="00BC4665" w:rsidP="00BC4665">
      <w:r>
        <w:rPr>
          <w:lang w:val="ru-RU"/>
        </w:rPr>
        <w:tab/>
        <w:t>Понуда се саставља тако што понуђач уписује тражене податке у обрасце који су саставни део конкурсне документације.</w:t>
      </w:r>
    </w:p>
    <w:p w:rsidR="00BC4665" w:rsidRDefault="00BC4665" w:rsidP="00BC4665">
      <w:r>
        <w:rPr>
          <w:lang w:val="ru-RU"/>
        </w:rPr>
        <w:tab/>
      </w:r>
      <w:r>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BC4665" w:rsidRDefault="00BC4665" w:rsidP="00BC4665">
      <w:r>
        <w:rPr>
          <w:lang w:val="ru-RU"/>
        </w:rPr>
        <w:tab/>
        <w:t>Понуђач је дужан да у понуди наведе да ли ће извршење јавне набавке делимично поверити подизвођачу.</w:t>
      </w:r>
    </w:p>
    <w:p w:rsidR="00BC4665" w:rsidRDefault="00BC4665" w:rsidP="00BC4665">
      <w:r>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4665" w:rsidRDefault="00BC4665" w:rsidP="00BC4665">
      <w:r>
        <w:rPr>
          <w:lang w:val="ru-RU"/>
        </w:rPr>
        <w:t xml:space="preserve"> </w:t>
      </w:r>
      <w:r>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4665" w:rsidRDefault="00BC4665" w:rsidP="00BC4665">
      <w:pPr>
        <w:pStyle w:val="ListParagraph"/>
        <w:numPr>
          <w:ilvl w:val="0"/>
          <w:numId w:val="4"/>
        </w:numPr>
        <w:tabs>
          <w:tab w:val="left" w:pos="2520"/>
        </w:tabs>
        <w:spacing w:after="0" w:line="100" w:lineRule="atLeast"/>
        <w:jc w:val="both"/>
      </w:pPr>
      <w:r>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4665" w:rsidRDefault="00BC4665" w:rsidP="00BC4665">
      <w:pPr>
        <w:pStyle w:val="ListParagraph"/>
        <w:numPr>
          <w:ilvl w:val="0"/>
          <w:numId w:val="4"/>
        </w:numPr>
        <w:tabs>
          <w:tab w:val="left" w:pos="2520"/>
        </w:tabs>
        <w:spacing w:after="0" w:line="100" w:lineRule="atLeast"/>
        <w:jc w:val="both"/>
      </w:pPr>
      <w:r>
        <w:rPr>
          <w:rFonts w:ascii="Times New Roman" w:hAnsi="Times New Roman"/>
          <w:sz w:val="24"/>
          <w:szCs w:val="24"/>
          <w:lang w:val="ru-RU"/>
        </w:rPr>
        <w:t>опис послова сваког од понуђача из групе понуђача у извршењу уговора.</w:t>
      </w:r>
    </w:p>
    <w:p w:rsidR="00BC4665" w:rsidRDefault="00BC4665" w:rsidP="00BC4665">
      <w:pPr>
        <w:tabs>
          <w:tab w:val="left" w:pos="1800"/>
        </w:tabs>
      </w:pPr>
      <w:r>
        <w:rPr>
          <w:lang w:val="ru-RU"/>
        </w:rPr>
        <w:tab/>
        <w:t>Споразумом се уређују и друга питања која Наручилац одреди конкурсном документацијом.</w:t>
      </w:r>
    </w:p>
    <w:p w:rsidR="00BC4665" w:rsidRDefault="00BC4665" w:rsidP="00BC4665">
      <w:r>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C4665" w:rsidRDefault="00BC4665" w:rsidP="00BC4665">
      <w:r>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BC4665" w:rsidRDefault="00BC4665" w:rsidP="00BC4665">
      <w:r>
        <w:rPr>
          <w:lang w:val="ru-RU"/>
        </w:rPr>
        <w:tab/>
        <w:t>Све изјаве дате под материјалном и кривичном одговорношћу попуњавају, потписују и оверавају сви чланови групе.</w:t>
      </w:r>
    </w:p>
    <w:p w:rsidR="00BC4665" w:rsidRDefault="00BC4665" w:rsidP="00BC4665"/>
    <w:p w:rsidR="00BC4665" w:rsidRDefault="00BC4665" w:rsidP="00BC4665">
      <w:pPr>
        <w:spacing w:line="210" w:lineRule="atLeast"/>
      </w:pPr>
      <w:r>
        <w:rPr>
          <w:b/>
          <w:lang w:val="ru-RU"/>
        </w:rPr>
        <w:tab/>
        <w:t>3. Подношење понуде</w:t>
      </w:r>
    </w:p>
    <w:p w:rsidR="00BC4665" w:rsidRDefault="00BC4665" w:rsidP="00BC4665">
      <w:r>
        <w:rPr>
          <w:b/>
          <w:lang w:val="ru-RU"/>
        </w:rPr>
        <w:tab/>
      </w:r>
      <w:r>
        <w:rPr>
          <w:lang w:val="ru-RU"/>
        </w:rPr>
        <w:t>Понуђач понуду подноси непосредно или путем поште.</w:t>
      </w:r>
    </w:p>
    <w:p w:rsidR="00BC4665" w:rsidRDefault="00BC4665" w:rsidP="00BC4665">
      <w:r>
        <w:rPr>
          <w:lang w:val="ru-RU"/>
        </w:rPr>
        <w:lastRenderedPageBreak/>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BC4665" w:rsidRDefault="00BC4665" w:rsidP="00BC4665">
      <w:r>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BC4665" w:rsidRDefault="00BC4665" w:rsidP="00BC4665">
      <w:pPr>
        <w:tabs>
          <w:tab w:val="left" w:pos="0"/>
        </w:tabs>
      </w:pPr>
      <w:r>
        <w:rPr>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Pr>
          <w:b/>
          <w:lang w:val="ru-RU"/>
        </w:rPr>
        <w:t>„ПОНУДА – НЕ ОТВАРАЈ”, назив и број јавне набавке, а на полеђини назив, број телефона и адресу понуђача</w:t>
      </w:r>
      <w:r>
        <w:rPr>
          <w:lang w:val="ru-RU"/>
        </w:rPr>
        <w:t xml:space="preserve">. </w:t>
      </w:r>
      <w:r>
        <w:rPr>
          <w:lang w:val="ru-RU"/>
        </w:rPr>
        <w:tab/>
      </w:r>
      <w:r>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BC4665" w:rsidRDefault="00BC4665" w:rsidP="00BC4665">
      <w:r>
        <w:rPr>
          <w:lang w:val="ru-RU"/>
        </w:rPr>
        <w:tab/>
        <w:t xml:space="preserve">Наручилац ће, по </w:t>
      </w:r>
      <w:r>
        <w:t>o</w:t>
      </w:r>
      <w:r>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BC4665" w:rsidRDefault="00BC4665" w:rsidP="00BC4665">
      <w:r>
        <w:rPr>
          <w:lang w:val="ru-RU"/>
        </w:rPr>
        <w:tab/>
        <w:t>Понуђач може да поднесе само једну понуду.</w:t>
      </w:r>
    </w:p>
    <w:p w:rsidR="00BC4665" w:rsidRDefault="00BC4665" w:rsidP="00BC4665"/>
    <w:p w:rsidR="00BC4665" w:rsidRDefault="00BC4665" w:rsidP="00BC4665">
      <w:pPr>
        <w:ind w:left="1440"/>
      </w:pPr>
      <w:r>
        <w:rPr>
          <w:b/>
          <w:lang w:val="ru-RU"/>
        </w:rPr>
        <w:t>4. Понуда са варијантама није дозвољена</w:t>
      </w:r>
    </w:p>
    <w:p w:rsidR="00BC4665" w:rsidRDefault="00BC4665" w:rsidP="00BC4665">
      <w:pPr>
        <w:ind w:left="1440"/>
      </w:pPr>
    </w:p>
    <w:p w:rsidR="00BC4665" w:rsidRDefault="00BC4665" w:rsidP="00BC4665">
      <w:pPr>
        <w:spacing w:before="28" w:line="210" w:lineRule="atLeast"/>
      </w:pPr>
      <w:r>
        <w:rPr>
          <w:b/>
          <w:lang w:val="ru-RU"/>
        </w:rPr>
        <w:tab/>
        <w:t>5. Начин измене, допуне и опозива понуде</w:t>
      </w:r>
    </w:p>
    <w:p w:rsidR="00BC4665" w:rsidRDefault="00BC4665" w:rsidP="00BC4665">
      <w:r>
        <w:rPr>
          <w:lang w:val="ru-RU"/>
        </w:rPr>
        <w:tab/>
        <w:t>Понуђач може у року за подношење понуде да измени, допуни или опозове своју понуду и то непосредно или путем поште.</w:t>
      </w:r>
    </w:p>
    <w:p w:rsidR="00BC4665" w:rsidRDefault="00BC4665" w:rsidP="00BC4665">
      <w:r>
        <w:rPr>
          <w:color w:val="00B050"/>
          <w:lang w:val="ru-RU"/>
        </w:rPr>
        <w:tab/>
      </w:r>
      <w:r>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BC4665" w:rsidRDefault="00BC4665" w:rsidP="00BC4665">
      <w:r>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Pr>
          <w:lang w:val="ru-RU"/>
        </w:rPr>
        <w:tab/>
      </w:r>
    </w:p>
    <w:p w:rsidR="00BC4665" w:rsidRDefault="00BC4665" w:rsidP="00BC4665">
      <w:pPr>
        <w:pStyle w:val="NoSpacing"/>
      </w:pPr>
      <w:r>
        <w:tab/>
      </w:r>
      <w:proofErr w:type="gramStart"/>
      <w:r>
        <w:rPr>
          <w:w w:val="101"/>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roofErr w:type="gramEnd"/>
      <w:r>
        <w:rPr>
          <w:w w:val="101"/>
        </w:rPr>
        <w:t xml:space="preserve">  </w:t>
      </w:r>
    </w:p>
    <w:p w:rsidR="00BC4665" w:rsidRDefault="00BC4665" w:rsidP="00BC4665">
      <w:pPr>
        <w:pStyle w:val="NoSpacing"/>
        <w:ind w:firstLine="720"/>
      </w:pPr>
      <w:r>
        <w:rPr>
          <w:w w:val="101"/>
        </w:rPr>
        <w:tab/>
      </w:r>
      <w:proofErr w:type="gramStart"/>
      <w:r>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„ИЗМЕНА или ДОПУНА или ПОВЛАЧЕЊЕ ПОНУДЕ за јавну набавку мале вредности број 33/2016</w:t>
      </w:r>
      <w:r>
        <w:rPr>
          <w:b/>
          <w:lang w:val="ru-RU"/>
        </w:rPr>
        <w:t xml:space="preserve"> – набавка радова – промена фронтова на уградним плакарима</w:t>
      </w:r>
      <w:r>
        <w:rPr>
          <w:b/>
        </w:rPr>
        <w:t>” – КОМИСИЈСКИ ОТВОРИТИ”.</w:t>
      </w:r>
      <w:proofErr w:type="gramEnd"/>
    </w:p>
    <w:p w:rsidR="00BC4665" w:rsidRDefault="00BC4665" w:rsidP="00BC4665">
      <w:pPr>
        <w:pStyle w:val="NoSpacing"/>
      </w:pPr>
      <w:r>
        <w:rPr>
          <w:w w:val="101"/>
        </w:rPr>
        <w:tab/>
        <w:t xml:space="preserve"> </w:t>
      </w:r>
      <w:proofErr w:type="gramStart"/>
      <w:r>
        <w:rPr>
          <w:w w:val="101"/>
        </w:rPr>
        <w:t>Понуда се не може допунити, изменити или опозвати након истека рока за подношење понуда.</w:t>
      </w:r>
      <w:proofErr w:type="gramEnd"/>
    </w:p>
    <w:p w:rsidR="00BC4665" w:rsidRDefault="00BC4665" w:rsidP="00BC4665"/>
    <w:p w:rsidR="00BC4665" w:rsidRDefault="00BC4665" w:rsidP="00BC4665">
      <w:r>
        <w:rPr>
          <w:b/>
          <w:lang w:val="ru-RU"/>
        </w:rPr>
        <w:tab/>
        <w:t>6. Обавештење понуђачу у вези подношења понуде</w:t>
      </w:r>
    </w:p>
    <w:p w:rsidR="00BC4665" w:rsidRDefault="00BC4665" w:rsidP="00BC4665">
      <w:r>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BC4665" w:rsidRDefault="00BC4665" w:rsidP="00BC4665"/>
    <w:p w:rsidR="00BC4665" w:rsidRDefault="00BC4665" w:rsidP="00BC4665">
      <w:pPr>
        <w:ind w:left="1440"/>
      </w:pPr>
      <w:r>
        <w:rPr>
          <w:b/>
          <w:lang w:val="ru-RU"/>
        </w:rPr>
        <w:t>7. Подизвођач</w:t>
      </w:r>
    </w:p>
    <w:p w:rsidR="00BC4665" w:rsidRDefault="00BC4665" w:rsidP="00BC4665">
      <w:r>
        <w:tab/>
      </w:r>
      <w:proofErr w:type="gramStart"/>
      <w:r>
        <w:t>Понуђач је дужан да у понуди наведе да ли ће извршење јавне набавке делимично поверити подизвођачу.</w:t>
      </w:r>
      <w:proofErr w:type="gramEnd"/>
      <w:r>
        <w:t xml:space="preserve"> </w:t>
      </w:r>
    </w:p>
    <w:p w:rsidR="00BC4665" w:rsidRDefault="00BC4665" w:rsidP="00BC4665">
      <w: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w:t>
      </w:r>
      <w:r>
        <w:lastRenderedPageBreak/>
        <w:t>ће поверити подизвођачу, а који не може бити већи од 50 % као и део предмета набавке који ће извршити преко подизвођача.</w:t>
      </w:r>
    </w:p>
    <w:p w:rsidR="00BC4665" w:rsidRDefault="00BC4665" w:rsidP="00BC4665">
      <w:r>
        <w:tab/>
      </w:r>
      <w:proofErr w:type="gramStart"/>
      <w: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roofErr w:type="gramEnd"/>
    </w:p>
    <w:p w:rsidR="00BC4665" w:rsidRDefault="00BC4665" w:rsidP="00BC4665">
      <w:r>
        <w:tab/>
      </w:r>
      <w:proofErr w:type="gramStart"/>
      <w:r>
        <w:t>Понуђач је дужан да наручиоцу, на његов захтев, омогући приступ код подизвођача ради утврђивања испуњености услова.</w:t>
      </w:r>
      <w:proofErr w:type="gramEnd"/>
    </w:p>
    <w:p w:rsidR="00BC4665" w:rsidRDefault="00BC4665" w:rsidP="00BC4665">
      <w:r>
        <w:rPr>
          <w:w w:val="101"/>
        </w:rPr>
        <w:tab/>
      </w:r>
      <w:proofErr w:type="gramStart"/>
      <w:r>
        <w:t>Понуђач је дужан да за подизвођаче достави доказе о испуњености обавезних услова Поглавља IV.</w:t>
      </w:r>
      <w:proofErr w:type="gramEnd"/>
      <w:r>
        <w:t xml:space="preserve"> УСЛОВИ ЗА УЧЕШЋЕ У ПОСТУПКУ ЈАВНЕ НАБАВКЕ (члан 75. став 1. тач. 1), 2) и 3</w:t>
      </w:r>
      <w:proofErr w:type="gramStart"/>
      <w:r>
        <w:t>)  Закона</w:t>
      </w:r>
      <w:proofErr w:type="gramEnd"/>
      <w:r>
        <w:t xml:space="preserve"> о јавним набавкама), И УПУТСТВО КАКО ДА СЕ ДОКАЗУЈЕ ИСПУЊЕНОСТ УСЛОВА.</w:t>
      </w:r>
    </w:p>
    <w:p w:rsidR="00BC4665" w:rsidRDefault="00BC4665" w:rsidP="00BC4665">
      <w:r>
        <w:tab/>
      </w:r>
      <w:proofErr w:type="gramStart"/>
      <w:r>
        <w:t>Ако је за извршење дела јавне набавке чија вредност не прелази 10% укупне вредности јавне набавке потребно испунити обавезан услов из члана 75.</w:t>
      </w:r>
      <w:proofErr w:type="gramEnd"/>
      <w:r>
        <w:t xml:space="preserve"> </w:t>
      </w:r>
      <w:proofErr w:type="gramStart"/>
      <w:r>
        <w:t>став</w:t>
      </w:r>
      <w:proofErr w:type="gramEnd"/>
      <w:r>
        <w:t xml:space="preserve"> 1. </w:t>
      </w:r>
      <w:proofErr w:type="gramStart"/>
      <w:r>
        <w:t>тачка</w:t>
      </w:r>
      <w:proofErr w:type="gramEnd"/>
      <w:r>
        <w:t xml:space="preserve"> 5) Закона, понуђач може доказати испуњеност тог услова преко подизвођача којем је поверио извршење тог дела набавке.</w:t>
      </w:r>
    </w:p>
    <w:p w:rsidR="00BC4665" w:rsidRDefault="00BC4665" w:rsidP="00BC4665">
      <w:r>
        <w:tab/>
      </w:r>
      <w:proofErr w:type="gramStart"/>
      <w: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roofErr w:type="gramEnd"/>
    </w:p>
    <w:p w:rsidR="00BC4665" w:rsidRDefault="00BC4665" w:rsidP="00BC4665">
      <w:r>
        <w:tab/>
      </w:r>
      <w:proofErr w:type="gramStart"/>
      <w: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roofErr w:type="gramEnd"/>
    </w:p>
    <w:p w:rsidR="00BC4665" w:rsidRDefault="00BC4665" w:rsidP="00BC4665">
      <w:r>
        <w:rPr>
          <w:w w:val="101"/>
        </w:rPr>
        <w:tab/>
      </w:r>
      <w:proofErr w:type="gramStart"/>
      <w:r>
        <w:rPr>
          <w:w w:val="101"/>
        </w:rPr>
        <w:t>Наручилац је дужан да омогући добављачу да приговори на захтев подизвођача наведен у претходном ставу ако потраживање није доспело.</w:t>
      </w:r>
      <w:proofErr w:type="gramEnd"/>
    </w:p>
    <w:p w:rsidR="00BC4665" w:rsidRDefault="00BC4665" w:rsidP="00BC4665">
      <w:r>
        <w:rPr>
          <w:b/>
        </w:rPr>
        <w:tab/>
      </w:r>
      <w:proofErr w:type="gramStart"/>
      <w:r>
        <w:rPr>
          <w:spacing w:val="-6"/>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roofErr w:type="gramEnd"/>
    </w:p>
    <w:p w:rsidR="00BC4665" w:rsidRDefault="00BC4665" w:rsidP="00BC4665">
      <w:r>
        <w:rPr>
          <w:spacing w:val="-6"/>
        </w:rPr>
        <w:tab/>
      </w:r>
      <w:proofErr w:type="gramStart"/>
      <w:r>
        <w:rPr>
          <w:spacing w:val="-6"/>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roofErr w:type="gramEnd"/>
    </w:p>
    <w:p w:rsidR="00BC4665" w:rsidRDefault="00BC4665" w:rsidP="00BC4665">
      <w:r>
        <w:rPr>
          <w:lang w:val="ru-RU"/>
        </w:rPr>
        <w:tab/>
      </w:r>
      <w:r>
        <w:rPr>
          <w:lang w:val="ru-RU"/>
        </w:rPr>
        <w:tab/>
      </w:r>
    </w:p>
    <w:p w:rsidR="00BC4665" w:rsidRDefault="00BC4665" w:rsidP="00BC4665">
      <w:r>
        <w:rPr>
          <w:lang w:val="ru-RU"/>
        </w:rPr>
        <w:tab/>
      </w:r>
      <w:r>
        <w:rPr>
          <w:b/>
          <w:lang w:val="ru-RU"/>
        </w:rPr>
        <w:t>8. Обавештење о саставном делу заједничке понуде</w:t>
      </w:r>
    </w:p>
    <w:p w:rsidR="00BC4665" w:rsidRDefault="00BC4665" w:rsidP="00BC4665">
      <w:r>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4665" w:rsidRDefault="00BC4665" w:rsidP="00BC4665">
      <w:pPr>
        <w:pStyle w:val="ListParagraph"/>
        <w:numPr>
          <w:ilvl w:val="0"/>
          <w:numId w:val="5"/>
        </w:numPr>
        <w:tabs>
          <w:tab w:val="left" w:pos="2520"/>
        </w:tabs>
        <w:spacing w:after="0" w:line="100" w:lineRule="atLeast"/>
        <w:jc w:val="both"/>
      </w:pPr>
      <w:r>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4665" w:rsidRDefault="00BC4665" w:rsidP="00BC4665">
      <w:pPr>
        <w:pStyle w:val="ListParagraph"/>
        <w:numPr>
          <w:ilvl w:val="0"/>
          <w:numId w:val="5"/>
        </w:numPr>
        <w:tabs>
          <w:tab w:val="left" w:pos="2520"/>
        </w:tabs>
        <w:spacing w:after="0" w:line="100" w:lineRule="atLeast"/>
        <w:jc w:val="both"/>
      </w:pPr>
      <w:r>
        <w:rPr>
          <w:rFonts w:ascii="Times New Roman" w:hAnsi="Times New Roman"/>
          <w:sz w:val="24"/>
          <w:szCs w:val="24"/>
          <w:lang w:val="ru-RU"/>
        </w:rPr>
        <w:t>опис послова сваког од понуђача из групе понуђача у извршењу уговора.</w:t>
      </w:r>
    </w:p>
    <w:p w:rsidR="00BC4665" w:rsidRDefault="00BC4665" w:rsidP="00BC4665">
      <w:r>
        <w:rPr>
          <w:lang w:val="ru-RU"/>
        </w:rPr>
        <w:tab/>
        <w:t>Споразумом се уређују и друга питања која Наручилац одреди конкурсном документацијом.</w:t>
      </w:r>
    </w:p>
    <w:p w:rsidR="00BC4665" w:rsidRDefault="00BC4665" w:rsidP="00BC4665">
      <w:r>
        <w:rPr>
          <w:lang w:val="ru-RU"/>
        </w:rPr>
        <w:tab/>
        <w:t>Наручилац не може од групе понуђача да захтева да се повезују у одређени правни облик како би могли да поднесу заједничку понуду</w:t>
      </w:r>
      <w:r>
        <w:rPr>
          <w:color w:val="FF0000"/>
          <w:lang w:val="ru-RU"/>
        </w:rPr>
        <w:t>.</w:t>
      </w:r>
    </w:p>
    <w:p w:rsidR="00BC4665" w:rsidRDefault="00BC4665" w:rsidP="00BC4665">
      <w:r>
        <w:rPr>
          <w:b/>
        </w:rPr>
        <w:tab/>
      </w:r>
      <w:proofErr w:type="gramStart"/>
      <w:r>
        <w:t>Понуђачи који поднесу заједничку понуду одговарају неограничено солидарно према наручиоцу.</w:t>
      </w:r>
      <w:proofErr w:type="gramEnd"/>
    </w:p>
    <w:p w:rsidR="00BC4665" w:rsidRDefault="00BC4665" w:rsidP="00BC4665"/>
    <w:p w:rsidR="00BC4665" w:rsidRDefault="00BC4665" w:rsidP="00BC4665">
      <w:r>
        <w:rPr>
          <w:b/>
          <w:lang w:val="ru-RU"/>
        </w:rPr>
        <w:tab/>
        <w:t>9. Валута и цена</w:t>
      </w:r>
    </w:p>
    <w:p w:rsidR="00BC4665" w:rsidRDefault="00BC4665" w:rsidP="00BC4665">
      <w:r>
        <w:rPr>
          <w:lang w:val="ru-RU"/>
        </w:rPr>
        <w:tab/>
      </w:r>
      <w:proofErr w:type="gramStart"/>
      <w:r>
        <w:t xml:space="preserve">Цена мора бити </w:t>
      </w:r>
      <w:r>
        <w:rPr>
          <w:lang w:val="ru-RU"/>
        </w:rPr>
        <w:t>изражена у динарима, без пореза на додату вредност, у складу са захтевима из обрасца понуде</w:t>
      </w:r>
      <w:r>
        <w:t>.</w:t>
      </w:r>
      <w:proofErr w:type="gramEnd"/>
    </w:p>
    <w:p w:rsidR="00BC4665" w:rsidRDefault="00BC4665" w:rsidP="00BC4665">
      <w:pPr>
        <w:ind w:firstLine="1440"/>
      </w:pPr>
      <w:proofErr w:type="gramStart"/>
      <w:r>
        <w:rPr>
          <w:rFonts w:eastAsia="Calibri"/>
        </w:rPr>
        <w:lastRenderedPageBreak/>
        <w:t>Ц</w:t>
      </w:r>
      <w:r>
        <w:rPr>
          <w:rFonts w:eastAsia="Calibri"/>
          <w:lang w:val="ru-RU"/>
        </w:rPr>
        <w:t xml:space="preserve">енама </w:t>
      </w:r>
      <w:r>
        <w:rPr>
          <w:rFonts w:eastAsia="Calibri"/>
        </w:rPr>
        <w:t xml:space="preserve">морају бити </w:t>
      </w:r>
      <w:r>
        <w:rPr>
          <w:rFonts w:eastAsia="Calibri"/>
          <w:lang w:val="ru-RU"/>
        </w:rPr>
        <w:t xml:space="preserve">обухваћене све таксе, материјал, опрема и остали зависни трошкови </w:t>
      </w:r>
      <w:r>
        <w:rPr>
          <w:rFonts w:eastAsia="Calibri"/>
        </w:rPr>
        <w:t>који се односе на</w:t>
      </w:r>
      <w:r>
        <w:rPr>
          <w:rFonts w:eastAsia="Calibri"/>
          <w:lang w:val="ru-RU"/>
        </w:rPr>
        <w:t xml:space="preserve"> реализацију обавезе из ов</w:t>
      </w:r>
      <w:r>
        <w:rPr>
          <w:rFonts w:eastAsia="Calibri"/>
        </w:rPr>
        <w:t>е</w:t>
      </w:r>
      <w:r>
        <w:rPr>
          <w:rFonts w:eastAsia="Calibri"/>
          <w:lang w:val="ru-RU"/>
        </w:rPr>
        <w:t xml:space="preserve"> </w:t>
      </w:r>
      <w:r>
        <w:rPr>
          <w:rFonts w:eastAsia="Calibri"/>
        </w:rPr>
        <w:t>набавке</w:t>
      </w:r>
      <w:r>
        <w:rPr>
          <w:rFonts w:eastAsia="Calibri"/>
          <w:lang w:val="ru-RU"/>
        </w:rPr>
        <w:t>.</w:t>
      </w:r>
      <w:proofErr w:type="gramEnd"/>
      <w:r>
        <w:rPr>
          <w:rFonts w:eastAsia="Calibri"/>
          <w:lang w:val="ru-RU"/>
        </w:rPr>
        <w:t xml:space="preserve"> </w:t>
      </w:r>
    </w:p>
    <w:p w:rsidR="00BC4665" w:rsidRDefault="00BC4665" w:rsidP="00BC4665">
      <w:r>
        <w:rPr>
          <w:lang w:val="ru-RU"/>
        </w:rPr>
        <w:tab/>
      </w:r>
      <w:r>
        <w:rPr>
          <w:rFonts w:eastAsia="Calibri"/>
          <w:lang w:val="ru-RU"/>
        </w:rPr>
        <w:t>У цену урачунати све потребне активности за извршење наведених радова</w:t>
      </w:r>
      <w:r>
        <w:rPr>
          <w:rFonts w:eastAsia="Calibri"/>
        </w:rPr>
        <w:t>:</w:t>
      </w:r>
      <w:r>
        <w:rPr>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постављање фолије преко подова, отвора на фасади, врата и прозора, ради заштите. </w:t>
      </w:r>
      <w:r>
        <w:rPr>
          <w:rFonts w:eastAsia="Calibri"/>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BC4665" w:rsidRDefault="00BC4665" w:rsidP="00BC4665">
      <w:pPr>
        <w:ind w:firstLine="1440"/>
      </w:pPr>
      <w:r>
        <w:rPr>
          <w:rFonts w:eastAsia="Calibri"/>
          <w:lang w:val="ru-RU"/>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Pr>
          <w:rFonts w:eastAsia="Calibri"/>
        </w:rPr>
        <w:t xml:space="preserve">, </w:t>
      </w:r>
      <w:r>
        <w:t>а на основу месечног индекса потрошачких цена према званично објављеним подацима Републичког завода за статистику.</w:t>
      </w:r>
      <w:r>
        <w:rPr>
          <w:rFonts w:eastAsia="Calibri"/>
          <w:lang w:val="ru-RU"/>
        </w:rPr>
        <w:t xml:space="preserve"> </w:t>
      </w:r>
      <w:proofErr w:type="gramStart"/>
      <w:r>
        <w:rPr>
          <w:rFonts w:eastAsia="Calibri"/>
        </w:rPr>
        <w:t>У том случају, ц</w:t>
      </w:r>
      <w:r>
        <w:t>ена се може мењати, само уз писану сагласност уговорних страна.</w:t>
      </w:r>
      <w:proofErr w:type="gramEnd"/>
    </w:p>
    <w:p w:rsidR="00BC4665" w:rsidRDefault="00BC4665" w:rsidP="00BC4665">
      <w:pPr>
        <w:ind w:firstLine="1440"/>
      </w:pPr>
      <w:r>
        <w:rPr>
          <w:rFonts w:eastAsia="Calibri"/>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Pr>
          <w:rFonts w:eastAsia="Calibri"/>
        </w:rPr>
        <w:t>понуде</w:t>
      </w:r>
      <w:r>
        <w:rPr>
          <w:rFonts w:eastAsia="Calibri"/>
          <w:lang w:val="ru-RU"/>
        </w:rPr>
        <w:t xml:space="preserve"> (предмеру радова) из усвојене понуде, исте ће се сматрати вишком радова. </w:t>
      </w:r>
    </w:p>
    <w:p w:rsidR="00BC4665" w:rsidRDefault="00BC4665" w:rsidP="00BC4665">
      <w:pPr>
        <w:tabs>
          <w:tab w:val="left" w:pos="990"/>
        </w:tabs>
      </w:pPr>
      <w:r>
        <w:rPr>
          <w:rFonts w:eastAsia="Calibri"/>
        </w:rPr>
        <w:tab/>
      </w:r>
      <w:r>
        <w:rPr>
          <w:rFonts w:eastAsia="Calibri"/>
        </w:rPr>
        <w:tab/>
      </w:r>
      <w:r>
        <w:rPr>
          <w:rFonts w:eastAsia="Calibri"/>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Pr>
          <w:rFonts w:eastAsia="Calibri"/>
        </w:rPr>
        <w:t>понуде</w:t>
      </w:r>
      <w:r>
        <w:rPr>
          <w:rFonts w:eastAsia="Calibri"/>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BC4665" w:rsidRDefault="00BC4665" w:rsidP="00BC4665">
      <w:r>
        <w:tab/>
      </w:r>
      <w:proofErr w:type="gramStart"/>
      <w:r>
        <w:t>Ако је у понуди исказана неуобичајено ниска цена, Наручилац ће поступити у складу са чланом 92.</w:t>
      </w:r>
      <w:proofErr w:type="gramEnd"/>
      <w:r>
        <w:t xml:space="preserve"> </w:t>
      </w:r>
      <w:proofErr w:type="gramStart"/>
      <w:r>
        <w:t>Закона.</w:t>
      </w:r>
      <w:proofErr w:type="gramEnd"/>
    </w:p>
    <w:p w:rsidR="00BC4665" w:rsidRDefault="00BC4665" w:rsidP="00BC4665"/>
    <w:p w:rsidR="00BC4665" w:rsidRDefault="00BC4665" w:rsidP="00BC4665">
      <w:r>
        <w:rPr>
          <w:b/>
          <w:lang w:val="ru-RU"/>
        </w:rPr>
        <w:tab/>
        <w:t>10. Захтеви у погледу начина и услова плаћања</w:t>
      </w:r>
      <w:r>
        <w:rPr>
          <w:lang w:val="ru-RU"/>
        </w:rPr>
        <w:t xml:space="preserve"> </w:t>
      </w:r>
    </w:p>
    <w:p w:rsidR="00BC4665" w:rsidRDefault="00BC4665" w:rsidP="00BC4665">
      <w:r>
        <w:tab/>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Pr>
          <w:b/>
          <w:bCs/>
        </w:rPr>
        <w:t xml:space="preserve"> </w:t>
      </w:r>
      <w:r>
        <w:t xml:space="preserve">који испоставља понуђач, у року до 45 дана од дана пријема авансног рачуна. </w:t>
      </w:r>
    </w:p>
    <w:p w:rsidR="00BC4665" w:rsidRDefault="00BC4665" w:rsidP="00BC4665">
      <w:pPr>
        <w:tabs>
          <w:tab w:val="left" w:pos="0"/>
        </w:tabs>
      </w:pPr>
      <w:r>
        <w:t xml:space="preserve">                      </w:t>
      </w:r>
      <w:r>
        <w:tab/>
      </w:r>
      <w:proofErr w:type="gramStart"/>
      <w:r>
        <w:rPr>
          <w:iCs/>
        </w:rPr>
        <w:t>Плаћање се врши уплатом на рачун понуђача.</w:t>
      </w:r>
      <w:proofErr w:type="gramEnd"/>
    </w:p>
    <w:p w:rsidR="00BC4665" w:rsidRDefault="00BC4665" w:rsidP="00BC4665"/>
    <w:p w:rsidR="00BC4665" w:rsidRDefault="00BC4665" w:rsidP="00BC4665">
      <w:r>
        <w:rPr>
          <w:b/>
          <w:lang w:val="ru-RU"/>
        </w:rPr>
        <w:t xml:space="preserve">                 </w:t>
      </w:r>
      <w:r>
        <w:rPr>
          <w:b/>
          <w:bCs/>
          <w:iCs/>
          <w:lang w:val="ru-RU"/>
        </w:rPr>
        <w:tab/>
        <w:t xml:space="preserve">11. </w:t>
      </w:r>
      <w:r>
        <w:rPr>
          <w:b/>
          <w:iCs/>
          <w:lang w:val="ru-RU"/>
        </w:rPr>
        <w:t>Захтев у погледу рока важења понуде</w:t>
      </w:r>
    </w:p>
    <w:p w:rsidR="00BC4665" w:rsidRDefault="00BC4665" w:rsidP="00BC4665">
      <w:r>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BC4665" w:rsidRDefault="00BC4665" w:rsidP="00BC4665">
      <w:r>
        <w:rPr>
          <w:iCs/>
          <w:lang w:val="ru-RU"/>
        </w:rPr>
        <w:tab/>
        <w:t>Понуђач који прихвати захтев за продужење рока важења понуде не може мењати понуду.</w:t>
      </w:r>
    </w:p>
    <w:p w:rsidR="00BC4665" w:rsidRDefault="00BC4665" w:rsidP="00BC4665">
      <w:r>
        <w:rPr>
          <w:lang w:val="ru-RU"/>
        </w:rPr>
        <w:tab/>
      </w:r>
    </w:p>
    <w:p w:rsidR="00BC4665" w:rsidRDefault="00BC4665" w:rsidP="00BC4665">
      <w:r>
        <w:rPr>
          <w:b/>
          <w:lang w:val="ru-RU"/>
        </w:rPr>
        <w:tab/>
        <w:t>12. Средства финансијског обезбеђења</w:t>
      </w:r>
    </w:p>
    <w:p w:rsidR="00BC4665" w:rsidRDefault="00BC4665" w:rsidP="00BC4665">
      <w:pPr>
        <w:shd w:val="clear" w:color="auto" w:fill="FFFFFF"/>
      </w:pPr>
      <w:r>
        <w:rPr>
          <w:b/>
          <w:lang w:val="ru-RU"/>
        </w:rPr>
        <w:t xml:space="preserve">  </w:t>
      </w:r>
      <w:r>
        <w:rPr>
          <w:b/>
          <w:lang w:val="ru-RU"/>
        </w:rPr>
        <w:tab/>
      </w:r>
    </w:p>
    <w:p w:rsidR="00BC4665" w:rsidRDefault="00BC4665" w:rsidP="00BC4665">
      <w:r>
        <w:rPr>
          <w:b/>
          <w:lang w:val="ru-RU"/>
        </w:rPr>
        <w:tab/>
        <w:t>12.1.</w:t>
      </w:r>
      <w:r>
        <w:rPr>
          <w:lang w:val="ru-RU"/>
        </w:rPr>
        <w:t xml:space="preserve"> Понуђач је дужан да уз понуду достави:</w:t>
      </w:r>
    </w:p>
    <w:p w:rsidR="00BC4665" w:rsidRDefault="00BC4665" w:rsidP="00BC4665">
      <w:r>
        <w:rPr>
          <w:b/>
          <w:lang w:val="ru-RU"/>
        </w:rPr>
        <w:tab/>
      </w:r>
      <w:r>
        <w:rPr>
          <w:lang w:val="ru-RU"/>
        </w:rPr>
        <w:t>-</w:t>
      </w:r>
      <w:r>
        <w:rPr>
          <w:b/>
          <w:lang w:val="ru-RU"/>
        </w:rPr>
        <w:t xml:space="preserve">  </w:t>
      </w:r>
      <w:r>
        <w:rPr>
          <w:b/>
          <w:spacing w:val="-4"/>
          <w:lang w:val="ru-RU"/>
        </w:rPr>
        <w:t>Мениц</w:t>
      </w:r>
      <w:r>
        <w:rPr>
          <w:b/>
          <w:spacing w:val="-4"/>
        </w:rPr>
        <w:t>у</w:t>
      </w:r>
      <w:r>
        <w:rPr>
          <w:b/>
          <w:spacing w:val="-4"/>
          <w:lang w:val="ru-RU"/>
        </w:rPr>
        <w:t xml:space="preserve"> за озбиљност понуде </w:t>
      </w:r>
      <w:r>
        <w:rPr>
          <w:spacing w:val="-4"/>
          <w:lang w:val="ru-RU"/>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w:t>
      </w:r>
      <w:r>
        <w:rPr>
          <w:color w:val="00000A"/>
          <w:spacing w:val="-4"/>
          <w:lang w:val="ru-RU"/>
        </w:rPr>
        <w:t xml:space="preserve"> и 139/2014</w:t>
      </w:r>
      <w:r>
        <w:rPr>
          <w:spacing w:val="-4"/>
          <w:lang w:val="ru-RU"/>
        </w:rPr>
        <w:t>) и Одлуком НБС о ближим условима, садржини и начину вођења Регистра меница и овлашћења („Службени гласник РС”, бр. 56/2011</w:t>
      </w:r>
      <w:r>
        <w:rPr>
          <w:color w:val="00000A"/>
          <w:spacing w:val="-4"/>
          <w:lang w:val="ru-RU"/>
        </w:rPr>
        <w:t xml:space="preserve"> и </w:t>
      </w:r>
      <w:r>
        <w:rPr>
          <w:color w:val="00000A"/>
          <w:spacing w:val="-4"/>
          <w:lang w:val="ru-RU"/>
        </w:rPr>
        <w:lastRenderedPageBreak/>
        <w:t>80/2015</w:t>
      </w:r>
      <w:r>
        <w:rPr>
          <w:spacing w:val="-4"/>
          <w:lang w:val="ru-RU"/>
        </w:rPr>
        <w:t>), која мора да траје најмање колико и рок важења понуде, који понуђач уписује у обрасцу понуде (</w:t>
      </w:r>
      <w:r>
        <w:rPr>
          <w:b/>
          <w:spacing w:val="-4"/>
          <w:lang w:val="ru-RU"/>
        </w:rPr>
        <w:t>Рок важења</w:t>
      </w:r>
      <w:r>
        <w:rPr>
          <w:b/>
          <w:lang w:val="ru-RU"/>
        </w:rPr>
        <w:t xml:space="preserve"> понуде).</w:t>
      </w:r>
    </w:p>
    <w:p w:rsidR="00BC4665" w:rsidRDefault="00BC4665" w:rsidP="00BC4665">
      <w:pPr>
        <w:keepNext/>
        <w:keepLines/>
      </w:pPr>
      <w:r>
        <w:rPr>
          <w:lang w:val="ru-RU"/>
        </w:rPr>
        <w:tab/>
      </w:r>
      <w:r>
        <w:rPr>
          <w:color w:val="00000A"/>
          <w:lang w:val="ru-RU"/>
        </w:rPr>
        <w:t xml:space="preserve">- </w:t>
      </w:r>
      <w:r>
        <w:rPr>
          <w:lang w:val="ru-RU"/>
        </w:rPr>
        <w:t>Менично овлашћење да се мениц</w:t>
      </w:r>
      <w:r>
        <w:t>a</w:t>
      </w:r>
      <w:r>
        <w:rPr>
          <w:lang w:val="ru-RU"/>
        </w:rPr>
        <w:t xml:space="preserve"> у износу од </w:t>
      </w:r>
      <w:r>
        <w:rPr>
          <w:spacing w:val="-4"/>
          <w:lang w:val="ru-RU"/>
        </w:rPr>
        <w:t>5% од вредности понуде</w:t>
      </w:r>
      <w:r>
        <w:rPr>
          <w:lang w:val="ru-RU"/>
        </w:rPr>
        <w:t xml:space="preserve"> без ПДВ</w:t>
      </w:r>
      <w:r>
        <w:rPr>
          <w:color w:val="00000A"/>
          <w:lang w:val="ru-RU"/>
        </w:rPr>
        <w:t xml:space="preserve">, без сагласности понуђача може поднети на наплату </w:t>
      </w:r>
      <w:r>
        <w:rPr>
          <w:rStyle w:val="Emphasi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00000A"/>
          <w:lang w:val="ru-RU"/>
        </w:rPr>
        <w:t>;</w:t>
      </w:r>
    </w:p>
    <w:p w:rsidR="00BC4665" w:rsidRDefault="00BC4665" w:rsidP="00BC4665">
      <w:pPr>
        <w:keepNext/>
        <w:keepLines/>
        <w:ind w:firstLine="1260"/>
      </w:pPr>
      <w:r>
        <w:t xml:space="preserve">   - </w:t>
      </w:r>
      <w:proofErr w:type="gramStart"/>
      <w:r>
        <w:t>текст</w:t>
      </w:r>
      <w:proofErr w:type="gramEnd"/>
      <w:r>
        <w:t xml:space="preserve"> меничног овлашћења је потребно урадити у складу са достављеном меницом;</w:t>
      </w:r>
    </w:p>
    <w:p w:rsidR="00BC4665" w:rsidRDefault="00BC4665" w:rsidP="00BC4665">
      <w:pPr>
        <w:keepNext/>
        <w:keepLines/>
        <w:ind w:firstLine="1260"/>
      </w:pPr>
      <w: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BC4665" w:rsidRDefault="00BC4665" w:rsidP="00BC4665">
      <w:pPr>
        <w:keepNext/>
        <w:keepLines/>
      </w:pPr>
      <w:r>
        <w:rPr>
          <w:color w:val="00000A"/>
          <w:lang w:val="ru-RU"/>
        </w:rPr>
        <w:tab/>
        <w:t>- Потврду о регистрацији менице,</w:t>
      </w:r>
    </w:p>
    <w:p w:rsidR="00BC4665" w:rsidRDefault="00BC4665" w:rsidP="00BC4665">
      <w:pPr>
        <w:keepNext/>
        <w:keepLines/>
      </w:pPr>
      <w:r>
        <w:rPr>
          <w:color w:val="00000A"/>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BC4665" w:rsidRDefault="00BC4665" w:rsidP="00BC4665">
      <w:pPr>
        <w:keepNext/>
        <w:keepLines/>
        <w:tabs>
          <w:tab w:val="left" w:pos="720"/>
        </w:tabs>
        <w:ind w:firstLine="1440"/>
      </w:pPr>
      <w:r>
        <w:rPr>
          <w:color w:val="00000A"/>
          <w:lang w:val="ru-RU"/>
        </w:rPr>
        <w:t>Потпис овлашћеног лица на меници и меничном овлашћењу мора бити идентичан са потписом у картону депонованих потписа.</w:t>
      </w:r>
    </w:p>
    <w:p w:rsidR="00BC4665" w:rsidRDefault="00BC4665" w:rsidP="00BC4665">
      <w:pPr>
        <w:keepNext/>
        <w:keepLines/>
        <w:tabs>
          <w:tab w:val="left" w:pos="720"/>
        </w:tabs>
        <w:ind w:firstLine="1440"/>
      </w:pPr>
      <w:r>
        <w:rPr>
          <w:color w:val="00000A"/>
          <w:lang w:val="ru-RU"/>
        </w:rPr>
        <w:t>У случају промене лица овлашћеног за заступање, менично овлашћење остаје на снази.</w:t>
      </w:r>
    </w:p>
    <w:p w:rsidR="00BC4665" w:rsidRDefault="00BC4665" w:rsidP="00BC4665">
      <w:pPr>
        <w:keepNext/>
        <w:keepLines/>
      </w:pPr>
      <w:r>
        <w:rPr>
          <w:color w:val="00000A"/>
          <w:lang w:val="ru-RU"/>
        </w:rPr>
        <w:tab/>
        <w:t>По завршеном послу Наручилац ће предметну меницу вратити, на писани захтев понуђача.</w:t>
      </w:r>
    </w:p>
    <w:p w:rsidR="00BC4665" w:rsidRDefault="00BC4665" w:rsidP="00BC4665">
      <w:pPr>
        <w:shd w:val="clear" w:color="auto" w:fill="FFFFFF"/>
      </w:pPr>
    </w:p>
    <w:p w:rsidR="00BC4665" w:rsidRDefault="00BC4665" w:rsidP="00BC4665">
      <w:pPr>
        <w:shd w:val="clear" w:color="auto" w:fill="FFFFFF"/>
        <w:ind w:firstLine="1440"/>
      </w:pPr>
      <w:r>
        <w:rPr>
          <w:rFonts w:eastAsia="Calibri"/>
          <w:b/>
          <w:bCs/>
          <w:lang w:val="ru-RU"/>
        </w:rPr>
        <w:t>12.2 Меница за добро извршење посла</w:t>
      </w:r>
    </w:p>
    <w:p w:rsidR="00BC4665" w:rsidRDefault="00BC4665" w:rsidP="00BC4665">
      <w:pPr>
        <w:tabs>
          <w:tab w:val="center" w:pos="1710"/>
        </w:tabs>
      </w:pPr>
      <w:r>
        <w:rPr>
          <w:lang w:val="ru-RU"/>
        </w:rPr>
        <w:tab/>
      </w:r>
      <w:r>
        <w:rPr>
          <w:rFonts w:eastAsia="Calibri"/>
          <w:lang w:val="ru-RU"/>
        </w:rPr>
        <w:t xml:space="preserve">Понуђач коме буде додељен уговор дужан је да у року од 15 дана од дана закључења уговора достави </w:t>
      </w:r>
      <w:r>
        <w:rPr>
          <w:b/>
          <w:lang w:val="ru-RU"/>
        </w:rPr>
        <w:t>Меницу за добро извршење посла</w:t>
      </w:r>
      <w:r>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w:t>
      </w:r>
      <w:r>
        <w:rPr>
          <w:color w:val="00000A"/>
          <w:spacing w:val="-4"/>
          <w:lang w:val="ru-RU"/>
        </w:rPr>
        <w:t xml:space="preserve"> и 139/2014</w:t>
      </w:r>
      <w:r>
        <w:rPr>
          <w:lang w:val="ru-RU"/>
        </w:rPr>
        <w:t>) и Одлуком НБС о ближим условима, садржини и начину вођења Регистра меница и овлашћења („Службени гласник РС”, број 56/2011</w:t>
      </w:r>
      <w:r>
        <w:rPr>
          <w:color w:val="00000A"/>
          <w:spacing w:val="-4"/>
          <w:lang w:val="ru-RU"/>
        </w:rPr>
        <w:t xml:space="preserve"> и 80/2015</w:t>
      </w:r>
      <w:r>
        <w:rPr>
          <w:lang w:val="ru-RU"/>
        </w:rPr>
        <w:t>), са роком важења који је најмање 30 дана дужи  од истека рока важности уговора.</w:t>
      </w:r>
    </w:p>
    <w:p w:rsidR="00BC4665" w:rsidRDefault="00BC4665" w:rsidP="00BC4665">
      <w:r>
        <w:rPr>
          <w:lang w:val="ru-RU"/>
        </w:rPr>
        <w:tab/>
        <w:t>- менично овлашћење да се мениц</w:t>
      </w:r>
      <w:r>
        <w:t>a</w:t>
      </w:r>
      <w:r>
        <w:rPr>
          <w:lang w:val="ru-RU"/>
        </w:rPr>
        <w:t xml:space="preserve"> у износу од 5%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BC4665" w:rsidRDefault="00BC4665" w:rsidP="00BC4665">
      <w:r>
        <w:rPr>
          <w:lang w:val="ru-RU"/>
        </w:rPr>
        <w:tab/>
        <w:t>- потврду о регистрацији менице;</w:t>
      </w:r>
    </w:p>
    <w:p w:rsidR="00BC4665" w:rsidRDefault="00BC4665" w:rsidP="00BC4665">
      <w:r>
        <w:rPr>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BC4665" w:rsidRDefault="00BC4665" w:rsidP="00BC4665">
      <w:pPr>
        <w:ind w:firstLine="1440"/>
      </w:pPr>
      <w:r>
        <w:rPr>
          <w:lang w:val="ru-RU"/>
        </w:rPr>
        <w:t>Потпис овлашћеног лица на меницама и меничним овлашћењима мора бити идентичан са потписом у картону депонованих потписа.</w:t>
      </w:r>
    </w:p>
    <w:p w:rsidR="00BC4665" w:rsidRDefault="00BC4665" w:rsidP="00BC4665">
      <w:pPr>
        <w:ind w:firstLine="1440"/>
      </w:pPr>
      <w:r>
        <w:rPr>
          <w:lang w:val="ru-RU"/>
        </w:rPr>
        <w:t>У случају промене лица овлашћеног за заступање, менично овлашћење остаје на снази.</w:t>
      </w:r>
    </w:p>
    <w:p w:rsidR="00BC4665" w:rsidRDefault="00BC4665" w:rsidP="00BC4665">
      <w:r>
        <w:rPr>
          <w:lang w:val="ru-RU"/>
        </w:rPr>
        <w:tab/>
        <w:t xml:space="preserve"> По завршеном послу, Наручилац ће предметну меницу вратити, на писани захтев понуђача.</w:t>
      </w:r>
    </w:p>
    <w:p w:rsidR="00BC4665" w:rsidRDefault="00BC4665" w:rsidP="00BC4665">
      <w:pPr>
        <w:pStyle w:val="NoSpacing"/>
      </w:pPr>
    </w:p>
    <w:p w:rsidR="00BC4665" w:rsidRDefault="00BC4665" w:rsidP="00BC4665">
      <w:pPr>
        <w:pStyle w:val="NoSpacing"/>
        <w:ind w:firstLine="1440"/>
      </w:pPr>
      <w:r>
        <w:rPr>
          <w:rFonts w:eastAsia="Calibri"/>
          <w:b/>
          <w:lang w:val="ru-RU"/>
        </w:rPr>
        <w:t>12.3.</w:t>
      </w:r>
      <w:r>
        <w:rPr>
          <w:rFonts w:eastAsia="Calibri"/>
          <w:lang w:val="ru-RU"/>
        </w:rPr>
        <w:t xml:space="preserve"> </w:t>
      </w:r>
      <w:r>
        <w:rPr>
          <w:rFonts w:eastAsia="Calibri"/>
          <w:b/>
          <w:bCs/>
        </w:rPr>
        <w:t>Меница за отклањање грешака у гарантном року</w:t>
      </w:r>
    </w:p>
    <w:p w:rsidR="00BC4665" w:rsidRDefault="00BC4665" w:rsidP="00BC4665">
      <w:pPr>
        <w:pStyle w:val="NoSpacing"/>
        <w:ind w:firstLine="1440"/>
      </w:pPr>
      <w:r>
        <w:rPr>
          <w:rFonts w:eastAsia="Calibri"/>
          <w:lang w:val="ru-RU"/>
        </w:rPr>
        <w:t xml:space="preserve">Понуђач је дужан да у тренутку примопредаје предмета уговора преда Наручиоцу </w:t>
      </w:r>
      <w:r>
        <w:rPr>
          <w:rFonts w:eastAsia="Calibri"/>
          <w:b/>
          <w:lang w:val="ru-RU"/>
        </w:rPr>
        <w:t>меницу за отклањање грешака у гарантном року</w:t>
      </w:r>
      <w:r>
        <w:rPr>
          <w:rFonts w:eastAsia="Calibri"/>
          <w:lang w:val="ru-RU"/>
        </w:rPr>
        <w:t xml:space="preserve"> </w:t>
      </w:r>
      <w:r>
        <w:rPr>
          <w:rFonts w:eastAsia="Calibri"/>
          <w:color w:val="000000"/>
        </w:rPr>
        <w:t xml:space="preserve">са назначеним номиналним износом од 5% </w:t>
      </w:r>
      <w:r>
        <w:t>од вредности изведених радова увећаних за ПДВ</w:t>
      </w:r>
      <w:r>
        <w:rPr>
          <w:rFonts w:eastAsia="Calibri"/>
          <w:color w:val="000000"/>
        </w:rPr>
        <w:t xml:space="preserve">, оверену, потписану од стране лица овлашћеног за заступање и </w:t>
      </w:r>
      <w:r>
        <w:rPr>
          <w:rFonts w:eastAsia="Calibri"/>
          <w:color w:val="000000"/>
        </w:rPr>
        <w:lastRenderedPageBreak/>
        <w:t xml:space="preserve">регистровану у складу са чланом 47а Закона о платном промету </w:t>
      </w:r>
      <w:r>
        <w:t xml:space="preserve">(„Службени лист СРЈ”, бр. </w:t>
      </w:r>
      <w:proofErr w:type="gramStart"/>
      <w:r>
        <w:t>3/2002 и 5/2003 и „Службени гласник РС”, бр.</w:t>
      </w:r>
      <w:proofErr w:type="gramEnd"/>
      <w:r>
        <w:t xml:space="preserve"> 43/2004, 62/2006 и 31/2011</w:t>
      </w:r>
      <w:r>
        <w:rPr>
          <w:spacing w:val="-4"/>
          <w:lang w:val="ru-RU"/>
        </w:rPr>
        <w:t xml:space="preserve"> и 139/2014</w:t>
      </w:r>
      <w:r>
        <w:rPr>
          <w:rFonts w:eastAsia="Calibri"/>
          <w:color w:val="000000"/>
        </w:rPr>
        <w:t xml:space="preserve">) и Одлуком НБС о ближим условима, садржини и начину вођења Регистра меница и овлашћења </w:t>
      </w:r>
      <w:r>
        <w:t>(„Службени гласник РС”, број 56/20</w:t>
      </w:r>
      <w:r>
        <w:rPr>
          <w:lang w:val="ru-RU"/>
        </w:rPr>
        <w:t>1</w:t>
      </w:r>
      <w:r>
        <w:t>1</w:t>
      </w:r>
      <w:r>
        <w:rPr>
          <w:spacing w:val="-4"/>
          <w:lang w:val="ru-RU"/>
        </w:rPr>
        <w:t xml:space="preserve"> и 80/2015</w:t>
      </w:r>
      <w:r>
        <w:rPr>
          <w:rFonts w:eastAsia="Calibri"/>
          <w:color w:val="000000"/>
        </w:rPr>
        <w:t xml:space="preserve">), са роком важења 5 дана дуже од гарантног рока; </w:t>
      </w:r>
    </w:p>
    <w:p w:rsidR="00BC4665" w:rsidRDefault="00BC4665" w:rsidP="00BC4665">
      <w:pPr>
        <w:ind w:firstLine="1440"/>
      </w:pPr>
      <w:r>
        <w:rPr>
          <w:rFonts w:eastAsia="Calibri"/>
        </w:rPr>
        <w:t xml:space="preserve">- </w:t>
      </w:r>
      <w:proofErr w:type="gramStart"/>
      <w:r>
        <w:rPr>
          <w:rFonts w:eastAsia="Calibri"/>
        </w:rPr>
        <w:t>менично</w:t>
      </w:r>
      <w:proofErr w:type="gramEnd"/>
      <w:r>
        <w:rPr>
          <w:rFonts w:eastAsia="Calibri"/>
        </w:rPr>
        <w:t xml:space="preserve"> овлашћење да се меницa у износу од 5% </w:t>
      </w:r>
      <w:r>
        <w:t>од вредности изведених радова увећаних за ПДВ</w:t>
      </w:r>
      <w:r>
        <w:rPr>
          <w:rFonts w:eastAsia="Calibri"/>
        </w:rPr>
        <w:t xml:space="preserve">, без сагласности понуђача може поднети на наплату у случају неизвршења уговорних обавеза по закљученом уговору; </w:t>
      </w:r>
    </w:p>
    <w:p w:rsidR="00BC4665" w:rsidRDefault="00BC4665" w:rsidP="00BC4665">
      <w:pPr>
        <w:ind w:firstLine="1440"/>
      </w:pPr>
      <w:r>
        <w:rPr>
          <w:rFonts w:eastAsia="Calibri"/>
        </w:rPr>
        <w:t xml:space="preserve">- </w:t>
      </w:r>
      <w:proofErr w:type="gramStart"/>
      <w:r>
        <w:rPr>
          <w:rFonts w:eastAsia="Calibri"/>
        </w:rPr>
        <w:t>потврду</w:t>
      </w:r>
      <w:proofErr w:type="gramEnd"/>
      <w:r>
        <w:rPr>
          <w:rFonts w:eastAsia="Calibri"/>
        </w:rPr>
        <w:t xml:space="preserve"> о регистрацији менице; </w:t>
      </w:r>
    </w:p>
    <w:p w:rsidR="00BC4665" w:rsidRDefault="00BC4665" w:rsidP="00BC4665">
      <w:pPr>
        <w:ind w:firstLine="1440"/>
      </w:pPr>
      <w:r>
        <w:rPr>
          <w:rFonts w:eastAsia="Calibri"/>
        </w:rPr>
        <w:t xml:space="preserve">- </w:t>
      </w:r>
      <w:proofErr w:type="gramStart"/>
      <w:r>
        <w:rPr>
          <w:rFonts w:eastAsia="Calibri"/>
        </w:rPr>
        <w:t>копију</w:t>
      </w:r>
      <w:proofErr w:type="gramEnd"/>
      <w:r>
        <w:rPr>
          <w:rFonts w:eastAsia="Calibri"/>
        </w:rPr>
        <w:t xml:space="preserve"> картона депонованих потписа код банке на којем се јасно виде депоновани потпис и печат понуђача, оверен печатом банке са датумом овере, не старијим од 30 дана, од дана закључења уговора. </w:t>
      </w:r>
    </w:p>
    <w:p w:rsidR="00BC4665" w:rsidRDefault="00BC4665" w:rsidP="00BC4665">
      <w:pPr>
        <w:ind w:firstLine="1440"/>
      </w:pPr>
      <w:proofErr w:type="gramStart"/>
      <w:r>
        <w:rPr>
          <w:rFonts w:eastAsia="Calibri"/>
        </w:rPr>
        <w:t>Потпис овлашћеног лица на меници и меничном овлашћењу мора бити идентичан са потписом у картону депонованих потписа.</w:t>
      </w:r>
      <w:proofErr w:type="gramEnd"/>
      <w:r>
        <w:rPr>
          <w:rFonts w:eastAsia="Calibri"/>
        </w:rPr>
        <w:t xml:space="preserve"> </w:t>
      </w:r>
    </w:p>
    <w:p w:rsidR="00BC4665" w:rsidRDefault="00BC4665" w:rsidP="00BC4665">
      <w:pPr>
        <w:ind w:firstLine="1440"/>
      </w:pPr>
      <w:proofErr w:type="gramStart"/>
      <w:r>
        <w:rPr>
          <w:rFonts w:eastAsia="Calibri"/>
        </w:rPr>
        <w:t>У случају промене лица овлашћеног за заступање, менично овлашћење остаје на снази.</w:t>
      </w:r>
      <w:proofErr w:type="gramEnd"/>
      <w:r>
        <w:rPr>
          <w:rFonts w:eastAsia="Calibri"/>
        </w:rPr>
        <w:t xml:space="preserve"> </w:t>
      </w:r>
    </w:p>
    <w:p w:rsidR="00BC4665" w:rsidRDefault="00BC4665" w:rsidP="00BC4665">
      <w:pPr>
        <w:ind w:firstLine="1440"/>
      </w:pPr>
      <w:r>
        <w:rPr>
          <w:rFonts w:eastAsia="Calibri"/>
          <w:lang w:val="ru-RU"/>
        </w:rPr>
        <w:t xml:space="preserve">Понуђач је дужан да у гарантном року о свом трошку отклони све грешке, које су настале због тога што се понуђач није придржавао својих обавеза у погледу квалитета изведених радова и уграђеног материјала и опреме. </w:t>
      </w:r>
    </w:p>
    <w:p w:rsidR="00BC4665" w:rsidRDefault="00BC4665" w:rsidP="00BC4665">
      <w:pPr>
        <w:ind w:firstLine="1440"/>
      </w:pPr>
      <w:r>
        <w:rPr>
          <w:rFonts w:eastAsia="Calibri"/>
          <w:lang w:val="ru-RU"/>
        </w:rPr>
        <w:t xml:space="preserve">Наручилац има право да тражи продужење </w:t>
      </w:r>
      <w:r>
        <w:rPr>
          <w:rFonts w:eastAsia="Calibri"/>
        </w:rPr>
        <w:t>менице</w:t>
      </w:r>
      <w:r>
        <w:rPr>
          <w:rFonts w:eastAsia="Calibri"/>
          <w:lang w:val="ru-RU"/>
        </w:rPr>
        <w:t xml:space="preserve"> за отклањање грешака у гарантном року уколико понуђач на пис</w:t>
      </w:r>
      <w:r>
        <w:rPr>
          <w:rFonts w:eastAsia="Calibri"/>
        </w:rPr>
        <w:t>а</w:t>
      </w:r>
      <w:r>
        <w:rPr>
          <w:rFonts w:eastAsia="Calibri"/>
          <w:lang w:val="ru-RU"/>
        </w:rPr>
        <w:t>ни позив Наручиоца не отклони недостатке у извођењу радова, односно не усклади квалитет материјала и извођења са захтевима Наручиоца. Уколико понуђач не отпочне са отклањањем недостатака у уговореном року или уколико се не одазове на хитан позив Наручиоца у смислу отклањања квара на уграђен</w:t>
      </w:r>
      <w:r>
        <w:rPr>
          <w:rFonts w:eastAsia="Calibri"/>
        </w:rPr>
        <w:t>ој</w:t>
      </w:r>
      <w:r>
        <w:rPr>
          <w:rFonts w:eastAsia="Calibri"/>
          <w:lang w:val="ru-RU"/>
        </w:rPr>
        <w:t xml:space="preserve"> опреми у року од два сата од тренутка упућења позива, Наручилац има право да наплати </w:t>
      </w:r>
      <w:r>
        <w:rPr>
          <w:rFonts w:eastAsia="Calibri"/>
        </w:rPr>
        <w:t>меницу</w:t>
      </w:r>
      <w:r>
        <w:rPr>
          <w:rFonts w:eastAsia="Calibri"/>
          <w:lang w:val="ru-RU"/>
        </w:rPr>
        <w:t xml:space="preserve"> за отклањање грешака у гарантном року. </w:t>
      </w:r>
    </w:p>
    <w:p w:rsidR="00BC4665" w:rsidRDefault="00BC4665" w:rsidP="00BC4665">
      <w:pPr>
        <w:ind w:firstLine="1440"/>
      </w:pPr>
      <w:r>
        <w:rPr>
          <w:rFonts w:eastAsia="Calibri"/>
          <w:lang w:val="ru-RU"/>
        </w:rPr>
        <w:t xml:space="preserve">Уколико понуђач у наведеном року не обезбеди и не преда Наручиоцу </w:t>
      </w:r>
      <w:r>
        <w:rPr>
          <w:rFonts w:eastAsia="Calibri"/>
        </w:rPr>
        <w:t>меницу</w:t>
      </w:r>
      <w:r>
        <w:rPr>
          <w:rFonts w:eastAsia="Calibri"/>
          <w:lang w:val="ru-RU"/>
        </w:rPr>
        <w:t xml:space="preserve"> за отклањање грешака у гарантном року у висини од 5% од вредности изведених радова</w:t>
      </w:r>
      <w:r>
        <w:t xml:space="preserve"> увећаних за ПДВ</w:t>
      </w:r>
      <w:r>
        <w:rPr>
          <w:rFonts w:eastAsia="Calibri"/>
          <w:lang w:val="ru-RU"/>
        </w:rPr>
        <w:t>,</w:t>
      </w:r>
      <w:r>
        <w:rPr>
          <w:rFonts w:eastAsia="Calibri"/>
        </w:rPr>
        <w:t xml:space="preserve"> </w:t>
      </w:r>
      <w:r>
        <w:rPr>
          <w:rFonts w:eastAsia="Calibri"/>
          <w:lang w:val="ru-RU"/>
        </w:rPr>
        <w:t xml:space="preserve">износ укупне вредности радова по окончаној ситуацији ће се умањити за 5% - износ </w:t>
      </w:r>
      <w:r>
        <w:rPr>
          <w:rFonts w:eastAsia="Calibri"/>
        </w:rPr>
        <w:t>менице</w:t>
      </w:r>
      <w:r>
        <w:rPr>
          <w:rFonts w:eastAsia="Calibri"/>
          <w:lang w:val="ru-RU"/>
        </w:rPr>
        <w:t xml:space="preserve">. Уколико понуђач накнадно достави Наручиоцу </w:t>
      </w:r>
      <w:r>
        <w:rPr>
          <w:rFonts w:eastAsia="Calibri"/>
        </w:rPr>
        <w:t>меницу</w:t>
      </w:r>
      <w:r>
        <w:rPr>
          <w:rFonts w:eastAsia="Calibri"/>
          <w:lang w:val="ru-RU"/>
        </w:rPr>
        <w:t xml:space="preserve"> за отклањање грешака у гарантном року, Наручилац ће умањен износ вредности радова по окончаној ситуацији уплатити понуђачу у уговореном року и на уговорени начин. </w:t>
      </w:r>
    </w:p>
    <w:p w:rsidR="00BC4665" w:rsidRDefault="00BC4665" w:rsidP="00BC4665">
      <w:pPr>
        <w:ind w:firstLine="1440"/>
      </w:pPr>
      <w:r>
        <w:rPr>
          <w:rFonts w:eastAsia="Calibri"/>
          <w:lang w:val="ru-RU"/>
        </w:rPr>
        <w:t xml:space="preserve">По истеку гарантног рока Наручилац ће предметну </w:t>
      </w:r>
      <w:r>
        <w:rPr>
          <w:rFonts w:eastAsia="Calibri"/>
        </w:rPr>
        <w:t>меницу</w:t>
      </w:r>
      <w:r>
        <w:rPr>
          <w:rFonts w:eastAsia="Calibri"/>
          <w:lang w:val="ru-RU"/>
        </w:rPr>
        <w:t xml:space="preserve"> вратити, на писани захтев понуђача.</w:t>
      </w:r>
    </w:p>
    <w:p w:rsidR="00BC4665" w:rsidRDefault="00BC4665" w:rsidP="00BC4665"/>
    <w:p w:rsidR="00BC4665" w:rsidRDefault="00BC4665" w:rsidP="00BC4665">
      <w:r>
        <w:rPr>
          <w:rFonts w:eastAsia="Calibri"/>
          <w:lang w:val="ru-RU"/>
        </w:rPr>
        <w:tab/>
      </w:r>
      <w:r>
        <w:rPr>
          <w:b/>
          <w:lang w:val="ru-RU"/>
        </w:rPr>
        <w:t>13. Реализација средстава финансијског обезбеђења</w:t>
      </w:r>
    </w:p>
    <w:p w:rsidR="00BC4665" w:rsidRDefault="00BC4665" w:rsidP="00BC4665">
      <w:r>
        <w:rPr>
          <w:b/>
        </w:rPr>
        <w:tab/>
      </w:r>
      <w:proofErr w:type="gramStart"/>
      <w:r>
        <w:t>Наручилац може да реализује средствa финансијског обезбеђења уколико понуђач не извршава обавезе из поступка јавне набавке као и испуњење уговорних обавеза.</w:t>
      </w:r>
      <w:proofErr w:type="gramEnd"/>
    </w:p>
    <w:p w:rsidR="00BC4665" w:rsidRDefault="00BC4665" w:rsidP="00BC4665">
      <w:pPr>
        <w:shd w:val="clear" w:color="auto" w:fill="FFFFFF"/>
      </w:pPr>
    </w:p>
    <w:p w:rsidR="00BC4665" w:rsidRDefault="00BC4665" w:rsidP="00BC4665">
      <w:r>
        <w:rPr>
          <w:b/>
          <w:lang w:val="ru-RU"/>
        </w:rPr>
        <w:tab/>
        <w:t>14. Заштита података Наручиоца</w:t>
      </w:r>
    </w:p>
    <w:p w:rsidR="00BC4665" w:rsidRDefault="00BC4665" w:rsidP="00BC4665">
      <w:r>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BC4665" w:rsidRDefault="00BC4665" w:rsidP="00BC4665">
      <w:r>
        <w:rPr>
          <w:lang w:val="ru-RU"/>
        </w:rPr>
        <w:tab/>
        <w:t>Саставни део конкурсне документације је изјава о чувању поверљивих података.</w:t>
      </w:r>
    </w:p>
    <w:p w:rsidR="00BC4665" w:rsidRDefault="00BC4665" w:rsidP="00BC4665">
      <w:r>
        <w:rPr>
          <w:lang w:val="ru-RU"/>
        </w:rPr>
        <w:tab/>
        <w:t>Лице које је примило податке одређене као поверљиве дужно је да их чува и штити, без обзира на степен те поверљивости.</w:t>
      </w:r>
    </w:p>
    <w:p w:rsidR="00BC4665" w:rsidRDefault="00BC4665" w:rsidP="00BC4665"/>
    <w:p w:rsidR="00BC4665" w:rsidRDefault="00BC4665" w:rsidP="00BC4665">
      <w:r>
        <w:rPr>
          <w:b/>
          <w:lang w:val="ru-RU"/>
        </w:rPr>
        <w:tab/>
        <w:t>15. Заштита података понуђача</w:t>
      </w:r>
    </w:p>
    <w:p w:rsidR="00BC4665" w:rsidRDefault="00BC4665" w:rsidP="00BC4665">
      <w:r>
        <w:rPr>
          <w:lang w:val="ru-RU"/>
        </w:rPr>
        <w:lastRenderedPageBreak/>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BC4665" w:rsidRDefault="00BC4665" w:rsidP="00BC4665">
      <w:r>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BC4665" w:rsidRDefault="00BC4665" w:rsidP="00BC4665"/>
    <w:p w:rsidR="00BC4665" w:rsidRDefault="00BC4665" w:rsidP="00BC4665">
      <w:r>
        <w:rPr>
          <w:b/>
          <w:lang w:val="ru-RU"/>
        </w:rPr>
        <w:tab/>
        <w:t>16. Додатне информације или појашњења у вези са припремањем понуд</w:t>
      </w:r>
      <w:r>
        <w:rPr>
          <w:b/>
        </w:rPr>
        <w:t>e</w:t>
      </w:r>
    </w:p>
    <w:p w:rsidR="00BC4665" w:rsidRDefault="00BC4665" w:rsidP="00BC4665">
      <w:r>
        <w:rPr>
          <w:lang w:val="ru-RU"/>
        </w:rPr>
        <w:tab/>
      </w:r>
      <w:proofErr w:type="gramStart"/>
      <w: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roofErr w:type="gramEnd"/>
    </w:p>
    <w:p w:rsidR="00BC4665" w:rsidRDefault="00BC4665" w:rsidP="00BC4665">
      <w:pPr>
        <w:ind w:firstLine="1440"/>
      </w:pPr>
      <w:proofErr w:type="gramStart"/>
      <w:r>
        <w:rPr>
          <w:w w:val="101"/>
        </w:rPr>
        <w:t>Сва комуникација у поступку јавне набавке врши се писаним путем на начин одређен чланом 20.</w:t>
      </w:r>
      <w:proofErr w:type="gramEnd"/>
      <w:r>
        <w:rPr>
          <w:w w:val="101"/>
        </w:rPr>
        <w:t xml:space="preserve"> </w:t>
      </w:r>
      <w:proofErr w:type="gramStart"/>
      <w:r>
        <w:rPr>
          <w:w w:val="101"/>
        </w:rPr>
        <w:t>Закона.</w:t>
      </w:r>
      <w:proofErr w:type="gramEnd"/>
    </w:p>
    <w:p w:rsidR="00BC4665" w:rsidRDefault="00BC4665" w:rsidP="00BC4665">
      <w:r>
        <w:tab/>
      </w:r>
      <w:proofErr w:type="gramStart"/>
      <w:r>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roofErr w:type="gramEnd"/>
    </w:p>
    <w:p w:rsidR="00BC4665" w:rsidRDefault="00BC4665" w:rsidP="00BC4665">
      <w:r>
        <w:rPr>
          <w:lang w:val="ru-RU"/>
        </w:rPr>
        <w:tab/>
      </w:r>
      <w:proofErr w:type="gramStart"/>
      <w:r>
        <w:t>Наручилац у року од три дана од дана пријема захтева, одговор објавити на Порталу јавних набавки и на својој интернет страници.</w:t>
      </w:r>
      <w:proofErr w:type="gramEnd"/>
    </w:p>
    <w:p w:rsidR="00BC4665" w:rsidRDefault="00BC4665" w:rsidP="00BC4665">
      <w:r>
        <w:tab/>
        <w:t xml:space="preserve">Питања треба упутити на адресу Управа царина, Булевар Зорана Ђинђића 155а, Нови Београд уз напомену „Објашњења – јавна набавка </w:t>
      </w:r>
      <w:r>
        <w:rPr>
          <w:b/>
        </w:rPr>
        <w:t>број 33/16</w:t>
      </w:r>
      <w:r>
        <w:t xml:space="preserve"> чији је предмет набавка </w:t>
      </w:r>
      <w:r>
        <w:rPr>
          <w:lang w:val="ru-RU"/>
        </w:rPr>
        <w:t>радова – промена фронтова на уградним плакарима</w:t>
      </w:r>
      <w:r>
        <w:t>”, предајом на писарници Наручиоца или путем факса на број 011/319-09-96 сваког радног дана од 07,30 до 15,30 часова.</w:t>
      </w:r>
    </w:p>
    <w:p w:rsidR="00BC4665" w:rsidRDefault="00BC4665" w:rsidP="00BC4665">
      <w:pPr>
        <w:tabs>
          <w:tab w:val="left" w:pos="1260"/>
        </w:tabs>
        <w:ind w:firstLine="1440"/>
      </w:pPr>
      <w:proofErr w:type="gramStart"/>
      <w:r>
        <w:t>Тражење додатних информација и појашњења телефоном, у вези са конкурсном документацијом и припремом понуде, није дозвољено.</w:t>
      </w:r>
      <w:proofErr w:type="gramEnd"/>
    </w:p>
    <w:p w:rsidR="00BC4665" w:rsidRDefault="00BC4665" w:rsidP="00BC4665"/>
    <w:p w:rsidR="00BC4665" w:rsidRDefault="00BC4665" w:rsidP="00BC4665">
      <w:r>
        <w:rPr>
          <w:b/>
          <w:lang w:val="ru-RU"/>
        </w:rPr>
        <w:tab/>
        <w:t>17. Додатна објашњења, контрола и допуштене исправке</w:t>
      </w:r>
    </w:p>
    <w:p w:rsidR="00BC4665" w:rsidRDefault="00BC4665" w:rsidP="00BC4665">
      <w:r>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BC4665" w:rsidRDefault="00BC4665" w:rsidP="00BC4665">
      <w:r>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BC4665" w:rsidRDefault="00BC4665" w:rsidP="00BC4665">
      <w:r>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BC4665" w:rsidRDefault="00BC4665" w:rsidP="00BC4665">
      <w:r>
        <w:rPr>
          <w:lang w:val="ru-RU"/>
        </w:rPr>
        <w:tab/>
        <w:t>У случају разлике између јединичне и укупне цене, меродавна је јединична цена.</w:t>
      </w:r>
    </w:p>
    <w:p w:rsidR="00BC4665" w:rsidRDefault="00BC4665" w:rsidP="00BC4665">
      <w:r>
        <w:rPr>
          <w:lang w:val="ru-RU"/>
        </w:rPr>
        <w:tab/>
        <w:t>Ако се понуђач не сагласи са исправком рачунских грешака, Наручилац ће његову понуду одбити као неприхватљиву.</w:t>
      </w:r>
    </w:p>
    <w:p w:rsidR="00BC4665" w:rsidRDefault="00BC4665" w:rsidP="00BC4665"/>
    <w:p w:rsidR="00BC4665" w:rsidRDefault="00BC4665" w:rsidP="00BC4665">
      <w:r>
        <w:rPr>
          <w:lang w:val="ru-RU"/>
        </w:rPr>
        <w:t xml:space="preserve"> </w:t>
      </w:r>
    </w:p>
    <w:p w:rsidR="00BC4665" w:rsidRDefault="00BC4665" w:rsidP="00BC4665">
      <w:r>
        <w:rPr>
          <w:b/>
          <w:lang w:val="ru-RU"/>
        </w:rPr>
        <w:tab/>
      </w:r>
      <w:r>
        <w:rPr>
          <w:b/>
        </w:rPr>
        <w:t>18</w:t>
      </w:r>
      <w:r>
        <w:rPr>
          <w:b/>
          <w:lang w:val="ru-RU"/>
        </w:rPr>
        <w:t>. Критеријум за доделу уговора</w:t>
      </w:r>
    </w:p>
    <w:p w:rsidR="00BC4665" w:rsidRDefault="00BC4665" w:rsidP="00BC4665">
      <w:pPr>
        <w:ind w:firstLine="1440"/>
      </w:pPr>
      <w:proofErr w:type="gramStart"/>
      <w:r>
        <w:lastRenderedPageBreak/>
        <w:t xml:space="preserve">Одлука о додели уговора донеће се применом критеријума </w:t>
      </w:r>
      <w:r>
        <w:rPr>
          <w:b/>
        </w:rPr>
        <w:t>„најнижа понуђена цена”.</w:t>
      </w:r>
      <w:proofErr w:type="gramEnd"/>
    </w:p>
    <w:p w:rsidR="00BC4665" w:rsidRDefault="00BC4665" w:rsidP="00BC4665"/>
    <w:p w:rsidR="00BC4665" w:rsidRDefault="00BC4665" w:rsidP="00BC4665">
      <w:r>
        <w:rPr>
          <w:b/>
          <w:lang w:val="ru-RU"/>
        </w:rPr>
        <w:tab/>
        <w:t>19. Понуде са истом понуђеном ценом</w:t>
      </w:r>
    </w:p>
    <w:p w:rsidR="00BC4665" w:rsidRDefault="00BC4665" w:rsidP="00BC4665">
      <w:pPr>
        <w:ind w:firstLine="1440"/>
      </w:pPr>
      <w:proofErr w:type="gramStart"/>
      <w:r>
        <w:rPr>
          <w:rFonts w:eastAsia="Calibri"/>
        </w:rPr>
        <w:t>Уколико две или више понуда имају исту најнижу понуђену цену, као најповољнија биће изабрана понуда оног понуђача који је понудио краћи рок за завршетак радова</w:t>
      </w:r>
      <w:r>
        <w:t>.</w:t>
      </w:r>
      <w:proofErr w:type="gramEnd"/>
    </w:p>
    <w:p w:rsidR="00BC4665" w:rsidRDefault="00BC4665" w:rsidP="00BC4665">
      <w:pPr>
        <w:tabs>
          <w:tab w:val="left" w:pos="0"/>
          <w:tab w:val="left" w:pos="990"/>
        </w:tabs>
        <w:ind w:firstLine="1440"/>
      </w:pPr>
      <w:r>
        <w:rPr>
          <w:rFonts w:eastAsia="Calibri"/>
          <w:lang w:val="ru-RU"/>
        </w:rPr>
        <w:t xml:space="preserve">Уколико две или више понуда имају </w:t>
      </w:r>
      <w:r>
        <w:rPr>
          <w:rFonts w:eastAsia="Calibri"/>
        </w:rPr>
        <w:t>исти</w:t>
      </w:r>
      <w:r>
        <w:rPr>
          <w:rFonts w:eastAsia="Calibri"/>
          <w:lang w:val="ru-RU"/>
        </w:rPr>
        <w:t xml:space="preserve"> рок</w:t>
      </w:r>
      <w:r>
        <w:rPr>
          <w:rFonts w:eastAsia="Calibri"/>
        </w:rPr>
        <w:t xml:space="preserve"> за завршетак радова, </w:t>
      </w:r>
      <w:r>
        <w:rPr>
          <w:rFonts w:eastAsia="Calibri"/>
          <w:lang w:val="ru-RU"/>
        </w:rPr>
        <w:t>као</w:t>
      </w:r>
      <w:r>
        <w:rPr>
          <w:rFonts w:eastAsia="Calibri"/>
        </w:rPr>
        <w:t xml:space="preserve"> </w:t>
      </w:r>
      <w:r>
        <w:rPr>
          <w:rFonts w:eastAsia="Calibri"/>
          <w:lang w:val="ru-RU"/>
        </w:rPr>
        <w:t xml:space="preserve">најповољнија биће изабрана понуда оног понуђача који је понудио </w:t>
      </w:r>
      <w:r>
        <w:rPr>
          <w:rFonts w:eastAsia="Calibri"/>
        </w:rPr>
        <w:t>краћи рок за започињање отклањања примедби</w:t>
      </w:r>
      <w:r>
        <w:t>.</w:t>
      </w:r>
    </w:p>
    <w:p w:rsidR="00BC4665" w:rsidRDefault="00BC4665" w:rsidP="00BC4665"/>
    <w:p w:rsidR="00BC4665" w:rsidRDefault="00BC4665" w:rsidP="00BC4665">
      <w:r>
        <w:rPr>
          <w:b/>
          <w:lang w:val="ru-RU"/>
        </w:rPr>
        <w:tab/>
        <w:t>20. Обавештење о поштовању обавеза које произилазе из важећих прописа</w:t>
      </w:r>
    </w:p>
    <w:p w:rsidR="00BC4665" w:rsidRDefault="00BC4665" w:rsidP="00BC4665">
      <w:r>
        <w:rPr>
          <w:b/>
          <w:lang w:val="ru-RU"/>
        </w:rPr>
        <w:tab/>
      </w:r>
      <w:r>
        <w:rPr>
          <w:lang w:val="ru-RU"/>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BC4665" w:rsidRDefault="00BC4665" w:rsidP="00BC4665">
      <w:pPr>
        <w:tabs>
          <w:tab w:val="left" w:pos="1800"/>
        </w:tabs>
      </w:pPr>
    </w:p>
    <w:p w:rsidR="00BC4665" w:rsidRDefault="00BC4665" w:rsidP="00BC4665">
      <w:r>
        <w:rPr>
          <w:b/>
          <w:lang w:val="ru-RU"/>
        </w:rPr>
        <w:tab/>
        <w:t>2</w:t>
      </w:r>
      <w:r>
        <w:rPr>
          <w:b/>
        </w:rPr>
        <w:t>1</w:t>
      </w:r>
      <w:r>
        <w:rPr>
          <w:b/>
          <w:lang w:val="ru-RU"/>
        </w:rPr>
        <w:t>. Накнада за коришћење патента</w:t>
      </w:r>
    </w:p>
    <w:p w:rsidR="00BC4665" w:rsidRDefault="00BC4665" w:rsidP="00BC4665">
      <w:r>
        <w:rPr>
          <w:lang w:val="ru-RU"/>
        </w:rPr>
        <w:tab/>
        <w:t>Накнаду за к</w:t>
      </w:r>
      <w:r>
        <w:t>o</w:t>
      </w:r>
      <w:r>
        <w:rPr>
          <w:lang w:val="ru-RU"/>
        </w:rPr>
        <w:t>ришћ</w:t>
      </w:r>
      <w:r>
        <w:t>e</w:t>
      </w:r>
      <w:r>
        <w:rPr>
          <w:lang w:val="ru-RU"/>
        </w:rPr>
        <w:t>њ</w:t>
      </w:r>
      <w:r>
        <w:t>e</w:t>
      </w:r>
      <w:r>
        <w:rPr>
          <w:lang w:val="ru-RU"/>
        </w:rPr>
        <w:t xml:space="preserve"> п</w:t>
      </w:r>
      <w:r>
        <w:t>a</w:t>
      </w:r>
      <w:r>
        <w:rPr>
          <w:lang w:val="ru-RU"/>
        </w:rPr>
        <w:t>т</w:t>
      </w:r>
      <w:r>
        <w:t>e</w:t>
      </w:r>
      <w:r>
        <w:rPr>
          <w:lang w:val="ru-RU"/>
        </w:rPr>
        <w:t>н</w:t>
      </w:r>
      <w:r>
        <w:t>a</w:t>
      </w:r>
      <w:r>
        <w:rPr>
          <w:lang w:val="ru-RU"/>
        </w:rPr>
        <w:t>т</w:t>
      </w:r>
      <w:r>
        <w:t>a</w:t>
      </w:r>
      <w:r>
        <w:rPr>
          <w:lang w:val="ru-RU"/>
        </w:rPr>
        <w:t>, к</w:t>
      </w:r>
      <w:r>
        <w:t>ao</w:t>
      </w:r>
      <w:r>
        <w:rPr>
          <w:lang w:val="ru-RU"/>
        </w:rPr>
        <w:t xml:space="preserve"> и </w:t>
      </w:r>
      <w:r>
        <w:t>o</w:t>
      </w:r>
      <w:r>
        <w:rPr>
          <w:lang w:val="ru-RU"/>
        </w:rPr>
        <w:t>дг</w:t>
      </w:r>
      <w:r>
        <w:t>o</w:t>
      </w:r>
      <w:r>
        <w:rPr>
          <w:lang w:val="ru-RU"/>
        </w:rPr>
        <w:t>в</w:t>
      </w:r>
      <w:r>
        <w:t>o</w:t>
      </w:r>
      <w:r>
        <w:rPr>
          <w:lang w:val="ru-RU"/>
        </w:rPr>
        <w:t>рн</w:t>
      </w:r>
      <w:r>
        <w:t>o</w:t>
      </w:r>
      <w:r>
        <w:rPr>
          <w:lang w:val="ru-RU"/>
        </w:rPr>
        <w:t>ст з</w:t>
      </w:r>
      <w:r>
        <w:t>a</w:t>
      </w:r>
      <w:r>
        <w:rPr>
          <w:lang w:val="ru-RU"/>
        </w:rPr>
        <w:t xml:space="preserve"> п</w:t>
      </w:r>
      <w:r>
        <w:t>o</w:t>
      </w:r>
      <w:r>
        <w:rPr>
          <w:lang w:val="ru-RU"/>
        </w:rPr>
        <w:t>вр</w:t>
      </w:r>
      <w:r>
        <w:t>e</w:t>
      </w:r>
      <w:r>
        <w:rPr>
          <w:lang w:val="ru-RU"/>
        </w:rPr>
        <w:t>ду з</w:t>
      </w:r>
      <w:r>
        <w:t>a</w:t>
      </w:r>
      <w:r>
        <w:rPr>
          <w:lang w:val="ru-RU"/>
        </w:rPr>
        <w:t>штић</w:t>
      </w:r>
      <w:r>
        <w:t>e</w:t>
      </w:r>
      <w:r>
        <w:rPr>
          <w:lang w:val="ru-RU"/>
        </w:rPr>
        <w:t>них пр</w:t>
      </w:r>
      <w:r>
        <w:t>a</w:t>
      </w:r>
      <w:r>
        <w:rPr>
          <w:lang w:val="ru-RU"/>
        </w:rPr>
        <w:t>в</w:t>
      </w:r>
      <w:r>
        <w:t>a</w:t>
      </w:r>
      <w:r>
        <w:rPr>
          <w:lang w:val="ru-RU"/>
        </w:rPr>
        <w:t xml:space="preserve"> инт</w:t>
      </w:r>
      <w:r>
        <w:t>e</w:t>
      </w:r>
      <w:r>
        <w:rPr>
          <w:lang w:val="ru-RU"/>
        </w:rPr>
        <w:t>л</w:t>
      </w:r>
      <w:r>
        <w:t>e</w:t>
      </w:r>
      <w:r>
        <w:rPr>
          <w:lang w:val="ru-RU"/>
        </w:rPr>
        <w:t>кту</w:t>
      </w:r>
      <w:r>
        <w:t>a</w:t>
      </w:r>
      <w:r>
        <w:rPr>
          <w:lang w:val="ru-RU"/>
        </w:rPr>
        <w:t>лн</w:t>
      </w:r>
      <w:r>
        <w:t>e</w:t>
      </w:r>
      <w:r>
        <w:rPr>
          <w:lang w:val="ru-RU"/>
        </w:rPr>
        <w:t xml:space="preserve"> св</w:t>
      </w:r>
      <w:r>
        <w:t>oj</w:t>
      </w:r>
      <w:r>
        <w:rPr>
          <w:lang w:val="ru-RU"/>
        </w:rPr>
        <w:t>ин</w:t>
      </w:r>
      <w:r>
        <w:t>e</w:t>
      </w:r>
      <w:r>
        <w:rPr>
          <w:lang w:val="ru-RU"/>
        </w:rPr>
        <w:t xml:space="preserve"> тр</w:t>
      </w:r>
      <w:r>
        <w:t>e</w:t>
      </w:r>
      <w:r>
        <w:rPr>
          <w:lang w:val="ru-RU"/>
        </w:rPr>
        <w:t>ћих лиц</w:t>
      </w:r>
      <w:r>
        <w:t>a</w:t>
      </w:r>
      <w:r>
        <w:rPr>
          <w:lang w:val="ru-RU"/>
        </w:rPr>
        <w:t xml:space="preserve"> сн</w:t>
      </w:r>
      <w:r>
        <w:t>o</w:t>
      </w:r>
      <w:r>
        <w:rPr>
          <w:lang w:val="ru-RU"/>
        </w:rPr>
        <w:t>си п</w:t>
      </w:r>
      <w:r>
        <w:t>o</w:t>
      </w:r>
      <w:r>
        <w:rPr>
          <w:lang w:val="ru-RU"/>
        </w:rPr>
        <w:t>нуђ</w:t>
      </w:r>
      <w:r>
        <w:t>a</w:t>
      </w:r>
      <w:r>
        <w:rPr>
          <w:lang w:val="ru-RU"/>
        </w:rPr>
        <w:t>ч.</w:t>
      </w:r>
    </w:p>
    <w:p w:rsidR="00BC4665" w:rsidRDefault="00BC4665" w:rsidP="00BC4665"/>
    <w:p w:rsidR="00BC4665" w:rsidRDefault="00BC4665" w:rsidP="00BC4665">
      <w:r>
        <w:rPr>
          <w:b/>
          <w:lang w:val="ru-RU"/>
        </w:rPr>
        <w:tab/>
        <w:t>2</w:t>
      </w:r>
      <w:r>
        <w:rPr>
          <w:b/>
        </w:rPr>
        <w:t>2</w:t>
      </w:r>
      <w:r>
        <w:rPr>
          <w:b/>
          <w:lang w:val="ru-RU"/>
        </w:rPr>
        <w:t>. Захтев за заштиту права</w:t>
      </w:r>
    </w:p>
    <w:p w:rsidR="00BC4665" w:rsidRDefault="00BC4665" w:rsidP="00BC4665">
      <w:r>
        <w:tab/>
      </w:r>
      <w:proofErr w:type="gramStart"/>
      <w: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roofErr w:type="gramEnd"/>
    </w:p>
    <w:p w:rsidR="00BC4665" w:rsidRDefault="00BC4665" w:rsidP="00BC4665">
      <w:r>
        <w:tab/>
      </w:r>
      <w:proofErr w:type="gramStart"/>
      <w:r>
        <w:t>Захтев за заштиту права подноси се наручиоцу, а копија се истовремено доставља Републичкој комисији.</w:t>
      </w:r>
      <w:proofErr w:type="gramEnd"/>
    </w:p>
    <w:p w:rsidR="00BC4665" w:rsidRDefault="00BC4665" w:rsidP="00BC4665">
      <w:r>
        <w:tab/>
      </w:r>
      <w:proofErr w:type="gramStart"/>
      <w:r>
        <w:t>Захтев за заштиту права може се поднети у току целог поступка јавне набавке, против сваке радње Наручиоца.</w:t>
      </w:r>
      <w:proofErr w:type="gramEnd"/>
    </w:p>
    <w:p w:rsidR="00BC4665" w:rsidRDefault="00BC4665" w:rsidP="00BC4665">
      <w: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три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C4665" w:rsidRDefault="00BC4665" w:rsidP="00BC4665">
      <w:r>
        <w:tab/>
      </w:r>
      <w:proofErr w:type="gramStart"/>
      <w:r>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roofErr w:type="gramEnd"/>
    </w:p>
    <w:p w:rsidR="00BC4665" w:rsidRDefault="00BC4665" w:rsidP="00BC4665">
      <w:r>
        <w:tab/>
      </w:r>
      <w:proofErr w:type="gramStart"/>
      <w:r>
        <w:t>После доношења одлуке о додели уговора и одлуке о обустави поступка, рок за подношење захтева за заштиту права је 5 (пет) дана од дана објављивања одлуке на Порталу јавних набавки.</w:t>
      </w:r>
      <w:proofErr w:type="gramEnd"/>
    </w:p>
    <w:p w:rsidR="00BC4665" w:rsidRDefault="00BC4665" w:rsidP="00BC4665">
      <w:r>
        <w:tab/>
      </w:r>
      <w:proofErr w:type="gramStart"/>
      <w: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w:t>
      </w:r>
      <w:proofErr w:type="gramEnd"/>
      <w:r>
        <w:t xml:space="preserve"> 3. </w:t>
      </w:r>
      <w:proofErr w:type="gramStart"/>
      <w:r>
        <w:t>и</w:t>
      </w:r>
      <w:proofErr w:type="gramEnd"/>
      <w:r>
        <w:t xml:space="preserve"> 4. </w:t>
      </w:r>
      <w:proofErr w:type="gramStart"/>
      <w:r>
        <w:t>члана</w:t>
      </w:r>
      <w:proofErr w:type="gramEnd"/>
      <w:r>
        <w:t xml:space="preserve"> 149. </w:t>
      </w:r>
      <w:proofErr w:type="gramStart"/>
      <w:r>
        <w:t>Закона, а подносилац захтева га није поднео пре истека тог рока.</w:t>
      </w:r>
      <w:proofErr w:type="gramEnd"/>
    </w:p>
    <w:p w:rsidR="00BC4665" w:rsidRDefault="00BC4665" w:rsidP="00BC4665">
      <w:r>
        <w:lastRenderedPageBreak/>
        <w:tab/>
      </w:r>
      <w:proofErr w:type="gramStart"/>
      <w:r>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roofErr w:type="gramEnd"/>
    </w:p>
    <w:p w:rsidR="00BC4665" w:rsidRDefault="00BC4665" w:rsidP="00BC4665">
      <w:r>
        <w:rPr>
          <w:b/>
          <w:color w:val="FF0000"/>
        </w:rPr>
        <w:tab/>
      </w:r>
      <w:proofErr w:type="gramStart"/>
      <w:r>
        <w:t>Подносилац захтева за заштиту права је дужан да на рачун буџета Републике Србије уплати таксу у износу прописаном чланом 156.</w:t>
      </w:r>
      <w:proofErr w:type="gramEnd"/>
      <w:r>
        <w:t xml:space="preserve"> </w:t>
      </w:r>
      <w:proofErr w:type="gramStart"/>
      <w:r>
        <w:t>Закона.</w:t>
      </w:r>
      <w:proofErr w:type="gramEnd"/>
    </w:p>
    <w:p w:rsidR="00BC4665" w:rsidRDefault="00BC4665" w:rsidP="00BC4665">
      <w:r>
        <w:tab/>
      </w:r>
      <w:r>
        <w:rPr>
          <w:rFonts w:cs="Calibri"/>
          <w:bCs/>
          <w:lang w:val="ru-RU"/>
        </w:rPr>
        <w:t>Као доказ о уплати таксе, у смислу члана 151. став 1. тачка 6) З</w:t>
      </w:r>
      <w:r>
        <w:rPr>
          <w:rFonts w:cs="Calibri"/>
          <w:bCs/>
        </w:rPr>
        <w:t>акона о јавним набавкама („Службени гласник РС”, број 124/12)</w:t>
      </w:r>
      <w:r>
        <w:rPr>
          <w:rFonts w:cs="Calibri"/>
          <w:bCs/>
          <w:lang w:val="ru-RU"/>
        </w:rPr>
        <w:t>, прихватиће се:</w:t>
      </w:r>
    </w:p>
    <w:p w:rsidR="00BC4665" w:rsidRDefault="00BC4665" w:rsidP="00BC4665">
      <w:r>
        <w:rPr>
          <w:rFonts w:cs="Calibri"/>
          <w:bCs/>
        </w:rPr>
        <w:tab/>
      </w:r>
      <w:r>
        <w:rPr>
          <w:rFonts w:cs="Calibri"/>
          <w:b/>
          <w:bCs/>
        </w:rPr>
        <w:t>1.</w:t>
      </w:r>
      <w:r>
        <w:rPr>
          <w:rFonts w:ascii="Calibri" w:hAnsi="Calibri" w:cs="Times-Bold"/>
          <w:b/>
          <w:bCs/>
          <w:sz w:val="23"/>
          <w:szCs w:val="23"/>
        </w:rPr>
        <w:t xml:space="preserve"> </w:t>
      </w:r>
      <w:r>
        <w:rPr>
          <w:rFonts w:ascii="TimesNewRoman,Bold" w:hAnsi="TimesNewRoman,Bold" w:cs="TimesNewRoman,Bold"/>
          <w:b/>
          <w:bCs/>
          <w:lang w:val="ru-RU"/>
        </w:rPr>
        <w:t>Потврда о извршеној уплати таксе</w:t>
      </w:r>
      <w:r>
        <w:rPr>
          <w:rFonts w:ascii="TimesNewRoman,Bold" w:hAnsi="TimesNewRoman,Bold" w:cs="TimesNewRoman,Bold"/>
          <w:bCs/>
          <w:lang w:val="ru-RU"/>
        </w:rPr>
        <w:t xml:space="preserve"> из члана </w:t>
      </w:r>
      <w:r>
        <w:rPr>
          <w:rFonts w:cs="Calibri"/>
          <w:bCs/>
          <w:lang w:val="ru-RU"/>
        </w:rPr>
        <w:t>156.</w:t>
      </w:r>
      <w:r>
        <w:rPr>
          <w:rFonts w:ascii="Times-Bold" w:hAnsi="Times-Bold" w:cs="Times-Bold"/>
          <w:bCs/>
          <w:lang w:val="ru-RU"/>
        </w:rPr>
        <w:t xml:space="preserve"> </w:t>
      </w:r>
      <w:r>
        <w:rPr>
          <w:rFonts w:ascii="TimesNewRoman,Bold" w:hAnsi="TimesNewRoman,Bold" w:cs="TimesNewRoman,Bold"/>
          <w:bCs/>
          <w:lang w:val="ru-RU"/>
        </w:rPr>
        <w:t>З</w:t>
      </w:r>
      <w:r>
        <w:rPr>
          <w:rFonts w:ascii="TimesNewRoman,Bold" w:hAnsi="TimesNewRoman,Bold" w:cs="TimesNewRoman,Bold"/>
          <w:bCs/>
        </w:rPr>
        <w:t>акона</w:t>
      </w:r>
      <w:r>
        <w:rPr>
          <w:rFonts w:ascii="TimesNewRoman,Bold" w:hAnsi="TimesNewRoman,Bold" w:cs="TimesNewRoman,Bold"/>
          <w:bCs/>
          <w:lang w:val="ru-RU"/>
        </w:rPr>
        <w:t xml:space="preserve"> </w:t>
      </w:r>
      <w:r>
        <w:rPr>
          <w:rFonts w:ascii="TimesNewRoman,Bold" w:hAnsi="TimesNewRoman,Bold" w:cs="TimesNewRoman,Bold"/>
          <w:bCs/>
        </w:rPr>
        <w:t>која мора да садржи</w:t>
      </w:r>
      <w:r>
        <w:rPr>
          <w:rFonts w:ascii="TimesNewRoman,Bold" w:hAnsi="TimesNewRoman,Bold" w:cs="TimesNewRoman,Bold"/>
          <w:bCs/>
          <w:lang w:val="ru-RU"/>
        </w:rPr>
        <w:t xml:space="preserve"> следеће</w:t>
      </w:r>
      <w:r>
        <w:rPr>
          <w:rFonts w:ascii="TimesNewRoman,Bold" w:hAnsi="TimesNewRoman,Bold" w:cs="TimesNewRoman,Bold"/>
          <w:bCs/>
        </w:rPr>
        <w:t xml:space="preserve"> </w:t>
      </w:r>
      <w:r>
        <w:rPr>
          <w:rFonts w:ascii="TimesNewRoman,Bold" w:hAnsi="TimesNewRoman,Bold" w:cs="TimesNewRoman,Bold"/>
          <w:bCs/>
          <w:sz w:val="23"/>
          <w:szCs w:val="23"/>
          <w:lang w:val="ru-RU"/>
        </w:rPr>
        <w:t>елементе</w:t>
      </w:r>
      <w:r>
        <w:rPr>
          <w:rFonts w:ascii="Times-Bold" w:hAnsi="Times-Bold" w:cs="Times-Bold"/>
          <w:bCs/>
          <w:sz w:val="23"/>
          <w:szCs w:val="23"/>
          <w:lang w:val="ru-RU"/>
        </w:rPr>
        <w:t>:</w:t>
      </w:r>
    </w:p>
    <w:p w:rsidR="00BC4665" w:rsidRDefault="00BC4665" w:rsidP="00BC4665">
      <w:pPr>
        <w:ind w:left="720" w:firstLine="720"/>
      </w:pPr>
      <w:r>
        <w:rPr>
          <w:rFonts w:cs="Calibri"/>
          <w:lang w:val="ru-RU"/>
        </w:rPr>
        <w:t>(1) да буде издата од стране банке и да садржи печат банке;</w:t>
      </w:r>
    </w:p>
    <w:p w:rsidR="00BC4665" w:rsidRDefault="00BC4665" w:rsidP="00BC4665">
      <w:pPr>
        <w:ind w:firstLine="1440"/>
      </w:pPr>
      <w:r>
        <w:rPr>
          <w:rFonts w:cs="Calibri"/>
          <w:lang w:val="ru-RU"/>
        </w:rPr>
        <w:t>(2) да представља доказ о извршеној уплати таксе, што значи да потврда мора да</w:t>
      </w:r>
      <w:r>
        <w:rPr>
          <w:rFonts w:cs="Calibri"/>
        </w:rPr>
        <w:t xml:space="preserve"> </w:t>
      </w:r>
      <w:r>
        <w:rPr>
          <w:rFonts w:cs="Calibri"/>
          <w:lang w:val="ru-RU"/>
        </w:rPr>
        <w:t>садржи податак да је налог за уплату таксе, односно налог за пренос</w:t>
      </w:r>
      <w:r>
        <w:rPr>
          <w:rFonts w:cs="Calibri"/>
        </w:rPr>
        <w:t xml:space="preserve"> </w:t>
      </w:r>
      <w:r>
        <w:rPr>
          <w:rFonts w:cs="Calibri"/>
          <w:lang w:val="ru-RU"/>
        </w:rPr>
        <w:t>средстава реализован, као и датум извршења налога;</w:t>
      </w:r>
    </w:p>
    <w:p w:rsidR="00BC4665" w:rsidRDefault="00BC4665" w:rsidP="00BC4665">
      <w:pPr>
        <w:ind w:left="720" w:firstLine="720"/>
      </w:pPr>
      <w:r>
        <w:rPr>
          <w:rFonts w:cs="Calibri"/>
          <w:lang w:val="ru-RU"/>
        </w:rPr>
        <w:t>(3) износ таксе из члана 156. З</w:t>
      </w:r>
      <w:r>
        <w:rPr>
          <w:rFonts w:cs="Calibri"/>
        </w:rPr>
        <w:t>акона</w:t>
      </w:r>
      <w:r>
        <w:rPr>
          <w:rFonts w:cs="Calibri"/>
          <w:lang w:val="ru-RU"/>
        </w:rPr>
        <w:t xml:space="preserve"> чија се уплата врши;</w:t>
      </w:r>
    </w:p>
    <w:p w:rsidR="00BC4665" w:rsidRDefault="00BC4665" w:rsidP="00BC4665">
      <w:pPr>
        <w:ind w:left="720" w:firstLine="720"/>
      </w:pPr>
      <w:r>
        <w:rPr>
          <w:rFonts w:cs="Calibri"/>
          <w:lang w:val="ru-RU"/>
        </w:rPr>
        <w:t>(4) број рачуна: 840-30678845-06;</w:t>
      </w:r>
    </w:p>
    <w:p w:rsidR="00BC4665" w:rsidRDefault="00BC4665" w:rsidP="00BC4665">
      <w:pPr>
        <w:ind w:left="720" w:firstLine="720"/>
      </w:pPr>
      <w:r>
        <w:rPr>
          <w:rFonts w:cs="Calibri"/>
          <w:lang w:val="ru-RU"/>
        </w:rPr>
        <w:t>(5) шифру плаћања: 153 или 253;</w:t>
      </w:r>
    </w:p>
    <w:p w:rsidR="00BC4665" w:rsidRDefault="00BC4665" w:rsidP="00BC4665">
      <w:pPr>
        <w:ind w:firstLine="720"/>
      </w:pPr>
      <w:r>
        <w:rPr>
          <w:rFonts w:cs="Calibri"/>
        </w:rPr>
        <w:tab/>
      </w:r>
      <w:r>
        <w:rPr>
          <w:rFonts w:cs="Calibri"/>
          <w:lang w:val="ru-RU"/>
        </w:rPr>
        <w:t xml:space="preserve">(6) позив на број: подаци о броју </w:t>
      </w:r>
      <w:r>
        <w:rPr>
          <w:rFonts w:cs="Calibri"/>
        </w:rPr>
        <w:t xml:space="preserve">(позив на број </w:t>
      </w:r>
      <w:r>
        <w:t>9750-016)</w:t>
      </w:r>
      <w:r>
        <w:rPr>
          <w:rFonts w:cs="Calibri"/>
        </w:rPr>
        <w:t xml:space="preserve"> и </w:t>
      </w:r>
      <w:r>
        <w:t xml:space="preserve">јасно назначен број јавне набавке </w:t>
      </w:r>
      <w:r>
        <w:rPr>
          <w:b/>
        </w:rPr>
        <w:t>(33/2016)</w:t>
      </w:r>
      <w:r>
        <w:t xml:space="preserve"> за коју се предметни захтев подноси;</w:t>
      </w:r>
    </w:p>
    <w:p w:rsidR="00BC4665" w:rsidRDefault="00BC4665" w:rsidP="00BC4665">
      <w:pPr>
        <w:ind w:firstLine="1440"/>
      </w:pPr>
      <w:r>
        <w:rPr>
          <w:rFonts w:cs="Calibri"/>
          <w:lang w:val="ru-RU"/>
        </w:rPr>
        <w:t>(7) сврха: такса за ЗЗП; назив наручиоца; број или ознак</w:t>
      </w:r>
      <w:r>
        <w:rPr>
          <w:rFonts w:cs="Calibri"/>
        </w:rPr>
        <w:t>a</w:t>
      </w:r>
      <w:r>
        <w:rPr>
          <w:rFonts w:cs="Calibri"/>
          <w:lang w:val="ru-RU"/>
        </w:rPr>
        <w:t xml:space="preserve"> јавне набавке поводом</w:t>
      </w:r>
      <w:r>
        <w:rPr>
          <w:rFonts w:cs="Calibri"/>
        </w:rPr>
        <w:t xml:space="preserve"> </w:t>
      </w:r>
      <w:r>
        <w:rPr>
          <w:rFonts w:cs="Calibri"/>
          <w:lang w:val="ru-RU"/>
        </w:rPr>
        <w:t>које се подноси захтев за заштиту права;</w:t>
      </w:r>
    </w:p>
    <w:p w:rsidR="00BC4665" w:rsidRDefault="00BC4665" w:rsidP="00BC4665">
      <w:pPr>
        <w:ind w:left="720" w:firstLine="720"/>
      </w:pPr>
      <w:r>
        <w:rPr>
          <w:rFonts w:cs="Calibri"/>
          <w:lang w:val="ru-RU"/>
        </w:rPr>
        <w:t xml:space="preserve">(8) корисник: </w:t>
      </w:r>
      <w:r>
        <w:rPr>
          <w:rFonts w:cs="Calibri"/>
        </w:rPr>
        <w:t>Б</w:t>
      </w:r>
      <w:r>
        <w:rPr>
          <w:rFonts w:cs="Calibri"/>
          <w:lang w:val="ru-RU"/>
        </w:rPr>
        <w:t>уџет Републике Србије;</w:t>
      </w:r>
    </w:p>
    <w:p w:rsidR="00BC4665" w:rsidRDefault="00BC4665" w:rsidP="00BC4665">
      <w:pPr>
        <w:ind w:firstLine="1440"/>
      </w:pPr>
      <w:r>
        <w:rPr>
          <w:rFonts w:cs="Calibri"/>
          <w:lang w:val="ru-RU"/>
        </w:rPr>
        <w:t>(9) назив уплатиоца, односно назив подносиоца захтева за заштиту права за</w:t>
      </w:r>
      <w:r>
        <w:rPr>
          <w:rFonts w:cs="Calibri"/>
        </w:rPr>
        <w:t xml:space="preserve"> </w:t>
      </w:r>
      <w:r>
        <w:rPr>
          <w:rFonts w:cs="Calibri"/>
          <w:lang w:val="ru-RU"/>
        </w:rPr>
        <w:t>којег је извршена уплата таксе;</w:t>
      </w:r>
    </w:p>
    <w:p w:rsidR="00BC4665" w:rsidRDefault="00BC4665" w:rsidP="00BC4665">
      <w:pPr>
        <w:ind w:left="720" w:firstLine="720"/>
      </w:pPr>
      <w:r>
        <w:rPr>
          <w:rFonts w:cs="Calibri"/>
          <w:lang w:val="ru-RU"/>
        </w:rPr>
        <w:t>(10) потпис овлашћеног лица банке</w:t>
      </w:r>
      <w:r>
        <w:rPr>
          <w:rFonts w:cs="Calibri"/>
        </w:rPr>
        <w:t>;</w:t>
      </w:r>
    </w:p>
    <w:p w:rsidR="00BC4665" w:rsidRDefault="00BC4665" w:rsidP="00BC4665">
      <w:pPr>
        <w:ind w:firstLine="1440"/>
      </w:pPr>
      <w:r>
        <w:rPr>
          <w:rFonts w:cs="Calibri"/>
          <w:b/>
          <w:bCs/>
          <w:lang w:val="ru-RU"/>
        </w:rPr>
        <w:t>2.</w:t>
      </w:r>
      <w:r>
        <w:rPr>
          <w:rFonts w:cs="Calibri"/>
          <w:bCs/>
          <w:lang w:val="ru-RU"/>
        </w:rPr>
        <w:t xml:space="preserve"> </w:t>
      </w:r>
      <w:r>
        <w:rPr>
          <w:rFonts w:cs="Calibri"/>
          <w:b/>
          <w:bCs/>
          <w:lang w:val="ru-RU"/>
        </w:rPr>
        <w:t>Налог за уплату</w:t>
      </w:r>
      <w:r>
        <w:rPr>
          <w:rFonts w:cs="Calibri"/>
          <w:lang w:val="ru-RU"/>
        </w:rPr>
        <w:t xml:space="preserve">, </w:t>
      </w:r>
      <w:r>
        <w:rPr>
          <w:rFonts w:cs="Calibri"/>
          <w:bCs/>
          <w:lang w:val="ru-RU"/>
        </w:rPr>
        <w:t xml:space="preserve">први примерак, </w:t>
      </w:r>
      <w:r>
        <w:rPr>
          <w:rFonts w:cs="Calibri"/>
          <w:lang w:val="ru-RU"/>
        </w:rPr>
        <w:t>оверен потписом овлашћеног лица и печатом</w:t>
      </w:r>
      <w:r>
        <w:rPr>
          <w:rFonts w:cs="Calibri"/>
        </w:rPr>
        <w:t xml:space="preserve"> </w:t>
      </w:r>
      <w:r>
        <w:rPr>
          <w:rFonts w:cs="Calibri"/>
          <w:lang w:val="ru-RU"/>
        </w:rPr>
        <w:t>банке или поште</w:t>
      </w:r>
      <w:r>
        <w:rPr>
          <w:rFonts w:cs="Calibri"/>
          <w:bCs/>
          <w:lang w:val="ru-RU"/>
        </w:rPr>
        <w:t xml:space="preserve">, </w:t>
      </w:r>
      <w:r>
        <w:rPr>
          <w:rFonts w:cs="Calibri"/>
          <w:lang w:val="ru-RU"/>
        </w:rPr>
        <w:t>који садржи и све друге елементе из потврде о извршеној уплати</w:t>
      </w:r>
      <w:r>
        <w:rPr>
          <w:rFonts w:cs="Calibri"/>
        </w:rPr>
        <w:t xml:space="preserve"> </w:t>
      </w:r>
      <w:r>
        <w:rPr>
          <w:rFonts w:cs="Calibri"/>
          <w:lang w:val="ru-RU"/>
        </w:rPr>
        <w:t>таксе наведене под тачком 1</w:t>
      </w:r>
      <w:r>
        <w:rPr>
          <w:rFonts w:cs="Calibri"/>
        </w:rPr>
        <w:t>;</w:t>
      </w:r>
    </w:p>
    <w:p w:rsidR="00BC4665" w:rsidRDefault="00BC4665" w:rsidP="00BC4665">
      <w:pPr>
        <w:ind w:firstLine="1440"/>
      </w:pPr>
      <w:r>
        <w:rPr>
          <w:rFonts w:cs="Calibri"/>
          <w:b/>
          <w:bCs/>
          <w:lang w:val="ru-RU"/>
        </w:rPr>
        <w:t>3.</w:t>
      </w:r>
      <w:r>
        <w:rPr>
          <w:rFonts w:cs="Calibri"/>
          <w:bCs/>
          <w:lang w:val="ru-RU"/>
        </w:rPr>
        <w:t xml:space="preserve"> Потврда издата од стране Републике Србије, Министарства финансија, Управе</w:t>
      </w:r>
      <w:r>
        <w:rPr>
          <w:rFonts w:cs="Calibri"/>
          <w:bCs/>
        </w:rPr>
        <w:t xml:space="preserve"> </w:t>
      </w:r>
      <w:r>
        <w:rPr>
          <w:rFonts w:cs="Calibri"/>
          <w:bCs/>
          <w:lang w:val="ru-RU"/>
        </w:rPr>
        <w:t xml:space="preserve">за трезор, </w:t>
      </w:r>
      <w:r>
        <w:rPr>
          <w:rFonts w:cs="Calibri"/>
          <w:lang w:val="ru-RU"/>
        </w:rPr>
        <w:t>потписана и оверена печатом, која садржи све елементе из потврде о</w:t>
      </w:r>
      <w:r>
        <w:rPr>
          <w:rFonts w:cs="Calibri"/>
        </w:rPr>
        <w:t xml:space="preserve"> </w:t>
      </w:r>
      <w:r>
        <w:rPr>
          <w:rFonts w:cs="Calibri"/>
          <w:lang w:val="ru-RU"/>
        </w:rPr>
        <w:t>извршеној уплати таксе из тачке 1, осим оних наведених под (1) и (10), за подносиоце</w:t>
      </w:r>
      <w:r>
        <w:rPr>
          <w:rFonts w:cs="Calibri"/>
        </w:rPr>
        <w:t xml:space="preserve"> </w:t>
      </w:r>
      <w:r>
        <w:rPr>
          <w:rFonts w:cs="Calibri"/>
          <w:lang w:val="ru-RU"/>
        </w:rPr>
        <w:t>захтева за заштиту права који имају отворен рачун у оквиру припадајућег</w:t>
      </w:r>
      <w:r>
        <w:rPr>
          <w:rFonts w:cs="Calibri"/>
        </w:rPr>
        <w:t xml:space="preserve"> </w:t>
      </w:r>
      <w:r>
        <w:rPr>
          <w:rFonts w:cs="Calibri"/>
          <w:lang w:val="ru-RU"/>
        </w:rPr>
        <w:t>консолидованог рачуна трезора, а који се води у Управи за трезор (корисници</w:t>
      </w:r>
      <w:r>
        <w:rPr>
          <w:rFonts w:cs="Calibri"/>
        </w:rPr>
        <w:t xml:space="preserve"> </w:t>
      </w:r>
      <w:r>
        <w:rPr>
          <w:rFonts w:cs="Calibri"/>
          <w:lang w:val="ru-RU"/>
        </w:rPr>
        <w:t>буџетских средстава, корисници средстава организација за обавезно социјално</w:t>
      </w:r>
      <w:r>
        <w:rPr>
          <w:rFonts w:cs="Calibri"/>
        </w:rPr>
        <w:t xml:space="preserve"> </w:t>
      </w:r>
      <w:r>
        <w:rPr>
          <w:rFonts w:cs="Calibri"/>
          <w:lang w:val="ru-RU"/>
        </w:rPr>
        <w:t>осигурање и други корисници јавних средстава);</w:t>
      </w:r>
    </w:p>
    <w:p w:rsidR="00BC4665" w:rsidRDefault="00BC4665" w:rsidP="00BC4665">
      <w:pPr>
        <w:ind w:firstLine="1440"/>
      </w:pPr>
      <w:r>
        <w:rPr>
          <w:rFonts w:cs="Calibri"/>
          <w:b/>
          <w:bCs/>
          <w:lang w:val="ru-RU"/>
        </w:rPr>
        <w:t>4.</w:t>
      </w:r>
      <w:r>
        <w:rPr>
          <w:rFonts w:cs="Calibri"/>
          <w:bCs/>
          <w:lang w:val="ru-RU"/>
        </w:rPr>
        <w:t xml:space="preserve"> Потврда издата од стране Народне банке Србије, која садржи све елементе из</w:t>
      </w:r>
      <w:r>
        <w:rPr>
          <w:rFonts w:cs="Calibri"/>
          <w:bCs/>
        </w:rPr>
        <w:t xml:space="preserve"> </w:t>
      </w:r>
      <w:r>
        <w:rPr>
          <w:rFonts w:cs="Calibri"/>
          <w:bCs/>
          <w:lang w:val="ru-RU"/>
        </w:rPr>
        <w:t xml:space="preserve">потврде о извршеној уплати таксе из тачке 1, </w:t>
      </w:r>
      <w:r>
        <w:rPr>
          <w:rFonts w:cs="Calibri"/>
          <w:lang w:val="ru-RU"/>
        </w:rPr>
        <w:t>за подносиоце захтева за заштиту</w:t>
      </w:r>
      <w:r>
        <w:rPr>
          <w:rFonts w:cs="Calibri"/>
        </w:rPr>
        <w:t xml:space="preserve"> </w:t>
      </w:r>
      <w:r>
        <w:rPr>
          <w:rFonts w:cs="Calibri"/>
          <w:lang w:val="ru-RU"/>
        </w:rPr>
        <w:t>права (банке и други субјекти) који имају отворен рачун код Народне банке Србије у</w:t>
      </w:r>
      <w:r>
        <w:rPr>
          <w:rFonts w:cs="Calibri"/>
        </w:rPr>
        <w:t xml:space="preserve"> </w:t>
      </w:r>
      <w:r>
        <w:rPr>
          <w:rFonts w:cs="Calibri"/>
          <w:lang w:val="ru-RU"/>
        </w:rPr>
        <w:t>складу са законом и другим прописом.</w:t>
      </w:r>
    </w:p>
    <w:p w:rsidR="00BC4665" w:rsidRDefault="00BC4665" w:rsidP="00BC4665"/>
    <w:p w:rsidR="00BC4665" w:rsidRDefault="00BC4665" w:rsidP="00BC4665">
      <w:r>
        <w:rPr>
          <w:b/>
          <w:lang w:val="ru-RU"/>
        </w:rPr>
        <w:tab/>
        <w:t>2</w:t>
      </w:r>
      <w:r>
        <w:rPr>
          <w:b/>
        </w:rPr>
        <w:t>3</w:t>
      </w:r>
      <w:r>
        <w:rPr>
          <w:b/>
          <w:lang w:val="ru-RU"/>
        </w:rPr>
        <w:t xml:space="preserve">. </w:t>
      </w:r>
      <w:r>
        <w:rPr>
          <w:b/>
        </w:rPr>
        <w:t>Измене током трајања уговора</w:t>
      </w:r>
    </w:p>
    <w:p w:rsidR="00BC4665" w:rsidRDefault="00BC4665" w:rsidP="00BC4665">
      <w:r>
        <w:tab/>
      </w:r>
      <w:proofErr w:type="gramStart"/>
      <w:r>
        <w:t>Наручилац задржава право измене уговора током трајања истог, а све у складу са чланом 115.</w:t>
      </w:r>
      <w:proofErr w:type="gramEnd"/>
      <w:r>
        <w:t xml:space="preserve"> </w:t>
      </w:r>
      <w:proofErr w:type="gramStart"/>
      <w:r>
        <w:t>Закона о јавним набавкама.</w:t>
      </w:r>
      <w:proofErr w:type="gramEnd"/>
    </w:p>
    <w:p w:rsidR="00BC4665" w:rsidRDefault="00BC4665" w:rsidP="00BC4665"/>
    <w:p w:rsidR="00BC4665" w:rsidRDefault="00BC4665" w:rsidP="00BC4665">
      <w:r>
        <w:rPr>
          <w:b/>
        </w:rPr>
        <w:tab/>
        <w:t>24. Обавештење о закључењу уговора</w:t>
      </w:r>
    </w:p>
    <w:p w:rsidR="00BC4665" w:rsidRDefault="00BC4665" w:rsidP="00BC4665">
      <w:r>
        <w:tab/>
      </w:r>
      <w:proofErr w:type="gramStart"/>
      <w: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roofErr w:type="gramEnd"/>
    </w:p>
    <w:p w:rsidR="00BC4665" w:rsidRDefault="00BC4665" w:rsidP="00BC4665">
      <w:pPr>
        <w:ind w:firstLine="1440"/>
      </w:pPr>
      <w:proofErr w:type="gramStart"/>
      <w:r>
        <w:t>Наручилац може сходно члану 112.</w:t>
      </w:r>
      <w:proofErr w:type="gramEnd"/>
      <w:r>
        <w:t xml:space="preserve"> </w:t>
      </w:r>
      <w:proofErr w:type="gramStart"/>
      <w:r>
        <w:t>став</w:t>
      </w:r>
      <w:proofErr w:type="gramEnd"/>
      <w:r>
        <w:t xml:space="preserve"> 2. </w:t>
      </w:r>
      <w:proofErr w:type="gramStart"/>
      <w:r>
        <w:t>тачка</w:t>
      </w:r>
      <w:proofErr w:type="gramEnd"/>
      <w:r>
        <w:t xml:space="preserve"> 5) Закона о јавним набавкама, закључити уговор и пре истека рока за подношење захтева за заштиту </w:t>
      </w:r>
      <w:r>
        <w:lastRenderedPageBreak/>
        <w:t>права, ако је поднета само једна понуда</w:t>
      </w:r>
      <w:r>
        <w:rPr>
          <w:lang w:val="ru-RU"/>
        </w:rPr>
        <w:t xml:space="preserve">, </w:t>
      </w:r>
      <w:r>
        <w:t xml:space="preserve">у року од 5 (пет) дана од дана доношења Одлуке о додели уговора. </w:t>
      </w:r>
    </w:p>
    <w:p w:rsidR="00BC4665" w:rsidRDefault="00BC4665" w:rsidP="00BC4665">
      <w:pPr>
        <w:ind w:firstLine="1440"/>
      </w:pPr>
    </w:p>
    <w:p w:rsidR="00BC4665" w:rsidRDefault="00BC4665" w:rsidP="00BC4665">
      <w:pPr>
        <w:ind w:firstLine="1440"/>
      </w:pPr>
      <w:r>
        <w:rPr>
          <w:rFonts w:cs="Calibri"/>
          <w:b/>
          <w:bCs/>
          <w:lang w:val="ru-RU"/>
        </w:rPr>
        <w:t>2</w:t>
      </w:r>
      <w:r>
        <w:rPr>
          <w:rFonts w:cs="Calibri"/>
          <w:b/>
          <w:bCs/>
        </w:rPr>
        <w:t>5</w:t>
      </w:r>
      <w:r>
        <w:rPr>
          <w:rFonts w:cs="Calibri"/>
          <w:b/>
          <w:bCs/>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BC4665" w:rsidRDefault="00BC4665" w:rsidP="00BC4665">
      <w:pPr>
        <w:ind w:firstLine="1440"/>
      </w:pPr>
      <w:r>
        <w:rPr>
          <w:rFonts w:cs="Calibri"/>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Pr>
        <w:jc w:val="center"/>
      </w:pPr>
      <w:r>
        <w:rPr>
          <w:b/>
          <w:lang w:val="ru-RU"/>
        </w:rPr>
        <w:t>И З Ј А В А</w:t>
      </w:r>
    </w:p>
    <w:p w:rsidR="00BC4665" w:rsidRDefault="00BC4665" w:rsidP="00BC4665">
      <w:pPr>
        <w:jc w:val="center"/>
      </w:pPr>
      <w:r>
        <w:rPr>
          <w:b/>
          <w:lang w:val="ru-RU"/>
        </w:rPr>
        <w:t>о чувању поверљивих података</w:t>
      </w:r>
    </w:p>
    <w:p w:rsidR="00BC4665" w:rsidRDefault="00BC4665" w:rsidP="00BC4665">
      <w:pPr>
        <w:jc w:val="center"/>
      </w:pPr>
    </w:p>
    <w:p w:rsidR="00BC4665" w:rsidRDefault="00BC4665" w:rsidP="00BC4665">
      <w:pPr>
        <w:pStyle w:val="BodyTextIndent3"/>
        <w:tabs>
          <w:tab w:val="clear" w:pos="1440"/>
          <w:tab w:val="left" w:pos="1418"/>
        </w:tabs>
        <w:spacing w:line="360" w:lineRule="auto"/>
        <w:ind w:right="33"/>
      </w:pPr>
    </w:p>
    <w:p w:rsidR="00BC4665" w:rsidRDefault="00BC4665" w:rsidP="00BC4665">
      <w:pPr>
        <w:pStyle w:val="BodyTextIndent3"/>
        <w:tabs>
          <w:tab w:val="clear" w:pos="1440"/>
          <w:tab w:val="left" w:pos="1418"/>
        </w:tabs>
        <w:spacing w:line="360" w:lineRule="auto"/>
        <w:ind w:right="33"/>
      </w:pPr>
    </w:p>
    <w:p w:rsidR="00BC4665" w:rsidRDefault="00BC4665" w:rsidP="00BC4665">
      <w:pPr>
        <w:spacing w:line="360" w:lineRule="auto"/>
        <w:jc w:val="center"/>
      </w:pPr>
      <w:r>
        <w:rPr>
          <w:lang w:val="ru-RU"/>
        </w:rPr>
        <w:t>____________________________________________________________________</w:t>
      </w:r>
    </w:p>
    <w:p w:rsidR="00BC4665" w:rsidRDefault="00BC4665" w:rsidP="00BC4665">
      <w:pPr>
        <w:spacing w:line="360" w:lineRule="auto"/>
        <w:jc w:val="center"/>
      </w:pPr>
      <w:r>
        <w:rPr>
          <w:sz w:val="22"/>
          <w:szCs w:val="22"/>
          <w:lang w:val="ru-RU"/>
        </w:rPr>
        <w:t>(пословно име или скраћени назив)</w:t>
      </w:r>
    </w:p>
    <w:p w:rsidR="00BC4665" w:rsidRDefault="00BC4665" w:rsidP="00BC4665">
      <w:pPr>
        <w:spacing w:line="480" w:lineRule="auto"/>
      </w:pPr>
      <w:r>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Pr>
          <w:b/>
          <w:lang w:val="ru-RU"/>
        </w:rPr>
        <w:t xml:space="preserve"> </w:t>
      </w:r>
      <w:r>
        <w:rPr>
          <w:lang w:val="ru-RU"/>
        </w:rPr>
        <w:t>чувати и штитити као поверљиве укључујући и подизвођаче.</w:t>
      </w:r>
    </w:p>
    <w:p w:rsidR="00BC4665" w:rsidRDefault="00BC4665" w:rsidP="00BC4665">
      <w:pPr>
        <w:spacing w:line="480" w:lineRule="auto"/>
      </w:pPr>
      <w:r>
        <w:rPr>
          <w:lang w:val="ru-RU"/>
        </w:rPr>
        <w:tab/>
        <w:t>Лице које је примило податке одређене као поверљиве дужно је да их чува и штити без обзира на степен те поверљивости.</w:t>
      </w:r>
    </w:p>
    <w:p w:rsidR="00BC4665" w:rsidRDefault="00BC4665" w:rsidP="00BC4665">
      <w:pPr>
        <w:spacing w:line="360" w:lineRule="auto"/>
      </w:pPr>
    </w:p>
    <w:p w:rsidR="00BC4665" w:rsidRDefault="00BC4665" w:rsidP="00BC4665"/>
    <w:tbl>
      <w:tblPr>
        <w:tblW w:w="0" w:type="auto"/>
        <w:jc w:val="right"/>
        <w:tblCellMar>
          <w:left w:w="10" w:type="dxa"/>
          <w:right w:w="10" w:type="dxa"/>
        </w:tblCellMar>
        <w:tblLook w:val="0000"/>
      </w:tblPr>
      <w:tblGrid>
        <w:gridCol w:w="2131"/>
        <w:gridCol w:w="3317"/>
      </w:tblGrid>
      <w:tr w:rsidR="00BC4665" w:rsidTr="00A628EF">
        <w:trPr>
          <w:cantSplit/>
          <w:trHeight w:val="422"/>
          <w:jc w:val="right"/>
        </w:trPr>
        <w:tc>
          <w:tcPr>
            <w:tcW w:w="2131" w:type="dxa"/>
            <w:shd w:val="clear" w:color="auto" w:fill="auto"/>
            <w:tcMar>
              <w:top w:w="0" w:type="dxa"/>
              <w:left w:w="10" w:type="dxa"/>
              <w:bottom w:w="0" w:type="dxa"/>
              <w:right w:w="10" w:type="dxa"/>
            </w:tcMar>
          </w:tcPr>
          <w:p w:rsidR="00BC4665" w:rsidRDefault="00BC4665" w:rsidP="00A628EF">
            <w:pPr>
              <w:jc w:val="center"/>
            </w:pPr>
          </w:p>
        </w:tc>
        <w:tc>
          <w:tcPr>
            <w:tcW w:w="3317" w:type="dxa"/>
            <w:shd w:val="clear" w:color="auto" w:fill="auto"/>
            <w:tcMar>
              <w:top w:w="0" w:type="dxa"/>
              <w:left w:w="10" w:type="dxa"/>
              <w:bottom w:w="0" w:type="dxa"/>
              <w:right w:w="10" w:type="dxa"/>
            </w:tcMar>
          </w:tcPr>
          <w:p w:rsidR="00BC4665" w:rsidRDefault="00BC4665" w:rsidP="00A628EF">
            <w:pPr>
              <w:jc w:val="center"/>
            </w:pPr>
            <w:r>
              <w:rPr>
                <w:b/>
              </w:rPr>
              <w:t>Потпис овлашћеног лица</w:t>
            </w:r>
          </w:p>
        </w:tc>
      </w:tr>
      <w:tr w:rsidR="00BC4665" w:rsidTr="00A628EF">
        <w:trPr>
          <w:cantSplit/>
          <w:trHeight w:val="422"/>
          <w:jc w:val="right"/>
        </w:trPr>
        <w:tc>
          <w:tcPr>
            <w:tcW w:w="2131" w:type="dxa"/>
            <w:shd w:val="clear" w:color="auto" w:fill="auto"/>
            <w:tcMar>
              <w:top w:w="0" w:type="dxa"/>
              <w:left w:w="10" w:type="dxa"/>
              <w:bottom w:w="0" w:type="dxa"/>
              <w:right w:w="10" w:type="dxa"/>
            </w:tcMar>
          </w:tcPr>
          <w:p w:rsidR="00BC4665" w:rsidRDefault="00BC4665" w:rsidP="00A628EF">
            <w:pPr>
              <w:jc w:val="center"/>
            </w:pPr>
            <w:r>
              <w:rPr>
                <w:b/>
              </w:rPr>
              <w:t>М.П.</w:t>
            </w:r>
          </w:p>
        </w:tc>
        <w:tc>
          <w:tcPr>
            <w:tcW w:w="3317" w:type="dxa"/>
            <w:shd w:val="clear" w:color="auto" w:fill="auto"/>
            <w:tcMar>
              <w:top w:w="0" w:type="dxa"/>
              <w:left w:w="10" w:type="dxa"/>
              <w:bottom w:w="0" w:type="dxa"/>
              <w:right w:w="10" w:type="dxa"/>
            </w:tcMar>
          </w:tcPr>
          <w:p w:rsidR="00BC4665" w:rsidRDefault="00BC4665" w:rsidP="00A628EF">
            <w:pPr>
              <w:jc w:val="center"/>
            </w:pPr>
          </w:p>
        </w:tc>
      </w:tr>
      <w:tr w:rsidR="00BC4665" w:rsidTr="00A628EF">
        <w:trPr>
          <w:cantSplit/>
          <w:trHeight w:val="422"/>
          <w:jc w:val="right"/>
        </w:trPr>
        <w:tc>
          <w:tcPr>
            <w:tcW w:w="2131" w:type="dxa"/>
            <w:shd w:val="clear" w:color="auto" w:fill="auto"/>
            <w:tcMar>
              <w:top w:w="0" w:type="dxa"/>
              <w:left w:w="10" w:type="dxa"/>
              <w:bottom w:w="0" w:type="dxa"/>
              <w:right w:w="10" w:type="dxa"/>
            </w:tcMar>
          </w:tcPr>
          <w:p w:rsidR="00BC4665" w:rsidRDefault="00BC4665" w:rsidP="00A628EF">
            <w:pPr>
              <w:jc w:val="center"/>
            </w:pPr>
          </w:p>
        </w:tc>
        <w:tc>
          <w:tcPr>
            <w:tcW w:w="3317" w:type="dxa"/>
            <w:tcBorders>
              <w:bottom w:val="single" w:sz="4" w:space="0" w:color="00000A"/>
            </w:tcBorders>
            <w:shd w:val="clear" w:color="auto" w:fill="auto"/>
            <w:tcMar>
              <w:top w:w="0" w:type="dxa"/>
              <w:left w:w="10" w:type="dxa"/>
              <w:bottom w:w="0" w:type="dxa"/>
              <w:right w:w="10" w:type="dxa"/>
            </w:tcMar>
          </w:tcPr>
          <w:p w:rsidR="00BC4665" w:rsidRDefault="00BC4665" w:rsidP="00A628EF">
            <w:pPr>
              <w:jc w:val="center"/>
            </w:pPr>
          </w:p>
          <w:p w:rsidR="00BC4665" w:rsidRDefault="00BC4665" w:rsidP="00A628EF">
            <w:pPr>
              <w:jc w:val="center"/>
            </w:pPr>
          </w:p>
        </w:tc>
      </w:tr>
    </w:tbl>
    <w:p w:rsidR="00BC4665" w:rsidRDefault="00BC4665" w:rsidP="00BC4665"/>
    <w:p w:rsidR="00BC4665" w:rsidRDefault="00BC4665" w:rsidP="00BC4665">
      <w:pPr>
        <w:jc w:val="center"/>
      </w:pPr>
    </w:p>
    <w:p w:rsidR="00BC4665" w:rsidRDefault="00BC4665" w:rsidP="00BC4665"/>
    <w:p w:rsidR="00BC4665" w:rsidRDefault="00BC4665" w:rsidP="00BC4665"/>
    <w:p w:rsidR="00BC4665" w:rsidRDefault="00BC4665" w:rsidP="00BC4665"/>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 w:rsidR="00BC4665" w:rsidRDefault="00BC4665" w:rsidP="00BC4665">
      <w:pPr>
        <w:pageBreakBefore/>
        <w:jc w:val="center"/>
      </w:pPr>
      <w:r>
        <w:rPr>
          <w:b/>
          <w:sz w:val="32"/>
          <w:szCs w:val="32"/>
        </w:rPr>
        <w:lastRenderedPageBreak/>
        <w:t>VI</w:t>
      </w:r>
    </w:p>
    <w:p w:rsidR="00BC4665" w:rsidRDefault="00BC4665" w:rsidP="00BC4665">
      <w:pPr>
        <w:jc w:val="center"/>
      </w:pPr>
    </w:p>
    <w:p w:rsidR="00BC4665" w:rsidRDefault="00BC4665" w:rsidP="00BC4665">
      <w:pPr>
        <w:jc w:val="center"/>
      </w:pPr>
    </w:p>
    <w:p w:rsidR="00BC4665" w:rsidRDefault="00BC4665" w:rsidP="00BC4665">
      <w:pPr>
        <w:spacing w:line="360" w:lineRule="auto"/>
        <w:jc w:val="center"/>
      </w:pPr>
      <w:r>
        <w:rPr>
          <w:b/>
        </w:rPr>
        <w:t>ОБРАЗАЦ ПОНУДЕ</w:t>
      </w:r>
    </w:p>
    <w:p w:rsidR="00BC4665" w:rsidRDefault="00BC4665" w:rsidP="00BC4665">
      <w:pPr>
        <w:jc w:val="center"/>
      </w:pPr>
    </w:p>
    <w:p w:rsidR="00BC4665" w:rsidRDefault="00BC4665" w:rsidP="00BC4665">
      <w:pPr>
        <w:tabs>
          <w:tab w:val="left" w:pos="4200"/>
        </w:tabs>
      </w:pPr>
      <w:r>
        <w:rPr>
          <w:lang w:val="ru-RU"/>
        </w:rPr>
        <w:tab/>
      </w:r>
      <w:r>
        <w:t>На основу позива за набавку радова – промена фронтова на уградним плакарима, број набавке 33/2016, дајем понуду како следи:</w:t>
      </w:r>
    </w:p>
    <w:p w:rsidR="00BC4665" w:rsidRDefault="00BC4665" w:rsidP="00BC4665">
      <w:pPr>
        <w:tabs>
          <w:tab w:val="left" w:pos="4200"/>
        </w:tabs>
      </w:pPr>
    </w:p>
    <w:p w:rsidR="00BC4665" w:rsidRDefault="00BC4665" w:rsidP="00BC4665">
      <w:pPr>
        <w:tabs>
          <w:tab w:val="left" w:pos="4200"/>
        </w:tabs>
      </w:pPr>
    </w:p>
    <w:tbl>
      <w:tblPr>
        <w:tblW w:w="0" w:type="auto"/>
        <w:jc w:val="center"/>
        <w:tblCellMar>
          <w:left w:w="10" w:type="dxa"/>
          <w:right w:w="10" w:type="dxa"/>
        </w:tblCellMar>
        <w:tblLook w:val="0000"/>
      </w:tblPr>
      <w:tblGrid>
        <w:gridCol w:w="2506"/>
        <w:gridCol w:w="3389"/>
      </w:tblGrid>
      <w:tr w:rsidR="00BC4665" w:rsidTr="00A628EF">
        <w:trPr>
          <w:cantSplit/>
          <w:trHeight w:val="680"/>
          <w:jc w:val="center"/>
        </w:trPr>
        <w:tc>
          <w:tcPr>
            <w:tcW w:w="2506" w:type="dxa"/>
            <w:shd w:val="clear" w:color="auto" w:fill="auto"/>
            <w:tcMar>
              <w:top w:w="0" w:type="dxa"/>
              <w:left w:w="10" w:type="dxa"/>
              <w:bottom w:w="0" w:type="dxa"/>
              <w:right w:w="10" w:type="dxa"/>
            </w:tcMar>
          </w:tcPr>
          <w:p w:rsidR="00BC4665" w:rsidRDefault="00BC4665" w:rsidP="00A628EF">
            <w:pPr>
              <w:jc w:val="right"/>
            </w:pPr>
            <w:r>
              <w:rPr>
                <w:b/>
              </w:rPr>
              <w:t>Понуда број:</w:t>
            </w:r>
          </w:p>
        </w:tc>
        <w:tc>
          <w:tcPr>
            <w:tcW w:w="3389" w:type="dxa"/>
            <w:tcBorders>
              <w:bottom w:val="single" w:sz="4" w:space="0" w:color="00000A"/>
            </w:tcBorders>
            <w:shd w:val="clear" w:color="auto" w:fill="auto"/>
            <w:tcMar>
              <w:top w:w="0" w:type="dxa"/>
              <w:left w:w="10" w:type="dxa"/>
              <w:bottom w:w="0" w:type="dxa"/>
              <w:right w:w="10" w:type="dxa"/>
            </w:tcMar>
          </w:tcPr>
          <w:p w:rsidR="00BC4665" w:rsidRDefault="00BC4665" w:rsidP="00A628EF">
            <w:pPr>
              <w:jc w:val="right"/>
            </w:pPr>
          </w:p>
        </w:tc>
      </w:tr>
      <w:tr w:rsidR="00BC4665" w:rsidTr="00A628EF">
        <w:trPr>
          <w:cantSplit/>
          <w:trHeight w:val="680"/>
          <w:jc w:val="center"/>
        </w:trPr>
        <w:tc>
          <w:tcPr>
            <w:tcW w:w="2506" w:type="dxa"/>
            <w:shd w:val="clear" w:color="auto" w:fill="auto"/>
            <w:tcMar>
              <w:top w:w="0" w:type="dxa"/>
              <w:left w:w="10" w:type="dxa"/>
              <w:bottom w:w="0" w:type="dxa"/>
              <w:right w:w="10" w:type="dxa"/>
            </w:tcMar>
          </w:tcPr>
          <w:p w:rsidR="00BC4665" w:rsidRDefault="00BC4665" w:rsidP="00A628EF">
            <w:pPr>
              <w:jc w:val="right"/>
            </w:pPr>
            <w:r>
              <w:rPr>
                <w:b/>
              </w:rPr>
              <w:t>Датум:</w:t>
            </w:r>
          </w:p>
        </w:tc>
        <w:tc>
          <w:tcPr>
            <w:tcW w:w="3389" w:type="dxa"/>
            <w:tcBorders>
              <w:top w:val="single" w:sz="4" w:space="0" w:color="00000A"/>
              <w:bottom w:val="single" w:sz="4" w:space="0" w:color="00000A"/>
            </w:tcBorders>
            <w:shd w:val="clear" w:color="auto" w:fill="auto"/>
            <w:tcMar>
              <w:top w:w="0" w:type="dxa"/>
              <w:left w:w="10" w:type="dxa"/>
              <w:bottom w:w="0" w:type="dxa"/>
              <w:right w:w="10" w:type="dxa"/>
            </w:tcMar>
          </w:tcPr>
          <w:p w:rsidR="00BC4665" w:rsidRDefault="00BC4665" w:rsidP="00A628EF">
            <w:pPr>
              <w:jc w:val="right"/>
            </w:pPr>
          </w:p>
        </w:tc>
      </w:tr>
    </w:tbl>
    <w:p w:rsidR="00BC4665" w:rsidRDefault="00BC4665" w:rsidP="00BC4665"/>
    <w:p w:rsidR="00BC4665" w:rsidRDefault="00BC4665" w:rsidP="00BC4665"/>
    <w:p w:rsidR="00BC4665" w:rsidRDefault="00BC4665" w:rsidP="00BC4665">
      <w:r>
        <w:rPr>
          <w:b/>
          <w:lang w:val="ru-RU"/>
        </w:rPr>
        <w:tab/>
        <w:t>Понуђач је дужан да попуни све делове обрасца понуде,</w:t>
      </w:r>
    </w:p>
    <w:p w:rsidR="00BC4665" w:rsidRDefault="00BC4665" w:rsidP="00BC4665">
      <w:pPr>
        <w:jc w:val="center"/>
      </w:pPr>
      <w:r>
        <w:rPr>
          <w:b/>
          <w:lang w:val="ru-RU"/>
        </w:rPr>
        <w:t>у складу са својом понудом, да их потпише и овери печатом.</w:t>
      </w:r>
    </w:p>
    <w:p w:rsidR="00BC4665" w:rsidRDefault="00BC4665" w:rsidP="00BC4665"/>
    <w:p w:rsidR="00BC4665" w:rsidRDefault="00BC4665" w:rsidP="00BC4665"/>
    <w:p w:rsidR="00BC4665" w:rsidRDefault="00BC4665" w:rsidP="00BC4665"/>
    <w:p w:rsidR="00BC4665" w:rsidRDefault="00BC4665" w:rsidP="00BC4665"/>
    <w:tbl>
      <w:tblPr>
        <w:tblW w:w="0" w:type="auto"/>
        <w:jc w:val="right"/>
        <w:tblCellMar>
          <w:left w:w="10" w:type="dxa"/>
          <w:right w:w="10" w:type="dxa"/>
        </w:tblCellMar>
        <w:tblLook w:val="0000"/>
      </w:tblPr>
      <w:tblGrid>
        <w:gridCol w:w="2518"/>
        <w:gridCol w:w="3319"/>
      </w:tblGrid>
      <w:tr w:rsidR="00BC4665" w:rsidTr="00A628EF">
        <w:trPr>
          <w:cantSplit/>
          <w:trHeight w:val="680"/>
          <w:jc w:val="right"/>
        </w:trPr>
        <w:tc>
          <w:tcPr>
            <w:tcW w:w="2518" w:type="dxa"/>
            <w:shd w:val="clear" w:color="auto" w:fill="auto"/>
            <w:tcMar>
              <w:top w:w="0" w:type="dxa"/>
              <w:left w:w="10" w:type="dxa"/>
              <w:bottom w:w="0" w:type="dxa"/>
              <w:right w:w="10" w:type="dxa"/>
            </w:tcMar>
          </w:tcPr>
          <w:p w:rsidR="00BC4665" w:rsidRDefault="00BC4665" w:rsidP="00A628EF">
            <w:pPr>
              <w:jc w:val="center"/>
            </w:pPr>
          </w:p>
        </w:tc>
        <w:tc>
          <w:tcPr>
            <w:tcW w:w="3319" w:type="dxa"/>
            <w:shd w:val="clear" w:color="auto" w:fill="auto"/>
            <w:tcMar>
              <w:top w:w="0" w:type="dxa"/>
              <w:left w:w="10" w:type="dxa"/>
              <w:bottom w:w="0" w:type="dxa"/>
              <w:right w:w="10" w:type="dxa"/>
            </w:tcMar>
          </w:tcPr>
          <w:p w:rsidR="00BC4665" w:rsidRDefault="00BC4665" w:rsidP="00A628EF">
            <w:r>
              <w:rPr>
                <w:b/>
              </w:rPr>
              <w:t>Потпис овлашћеног лица</w:t>
            </w:r>
          </w:p>
        </w:tc>
      </w:tr>
      <w:tr w:rsidR="00BC4665" w:rsidTr="00A628EF">
        <w:trPr>
          <w:cantSplit/>
          <w:trHeight w:val="680"/>
          <w:jc w:val="right"/>
        </w:trPr>
        <w:tc>
          <w:tcPr>
            <w:tcW w:w="2518" w:type="dxa"/>
            <w:shd w:val="clear" w:color="auto" w:fill="auto"/>
            <w:tcMar>
              <w:top w:w="0" w:type="dxa"/>
              <w:left w:w="10" w:type="dxa"/>
              <w:bottom w:w="0" w:type="dxa"/>
              <w:right w:w="10" w:type="dxa"/>
            </w:tcMar>
          </w:tcPr>
          <w:p w:rsidR="00BC4665" w:rsidRDefault="00BC4665" w:rsidP="00A628EF">
            <w:pPr>
              <w:jc w:val="center"/>
            </w:pPr>
            <w:r>
              <w:rPr>
                <w:b/>
              </w:rPr>
              <w:t>М.П.</w:t>
            </w:r>
          </w:p>
          <w:p w:rsidR="00BC4665" w:rsidRDefault="00BC4665" w:rsidP="00A628EF"/>
          <w:p w:rsidR="00BC4665" w:rsidRDefault="00BC4665" w:rsidP="00A628EF"/>
        </w:tc>
        <w:tc>
          <w:tcPr>
            <w:tcW w:w="3319" w:type="dxa"/>
            <w:shd w:val="clear" w:color="auto" w:fill="auto"/>
            <w:tcMar>
              <w:top w:w="0" w:type="dxa"/>
              <w:left w:w="10" w:type="dxa"/>
              <w:bottom w:w="0" w:type="dxa"/>
              <w:right w:w="10" w:type="dxa"/>
            </w:tcMar>
          </w:tcPr>
          <w:p w:rsidR="00BC4665" w:rsidRDefault="00BC4665" w:rsidP="00A628EF">
            <w:pPr>
              <w:jc w:val="center"/>
            </w:pPr>
          </w:p>
        </w:tc>
      </w:tr>
    </w:tbl>
    <w:p w:rsidR="00BC4665" w:rsidRDefault="00BC4665" w:rsidP="00BC4665">
      <w:pPr>
        <w:jc w:val="center"/>
      </w:pPr>
      <w:r>
        <w:rPr>
          <w:b/>
          <w:sz w:val="22"/>
          <w:szCs w:val="22"/>
        </w:rPr>
        <w:t xml:space="preserve">                                                                                      ____________________________</w:t>
      </w: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 w:rsidR="00BC4665" w:rsidRDefault="00BC4665" w:rsidP="00BC4665">
      <w:pPr>
        <w:jc w:val="center"/>
      </w:pPr>
    </w:p>
    <w:p w:rsidR="00BC4665" w:rsidRDefault="00BC4665" w:rsidP="00BC4665">
      <w:pPr>
        <w:jc w:val="center"/>
      </w:pPr>
      <w:r>
        <w:rPr>
          <w:b/>
        </w:rPr>
        <w:t>И З Ј А В А</w:t>
      </w: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r>
        <w:rPr>
          <w:lang w:val="ru-RU"/>
        </w:rPr>
        <w:tab/>
        <w:t>У поступку јавне набавке, подносим понуду:</w:t>
      </w:r>
    </w:p>
    <w:p w:rsidR="00BC4665" w:rsidRDefault="00BC4665" w:rsidP="00BC4665">
      <w:pPr>
        <w:spacing w:line="360" w:lineRule="auto"/>
      </w:pPr>
    </w:p>
    <w:p w:rsidR="00BC4665" w:rsidRDefault="00BC4665" w:rsidP="00BC4665">
      <w:pPr>
        <w:spacing w:line="360" w:lineRule="auto"/>
      </w:pPr>
    </w:p>
    <w:p w:rsidR="00BC4665" w:rsidRDefault="00BC4665" w:rsidP="00BC4665">
      <w:pPr>
        <w:spacing w:line="360" w:lineRule="auto"/>
      </w:pPr>
      <w:r>
        <w:rPr>
          <w:b/>
          <w:lang w:val="ru-RU"/>
        </w:rPr>
        <w:tab/>
        <w:t>А) самостално</w:t>
      </w:r>
    </w:p>
    <w:p w:rsidR="00BC4665" w:rsidRDefault="00BC4665" w:rsidP="00BC4665">
      <w:pPr>
        <w:spacing w:line="480" w:lineRule="auto"/>
      </w:pPr>
    </w:p>
    <w:p w:rsidR="00BC4665" w:rsidRDefault="00BC4665" w:rsidP="00BC4665">
      <w:pPr>
        <w:spacing w:line="480" w:lineRule="auto"/>
      </w:pPr>
      <w:r>
        <w:rPr>
          <w:lang w:val="ru-RU"/>
        </w:rPr>
        <w:tab/>
      </w:r>
      <w:r>
        <w:rPr>
          <w:b/>
          <w:lang w:val="ru-RU"/>
        </w:rPr>
        <w:t>Б) са подизвођачем:</w:t>
      </w:r>
    </w:p>
    <w:p w:rsidR="00BC4665" w:rsidRDefault="00BC4665" w:rsidP="00BC4665">
      <w:pPr>
        <w:spacing w:line="480" w:lineRule="auto"/>
      </w:pPr>
      <w:r>
        <w:rPr>
          <w:lang w:val="ru-RU"/>
        </w:rPr>
        <w:tab/>
        <w:t>______________________________________________________</w:t>
      </w:r>
    </w:p>
    <w:p w:rsidR="00BC4665" w:rsidRDefault="00BC4665" w:rsidP="00BC4665">
      <w:pPr>
        <w:spacing w:line="480" w:lineRule="auto"/>
      </w:pPr>
      <w:r>
        <w:rPr>
          <w:lang w:val="ru-RU"/>
        </w:rPr>
        <w:tab/>
        <w:t>______________________________________________________</w:t>
      </w:r>
    </w:p>
    <w:p w:rsidR="00BC4665" w:rsidRDefault="00BC4665" w:rsidP="00BC4665"/>
    <w:p w:rsidR="00BC4665" w:rsidRDefault="00BC4665" w:rsidP="00BC4665">
      <w:pPr>
        <w:spacing w:line="360" w:lineRule="auto"/>
      </w:pPr>
      <w:r>
        <w:rPr>
          <w:b/>
          <w:lang w:val="ru-RU"/>
        </w:rPr>
        <w:tab/>
        <w:t>В) подносим заједничку понуду са следећим члановима групе:</w:t>
      </w:r>
    </w:p>
    <w:p w:rsidR="00BC4665" w:rsidRDefault="00BC4665" w:rsidP="00BC4665">
      <w:pPr>
        <w:spacing w:line="360" w:lineRule="auto"/>
      </w:pPr>
    </w:p>
    <w:p w:rsidR="00BC4665" w:rsidRDefault="00BC4665" w:rsidP="00BC4665">
      <w:pPr>
        <w:spacing w:line="480" w:lineRule="auto"/>
      </w:pPr>
      <w:r>
        <w:rPr>
          <w:lang w:val="ru-RU"/>
        </w:rPr>
        <w:tab/>
        <w:t>______________________________________________________</w:t>
      </w:r>
    </w:p>
    <w:p w:rsidR="00BC4665" w:rsidRDefault="00BC4665" w:rsidP="00BC4665">
      <w:pPr>
        <w:spacing w:line="480" w:lineRule="auto"/>
      </w:pPr>
      <w:r>
        <w:rPr>
          <w:lang w:val="ru-RU"/>
        </w:rPr>
        <w:tab/>
        <w:t>______________________________________________________</w:t>
      </w:r>
    </w:p>
    <w:p w:rsidR="00BC4665" w:rsidRDefault="00BC4665" w:rsidP="00BC4665">
      <w:r>
        <w:rPr>
          <w:lang w:val="ru-RU"/>
        </w:rPr>
        <w:tab/>
        <w:t>______________________________________________________</w:t>
      </w:r>
    </w:p>
    <w:p w:rsidR="00BC4665" w:rsidRDefault="00BC4665" w:rsidP="00BC4665"/>
    <w:p w:rsidR="00BC4665" w:rsidRDefault="00BC4665" w:rsidP="00BC4665">
      <w:r>
        <w:rPr>
          <w:lang w:val="ru-RU"/>
        </w:rPr>
        <w:tab/>
        <w:t>______________________________________________________</w:t>
      </w:r>
    </w:p>
    <w:p w:rsidR="00BC4665" w:rsidRDefault="00BC4665" w:rsidP="00BC4665"/>
    <w:p w:rsidR="00BC4665" w:rsidRDefault="00BC4665" w:rsidP="00BC4665">
      <w:r>
        <w:rPr>
          <w:lang w:val="ru-RU"/>
        </w:rPr>
        <w:tab/>
        <w:t>______________________________________________________</w:t>
      </w:r>
    </w:p>
    <w:p w:rsidR="00BC4665" w:rsidRDefault="00BC4665" w:rsidP="00BC4665"/>
    <w:p w:rsidR="00BC4665" w:rsidRDefault="00BC4665" w:rsidP="00BC4665">
      <w:pPr>
        <w:jc w:val="center"/>
      </w:pPr>
      <w:r>
        <w:rPr>
          <w:b/>
          <w:lang w:val="ru-RU"/>
        </w:rPr>
        <w:t>(заокружити начин на који се подноси понуда)</w:t>
      </w:r>
    </w:p>
    <w:p w:rsidR="00BC4665" w:rsidRDefault="00BC4665" w:rsidP="00BC4665"/>
    <w:p w:rsidR="00BC4665" w:rsidRDefault="00BC4665" w:rsidP="00BC4665"/>
    <w:p w:rsidR="00BC4665" w:rsidRDefault="00BC4665" w:rsidP="00BC4665"/>
    <w:p w:rsidR="00BC4665" w:rsidRDefault="00BC4665" w:rsidP="00BC4665"/>
    <w:tbl>
      <w:tblPr>
        <w:tblW w:w="0" w:type="auto"/>
        <w:jc w:val="right"/>
        <w:tblCellMar>
          <w:left w:w="10" w:type="dxa"/>
          <w:right w:w="10" w:type="dxa"/>
        </w:tblCellMar>
        <w:tblLook w:val="0000"/>
      </w:tblPr>
      <w:tblGrid>
        <w:gridCol w:w="2518"/>
        <w:gridCol w:w="3319"/>
      </w:tblGrid>
      <w:tr w:rsidR="00BC4665" w:rsidTr="00A628EF">
        <w:trPr>
          <w:cantSplit/>
          <w:trHeight w:val="738"/>
          <w:jc w:val="right"/>
        </w:trPr>
        <w:tc>
          <w:tcPr>
            <w:tcW w:w="2518" w:type="dxa"/>
            <w:shd w:val="clear" w:color="auto" w:fill="auto"/>
            <w:tcMar>
              <w:top w:w="0" w:type="dxa"/>
              <w:left w:w="10" w:type="dxa"/>
              <w:bottom w:w="0" w:type="dxa"/>
              <w:right w:w="10" w:type="dxa"/>
            </w:tcMar>
          </w:tcPr>
          <w:p w:rsidR="00BC4665" w:rsidRDefault="00BC4665" w:rsidP="00A628EF">
            <w:pPr>
              <w:jc w:val="center"/>
            </w:pPr>
          </w:p>
        </w:tc>
        <w:tc>
          <w:tcPr>
            <w:tcW w:w="3319" w:type="dxa"/>
            <w:shd w:val="clear" w:color="auto" w:fill="auto"/>
            <w:tcMar>
              <w:top w:w="0" w:type="dxa"/>
              <w:left w:w="10" w:type="dxa"/>
              <w:bottom w:w="0" w:type="dxa"/>
              <w:right w:w="10" w:type="dxa"/>
            </w:tcMar>
          </w:tcPr>
          <w:p w:rsidR="00BC4665" w:rsidRDefault="00BC4665" w:rsidP="00A628EF">
            <w:pPr>
              <w:jc w:val="center"/>
            </w:pPr>
            <w:r>
              <w:rPr>
                <w:b/>
              </w:rPr>
              <w:t>Потпис овлашћеног лица</w:t>
            </w:r>
          </w:p>
        </w:tc>
      </w:tr>
      <w:tr w:rsidR="00BC4665" w:rsidTr="00A628EF">
        <w:trPr>
          <w:cantSplit/>
          <w:trHeight w:val="738"/>
          <w:jc w:val="right"/>
        </w:trPr>
        <w:tc>
          <w:tcPr>
            <w:tcW w:w="2518" w:type="dxa"/>
            <w:shd w:val="clear" w:color="auto" w:fill="auto"/>
            <w:tcMar>
              <w:top w:w="0" w:type="dxa"/>
              <w:left w:w="10" w:type="dxa"/>
              <w:bottom w:w="0" w:type="dxa"/>
              <w:right w:w="10" w:type="dxa"/>
            </w:tcMar>
          </w:tcPr>
          <w:p w:rsidR="00BC4665" w:rsidRDefault="00BC4665" w:rsidP="00A628EF">
            <w:pPr>
              <w:jc w:val="center"/>
            </w:pPr>
            <w:r>
              <w:rPr>
                <w:b/>
              </w:rPr>
              <w:t>М.П.</w:t>
            </w:r>
          </w:p>
        </w:tc>
        <w:tc>
          <w:tcPr>
            <w:tcW w:w="3319" w:type="dxa"/>
            <w:shd w:val="clear" w:color="auto" w:fill="auto"/>
            <w:tcMar>
              <w:top w:w="0" w:type="dxa"/>
              <w:left w:w="10" w:type="dxa"/>
              <w:bottom w:w="0" w:type="dxa"/>
              <w:right w:w="10" w:type="dxa"/>
            </w:tcMar>
          </w:tcPr>
          <w:p w:rsidR="00BC4665" w:rsidRDefault="00BC4665" w:rsidP="00A628EF">
            <w:pPr>
              <w:jc w:val="center"/>
            </w:pPr>
          </w:p>
        </w:tc>
      </w:tr>
      <w:tr w:rsidR="00BC4665" w:rsidTr="00A628EF">
        <w:trPr>
          <w:cantSplit/>
          <w:trHeight w:val="738"/>
          <w:jc w:val="right"/>
        </w:trPr>
        <w:tc>
          <w:tcPr>
            <w:tcW w:w="2518" w:type="dxa"/>
            <w:shd w:val="clear" w:color="auto" w:fill="auto"/>
            <w:tcMar>
              <w:top w:w="0" w:type="dxa"/>
              <w:left w:w="10" w:type="dxa"/>
              <w:bottom w:w="0" w:type="dxa"/>
              <w:right w:w="10" w:type="dxa"/>
            </w:tcMar>
          </w:tcPr>
          <w:p w:rsidR="00BC4665" w:rsidRDefault="00BC4665" w:rsidP="00A628EF">
            <w:pPr>
              <w:jc w:val="center"/>
            </w:pPr>
          </w:p>
        </w:tc>
        <w:tc>
          <w:tcPr>
            <w:tcW w:w="3319" w:type="dxa"/>
            <w:tcBorders>
              <w:bottom w:val="single" w:sz="4" w:space="0" w:color="00000A"/>
            </w:tcBorders>
            <w:shd w:val="clear" w:color="auto" w:fill="auto"/>
            <w:tcMar>
              <w:top w:w="0" w:type="dxa"/>
              <w:left w:w="10" w:type="dxa"/>
              <w:bottom w:w="0" w:type="dxa"/>
              <w:right w:w="10" w:type="dxa"/>
            </w:tcMar>
          </w:tcPr>
          <w:p w:rsidR="00BC4665" w:rsidRDefault="00BC4665" w:rsidP="00A628EF">
            <w:pPr>
              <w:jc w:val="center"/>
            </w:pPr>
          </w:p>
        </w:tc>
      </w:tr>
    </w:tbl>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r>
        <w:rPr>
          <w:b/>
        </w:rPr>
        <w:t>ПОДАЦИ О ПОНУЂАЧУ</w:t>
      </w:r>
    </w:p>
    <w:p w:rsidR="00BC4665" w:rsidRDefault="00BC4665" w:rsidP="00BC4665">
      <w:pPr>
        <w:jc w:val="center"/>
      </w:pPr>
    </w:p>
    <w:p w:rsidR="00BC4665" w:rsidRDefault="00BC4665" w:rsidP="00BC4665"/>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2421"/>
        <w:gridCol w:w="5873"/>
      </w:tblGrid>
      <w:tr w:rsidR="00BC4665" w:rsidTr="00A628EF">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spacing w:line="360" w:lineRule="auto"/>
              <w:jc w:val="left"/>
            </w:pPr>
            <w:r>
              <w:rPr>
                <w:b/>
              </w:rPr>
              <w:t>Пословно име</w:t>
            </w:r>
          </w:p>
          <w:p w:rsidR="00BC4665" w:rsidRDefault="00BC4665" w:rsidP="00A628EF">
            <w:pPr>
              <w:spacing w:line="360" w:lineRule="auto"/>
              <w:jc w:val="left"/>
            </w:pPr>
            <w:r>
              <w:rPr>
                <w:b/>
              </w:rPr>
              <w:t xml:space="preserve">или скраћени назив </w:t>
            </w:r>
          </w:p>
        </w:tc>
        <w:tc>
          <w:tcPr>
            <w:tcW w:w="58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bl>
    <w:p w:rsidR="00BC4665" w:rsidRDefault="00BC4665" w:rsidP="00BC4665"/>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1862"/>
        <w:gridCol w:w="1817"/>
        <w:gridCol w:w="4658"/>
      </w:tblGrid>
      <w:tr w:rsidR="00BC4665" w:rsidTr="00A628EF">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BC4665" w:rsidRDefault="00BC4665" w:rsidP="00A628EF">
            <w:pPr>
              <w:spacing w:line="360" w:lineRule="auto"/>
              <w:ind w:right="125"/>
              <w:jc w:val="center"/>
            </w:pPr>
            <w:r>
              <w:rPr>
                <w:b/>
              </w:rPr>
              <w:t xml:space="preserve">Адреса </w:t>
            </w:r>
          </w:p>
          <w:p w:rsidR="00BC4665" w:rsidRDefault="00BC4665" w:rsidP="00A628EF">
            <w:pPr>
              <w:spacing w:line="360" w:lineRule="auto"/>
              <w:ind w:right="125"/>
              <w:jc w:val="center"/>
            </w:pPr>
            <w:r>
              <w:rPr>
                <w:b/>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ind w:right="125"/>
              <w:jc w:val="left"/>
            </w:pPr>
            <w:r>
              <w:rPr>
                <w:b/>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ind w:right="125"/>
              <w:jc w:val="left"/>
            </w:pPr>
            <w:r>
              <w:rPr>
                <w:b/>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ind w:right="125"/>
              <w:jc w:val="left"/>
            </w:pPr>
            <w:r>
              <w:rPr>
                <w:b/>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Матични број понуђача</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 xml:space="preserve">Порески </w:t>
            </w:r>
          </w:p>
          <w:p w:rsidR="00BC4665" w:rsidRDefault="00BC4665" w:rsidP="00A628EF">
            <w:pPr>
              <w:jc w:val="left"/>
            </w:pPr>
            <w:r>
              <w:rPr>
                <w:b/>
              </w:rPr>
              <w:t xml:space="preserve">идентификациони број </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Величина привредног друштва (мало, средње, велико)</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Одговорно лице</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Лице за контакт</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Телефон</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Телефакс</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e-mail:</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Рачун - Банка</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bl>
    <w:p w:rsidR="00BC4665" w:rsidRDefault="00BC4665" w:rsidP="00BC4665"/>
    <w:p w:rsidR="00BC4665" w:rsidRDefault="00BC4665" w:rsidP="00BC4665"/>
    <w:tbl>
      <w:tblPr>
        <w:tblW w:w="0" w:type="auto"/>
        <w:jc w:val="right"/>
        <w:tblCellMar>
          <w:left w:w="10" w:type="dxa"/>
          <w:right w:w="10" w:type="dxa"/>
        </w:tblCellMar>
        <w:tblLook w:val="0000"/>
      </w:tblPr>
      <w:tblGrid>
        <w:gridCol w:w="2131"/>
        <w:gridCol w:w="3317"/>
      </w:tblGrid>
      <w:tr w:rsidR="00BC4665" w:rsidTr="00A628EF">
        <w:trPr>
          <w:jc w:val="right"/>
        </w:trPr>
        <w:tc>
          <w:tcPr>
            <w:tcW w:w="2131" w:type="dxa"/>
            <w:shd w:val="clear" w:color="auto" w:fill="auto"/>
            <w:tcMar>
              <w:top w:w="0" w:type="dxa"/>
              <w:left w:w="108" w:type="dxa"/>
              <w:bottom w:w="0" w:type="dxa"/>
              <w:right w:w="108" w:type="dxa"/>
            </w:tcMar>
          </w:tcPr>
          <w:p w:rsidR="00BC4665" w:rsidRDefault="00BC4665" w:rsidP="00A628EF">
            <w:pPr>
              <w:jc w:val="center"/>
            </w:pPr>
          </w:p>
        </w:tc>
        <w:tc>
          <w:tcPr>
            <w:tcW w:w="3317" w:type="dxa"/>
            <w:shd w:val="clear" w:color="auto" w:fill="auto"/>
            <w:tcMar>
              <w:top w:w="0" w:type="dxa"/>
              <w:left w:w="108" w:type="dxa"/>
              <w:bottom w:w="0" w:type="dxa"/>
              <w:right w:w="108" w:type="dxa"/>
            </w:tcMar>
          </w:tcPr>
          <w:p w:rsidR="00BC4665" w:rsidRDefault="00BC4665" w:rsidP="00A628EF">
            <w:pPr>
              <w:jc w:val="center"/>
            </w:pPr>
            <w:r>
              <w:rPr>
                <w:b/>
              </w:rPr>
              <w:t>Потпис овлашћеног лица</w:t>
            </w:r>
          </w:p>
        </w:tc>
      </w:tr>
      <w:tr w:rsidR="00BC4665" w:rsidTr="00A628EF">
        <w:trPr>
          <w:jc w:val="right"/>
        </w:trPr>
        <w:tc>
          <w:tcPr>
            <w:tcW w:w="2131" w:type="dxa"/>
            <w:shd w:val="clear" w:color="auto" w:fill="auto"/>
            <w:tcMar>
              <w:top w:w="0" w:type="dxa"/>
              <w:left w:w="108" w:type="dxa"/>
              <w:bottom w:w="0" w:type="dxa"/>
              <w:right w:w="108" w:type="dxa"/>
            </w:tcMar>
          </w:tcPr>
          <w:p w:rsidR="00BC4665" w:rsidRDefault="00BC4665" w:rsidP="00A628EF">
            <w:pPr>
              <w:jc w:val="center"/>
            </w:pPr>
            <w:r>
              <w:rPr>
                <w:b/>
              </w:rPr>
              <w:t>М.П.</w:t>
            </w:r>
          </w:p>
        </w:tc>
        <w:tc>
          <w:tcPr>
            <w:tcW w:w="3317" w:type="dxa"/>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531"/>
          <w:jc w:val="right"/>
        </w:trPr>
        <w:tc>
          <w:tcPr>
            <w:tcW w:w="2131" w:type="dxa"/>
            <w:shd w:val="clear" w:color="auto" w:fill="auto"/>
            <w:tcMar>
              <w:top w:w="0" w:type="dxa"/>
              <w:left w:w="108" w:type="dxa"/>
              <w:bottom w:w="0" w:type="dxa"/>
              <w:right w:w="108" w:type="dxa"/>
            </w:tcMar>
          </w:tcPr>
          <w:p w:rsidR="00BC4665" w:rsidRDefault="00BC4665" w:rsidP="00A628EF">
            <w:pPr>
              <w:jc w:val="center"/>
            </w:pPr>
          </w:p>
        </w:tc>
        <w:tc>
          <w:tcPr>
            <w:tcW w:w="3317" w:type="dxa"/>
            <w:tcBorders>
              <w:bottom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bl>
    <w:p w:rsidR="00BC4665" w:rsidRDefault="00BC4665" w:rsidP="00BC4665"/>
    <w:p w:rsidR="00BC4665" w:rsidRDefault="00BC4665" w:rsidP="00BC4665">
      <w:pPr>
        <w:jc w:val="center"/>
      </w:pPr>
    </w:p>
    <w:p w:rsidR="00BC4665" w:rsidRDefault="00BC4665" w:rsidP="00BC4665">
      <w:pPr>
        <w:pageBreakBefore/>
        <w:jc w:val="center"/>
      </w:pPr>
    </w:p>
    <w:p w:rsidR="00BC4665" w:rsidRDefault="00BC4665" w:rsidP="00BC4665">
      <w:pPr>
        <w:jc w:val="center"/>
      </w:pPr>
      <w:r>
        <w:rPr>
          <w:b/>
        </w:rPr>
        <w:t>ПОДАЦИ О ПОДИЗВОЂАЧУ</w:t>
      </w:r>
    </w:p>
    <w:p w:rsidR="00BC4665" w:rsidRDefault="00BC4665" w:rsidP="00BC4665">
      <w:pPr>
        <w:jc w:val="center"/>
      </w:pPr>
    </w:p>
    <w:p w:rsidR="00BC4665" w:rsidRDefault="00BC4665" w:rsidP="00BC4665">
      <w:pPr>
        <w:jc w:val="center"/>
      </w:pP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2421"/>
        <w:gridCol w:w="5873"/>
      </w:tblGrid>
      <w:tr w:rsidR="00BC4665" w:rsidTr="00A628EF">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spacing w:line="360" w:lineRule="auto"/>
              <w:jc w:val="left"/>
            </w:pPr>
            <w:r>
              <w:rPr>
                <w:b/>
              </w:rPr>
              <w:t>Пословно име</w:t>
            </w:r>
          </w:p>
          <w:p w:rsidR="00BC4665" w:rsidRDefault="00BC4665" w:rsidP="00A628EF">
            <w:pPr>
              <w:spacing w:line="360" w:lineRule="auto"/>
              <w:jc w:val="left"/>
            </w:pPr>
            <w:r>
              <w:rPr>
                <w:b/>
              </w:rPr>
              <w:t xml:space="preserve">или скраћени назив </w:t>
            </w:r>
          </w:p>
        </w:tc>
        <w:tc>
          <w:tcPr>
            <w:tcW w:w="58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bl>
    <w:p w:rsidR="00BC4665" w:rsidRDefault="00BC4665" w:rsidP="00BC4665"/>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1862"/>
        <w:gridCol w:w="1817"/>
        <w:gridCol w:w="4658"/>
      </w:tblGrid>
      <w:tr w:rsidR="00BC4665" w:rsidTr="00A628EF">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BC4665" w:rsidRDefault="00BC4665" w:rsidP="00A628EF">
            <w:pPr>
              <w:spacing w:line="360" w:lineRule="auto"/>
              <w:ind w:right="125"/>
              <w:jc w:val="center"/>
            </w:pPr>
            <w:r>
              <w:rPr>
                <w:b/>
              </w:rPr>
              <w:t xml:space="preserve">Адреса </w:t>
            </w:r>
          </w:p>
          <w:p w:rsidR="00BC4665" w:rsidRDefault="00BC4665" w:rsidP="00A628EF">
            <w:pPr>
              <w:spacing w:line="360" w:lineRule="auto"/>
              <w:ind w:right="125"/>
              <w:jc w:val="center"/>
            </w:pPr>
            <w:r>
              <w:rPr>
                <w:b/>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ind w:right="125"/>
              <w:jc w:val="left"/>
            </w:pPr>
            <w:r>
              <w:rPr>
                <w:b/>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ind w:right="125"/>
              <w:jc w:val="left"/>
            </w:pPr>
            <w:r>
              <w:rPr>
                <w:b/>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ind w:right="125"/>
              <w:jc w:val="left"/>
            </w:pPr>
            <w:r>
              <w:rPr>
                <w:b/>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Матични број понуђача</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 xml:space="preserve">Порески </w:t>
            </w:r>
          </w:p>
          <w:p w:rsidR="00BC4665" w:rsidRDefault="00BC4665" w:rsidP="00A628EF">
            <w:pPr>
              <w:jc w:val="left"/>
            </w:pPr>
            <w:r>
              <w:rPr>
                <w:b/>
              </w:rPr>
              <w:t xml:space="preserve">идентификациони број </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Величина привредног друштва (мало, средње, велико)</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Одговорно лице</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Лице за контакт</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Телефон</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Телефакс</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e-mail:</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Рачун - Банка</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bl>
    <w:p w:rsidR="00BC4665" w:rsidRDefault="00BC4665" w:rsidP="00BC4665">
      <w:pPr>
        <w:jc w:val="center"/>
      </w:pPr>
    </w:p>
    <w:p w:rsidR="00BC4665" w:rsidRDefault="00BC4665" w:rsidP="00BC4665">
      <w:pPr>
        <w:tabs>
          <w:tab w:val="left" w:pos="1350"/>
          <w:tab w:val="left" w:pos="1530"/>
        </w:tabs>
        <w:jc w:val="center"/>
      </w:pPr>
      <w:r>
        <w:rPr>
          <w:b/>
        </w:rPr>
        <w:t xml:space="preserve">НАПОМЕНА: </w:t>
      </w:r>
      <w:r>
        <w:t>Образац копирати уколико ће извршење набавке делимично бити поверено већем броју подизвођача</w:t>
      </w:r>
    </w:p>
    <w:p w:rsidR="00BC4665" w:rsidRDefault="00BC4665" w:rsidP="00BC4665"/>
    <w:p w:rsidR="00BC4665" w:rsidRDefault="00BC4665" w:rsidP="00BC4665"/>
    <w:tbl>
      <w:tblPr>
        <w:tblW w:w="0" w:type="auto"/>
        <w:jc w:val="right"/>
        <w:tblCellMar>
          <w:left w:w="10" w:type="dxa"/>
          <w:right w:w="10" w:type="dxa"/>
        </w:tblCellMar>
        <w:tblLook w:val="0000"/>
      </w:tblPr>
      <w:tblGrid>
        <w:gridCol w:w="2131"/>
        <w:gridCol w:w="3317"/>
      </w:tblGrid>
      <w:tr w:rsidR="00BC4665" w:rsidTr="00A628EF">
        <w:trPr>
          <w:jc w:val="right"/>
        </w:trPr>
        <w:tc>
          <w:tcPr>
            <w:tcW w:w="2131" w:type="dxa"/>
            <w:shd w:val="clear" w:color="auto" w:fill="auto"/>
            <w:tcMar>
              <w:top w:w="0" w:type="dxa"/>
              <w:left w:w="108" w:type="dxa"/>
              <w:bottom w:w="0" w:type="dxa"/>
              <w:right w:w="108" w:type="dxa"/>
            </w:tcMar>
          </w:tcPr>
          <w:p w:rsidR="00BC4665" w:rsidRDefault="00BC4665" w:rsidP="00A628EF">
            <w:pPr>
              <w:jc w:val="center"/>
            </w:pPr>
          </w:p>
        </w:tc>
        <w:tc>
          <w:tcPr>
            <w:tcW w:w="3317" w:type="dxa"/>
            <w:shd w:val="clear" w:color="auto" w:fill="auto"/>
            <w:tcMar>
              <w:top w:w="0" w:type="dxa"/>
              <w:left w:w="108" w:type="dxa"/>
              <w:bottom w:w="0" w:type="dxa"/>
              <w:right w:w="108" w:type="dxa"/>
            </w:tcMar>
          </w:tcPr>
          <w:p w:rsidR="00BC4665" w:rsidRDefault="00BC4665" w:rsidP="00A628EF">
            <w:pPr>
              <w:jc w:val="center"/>
            </w:pPr>
            <w:r>
              <w:rPr>
                <w:b/>
              </w:rPr>
              <w:t>Потпис овлашћеног лица</w:t>
            </w:r>
          </w:p>
        </w:tc>
      </w:tr>
      <w:tr w:rsidR="00BC4665" w:rsidTr="00A628EF">
        <w:trPr>
          <w:jc w:val="right"/>
        </w:trPr>
        <w:tc>
          <w:tcPr>
            <w:tcW w:w="2131" w:type="dxa"/>
            <w:shd w:val="clear" w:color="auto" w:fill="auto"/>
            <w:tcMar>
              <w:top w:w="0" w:type="dxa"/>
              <w:left w:w="108" w:type="dxa"/>
              <w:bottom w:w="0" w:type="dxa"/>
              <w:right w:w="108" w:type="dxa"/>
            </w:tcMar>
          </w:tcPr>
          <w:p w:rsidR="00BC4665" w:rsidRDefault="00BC4665" w:rsidP="00A628EF">
            <w:pPr>
              <w:jc w:val="center"/>
            </w:pPr>
            <w:r>
              <w:rPr>
                <w:b/>
              </w:rPr>
              <w:t>М.П.</w:t>
            </w:r>
          </w:p>
        </w:tc>
        <w:tc>
          <w:tcPr>
            <w:tcW w:w="3317" w:type="dxa"/>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531"/>
          <w:jc w:val="right"/>
        </w:trPr>
        <w:tc>
          <w:tcPr>
            <w:tcW w:w="2131" w:type="dxa"/>
            <w:shd w:val="clear" w:color="auto" w:fill="auto"/>
            <w:tcMar>
              <w:top w:w="0" w:type="dxa"/>
              <w:left w:w="108" w:type="dxa"/>
              <w:bottom w:w="0" w:type="dxa"/>
              <w:right w:w="108" w:type="dxa"/>
            </w:tcMar>
          </w:tcPr>
          <w:p w:rsidR="00BC4665" w:rsidRDefault="00BC4665" w:rsidP="00A628EF">
            <w:pPr>
              <w:jc w:val="center"/>
            </w:pPr>
          </w:p>
        </w:tc>
        <w:tc>
          <w:tcPr>
            <w:tcW w:w="3317" w:type="dxa"/>
            <w:tcBorders>
              <w:bottom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bl>
    <w:p w:rsidR="00BC4665" w:rsidRDefault="00BC4665" w:rsidP="00BC4665">
      <w:pPr>
        <w:spacing w:line="360" w:lineRule="auto"/>
        <w:jc w:val="center"/>
      </w:pPr>
    </w:p>
    <w:p w:rsidR="00BC4665" w:rsidRDefault="00BC4665" w:rsidP="00BC4665">
      <w:pPr>
        <w:pageBreakBefore/>
        <w:spacing w:line="360" w:lineRule="auto"/>
        <w:jc w:val="center"/>
      </w:pPr>
    </w:p>
    <w:p w:rsidR="00BC4665" w:rsidRDefault="00BC4665" w:rsidP="00BC4665">
      <w:pPr>
        <w:spacing w:line="360" w:lineRule="auto"/>
        <w:jc w:val="center"/>
      </w:pPr>
      <w:r>
        <w:rPr>
          <w:b/>
        </w:rPr>
        <w:t>ПОДАЦИ О ЧЛАНУ ГРУПЕ – НОСИЛАЦ ПОСЛА</w:t>
      </w:r>
    </w:p>
    <w:p w:rsidR="00BC4665" w:rsidRDefault="00BC4665" w:rsidP="00BC4665"/>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2421"/>
        <w:gridCol w:w="5873"/>
      </w:tblGrid>
      <w:tr w:rsidR="00BC4665" w:rsidTr="00A628EF">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spacing w:line="360" w:lineRule="auto"/>
              <w:jc w:val="left"/>
            </w:pPr>
            <w:r>
              <w:rPr>
                <w:b/>
              </w:rPr>
              <w:t>Пословно име</w:t>
            </w:r>
          </w:p>
          <w:p w:rsidR="00BC4665" w:rsidRDefault="00BC4665" w:rsidP="00A628EF">
            <w:pPr>
              <w:spacing w:line="360" w:lineRule="auto"/>
              <w:jc w:val="left"/>
            </w:pPr>
            <w:r>
              <w:rPr>
                <w:b/>
              </w:rPr>
              <w:t xml:space="preserve">или скраћени назив </w:t>
            </w:r>
          </w:p>
        </w:tc>
        <w:tc>
          <w:tcPr>
            <w:tcW w:w="58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bl>
    <w:p w:rsidR="00BC4665" w:rsidRDefault="00BC4665" w:rsidP="00BC4665"/>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1862"/>
        <w:gridCol w:w="1817"/>
        <w:gridCol w:w="4658"/>
      </w:tblGrid>
      <w:tr w:rsidR="00BC4665" w:rsidTr="00A628EF">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BC4665" w:rsidRDefault="00BC4665" w:rsidP="00A628EF">
            <w:pPr>
              <w:spacing w:line="360" w:lineRule="auto"/>
              <w:ind w:right="125"/>
              <w:jc w:val="center"/>
            </w:pPr>
            <w:r>
              <w:rPr>
                <w:b/>
              </w:rPr>
              <w:t xml:space="preserve">Адреса </w:t>
            </w:r>
          </w:p>
          <w:p w:rsidR="00BC4665" w:rsidRDefault="00BC4665" w:rsidP="00A628EF">
            <w:pPr>
              <w:spacing w:line="360" w:lineRule="auto"/>
              <w:ind w:right="125"/>
              <w:jc w:val="center"/>
            </w:pPr>
            <w:r>
              <w:rPr>
                <w:b/>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ind w:right="125"/>
              <w:jc w:val="left"/>
            </w:pPr>
            <w:r>
              <w:rPr>
                <w:b/>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ind w:right="125"/>
              <w:jc w:val="left"/>
            </w:pPr>
            <w:r>
              <w:rPr>
                <w:b/>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ind w:right="125"/>
              <w:jc w:val="left"/>
            </w:pPr>
            <w:r>
              <w:rPr>
                <w:b/>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Матични број понуђача</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 xml:space="preserve">Порески </w:t>
            </w:r>
          </w:p>
          <w:p w:rsidR="00BC4665" w:rsidRDefault="00BC4665" w:rsidP="00A628EF">
            <w:pPr>
              <w:jc w:val="left"/>
            </w:pPr>
            <w:r>
              <w:rPr>
                <w:b/>
              </w:rPr>
              <w:t xml:space="preserve">идентификациони број </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Величина привредног друштва (мало, средње, велико)</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Одговорно лице</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Лице за контакт</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Телефон</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Телефакс</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e-mail:</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Рачун - Банка</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bl>
    <w:p w:rsidR="00BC4665" w:rsidRDefault="00BC4665" w:rsidP="00BC4665">
      <w:pPr>
        <w:jc w:val="center"/>
      </w:pPr>
    </w:p>
    <w:p w:rsidR="00BC4665" w:rsidRDefault="00BC4665" w:rsidP="00BC4665">
      <w:pPr>
        <w:jc w:val="center"/>
      </w:pPr>
    </w:p>
    <w:p w:rsidR="00BC4665" w:rsidRDefault="00BC4665" w:rsidP="00BC4665"/>
    <w:tbl>
      <w:tblPr>
        <w:tblW w:w="0" w:type="auto"/>
        <w:jc w:val="right"/>
        <w:tblCellMar>
          <w:left w:w="10" w:type="dxa"/>
          <w:right w:w="10" w:type="dxa"/>
        </w:tblCellMar>
        <w:tblLook w:val="0000"/>
      </w:tblPr>
      <w:tblGrid>
        <w:gridCol w:w="2131"/>
        <w:gridCol w:w="3317"/>
      </w:tblGrid>
      <w:tr w:rsidR="00BC4665" w:rsidTr="00A628EF">
        <w:trPr>
          <w:jc w:val="right"/>
        </w:trPr>
        <w:tc>
          <w:tcPr>
            <w:tcW w:w="2131" w:type="dxa"/>
            <w:shd w:val="clear" w:color="auto" w:fill="auto"/>
            <w:tcMar>
              <w:top w:w="0" w:type="dxa"/>
              <w:left w:w="108" w:type="dxa"/>
              <w:bottom w:w="0" w:type="dxa"/>
              <w:right w:w="108" w:type="dxa"/>
            </w:tcMar>
          </w:tcPr>
          <w:p w:rsidR="00BC4665" w:rsidRDefault="00BC4665" w:rsidP="00A628EF">
            <w:pPr>
              <w:jc w:val="center"/>
            </w:pPr>
          </w:p>
        </w:tc>
        <w:tc>
          <w:tcPr>
            <w:tcW w:w="3317" w:type="dxa"/>
            <w:shd w:val="clear" w:color="auto" w:fill="auto"/>
            <w:tcMar>
              <w:top w:w="0" w:type="dxa"/>
              <w:left w:w="108" w:type="dxa"/>
              <w:bottom w:w="0" w:type="dxa"/>
              <w:right w:w="108" w:type="dxa"/>
            </w:tcMar>
          </w:tcPr>
          <w:p w:rsidR="00BC4665" w:rsidRDefault="00BC4665" w:rsidP="00A628EF">
            <w:pPr>
              <w:jc w:val="center"/>
            </w:pPr>
            <w:r>
              <w:rPr>
                <w:b/>
              </w:rPr>
              <w:t>Потпис овлашћеног лица</w:t>
            </w:r>
          </w:p>
        </w:tc>
      </w:tr>
      <w:tr w:rsidR="00BC4665" w:rsidTr="00A628EF">
        <w:trPr>
          <w:jc w:val="right"/>
        </w:trPr>
        <w:tc>
          <w:tcPr>
            <w:tcW w:w="2131" w:type="dxa"/>
            <w:shd w:val="clear" w:color="auto" w:fill="auto"/>
            <w:tcMar>
              <w:top w:w="0" w:type="dxa"/>
              <w:left w:w="108" w:type="dxa"/>
              <w:bottom w:w="0" w:type="dxa"/>
              <w:right w:w="108" w:type="dxa"/>
            </w:tcMar>
          </w:tcPr>
          <w:p w:rsidR="00BC4665" w:rsidRDefault="00BC4665" w:rsidP="00A628EF">
            <w:pPr>
              <w:jc w:val="center"/>
            </w:pPr>
            <w:r>
              <w:rPr>
                <w:b/>
              </w:rPr>
              <w:t>М.П.</w:t>
            </w:r>
          </w:p>
        </w:tc>
        <w:tc>
          <w:tcPr>
            <w:tcW w:w="3317" w:type="dxa"/>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531"/>
          <w:jc w:val="right"/>
        </w:trPr>
        <w:tc>
          <w:tcPr>
            <w:tcW w:w="2131" w:type="dxa"/>
            <w:shd w:val="clear" w:color="auto" w:fill="auto"/>
            <w:tcMar>
              <w:top w:w="0" w:type="dxa"/>
              <w:left w:w="108" w:type="dxa"/>
              <w:bottom w:w="0" w:type="dxa"/>
              <w:right w:w="108" w:type="dxa"/>
            </w:tcMar>
          </w:tcPr>
          <w:p w:rsidR="00BC4665" w:rsidRDefault="00BC4665" w:rsidP="00A628EF">
            <w:pPr>
              <w:jc w:val="center"/>
            </w:pPr>
          </w:p>
        </w:tc>
        <w:tc>
          <w:tcPr>
            <w:tcW w:w="3317" w:type="dxa"/>
            <w:tcBorders>
              <w:bottom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bl>
    <w:p w:rsidR="00BC4665" w:rsidRDefault="00BC4665" w:rsidP="00BC4665">
      <w:pPr>
        <w:jc w:val="center"/>
      </w:pPr>
    </w:p>
    <w:p w:rsidR="00BC4665" w:rsidRDefault="00BC4665" w:rsidP="00BC4665">
      <w:pPr>
        <w:pageBreakBefore/>
        <w:jc w:val="center"/>
      </w:pPr>
    </w:p>
    <w:p w:rsidR="00BC4665" w:rsidRDefault="00BC4665" w:rsidP="00BC4665">
      <w:pPr>
        <w:jc w:val="center"/>
      </w:pPr>
      <w:r>
        <w:rPr>
          <w:b/>
        </w:rPr>
        <w:t xml:space="preserve">ПОДАЦИ О ЧЛАНУ ГРУПЕ </w:t>
      </w:r>
    </w:p>
    <w:p w:rsidR="00BC4665" w:rsidRDefault="00BC4665" w:rsidP="00BC4665"/>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2421"/>
        <w:gridCol w:w="5873"/>
      </w:tblGrid>
      <w:tr w:rsidR="00BC4665" w:rsidTr="00A628EF">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spacing w:line="360" w:lineRule="auto"/>
              <w:jc w:val="left"/>
            </w:pPr>
            <w:r>
              <w:rPr>
                <w:b/>
              </w:rPr>
              <w:t>Пословно име</w:t>
            </w:r>
          </w:p>
          <w:p w:rsidR="00BC4665" w:rsidRDefault="00BC4665" w:rsidP="00A628EF">
            <w:pPr>
              <w:spacing w:line="360" w:lineRule="auto"/>
              <w:jc w:val="left"/>
            </w:pPr>
            <w:r>
              <w:rPr>
                <w:b/>
              </w:rPr>
              <w:t xml:space="preserve">или скраћени назив </w:t>
            </w:r>
          </w:p>
        </w:tc>
        <w:tc>
          <w:tcPr>
            <w:tcW w:w="58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bl>
    <w:p w:rsidR="00BC4665" w:rsidRDefault="00BC4665" w:rsidP="00BC4665"/>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1862"/>
        <w:gridCol w:w="1817"/>
        <w:gridCol w:w="4658"/>
      </w:tblGrid>
      <w:tr w:rsidR="00BC4665" w:rsidTr="00A628EF">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BC4665" w:rsidRDefault="00BC4665" w:rsidP="00A628EF">
            <w:pPr>
              <w:spacing w:line="360" w:lineRule="auto"/>
              <w:ind w:right="125"/>
              <w:jc w:val="center"/>
            </w:pPr>
            <w:r>
              <w:rPr>
                <w:b/>
              </w:rPr>
              <w:t xml:space="preserve">Адреса </w:t>
            </w:r>
          </w:p>
          <w:p w:rsidR="00BC4665" w:rsidRDefault="00BC4665" w:rsidP="00A628EF">
            <w:pPr>
              <w:spacing w:line="360" w:lineRule="auto"/>
              <w:ind w:right="125"/>
              <w:jc w:val="center"/>
            </w:pPr>
            <w:r>
              <w:rPr>
                <w:b/>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ind w:right="125"/>
              <w:jc w:val="left"/>
            </w:pPr>
            <w:r>
              <w:rPr>
                <w:b/>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ind w:right="125"/>
              <w:jc w:val="left"/>
            </w:pPr>
            <w:r>
              <w:rPr>
                <w:b/>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ind w:right="125"/>
              <w:jc w:val="left"/>
            </w:pPr>
            <w:r>
              <w:rPr>
                <w:b/>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Матични број понуђача</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 xml:space="preserve">Порески </w:t>
            </w:r>
          </w:p>
          <w:p w:rsidR="00BC4665" w:rsidRDefault="00BC4665" w:rsidP="00A628EF">
            <w:pPr>
              <w:jc w:val="left"/>
            </w:pPr>
            <w:r>
              <w:rPr>
                <w:b/>
              </w:rPr>
              <w:t xml:space="preserve">идентификациони број </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Величина привредног друштва (мало, средње, велико)</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Одговорно лице</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Лице за контакт</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Телефон</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Телефакс</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e-mail:</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r w:rsidR="00BC4665" w:rsidTr="00A628EF">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r>
              <w:rPr>
                <w:b/>
              </w:rPr>
              <w:t>Рачун - Банка</w:t>
            </w:r>
          </w:p>
        </w:tc>
        <w:tc>
          <w:tcPr>
            <w:tcW w:w="187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tc>
      </w:tr>
    </w:tbl>
    <w:p w:rsidR="00BC4665" w:rsidRDefault="00BC4665" w:rsidP="00BC4665"/>
    <w:p w:rsidR="00BC4665" w:rsidRDefault="00BC4665" w:rsidP="00BC4665"/>
    <w:p w:rsidR="00BC4665" w:rsidRDefault="00BC4665" w:rsidP="00BC4665">
      <w:r>
        <w:rPr>
          <w:b/>
        </w:rPr>
        <w:t xml:space="preserve">НАПОМЕНА: </w:t>
      </w:r>
      <w:r>
        <w:t>Образац копирати уколико понуду доставља већи број чланова групе</w:t>
      </w:r>
    </w:p>
    <w:p w:rsidR="00BC4665" w:rsidRDefault="00BC4665" w:rsidP="00BC4665"/>
    <w:tbl>
      <w:tblPr>
        <w:tblW w:w="0" w:type="auto"/>
        <w:jc w:val="right"/>
        <w:tblCellMar>
          <w:left w:w="10" w:type="dxa"/>
          <w:right w:w="10" w:type="dxa"/>
        </w:tblCellMar>
        <w:tblLook w:val="0000"/>
      </w:tblPr>
      <w:tblGrid>
        <w:gridCol w:w="2131"/>
        <w:gridCol w:w="3317"/>
      </w:tblGrid>
      <w:tr w:rsidR="00BC4665" w:rsidTr="00A628EF">
        <w:trPr>
          <w:jc w:val="right"/>
        </w:trPr>
        <w:tc>
          <w:tcPr>
            <w:tcW w:w="2131" w:type="dxa"/>
            <w:shd w:val="clear" w:color="auto" w:fill="auto"/>
            <w:tcMar>
              <w:top w:w="0" w:type="dxa"/>
              <w:left w:w="108" w:type="dxa"/>
              <w:bottom w:w="0" w:type="dxa"/>
              <w:right w:w="108" w:type="dxa"/>
            </w:tcMar>
          </w:tcPr>
          <w:p w:rsidR="00BC4665" w:rsidRDefault="00BC4665" w:rsidP="00A628EF">
            <w:pPr>
              <w:jc w:val="center"/>
            </w:pPr>
          </w:p>
        </w:tc>
        <w:tc>
          <w:tcPr>
            <w:tcW w:w="3317" w:type="dxa"/>
            <w:shd w:val="clear" w:color="auto" w:fill="auto"/>
            <w:tcMar>
              <w:top w:w="0" w:type="dxa"/>
              <w:left w:w="108" w:type="dxa"/>
              <w:bottom w:w="0" w:type="dxa"/>
              <w:right w:w="108" w:type="dxa"/>
            </w:tcMar>
          </w:tcPr>
          <w:p w:rsidR="00BC4665" w:rsidRDefault="00BC4665" w:rsidP="00A628EF">
            <w:pPr>
              <w:jc w:val="center"/>
            </w:pPr>
            <w:r>
              <w:rPr>
                <w:b/>
              </w:rPr>
              <w:t>Потпис овлашћеног лица</w:t>
            </w:r>
          </w:p>
        </w:tc>
      </w:tr>
      <w:tr w:rsidR="00BC4665" w:rsidTr="00A628EF">
        <w:trPr>
          <w:jc w:val="right"/>
        </w:trPr>
        <w:tc>
          <w:tcPr>
            <w:tcW w:w="2131" w:type="dxa"/>
            <w:shd w:val="clear" w:color="auto" w:fill="auto"/>
            <w:tcMar>
              <w:top w:w="0" w:type="dxa"/>
              <w:left w:w="108" w:type="dxa"/>
              <w:bottom w:w="0" w:type="dxa"/>
              <w:right w:w="108" w:type="dxa"/>
            </w:tcMar>
          </w:tcPr>
          <w:p w:rsidR="00BC4665" w:rsidRDefault="00BC4665" w:rsidP="00A628EF">
            <w:pPr>
              <w:jc w:val="center"/>
            </w:pPr>
            <w:r>
              <w:rPr>
                <w:b/>
              </w:rPr>
              <w:t>М.П.</w:t>
            </w:r>
          </w:p>
        </w:tc>
        <w:tc>
          <w:tcPr>
            <w:tcW w:w="3317" w:type="dxa"/>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681"/>
          <w:jc w:val="right"/>
        </w:trPr>
        <w:tc>
          <w:tcPr>
            <w:tcW w:w="2131" w:type="dxa"/>
            <w:shd w:val="clear" w:color="auto" w:fill="auto"/>
            <w:tcMar>
              <w:top w:w="0" w:type="dxa"/>
              <w:left w:w="108" w:type="dxa"/>
              <w:bottom w:w="0" w:type="dxa"/>
              <w:right w:w="108" w:type="dxa"/>
            </w:tcMar>
          </w:tcPr>
          <w:p w:rsidR="00BC4665" w:rsidRDefault="00BC4665" w:rsidP="00A628EF">
            <w:pPr>
              <w:jc w:val="center"/>
            </w:pPr>
          </w:p>
        </w:tc>
        <w:tc>
          <w:tcPr>
            <w:tcW w:w="3317" w:type="dxa"/>
            <w:tcBorders>
              <w:bottom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bl>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 w:rsidR="00BC4665" w:rsidRDefault="00BC4665" w:rsidP="00BC4665">
      <w:pPr>
        <w:jc w:val="center"/>
      </w:pPr>
    </w:p>
    <w:p w:rsidR="00BC4665" w:rsidRDefault="00BC4665" w:rsidP="00BC4665">
      <w:pPr>
        <w:jc w:val="center"/>
      </w:pPr>
      <w:r>
        <w:rPr>
          <w:b/>
        </w:rPr>
        <w:t>Р О К</w:t>
      </w:r>
    </w:p>
    <w:p w:rsidR="00BC4665" w:rsidRDefault="00BC4665" w:rsidP="00BC4665">
      <w:pPr>
        <w:jc w:val="center"/>
      </w:pPr>
      <w:r>
        <w:rPr>
          <w:b/>
        </w:rPr>
        <w:t>ВАЖЕЊА ПОНУДЕ</w:t>
      </w:r>
    </w:p>
    <w:p w:rsidR="00BC4665" w:rsidRDefault="00BC4665" w:rsidP="00BC4665">
      <w:pPr>
        <w:jc w:val="center"/>
      </w:pPr>
    </w:p>
    <w:p w:rsidR="00BC4665" w:rsidRDefault="00BC4665" w:rsidP="00BC4665">
      <w:pPr>
        <w:jc w:val="center"/>
      </w:pPr>
    </w:p>
    <w:p w:rsidR="00BC4665" w:rsidRDefault="00BC4665" w:rsidP="00BC4665"/>
    <w:p w:rsidR="00BC4665" w:rsidRDefault="00BC4665" w:rsidP="00BC4665">
      <w:pPr>
        <w:spacing w:line="480" w:lineRule="auto"/>
      </w:pPr>
      <w:r>
        <w:rPr>
          <w:b/>
          <w:lang w:val="ru-RU"/>
        </w:rPr>
        <w:tab/>
        <w:t>Рок важења понуде не може бити краћи од 60 дана од дана отварања понуда.</w:t>
      </w:r>
    </w:p>
    <w:p w:rsidR="00BC4665" w:rsidRDefault="00BC4665" w:rsidP="00BC4665">
      <w:pPr>
        <w:tabs>
          <w:tab w:val="left" w:pos="0"/>
        </w:tabs>
        <w:spacing w:line="480" w:lineRule="auto"/>
        <w:jc w:val="center"/>
      </w:pPr>
      <w:r>
        <w:rPr>
          <w:b/>
          <w:lang w:val="ru-RU"/>
        </w:rPr>
        <w:t>Понуда коју подносим у предметној јавној набавци важи</w:t>
      </w:r>
    </w:p>
    <w:p w:rsidR="00BC4665" w:rsidRDefault="00BC4665" w:rsidP="00BC4665">
      <w:pPr>
        <w:spacing w:line="480" w:lineRule="auto"/>
        <w:jc w:val="center"/>
      </w:pPr>
      <w:r>
        <w:rPr>
          <w:b/>
          <w:lang w:val="ru-RU"/>
        </w:rPr>
        <w:t>_______________________________  дана од дана отварања понуда.</w:t>
      </w:r>
    </w:p>
    <w:p w:rsidR="00BC4665" w:rsidRDefault="00BC4665" w:rsidP="00BC4665">
      <w:pPr>
        <w:spacing w:line="480" w:lineRule="auto"/>
      </w:pPr>
      <w:r>
        <w:rPr>
          <w:lang w:val="ru-RU"/>
        </w:rPr>
        <w:t xml:space="preserve">               </w:t>
      </w:r>
      <w:r>
        <w:rPr>
          <w:sz w:val="22"/>
          <w:szCs w:val="22"/>
          <w:lang w:val="ru-RU"/>
        </w:rPr>
        <w:t>(уписати број дана важења понуде)</w:t>
      </w:r>
    </w:p>
    <w:p w:rsidR="00BC4665" w:rsidRDefault="00BC4665" w:rsidP="00BC4665"/>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tbl>
      <w:tblPr>
        <w:tblW w:w="0" w:type="auto"/>
        <w:jc w:val="center"/>
        <w:tblCellMar>
          <w:left w:w="10" w:type="dxa"/>
          <w:right w:w="10" w:type="dxa"/>
        </w:tblCellMar>
        <w:tblLook w:val="0000"/>
      </w:tblPr>
      <w:tblGrid>
        <w:gridCol w:w="2628"/>
        <w:gridCol w:w="2130"/>
        <w:gridCol w:w="3319"/>
      </w:tblGrid>
      <w:tr w:rsidR="00BC4665" w:rsidTr="00A628EF">
        <w:trPr>
          <w:cantSplit/>
          <w:trHeight w:val="885"/>
          <w:jc w:val="center"/>
        </w:trPr>
        <w:tc>
          <w:tcPr>
            <w:tcW w:w="2628" w:type="dxa"/>
            <w:shd w:val="clear" w:color="auto" w:fill="auto"/>
            <w:tcMar>
              <w:top w:w="0" w:type="dxa"/>
              <w:left w:w="10" w:type="dxa"/>
              <w:bottom w:w="0" w:type="dxa"/>
              <w:right w:w="10" w:type="dxa"/>
            </w:tcMar>
          </w:tcPr>
          <w:p w:rsidR="00BC4665" w:rsidRDefault="00BC4665" w:rsidP="00A628EF">
            <w:pPr>
              <w:jc w:val="center"/>
            </w:pPr>
          </w:p>
        </w:tc>
        <w:tc>
          <w:tcPr>
            <w:tcW w:w="2130" w:type="dxa"/>
            <w:shd w:val="clear" w:color="auto" w:fill="auto"/>
            <w:tcMar>
              <w:top w:w="0" w:type="dxa"/>
              <w:left w:w="10" w:type="dxa"/>
              <w:bottom w:w="0" w:type="dxa"/>
              <w:right w:w="10" w:type="dxa"/>
            </w:tcMar>
          </w:tcPr>
          <w:p w:rsidR="00BC4665" w:rsidRDefault="00BC4665" w:rsidP="00A628EF">
            <w:pPr>
              <w:jc w:val="center"/>
            </w:pPr>
          </w:p>
        </w:tc>
        <w:tc>
          <w:tcPr>
            <w:tcW w:w="3319" w:type="dxa"/>
            <w:shd w:val="clear" w:color="auto" w:fill="auto"/>
            <w:tcMar>
              <w:top w:w="0" w:type="dxa"/>
              <w:left w:w="10" w:type="dxa"/>
              <w:bottom w:w="0" w:type="dxa"/>
              <w:right w:w="10" w:type="dxa"/>
            </w:tcMar>
          </w:tcPr>
          <w:p w:rsidR="00BC4665" w:rsidRDefault="00BC4665" w:rsidP="00A628EF">
            <w:pPr>
              <w:jc w:val="center"/>
            </w:pPr>
            <w:r>
              <w:rPr>
                <w:b/>
              </w:rPr>
              <w:t>Потпис овлашћеног лица</w:t>
            </w:r>
          </w:p>
        </w:tc>
      </w:tr>
      <w:tr w:rsidR="00BC4665" w:rsidTr="00A628EF">
        <w:trPr>
          <w:cantSplit/>
          <w:trHeight w:val="885"/>
          <w:jc w:val="center"/>
        </w:trPr>
        <w:tc>
          <w:tcPr>
            <w:tcW w:w="2628" w:type="dxa"/>
            <w:shd w:val="clear" w:color="auto" w:fill="auto"/>
            <w:tcMar>
              <w:top w:w="0" w:type="dxa"/>
              <w:left w:w="10" w:type="dxa"/>
              <w:bottom w:w="0" w:type="dxa"/>
              <w:right w:w="10" w:type="dxa"/>
            </w:tcMar>
          </w:tcPr>
          <w:p w:rsidR="00BC4665" w:rsidRDefault="00BC4665" w:rsidP="00A628EF"/>
        </w:tc>
        <w:tc>
          <w:tcPr>
            <w:tcW w:w="2130" w:type="dxa"/>
            <w:shd w:val="clear" w:color="auto" w:fill="auto"/>
            <w:tcMar>
              <w:top w:w="0" w:type="dxa"/>
              <w:left w:w="10" w:type="dxa"/>
              <w:bottom w:w="0" w:type="dxa"/>
              <w:right w:w="10" w:type="dxa"/>
            </w:tcMar>
          </w:tcPr>
          <w:p w:rsidR="00BC4665" w:rsidRDefault="00BC4665" w:rsidP="00A628EF">
            <w:pPr>
              <w:jc w:val="center"/>
            </w:pPr>
            <w:r>
              <w:rPr>
                <w:b/>
              </w:rPr>
              <w:t>М.П.</w:t>
            </w:r>
          </w:p>
        </w:tc>
        <w:tc>
          <w:tcPr>
            <w:tcW w:w="3319" w:type="dxa"/>
            <w:shd w:val="clear" w:color="auto" w:fill="auto"/>
            <w:tcMar>
              <w:top w:w="0" w:type="dxa"/>
              <w:left w:w="10" w:type="dxa"/>
              <w:bottom w:w="0" w:type="dxa"/>
              <w:right w:w="10" w:type="dxa"/>
            </w:tcMar>
          </w:tcPr>
          <w:p w:rsidR="00BC4665" w:rsidRDefault="00BC4665" w:rsidP="00A628EF">
            <w:pPr>
              <w:jc w:val="center"/>
            </w:pPr>
          </w:p>
        </w:tc>
      </w:tr>
      <w:tr w:rsidR="00BC4665" w:rsidTr="00A628EF">
        <w:trPr>
          <w:cantSplit/>
          <w:trHeight w:val="885"/>
          <w:jc w:val="center"/>
        </w:trPr>
        <w:tc>
          <w:tcPr>
            <w:tcW w:w="2628" w:type="dxa"/>
            <w:shd w:val="clear" w:color="auto" w:fill="auto"/>
            <w:tcMar>
              <w:top w:w="0" w:type="dxa"/>
              <w:left w:w="10" w:type="dxa"/>
              <w:bottom w:w="0" w:type="dxa"/>
              <w:right w:w="10" w:type="dxa"/>
            </w:tcMar>
          </w:tcPr>
          <w:p w:rsidR="00BC4665" w:rsidRDefault="00BC4665" w:rsidP="00A628EF"/>
        </w:tc>
        <w:tc>
          <w:tcPr>
            <w:tcW w:w="2130" w:type="dxa"/>
            <w:shd w:val="clear" w:color="auto" w:fill="auto"/>
            <w:tcMar>
              <w:top w:w="0" w:type="dxa"/>
              <w:left w:w="10" w:type="dxa"/>
              <w:bottom w:w="0" w:type="dxa"/>
              <w:right w:w="10" w:type="dxa"/>
            </w:tcMar>
          </w:tcPr>
          <w:p w:rsidR="00BC4665" w:rsidRDefault="00BC4665" w:rsidP="00A628EF">
            <w:pPr>
              <w:jc w:val="center"/>
            </w:pPr>
          </w:p>
        </w:tc>
        <w:tc>
          <w:tcPr>
            <w:tcW w:w="3319" w:type="dxa"/>
            <w:tcBorders>
              <w:bottom w:val="single" w:sz="4" w:space="0" w:color="00000A"/>
            </w:tcBorders>
            <w:shd w:val="clear" w:color="auto" w:fill="auto"/>
            <w:tcMar>
              <w:top w:w="0" w:type="dxa"/>
              <w:left w:w="10" w:type="dxa"/>
              <w:bottom w:w="0" w:type="dxa"/>
              <w:right w:w="10" w:type="dxa"/>
            </w:tcMar>
          </w:tcPr>
          <w:p w:rsidR="00BC4665" w:rsidRDefault="00BC4665" w:rsidP="00A628EF">
            <w:pPr>
              <w:jc w:val="center"/>
            </w:pPr>
          </w:p>
        </w:tc>
      </w:tr>
    </w:tbl>
    <w:p w:rsidR="00BC4665" w:rsidRDefault="00BC4665" w:rsidP="00BC4665">
      <w:pPr>
        <w:pStyle w:val="Footer"/>
        <w:jc w:val="left"/>
        <w:sectPr w:rsidR="00BC4665" w:rsidSect="00560D58">
          <w:headerReference w:type="default" r:id="rId14"/>
          <w:footerReference w:type="default" r:id="rId15"/>
          <w:pgSz w:w="11906" w:h="16838"/>
          <w:pgMar w:top="1281" w:right="1640" w:bottom="1438" w:left="1666" w:header="700" w:footer="700" w:gutter="0"/>
          <w:pgBorders>
            <w:top w:val="single" w:sz="4" w:space="0" w:color="00000A"/>
            <w:left w:val="single" w:sz="4" w:space="0" w:color="00000A"/>
            <w:bottom w:val="single" w:sz="4" w:space="0" w:color="00000A"/>
            <w:right w:val="single" w:sz="4" w:space="0" w:color="00000A"/>
          </w:pgBorders>
          <w:cols w:space="720"/>
          <w:formProt w:val="0"/>
          <w:docGrid w:linePitch="326" w:charSpace="-6145"/>
        </w:sectPr>
      </w:pPr>
    </w:p>
    <w:p w:rsidR="00BC4665" w:rsidRDefault="00BC4665" w:rsidP="00BC4665">
      <w:pPr>
        <w:keepNext/>
        <w:keepLines/>
        <w:jc w:val="center"/>
      </w:pPr>
      <w:r>
        <w:rPr>
          <w:b/>
        </w:rPr>
        <w:lastRenderedPageBreak/>
        <w:t>СПЕЦИФИКАЦИЈА РАДОВА</w:t>
      </w:r>
    </w:p>
    <w:p w:rsidR="00BC4665" w:rsidRDefault="00BC4665" w:rsidP="00BC4665">
      <w:pPr>
        <w:keepNext/>
        <w:keepLines/>
        <w:tabs>
          <w:tab w:val="left" w:pos="0"/>
        </w:tabs>
      </w:pPr>
      <w:r>
        <w:tab/>
      </w:r>
      <w:proofErr w:type="gramStart"/>
      <w:r>
        <w:t>Предмет набавке су радови – промена фронтова на уградним плакарима.</w:t>
      </w:r>
      <w:proofErr w:type="gramEnd"/>
      <w:r>
        <w:t xml:space="preserve"> </w:t>
      </w:r>
    </w:p>
    <w:tbl>
      <w:tblPr>
        <w:tblW w:w="0" w:type="auto"/>
        <w:tblInd w:w="-108" w:type="dxa"/>
        <w:tblBorders>
          <w:top w:val="single" w:sz="4" w:space="0" w:color="00000A"/>
          <w:left w:val="single" w:sz="4" w:space="0" w:color="00000A"/>
          <w:right w:val="single" w:sz="4" w:space="0" w:color="00000A"/>
        </w:tblBorders>
        <w:tblCellMar>
          <w:left w:w="10" w:type="dxa"/>
          <w:right w:w="10" w:type="dxa"/>
        </w:tblCellMar>
        <w:tblLook w:val="0000"/>
      </w:tblPr>
      <w:tblGrid>
        <w:gridCol w:w="1871"/>
        <w:gridCol w:w="1760"/>
        <w:gridCol w:w="1348"/>
        <w:gridCol w:w="1506"/>
        <w:gridCol w:w="268"/>
        <w:gridCol w:w="909"/>
        <w:gridCol w:w="58"/>
        <w:gridCol w:w="965"/>
        <w:gridCol w:w="354"/>
        <w:gridCol w:w="739"/>
        <w:gridCol w:w="552"/>
        <w:gridCol w:w="217"/>
        <w:gridCol w:w="382"/>
        <w:gridCol w:w="852"/>
        <w:gridCol w:w="1500"/>
        <w:gridCol w:w="45"/>
        <w:gridCol w:w="1117"/>
      </w:tblGrid>
      <w:tr w:rsidR="00BC4665" w:rsidTr="00A628EF">
        <w:trPr>
          <w:trHeight w:val="300"/>
        </w:trPr>
        <w:tc>
          <w:tcPr>
            <w:tcW w:w="1642" w:type="dxa"/>
            <w:tcBorders>
              <w:top w:val="single" w:sz="4" w:space="0" w:color="00000A"/>
              <w:left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left"/>
            </w:pPr>
            <w:r>
              <w:rPr>
                <w:sz w:val="20"/>
              </w:rPr>
              <w:t> </w:t>
            </w:r>
          </w:p>
        </w:tc>
        <w:tc>
          <w:tcPr>
            <w:tcW w:w="1642" w:type="dxa"/>
            <w:tcBorders>
              <w:top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vMerge w:val="restart"/>
            <w:tcBorders>
              <w:top w:val="single" w:sz="4" w:space="0" w:color="00000A"/>
              <w:left w:val="single" w:sz="4" w:space="0" w:color="00000A"/>
              <w:bottom w:val="double" w:sz="6" w:space="0" w:color="000001"/>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proofErr w:type="gramStart"/>
            <w:r>
              <w:rPr>
                <w:sz w:val="22"/>
                <w:szCs w:val="22"/>
              </w:rPr>
              <w:t>јед</w:t>
            </w:r>
            <w:proofErr w:type="gramEnd"/>
            <w:r>
              <w:rPr>
                <w:sz w:val="22"/>
                <w:szCs w:val="22"/>
              </w:rPr>
              <w:t>.</w:t>
            </w:r>
            <w:r>
              <w:rPr>
                <w:sz w:val="22"/>
                <w:szCs w:val="22"/>
              </w:rPr>
              <w:br/>
              <w:t>мере</w:t>
            </w:r>
          </w:p>
        </w:tc>
        <w:tc>
          <w:tcPr>
            <w:tcW w:w="1642" w:type="dxa"/>
            <w:tcBorders>
              <w:top w:val="single" w:sz="4" w:space="0" w:color="00000A"/>
              <w:bottom w:val="single" w:sz="4" w:space="0" w:color="00000A"/>
              <w:right w:val="single" w:sz="4" w:space="0" w:color="000001"/>
            </w:tcBorders>
            <w:shd w:val="clear" w:color="auto" w:fill="FFFFFF"/>
            <w:tcMar>
              <w:top w:w="0" w:type="dxa"/>
              <w:left w:w="108" w:type="dxa"/>
              <w:bottom w:w="0" w:type="dxa"/>
              <w:right w:w="108" w:type="dxa"/>
            </w:tcMar>
          </w:tcPr>
          <w:p w:rsidR="00BC4665" w:rsidRDefault="00BC4665" w:rsidP="00A628EF">
            <w:pPr>
              <w:keepNext/>
              <w:keepLines/>
              <w:jc w:val="center"/>
            </w:pPr>
            <w:r>
              <w:t>Јединична цена</w:t>
            </w:r>
          </w:p>
        </w:tc>
        <w:tc>
          <w:tcPr>
            <w:tcW w:w="1643" w:type="dxa"/>
            <w:gridSpan w:val="13"/>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УКУПНО</w:t>
            </w:r>
          </w:p>
        </w:tc>
      </w:tr>
      <w:tr w:rsidR="00BC4665" w:rsidTr="00A628EF">
        <w:trPr>
          <w:trHeight w:val="300"/>
        </w:trPr>
        <w:tc>
          <w:tcPr>
            <w:tcW w:w="1642" w:type="dxa"/>
            <w:tcBorders>
              <w:left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опис</w:t>
            </w:r>
          </w:p>
        </w:tc>
        <w:tc>
          <w:tcPr>
            <w:tcW w:w="1642" w:type="dxa"/>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количина</w:t>
            </w:r>
          </w:p>
        </w:tc>
        <w:tc>
          <w:tcPr>
            <w:tcW w:w="1643" w:type="dxa"/>
            <w:vMerge/>
            <w:tcBorders>
              <w:left w:val="single" w:sz="4" w:space="0" w:color="00000A"/>
              <w:bottom w:val="double" w:sz="6" w:space="0" w:color="000001"/>
              <w:right w:val="single" w:sz="4" w:space="0" w:color="00000A"/>
            </w:tcBorders>
            <w:shd w:val="clear" w:color="auto" w:fill="auto"/>
            <w:tcMar>
              <w:top w:w="0" w:type="dxa"/>
              <w:left w:w="108" w:type="dxa"/>
              <w:bottom w:w="0" w:type="dxa"/>
              <w:right w:w="108" w:type="dxa"/>
            </w:tcMar>
          </w:tcPr>
          <w:p w:rsidR="00BC4665" w:rsidRDefault="00BC4665" w:rsidP="00A628EF">
            <w:pPr>
              <w:keepNext/>
              <w:keepLines/>
              <w:jc w:val="left"/>
            </w:pPr>
          </w:p>
        </w:tc>
        <w:tc>
          <w:tcPr>
            <w:tcW w:w="1642" w:type="dxa"/>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Материјал</w:t>
            </w:r>
          </w:p>
        </w:tc>
        <w:tc>
          <w:tcPr>
            <w:tcW w:w="1643" w:type="dxa"/>
            <w:gridSpan w:val="3"/>
            <w:shd w:val="clear" w:color="auto" w:fill="FFFFFF"/>
            <w:tcMar>
              <w:top w:w="0" w:type="dxa"/>
              <w:left w:w="108" w:type="dxa"/>
              <w:bottom w:w="0" w:type="dxa"/>
              <w:right w:w="108" w:type="dxa"/>
            </w:tcMar>
          </w:tcPr>
          <w:p w:rsidR="00BC4665" w:rsidRDefault="00BC4665" w:rsidP="00A628EF">
            <w:pPr>
              <w:keepNext/>
              <w:keepLines/>
              <w:jc w:val="center"/>
            </w:pPr>
            <w:r>
              <w:t>Рад</w:t>
            </w:r>
          </w:p>
        </w:tc>
        <w:tc>
          <w:tcPr>
            <w:tcW w:w="1642" w:type="dxa"/>
            <w:gridSpan w:val="2"/>
            <w:tcBorders>
              <w:left w:val="single" w:sz="4" w:space="0" w:color="00000A"/>
              <w:bottom w:val="double" w:sz="6"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Свега</w:t>
            </w:r>
          </w:p>
        </w:tc>
        <w:tc>
          <w:tcPr>
            <w:tcW w:w="1643" w:type="dxa"/>
            <w:gridSpan w:val="3"/>
            <w:tcBorders>
              <w:bottom w:val="double" w:sz="6"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Материјал</w:t>
            </w:r>
          </w:p>
        </w:tc>
        <w:tc>
          <w:tcPr>
            <w:tcW w:w="1642" w:type="dxa"/>
            <w:gridSpan w:val="2"/>
            <w:tcBorders>
              <w:bottom w:val="double" w:sz="6"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Рад</w:t>
            </w:r>
          </w:p>
        </w:tc>
        <w:tc>
          <w:tcPr>
            <w:tcW w:w="1643" w:type="dxa"/>
            <w:gridSpan w:val="3"/>
            <w:tcBorders>
              <w:bottom w:val="double" w:sz="6"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Свега</w:t>
            </w:r>
          </w:p>
        </w:tc>
      </w:tr>
      <w:tr w:rsidR="00BC4665" w:rsidTr="00A628EF">
        <w:trPr>
          <w:trHeight w:val="75"/>
        </w:trPr>
        <w:tc>
          <w:tcPr>
            <w:tcW w:w="1642" w:type="dxa"/>
            <w:tcBorders>
              <w:top w:val="double" w:sz="6" w:space="0" w:color="00000A"/>
              <w:left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left"/>
            </w:pPr>
          </w:p>
        </w:tc>
        <w:tc>
          <w:tcPr>
            <w:tcW w:w="1642" w:type="dxa"/>
            <w:tcBorders>
              <w:top w:val="double" w:sz="6"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2" w:type="dxa"/>
            <w:tcBorders>
              <w:top w:val="double" w:sz="6"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gridSpan w:val="3"/>
            <w:tcBorders>
              <w:top w:val="double" w:sz="6"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2" w:type="dxa"/>
            <w:gridSpan w:val="2"/>
            <w:tcBorders>
              <w:left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gridSpan w:val="3"/>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2" w:type="dxa"/>
            <w:gridSpan w:val="2"/>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gridSpan w:val="3"/>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r>
      <w:tr w:rsidR="00BC4665" w:rsidTr="00A628EF">
        <w:trPr>
          <w:trHeight w:val="300"/>
        </w:trPr>
        <w:tc>
          <w:tcPr>
            <w:tcW w:w="1642" w:type="dxa"/>
            <w:tcBorders>
              <w:left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left"/>
            </w:pPr>
            <w:r>
              <w:rPr>
                <w:b/>
                <w:bCs/>
                <w:u w:val="single"/>
              </w:rPr>
              <w:t>ПРЕДМЕР РАДОВА</w:t>
            </w:r>
          </w:p>
        </w:tc>
        <w:tc>
          <w:tcPr>
            <w:tcW w:w="1642" w:type="dxa"/>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2" w:type="dxa"/>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gridSpan w:val="3"/>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2" w:type="dxa"/>
            <w:gridSpan w:val="2"/>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gridSpan w:val="3"/>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2" w:type="dxa"/>
            <w:gridSpan w:val="2"/>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gridSpan w:val="3"/>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r>
      <w:tr w:rsidR="00BC4665" w:rsidTr="00A628EF">
        <w:trPr>
          <w:trHeight w:val="300"/>
        </w:trPr>
        <w:tc>
          <w:tcPr>
            <w:tcW w:w="1642" w:type="dxa"/>
            <w:tcBorders>
              <w:left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left"/>
            </w:pPr>
            <w:r>
              <w:rPr>
                <w:b/>
                <w:bCs/>
                <w:u w:val="single"/>
                <w:lang w:val="ru-RU"/>
              </w:rPr>
              <w:t>ПРОМЕНА ФРОНТОВА НА УГРАДНИМ ПЛАКАРИМА</w:t>
            </w:r>
          </w:p>
        </w:tc>
        <w:tc>
          <w:tcPr>
            <w:tcW w:w="1642" w:type="dxa"/>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2" w:type="dxa"/>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gridSpan w:val="3"/>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2" w:type="dxa"/>
            <w:gridSpan w:val="2"/>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gridSpan w:val="3"/>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2" w:type="dxa"/>
            <w:gridSpan w:val="2"/>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gridSpan w:val="3"/>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r>
      <w:tr w:rsidR="00BC4665" w:rsidTr="00A628EF">
        <w:trPr>
          <w:trHeight w:val="315"/>
        </w:trPr>
        <w:tc>
          <w:tcPr>
            <w:tcW w:w="1642" w:type="dxa"/>
            <w:tcBorders>
              <w:left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left"/>
            </w:pPr>
            <w:r>
              <w:rPr>
                <w:b/>
                <w:bCs/>
                <w:u w:val="single"/>
              </w:rPr>
              <w:t xml:space="preserve">ЦЕНТРАЛА УПРАВЕ ЦАРИНА </w:t>
            </w:r>
          </w:p>
        </w:tc>
        <w:tc>
          <w:tcPr>
            <w:tcW w:w="1642" w:type="dxa"/>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2" w:type="dxa"/>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gridSpan w:val="3"/>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2" w:type="dxa"/>
            <w:gridSpan w:val="2"/>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gridSpan w:val="3"/>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2" w:type="dxa"/>
            <w:gridSpan w:val="2"/>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gridSpan w:val="3"/>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r>
      <w:tr w:rsidR="00BC4665" w:rsidTr="00A628EF">
        <w:trPr>
          <w:trHeight w:val="315"/>
        </w:trPr>
        <w:tc>
          <w:tcPr>
            <w:tcW w:w="1642" w:type="dxa"/>
            <w:tcBorders>
              <w:left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left"/>
            </w:pPr>
          </w:p>
        </w:tc>
        <w:tc>
          <w:tcPr>
            <w:tcW w:w="1642" w:type="dxa"/>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2" w:type="dxa"/>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gridSpan w:val="3"/>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2" w:type="dxa"/>
            <w:gridSpan w:val="2"/>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gridSpan w:val="3"/>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2" w:type="dxa"/>
            <w:gridSpan w:val="2"/>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gridSpan w:val="3"/>
            <w:tcBorders>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r>
      <w:tr w:rsidR="00BC4665" w:rsidTr="00A628EF">
        <w:trPr>
          <w:trHeight w:val="705"/>
        </w:trPr>
        <w:tc>
          <w:tcPr>
            <w:tcW w:w="1642"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left"/>
            </w:pPr>
            <w:r>
              <w:rPr>
                <w:b/>
                <w:bCs/>
              </w:rPr>
              <w:t>I</w:t>
            </w:r>
            <w:r>
              <w:rPr>
                <w:b/>
                <w:bCs/>
                <w:lang w:val="ru-RU"/>
              </w:rPr>
              <w:t xml:space="preserve">  -  ПРОСТОРИЈЕ ЦЕНТРАЛЕ УЦ-а </w:t>
            </w:r>
          </w:p>
        </w:tc>
        <w:tc>
          <w:tcPr>
            <w:tcW w:w="1642" w:type="dxa"/>
            <w:tcBorders>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left"/>
            </w:pPr>
            <w:r>
              <w:t> </w:t>
            </w:r>
          </w:p>
        </w:tc>
        <w:tc>
          <w:tcPr>
            <w:tcW w:w="1643" w:type="dxa"/>
            <w:tcBorders>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2" w:type="dxa"/>
            <w:tcBorders>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3" w:type="dxa"/>
            <w:gridSpan w:val="3"/>
            <w:tcBorders>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2" w:type="dxa"/>
            <w:gridSpan w:val="2"/>
            <w:tcBorders>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3" w:type="dxa"/>
            <w:gridSpan w:val="3"/>
            <w:tcBorders>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2" w:type="dxa"/>
            <w:gridSpan w:val="2"/>
            <w:tcBorders>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3" w:type="dxa"/>
            <w:gridSpan w:val="3"/>
            <w:tcBorders>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r>
      <w:tr w:rsidR="00BC4665" w:rsidTr="00A628EF">
        <w:trPr>
          <w:trHeight w:val="4920"/>
        </w:trPr>
        <w:tc>
          <w:tcPr>
            <w:tcW w:w="1642" w:type="dxa"/>
            <w:tcBorders>
              <w:top w:val="single" w:sz="4" w:space="0" w:color="00000A"/>
              <w:left w:val="single" w:sz="12" w:space="0" w:color="00000A"/>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lastRenderedPageBreak/>
              <w:t> </w:t>
            </w:r>
          </w:p>
        </w:tc>
        <w:tc>
          <w:tcPr>
            <w:tcW w:w="16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left"/>
            </w:pPr>
            <w:r>
              <w:rPr>
                <w:lang w:val="ru-RU"/>
              </w:rPr>
              <w:t xml:space="preserve"> Напомена: Ценом су обухваћени сви припремни радови, </w:t>
            </w:r>
            <w:r>
              <w:rPr>
                <w:b/>
                <w:bCs/>
                <w:lang w:val="ru-RU"/>
              </w:rPr>
              <w:t>демонтажа постојећих фронтова  уградних плакара,</w:t>
            </w:r>
            <w:r>
              <w:rPr>
                <w:lang w:val="ru-RU"/>
              </w:rPr>
              <w:t xml:space="preserve">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заштита столарије  чишћење просторија објекта и остале </w:t>
            </w:r>
            <w:r>
              <w:rPr>
                <w:lang w:val="ru-RU"/>
              </w:rPr>
              <w:lastRenderedPageBreak/>
              <w:t>предрадње обухваћене Г.Н. Сва евентуална прљања или оштећења падају на терет извођача.                                                                                                            Цена подразумева ангажовање укупно потребне радне снаге за комплетно извршење предметне позиције укључујући и све непоменуте активности које могу наступити у поступку извршења предметне позиције.</w:t>
            </w:r>
          </w:p>
        </w:tc>
        <w:tc>
          <w:tcPr>
            <w:tcW w:w="1643"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left"/>
            </w:pPr>
            <w:r>
              <w:lastRenderedPageBreak/>
              <w:t> </w:t>
            </w:r>
          </w:p>
        </w:tc>
        <w:tc>
          <w:tcPr>
            <w:tcW w:w="1642"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gridSpan w:val="3"/>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2" w:type="dxa"/>
            <w:gridSpan w:val="2"/>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3" w:type="dxa"/>
            <w:gridSpan w:val="3"/>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2" w:type="dxa"/>
            <w:gridSpan w:val="2"/>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3" w:type="dxa"/>
            <w:gridSpan w:val="2"/>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2" w:type="dxa"/>
            <w:tcBorders>
              <w:top w:val="single" w:sz="4" w:space="0" w:color="00000A"/>
              <w:right w:val="single" w:sz="12"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r>
      <w:tr w:rsidR="00BC4665" w:rsidTr="00A628EF">
        <w:trPr>
          <w:trHeight w:val="2175"/>
        </w:trPr>
        <w:tc>
          <w:tcPr>
            <w:tcW w:w="1642" w:type="dxa"/>
            <w:tcBorders>
              <w:top w:val="single" w:sz="4" w:space="0" w:color="00000A"/>
              <w:left w:val="single" w:sz="12"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lastRenderedPageBreak/>
              <w:t>1</w:t>
            </w:r>
          </w:p>
        </w:tc>
        <w:tc>
          <w:tcPr>
            <w:tcW w:w="1642" w:type="dxa"/>
            <w:tcBorders>
              <w:top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left"/>
            </w:pPr>
            <w:r>
              <w:rPr>
                <w:lang w:val="ru-RU"/>
              </w:rPr>
              <w:t>Набавка и монтажа фронтова уградних плакара од универа 18</w:t>
            </w:r>
            <w:r>
              <w:t>mm</w:t>
            </w:r>
            <w:r>
              <w:rPr>
                <w:lang w:val="ru-RU"/>
              </w:rPr>
              <w:t xml:space="preserve">,класе </w:t>
            </w:r>
            <w:r>
              <w:t>E</w:t>
            </w:r>
            <w:r>
              <w:rPr>
                <w:lang w:val="ru-RU"/>
              </w:rPr>
              <w:t xml:space="preserve">1 (у боји и тону по избору инвеститора), обрађене </w:t>
            </w:r>
            <w:r>
              <w:t>ABS</w:t>
            </w:r>
            <w:r>
              <w:rPr>
                <w:lang w:val="ru-RU"/>
              </w:rPr>
              <w:t xml:space="preserve">траком,  са металним оковима, ручкицама и бравицом за централно закључавање, са свим предрадњама.   </w:t>
            </w:r>
            <w:r>
              <w:t xml:space="preserve">Обрачун по м2.    </w:t>
            </w:r>
          </w:p>
        </w:tc>
        <w:tc>
          <w:tcPr>
            <w:tcW w:w="1643" w:type="dxa"/>
            <w:tcBorders>
              <w:top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left"/>
            </w:pPr>
            <w:r>
              <w:t> </w:t>
            </w:r>
          </w:p>
        </w:tc>
        <w:tc>
          <w:tcPr>
            <w:tcW w:w="1642" w:type="dxa"/>
            <w:tcBorders>
              <w:top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3" w:type="dxa"/>
            <w:gridSpan w:val="3"/>
            <w:tcBorders>
              <w:top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2" w:type="dxa"/>
            <w:gridSpan w:val="2"/>
            <w:tcBorders>
              <w:top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3" w:type="dxa"/>
            <w:gridSpan w:val="3"/>
            <w:tcBorders>
              <w:top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2" w:type="dxa"/>
            <w:gridSpan w:val="2"/>
            <w:tcBorders>
              <w:top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3" w:type="dxa"/>
            <w:gridSpan w:val="2"/>
            <w:tcBorders>
              <w:top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2" w:type="dxa"/>
            <w:tcBorders>
              <w:top w:val="single" w:sz="4" w:space="0" w:color="00000A"/>
              <w:right w:val="single" w:sz="12"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r>
      <w:tr w:rsidR="00BC4665" w:rsidTr="00A628EF">
        <w:trPr>
          <w:trHeight w:val="600"/>
        </w:trPr>
        <w:tc>
          <w:tcPr>
            <w:tcW w:w="1642" w:type="dxa"/>
            <w:tcBorders>
              <w:left w:val="single" w:sz="12" w:space="0" w:color="00000A"/>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 </w:t>
            </w:r>
          </w:p>
        </w:tc>
        <w:tc>
          <w:tcPr>
            <w:tcW w:w="1642" w:type="dxa"/>
            <w:tcBorders>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left"/>
            </w:pPr>
            <w:r>
              <w:t> </w:t>
            </w:r>
          </w:p>
        </w:tc>
        <w:tc>
          <w:tcPr>
            <w:tcW w:w="1643" w:type="dxa"/>
            <w:tcBorders>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1 200,00</w:t>
            </w:r>
          </w:p>
        </w:tc>
        <w:tc>
          <w:tcPr>
            <w:tcW w:w="1642" w:type="dxa"/>
            <w:tcBorders>
              <w:bottom w:val="single" w:sz="8"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t>м2</w:t>
            </w:r>
          </w:p>
        </w:tc>
        <w:tc>
          <w:tcPr>
            <w:tcW w:w="1643" w:type="dxa"/>
            <w:gridSpan w:val="3"/>
            <w:tcBorders>
              <w:bottom w:val="single" w:sz="8"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2" w:type="dxa"/>
            <w:gridSpan w:val="2"/>
            <w:tcBorders>
              <w:bottom w:val="single" w:sz="8"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3" w:type="dxa"/>
            <w:gridSpan w:val="3"/>
            <w:tcBorders>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2" w:type="dxa"/>
            <w:gridSpan w:val="2"/>
            <w:tcBorders>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3" w:type="dxa"/>
            <w:gridSpan w:val="2"/>
            <w:tcBorders>
              <w:bottom w:val="single" w:sz="4"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642" w:type="dxa"/>
            <w:tcBorders>
              <w:bottom w:val="single" w:sz="4" w:space="0" w:color="00000A"/>
              <w:right w:val="single" w:sz="12"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r>
      <w:tr w:rsidR="00BC4665" w:rsidTr="00A628EF">
        <w:trPr>
          <w:trHeight w:val="405"/>
        </w:trPr>
        <w:tc>
          <w:tcPr>
            <w:tcW w:w="1642" w:type="dxa"/>
            <w:tcBorders>
              <w:top w:val="single" w:sz="8" w:space="0" w:color="00000A"/>
              <w:left w:val="single" w:sz="12" w:space="0" w:color="00000A"/>
              <w:bottom w:val="single" w:sz="8" w:space="0" w:color="00000A"/>
              <w:right w:val="single" w:sz="4" w:space="0" w:color="00000A"/>
            </w:tcBorders>
            <w:shd w:val="clear" w:color="auto" w:fill="FFFFFF"/>
            <w:tcMar>
              <w:top w:w="0" w:type="dxa"/>
              <w:left w:w="108" w:type="dxa"/>
              <w:bottom w:w="0" w:type="dxa"/>
              <w:right w:w="108" w:type="dxa"/>
            </w:tcMar>
          </w:tcPr>
          <w:p w:rsidR="00BC4665" w:rsidRDefault="00BC4665" w:rsidP="00A628EF">
            <w:pPr>
              <w:keepNext/>
              <w:keepLines/>
              <w:jc w:val="center"/>
            </w:pPr>
            <w:r>
              <w:rPr>
                <w:sz w:val="20"/>
              </w:rPr>
              <w:t> </w:t>
            </w:r>
          </w:p>
        </w:tc>
        <w:tc>
          <w:tcPr>
            <w:tcW w:w="5309" w:type="dxa"/>
            <w:gridSpan w:val="4"/>
            <w:tcBorders>
              <w:top w:val="single" w:sz="8" w:space="0" w:color="00000A"/>
              <w:bottom w:val="single" w:sz="8" w:space="0" w:color="00000A"/>
            </w:tcBorders>
            <w:shd w:val="clear" w:color="auto" w:fill="FFFFFF"/>
            <w:tcMar>
              <w:top w:w="0" w:type="dxa"/>
              <w:left w:w="108" w:type="dxa"/>
              <w:bottom w:w="0" w:type="dxa"/>
              <w:right w:w="108" w:type="dxa"/>
            </w:tcMar>
          </w:tcPr>
          <w:p w:rsidR="00BC4665" w:rsidRDefault="00BC4665" w:rsidP="00A628EF">
            <w:pPr>
              <w:keepNext/>
              <w:keepLines/>
              <w:jc w:val="left"/>
            </w:pPr>
            <w:r>
              <w:rPr>
                <w:b/>
                <w:bCs/>
                <w:sz w:val="20"/>
              </w:rPr>
              <w:t> </w:t>
            </w:r>
          </w:p>
        </w:tc>
        <w:tc>
          <w:tcPr>
            <w:tcW w:w="1184" w:type="dxa"/>
            <w:tcBorders>
              <w:top w:val="single" w:sz="8" w:space="0" w:color="00000A"/>
              <w:bottom w:val="single" w:sz="8" w:space="0" w:color="00000A"/>
            </w:tcBorders>
            <w:shd w:val="clear" w:color="auto" w:fill="FFFFFF"/>
            <w:tcMar>
              <w:top w:w="0" w:type="dxa"/>
              <w:left w:w="108" w:type="dxa"/>
              <w:bottom w:w="0" w:type="dxa"/>
              <w:right w:w="108" w:type="dxa"/>
            </w:tcMar>
          </w:tcPr>
          <w:p w:rsidR="00BC4665" w:rsidRDefault="00BC4665" w:rsidP="00A628EF">
            <w:pPr>
              <w:keepNext/>
              <w:keepLines/>
              <w:jc w:val="left"/>
            </w:pPr>
            <w:r>
              <w:rPr>
                <w:sz w:val="20"/>
              </w:rPr>
              <w:t> </w:t>
            </w:r>
          </w:p>
        </w:tc>
        <w:tc>
          <w:tcPr>
            <w:tcW w:w="1240" w:type="dxa"/>
            <w:gridSpan w:val="2"/>
            <w:tcBorders>
              <w:top w:val="single" w:sz="8" w:space="0" w:color="00000A"/>
              <w:bottom w:val="single" w:sz="4" w:space="0" w:color="00000A"/>
            </w:tcBorders>
            <w:shd w:val="clear" w:color="auto" w:fill="FFFFFF"/>
            <w:tcMar>
              <w:top w:w="0" w:type="dxa"/>
              <w:left w:w="108" w:type="dxa"/>
              <w:bottom w:w="0" w:type="dxa"/>
              <w:right w:w="108" w:type="dxa"/>
            </w:tcMar>
          </w:tcPr>
          <w:p w:rsidR="00BC4665" w:rsidRDefault="00BC4665" w:rsidP="00A628EF">
            <w:pPr>
              <w:keepNext/>
              <w:keepLines/>
              <w:jc w:val="left"/>
            </w:pPr>
            <w:r>
              <w:rPr>
                <w:sz w:val="20"/>
              </w:rPr>
              <w:t> </w:t>
            </w:r>
          </w:p>
        </w:tc>
        <w:tc>
          <w:tcPr>
            <w:tcW w:w="1288" w:type="dxa"/>
            <w:gridSpan w:val="2"/>
            <w:tcBorders>
              <w:top w:val="single" w:sz="8" w:space="0" w:color="00000A"/>
              <w:bottom w:val="single" w:sz="4" w:space="0" w:color="00000A"/>
            </w:tcBorders>
            <w:shd w:val="clear" w:color="auto" w:fill="FFFFFF"/>
            <w:tcMar>
              <w:top w:w="0" w:type="dxa"/>
              <w:left w:w="108" w:type="dxa"/>
              <w:bottom w:w="0" w:type="dxa"/>
              <w:right w:w="108" w:type="dxa"/>
            </w:tcMar>
          </w:tcPr>
          <w:p w:rsidR="00BC4665" w:rsidRDefault="00BC4665" w:rsidP="00A628EF">
            <w:pPr>
              <w:keepNext/>
              <w:keepLines/>
              <w:jc w:val="left"/>
            </w:pPr>
            <w:r>
              <w:rPr>
                <w:sz w:val="20"/>
              </w:rPr>
              <w:t> </w:t>
            </w:r>
          </w:p>
        </w:tc>
        <w:tc>
          <w:tcPr>
            <w:tcW w:w="578" w:type="dxa"/>
            <w:tcBorders>
              <w:top w:val="single" w:sz="8" w:space="0" w:color="00000A"/>
              <w:bottom w:val="single" w:sz="4"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800" w:type="dxa"/>
            <w:gridSpan w:val="2"/>
            <w:tcBorders>
              <w:bottom w:val="single" w:sz="8"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098" w:type="dxa"/>
            <w:tcBorders>
              <w:bottom w:val="single" w:sz="8"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c>
          <w:tcPr>
            <w:tcW w:w="1573" w:type="dxa"/>
            <w:tcBorders>
              <w:bottom w:val="single" w:sz="8" w:space="0" w:color="00000A"/>
              <w:right w:val="single" w:sz="8" w:space="0" w:color="00000A"/>
            </w:tcBorders>
            <w:shd w:val="clear" w:color="auto" w:fill="FFFFFF"/>
            <w:tcMar>
              <w:top w:w="0" w:type="dxa"/>
              <w:left w:w="108" w:type="dxa"/>
              <w:bottom w:w="0" w:type="dxa"/>
              <w:right w:w="108" w:type="dxa"/>
            </w:tcMar>
          </w:tcPr>
          <w:p w:rsidR="00BC4665" w:rsidRDefault="00BC4665" w:rsidP="00A628EF">
            <w:pPr>
              <w:keepNext/>
              <w:keepLines/>
              <w:jc w:val="right"/>
            </w:pPr>
            <w:r>
              <w:rPr>
                <w:b/>
              </w:rPr>
              <w:t>УКУПНО:</w:t>
            </w:r>
          </w:p>
        </w:tc>
        <w:tc>
          <w:tcPr>
            <w:tcW w:w="1712" w:type="dxa"/>
            <w:gridSpan w:val="2"/>
            <w:tcBorders>
              <w:bottom w:val="single" w:sz="8" w:space="0" w:color="00000A"/>
              <w:right w:val="single" w:sz="12" w:space="0" w:color="00000A"/>
            </w:tcBorders>
            <w:shd w:val="clear" w:color="auto" w:fill="FFFFFF"/>
            <w:tcMar>
              <w:top w:w="0" w:type="dxa"/>
              <w:left w:w="108" w:type="dxa"/>
              <w:bottom w:w="0" w:type="dxa"/>
              <w:right w:w="108" w:type="dxa"/>
            </w:tcMar>
          </w:tcPr>
          <w:p w:rsidR="00BC4665" w:rsidRDefault="00BC4665" w:rsidP="00A628EF">
            <w:pPr>
              <w:keepNext/>
              <w:keepLines/>
              <w:jc w:val="right"/>
            </w:pPr>
            <w:r>
              <w:t> </w:t>
            </w:r>
          </w:p>
        </w:tc>
      </w:tr>
    </w:tbl>
    <w:p w:rsidR="00BC4665" w:rsidRDefault="00BC4665" w:rsidP="00BC4665">
      <w:pPr>
        <w:ind w:left="720"/>
      </w:pPr>
      <w:r>
        <w:rPr>
          <w:b/>
        </w:rPr>
        <w:t xml:space="preserve">ВИШАК 10% (ОД УКУПНО):   _________________ </w:t>
      </w:r>
      <w:proofErr w:type="gramStart"/>
      <w:r>
        <w:rPr>
          <w:b/>
        </w:rPr>
        <w:t>динара</w:t>
      </w:r>
      <w:r>
        <w:rPr>
          <w:rFonts w:eastAsia="Calibri"/>
          <w:b/>
        </w:rPr>
        <w:t xml:space="preserve">  без</w:t>
      </w:r>
      <w:proofErr w:type="gramEnd"/>
      <w:r>
        <w:rPr>
          <w:rFonts w:eastAsia="Calibri"/>
          <w:b/>
        </w:rPr>
        <w:t xml:space="preserve"> ПДВ  </w:t>
      </w:r>
    </w:p>
    <w:p w:rsidR="00BC4665" w:rsidRDefault="00BC4665" w:rsidP="00BC4665">
      <w:pPr>
        <w:ind w:left="720"/>
      </w:pPr>
    </w:p>
    <w:p w:rsidR="00BC4665" w:rsidRDefault="00BC4665" w:rsidP="00BC4665">
      <w:pPr>
        <w:ind w:left="720"/>
      </w:pPr>
      <w:r>
        <w:rPr>
          <w:rFonts w:eastAsia="Calibri"/>
          <w:b/>
        </w:rPr>
        <w:t>УКУПНО+</w:t>
      </w:r>
      <w:r>
        <w:rPr>
          <w:b/>
        </w:rPr>
        <w:t xml:space="preserve">ВИШАК 10%:   _________________ </w:t>
      </w:r>
      <w:proofErr w:type="gramStart"/>
      <w:r>
        <w:rPr>
          <w:b/>
        </w:rPr>
        <w:t>динара</w:t>
      </w:r>
      <w:r>
        <w:rPr>
          <w:rFonts w:eastAsia="Calibri"/>
          <w:b/>
        </w:rPr>
        <w:t xml:space="preserve">  без</w:t>
      </w:r>
      <w:proofErr w:type="gramEnd"/>
      <w:r>
        <w:rPr>
          <w:rFonts w:eastAsia="Calibri"/>
          <w:b/>
        </w:rPr>
        <w:t xml:space="preserve"> ПДВ  </w:t>
      </w:r>
    </w:p>
    <w:p w:rsidR="00BC4665" w:rsidRDefault="00BC4665" w:rsidP="00BC4665">
      <w:pPr>
        <w:ind w:left="720"/>
      </w:pPr>
    </w:p>
    <w:p w:rsidR="00BC4665" w:rsidRDefault="00BC4665" w:rsidP="00BC4665">
      <w:pPr>
        <w:ind w:left="720"/>
      </w:pPr>
    </w:p>
    <w:p w:rsidR="00BC4665" w:rsidRDefault="00BC4665" w:rsidP="00BC4665">
      <w:pPr>
        <w:ind w:left="720"/>
      </w:pPr>
      <w:r>
        <w:rPr>
          <w:rFonts w:eastAsia="Calibri"/>
          <w:b/>
          <w:u w:val="single"/>
        </w:rPr>
        <w:t>Напомена</w:t>
      </w:r>
      <w:r>
        <w:rPr>
          <w:rFonts w:eastAsia="Calibri"/>
          <w:b/>
        </w:rPr>
        <w:t>: За оцењивање понуда користиће се цена УКУПНО+</w:t>
      </w:r>
      <w:r>
        <w:rPr>
          <w:b/>
        </w:rPr>
        <w:t>ВИШАК 10%</w:t>
      </w:r>
    </w:p>
    <w:p w:rsidR="00BC4665" w:rsidRDefault="00BC4665" w:rsidP="00BC4665">
      <w:pPr>
        <w:tabs>
          <w:tab w:val="left" w:pos="720"/>
        </w:tabs>
        <w:ind w:left="720" w:hanging="720"/>
        <w:jc w:val="center"/>
      </w:pPr>
    </w:p>
    <w:p w:rsidR="00BC4665" w:rsidRDefault="00BC4665" w:rsidP="00BC4665">
      <w:pPr>
        <w:ind w:left="720"/>
      </w:pPr>
    </w:p>
    <w:tbl>
      <w:tblPr>
        <w:tblW w:w="0" w:type="auto"/>
        <w:tblInd w:w="-108"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6574"/>
        <w:gridCol w:w="3325"/>
      </w:tblGrid>
      <w:tr w:rsidR="00BC4665" w:rsidTr="00A628EF">
        <w:tc>
          <w:tcPr>
            <w:tcW w:w="494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left"/>
            </w:pPr>
          </w:p>
          <w:p w:rsidR="00BC4665" w:rsidRDefault="00BC4665" w:rsidP="00A628EF">
            <w:pPr>
              <w:jc w:val="left"/>
            </w:pPr>
            <w:r>
              <w:rPr>
                <w:color w:val="auto"/>
              </w:rPr>
              <w:t>Р</w:t>
            </w:r>
            <w:r w:rsidRPr="00560D58">
              <w:rPr>
                <w:color w:val="auto"/>
              </w:rPr>
              <w:t>ок плаћања је до 45 дана</w:t>
            </w:r>
            <w:r w:rsidRPr="00560D58">
              <w:rPr>
                <w:b/>
                <w:color w:val="auto"/>
              </w:rPr>
              <w:t xml:space="preserve"> </w:t>
            </w:r>
            <w:r>
              <w:t xml:space="preserve">од дана </w:t>
            </w:r>
            <w:r>
              <w:rPr>
                <w:rFonts w:eastAsia="Calibri"/>
                <w:lang w:val="ru-RU"/>
              </w:rPr>
              <w:t>од дана службеног пријема исправног рачуна</w:t>
            </w:r>
            <w:r>
              <w:t>.</w:t>
            </w:r>
          </w:p>
          <w:p w:rsidR="00BC4665" w:rsidRDefault="00BC4665" w:rsidP="00A628EF">
            <w:pPr>
              <w:jc w:val="left"/>
            </w:pPr>
          </w:p>
        </w:tc>
      </w:tr>
      <w:tr w:rsidR="00BC4665" w:rsidTr="00A628EF">
        <w:tc>
          <w:tcPr>
            <w:tcW w:w="65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r>
              <w:rPr>
                <w:iCs/>
              </w:rPr>
              <w:t xml:space="preserve">Рок </w:t>
            </w:r>
            <w:r>
              <w:rPr>
                <w:iCs/>
                <w:lang w:val="ru-RU"/>
              </w:rPr>
              <w:t xml:space="preserve">за </w:t>
            </w:r>
            <w:r>
              <w:rPr>
                <w:lang w:val="ru-RU"/>
              </w:rPr>
              <w:t>извођење радова је</w:t>
            </w:r>
            <w:r>
              <w:rPr>
                <w:iCs/>
              </w:rPr>
              <w:t>: (не може бити дужи од 30 радних дана од дана увођења у посао од стране Наручиоца)</w:t>
            </w:r>
          </w:p>
        </w:tc>
        <w:tc>
          <w:tcPr>
            <w:tcW w:w="332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rFonts w:eastAsia="TimesNewRomanPSMT"/>
                <w:bCs/>
                <w:lang w:val="ru-RU"/>
              </w:rPr>
              <w:t>____________ радна дана</w:t>
            </w:r>
          </w:p>
        </w:tc>
      </w:tr>
      <w:tr w:rsidR="00BC4665" w:rsidTr="00A628EF">
        <w:tc>
          <w:tcPr>
            <w:tcW w:w="65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widowControl w:val="0"/>
              <w:jc w:val="center"/>
            </w:pPr>
            <w:r>
              <w:rPr>
                <w:lang w:val="ru-RU"/>
              </w:rPr>
              <w:t>Рок за започињање отклањања примедби је</w:t>
            </w:r>
            <w:r>
              <w:t>:</w:t>
            </w:r>
            <w:r>
              <w:rPr>
                <w:lang w:val="ru-RU"/>
              </w:rPr>
              <w:t xml:space="preserve"> (не може бити дужи од два дана рачунајући од дана пријема рекламације</w:t>
            </w:r>
            <w:r>
              <w:t>)</w:t>
            </w:r>
          </w:p>
        </w:tc>
        <w:tc>
          <w:tcPr>
            <w:tcW w:w="332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p>
          <w:p w:rsidR="00BC4665" w:rsidRDefault="00BC4665" w:rsidP="00A628EF">
            <w:pPr>
              <w:jc w:val="center"/>
            </w:pPr>
            <w:r>
              <w:rPr>
                <w:rFonts w:eastAsia="TimesNewRomanPSMT"/>
                <w:bCs/>
                <w:lang w:val="ru-RU"/>
              </w:rPr>
              <w:t>_________________ дана</w:t>
            </w:r>
          </w:p>
          <w:p w:rsidR="00BC4665" w:rsidRDefault="00BC4665" w:rsidP="00A628EF">
            <w:pPr>
              <w:jc w:val="center"/>
            </w:pPr>
          </w:p>
        </w:tc>
      </w:tr>
      <w:tr w:rsidR="00BC4665" w:rsidTr="00A628EF">
        <w:tc>
          <w:tcPr>
            <w:tcW w:w="65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widowControl w:val="0"/>
              <w:jc w:val="center"/>
            </w:pPr>
            <w:r>
              <w:rPr>
                <w:lang w:val="ru-RU"/>
              </w:rPr>
              <w:t xml:space="preserve">Гарантни рок за све изведене радове и коришћене материјале </w:t>
            </w:r>
            <w:r>
              <w:t>je:</w:t>
            </w:r>
            <w:r>
              <w:rPr>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t>)</w:t>
            </w:r>
          </w:p>
        </w:tc>
        <w:tc>
          <w:tcPr>
            <w:tcW w:w="332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jc w:val="center"/>
            </w:pPr>
            <w:r>
              <w:rPr>
                <w:rFonts w:eastAsia="TimesNewRomanPSMT"/>
                <w:bCs/>
                <w:lang w:val="ru-RU"/>
              </w:rPr>
              <w:t>_______________ месеци</w:t>
            </w:r>
          </w:p>
        </w:tc>
      </w:tr>
      <w:tr w:rsidR="00BC4665" w:rsidTr="00A628EF">
        <w:tc>
          <w:tcPr>
            <w:tcW w:w="494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C4665" w:rsidRDefault="00BC4665" w:rsidP="00A628EF">
            <w:pPr>
              <w:widowControl w:val="0"/>
              <w:jc w:val="center"/>
            </w:pPr>
            <w:r>
              <w:rPr>
                <w:lang w:val="ru-RU"/>
              </w:rPr>
              <w:t xml:space="preserve">Гарантни рок за </w:t>
            </w:r>
            <w:r>
              <w:rPr>
                <w:rFonts w:eastAsia="Calibri"/>
                <w:lang w:val="ru-RU"/>
              </w:rPr>
              <w:t>материјале који су обухваћени текућим одржавањем гарантни рок је 12 месеци рачунајући од датума примопредаје</w:t>
            </w:r>
            <w:r>
              <w:rPr>
                <w:rFonts w:eastAsia="Calibri"/>
              </w:rPr>
              <w:t>.</w:t>
            </w:r>
          </w:p>
        </w:tc>
      </w:tr>
    </w:tbl>
    <w:p w:rsidR="00BC4665" w:rsidRDefault="00BC4665" w:rsidP="00BC4665">
      <w:pPr>
        <w:ind w:left="720"/>
      </w:pPr>
    </w:p>
    <w:p w:rsidR="00BC4665" w:rsidRDefault="00BC4665" w:rsidP="00BC4665"/>
    <w:tbl>
      <w:tblPr>
        <w:tblW w:w="0" w:type="auto"/>
        <w:jc w:val="center"/>
        <w:tblCellMar>
          <w:left w:w="10" w:type="dxa"/>
          <w:right w:w="10" w:type="dxa"/>
        </w:tblCellMar>
        <w:tblLook w:val="0000"/>
      </w:tblPr>
      <w:tblGrid>
        <w:gridCol w:w="2628"/>
        <w:gridCol w:w="2130"/>
        <w:gridCol w:w="3319"/>
      </w:tblGrid>
      <w:tr w:rsidR="00BC4665" w:rsidTr="00A628EF">
        <w:trPr>
          <w:jc w:val="center"/>
        </w:trPr>
        <w:tc>
          <w:tcPr>
            <w:tcW w:w="2628" w:type="dxa"/>
            <w:shd w:val="clear" w:color="auto" w:fill="auto"/>
            <w:tcMar>
              <w:top w:w="0" w:type="dxa"/>
              <w:left w:w="108" w:type="dxa"/>
              <w:bottom w:w="0" w:type="dxa"/>
              <w:right w:w="108" w:type="dxa"/>
            </w:tcMar>
          </w:tcPr>
          <w:p w:rsidR="00BC4665" w:rsidRDefault="00BC4665" w:rsidP="00A628EF">
            <w:pPr>
              <w:jc w:val="center"/>
            </w:pPr>
          </w:p>
        </w:tc>
        <w:tc>
          <w:tcPr>
            <w:tcW w:w="2130" w:type="dxa"/>
            <w:shd w:val="clear" w:color="auto" w:fill="auto"/>
            <w:tcMar>
              <w:top w:w="0" w:type="dxa"/>
              <w:left w:w="108" w:type="dxa"/>
              <w:bottom w:w="0" w:type="dxa"/>
              <w:right w:w="108" w:type="dxa"/>
            </w:tcMar>
          </w:tcPr>
          <w:p w:rsidR="00BC4665" w:rsidRDefault="00BC4665" w:rsidP="00A628EF">
            <w:pPr>
              <w:jc w:val="center"/>
            </w:pPr>
          </w:p>
        </w:tc>
        <w:tc>
          <w:tcPr>
            <w:tcW w:w="3319" w:type="dxa"/>
            <w:shd w:val="clear" w:color="auto" w:fill="auto"/>
            <w:tcMar>
              <w:top w:w="0" w:type="dxa"/>
              <w:left w:w="108" w:type="dxa"/>
              <w:bottom w:w="0" w:type="dxa"/>
              <w:right w:w="108" w:type="dxa"/>
            </w:tcMar>
          </w:tcPr>
          <w:p w:rsidR="00BC4665" w:rsidRDefault="00BC4665" w:rsidP="00A628EF">
            <w:pPr>
              <w:jc w:val="center"/>
            </w:pPr>
            <w:r>
              <w:rPr>
                <w:b/>
              </w:rPr>
              <w:t>Потпис овлашћеног лица</w:t>
            </w:r>
          </w:p>
        </w:tc>
      </w:tr>
      <w:tr w:rsidR="00BC4665" w:rsidTr="00A628EF">
        <w:trPr>
          <w:jc w:val="center"/>
        </w:trPr>
        <w:tc>
          <w:tcPr>
            <w:tcW w:w="2628" w:type="dxa"/>
            <w:shd w:val="clear" w:color="auto" w:fill="auto"/>
            <w:tcMar>
              <w:top w:w="0" w:type="dxa"/>
              <w:left w:w="108" w:type="dxa"/>
              <w:bottom w:w="0" w:type="dxa"/>
              <w:right w:w="108" w:type="dxa"/>
            </w:tcMar>
          </w:tcPr>
          <w:p w:rsidR="00BC4665" w:rsidRDefault="00BC4665" w:rsidP="00A628EF"/>
        </w:tc>
        <w:tc>
          <w:tcPr>
            <w:tcW w:w="2130" w:type="dxa"/>
            <w:shd w:val="clear" w:color="auto" w:fill="auto"/>
            <w:tcMar>
              <w:top w:w="0" w:type="dxa"/>
              <w:left w:w="108" w:type="dxa"/>
              <w:bottom w:w="0" w:type="dxa"/>
              <w:right w:w="108" w:type="dxa"/>
            </w:tcMar>
          </w:tcPr>
          <w:p w:rsidR="00BC4665" w:rsidRDefault="00BC4665" w:rsidP="00A628EF">
            <w:pPr>
              <w:jc w:val="center"/>
            </w:pPr>
            <w:r>
              <w:rPr>
                <w:b/>
              </w:rPr>
              <w:t>М.П.</w:t>
            </w:r>
          </w:p>
        </w:tc>
        <w:tc>
          <w:tcPr>
            <w:tcW w:w="3319" w:type="dxa"/>
            <w:shd w:val="clear" w:color="auto" w:fill="auto"/>
            <w:tcMar>
              <w:top w:w="0" w:type="dxa"/>
              <w:left w:w="108" w:type="dxa"/>
              <w:bottom w:w="0" w:type="dxa"/>
              <w:right w:w="108" w:type="dxa"/>
            </w:tcMar>
          </w:tcPr>
          <w:p w:rsidR="00BC4665" w:rsidRDefault="00BC4665" w:rsidP="00A628EF">
            <w:pPr>
              <w:jc w:val="center"/>
            </w:pPr>
          </w:p>
        </w:tc>
      </w:tr>
      <w:tr w:rsidR="00BC4665" w:rsidTr="00A628EF">
        <w:trPr>
          <w:trHeight w:val="885"/>
          <w:jc w:val="center"/>
        </w:trPr>
        <w:tc>
          <w:tcPr>
            <w:tcW w:w="2628" w:type="dxa"/>
            <w:shd w:val="clear" w:color="auto" w:fill="auto"/>
            <w:tcMar>
              <w:top w:w="0" w:type="dxa"/>
              <w:left w:w="108" w:type="dxa"/>
              <w:bottom w:w="0" w:type="dxa"/>
              <w:right w:w="108" w:type="dxa"/>
            </w:tcMar>
          </w:tcPr>
          <w:p w:rsidR="00BC4665" w:rsidRDefault="00BC4665" w:rsidP="00A628EF"/>
        </w:tc>
        <w:tc>
          <w:tcPr>
            <w:tcW w:w="2130" w:type="dxa"/>
            <w:shd w:val="clear" w:color="auto" w:fill="auto"/>
            <w:tcMar>
              <w:top w:w="0" w:type="dxa"/>
              <w:left w:w="108" w:type="dxa"/>
              <w:bottom w:w="0" w:type="dxa"/>
              <w:right w:w="108" w:type="dxa"/>
            </w:tcMar>
          </w:tcPr>
          <w:p w:rsidR="00BC4665" w:rsidRDefault="00BC4665" w:rsidP="00A628EF">
            <w:pPr>
              <w:jc w:val="center"/>
            </w:pPr>
          </w:p>
        </w:tc>
        <w:tc>
          <w:tcPr>
            <w:tcW w:w="3319" w:type="dxa"/>
            <w:tcBorders>
              <w:bottom w:val="single" w:sz="4" w:space="0" w:color="00000A"/>
            </w:tcBorders>
            <w:shd w:val="clear" w:color="auto" w:fill="auto"/>
            <w:tcMar>
              <w:top w:w="0" w:type="dxa"/>
              <w:left w:w="108" w:type="dxa"/>
              <w:bottom w:w="0" w:type="dxa"/>
              <w:right w:w="108" w:type="dxa"/>
            </w:tcMar>
          </w:tcPr>
          <w:p w:rsidR="00BC4665" w:rsidRDefault="00BC4665" w:rsidP="00A628EF">
            <w:pPr>
              <w:jc w:val="center"/>
            </w:pPr>
          </w:p>
        </w:tc>
      </w:tr>
    </w:tbl>
    <w:p w:rsidR="00BC4665" w:rsidRDefault="00BC4665" w:rsidP="00BC4665">
      <w:pPr>
        <w:tabs>
          <w:tab w:val="right" w:leader="dot" w:pos="6960"/>
        </w:tabs>
      </w:pPr>
    </w:p>
    <w:p w:rsidR="00BC4665" w:rsidRDefault="00BC4665" w:rsidP="00BC4665">
      <w:pPr>
        <w:tabs>
          <w:tab w:val="right" w:leader="dot" w:pos="6960"/>
        </w:tabs>
      </w:pPr>
    </w:p>
    <w:p w:rsidR="00BC4665" w:rsidRDefault="00BC4665" w:rsidP="00BC4665">
      <w:pPr>
        <w:tabs>
          <w:tab w:val="left" w:pos="0"/>
        </w:tabs>
        <w:ind w:right="9"/>
      </w:pPr>
      <w:r>
        <w:rPr>
          <w:lang w:val="ru-RU"/>
        </w:rPr>
        <w:tab/>
      </w:r>
    </w:p>
    <w:p w:rsidR="00BC4665" w:rsidRDefault="00BC4665" w:rsidP="00BC4665">
      <w:pPr>
        <w:tabs>
          <w:tab w:val="right" w:leader="dot" w:pos="6960"/>
        </w:tabs>
      </w:pPr>
    </w:p>
    <w:p w:rsidR="00BC4665" w:rsidRDefault="00BC4665" w:rsidP="00BC4665">
      <w:pPr>
        <w:tabs>
          <w:tab w:val="right" w:leader="dot" w:pos="6960"/>
        </w:tabs>
        <w:sectPr w:rsidR="00BC4665">
          <w:headerReference w:type="default" r:id="rId16"/>
          <w:footerReference w:type="default" r:id="rId17"/>
          <w:pgSz w:w="16838" w:h="11906" w:orient="landscape"/>
          <w:pgMar w:top="1640" w:right="1438" w:bottom="1666" w:left="1281" w:header="700" w:footer="700" w:gutter="0"/>
          <w:pgBorders>
            <w:top w:val="single" w:sz="4" w:space="0" w:color="00000A"/>
            <w:left w:val="single" w:sz="4" w:space="0" w:color="00000A"/>
            <w:bottom w:val="single" w:sz="4" w:space="0" w:color="00000A"/>
            <w:right w:val="single" w:sz="4" w:space="0" w:color="00000A"/>
          </w:pgBorders>
          <w:cols w:space="720"/>
          <w:formProt w:val="0"/>
          <w:docGrid w:linePitch="326" w:charSpace="-6145"/>
        </w:sectP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r>
        <w:rPr>
          <w:b/>
        </w:rPr>
        <w:t>И З Ј А В А</w:t>
      </w:r>
    </w:p>
    <w:p w:rsidR="00BC4665" w:rsidRDefault="00BC4665" w:rsidP="00BC4665"/>
    <w:p w:rsidR="00BC4665" w:rsidRDefault="00BC4665" w:rsidP="00BC4665"/>
    <w:p w:rsidR="00BC4665" w:rsidRDefault="00BC4665" w:rsidP="00BC4665">
      <w:r>
        <w:rPr>
          <w:b/>
        </w:rPr>
        <w:tab/>
      </w:r>
    </w:p>
    <w:p w:rsidR="00BC4665" w:rsidRDefault="00BC4665" w:rsidP="00BC4665">
      <w:pPr>
        <w:spacing w:line="480" w:lineRule="auto"/>
      </w:pPr>
      <w:r>
        <w:rPr>
          <w:lang w:val="ru-RU"/>
        </w:rPr>
        <w:tab/>
        <w:t>У предметној јавној набавци делимично поверавам подизвођачу __ %</w:t>
      </w:r>
    </w:p>
    <w:p w:rsidR="00BC4665" w:rsidRDefault="00BC4665" w:rsidP="00BC4665">
      <w:pPr>
        <w:spacing w:line="480" w:lineRule="auto"/>
      </w:pPr>
      <w:r>
        <w:rPr>
          <w:lang w:val="ru-RU"/>
        </w:rPr>
        <w:t>укупне вредности набавке, а што се односи на: _______________________________</w:t>
      </w:r>
    </w:p>
    <w:p w:rsidR="00BC4665" w:rsidRDefault="00BC4665" w:rsidP="00BC4665">
      <w:pPr>
        <w:spacing w:line="480" w:lineRule="auto"/>
      </w:pPr>
      <w:r>
        <w:rPr>
          <w:lang w:val="ru-RU"/>
        </w:rPr>
        <w:t>________________________________________________________________________</w:t>
      </w:r>
    </w:p>
    <w:p w:rsidR="00BC4665" w:rsidRDefault="00BC4665" w:rsidP="00BC4665">
      <w:pPr>
        <w:spacing w:line="480" w:lineRule="auto"/>
      </w:pPr>
      <w:r>
        <w:rPr>
          <w:lang w:val="ru-RU"/>
        </w:rPr>
        <w:t>________________________________________________________________________</w:t>
      </w:r>
    </w:p>
    <w:p w:rsidR="00BC4665" w:rsidRDefault="00BC4665" w:rsidP="00BC4665">
      <w:pPr>
        <w:spacing w:line="480" w:lineRule="auto"/>
      </w:pPr>
      <w:r>
        <w:rPr>
          <w:lang w:val="ru-RU"/>
        </w:rPr>
        <w:t>________________________________________________________________________</w:t>
      </w:r>
    </w:p>
    <w:p w:rsidR="00BC4665" w:rsidRDefault="00BC4665" w:rsidP="00BC4665">
      <w:pPr>
        <w:spacing w:line="480" w:lineRule="auto"/>
      </w:pPr>
      <w:r>
        <w:rPr>
          <w:lang w:val="ru-RU"/>
        </w:rPr>
        <w:t>________________________________________________________________________</w:t>
      </w:r>
    </w:p>
    <w:p w:rsidR="00BC4665" w:rsidRDefault="00BC4665" w:rsidP="00BC4665"/>
    <w:p w:rsidR="00BC4665" w:rsidRDefault="00BC4665" w:rsidP="00BC4665">
      <w:r>
        <w:rPr>
          <w:b/>
          <w:lang w:val="ru-RU"/>
        </w:rPr>
        <w:t xml:space="preserve">Напомена: </w:t>
      </w:r>
      <w:r>
        <w:rPr>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BC4665" w:rsidRDefault="00BC4665" w:rsidP="00BC4665"/>
    <w:p w:rsidR="00BC4665" w:rsidRDefault="00BC4665" w:rsidP="00BC4665"/>
    <w:p w:rsidR="00BC4665" w:rsidRDefault="00BC4665" w:rsidP="00BC4665">
      <w:pPr>
        <w:spacing w:before="28" w:line="210" w:lineRule="atLeast"/>
        <w:ind w:firstLine="480"/>
      </w:pPr>
    </w:p>
    <w:tbl>
      <w:tblPr>
        <w:tblW w:w="0" w:type="auto"/>
        <w:jc w:val="right"/>
        <w:tblCellMar>
          <w:left w:w="10" w:type="dxa"/>
          <w:right w:w="10" w:type="dxa"/>
        </w:tblCellMar>
        <w:tblLook w:val="0000"/>
      </w:tblPr>
      <w:tblGrid>
        <w:gridCol w:w="2518"/>
        <w:gridCol w:w="3319"/>
      </w:tblGrid>
      <w:tr w:rsidR="00BC4665" w:rsidTr="00A628EF">
        <w:trPr>
          <w:cantSplit/>
          <w:trHeight w:val="567"/>
          <w:jc w:val="right"/>
        </w:trPr>
        <w:tc>
          <w:tcPr>
            <w:tcW w:w="2518" w:type="dxa"/>
            <w:shd w:val="clear" w:color="auto" w:fill="auto"/>
            <w:tcMar>
              <w:top w:w="0" w:type="dxa"/>
              <w:left w:w="10" w:type="dxa"/>
              <w:bottom w:w="0" w:type="dxa"/>
              <w:right w:w="10" w:type="dxa"/>
            </w:tcMar>
          </w:tcPr>
          <w:p w:rsidR="00BC4665" w:rsidRDefault="00BC4665" w:rsidP="00A628EF">
            <w:pPr>
              <w:jc w:val="center"/>
            </w:pPr>
          </w:p>
        </w:tc>
        <w:tc>
          <w:tcPr>
            <w:tcW w:w="3319" w:type="dxa"/>
            <w:shd w:val="clear" w:color="auto" w:fill="auto"/>
            <w:tcMar>
              <w:top w:w="0" w:type="dxa"/>
              <w:left w:w="10" w:type="dxa"/>
              <w:bottom w:w="0" w:type="dxa"/>
              <w:right w:w="10" w:type="dxa"/>
            </w:tcMar>
          </w:tcPr>
          <w:p w:rsidR="00BC4665" w:rsidRDefault="00BC4665" w:rsidP="00A628EF">
            <w:pPr>
              <w:jc w:val="center"/>
            </w:pPr>
            <w:r>
              <w:rPr>
                <w:b/>
              </w:rPr>
              <w:t>Потпис овлашћеног лица</w:t>
            </w:r>
          </w:p>
        </w:tc>
      </w:tr>
      <w:tr w:rsidR="00BC4665" w:rsidTr="00A628EF">
        <w:trPr>
          <w:cantSplit/>
          <w:trHeight w:val="567"/>
          <w:jc w:val="right"/>
        </w:trPr>
        <w:tc>
          <w:tcPr>
            <w:tcW w:w="2518" w:type="dxa"/>
            <w:shd w:val="clear" w:color="auto" w:fill="auto"/>
            <w:tcMar>
              <w:top w:w="0" w:type="dxa"/>
              <w:left w:w="10" w:type="dxa"/>
              <w:bottom w:w="0" w:type="dxa"/>
              <w:right w:w="10" w:type="dxa"/>
            </w:tcMar>
          </w:tcPr>
          <w:p w:rsidR="00BC4665" w:rsidRDefault="00BC4665" w:rsidP="00A628EF">
            <w:pPr>
              <w:jc w:val="center"/>
            </w:pPr>
            <w:r>
              <w:rPr>
                <w:b/>
              </w:rPr>
              <w:t>М.П.</w:t>
            </w:r>
          </w:p>
        </w:tc>
        <w:tc>
          <w:tcPr>
            <w:tcW w:w="3319" w:type="dxa"/>
            <w:shd w:val="clear" w:color="auto" w:fill="auto"/>
            <w:tcMar>
              <w:top w:w="0" w:type="dxa"/>
              <w:left w:w="10" w:type="dxa"/>
              <w:bottom w:w="0" w:type="dxa"/>
              <w:right w:w="10" w:type="dxa"/>
            </w:tcMar>
          </w:tcPr>
          <w:p w:rsidR="00BC4665" w:rsidRDefault="00BC4665" w:rsidP="00A628EF">
            <w:pPr>
              <w:jc w:val="center"/>
            </w:pPr>
          </w:p>
        </w:tc>
      </w:tr>
      <w:tr w:rsidR="00BC4665" w:rsidTr="00A628EF">
        <w:trPr>
          <w:cantSplit/>
          <w:trHeight w:val="567"/>
          <w:jc w:val="right"/>
        </w:trPr>
        <w:tc>
          <w:tcPr>
            <w:tcW w:w="2518" w:type="dxa"/>
            <w:shd w:val="clear" w:color="auto" w:fill="auto"/>
            <w:tcMar>
              <w:top w:w="0" w:type="dxa"/>
              <w:left w:w="10" w:type="dxa"/>
              <w:bottom w:w="0" w:type="dxa"/>
              <w:right w:w="10" w:type="dxa"/>
            </w:tcMar>
          </w:tcPr>
          <w:p w:rsidR="00BC4665" w:rsidRDefault="00BC4665" w:rsidP="00A628EF">
            <w:pPr>
              <w:jc w:val="center"/>
            </w:pPr>
          </w:p>
        </w:tc>
        <w:tc>
          <w:tcPr>
            <w:tcW w:w="3319" w:type="dxa"/>
            <w:tcBorders>
              <w:bottom w:val="single" w:sz="4" w:space="0" w:color="00000A"/>
            </w:tcBorders>
            <w:shd w:val="clear" w:color="auto" w:fill="auto"/>
            <w:tcMar>
              <w:top w:w="0" w:type="dxa"/>
              <w:left w:w="10" w:type="dxa"/>
              <w:bottom w:w="0" w:type="dxa"/>
              <w:right w:w="10" w:type="dxa"/>
            </w:tcMar>
          </w:tcPr>
          <w:p w:rsidR="00BC4665" w:rsidRDefault="00BC4665" w:rsidP="00A628EF">
            <w:pPr>
              <w:jc w:val="center"/>
            </w:pPr>
          </w:p>
        </w:tc>
      </w:tr>
    </w:tbl>
    <w:p w:rsidR="00BC4665" w:rsidRDefault="00BC4665" w:rsidP="00BC4665">
      <w:pPr>
        <w:spacing w:before="28" w:line="210" w:lineRule="atLeast"/>
        <w:ind w:firstLine="480"/>
        <w:jc w:val="center"/>
      </w:pPr>
    </w:p>
    <w:p w:rsidR="00BC4665" w:rsidRDefault="00BC4665" w:rsidP="00BC4665">
      <w:pPr>
        <w:pageBreakBefore/>
        <w:jc w:val="center"/>
      </w:pPr>
    </w:p>
    <w:p w:rsidR="00BC4665" w:rsidRDefault="00BC4665" w:rsidP="00BC4665">
      <w:pPr>
        <w:jc w:val="center"/>
      </w:pPr>
    </w:p>
    <w:p w:rsidR="00BC4665" w:rsidRDefault="00BC4665" w:rsidP="00BC4665"/>
    <w:p w:rsidR="00BC4665" w:rsidRDefault="00BC4665" w:rsidP="00BC4665"/>
    <w:p w:rsidR="00BC4665" w:rsidRDefault="00BC4665" w:rsidP="00BC4665"/>
    <w:p w:rsidR="00BC4665" w:rsidRDefault="00BC4665" w:rsidP="00BC4665"/>
    <w:p w:rsidR="00BC4665" w:rsidRDefault="00BC4665" w:rsidP="00BC4665">
      <w:pPr>
        <w:jc w:val="center"/>
      </w:pPr>
      <w:r>
        <w:rPr>
          <w:b/>
          <w:sz w:val="32"/>
          <w:szCs w:val="32"/>
        </w:rPr>
        <w:t>VII</w:t>
      </w:r>
    </w:p>
    <w:p w:rsidR="00BC4665" w:rsidRDefault="00BC4665" w:rsidP="00BC4665">
      <w:pPr>
        <w:jc w:val="center"/>
      </w:pPr>
    </w:p>
    <w:p w:rsidR="00BC4665" w:rsidRDefault="00BC4665" w:rsidP="00BC4665">
      <w:pPr>
        <w:jc w:val="center"/>
      </w:pPr>
      <w:r>
        <w:rPr>
          <w:b/>
          <w:sz w:val="28"/>
          <w:szCs w:val="28"/>
        </w:rPr>
        <w:t>МОДЕЛ УГОВОРА</w:t>
      </w:r>
    </w:p>
    <w:p w:rsidR="00BC4665" w:rsidRDefault="00BC4665" w:rsidP="00BC4665">
      <w:pPr>
        <w:jc w:val="center"/>
      </w:pPr>
    </w:p>
    <w:p w:rsidR="00BC4665" w:rsidRDefault="00BC4665" w:rsidP="00BC4665">
      <w:pPr>
        <w:spacing w:line="360" w:lineRule="auto"/>
        <w:jc w:val="center"/>
      </w:pPr>
      <w:r>
        <w:rPr>
          <w:b/>
          <w:lang w:val="ru-RU"/>
        </w:rPr>
        <w:t>Модел уговора понуђач мора да попуни, потпише и овери печатом,</w:t>
      </w:r>
    </w:p>
    <w:p w:rsidR="00BC4665" w:rsidRDefault="00BC4665" w:rsidP="00BC4665">
      <w:pPr>
        <w:spacing w:line="360" w:lineRule="auto"/>
        <w:jc w:val="center"/>
      </w:pPr>
      <w:r>
        <w:rPr>
          <w:b/>
          <w:lang w:val="ru-RU"/>
        </w:rPr>
        <w:t>чиме потврђује да прихвата елементе модела уговора</w:t>
      </w:r>
    </w:p>
    <w:p w:rsidR="00BC4665" w:rsidRDefault="00BC4665" w:rsidP="00BC4665">
      <w:pPr>
        <w:jc w:val="center"/>
      </w:pPr>
    </w:p>
    <w:tbl>
      <w:tblPr>
        <w:tblW w:w="0" w:type="auto"/>
        <w:jc w:val="center"/>
        <w:tblCellMar>
          <w:left w:w="10" w:type="dxa"/>
          <w:right w:w="10" w:type="dxa"/>
        </w:tblCellMar>
        <w:tblLook w:val="0000"/>
      </w:tblPr>
      <w:tblGrid>
        <w:gridCol w:w="4784"/>
        <w:gridCol w:w="1558"/>
        <w:gridCol w:w="2130"/>
      </w:tblGrid>
      <w:tr w:rsidR="00BC4665" w:rsidTr="00A628EF">
        <w:trPr>
          <w:cantSplit/>
          <w:trHeight w:val="567"/>
          <w:jc w:val="center"/>
        </w:trPr>
        <w:tc>
          <w:tcPr>
            <w:tcW w:w="4784" w:type="dxa"/>
            <w:shd w:val="clear" w:color="auto" w:fill="auto"/>
            <w:tcMar>
              <w:top w:w="0" w:type="dxa"/>
              <w:left w:w="10" w:type="dxa"/>
              <w:bottom w:w="0" w:type="dxa"/>
              <w:right w:w="10" w:type="dxa"/>
            </w:tcMar>
          </w:tcPr>
          <w:p w:rsidR="00BC4665" w:rsidRDefault="00BC4665" w:rsidP="00A628EF">
            <w:pPr>
              <w:keepNext/>
              <w:keepLines/>
              <w:jc w:val="center"/>
            </w:pPr>
            <w:r>
              <w:rPr>
                <w:noProof/>
                <w:lang w:eastAsia="en-US" w:bidi="ar-SA"/>
              </w:rPr>
              <w:lastRenderedPageBreak/>
              <w:drawing>
                <wp:inline distT="0" distB="0" distL="0" distR="0">
                  <wp:extent cx="504825" cy="770890"/>
                  <wp:effectExtent l="0" t="0" r="0" b="0"/>
                  <wp:docPr id="3" name="Picture" descr="A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A description..."/>
                          <pic:cNvPicPr>
                            <a:picLocks noChangeAspect="1" noChangeArrowheads="1"/>
                          </pic:cNvPicPr>
                        </pic:nvPicPr>
                        <pic:blipFill>
                          <a:blip r:embed="rId18" cstate="print"/>
                          <a:srcRect/>
                          <a:stretch>
                            <a:fillRect/>
                          </a:stretch>
                        </pic:blipFill>
                        <pic:spPr bwMode="auto">
                          <a:xfrm>
                            <a:off x="0" y="0"/>
                            <a:ext cx="504825" cy="770890"/>
                          </a:xfrm>
                          <a:prstGeom prst="rect">
                            <a:avLst/>
                          </a:prstGeom>
                          <a:noFill/>
                          <a:ln w="9525">
                            <a:noFill/>
                            <a:miter lim="800000"/>
                            <a:headEnd/>
                            <a:tailEnd/>
                          </a:ln>
                        </pic:spPr>
                      </pic:pic>
                    </a:graphicData>
                  </a:graphic>
                </wp:inline>
              </w:drawing>
            </w:r>
          </w:p>
          <w:p w:rsidR="00BC4665" w:rsidRDefault="00BC4665" w:rsidP="00A628EF">
            <w:pPr>
              <w:keepNext/>
              <w:keepLines/>
              <w:jc w:val="center"/>
            </w:pPr>
            <w:r>
              <w:rPr>
                <w:b/>
                <w:sz w:val="22"/>
                <w:szCs w:val="22"/>
                <w:lang w:val="ru-RU"/>
              </w:rPr>
              <w:t>РЕПУБЛИКА СРБИЈА</w:t>
            </w:r>
          </w:p>
          <w:p w:rsidR="00BC4665" w:rsidRDefault="00BC4665" w:rsidP="00A628EF">
            <w:pPr>
              <w:keepNext/>
              <w:keepLines/>
              <w:jc w:val="center"/>
            </w:pPr>
            <w:r>
              <w:rPr>
                <w:b/>
                <w:sz w:val="22"/>
                <w:szCs w:val="22"/>
                <w:lang w:val="ru-RU"/>
              </w:rPr>
              <w:t>МИНИСТАРСТВО ФИНАНСИЈА</w:t>
            </w:r>
          </w:p>
          <w:p w:rsidR="00BC4665" w:rsidRDefault="00BC4665" w:rsidP="00A628EF">
            <w:pPr>
              <w:pStyle w:val="Textbody"/>
              <w:keepNext/>
              <w:keepLines/>
              <w:spacing w:after="0"/>
              <w:jc w:val="center"/>
            </w:pPr>
            <w:r>
              <w:rPr>
                <w:rFonts w:ascii="Times New Roman" w:hAnsi="Times New Roman"/>
                <w:b/>
                <w:sz w:val="22"/>
                <w:szCs w:val="22"/>
                <w:lang w:val="ru-RU"/>
              </w:rPr>
              <w:t>УПРАВА ЦАРИНА</w:t>
            </w:r>
          </w:p>
          <w:p w:rsidR="00BC4665" w:rsidRDefault="00BC4665" w:rsidP="00A628EF">
            <w:pPr>
              <w:keepNext/>
              <w:keepLines/>
              <w:jc w:val="center"/>
            </w:pPr>
            <w:r>
              <w:rPr>
                <w:b/>
                <w:sz w:val="22"/>
                <w:szCs w:val="22"/>
                <w:lang w:val="ru-RU"/>
              </w:rPr>
              <w:t>Београд, Булевар Зорана Ђинђића 155а</w:t>
            </w:r>
          </w:p>
          <w:p w:rsidR="00BC4665" w:rsidRDefault="00BC4665" w:rsidP="00A628EF">
            <w:pPr>
              <w:keepNext/>
              <w:keepLines/>
            </w:pPr>
            <w:r>
              <w:rPr>
                <w:b/>
                <w:sz w:val="22"/>
                <w:szCs w:val="22"/>
                <w:lang w:val="ru-RU"/>
              </w:rPr>
              <w:t xml:space="preserve">                 Број:</w:t>
            </w:r>
          </w:p>
          <w:p w:rsidR="00BC4665" w:rsidRDefault="00BC4665" w:rsidP="00A628EF">
            <w:pPr>
              <w:keepNext/>
              <w:keepLines/>
            </w:pPr>
            <w:r>
              <w:rPr>
                <w:b/>
                <w:sz w:val="22"/>
                <w:szCs w:val="22"/>
                <w:lang w:val="ru-RU"/>
              </w:rPr>
              <w:t xml:space="preserve">               </w:t>
            </w:r>
            <w:r>
              <w:rPr>
                <w:b/>
                <w:sz w:val="22"/>
                <w:szCs w:val="22"/>
              </w:rPr>
              <w:t>Датум:</w:t>
            </w:r>
          </w:p>
        </w:tc>
        <w:tc>
          <w:tcPr>
            <w:tcW w:w="1558" w:type="dxa"/>
            <w:shd w:val="clear" w:color="auto" w:fill="auto"/>
            <w:tcMar>
              <w:top w:w="0" w:type="dxa"/>
              <w:left w:w="10" w:type="dxa"/>
              <w:bottom w:w="0" w:type="dxa"/>
              <w:right w:w="10" w:type="dxa"/>
            </w:tcMar>
          </w:tcPr>
          <w:p w:rsidR="00BC4665" w:rsidRDefault="00BC4665" w:rsidP="00A628EF">
            <w:pPr>
              <w:keepNext/>
              <w:keepLines/>
            </w:pPr>
          </w:p>
        </w:tc>
        <w:tc>
          <w:tcPr>
            <w:tcW w:w="2130" w:type="dxa"/>
            <w:shd w:val="clear" w:color="auto" w:fill="auto"/>
            <w:tcMar>
              <w:top w:w="0" w:type="dxa"/>
              <w:left w:w="10" w:type="dxa"/>
              <w:bottom w:w="0" w:type="dxa"/>
              <w:right w:w="10" w:type="dxa"/>
            </w:tcMar>
          </w:tcPr>
          <w:p w:rsidR="00BC4665" w:rsidRDefault="00BC4665" w:rsidP="00A628EF">
            <w:pPr>
              <w:keepNext/>
              <w:keepLines/>
            </w:pPr>
          </w:p>
        </w:tc>
      </w:tr>
    </w:tbl>
    <w:p w:rsidR="00BC4665" w:rsidRDefault="00BC4665" w:rsidP="00BC4665">
      <w:pPr>
        <w:keepNext/>
        <w:keepLines/>
      </w:pPr>
    </w:p>
    <w:p w:rsidR="00BC4665" w:rsidRDefault="00BC4665" w:rsidP="00BC4665">
      <w:pPr>
        <w:keepNext/>
        <w:keepLines/>
        <w:jc w:val="center"/>
      </w:pPr>
    </w:p>
    <w:p w:rsidR="00BC4665" w:rsidRDefault="00BC4665" w:rsidP="00BC4665">
      <w:pPr>
        <w:keepNext/>
        <w:keepLines/>
        <w:jc w:val="center"/>
      </w:pPr>
    </w:p>
    <w:p w:rsidR="00BC4665" w:rsidRDefault="00BC4665" w:rsidP="00BC4665">
      <w:pPr>
        <w:keepNext/>
        <w:keepLines/>
        <w:jc w:val="center"/>
      </w:pPr>
      <w:r>
        <w:rPr>
          <w:b/>
        </w:rPr>
        <w:t>МОДЕЛ УГОВОРА</w:t>
      </w:r>
    </w:p>
    <w:p w:rsidR="00BC4665" w:rsidRDefault="00BC4665" w:rsidP="00BC4665">
      <w:pPr>
        <w:keepNext/>
        <w:keepLines/>
        <w:jc w:val="center"/>
      </w:pPr>
    </w:p>
    <w:p w:rsidR="00BC4665" w:rsidRDefault="00BC4665" w:rsidP="00BC4665">
      <w:pPr>
        <w:keepNext/>
        <w:keepLines/>
        <w:jc w:val="center"/>
      </w:pPr>
      <w:r>
        <w:rPr>
          <w:b/>
          <w:sz w:val="22"/>
          <w:szCs w:val="22"/>
          <w:lang w:val="ru-RU"/>
        </w:rPr>
        <w:t>Закључен у Београду дана (</w:t>
      </w:r>
      <w:r>
        <w:rPr>
          <w:b/>
          <w:sz w:val="22"/>
          <w:szCs w:val="22"/>
          <w:u w:val="single"/>
          <w:lang w:val="ru-RU"/>
        </w:rPr>
        <w:t>попуњава Наручилац</w:t>
      </w:r>
      <w:r>
        <w:rPr>
          <w:b/>
          <w:sz w:val="22"/>
          <w:szCs w:val="22"/>
          <w:lang w:val="ru-RU"/>
        </w:rPr>
        <w:t>) године:</w:t>
      </w:r>
    </w:p>
    <w:p w:rsidR="00BC4665" w:rsidRDefault="00BC4665" w:rsidP="00BC4665">
      <w:pPr>
        <w:keepNext/>
        <w:keepLines/>
        <w:jc w:val="center"/>
      </w:pPr>
    </w:p>
    <w:p w:rsidR="00BC4665" w:rsidRDefault="00BC4665" w:rsidP="00BC4665">
      <w:pPr>
        <w:keepNext/>
        <w:keepLines/>
        <w:jc w:val="center"/>
      </w:pPr>
    </w:p>
    <w:p w:rsidR="00BC4665" w:rsidRDefault="00BC4665" w:rsidP="00BC4665">
      <w:pPr>
        <w:keepNext/>
        <w:keepLines/>
        <w:jc w:val="center"/>
      </w:pPr>
    </w:p>
    <w:p w:rsidR="00BC4665" w:rsidRDefault="00BC4665" w:rsidP="00BC4665">
      <w:pPr>
        <w:keepNext/>
        <w:keepLines/>
      </w:pPr>
      <w:r>
        <w:rPr>
          <w:b/>
          <w:lang w:val="ru-RU"/>
        </w:rPr>
        <w:t>УГОВОРНЕ СТРАНЕ:</w:t>
      </w:r>
    </w:p>
    <w:p w:rsidR="00BC4665" w:rsidRDefault="00BC4665" w:rsidP="00BC4665">
      <w:pPr>
        <w:keepNext/>
        <w:keepLines/>
      </w:pPr>
    </w:p>
    <w:p w:rsidR="00BC4665" w:rsidRDefault="00BC4665" w:rsidP="00BC4665">
      <w:pPr>
        <w:keepNext/>
        <w:keepLines/>
      </w:pPr>
    </w:p>
    <w:tbl>
      <w:tblPr>
        <w:tblW w:w="0" w:type="auto"/>
        <w:jc w:val="right"/>
        <w:tblCellMar>
          <w:left w:w="10" w:type="dxa"/>
          <w:right w:w="10" w:type="dxa"/>
        </w:tblCellMar>
        <w:tblLook w:val="0000"/>
      </w:tblPr>
      <w:tblGrid>
        <w:gridCol w:w="887"/>
        <w:gridCol w:w="6697"/>
      </w:tblGrid>
      <w:tr w:rsidR="00BC4665" w:rsidTr="00A628EF">
        <w:trPr>
          <w:cantSplit/>
          <w:trHeight w:val="235"/>
          <w:jc w:val="right"/>
        </w:trPr>
        <w:tc>
          <w:tcPr>
            <w:tcW w:w="887" w:type="dxa"/>
            <w:shd w:val="clear" w:color="auto" w:fill="auto"/>
            <w:tcMar>
              <w:top w:w="0" w:type="dxa"/>
              <w:left w:w="10" w:type="dxa"/>
              <w:bottom w:w="0" w:type="dxa"/>
              <w:right w:w="10" w:type="dxa"/>
            </w:tcMar>
          </w:tcPr>
          <w:p w:rsidR="00BC4665" w:rsidRDefault="00BC4665" w:rsidP="00A628EF">
            <w:pPr>
              <w:keepNext/>
              <w:keepLines/>
              <w:jc w:val="center"/>
            </w:pPr>
            <w:r>
              <w:rPr>
                <w:b/>
              </w:rPr>
              <w:t>1.</w:t>
            </w:r>
          </w:p>
        </w:tc>
        <w:tc>
          <w:tcPr>
            <w:tcW w:w="6697" w:type="dxa"/>
            <w:shd w:val="clear" w:color="auto" w:fill="auto"/>
            <w:tcMar>
              <w:top w:w="0" w:type="dxa"/>
              <w:left w:w="10" w:type="dxa"/>
              <w:bottom w:w="0" w:type="dxa"/>
              <w:right w:w="10" w:type="dxa"/>
            </w:tcMar>
          </w:tcPr>
          <w:p w:rsidR="00BC4665" w:rsidRDefault="00BC4665" w:rsidP="00A628EF">
            <w:pPr>
              <w:keepNext/>
              <w:keepLines/>
            </w:pPr>
            <w:r>
              <w:rPr>
                <w:b/>
                <w:spacing w:val="-6"/>
                <w:lang w:val="ru-RU"/>
              </w:rPr>
              <w:t xml:space="preserve">РЕПУБЛИКА СРБИЈА – МИНИСТАРСТВО ФИНАНСИЈА, УПРАВА ЦАРИНА, Београд, Булевар Зорана Ђинђића 155а, ПИБ </w:t>
            </w:r>
            <w:r>
              <w:rPr>
                <w:b/>
                <w:lang w:val="ru-RU"/>
              </w:rPr>
              <w:t>101685102</w:t>
            </w:r>
            <w:r>
              <w:rPr>
                <w:b/>
                <w:spacing w:val="-6"/>
                <w:lang w:val="ru-RU"/>
              </w:rPr>
              <w:t>, матични број 17862146, коју заступа по решењу директора о преносу овлашћења број: 148-11-110-01-131/4/2013 од 11.06.2014. године, др Софија Радуловић, в.д. помоћник директора (у даљем тексту: Наручилац) и</w:t>
            </w:r>
          </w:p>
        </w:tc>
      </w:tr>
      <w:tr w:rsidR="00BC4665" w:rsidTr="00A628EF">
        <w:trPr>
          <w:cantSplit/>
          <w:trHeight w:val="235"/>
          <w:jc w:val="right"/>
        </w:trPr>
        <w:tc>
          <w:tcPr>
            <w:tcW w:w="887" w:type="dxa"/>
            <w:shd w:val="clear" w:color="auto" w:fill="auto"/>
            <w:tcMar>
              <w:top w:w="0" w:type="dxa"/>
              <w:left w:w="10" w:type="dxa"/>
              <w:bottom w:w="0" w:type="dxa"/>
              <w:right w:w="10" w:type="dxa"/>
            </w:tcMar>
          </w:tcPr>
          <w:p w:rsidR="00BC4665" w:rsidRDefault="00BC4665" w:rsidP="00A628EF">
            <w:pPr>
              <w:keepNext/>
              <w:keepLines/>
            </w:pPr>
          </w:p>
        </w:tc>
        <w:tc>
          <w:tcPr>
            <w:tcW w:w="6697" w:type="dxa"/>
            <w:shd w:val="clear" w:color="auto" w:fill="auto"/>
            <w:tcMar>
              <w:top w:w="0" w:type="dxa"/>
              <w:left w:w="10" w:type="dxa"/>
              <w:bottom w:w="0" w:type="dxa"/>
              <w:right w:w="10" w:type="dxa"/>
            </w:tcMar>
          </w:tcPr>
          <w:p w:rsidR="00BC4665" w:rsidRDefault="00BC4665" w:rsidP="00A628EF">
            <w:pPr>
              <w:keepNext/>
              <w:keepLines/>
            </w:pPr>
          </w:p>
        </w:tc>
      </w:tr>
      <w:tr w:rsidR="00BC4665" w:rsidTr="00A628EF">
        <w:trPr>
          <w:cantSplit/>
          <w:trHeight w:val="235"/>
          <w:jc w:val="right"/>
        </w:trPr>
        <w:tc>
          <w:tcPr>
            <w:tcW w:w="887" w:type="dxa"/>
            <w:shd w:val="clear" w:color="auto" w:fill="auto"/>
            <w:tcMar>
              <w:top w:w="0" w:type="dxa"/>
              <w:left w:w="10" w:type="dxa"/>
              <w:bottom w:w="0" w:type="dxa"/>
              <w:right w:w="10" w:type="dxa"/>
            </w:tcMar>
          </w:tcPr>
          <w:p w:rsidR="00BC4665" w:rsidRDefault="00BC4665" w:rsidP="00A628EF">
            <w:pPr>
              <w:keepNext/>
              <w:keepLines/>
              <w:jc w:val="center"/>
            </w:pPr>
            <w:r>
              <w:rPr>
                <w:b/>
              </w:rPr>
              <w:t>2.</w:t>
            </w:r>
          </w:p>
        </w:tc>
        <w:tc>
          <w:tcPr>
            <w:tcW w:w="6697" w:type="dxa"/>
            <w:shd w:val="clear" w:color="auto" w:fill="auto"/>
            <w:tcMar>
              <w:top w:w="0" w:type="dxa"/>
              <w:left w:w="10" w:type="dxa"/>
              <w:bottom w:w="0" w:type="dxa"/>
              <w:right w:w="10" w:type="dxa"/>
            </w:tcMar>
          </w:tcPr>
          <w:p w:rsidR="00BC4665" w:rsidRDefault="00BC4665" w:rsidP="00A628EF">
            <w:pPr>
              <w:keepNext/>
              <w:keepLines/>
              <w:spacing w:line="360" w:lineRule="auto"/>
            </w:pPr>
            <w:r>
              <w:rPr>
                <w:b/>
                <w:lang w:val="ru-RU"/>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Извођач радова)</w:t>
            </w:r>
          </w:p>
        </w:tc>
      </w:tr>
    </w:tbl>
    <w:p w:rsidR="00BC4665" w:rsidRDefault="00BC4665" w:rsidP="00BC4665">
      <w:pPr>
        <w:keepNext/>
        <w:keepLines/>
        <w:ind w:left="1920"/>
      </w:pPr>
    </w:p>
    <w:tbl>
      <w:tblPr>
        <w:tblW w:w="0" w:type="auto"/>
        <w:jc w:val="center"/>
        <w:tblCellMar>
          <w:left w:w="10" w:type="dxa"/>
          <w:right w:w="10" w:type="dxa"/>
        </w:tblCellMar>
        <w:tblLook w:val="0000"/>
      </w:tblPr>
      <w:tblGrid>
        <w:gridCol w:w="1192"/>
        <w:gridCol w:w="7195"/>
      </w:tblGrid>
      <w:tr w:rsidR="00BC4665" w:rsidTr="00A628EF">
        <w:trPr>
          <w:cantSplit/>
          <w:trHeight w:val="392"/>
          <w:jc w:val="center"/>
        </w:trPr>
        <w:tc>
          <w:tcPr>
            <w:tcW w:w="1192" w:type="dxa"/>
            <w:shd w:val="clear" w:color="auto" w:fill="auto"/>
            <w:tcMar>
              <w:top w:w="0" w:type="dxa"/>
              <w:left w:w="10" w:type="dxa"/>
              <w:bottom w:w="0" w:type="dxa"/>
              <w:right w:w="10" w:type="dxa"/>
            </w:tcMar>
          </w:tcPr>
          <w:p w:rsidR="00BC4665" w:rsidRDefault="00BC4665" w:rsidP="00A628EF">
            <w:pPr>
              <w:keepNext/>
              <w:keepLines/>
            </w:pPr>
            <w:r>
              <w:rPr>
                <w:b/>
                <w:sz w:val="20"/>
              </w:rPr>
              <w:t>Напомена:</w:t>
            </w:r>
          </w:p>
        </w:tc>
        <w:tc>
          <w:tcPr>
            <w:tcW w:w="7195" w:type="dxa"/>
            <w:shd w:val="clear" w:color="auto" w:fill="auto"/>
            <w:tcMar>
              <w:top w:w="0" w:type="dxa"/>
              <w:left w:w="10" w:type="dxa"/>
              <w:bottom w:w="0" w:type="dxa"/>
              <w:right w:w="10" w:type="dxa"/>
            </w:tcMar>
          </w:tcPr>
          <w:p w:rsidR="00BC4665" w:rsidRDefault="00BC4665" w:rsidP="00A628EF">
            <w:pPr>
              <w:keepNext/>
              <w:keepLines/>
            </w:pPr>
            <w:r>
              <w:rPr>
                <w:b/>
                <w:i/>
                <w:sz w:val="20"/>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BC4665" w:rsidRDefault="00BC4665" w:rsidP="00BC4665">
      <w:pPr>
        <w:keepNext/>
        <w:keepLines/>
      </w:pPr>
    </w:p>
    <w:p w:rsidR="00BC4665" w:rsidRDefault="00BC4665" w:rsidP="00BC4665">
      <w:pPr>
        <w:keepNext/>
        <w:keepLines/>
      </w:pPr>
    </w:p>
    <w:p w:rsidR="00BC4665" w:rsidRDefault="00BC4665" w:rsidP="00BC4665">
      <w:pPr>
        <w:keepNext/>
        <w:keepLines/>
      </w:pPr>
    </w:p>
    <w:p w:rsidR="00BC4665" w:rsidRDefault="00BC4665" w:rsidP="00BC4665">
      <w:pPr>
        <w:keepNext/>
        <w:keepLines/>
        <w:tabs>
          <w:tab w:val="clear" w:pos="1440"/>
          <w:tab w:val="left" w:pos="1418"/>
        </w:tabs>
      </w:pPr>
      <w:r>
        <w:rPr>
          <w:b/>
          <w:color w:val="00000A"/>
          <w:lang w:val="ru-RU"/>
        </w:rPr>
        <w:t>УГОВОРНЕ СТРАНЕ КОНСТАТУЈУ:</w:t>
      </w:r>
    </w:p>
    <w:p w:rsidR="00BC4665" w:rsidRDefault="00BC4665" w:rsidP="00BC4665">
      <w:pPr>
        <w:keepNext/>
        <w:keepLines/>
        <w:tabs>
          <w:tab w:val="clear" w:pos="1440"/>
          <w:tab w:val="left" w:pos="1418"/>
        </w:tabs>
      </w:pPr>
    </w:p>
    <w:p w:rsidR="00BC4665" w:rsidRDefault="00BC4665" w:rsidP="00BC4665">
      <w:pPr>
        <w:keepNext/>
        <w:keepLines/>
        <w:tabs>
          <w:tab w:val="left" w:pos="7380"/>
        </w:tabs>
      </w:pPr>
      <w:r>
        <w:rPr>
          <w:color w:val="00000A"/>
          <w:lang w:val="ru-RU"/>
        </w:rPr>
        <w:lastRenderedPageBreak/>
        <w:tab/>
        <w:t xml:space="preserve">- да је Наручилац, на основу Закона о јавним набавкама („Службени гласник РС”, бр. 124/2012, </w:t>
      </w:r>
      <w:r>
        <w:rPr>
          <w:lang w:val="ru-RU"/>
        </w:rPr>
        <w:t>14/15 и 68/15</w:t>
      </w:r>
      <w:r>
        <w:rPr>
          <w:color w:val="00000A"/>
          <w:lang w:val="ru-RU"/>
        </w:rPr>
        <w:t>)</w:t>
      </w:r>
      <w:r>
        <w:rPr>
          <w:color w:val="00000A"/>
        </w:rPr>
        <w:t>,</w:t>
      </w:r>
      <w:r>
        <w:rPr>
          <w:color w:val="00000A"/>
          <w:lang w:val="ru-RU"/>
        </w:rPr>
        <w:t xml:space="preserve"> спровео поступак јавне набавке мале вредности </w:t>
      </w:r>
      <w:r>
        <w:rPr>
          <w:b/>
          <w:color w:val="00000A"/>
          <w:lang w:val="ru-RU"/>
        </w:rPr>
        <w:t xml:space="preserve">број </w:t>
      </w:r>
      <w:r>
        <w:rPr>
          <w:b/>
          <w:color w:val="00000A"/>
        </w:rPr>
        <w:t>3</w:t>
      </w:r>
      <w:r>
        <w:rPr>
          <w:b/>
          <w:color w:val="00000A"/>
          <w:lang w:val="ru-RU"/>
        </w:rPr>
        <w:t>2/1</w:t>
      </w:r>
      <w:r>
        <w:rPr>
          <w:b/>
          <w:color w:val="00000A"/>
        </w:rPr>
        <w:t>6</w:t>
      </w:r>
      <w:r>
        <w:rPr>
          <w:color w:val="00000A"/>
          <w:lang w:val="ru-RU"/>
        </w:rPr>
        <w:t>, чији је предмет набавка радова – набавка и уградња алуминијумске столарије, на основу позива објављеног на Порталу јавних набавки и интернет страници Наручиоца;</w:t>
      </w:r>
    </w:p>
    <w:p w:rsidR="00BC4665" w:rsidRDefault="00BC4665" w:rsidP="00BC4665">
      <w:pPr>
        <w:keepNext/>
        <w:keepLines/>
      </w:pPr>
      <w:r>
        <w:rPr>
          <w:color w:val="FF0000"/>
          <w:lang w:val="ru-RU"/>
        </w:rPr>
        <w:tab/>
      </w:r>
      <w:r>
        <w:rPr>
          <w:color w:val="00000A"/>
          <w:lang w:val="ru-RU"/>
        </w:rPr>
        <w:t xml:space="preserve">- да је Извођач радова доставио (заједничку/са подизвођачем) понуду број </w:t>
      </w:r>
      <w:r>
        <w:rPr>
          <w:b/>
          <w:color w:val="00000A"/>
          <w:lang w:val="ru-RU"/>
        </w:rPr>
        <w:t>(</w:t>
      </w:r>
      <w:r>
        <w:rPr>
          <w:b/>
          <w:i/>
          <w:color w:val="00000A"/>
          <w:u w:val="single"/>
          <w:lang w:val="ru-RU"/>
        </w:rPr>
        <w:t>биће преузето из понуде</w:t>
      </w:r>
      <w:r>
        <w:rPr>
          <w:b/>
          <w:color w:val="00000A"/>
          <w:lang w:val="ru-RU"/>
        </w:rPr>
        <w:t>)</w:t>
      </w:r>
      <w:r>
        <w:rPr>
          <w:color w:val="00000A"/>
          <w:lang w:val="ru-RU"/>
        </w:rPr>
        <w:t>, која у потпуности одговара спецификацији из конкурсне документације, налази се у прилогу Уговора и саставни је део Уговора;</w:t>
      </w:r>
    </w:p>
    <w:p w:rsidR="00BC4665" w:rsidRDefault="00BC4665" w:rsidP="00BC4665">
      <w:pPr>
        <w:keepNext/>
        <w:keepLines/>
      </w:pPr>
      <w:r>
        <w:rPr>
          <w:color w:val="00000A"/>
          <w:lang w:val="ru-RU"/>
        </w:rPr>
        <w:tab/>
        <w:t xml:space="preserve">- да Наручилац сходно члану 113. Закона о јавним набавкама, на основу Одлуке о додели Уговора број </w:t>
      </w:r>
      <w:r>
        <w:rPr>
          <w:b/>
          <w:i/>
          <w:color w:val="00000A"/>
          <w:lang w:val="ru-RU"/>
        </w:rPr>
        <w:t>(</w:t>
      </w:r>
      <w:r>
        <w:rPr>
          <w:b/>
          <w:i/>
          <w:color w:val="00000A"/>
          <w:u w:val="single"/>
          <w:lang w:val="ru-RU"/>
        </w:rPr>
        <w:t>попуњава</w:t>
      </w:r>
      <w:r>
        <w:rPr>
          <w:b/>
          <w:color w:val="00000A"/>
          <w:u w:val="single"/>
          <w:lang w:val="ru-RU"/>
        </w:rPr>
        <w:t xml:space="preserve"> </w:t>
      </w:r>
      <w:r>
        <w:rPr>
          <w:b/>
          <w:i/>
          <w:color w:val="00000A"/>
          <w:u w:val="single"/>
          <w:lang w:val="ru-RU"/>
        </w:rPr>
        <w:t>Наручилац</w:t>
      </w:r>
      <w:r>
        <w:rPr>
          <w:b/>
          <w:color w:val="00000A"/>
          <w:lang w:val="ru-RU"/>
        </w:rPr>
        <w:t>)</w:t>
      </w:r>
      <w:r>
        <w:rPr>
          <w:color w:val="00000A"/>
          <w:lang w:val="ru-RU"/>
        </w:rPr>
        <w:t>, закључује са Извођачем радова Уговор о</w:t>
      </w:r>
      <w:r>
        <w:rPr>
          <w:color w:val="00000A"/>
        </w:rPr>
        <w:t xml:space="preserve"> извођењу радова – набавка и уградња алуминијумске столарије</w:t>
      </w:r>
      <w:r>
        <w:rPr>
          <w:color w:val="00000A"/>
          <w:lang w:val="ru-RU"/>
        </w:rPr>
        <w:t>;</w:t>
      </w:r>
    </w:p>
    <w:p w:rsidR="00BC4665" w:rsidRDefault="00BC4665" w:rsidP="00BC4665">
      <w:pPr>
        <w:keepNext/>
        <w:keepLines/>
      </w:pPr>
      <w:r>
        <w:rPr>
          <w:color w:val="00000A"/>
          <w:lang w:val="ru-RU"/>
        </w:rPr>
        <w:tab/>
        <w:t xml:space="preserve">- да ће Извођач радова извршење уговорених обавеза по овом Уговору делимично поверити Подизвођачу </w:t>
      </w:r>
      <w:r>
        <w:rPr>
          <w:b/>
          <w:color w:val="00000A"/>
          <w:lang w:val="ru-RU"/>
        </w:rPr>
        <w:t>(</w:t>
      </w:r>
      <w:r>
        <w:rPr>
          <w:b/>
          <w:i/>
          <w:color w:val="00000A"/>
          <w:lang w:val="ru-RU"/>
        </w:rPr>
        <w:t>попуњава Наручилац).</w:t>
      </w:r>
    </w:p>
    <w:p w:rsidR="00BC4665" w:rsidRDefault="00BC4665" w:rsidP="00BC4665">
      <w:pPr>
        <w:keepNext/>
        <w:keepLines/>
      </w:pPr>
    </w:p>
    <w:p w:rsidR="00BC4665" w:rsidRDefault="00BC4665" w:rsidP="00BC4665">
      <w:pPr>
        <w:keepNext/>
        <w:keepLines/>
      </w:pPr>
      <w:r>
        <w:rPr>
          <w:rFonts w:eastAsia="Calibri"/>
          <w:b/>
          <w:bCs/>
          <w:color w:val="00000A"/>
          <w:lang w:val="ru-RU"/>
        </w:rPr>
        <w:t>ПРЕДМЕТ УГОВОРА, ЦЕНА И УСЛОВИ ПЛАЋАЊА</w:t>
      </w:r>
    </w:p>
    <w:p w:rsidR="00BC4665" w:rsidRDefault="00BC4665" w:rsidP="00BC4665">
      <w:pPr>
        <w:keepNext/>
        <w:keepLines/>
      </w:pPr>
    </w:p>
    <w:p w:rsidR="00BC4665" w:rsidRDefault="00BC4665" w:rsidP="00BC4665">
      <w:pPr>
        <w:keepNext/>
        <w:keepLines/>
        <w:jc w:val="center"/>
      </w:pPr>
      <w:r>
        <w:rPr>
          <w:rFonts w:eastAsia="Calibri"/>
          <w:b/>
          <w:bCs/>
          <w:color w:val="00000A"/>
          <w:lang w:val="ru-RU"/>
        </w:rPr>
        <w:t>Члан 1.</w:t>
      </w:r>
    </w:p>
    <w:p w:rsidR="00BC4665" w:rsidRDefault="00BC4665" w:rsidP="00BC4665">
      <w:pPr>
        <w:keepNext/>
        <w:keepLines/>
        <w:jc w:val="center"/>
      </w:pPr>
    </w:p>
    <w:p w:rsidR="00BC4665" w:rsidRDefault="00BC4665" w:rsidP="00BC4665">
      <w:pPr>
        <w:ind w:firstLine="1440"/>
      </w:pPr>
      <w:proofErr w:type="gramStart"/>
      <w:r>
        <w:t>Предмет овог уговора је извођење радова – промена фронтова на уградним плакарима, а све према техничкој спецификацији конкурсне документације која је саставни део Уговора.</w:t>
      </w:r>
      <w:proofErr w:type="gramEnd"/>
    </w:p>
    <w:p w:rsidR="00BC4665" w:rsidRDefault="00BC4665" w:rsidP="00BC4665">
      <w:r>
        <w:rPr>
          <w:sz w:val="23"/>
          <w:szCs w:val="23"/>
        </w:rPr>
        <w:tab/>
      </w:r>
      <w:r>
        <w:t>Уговорне стране су сагласне да је Извођач радова 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BC4665" w:rsidRDefault="00BC4665" w:rsidP="00BC4665">
      <w:pPr>
        <w:jc w:val="center"/>
      </w:pPr>
    </w:p>
    <w:p w:rsidR="00BC4665" w:rsidRDefault="00BC4665" w:rsidP="00BC4665">
      <w:pPr>
        <w:jc w:val="center"/>
      </w:pPr>
      <w:proofErr w:type="gramStart"/>
      <w:r>
        <w:rPr>
          <w:rFonts w:eastAsia="Calibri"/>
          <w:b/>
        </w:rPr>
        <w:t>Члан 2.</w:t>
      </w:r>
      <w:proofErr w:type="gramEnd"/>
      <w:r>
        <w:rPr>
          <w:rFonts w:eastAsia="Calibri"/>
          <w:b/>
        </w:rPr>
        <w:t xml:space="preserve"> </w:t>
      </w:r>
    </w:p>
    <w:p w:rsidR="00BC4665" w:rsidRDefault="00BC4665" w:rsidP="00BC4665">
      <w:pPr>
        <w:jc w:val="center"/>
      </w:pPr>
    </w:p>
    <w:p w:rsidR="00BC4665" w:rsidRDefault="00BC4665" w:rsidP="00BC4665">
      <w:r>
        <w:rPr>
          <w:rFonts w:eastAsia="Calibri"/>
          <w:lang w:val="ru-RU"/>
        </w:rPr>
        <w:tab/>
      </w:r>
      <w:r>
        <w:rPr>
          <w:rFonts w:eastAsia="Calibri"/>
        </w:rPr>
        <w:tab/>
      </w:r>
    </w:p>
    <w:p w:rsidR="00BC4665" w:rsidRDefault="00BC4665" w:rsidP="00BC4665">
      <w:pPr>
        <w:ind w:firstLine="1440"/>
      </w:pPr>
      <w:r>
        <w:rPr>
          <w:rFonts w:eastAsia="Calibri"/>
          <w:lang w:val="ru-RU"/>
        </w:rPr>
        <w:t xml:space="preserve">Укупно уговорена вредност радова </w:t>
      </w:r>
      <w:r>
        <w:rPr>
          <w:lang w:val="ru-RU"/>
        </w:rPr>
        <w:t xml:space="preserve">на промени фронтова на уградним плакарима </w:t>
      </w:r>
      <w:r>
        <w:rPr>
          <w:rFonts w:eastAsia="Calibri"/>
          <w:lang w:val="ru-RU"/>
        </w:rPr>
        <w:t xml:space="preserve">износи </w:t>
      </w:r>
      <w:r>
        <w:rPr>
          <w:rFonts w:eastAsia="Calibri"/>
          <w:b/>
          <w:bCs/>
          <w:lang w:val="ru-RU"/>
        </w:rPr>
        <w:t>(</w:t>
      </w:r>
      <w:r>
        <w:rPr>
          <w:rFonts w:eastAsia="Calibri"/>
          <w:b/>
          <w:bCs/>
          <w:i/>
          <w:u w:val="single"/>
          <w:lang w:val="ru-RU"/>
        </w:rPr>
        <w:t>биће преузето из понуде</w:t>
      </w:r>
      <w:r>
        <w:rPr>
          <w:rFonts w:eastAsia="Calibri"/>
          <w:b/>
          <w:bCs/>
          <w:lang w:val="ru-RU"/>
        </w:rPr>
        <w:t xml:space="preserve">) </w:t>
      </w:r>
      <w:r>
        <w:rPr>
          <w:rFonts w:eastAsia="Calibri"/>
          <w:lang w:val="ru-RU"/>
        </w:rPr>
        <w:t xml:space="preserve">динара и словима </w:t>
      </w:r>
      <w:r>
        <w:rPr>
          <w:rFonts w:eastAsia="Calibri"/>
          <w:b/>
          <w:bCs/>
          <w:lang w:val="ru-RU"/>
        </w:rPr>
        <w:t>(</w:t>
      </w:r>
      <w:r>
        <w:rPr>
          <w:rFonts w:eastAsia="Calibri"/>
          <w:b/>
          <w:bCs/>
          <w:i/>
          <w:u w:val="single"/>
          <w:lang w:val="ru-RU"/>
        </w:rPr>
        <w:t>биће преузето из понуде</w:t>
      </w:r>
      <w:r>
        <w:rPr>
          <w:rFonts w:eastAsia="Calibri"/>
          <w:b/>
          <w:bCs/>
          <w:lang w:val="ru-RU"/>
        </w:rPr>
        <w:t xml:space="preserve">) </w:t>
      </w:r>
      <w:r>
        <w:rPr>
          <w:rFonts w:eastAsia="Calibri"/>
          <w:lang w:val="ru-RU"/>
        </w:rPr>
        <w:t xml:space="preserve">динара, без ПДВ. </w:t>
      </w:r>
    </w:p>
    <w:p w:rsidR="00BC4665" w:rsidRDefault="00BC4665" w:rsidP="00BC4665">
      <w:pPr>
        <w:ind w:firstLine="1440"/>
      </w:pPr>
      <w:proofErr w:type="gramStart"/>
      <w:r>
        <w:rPr>
          <w:rFonts w:eastAsia="Calibri"/>
        </w:rPr>
        <w:t>Ц</w:t>
      </w:r>
      <w:r>
        <w:rPr>
          <w:rFonts w:eastAsia="Calibri"/>
          <w:lang w:val="ru-RU"/>
        </w:rPr>
        <w:t xml:space="preserve">енама </w:t>
      </w:r>
      <w:r>
        <w:rPr>
          <w:rFonts w:eastAsia="Calibri"/>
        </w:rPr>
        <w:t xml:space="preserve">су </w:t>
      </w:r>
      <w:r>
        <w:rPr>
          <w:rFonts w:eastAsia="Calibri"/>
          <w:lang w:val="ru-RU"/>
        </w:rPr>
        <w:t xml:space="preserve">обухваћене све таксе, материјал, опрема и остали зависни трошкови </w:t>
      </w:r>
      <w:r>
        <w:rPr>
          <w:rFonts w:eastAsia="Calibri"/>
        </w:rPr>
        <w:t>који се односе на</w:t>
      </w:r>
      <w:r>
        <w:rPr>
          <w:rFonts w:eastAsia="Calibri"/>
          <w:lang w:val="ru-RU"/>
        </w:rPr>
        <w:t xml:space="preserve"> реализацију обавезе из ов</w:t>
      </w:r>
      <w:r>
        <w:rPr>
          <w:rFonts w:eastAsia="Calibri"/>
        </w:rPr>
        <w:t>е</w:t>
      </w:r>
      <w:r>
        <w:rPr>
          <w:rFonts w:eastAsia="Calibri"/>
          <w:lang w:val="ru-RU"/>
        </w:rPr>
        <w:t xml:space="preserve"> </w:t>
      </w:r>
      <w:r>
        <w:rPr>
          <w:rFonts w:eastAsia="Calibri"/>
        </w:rPr>
        <w:t>набавке</w:t>
      </w:r>
      <w:r>
        <w:rPr>
          <w:rFonts w:eastAsia="Calibri"/>
          <w:lang w:val="ru-RU"/>
        </w:rPr>
        <w:t>.</w:t>
      </w:r>
      <w:proofErr w:type="gramEnd"/>
      <w:r>
        <w:rPr>
          <w:rFonts w:eastAsia="Calibri"/>
          <w:lang w:val="ru-RU"/>
        </w:rPr>
        <w:t xml:space="preserve"> </w:t>
      </w:r>
    </w:p>
    <w:p w:rsidR="00BC4665" w:rsidRDefault="00BC4665" w:rsidP="00BC4665">
      <w:r>
        <w:rPr>
          <w:lang w:val="ru-RU"/>
        </w:rPr>
        <w:tab/>
      </w:r>
      <w:r>
        <w:rPr>
          <w:rFonts w:eastAsia="Calibri"/>
          <w:lang w:val="ru-RU"/>
        </w:rPr>
        <w:t xml:space="preserve">У цену </w:t>
      </w:r>
      <w:r>
        <w:rPr>
          <w:rFonts w:eastAsia="Calibri"/>
        </w:rPr>
        <w:t>су урачунате</w:t>
      </w:r>
      <w:r>
        <w:rPr>
          <w:rFonts w:eastAsia="Calibri"/>
          <w:lang w:val="ru-RU"/>
        </w:rPr>
        <w:t xml:space="preserve"> све потребне активности за извршење наведених радова</w:t>
      </w:r>
      <w:r>
        <w:rPr>
          <w:rFonts w:eastAsia="Calibri"/>
        </w:rPr>
        <w:t>:</w:t>
      </w:r>
      <w:r>
        <w:rPr>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заштита столарије и браварије ПВЦ фолијом, постављање фолије преко подова, отвора на фасади, врата и прозора, ради заштите.Наручилац ће извршити плаћање</w:t>
      </w:r>
      <w:r>
        <w:rPr>
          <w:b/>
          <w:caps/>
          <w:lang w:val="ru-RU"/>
        </w:rPr>
        <w:t xml:space="preserve"> </w:t>
      </w:r>
      <w:r w:rsidRPr="00560D58">
        <w:rPr>
          <w:color w:val="auto"/>
          <w:lang w:val="ru-RU"/>
        </w:rPr>
        <w:t xml:space="preserve">на основу </w:t>
      </w:r>
      <w:r w:rsidRPr="00560D58">
        <w:rPr>
          <w:rFonts w:eastAsia="Calibri"/>
          <w:color w:val="auto"/>
          <w:lang w:val="ru-RU"/>
        </w:rPr>
        <w:t>количина стварно изведених предметних радова, уписаних и оверених од стране надзорног органа наручиоца у грађевинској књизи</w:t>
      </w:r>
      <w:r w:rsidRPr="00560D58">
        <w:rPr>
          <w:rFonts w:eastAsia="Calibri"/>
          <w:b/>
          <w:color w:val="auto"/>
          <w:lang w:val="ru-RU"/>
        </w:rPr>
        <w:t xml:space="preserve"> </w:t>
      </w:r>
      <w:r>
        <w:rPr>
          <w:rFonts w:eastAsia="Calibri"/>
          <w:lang w:val="ru-RU"/>
        </w:rPr>
        <w:t xml:space="preserve">и јединичних цена из усвојене понуде Накнадно обрачунате трошкове од стране Извођача радова, Наручилац неће узети у обзир. </w:t>
      </w:r>
    </w:p>
    <w:p w:rsidR="00BC4665" w:rsidRDefault="00BC4665" w:rsidP="00BC4665">
      <w:pPr>
        <w:ind w:firstLine="1440"/>
      </w:pPr>
      <w:r>
        <w:rPr>
          <w:rFonts w:eastAsia="Calibri"/>
          <w:lang w:val="ru-RU"/>
        </w:rPr>
        <w:t>Уколико су време до увођења у посао или прекид радова дужи од шест месеци без кривице Извођача радова, Извођач радова има право да захтева корекцију уговорене цене</w:t>
      </w:r>
      <w:r>
        <w:rPr>
          <w:rFonts w:eastAsia="Calibri"/>
        </w:rPr>
        <w:t xml:space="preserve">, </w:t>
      </w:r>
      <w:r>
        <w:t>а на основу месечног индекса потрошачких цена према званично објављеним подацима Републичког завода за статистику.</w:t>
      </w:r>
      <w:r>
        <w:rPr>
          <w:rFonts w:eastAsia="Calibri"/>
          <w:lang w:val="ru-RU"/>
        </w:rPr>
        <w:t xml:space="preserve"> </w:t>
      </w:r>
      <w:proofErr w:type="gramStart"/>
      <w:r>
        <w:rPr>
          <w:rFonts w:eastAsia="Calibri"/>
        </w:rPr>
        <w:t>У том случају, ц</w:t>
      </w:r>
      <w:r>
        <w:t>ена се може мењати, само уз писану сагласност уговорних страна.</w:t>
      </w:r>
      <w:proofErr w:type="gramEnd"/>
    </w:p>
    <w:p w:rsidR="00BC4665" w:rsidRDefault="00BC4665" w:rsidP="00BC4665">
      <w:pPr>
        <w:ind w:firstLine="1440"/>
      </w:pPr>
      <w:r>
        <w:rPr>
          <w:rFonts w:eastAsia="Calibri"/>
          <w:lang w:val="ru-RU"/>
        </w:rPr>
        <w:lastRenderedPageBreak/>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Pr>
          <w:rFonts w:eastAsia="Calibri"/>
        </w:rPr>
        <w:t>понуде</w:t>
      </w:r>
      <w:r>
        <w:rPr>
          <w:rFonts w:eastAsia="Calibri"/>
          <w:lang w:val="ru-RU"/>
        </w:rPr>
        <w:t xml:space="preserve"> (предмеру радова) из усвојене понуде, исте ће се сматрати вишком радова. </w:t>
      </w:r>
    </w:p>
    <w:p w:rsidR="00BC4665" w:rsidRPr="00DF4B69" w:rsidRDefault="00BC4665" w:rsidP="00BC4665">
      <w:pPr>
        <w:rPr>
          <w:sz w:val="23"/>
          <w:szCs w:val="23"/>
        </w:rPr>
      </w:pPr>
      <w:r>
        <w:rPr>
          <w:sz w:val="23"/>
          <w:szCs w:val="23"/>
        </w:rPr>
        <w:tab/>
      </w:r>
      <w:proofErr w:type="gramStart"/>
      <w:r>
        <w:rPr>
          <w:sz w:val="23"/>
          <w:szCs w:val="23"/>
        </w:rPr>
        <w:t>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понуде (предмеру радова) из усвојене понуде Извођача радова, Наручилац ће платити Извођачу радова само стварно изведене радове на основу јединичних цена из понуде.</w:t>
      </w:r>
      <w:proofErr w:type="gramEnd"/>
    </w:p>
    <w:p w:rsidR="00BC4665" w:rsidRDefault="00BC4665" w:rsidP="00BC4665"/>
    <w:p w:rsidR="00BC4665" w:rsidRDefault="00BC4665" w:rsidP="00BC4665">
      <w:pPr>
        <w:jc w:val="center"/>
      </w:pPr>
      <w:proofErr w:type="gramStart"/>
      <w:r>
        <w:rPr>
          <w:b/>
        </w:rPr>
        <w:t>Члан 3.</w:t>
      </w:r>
      <w:proofErr w:type="gramEnd"/>
    </w:p>
    <w:p w:rsidR="00BC4665" w:rsidRDefault="00BC4665" w:rsidP="00BC4665"/>
    <w:p w:rsidR="00BC4665" w:rsidRDefault="00BC4665" w:rsidP="00BC4665">
      <w:r w:rsidRPr="00352662">
        <w:rPr>
          <w:b/>
          <w:caps/>
        </w:rPr>
        <w:tab/>
      </w:r>
      <w:r w:rsidRPr="00DF4B69">
        <w:rPr>
          <w:color w:val="auto"/>
        </w:rPr>
        <w:t>Плаћање</w:t>
      </w:r>
      <w:r>
        <w:rPr>
          <w:b/>
          <w:caps/>
        </w:rPr>
        <w:t xml:space="preserve"> </w:t>
      </w:r>
      <w:r>
        <w:t>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Pr>
          <w:b/>
          <w:bCs/>
        </w:rPr>
        <w:t xml:space="preserve"> </w:t>
      </w:r>
      <w:r>
        <w:t xml:space="preserve">који испоставља понуђач, у року до 45 дана од дана пријема авансног рачуна. </w:t>
      </w:r>
    </w:p>
    <w:p w:rsidR="00BC4665" w:rsidRDefault="00BC4665" w:rsidP="00BC4665">
      <w:pPr>
        <w:tabs>
          <w:tab w:val="left" w:pos="0"/>
        </w:tabs>
      </w:pPr>
      <w:r>
        <w:t xml:space="preserve">                      </w:t>
      </w:r>
      <w:r>
        <w:tab/>
      </w:r>
      <w:proofErr w:type="gramStart"/>
      <w:r>
        <w:rPr>
          <w:iCs/>
        </w:rPr>
        <w:t>Плаћање се врши уплатом на рачун понуђача.</w:t>
      </w:r>
      <w:proofErr w:type="gramEnd"/>
    </w:p>
    <w:p w:rsidR="00BC4665" w:rsidRDefault="00BC4665" w:rsidP="00BC4665"/>
    <w:p w:rsidR="00BC4665" w:rsidRDefault="00BC4665" w:rsidP="00BC4665">
      <w:pPr>
        <w:ind w:firstLine="1440"/>
      </w:pPr>
    </w:p>
    <w:p w:rsidR="00BC4665" w:rsidRDefault="00BC4665" w:rsidP="00BC4665">
      <w:pPr>
        <w:ind w:firstLine="1440"/>
      </w:pPr>
    </w:p>
    <w:p w:rsidR="00BC4665" w:rsidRDefault="00BC4665" w:rsidP="00BC4665">
      <w:r>
        <w:rPr>
          <w:b/>
        </w:rPr>
        <w:t>СРЕДСТВО ФИНАНСИЈСКОГ ОБЕЗБЕЂЕЊА</w:t>
      </w:r>
    </w:p>
    <w:p w:rsidR="00BC4665" w:rsidRDefault="00BC4665" w:rsidP="00BC4665"/>
    <w:p w:rsidR="00BC4665" w:rsidRDefault="00BC4665" w:rsidP="00BC4665">
      <w:pPr>
        <w:jc w:val="center"/>
      </w:pPr>
      <w:proofErr w:type="gramStart"/>
      <w:r>
        <w:rPr>
          <w:b/>
        </w:rPr>
        <w:t>Члан 4.</w:t>
      </w:r>
      <w:proofErr w:type="gramEnd"/>
    </w:p>
    <w:p w:rsidR="00BC4665" w:rsidRDefault="00BC4665" w:rsidP="00BC4665"/>
    <w:p w:rsidR="00BC4665" w:rsidRDefault="00BC4665" w:rsidP="00BC4665">
      <w:r>
        <w:rPr>
          <w:lang w:val="ru-RU"/>
        </w:rPr>
        <w:tab/>
        <w:t xml:space="preserve">Извођач радова </w:t>
      </w:r>
      <w:r>
        <w:rPr>
          <w:bCs/>
        </w:rPr>
        <w:t xml:space="preserve">се обавезује да </w:t>
      </w:r>
      <w:r>
        <w:t>у року од 15 дана од дана закључења овог уговора, као средство финансијског обезбеђења достави Наручиоцу:</w:t>
      </w:r>
    </w:p>
    <w:p w:rsidR="00BC4665" w:rsidRDefault="00BC4665" w:rsidP="00BC4665">
      <w:pPr>
        <w:tabs>
          <w:tab w:val="center" w:pos="1710"/>
        </w:tabs>
      </w:pPr>
      <w:r>
        <w:rPr>
          <w:b/>
        </w:rPr>
        <w:tab/>
        <w:t>- Меницу за добро извршење посла</w:t>
      </w:r>
      <w: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w:t>
      </w:r>
      <w:r>
        <w:rPr>
          <w:spacing w:val="-4"/>
          <w:lang w:val="ru-RU"/>
        </w:rPr>
        <w:t xml:space="preserve"> и 139/2014</w:t>
      </w:r>
      <w:r>
        <w:t>) и Одлуком НБС о ближим условима, садржини и начину вођења Регистра меница и овлашћења („Службени гласник РС” број 56/20</w:t>
      </w:r>
      <w:r>
        <w:rPr>
          <w:lang w:val="ru-RU"/>
        </w:rPr>
        <w:t>1</w:t>
      </w:r>
      <w:r>
        <w:t>1</w:t>
      </w:r>
      <w:r>
        <w:rPr>
          <w:spacing w:val="-4"/>
          <w:lang w:val="ru-RU"/>
        </w:rPr>
        <w:t xml:space="preserve"> и 80/2015</w:t>
      </w:r>
      <w:r>
        <w:t>), са роком важења који је најмање 30 дана дужи од истека рока важности уговора;</w:t>
      </w:r>
    </w:p>
    <w:p w:rsidR="00BC4665" w:rsidRDefault="00BC4665" w:rsidP="00BC4665">
      <w:r>
        <w:tab/>
        <w:t xml:space="preserve">- </w:t>
      </w:r>
      <w:proofErr w:type="gramStart"/>
      <w:r>
        <w:t>менично</w:t>
      </w:r>
      <w:proofErr w:type="gramEnd"/>
      <w:r>
        <w:t xml:space="preserve"> овлашћење да се меницa у износу од 10% од вредности уговора без ПДВ, без сагласности Извођача радова може поднети на наплату у случају неизвршења уговорних обавеза по закљученом уговору;</w:t>
      </w:r>
    </w:p>
    <w:p w:rsidR="00BC4665" w:rsidRDefault="00BC4665" w:rsidP="00BC4665">
      <w:r>
        <w:tab/>
        <w:t xml:space="preserve">- </w:t>
      </w:r>
      <w:proofErr w:type="gramStart"/>
      <w:r>
        <w:t>потврду</w:t>
      </w:r>
      <w:proofErr w:type="gramEnd"/>
      <w:r>
        <w:t xml:space="preserve"> о регистрацији менице; </w:t>
      </w:r>
    </w:p>
    <w:p w:rsidR="00BC4665" w:rsidRDefault="00BC4665" w:rsidP="00BC4665">
      <w:r>
        <w:tab/>
        <w:t xml:space="preserve">- </w:t>
      </w:r>
      <w:proofErr w:type="gramStart"/>
      <w:r>
        <w:t>копију</w:t>
      </w:r>
      <w:proofErr w:type="gramEnd"/>
      <w:r>
        <w:t xml:space="preserve"> картона депонованих потписа код банке на којем се јасно виде депоновани потпис и печат Извођача радова, оверен печатом банке са датумом овере (овера не старија од 30 дана од дана закључења уговора).</w:t>
      </w:r>
    </w:p>
    <w:p w:rsidR="00BC4665" w:rsidRDefault="00BC4665" w:rsidP="00BC4665">
      <w:pPr>
        <w:ind w:firstLine="1440"/>
      </w:pPr>
      <w:r>
        <w:rPr>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BC4665" w:rsidRDefault="00BC4665" w:rsidP="00BC4665">
      <w:pPr>
        <w:ind w:firstLine="1440"/>
      </w:pPr>
      <w:r>
        <w:rPr>
          <w:lang w:val="ru-RU"/>
        </w:rPr>
        <w:t>У</w:t>
      </w:r>
      <w:r>
        <w:t xml:space="preserve"> </w:t>
      </w:r>
      <w:r>
        <w:rPr>
          <w:lang w:val="ru-RU"/>
        </w:rPr>
        <w:t xml:space="preserve">случају промене лица овлашћеног за заступање, менично овлашћење остаје на снази. </w:t>
      </w:r>
    </w:p>
    <w:p w:rsidR="00BC4665" w:rsidRDefault="00BC4665" w:rsidP="00BC4665">
      <w:r>
        <w:tab/>
      </w:r>
      <w:r>
        <w:rPr>
          <w:lang w:val="ru-RU"/>
        </w:rPr>
        <w:t xml:space="preserve">По завршеном послу </w:t>
      </w:r>
      <w:r>
        <w:t>Н</w:t>
      </w:r>
      <w:r>
        <w:rPr>
          <w:lang w:val="ru-RU"/>
        </w:rPr>
        <w:t>аручилац ће предметн</w:t>
      </w:r>
      <w:r>
        <w:t>у</w:t>
      </w:r>
      <w:r>
        <w:rPr>
          <w:lang w:val="ru-RU"/>
        </w:rPr>
        <w:t xml:space="preserve"> мениц</w:t>
      </w:r>
      <w:r>
        <w:t>у</w:t>
      </w:r>
      <w:r>
        <w:rPr>
          <w:lang w:val="ru-RU"/>
        </w:rPr>
        <w:t xml:space="preserve"> вратити, на</w:t>
      </w:r>
      <w:r>
        <w:t xml:space="preserve"> писани захтев Извођача радова.</w:t>
      </w:r>
    </w:p>
    <w:p w:rsidR="00BC4665" w:rsidRDefault="00BC4665" w:rsidP="00BC4665">
      <w:pPr>
        <w:pStyle w:val="NoSpacing"/>
      </w:pPr>
    </w:p>
    <w:p w:rsidR="00BC4665" w:rsidRDefault="00BC4665" w:rsidP="00BC4665">
      <w:pPr>
        <w:pStyle w:val="NoSpacing"/>
      </w:pPr>
    </w:p>
    <w:p w:rsidR="00BC4665" w:rsidRDefault="00BC4665" w:rsidP="00BC4665">
      <w:pPr>
        <w:pStyle w:val="NoSpacing"/>
      </w:pPr>
    </w:p>
    <w:p w:rsidR="00BC4665" w:rsidRPr="00DF4B69" w:rsidRDefault="00BC4665" w:rsidP="00BC4665">
      <w:pPr>
        <w:pStyle w:val="NoSpacing"/>
      </w:pPr>
    </w:p>
    <w:p w:rsidR="00BC4665" w:rsidRDefault="00BC4665" w:rsidP="00BC4665">
      <w:pPr>
        <w:jc w:val="center"/>
      </w:pPr>
      <w:proofErr w:type="gramStart"/>
      <w:r>
        <w:rPr>
          <w:b/>
        </w:rPr>
        <w:lastRenderedPageBreak/>
        <w:t>Члан 5.</w:t>
      </w:r>
      <w:proofErr w:type="gramEnd"/>
    </w:p>
    <w:p w:rsidR="00BC4665" w:rsidRDefault="00BC4665" w:rsidP="00BC4665">
      <w:pPr>
        <w:tabs>
          <w:tab w:val="left" w:pos="9356"/>
        </w:tabs>
        <w:ind w:right="4" w:firstLine="720"/>
      </w:pPr>
    </w:p>
    <w:p w:rsidR="00BC4665" w:rsidRDefault="00BC4665" w:rsidP="00BC4665">
      <w:pPr>
        <w:ind w:firstLine="1440"/>
      </w:pPr>
      <w:r>
        <w:rPr>
          <w:rFonts w:eastAsia="Calibri"/>
          <w:lang w:val="ru-RU"/>
        </w:rPr>
        <w:t xml:space="preserve">Извођач радова је дужан да у тренутку потписивања Записника о примопредаји радова од стране Наручиоца и Извођача радова, </w:t>
      </w:r>
      <w:r>
        <w:rPr>
          <w:rFonts w:eastAsia="Calibri"/>
        </w:rPr>
        <w:t xml:space="preserve">преда </w:t>
      </w:r>
      <w:r>
        <w:rPr>
          <w:rFonts w:eastAsia="Calibri"/>
          <w:lang w:val="ru-RU"/>
        </w:rPr>
        <w:t xml:space="preserve">Наручиоцу: </w:t>
      </w:r>
    </w:p>
    <w:p w:rsidR="00BC4665" w:rsidRDefault="00BC4665" w:rsidP="00BC4665">
      <w:pPr>
        <w:pStyle w:val="NoSpacing"/>
        <w:ind w:firstLine="1440"/>
      </w:pPr>
      <w:r>
        <w:rPr>
          <w:rFonts w:eastAsia="Calibri"/>
          <w:color w:val="000000"/>
        </w:rPr>
        <w:t xml:space="preserve">- </w:t>
      </w:r>
      <w:r>
        <w:rPr>
          <w:rFonts w:eastAsia="Calibri"/>
          <w:b/>
          <w:color w:val="000000"/>
        </w:rPr>
        <w:t>Меницу за отклањање грешака у гарантном року</w:t>
      </w:r>
      <w:r>
        <w:rPr>
          <w:rFonts w:eastAsia="Calibri"/>
          <w:color w:val="000000"/>
        </w:rPr>
        <w:t xml:space="preserve"> са назначеним номиналним износом од 5% </w:t>
      </w:r>
      <w:r>
        <w:t>од вредности изведених радова увећаних за ПДВ</w:t>
      </w:r>
      <w:r>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t>(„Службени лист СРЈ”, бр. 3/2002 и 5/2003 и „Службени гласник РС”, бр. 43/2004, 62/2006 и 31/2011</w:t>
      </w:r>
      <w:r>
        <w:rPr>
          <w:spacing w:val="-4"/>
          <w:lang w:val="ru-RU"/>
        </w:rPr>
        <w:t xml:space="preserve"> и 139/2014</w:t>
      </w:r>
      <w:r>
        <w:rPr>
          <w:rFonts w:eastAsia="Calibri"/>
          <w:color w:val="000000"/>
        </w:rPr>
        <w:t xml:space="preserve">) и Одлуком НБС о ближим условима, садржини и начину вођења Регистра меница и овлашћења </w:t>
      </w:r>
      <w:r>
        <w:t>(„Службени гласник РС”, број 56/20</w:t>
      </w:r>
      <w:r>
        <w:rPr>
          <w:lang w:val="ru-RU"/>
        </w:rPr>
        <w:t>1</w:t>
      </w:r>
      <w:r>
        <w:t>1</w:t>
      </w:r>
      <w:r>
        <w:rPr>
          <w:spacing w:val="-4"/>
          <w:lang w:val="ru-RU"/>
        </w:rPr>
        <w:t xml:space="preserve"> и 80/2015</w:t>
      </w:r>
      <w:r>
        <w:rPr>
          <w:rFonts w:eastAsia="Calibri"/>
          <w:color w:val="000000"/>
        </w:rPr>
        <w:t xml:space="preserve">), са роком важења 5 дана дуже од гарантног рока; </w:t>
      </w:r>
    </w:p>
    <w:p w:rsidR="00BC4665" w:rsidRDefault="00BC4665" w:rsidP="00BC4665">
      <w:pPr>
        <w:ind w:firstLine="1440"/>
      </w:pPr>
      <w:r>
        <w:rPr>
          <w:rFonts w:eastAsia="Calibri"/>
        </w:rPr>
        <w:t xml:space="preserve">- </w:t>
      </w:r>
      <w:proofErr w:type="gramStart"/>
      <w:r>
        <w:rPr>
          <w:rFonts w:eastAsia="Calibri"/>
        </w:rPr>
        <w:t>менично</w:t>
      </w:r>
      <w:proofErr w:type="gramEnd"/>
      <w:r>
        <w:rPr>
          <w:rFonts w:eastAsia="Calibri"/>
        </w:rPr>
        <w:t xml:space="preserve"> овлашћење да се меницa у износу од 5% </w:t>
      </w:r>
      <w:r>
        <w:t>од вредности изведених радова увећаних за ПДВ</w:t>
      </w:r>
      <w:r>
        <w:rPr>
          <w:rFonts w:eastAsia="Calibri"/>
        </w:rPr>
        <w:t xml:space="preserve">, без сагласности Извођача радова може поднети на наплату у случају неизвршења уговорних обавеза по закљученом уговору; </w:t>
      </w:r>
    </w:p>
    <w:p w:rsidR="00BC4665" w:rsidRDefault="00BC4665" w:rsidP="00BC4665">
      <w:pPr>
        <w:ind w:firstLine="1440"/>
      </w:pPr>
      <w:r>
        <w:rPr>
          <w:rFonts w:eastAsia="Calibri"/>
        </w:rPr>
        <w:t xml:space="preserve">- </w:t>
      </w:r>
      <w:proofErr w:type="gramStart"/>
      <w:r>
        <w:rPr>
          <w:rFonts w:eastAsia="Calibri"/>
        </w:rPr>
        <w:t>потврду</w:t>
      </w:r>
      <w:proofErr w:type="gramEnd"/>
      <w:r>
        <w:rPr>
          <w:rFonts w:eastAsia="Calibri"/>
        </w:rPr>
        <w:t xml:space="preserve"> о регистрацији менице; </w:t>
      </w:r>
    </w:p>
    <w:p w:rsidR="00BC4665" w:rsidRDefault="00BC4665" w:rsidP="00BC4665">
      <w:pPr>
        <w:ind w:firstLine="1440"/>
      </w:pPr>
      <w:r>
        <w:rPr>
          <w:rFonts w:eastAsia="Calibri"/>
        </w:rPr>
        <w:t xml:space="preserve">- </w:t>
      </w:r>
      <w:proofErr w:type="gramStart"/>
      <w:r>
        <w:rPr>
          <w:rFonts w:eastAsia="Calibri"/>
        </w:rPr>
        <w:t>копију</w:t>
      </w:r>
      <w:proofErr w:type="gramEnd"/>
      <w:r>
        <w:rPr>
          <w:rFonts w:eastAsia="Calibri"/>
        </w:rPr>
        <w:t xml:space="preserve"> картона депонованих потписа код банке на којем се јасно виде депоновани потпис и печат Извођача радова, оверен печатом банке са датумом овере, не старијим од 30 дана, од дана закључења уговора. </w:t>
      </w:r>
    </w:p>
    <w:p w:rsidR="00BC4665" w:rsidRDefault="00BC4665" w:rsidP="00BC4665">
      <w:pPr>
        <w:ind w:firstLine="1440"/>
      </w:pPr>
      <w:proofErr w:type="gramStart"/>
      <w:r>
        <w:rPr>
          <w:rFonts w:eastAsia="Calibri"/>
        </w:rPr>
        <w:t>Потпис овлашћеног лица на меници и меничном овлашћењу мора бити идентичан са потписом у картону депонованих потписа.</w:t>
      </w:r>
      <w:proofErr w:type="gramEnd"/>
      <w:r>
        <w:rPr>
          <w:rFonts w:eastAsia="Calibri"/>
        </w:rPr>
        <w:t xml:space="preserve"> </w:t>
      </w:r>
    </w:p>
    <w:p w:rsidR="00BC4665" w:rsidRDefault="00BC4665" w:rsidP="00BC4665">
      <w:pPr>
        <w:ind w:firstLine="1440"/>
      </w:pPr>
      <w:proofErr w:type="gramStart"/>
      <w:r>
        <w:rPr>
          <w:rFonts w:eastAsia="Calibri"/>
        </w:rPr>
        <w:t>У случају промене лица овлашћеног за заступање, менично овлашћење остаје на снази.</w:t>
      </w:r>
      <w:proofErr w:type="gramEnd"/>
      <w:r>
        <w:rPr>
          <w:rFonts w:eastAsia="Calibri"/>
        </w:rPr>
        <w:t xml:space="preserve"> </w:t>
      </w:r>
    </w:p>
    <w:p w:rsidR="00BC4665" w:rsidRDefault="00BC4665" w:rsidP="00BC4665">
      <w:pPr>
        <w:ind w:firstLine="1440"/>
      </w:pPr>
      <w:proofErr w:type="gramStart"/>
      <w:r>
        <w:rPr>
          <w:rFonts w:eastAsia="Calibri"/>
        </w:rPr>
        <w:t>Извођач радова</w:t>
      </w:r>
      <w:r>
        <w:rPr>
          <w:rFonts w:eastAsia="Calibri"/>
          <w:lang w:val="ru-RU"/>
        </w:rPr>
        <w:t xml:space="preserve"> је дужан да у гарантном року о свом трошку отклони све грешке, које су настале због тога што се </w:t>
      </w:r>
      <w:r>
        <w:rPr>
          <w:rFonts w:eastAsia="Calibri"/>
        </w:rPr>
        <w:t>Извођач радова</w:t>
      </w:r>
      <w:r>
        <w:rPr>
          <w:rFonts w:eastAsia="Calibri"/>
          <w:lang w:val="ru-RU"/>
        </w:rPr>
        <w:t xml:space="preserve"> није придржавао својих обавеза у погледу квалитета изведених радова и уграђеног материјала и опреме.</w:t>
      </w:r>
      <w:proofErr w:type="gramEnd"/>
      <w:r>
        <w:rPr>
          <w:rFonts w:eastAsia="Calibri"/>
          <w:lang w:val="ru-RU"/>
        </w:rPr>
        <w:t xml:space="preserve"> </w:t>
      </w:r>
    </w:p>
    <w:p w:rsidR="00BC4665" w:rsidRDefault="00BC4665" w:rsidP="00BC4665">
      <w:pPr>
        <w:ind w:firstLine="1440"/>
      </w:pPr>
      <w:r>
        <w:rPr>
          <w:rFonts w:eastAsia="Calibri"/>
          <w:lang w:val="ru-RU"/>
        </w:rPr>
        <w:t xml:space="preserve">Наручилац има право да тражи продужење </w:t>
      </w:r>
      <w:r>
        <w:rPr>
          <w:rFonts w:eastAsia="Calibri"/>
        </w:rPr>
        <w:t>менице</w:t>
      </w:r>
      <w:r>
        <w:rPr>
          <w:rFonts w:eastAsia="Calibri"/>
          <w:lang w:val="ru-RU"/>
        </w:rPr>
        <w:t xml:space="preserve"> за отклањање грешака у гарантном року уколико </w:t>
      </w:r>
      <w:r>
        <w:rPr>
          <w:rFonts w:eastAsia="Calibri"/>
        </w:rPr>
        <w:t>Извођач радова</w:t>
      </w:r>
      <w:r>
        <w:rPr>
          <w:rFonts w:eastAsia="Calibri"/>
          <w:lang w:val="ru-RU"/>
        </w:rPr>
        <w:t xml:space="preserve"> на пис</w:t>
      </w:r>
      <w:r>
        <w:rPr>
          <w:rFonts w:eastAsia="Calibri"/>
        </w:rPr>
        <w:t>а</w:t>
      </w:r>
      <w:r>
        <w:rPr>
          <w:rFonts w:eastAsia="Calibri"/>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rFonts w:eastAsia="Calibri"/>
        </w:rPr>
        <w:t>Извођач радова</w:t>
      </w:r>
      <w:r>
        <w:rPr>
          <w:rFonts w:eastAsia="Calibri"/>
          <w:lang w:val="ru-RU"/>
        </w:rPr>
        <w:t xml:space="preserve"> не отпочне са отклањањем недостатака у уговореном року или уколико се не одазове на хитан позив Наручиоца у смислу отклањања квара на уграђеним системима и опреми у року од два сата од тренутка упућења позива, Наручилац има право да наплати </w:t>
      </w:r>
      <w:r>
        <w:rPr>
          <w:rFonts w:eastAsia="Calibri"/>
        </w:rPr>
        <w:t>меницу</w:t>
      </w:r>
      <w:r>
        <w:rPr>
          <w:rFonts w:eastAsia="Calibri"/>
          <w:lang w:val="ru-RU"/>
        </w:rPr>
        <w:t xml:space="preserve"> за отклањање грешака у гарантном року. </w:t>
      </w:r>
    </w:p>
    <w:p w:rsidR="00BC4665" w:rsidRDefault="00BC4665" w:rsidP="00BC4665">
      <w:pPr>
        <w:ind w:firstLine="1440"/>
      </w:pPr>
      <w:r>
        <w:rPr>
          <w:rFonts w:eastAsia="Calibri"/>
          <w:lang w:val="ru-RU"/>
        </w:rPr>
        <w:t xml:space="preserve">Уколико </w:t>
      </w:r>
      <w:r>
        <w:rPr>
          <w:rFonts w:eastAsia="Calibri"/>
        </w:rPr>
        <w:t>Извођач радова</w:t>
      </w:r>
      <w:r>
        <w:rPr>
          <w:rFonts w:eastAsia="Calibri"/>
          <w:lang w:val="ru-RU"/>
        </w:rPr>
        <w:t xml:space="preserve"> у наведеном року не обезбеди и не преда Наручиоцу </w:t>
      </w:r>
      <w:r>
        <w:rPr>
          <w:rFonts w:eastAsia="Calibri"/>
        </w:rPr>
        <w:t>меницу</w:t>
      </w:r>
      <w:r>
        <w:rPr>
          <w:rFonts w:eastAsia="Calibri"/>
          <w:lang w:val="ru-RU"/>
        </w:rPr>
        <w:t xml:space="preserve"> за отклањање грешака у гарантном року у висини од 5% од вредности изведених радова</w:t>
      </w:r>
      <w:r>
        <w:t xml:space="preserve"> увећаних за ПДВ</w:t>
      </w:r>
      <w:r>
        <w:rPr>
          <w:rFonts w:eastAsia="Calibri"/>
          <w:lang w:val="ru-RU"/>
        </w:rPr>
        <w:t>,</w:t>
      </w:r>
      <w:r>
        <w:rPr>
          <w:rFonts w:eastAsia="Calibri"/>
        </w:rPr>
        <w:t xml:space="preserve"> </w:t>
      </w:r>
      <w:r>
        <w:rPr>
          <w:rFonts w:eastAsia="Calibri"/>
          <w:lang w:val="ru-RU"/>
        </w:rPr>
        <w:t xml:space="preserve">износ укупне вредности радова по окончаној ситуацији ће се умањити за 5% - износ </w:t>
      </w:r>
      <w:r>
        <w:rPr>
          <w:rFonts w:eastAsia="Calibri"/>
        </w:rPr>
        <w:t>менице</w:t>
      </w:r>
      <w:r>
        <w:rPr>
          <w:rFonts w:eastAsia="Calibri"/>
          <w:lang w:val="ru-RU"/>
        </w:rPr>
        <w:t xml:space="preserve">. Уколико </w:t>
      </w:r>
      <w:r>
        <w:rPr>
          <w:rFonts w:eastAsia="Calibri"/>
        </w:rPr>
        <w:t>Извођач радова</w:t>
      </w:r>
      <w:r>
        <w:rPr>
          <w:rFonts w:eastAsia="Calibri"/>
          <w:lang w:val="ru-RU"/>
        </w:rPr>
        <w:t xml:space="preserve"> накнадно достави Наручиоцу </w:t>
      </w:r>
      <w:r>
        <w:rPr>
          <w:rFonts w:eastAsia="Calibri"/>
        </w:rPr>
        <w:t>меницу</w:t>
      </w:r>
      <w:r>
        <w:rPr>
          <w:rFonts w:eastAsia="Calibri"/>
          <w:lang w:val="ru-RU"/>
        </w:rPr>
        <w:t xml:space="preserve"> за отклањање грешака у гарантном року, Наручилац ће умањен износ вредности радова по окончаној ситуацији уплатити </w:t>
      </w:r>
      <w:r>
        <w:rPr>
          <w:rFonts w:eastAsia="Calibri"/>
        </w:rPr>
        <w:t>Извођачу радова</w:t>
      </w:r>
      <w:r>
        <w:rPr>
          <w:rFonts w:eastAsia="Calibri"/>
          <w:lang w:val="ru-RU"/>
        </w:rPr>
        <w:t xml:space="preserve"> у уговореном року и на уговорени начин. </w:t>
      </w:r>
    </w:p>
    <w:p w:rsidR="00BC4665" w:rsidRDefault="00BC4665" w:rsidP="00BC4665">
      <w:pPr>
        <w:ind w:firstLine="1440"/>
      </w:pPr>
      <w:r>
        <w:rPr>
          <w:rFonts w:eastAsia="Calibri"/>
          <w:lang w:val="ru-RU"/>
        </w:rPr>
        <w:t xml:space="preserve">По истеку гарантног рока Наручилац ће предметну </w:t>
      </w:r>
      <w:r>
        <w:rPr>
          <w:rFonts w:eastAsia="Calibri"/>
        </w:rPr>
        <w:t>меницу</w:t>
      </w:r>
      <w:r>
        <w:rPr>
          <w:rFonts w:eastAsia="Calibri"/>
          <w:lang w:val="ru-RU"/>
        </w:rPr>
        <w:t xml:space="preserve"> вратити, на писани захтев </w:t>
      </w:r>
      <w:r>
        <w:rPr>
          <w:rFonts w:eastAsia="Calibri"/>
        </w:rPr>
        <w:t>Извођача радова</w:t>
      </w:r>
      <w:r>
        <w:rPr>
          <w:rFonts w:eastAsia="Calibri"/>
          <w:lang w:val="ru-RU"/>
        </w:rPr>
        <w:t>.</w:t>
      </w:r>
    </w:p>
    <w:p w:rsidR="00BC4665" w:rsidRDefault="00BC4665" w:rsidP="00BC4665">
      <w:pPr>
        <w:ind w:firstLine="1440"/>
      </w:pPr>
    </w:p>
    <w:p w:rsidR="00BC4665" w:rsidRDefault="00BC4665" w:rsidP="00BC4665">
      <w:pPr>
        <w:tabs>
          <w:tab w:val="left" w:pos="9356"/>
        </w:tabs>
        <w:ind w:right="4" w:firstLine="720"/>
      </w:pPr>
    </w:p>
    <w:p w:rsidR="00BC4665" w:rsidRDefault="00BC4665" w:rsidP="00BC4665">
      <w:r>
        <w:rPr>
          <w:b/>
        </w:rPr>
        <w:t>РЕАЛИЗАЦИЈА СРЕДСТАВА ФИНАНСИЈСКОГ ОБЕЗБЕЂЕЊА</w:t>
      </w:r>
    </w:p>
    <w:p w:rsidR="00BC4665" w:rsidRDefault="00BC4665" w:rsidP="00BC4665">
      <w:pPr>
        <w:ind w:firstLine="1440"/>
      </w:pPr>
    </w:p>
    <w:p w:rsidR="00BC4665" w:rsidRDefault="00BC4665" w:rsidP="00BC4665">
      <w:pPr>
        <w:jc w:val="center"/>
      </w:pPr>
      <w:proofErr w:type="gramStart"/>
      <w:r>
        <w:rPr>
          <w:rFonts w:eastAsia="Calibri"/>
          <w:b/>
        </w:rPr>
        <w:t>Члан 6.</w:t>
      </w:r>
      <w:proofErr w:type="gramEnd"/>
    </w:p>
    <w:p w:rsidR="00BC4665" w:rsidRDefault="00BC4665" w:rsidP="00BC4665">
      <w:pPr>
        <w:ind w:firstLine="1440"/>
      </w:pPr>
    </w:p>
    <w:p w:rsidR="00BC4665" w:rsidRDefault="00BC4665" w:rsidP="00BC4665">
      <w:pPr>
        <w:shd w:val="clear" w:color="auto" w:fill="FFFFFF"/>
      </w:pPr>
      <w:r>
        <w:lastRenderedPageBreak/>
        <w:tab/>
      </w:r>
      <w:proofErr w:type="gramStart"/>
      <w:r>
        <w:t xml:space="preserve">Наручилац може да реализује средство финансијског обезбеђења уколико </w:t>
      </w:r>
      <w:r>
        <w:rPr>
          <w:rFonts w:eastAsia="Calibri"/>
        </w:rPr>
        <w:t>Извођач радова</w:t>
      </w:r>
      <w:r>
        <w:t xml:space="preserve"> не извршава своје уговорне обавезе.</w:t>
      </w:r>
      <w:proofErr w:type="gramEnd"/>
    </w:p>
    <w:p w:rsidR="00BC4665" w:rsidRDefault="00BC4665" w:rsidP="00BC4665">
      <w:pPr>
        <w:shd w:val="clear" w:color="auto" w:fill="FFFFFF"/>
      </w:pPr>
    </w:p>
    <w:p w:rsidR="00BC4665" w:rsidRDefault="00BC4665" w:rsidP="00BC4665"/>
    <w:p w:rsidR="00BC4665" w:rsidRDefault="00BC4665" w:rsidP="00BC4665"/>
    <w:p w:rsidR="00BC4665" w:rsidRDefault="00BC4665" w:rsidP="00BC4665">
      <w:pPr>
        <w:jc w:val="left"/>
      </w:pPr>
      <w:r>
        <w:rPr>
          <w:rFonts w:eastAsia="Calibri"/>
          <w:b/>
          <w:bCs/>
          <w:lang w:val="ru-RU"/>
        </w:rPr>
        <w:t>НАЧИН И КВАЛИТЕТ ИЗРАДЕ</w:t>
      </w:r>
    </w:p>
    <w:p w:rsidR="00BC4665" w:rsidRDefault="00BC4665" w:rsidP="00BC4665">
      <w:pPr>
        <w:jc w:val="left"/>
      </w:pPr>
    </w:p>
    <w:p w:rsidR="00BC4665" w:rsidRDefault="00BC4665" w:rsidP="00BC4665">
      <w:pPr>
        <w:jc w:val="center"/>
      </w:pPr>
      <w:proofErr w:type="gramStart"/>
      <w:r>
        <w:rPr>
          <w:rFonts w:eastAsia="Calibri"/>
          <w:b/>
          <w:bCs/>
        </w:rPr>
        <w:t>Члан 7.</w:t>
      </w:r>
      <w:proofErr w:type="gramEnd"/>
    </w:p>
    <w:p w:rsidR="00BC4665" w:rsidRDefault="00BC4665" w:rsidP="00BC4665">
      <w:pPr>
        <w:jc w:val="left"/>
      </w:pPr>
    </w:p>
    <w:p w:rsidR="00BC4665" w:rsidRDefault="00BC4665" w:rsidP="00BC4665">
      <w:pPr>
        <w:ind w:firstLine="1440"/>
      </w:pPr>
      <w:proofErr w:type="gramStart"/>
      <w:r>
        <w:rPr>
          <w:rFonts w:eastAsia="Calibri"/>
        </w:rPr>
        <w:t>Извођач радова</w:t>
      </w:r>
      <w:r>
        <w:rPr>
          <w:rFonts w:eastAsia="Calibri"/>
          <w:lang w:val="ru-RU"/>
        </w:rPr>
        <w:t xml:space="preserve">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w:t>
      </w:r>
      <w:proofErr w:type="gramEnd"/>
      <w:r>
        <w:rPr>
          <w:rFonts w:eastAsia="Calibri"/>
          <w:lang w:val="ru-RU"/>
        </w:rPr>
        <w:t xml:space="preserve"> </w:t>
      </w:r>
    </w:p>
    <w:p w:rsidR="00BC4665" w:rsidRDefault="00BC4665" w:rsidP="00BC4665">
      <w:pPr>
        <w:ind w:firstLine="1440"/>
      </w:pPr>
      <w:r>
        <w:rPr>
          <w:rFonts w:eastAsia="Calibri"/>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BC4665" w:rsidRDefault="00BC4665" w:rsidP="00BC4665">
      <w:pPr>
        <w:ind w:firstLine="1440"/>
      </w:pPr>
      <w:proofErr w:type="gramStart"/>
      <w:r>
        <w:rPr>
          <w:rFonts w:eastAsia="Calibri"/>
        </w:rPr>
        <w:t>Извођач радова</w:t>
      </w:r>
      <w:r>
        <w:rPr>
          <w:rFonts w:eastAsia="Calibri"/>
          <w:lang w:val="ru-RU"/>
        </w:rPr>
        <w:t xml:space="preserve"> је дужан да о свом трошку обави одговарајућа испитивања материјала и његова је одговорност уколико употреби материјал који не одговара квалитету.</w:t>
      </w:r>
      <w:proofErr w:type="gramEnd"/>
      <w:r>
        <w:rPr>
          <w:rFonts w:eastAsia="Calibri"/>
          <w:lang w:val="ru-RU"/>
        </w:rPr>
        <w:t xml:space="preserve"> </w:t>
      </w:r>
    </w:p>
    <w:p w:rsidR="00BC4665" w:rsidRDefault="00BC4665" w:rsidP="00BC4665">
      <w:pPr>
        <w:ind w:firstLine="1440"/>
      </w:pPr>
      <w:r>
        <w:rPr>
          <w:rFonts w:eastAsia="Calibri"/>
          <w:lang w:val="ru-RU"/>
        </w:rPr>
        <w:t xml:space="preserve">У случају да је због употребе неквалитетног материјала угрожена безбедност објекта, Наручилац има право да тражи да </w:t>
      </w:r>
      <w:r>
        <w:rPr>
          <w:rFonts w:eastAsia="Calibri"/>
        </w:rPr>
        <w:t>Извођач радова</w:t>
      </w:r>
      <w:r>
        <w:rPr>
          <w:rFonts w:eastAsia="Calibri"/>
          <w:lang w:val="ru-RU"/>
        </w:rPr>
        <w:t xml:space="preserve"> поруши изведене радове и да их о свом трошку поново изведе у складу са техничком документацијом. </w:t>
      </w:r>
    </w:p>
    <w:p w:rsidR="00BC4665" w:rsidRDefault="00BC4665" w:rsidP="00BC4665">
      <w:pPr>
        <w:ind w:firstLine="1440"/>
      </w:pPr>
      <w:r>
        <w:rPr>
          <w:rFonts w:eastAsia="Calibri"/>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BC4665" w:rsidRDefault="00BC4665" w:rsidP="00BC4665">
      <w:pPr>
        <w:ind w:firstLine="1440"/>
      </w:pPr>
    </w:p>
    <w:p w:rsidR="00BC4665" w:rsidRDefault="00BC4665" w:rsidP="00BC4665">
      <w:pPr>
        <w:jc w:val="center"/>
      </w:pPr>
      <w:proofErr w:type="gramStart"/>
      <w:r>
        <w:rPr>
          <w:rFonts w:eastAsia="Calibri"/>
          <w:b/>
        </w:rPr>
        <w:t>Члан 8.</w:t>
      </w:r>
      <w:proofErr w:type="gramEnd"/>
    </w:p>
    <w:p w:rsidR="00BC4665" w:rsidRDefault="00BC4665" w:rsidP="00BC4665">
      <w:pPr>
        <w:ind w:firstLine="1440"/>
      </w:pPr>
    </w:p>
    <w:p w:rsidR="00BC4665" w:rsidRDefault="00BC4665" w:rsidP="00BC4665">
      <w:pPr>
        <w:ind w:firstLine="1440"/>
      </w:pPr>
      <w:proofErr w:type="gramStart"/>
      <w:r>
        <w:rPr>
          <w:rFonts w:eastAsia="Calibri"/>
        </w:rPr>
        <w:t>Извођач радова</w:t>
      </w:r>
      <w:r>
        <w:rPr>
          <w:rFonts w:eastAsia="Calibri"/>
          <w:lang w:val="ru-RU"/>
        </w:rPr>
        <w:t xml:space="preserve"> нема право да мења техничку документацију, нити може да одступа од исте.</w:t>
      </w:r>
      <w:proofErr w:type="gramEnd"/>
      <w:r>
        <w:rPr>
          <w:rFonts w:eastAsia="Calibri"/>
          <w:lang w:val="ru-RU"/>
        </w:rPr>
        <w:t xml:space="preserve"> </w:t>
      </w:r>
    </w:p>
    <w:p w:rsidR="00BC4665" w:rsidRDefault="00BC4665" w:rsidP="00BC4665">
      <w:pPr>
        <w:ind w:firstLine="1440"/>
      </w:pPr>
      <w:r>
        <w:rPr>
          <w:rFonts w:eastAsia="Calibri"/>
          <w:lang w:val="ru-RU"/>
        </w:rPr>
        <w:t xml:space="preserve">Наручилац задржава право да у току градње, због промењених околности које се нису могле предвидети, </w:t>
      </w:r>
      <w:r>
        <w:rPr>
          <w:rFonts w:eastAsia="Calibri"/>
        </w:rPr>
        <w:t>измени</w:t>
      </w:r>
      <w:r>
        <w:rPr>
          <w:rFonts w:eastAsia="Calibri"/>
          <w:lang w:val="ru-RU"/>
        </w:rPr>
        <w:t xml:space="preserve"> техничку документацију у складу са прописима. </w:t>
      </w:r>
    </w:p>
    <w:p w:rsidR="00BC4665" w:rsidRDefault="00BC4665" w:rsidP="00BC4665">
      <w:pPr>
        <w:ind w:firstLine="1440"/>
      </w:pPr>
      <w:proofErr w:type="gramStart"/>
      <w:r>
        <w:rPr>
          <w:rFonts w:eastAsia="Calibri"/>
        </w:rPr>
        <w:t>Извођач радова</w:t>
      </w:r>
      <w:r>
        <w:rPr>
          <w:rFonts w:eastAsia="Calibri"/>
          <w:lang w:val="ru-RU"/>
        </w:rPr>
        <w:t xml:space="preserve"> је дужан да извршене измене техничке документације прихвати и по истима поступа.</w:t>
      </w:r>
      <w:proofErr w:type="gramEnd"/>
      <w:r>
        <w:rPr>
          <w:rFonts w:eastAsia="Calibri"/>
          <w:lang w:val="ru-RU"/>
        </w:rPr>
        <w:t xml:space="preserve"> </w:t>
      </w:r>
    </w:p>
    <w:p w:rsidR="00BC4665" w:rsidRDefault="00BC4665" w:rsidP="00BC4665">
      <w:pPr>
        <w:ind w:firstLine="1440"/>
      </w:pPr>
      <w:r>
        <w:rPr>
          <w:rFonts w:eastAsia="Calibri"/>
          <w:lang w:val="ru-RU"/>
        </w:rPr>
        <w:t xml:space="preserve">У случају измене техничке документације, </w:t>
      </w:r>
      <w:r>
        <w:rPr>
          <w:rFonts w:eastAsia="Calibri"/>
        </w:rPr>
        <w:t>Извођач радова</w:t>
      </w:r>
      <w:r>
        <w:rPr>
          <w:rFonts w:eastAsia="Calibri"/>
          <w:lang w:val="ru-RU"/>
        </w:rPr>
        <w:t xml:space="preserve"> има право да пис</w:t>
      </w:r>
      <w:r>
        <w:rPr>
          <w:rFonts w:eastAsia="Calibri"/>
        </w:rPr>
        <w:t>а</w:t>
      </w:r>
      <w:r>
        <w:rPr>
          <w:rFonts w:eastAsia="Calibri"/>
          <w:lang w:val="ru-RU"/>
        </w:rPr>
        <w:t>н</w:t>
      </w:r>
      <w:r>
        <w:rPr>
          <w:rFonts w:eastAsia="Calibri"/>
        </w:rPr>
        <w:t>им путем</w:t>
      </w:r>
      <w:r>
        <w:rPr>
          <w:rFonts w:eastAsia="Calibri"/>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BC4665" w:rsidRDefault="00BC4665" w:rsidP="00BC4665"/>
    <w:p w:rsidR="00BC4665" w:rsidRDefault="00BC4665" w:rsidP="00BC4665"/>
    <w:p w:rsidR="00BC4665" w:rsidRDefault="00BC4665" w:rsidP="00BC4665">
      <w:pPr>
        <w:ind w:left="720" w:hanging="720"/>
        <w:jc w:val="left"/>
      </w:pPr>
      <w:r>
        <w:rPr>
          <w:rFonts w:eastAsia="Calibri"/>
          <w:b/>
          <w:bCs/>
          <w:lang w:val="ru-RU"/>
        </w:rPr>
        <w:t xml:space="preserve">РОК И МЕСТО ИЗВОЂЕЊА РАДОВА </w:t>
      </w:r>
    </w:p>
    <w:p w:rsidR="00BC4665" w:rsidRDefault="00BC4665" w:rsidP="00BC4665">
      <w:pPr>
        <w:ind w:left="720" w:hanging="720"/>
        <w:jc w:val="left"/>
      </w:pPr>
    </w:p>
    <w:p w:rsidR="00BC4665" w:rsidRDefault="00BC4665" w:rsidP="00BC4665">
      <w:pPr>
        <w:ind w:left="720" w:hanging="720"/>
        <w:jc w:val="center"/>
      </w:pPr>
      <w:proofErr w:type="gramStart"/>
      <w:r>
        <w:rPr>
          <w:rFonts w:eastAsia="Calibri"/>
          <w:b/>
          <w:bCs/>
        </w:rPr>
        <w:t>Члан 9.</w:t>
      </w:r>
      <w:proofErr w:type="gramEnd"/>
    </w:p>
    <w:p w:rsidR="00BC4665" w:rsidRDefault="00BC4665" w:rsidP="00BC4665">
      <w:pPr>
        <w:ind w:left="720" w:hanging="720"/>
        <w:jc w:val="center"/>
      </w:pPr>
    </w:p>
    <w:p w:rsidR="00BC4665" w:rsidRDefault="00BC4665" w:rsidP="00BC4665">
      <w:pPr>
        <w:tabs>
          <w:tab w:val="left" w:pos="709"/>
        </w:tabs>
        <w:ind w:right="9"/>
      </w:pPr>
      <w:r>
        <w:rPr>
          <w:rFonts w:eastAsia="Calibri"/>
        </w:rPr>
        <w:tab/>
      </w:r>
      <w:r>
        <w:rPr>
          <w:rFonts w:eastAsia="Calibri"/>
        </w:rPr>
        <w:tab/>
      </w:r>
      <w:proofErr w:type="gramStart"/>
      <w:r>
        <w:rPr>
          <w:rFonts w:eastAsia="Calibri"/>
        </w:rPr>
        <w:t>Извођач радова</w:t>
      </w:r>
      <w:r>
        <w:rPr>
          <w:rFonts w:eastAsia="Calibri"/>
          <w:lang w:val="ru-RU"/>
        </w:rPr>
        <w:t xml:space="preserve"> је дужан да предметне радове изведе у року</w:t>
      </w:r>
      <w:r>
        <w:rPr>
          <w:rFonts w:eastAsia="Calibri"/>
        </w:rPr>
        <w:t xml:space="preserve"> од</w:t>
      </w:r>
      <w:r>
        <w:rPr>
          <w:rFonts w:eastAsia="Calibri"/>
          <w:lang w:val="ru-RU"/>
        </w:rPr>
        <w:t xml:space="preserve"> не дужем од </w:t>
      </w:r>
      <w:r>
        <w:rPr>
          <w:rFonts w:eastAsia="Calibri"/>
          <w:b/>
          <w:bCs/>
        </w:rPr>
        <w:t>(</w:t>
      </w:r>
      <w:r>
        <w:rPr>
          <w:rFonts w:eastAsia="Calibri"/>
          <w:b/>
          <w:bCs/>
          <w:i/>
          <w:u w:val="single"/>
        </w:rPr>
        <w:t>биће преузето из понуде</w:t>
      </w:r>
      <w:r>
        <w:rPr>
          <w:rFonts w:eastAsia="Calibri"/>
          <w:b/>
          <w:bCs/>
        </w:rPr>
        <w:t>)</w:t>
      </w:r>
      <w:r>
        <w:rPr>
          <w:rFonts w:eastAsia="Calibri"/>
        </w:rPr>
        <w:t xml:space="preserve"> </w:t>
      </w:r>
      <w:r>
        <w:rPr>
          <w:iCs/>
          <w:lang w:val="ru-RU"/>
        </w:rPr>
        <w:t xml:space="preserve">радних дана од дана увођења у посао </w:t>
      </w:r>
      <w:r>
        <w:rPr>
          <w:rFonts w:eastAsia="Calibri"/>
          <w:lang w:val="ru-RU"/>
        </w:rPr>
        <w:t>од стране Наручиоца, што се констатује отварањем грађевинског дневника.</w:t>
      </w:r>
      <w:proofErr w:type="gramEnd"/>
      <w:r>
        <w:rPr>
          <w:rFonts w:eastAsia="Calibri"/>
          <w:lang w:val="ru-RU"/>
        </w:rPr>
        <w:t xml:space="preserve"> </w:t>
      </w:r>
    </w:p>
    <w:p w:rsidR="00BC4665" w:rsidRDefault="00BC4665" w:rsidP="00BC4665">
      <w:pPr>
        <w:ind w:firstLine="1440"/>
      </w:pPr>
      <w:r>
        <w:rPr>
          <w:rFonts w:eastAsia="Calibri"/>
          <w:lang w:val="ru-RU"/>
        </w:rPr>
        <w:lastRenderedPageBreak/>
        <w:t xml:space="preserve">Последњи дан рока за завршетак радова јесте последњи дан за потписивање Записника о примопредаји радова. </w:t>
      </w:r>
    </w:p>
    <w:p w:rsidR="00BC4665" w:rsidRDefault="00BC4665" w:rsidP="00BC4665">
      <w:pPr>
        <w:ind w:firstLine="1440"/>
      </w:pPr>
      <w:r>
        <w:rPr>
          <w:rFonts w:eastAsia="Calibri"/>
          <w:lang w:val="ru-RU"/>
        </w:rPr>
        <w:t>Захтев за корекцијом и/или продужетком рока за завршетак извођења радова Извођач радова доставља Наручиоцу</w:t>
      </w:r>
      <w:r>
        <w:rPr>
          <w:rFonts w:eastAsia="Calibri"/>
        </w:rPr>
        <w:t xml:space="preserve"> писаним путем, и то:</w:t>
      </w:r>
      <w:r>
        <w:rPr>
          <w:rFonts w:eastAsia="Calibri"/>
          <w:lang w:val="ru-RU"/>
        </w:rPr>
        <w:t xml:space="preserve"> </w:t>
      </w:r>
    </w:p>
    <w:p w:rsidR="00BC4665" w:rsidRDefault="00BC4665" w:rsidP="00BC4665">
      <w:pPr>
        <w:ind w:firstLine="1440"/>
      </w:pPr>
      <w:r>
        <w:rPr>
          <w:rFonts w:eastAsia="Calibri"/>
          <w:lang w:val="ru-RU"/>
        </w:rPr>
        <w:t xml:space="preserve">- у случају прекида радова који траје дуже од 2 дана, а није изазван кривицом Извођача радова; </w:t>
      </w:r>
    </w:p>
    <w:p w:rsidR="00BC4665" w:rsidRDefault="00BC4665" w:rsidP="00BC4665">
      <w:pPr>
        <w:ind w:firstLine="1440"/>
      </w:pPr>
      <w:r>
        <w:rPr>
          <w:rFonts w:eastAsia="Calibri"/>
          <w:lang w:val="ru-RU"/>
        </w:rPr>
        <w:t xml:space="preserve">- у случају елементарних непогода (земљотрес, поплава, пожар), као и другим догађајима са карактером „више силе”; </w:t>
      </w:r>
    </w:p>
    <w:p w:rsidR="00BC4665" w:rsidRDefault="00BC4665" w:rsidP="00BC4665">
      <w:pPr>
        <w:ind w:firstLine="1440"/>
      </w:pPr>
      <w:r>
        <w:rPr>
          <w:rFonts w:eastAsia="Calibri"/>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Pr>
          <w:rFonts w:eastAsia="Calibri"/>
        </w:rPr>
        <w:t>, и</w:t>
      </w:r>
      <w:r>
        <w:rPr>
          <w:rFonts w:eastAsia="Calibri"/>
          <w:lang w:val="ru-RU"/>
        </w:rPr>
        <w:t xml:space="preserve"> </w:t>
      </w:r>
    </w:p>
    <w:p w:rsidR="00BC4665" w:rsidRDefault="00BC4665" w:rsidP="00BC4665">
      <w:pPr>
        <w:ind w:left="720" w:firstLine="720"/>
      </w:pPr>
      <w:r>
        <w:rPr>
          <w:rFonts w:eastAsia="Calibri"/>
          <w:lang w:val="ru-RU"/>
        </w:rPr>
        <w:t xml:space="preserve">- у другим изузетним случајевима. </w:t>
      </w:r>
    </w:p>
    <w:p w:rsidR="00BC4665" w:rsidRDefault="00BC4665" w:rsidP="00BC4665">
      <w:pPr>
        <w:ind w:firstLine="1440"/>
      </w:pPr>
      <w:r>
        <w:rPr>
          <w:rFonts w:eastAsia="Calibri"/>
          <w:lang w:val="ru-RU"/>
        </w:rPr>
        <w:t>Корекција и/или продужење рока за извођење радова је важећа према уговору само ако је пис</w:t>
      </w:r>
      <w:r>
        <w:rPr>
          <w:rFonts w:eastAsia="Calibri"/>
        </w:rPr>
        <w:t>а</w:t>
      </w:r>
      <w:r>
        <w:rPr>
          <w:rFonts w:eastAsia="Calibri"/>
          <w:lang w:val="ru-RU"/>
        </w:rPr>
        <w:t>н</w:t>
      </w:r>
      <w:r>
        <w:rPr>
          <w:rFonts w:eastAsia="Calibri"/>
        </w:rPr>
        <w:t>им путем</w:t>
      </w:r>
      <w:r>
        <w:rPr>
          <w:rFonts w:eastAsia="Calibri"/>
          <w:lang w:val="ru-RU"/>
        </w:rPr>
        <w:t xml:space="preserve"> одобрена од стране Наручиоца и Надзорног органа Наручиоца. </w:t>
      </w:r>
    </w:p>
    <w:p w:rsidR="00BC4665" w:rsidRDefault="00BC4665" w:rsidP="00BC4665">
      <w:pPr>
        <w:ind w:firstLine="1440"/>
      </w:pPr>
      <w:r>
        <w:rPr>
          <w:rFonts w:eastAsia="Calibri"/>
          <w:lang w:val="ru-RU"/>
        </w:rPr>
        <w:t xml:space="preserve">У случају да </w:t>
      </w:r>
      <w:r>
        <w:rPr>
          <w:rFonts w:eastAsia="Calibri"/>
        </w:rPr>
        <w:t>Извођач радова</w:t>
      </w:r>
      <w:r>
        <w:rPr>
          <w:rFonts w:eastAsia="Calibri"/>
          <w:lang w:val="ru-RU"/>
        </w:rPr>
        <w:t xml:space="preserve">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BC4665" w:rsidRDefault="00BC4665" w:rsidP="00BC4665">
      <w:pPr>
        <w:ind w:firstLine="1440"/>
      </w:pPr>
      <w:r>
        <w:rPr>
          <w:rFonts w:eastAsia="Calibri"/>
          <w:lang w:val="ru-RU"/>
        </w:rPr>
        <w:t xml:space="preserve">Ако </w:t>
      </w:r>
      <w:r>
        <w:rPr>
          <w:rFonts w:eastAsia="Calibri"/>
        </w:rPr>
        <w:t>Извођач радова</w:t>
      </w:r>
      <w:r>
        <w:rPr>
          <w:rFonts w:eastAsia="Calibri"/>
          <w:lang w:val="ru-RU"/>
        </w:rPr>
        <w:t xml:space="preserve"> падне у доцњу са извођењем радова, нема право на продужење уговореног рока због околности које су настале у време доцње. </w:t>
      </w:r>
    </w:p>
    <w:p w:rsidR="00BC4665" w:rsidRDefault="00BC4665" w:rsidP="00BC4665">
      <w:pPr>
        <w:ind w:firstLine="1440"/>
      </w:pPr>
      <w:r>
        <w:rPr>
          <w:rFonts w:eastAsia="Calibri"/>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Извођачу радова на корекцију и/или продужење рока за време трајања истих. </w:t>
      </w:r>
    </w:p>
    <w:p w:rsidR="00BC4665" w:rsidRDefault="00BC4665" w:rsidP="00BC4665">
      <w:pPr>
        <w:ind w:firstLine="1440"/>
      </w:pPr>
      <w:r>
        <w:rPr>
          <w:rFonts w:eastAsia="Calibri"/>
          <w:lang w:val="ru-RU"/>
        </w:rPr>
        <w:t>Рок за продужење извођења радова услед неуобичајених и неповољних атмосферских и климатских прилика би</w:t>
      </w:r>
      <w:r>
        <w:rPr>
          <w:rFonts w:eastAsia="Calibri"/>
        </w:rPr>
        <w:t>ће</w:t>
      </w:r>
      <w:r>
        <w:rPr>
          <w:rFonts w:eastAsia="Calibri"/>
          <w:lang w:val="ru-RU"/>
        </w:rPr>
        <w:t xml:space="preserve"> продужен за онај период како то буде наведено у грађевинском дневнику овереном од стране Извођача радова и Надзорног органа Наручиоца. </w:t>
      </w:r>
    </w:p>
    <w:p w:rsidR="00BC4665" w:rsidRDefault="00BC4665" w:rsidP="00BC4665">
      <w:pPr>
        <w:tabs>
          <w:tab w:val="left" w:pos="709"/>
        </w:tabs>
        <w:ind w:right="9"/>
      </w:pPr>
      <w:r>
        <w:rPr>
          <w:rFonts w:eastAsia="Calibri"/>
        </w:rPr>
        <w:tab/>
      </w:r>
      <w:r>
        <w:rPr>
          <w:rFonts w:eastAsia="Calibri"/>
        </w:rPr>
        <w:tab/>
      </w:r>
      <w:r>
        <w:rPr>
          <w:rFonts w:eastAsia="Calibri"/>
          <w:lang w:val="ru-RU"/>
        </w:rPr>
        <w:t xml:space="preserve">Радови који су предмет јавне набавке изводиће се у објекту </w:t>
      </w:r>
      <w:r>
        <w:rPr>
          <w:spacing w:val="6"/>
        </w:rPr>
        <w:t>Централе Управе царина,</w:t>
      </w:r>
      <w:r>
        <w:rPr>
          <w:lang w:val="ru-RU"/>
        </w:rPr>
        <w:t xml:space="preserve"> Нови Београд, </w:t>
      </w:r>
      <w:r>
        <w:rPr>
          <w:spacing w:val="6"/>
        </w:rPr>
        <w:t>Булевар Зорана Ђинђића 155а</w:t>
      </w:r>
      <w:r>
        <w:rPr>
          <w:lang w:val="ru-RU"/>
        </w:rPr>
        <w:t xml:space="preserve"> и Пословна зграда ЕРЦ-а, Нови Београд, улица Народних хероја број 63а.</w:t>
      </w:r>
      <w:r>
        <w:rPr>
          <w:b/>
          <w:lang w:val="ru-RU"/>
        </w:rPr>
        <w:t xml:space="preserve"> </w:t>
      </w:r>
    </w:p>
    <w:p w:rsidR="00BC4665" w:rsidRDefault="00BC4665" w:rsidP="00BC4665">
      <w:r>
        <w:rPr>
          <w:lang w:val="ru-RU"/>
        </w:rPr>
        <w:tab/>
      </w:r>
      <w:r>
        <w:rPr>
          <w:rFonts w:eastAsia="Calibri"/>
          <w:lang w:val="ru-RU"/>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BC4665" w:rsidRDefault="00BC4665" w:rsidP="00BC4665">
      <w:pPr>
        <w:ind w:firstLine="1440"/>
      </w:pPr>
      <w:r>
        <w:rPr>
          <w:rFonts w:eastAsia="Calibri"/>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Извођач радова нема права на додатну новчану надокнаду због прекида радова. </w:t>
      </w:r>
    </w:p>
    <w:p w:rsidR="00BC4665" w:rsidRDefault="00BC4665" w:rsidP="00BC4665">
      <w:pPr>
        <w:ind w:firstLine="1440"/>
      </w:pPr>
    </w:p>
    <w:p w:rsidR="00BC4665" w:rsidRDefault="00BC4665" w:rsidP="00BC4665">
      <w:pPr>
        <w:jc w:val="left"/>
      </w:pPr>
    </w:p>
    <w:p w:rsidR="00BC4665" w:rsidRDefault="00BC4665" w:rsidP="00BC4665">
      <w:pPr>
        <w:ind w:left="720" w:hanging="720"/>
        <w:jc w:val="left"/>
      </w:pPr>
      <w:r>
        <w:rPr>
          <w:rFonts w:eastAsia="Calibri"/>
          <w:b/>
          <w:bCs/>
        </w:rPr>
        <w:t>РАДНО ВРЕМЕ ЗА</w:t>
      </w:r>
      <w:r>
        <w:rPr>
          <w:rFonts w:eastAsia="Calibri"/>
          <w:b/>
          <w:bCs/>
          <w:lang w:val="ru-RU"/>
        </w:rPr>
        <w:t xml:space="preserve"> ИЗВОЂЕЊА РАДОВА </w:t>
      </w:r>
    </w:p>
    <w:p w:rsidR="00BC4665" w:rsidRDefault="00BC4665" w:rsidP="00BC4665">
      <w:pPr>
        <w:ind w:firstLine="1440"/>
      </w:pPr>
    </w:p>
    <w:p w:rsidR="00BC4665" w:rsidRDefault="00BC4665" w:rsidP="00BC4665">
      <w:pPr>
        <w:jc w:val="center"/>
      </w:pPr>
      <w:proofErr w:type="gramStart"/>
      <w:r>
        <w:rPr>
          <w:rFonts w:eastAsia="Calibri"/>
          <w:b/>
        </w:rPr>
        <w:t>Члан 10.</w:t>
      </w:r>
      <w:proofErr w:type="gramEnd"/>
    </w:p>
    <w:p w:rsidR="00BC4665" w:rsidRDefault="00BC4665" w:rsidP="00BC4665">
      <w:pPr>
        <w:ind w:firstLine="1440"/>
      </w:pPr>
    </w:p>
    <w:p w:rsidR="00BC4665" w:rsidRDefault="00BC4665" w:rsidP="00BC4665">
      <w:r>
        <w:rPr>
          <w:spacing w:val="6"/>
        </w:rPr>
        <w:t xml:space="preserve">                  </w:t>
      </w:r>
      <w:proofErr w:type="gramStart"/>
      <w:r>
        <w:rPr>
          <w:spacing w:val="6"/>
        </w:rPr>
        <w:t xml:space="preserve">Радове у централи Управе царина је могуће изводити </w:t>
      </w:r>
      <w:r>
        <w:t>ван радног времена и викендом</w:t>
      </w:r>
      <w:r>
        <w:rPr>
          <w:spacing w:val="6"/>
        </w:rPr>
        <w:t>.</w:t>
      </w:r>
      <w:proofErr w:type="gramEnd"/>
      <w:r>
        <w:rPr>
          <w:b/>
          <w:bCs/>
        </w:rPr>
        <w:t xml:space="preserve">                 </w:t>
      </w:r>
    </w:p>
    <w:p w:rsidR="00BC4665" w:rsidRDefault="00BC4665" w:rsidP="00BC4665">
      <w:r>
        <w:rPr>
          <w:spacing w:val="6"/>
        </w:rPr>
        <w:t xml:space="preserve">                 </w:t>
      </w:r>
      <w:r>
        <w:rPr>
          <w:spacing w:val="6"/>
          <w:lang w:val="ru-RU"/>
        </w:rPr>
        <w:t>Режим уласка/изласка радника треба да буде контролисан. Пре почетка радова је потребно доставити списак радника са личним подацима који ће радити у објекту.</w:t>
      </w:r>
    </w:p>
    <w:p w:rsidR="00BC4665" w:rsidRDefault="00BC4665" w:rsidP="00BC4665"/>
    <w:p w:rsidR="00BC4665" w:rsidRDefault="00BC4665" w:rsidP="00BC4665">
      <w:pPr>
        <w:ind w:left="720" w:hanging="720"/>
        <w:jc w:val="left"/>
      </w:pPr>
    </w:p>
    <w:p w:rsidR="00BC4665" w:rsidRDefault="00BC4665" w:rsidP="00BC4665">
      <w:pPr>
        <w:ind w:left="720" w:hanging="720"/>
        <w:jc w:val="left"/>
      </w:pPr>
      <w:r>
        <w:rPr>
          <w:rFonts w:eastAsia="Calibri"/>
          <w:b/>
          <w:bCs/>
          <w:lang w:val="ru-RU"/>
        </w:rPr>
        <w:lastRenderedPageBreak/>
        <w:t>ВИШКОВИ, ХИТНИ НЕПРЕДВИЂЕНИ И НАКНАДНИ РАДОВИ</w:t>
      </w:r>
    </w:p>
    <w:p w:rsidR="00BC4665" w:rsidRDefault="00BC4665" w:rsidP="00BC4665">
      <w:pPr>
        <w:ind w:left="720" w:hanging="720"/>
        <w:jc w:val="left"/>
      </w:pPr>
    </w:p>
    <w:p w:rsidR="00BC4665" w:rsidRDefault="00BC4665" w:rsidP="00BC4665">
      <w:pPr>
        <w:ind w:left="720" w:hanging="720"/>
        <w:jc w:val="center"/>
      </w:pPr>
      <w:proofErr w:type="gramStart"/>
      <w:r>
        <w:rPr>
          <w:rFonts w:eastAsia="Calibri"/>
          <w:b/>
          <w:bCs/>
        </w:rPr>
        <w:t>Члан 11.</w:t>
      </w:r>
      <w:proofErr w:type="gramEnd"/>
    </w:p>
    <w:p w:rsidR="00BC4665" w:rsidRDefault="00BC4665" w:rsidP="00BC4665">
      <w:pPr>
        <w:ind w:left="720" w:hanging="720"/>
        <w:jc w:val="center"/>
      </w:pPr>
    </w:p>
    <w:p w:rsidR="00BC4665" w:rsidRDefault="00BC4665" w:rsidP="00BC4665">
      <w:pPr>
        <w:ind w:firstLine="1440"/>
      </w:pPr>
      <w:r>
        <w:rPr>
          <w:rFonts w:eastAsia="Calibri"/>
          <w:lang w:val="ru-RU"/>
        </w:rPr>
        <w:t>Уколико</w:t>
      </w:r>
      <w:r>
        <w:rPr>
          <w:rFonts w:eastAsia="Calibri"/>
        </w:rPr>
        <w:t xml:space="preserve"> су</w:t>
      </w:r>
      <w:r>
        <w:rPr>
          <w:rFonts w:eastAsia="Calibri"/>
          <w:lang w:val="ru-RU"/>
        </w:rPr>
        <w:t xml:space="preserve">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Pr>
          <w:rFonts w:eastAsia="Calibri"/>
        </w:rPr>
        <w:t>понуде</w:t>
      </w:r>
      <w:r>
        <w:rPr>
          <w:rFonts w:eastAsia="Calibri"/>
          <w:lang w:val="ru-RU"/>
        </w:rPr>
        <w:t xml:space="preserve"> (предмеру радова) из усвојене понуде </w:t>
      </w:r>
      <w:r>
        <w:rPr>
          <w:rFonts w:eastAsia="Calibri"/>
        </w:rPr>
        <w:t>Извођача радова</w:t>
      </w:r>
      <w:r>
        <w:rPr>
          <w:rFonts w:eastAsia="Calibri"/>
          <w:lang w:val="ru-RU"/>
        </w:rPr>
        <w:t xml:space="preserve">, исте ће се, на основу Посебних узанси о грађењу („Службени лист СФРЈ”, број 18/77), сматрати вишком радова. </w:t>
      </w:r>
    </w:p>
    <w:p w:rsidR="00BC4665" w:rsidRDefault="00BC4665" w:rsidP="00BC4665">
      <w:pPr>
        <w:ind w:firstLine="1440"/>
      </w:pPr>
      <w:r>
        <w:rPr>
          <w:rFonts w:eastAsia="Calibri"/>
          <w:lang w:val="ru-RU"/>
        </w:rPr>
        <w:t xml:space="preserve">Јединичне цене за све позиције из Обрасца </w:t>
      </w:r>
      <w:r>
        <w:rPr>
          <w:rFonts w:eastAsia="Calibri"/>
        </w:rPr>
        <w:t>понуде</w:t>
      </w:r>
      <w:r>
        <w:rPr>
          <w:rFonts w:eastAsia="Calibri"/>
          <w:lang w:val="ru-RU"/>
        </w:rPr>
        <w:t xml:space="preserve"> (предмера радова) усвојене понуде </w:t>
      </w:r>
      <w:r>
        <w:rPr>
          <w:rFonts w:eastAsia="Calibri"/>
        </w:rPr>
        <w:t>Извођача радова</w:t>
      </w:r>
      <w:r>
        <w:rPr>
          <w:rFonts w:eastAsia="Calibri"/>
          <w:lang w:val="ru-RU"/>
        </w:rPr>
        <w:t xml:space="preserve">, а за које се утврди постојање вишка, биће фиксне и непроменљиве. </w:t>
      </w:r>
    </w:p>
    <w:p w:rsidR="00BC4665" w:rsidRDefault="00BC4665" w:rsidP="00BC4665">
      <w:pPr>
        <w:ind w:firstLine="1440"/>
      </w:pPr>
      <w:r>
        <w:rPr>
          <w:rFonts w:eastAsia="Calibri"/>
          <w:lang w:val="ru-RU"/>
        </w:rPr>
        <w:t xml:space="preserve">Ако се у току извођења радова утврди да би укупни вишак радова износио више од 10% у односу на количине из Обрасца </w:t>
      </w:r>
      <w:r>
        <w:rPr>
          <w:rFonts w:eastAsia="Calibri"/>
        </w:rPr>
        <w:t>понуде</w:t>
      </w:r>
      <w:r>
        <w:rPr>
          <w:rFonts w:eastAsia="Calibri"/>
          <w:lang w:val="ru-RU"/>
        </w:rPr>
        <w:t xml:space="preserve"> (предмера радова) усвојене понуде </w:t>
      </w:r>
      <w:r>
        <w:rPr>
          <w:rFonts w:eastAsia="Calibri"/>
        </w:rPr>
        <w:t>Извођача</w:t>
      </w:r>
      <w:r>
        <w:rPr>
          <w:rFonts w:eastAsia="Calibri"/>
          <w:lang w:val="ru-RU"/>
        </w:rPr>
        <w:t xml:space="preserve">, </w:t>
      </w:r>
      <w:r>
        <w:rPr>
          <w:rFonts w:eastAsia="Calibri"/>
        </w:rPr>
        <w:t>Извођач радова</w:t>
      </w:r>
      <w:r>
        <w:rPr>
          <w:rFonts w:eastAsia="Calibri"/>
          <w:lang w:val="ru-RU"/>
        </w:rPr>
        <w:t xml:space="preserve"> ће бити дужан да застане са том врстом радова и о томе обавести Надзорни орган и Наручиоца у писаној форми. </w:t>
      </w:r>
    </w:p>
    <w:p w:rsidR="00BC4665" w:rsidRDefault="00BC4665" w:rsidP="00BC4665">
      <w:pPr>
        <w:ind w:firstLine="1440"/>
      </w:pPr>
      <w:r>
        <w:rPr>
          <w:rFonts w:eastAsia="Calibri"/>
          <w:lang w:val="ru-RU"/>
        </w:rPr>
        <w:t xml:space="preserve">Вишак радова до 10% у односу на количине из Обрасца </w:t>
      </w:r>
      <w:r>
        <w:rPr>
          <w:rFonts w:eastAsia="Calibri"/>
        </w:rPr>
        <w:t>понуде</w:t>
      </w:r>
      <w:r>
        <w:rPr>
          <w:rFonts w:eastAsia="Calibri"/>
          <w:lang w:val="ru-RU"/>
        </w:rPr>
        <w:t xml:space="preserve"> (предмера радова) усвојене понуде </w:t>
      </w:r>
      <w:r>
        <w:rPr>
          <w:rFonts w:eastAsia="Calibri"/>
        </w:rPr>
        <w:t>Извођача</w:t>
      </w:r>
      <w:r>
        <w:rPr>
          <w:rFonts w:eastAsia="Calibri"/>
          <w:lang w:val="ru-RU"/>
        </w:rPr>
        <w:t xml:space="preserve">, </w:t>
      </w:r>
      <w:r>
        <w:rPr>
          <w:rFonts w:eastAsia="Calibri"/>
        </w:rPr>
        <w:t>Извођач радова</w:t>
      </w:r>
      <w:r>
        <w:rPr>
          <w:rFonts w:eastAsia="Calibri"/>
          <w:lang w:val="ru-RU"/>
        </w:rPr>
        <w:t xml:space="preserve"> је дужан да изведе у оквиру рока</w:t>
      </w:r>
      <w:r>
        <w:rPr>
          <w:rFonts w:eastAsia="Calibri"/>
        </w:rPr>
        <w:t xml:space="preserve"> предвиђеног чланом 10. </w:t>
      </w:r>
      <w:proofErr w:type="gramStart"/>
      <w:r>
        <w:rPr>
          <w:rFonts w:eastAsia="Calibri"/>
        </w:rPr>
        <w:t>овог</w:t>
      </w:r>
      <w:proofErr w:type="gramEnd"/>
      <w:r>
        <w:rPr>
          <w:rFonts w:eastAsia="Calibri"/>
        </w:rPr>
        <w:t xml:space="preserve"> уговора</w:t>
      </w:r>
      <w:r>
        <w:rPr>
          <w:rFonts w:eastAsia="Calibri"/>
          <w:lang w:val="ru-RU"/>
        </w:rPr>
        <w:t>.</w:t>
      </w:r>
    </w:p>
    <w:p w:rsidR="00BC4665" w:rsidRDefault="00BC4665" w:rsidP="00BC4665">
      <w:pPr>
        <w:ind w:firstLine="1440"/>
      </w:pPr>
    </w:p>
    <w:p w:rsidR="00BC4665" w:rsidRDefault="00BC4665" w:rsidP="00BC4665">
      <w:pPr>
        <w:ind w:firstLine="1440"/>
      </w:pPr>
    </w:p>
    <w:p w:rsidR="00BC4665" w:rsidRDefault="00BC4665" w:rsidP="00BC4665">
      <w:pPr>
        <w:jc w:val="center"/>
      </w:pPr>
      <w:proofErr w:type="gramStart"/>
      <w:r>
        <w:rPr>
          <w:rFonts w:eastAsia="Calibri"/>
          <w:b/>
        </w:rPr>
        <w:t>Члан 12.</w:t>
      </w:r>
      <w:proofErr w:type="gramEnd"/>
    </w:p>
    <w:p w:rsidR="00BC4665" w:rsidRDefault="00BC4665" w:rsidP="00BC4665">
      <w:pPr>
        <w:ind w:firstLine="1440"/>
      </w:pPr>
    </w:p>
    <w:p w:rsidR="00BC4665" w:rsidRDefault="00BC4665" w:rsidP="00BC4665">
      <w:pPr>
        <w:ind w:firstLine="1440"/>
      </w:pPr>
      <w:r>
        <w:rPr>
          <w:rFonts w:eastAsia="Calibri"/>
        </w:rPr>
        <w:t>Извођач радова</w:t>
      </w:r>
      <w:r>
        <w:rPr>
          <w:rFonts w:eastAsia="Calibri"/>
          <w:lang w:val="ru-RU"/>
        </w:rPr>
        <w:t xml:space="preserve"> може и без претходне сагласности Наручиоца, а уз сагласност Надзорног органа,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BC4665" w:rsidRDefault="00BC4665" w:rsidP="00BC4665">
      <w:pPr>
        <w:ind w:firstLine="1440"/>
      </w:pPr>
      <w:proofErr w:type="gramStart"/>
      <w:r>
        <w:rPr>
          <w:rFonts w:eastAsia="Calibri"/>
        </w:rPr>
        <w:t>Извођач радова</w:t>
      </w:r>
      <w:r>
        <w:rPr>
          <w:rFonts w:eastAsia="Calibri"/>
          <w:lang w:val="ru-RU"/>
        </w:rPr>
        <w:t xml:space="preserve"> и Надзорни орган су дужни да истог дана када наступе наведене околности, о томе обавесте Наручиоца.</w:t>
      </w:r>
      <w:proofErr w:type="gramEnd"/>
      <w:r>
        <w:rPr>
          <w:rFonts w:eastAsia="Calibri"/>
          <w:lang w:val="ru-RU"/>
        </w:rPr>
        <w:t xml:space="preserve"> </w:t>
      </w:r>
    </w:p>
    <w:p w:rsidR="00BC4665" w:rsidRDefault="00BC4665" w:rsidP="00BC4665">
      <w:pPr>
        <w:ind w:firstLine="1440"/>
      </w:pPr>
      <w:r>
        <w:rPr>
          <w:rFonts w:eastAsia="Calibri"/>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Pr>
          <w:rFonts w:eastAsia="Calibri"/>
        </w:rPr>
        <w:t>Извођача радова</w:t>
      </w:r>
      <w:r>
        <w:rPr>
          <w:rFonts w:eastAsia="Calibri"/>
          <w:lang w:val="ru-RU"/>
        </w:rPr>
        <w:t xml:space="preserve">. </w:t>
      </w:r>
    </w:p>
    <w:p w:rsidR="00BC4665" w:rsidRDefault="00BC4665" w:rsidP="00BC4665">
      <w:pPr>
        <w:ind w:firstLine="1440"/>
      </w:pPr>
      <w:proofErr w:type="gramStart"/>
      <w:r>
        <w:rPr>
          <w:rFonts w:eastAsia="Calibri"/>
        </w:rPr>
        <w:t>Извођач радова</w:t>
      </w:r>
      <w:r>
        <w:rPr>
          <w:rFonts w:eastAsia="Calibri"/>
          <w:lang w:val="ru-RU"/>
        </w:rPr>
        <w:t xml:space="preserve"> има право на правичну накнаду за хитне непредвиђене радове.</w:t>
      </w:r>
      <w:proofErr w:type="gramEnd"/>
      <w:r>
        <w:rPr>
          <w:rFonts w:eastAsia="Calibri"/>
          <w:lang w:val="ru-RU"/>
        </w:rPr>
        <w:t xml:space="preserve"> </w:t>
      </w:r>
    </w:p>
    <w:p w:rsidR="00BC4665" w:rsidRDefault="00BC4665" w:rsidP="00BC4665">
      <w:pPr>
        <w:ind w:firstLine="1440"/>
      </w:pPr>
    </w:p>
    <w:p w:rsidR="00BC4665" w:rsidRDefault="00BC4665" w:rsidP="00BC4665">
      <w:pPr>
        <w:jc w:val="center"/>
      </w:pPr>
      <w:proofErr w:type="gramStart"/>
      <w:r>
        <w:rPr>
          <w:rFonts w:eastAsia="Calibri"/>
          <w:b/>
        </w:rPr>
        <w:t>Члан 13.</w:t>
      </w:r>
      <w:proofErr w:type="gramEnd"/>
    </w:p>
    <w:p w:rsidR="00BC4665" w:rsidRDefault="00BC4665" w:rsidP="00BC4665">
      <w:pPr>
        <w:ind w:firstLine="1440"/>
      </w:pPr>
    </w:p>
    <w:p w:rsidR="00BC4665" w:rsidRDefault="00BC4665" w:rsidP="00BC4665">
      <w:pPr>
        <w:ind w:firstLine="1440"/>
      </w:pPr>
      <w:r>
        <w:rPr>
          <w:rFonts w:eastAsia="Calibri"/>
          <w:lang w:val="ru-RU"/>
        </w:rPr>
        <w:t xml:space="preserve">Накнадни радови су радови који нису уговорени и нису нужни за испуњење </w:t>
      </w:r>
      <w:r>
        <w:rPr>
          <w:rFonts w:eastAsia="Calibri"/>
        </w:rPr>
        <w:t>овог</w:t>
      </w:r>
      <w:r>
        <w:rPr>
          <w:rFonts w:eastAsia="Calibri"/>
          <w:lang w:val="ru-RU"/>
        </w:rPr>
        <w:t xml:space="preserve"> уговора. </w:t>
      </w:r>
    </w:p>
    <w:p w:rsidR="00BC4665" w:rsidRDefault="00BC4665" w:rsidP="00BC4665">
      <w:pPr>
        <w:ind w:firstLine="1440"/>
      </w:pPr>
      <w:r>
        <w:rPr>
          <w:rFonts w:eastAsia="Calibri"/>
          <w:lang w:val="ru-RU"/>
        </w:rPr>
        <w:t xml:space="preserve">Изведени накнадни радови, без закљученог уговора, су правно неважећи. </w:t>
      </w:r>
    </w:p>
    <w:p w:rsidR="00BC4665" w:rsidRDefault="00BC4665" w:rsidP="00BC4665">
      <w:pPr>
        <w:ind w:firstLine="1440"/>
      </w:pPr>
    </w:p>
    <w:p w:rsidR="00BC4665" w:rsidRDefault="00BC4665" w:rsidP="00BC4665">
      <w:r>
        <w:rPr>
          <w:rFonts w:eastAsia="Calibri"/>
          <w:b/>
          <w:bCs/>
          <w:lang w:val="ru-RU"/>
        </w:rPr>
        <w:t xml:space="preserve">НАЧИН СПРОВОЂЕЊА КОНТРОЛЕ И ОБЕЗБЕЂИВАЊА ГАРАНЦИЈЕ КВАЛИТЕТА </w:t>
      </w:r>
    </w:p>
    <w:p w:rsidR="00BC4665" w:rsidRDefault="00BC4665" w:rsidP="00BC4665"/>
    <w:p w:rsidR="00BC4665" w:rsidRDefault="00BC4665" w:rsidP="00BC4665">
      <w:pPr>
        <w:jc w:val="center"/>
      </w:pPr>
      <w:proofErr w:type="gramStart"/>
      <w:r>
        <w:rPr>
          <w:rFonts w:eastAsia="Calibri"/>
          <w:b/>
          <w:bCs/>
        </w:rPr>
        <w:t>Члан 14.</w:t>
      </w:r>
      <w:proofErr w:type="gramEnd"/>
    </w:p>
    <w:p w:rsidR="00BC4665" w:rsidRDefault="00BC4665" w:rsidP="00BC4665">
      <w:pPr>
        <w:jc w:val="center"/>
      </w:pPr>
    </w:p>
    <w:p w:rsidR="00BC4665" w:rsidRDefault="00BC4665" w:rsidP="00BC4665">
      <w:pPr>
        <w:ind w:firstLine="1440"/>
      </w:pPr>
      <w:proofErr w:type="gramStart"/>
      <w:r>
        <w:rPr>
          <w:rFonts w:eastAsia="Calibri"/>
        </w:rPr>
        <w:t>Извођач радова</w:t>
      </w:r>
      <w:r>
        <w:rPr>
          <w:rFonts w:eastAsia="Calibri"/>
          <w:lang w:val="ru-RU"/>
        </w:rPr>
        <w:t xml:space="preserve"> ће обавестити Наручиоца о завршетку уговорених радова уписивањем у грађевински дневник.</w:t>
      </w:r>
      <w:proofErr w:type="gramEnd"/>
      <w:r>
        <w:rPr>
          <w:rFonts w:eastAsia="Calibri"/>
          <w:lang w:val="ru-RU"/>
        </w:rPr>
        <w:t xml:space="preserve"> </w:t>
      </w:r>
    </w:p>
    <w:p w:rsidR="00BC4665" w:rsidRDefault="00BC4665" w:rsidP="00BC4665">
      <w:pPr>
        <w:ind w:firstLine="1440"/>
      </w:pPr>
      <w:r>
        <w:rPr>
          <w:rFonts w:eastAsia="Calibri"/>
          <w:lang w:val="ru-RU"/>
        </w:rPr>
        <w:lastRenderedPageBreak/>
        <w:t xml:space="preserve">Примопредају и коначни обрачун изведених радова врши заједничка комисија коју чине овлашћени представници </w:t>
      </w:r>
      <w:r>
        <w:rPr>
          <w:rFonts w:eastAsia="Calibri"/>
        </w:rPr>
        <w:t>Извођача радова</w:t>
      </w:r>
      <w:r>
        <w:rPr>
          <w:rFonts w:eastAsia="Calibri"/>
          <w:lang w:val="ru-RU"/>
        </w:rPr>
        <w:t xml:space="preserve">, Надзорног органа и Наручиоца. </w:t>
      </w:r>
    </w:p>
    <w:p w:rsidR="00BC4665" w:rsidRDefault="00BC4665" w:rsidP="00BC4665">
      <w:pPr>
        <w:ind w:firstLine="1440"/>
      </w:pPr>
      <w:r>
        <w:rPr>
          <w:rFonts w:eastAsia="Calibri"/>
          <w:lang w:val="ru-RU"/>
        </w:rPr>
        <w:t>Примопредаја радова врши</w:t>
      </w:r>
      <w:r>
        <w:rPr>
          <w:rFonts w:eastAsia="Calibri"/>
        </w:rPr>
        <w:t xml:space="preserve"> се з</w:t>
      </w:r>
      <w:r>
        <w:rPr>
          <w:rFonts w:eastAsia="Calibri"/>
          <w:lang w:val="ru-RU"/>
        </w:rPr>
        <w:t>аписни</w:t>
      </w:r>
      <w:r>
        <w:rPr>
          <w:rFonts w:eastAsia="Calibri"/>
        </w:rPr>
        <w:t>ч</w:t>
      </w:r>
      <w:r>
        <w:rPr>
          <w:rFonts w:eastAsia="Calibri"/>
          <w:lang w:val="ru-RU"/>
        </w:rPr>
        <w:t>к</w:t>
      </w:r>
      <w:r>
        <w:rPr>
          <w:rFonts w:eastAsia="Calibri"/>
        </w:rPr>
        <w:t>и</w:t>
      </w:r>
      <w:r>
        <w:rPr>
          <w:rFonts w:eastAsia="Calibri"/>
          <w:lang w:val="ru-RU"/>
        </w:rPr>
        <w:t>, од стране заједничке комисије, најкасније у року од 30 дана од дана пријема пис</w:t>
      </w:r>
      <w:r>
        <w:rPr>
          <w:rFonts w:eastAsia="Calibri"/>
        </w:rPr>
        <w:t>а</w:t>
      </w:r>
      <w:r>
        <w:rPr>
          <w:rFonts w:eastAsia="Calibri"/>
          <w:lang w:val="ru-RU"/>
        </w:rPr>
        <w:t xml:space="preserve">ног обавештења </w:t>
      </w:r>
      <w:r>
        <w:rPr>
          <w:rFonts w:eastAsia="Calibri"/>
        </w:rPr>
        <w:t>Извођача радова</w:t>
      </w:r>
      <w:r>
        <w:rPr>
          <w:rFonts w:eastAsia="Calibri"/>
          <w:lang w:val="ru-RU"/>
        </w:rPr>
        <w:t xml:space="preserve"> да су радови завршени. </w:t>
      </w:r>
      <w:proofErr w:type="gramStart"/>
      <w:r>
        <w:rPr>
          <w:rFonts w:eastAsia="Calibri"/>
        </w:rPr>
        <w:t>Извођач радова</w:t>
      </w:r>
      <w:r>
        <w:rPr>
          <w:rFonts w:eastAsia="Calibri"/>
          <w:lang w:val="ru-RU"/>
        </w:rPr>
        <w:t xml:space="preserve">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w:t>
      </w:r>
      <w:proofErr w:type="gramEnd"/>
      <w:r>
        <w:rPr>
          <w:rFonts w:eastAsia="Calibri"/>
          <w:lang w:val="ru-RU"/>
        </w:rPr>
        <w:t xml:space="preserve"> </w:t>
      </w:r>
      <w:proofErr w:type="gramStart"/>
      <w:r>
        <w:rPr>
          <w:rFonts w:eastAsia="Calibri"/>
        </w:rPr>
        <w:t>Извођач радова</w:t>
      </w:r>
      <w:r>
        <w:rPr>
          <w:rFonts w:eastAsia="Calibri"/>
          <w:lang w:val="ru-RU"/>
        </w:rPr>
        <w:t xml:space="preserve"> је обавезан да приликом примопредаје изведених радова, записнички преда Наручиоцу све гарантне листове за уграђене материјале и опрему, као и упутства за руковање.</w:t>
      </w:r>
      <w:proofErr w:type="gramEnd"/>
      <w:r>
        <w:rPr>
          <w:rFonts w:eastAsia="Calibri"/>
          <w:lang w:val="ru-RU"/>
        </w:rPr>
        <w:t xml:space="preserve"> </w:t>
      </w:r>
    </w:p>
    <w:p w:rsidR="00BC4665" w:rsidRDefault="00BC4665" w:rsidP="00BC4665">
      <w:pPr>
        <w:ind w:firstLine="1440"/>
      </w:pPr>
    </w:p>
    <w:p w:rsidR="00BC4665" w:rsidRDefault="00BC4665" w:rsidP="00BC4665">
      <w:pPr>
        <w:jc w:val="center"/>
      </w:pPr>
      <w:proofErr w:type="gramStart"/>
      <w:r>
        <w:rPr>
          <w:rFonts w:eastAsia="Calibri"/>
          <w:b/>
        </w:rPr>
        <w:t>Члан 15.</w:t>
      </w:r>
      <w:proofErr w:type="gramEnd"/>
    </w:p>
    <w:p w:rsidR="00BC4665" w:rsidRDefault="00BC4665" w:rsidP="00BC4665">
      <w:pPr>
        <w:ind w:firstLine="1440"/>
      </w:pPr>
    </w:p>
    <w:p w:rsidR="00BC4665" w:rsidRDefault="00BC4665" w:rsidP="00BC4665">
      <w:pPr>
        <w:ind w:firstLine="1440"/>
      </w:pPr>
      <w:proofErr w:type="gramStart"/>
      <w:r>
        <w:rPr>
          <w:rFonts w:eastAsia="Calibri"/>
        </w:rPr>
        <w:t>Извођач радова</w:t>
      </w:r>
      <w:r>
        <w:rPr>
          <w:rFonts w:eastAsia="Calibri"/>
          <w:lang w:val="ru-RU"/>
        </w:rPr>
        <w:t xml:space="preserve"> се обавезује да радове </w:t>
      </w:r>
      <w:r>
        <w:rPr>
          <w:rFonts w:eastAsia="Calibri"/>
        </w:rPr>
        <w:t xml:space="preserve">који су предмет овог уговора </w:t>
      </w:r>
      <w:r>
        <w:rPr>
          <w:rFonts w:eastAsia="Calibri"/>
          <w:lang w:val="ru-RU"/>
        </w:rPr>
        <w:t>изводи у свему према техничкој спецификацији.</w:t>
      </w:r>
      <w:proofErr w:type="gramEnd"/>
      <w:r>
        <w:rPr>
          <w:rFonts w:eastAsia="Calibri"/>
          <w:lang w:val="ru-RU"/>
        </w:rPr>
        <w:t xml:space="preserve"> </w:t>
      </w:r>
    </w:p>
    <w:p w:rsidR="00BC4665" w:rsidRDefault="00BC4665" w:rsidP="00BC4665">
      <w:pPr>
        <w:ind w:firstLine="1440"/>
      </w:pPr>
      <w:r>
        <w:rPr>
          <w:rFonts w:eastAsia="Calibri"/>
          <w:lang w:val="ru-RU"/>
        </w:rPr>
        <w:t xml:space="preserve">Грешке, односно недостатке, које Наручилац утврди у току извођења или приликом примопредаје радова, </w:t>
      </w:r>
      <w:r>
        <w:rPr>
          <w:rFonts w:eastAsia="Calibri"/>
        </w:rPr>
        <w:t>Извођач радова</w:t>
      </w:r>
      <w:r>
        <w:rPr>
          <w:rFonts w:eastAsia="Calibri"/>
          <w:lang w:val="ru-RU"/>
        </w:rPr>
        <w:t xml:space="preserve"> мора да отклони без одлагања. Рок за започињање отклањања примедби </w:t>
      </w:r>
      <w:r>
        <w:rPr>
          <w:rFonts w:eastAsia="Calibri"/>
        </w:rPr>
        <w:t xml:space="preserve">је </w:t>
      </w:r>
      <w:r>
        <w:rPr>
          <w:rFonts w:eastAsia="Calibri"/>
          <w:b/>
        </w:rPr>
        <w:t>(</w:t>
      </w:r>
      <w:r>
        <w:rPr>
          <w:rFonts w:eastAsia="Calibri"/>
          <w:b/>
          <w:i/>
          <w:u w:val="single"/>
        </w:rPr>
        <w:t>биће преузето из понуде</w:t>
      </w:r>
      <w:r>
        <w:rPr>
          <w:rFonts w:eastAsia="Calibri"/>
          <w:b/>
        </w:rPr>
        <w:t>)</w:t>
      </w:r>
      <w:r>
        <w:rPr>
          <w:rFonts w:eastAsia="Calibri"/>
          <w:lang w:val="ru-RU"/>
        </w:rPr>
        <w:t xml:space="preserve"> дана,</w:t>
      </w:r>
      <w:r>
        <w:rPr>
          <w:rFonts w:eastAsia="Calibri"/>
        </w:rPr>
        <w:t xml:space="preserve"> </w:t>
      </w:r>
      <w:r>
        <w:rPr>
          <w:rFonts w:eastAsia="Calibri"/>
          <w:lang w:val="ru-RU"/>
        </w:rPr>
        <w:t xml:space="preserve">рачунајући од дана пријема рекламације. </w:t>
      </w:r>
    </w:p>
    <w:p w:rsidR="00BC4665" w:rsidRDefault="00BC4665" w:rsidP="00BC4665">
      <w:pPr>
        <w:ind w:firstLine="1440"/>
      </w:pPr>
    </w:p>
    <w:p w:rsidR="00BC4665" w:rsidRDefault="00BC4665" w:rsidP="00BC4665">
      <w:pPr>
        <w:jc w:val="center"/>
      </w:pPr>
      <w:proofErr w:type="gramStart"/>
      <w:r>
        <w:rPr>
          <w:rFonts w:eastAsia="Calibri"/>
          <w:b/>
        </w:rPr>
        <w:t>Члан 16.</w:t>
      </w:r>
      <w:proofErr w:type="gramEnd"/>
    </w:p>
    <w:p w:rsidR="00BC4665" w:rsidRDefault="00BC4665" w:rsidP="00BC4665">
      <w:pPr>
        <w:ind w:firstLine="1440"/>
      </w:pPr>
    </w:p>
    <w:p w:rsidR="00BC4665" w:rsidRDefault="00BC4665" w:rsidP="00BC4665">
      <w:pPr>
        <w:ind w:firstLine="1440"/>
      </w:pPr>
      <w:r>
        <w:rPr>
          <w:rFonts w:eastAsia="Calibri"/>
          <w:lang w:val="ru-RU"/>
        </w:rPr>
        <w:t>По извршеној примопредаји радова саставиће се коначни обрачун стварно изведених радова, у року не дужем од 30 дана од дана пријема пис</w:t>
      </w:r>
      <w:r>
        <w:rPr>
          <w:rFonts w:eastAsia="Calibri"/>
        </w:rPr>
        <w:t>а</w:t>
      </w:r>
      <w:r>
        <w:rPr>
          <w:rFonts w:eastAsia="Calibri"/>
          <w:lang w:val="ru-RU"/>
        </w:rPr>
        <w:t xml:space="preserve">ног обавештења </w:t>
      </w:r>
      <w:r>
        <w:rPr>
          <w:rFonts w:eastAsia="Calibri"/>
        </w:rPr>
        <w:t>Извођача радова</w:t>
      </w:r>
      <w:r>
        <w:rPr>
          <w:rFonts w:eastAsia="Calibri"/>
          <w:lang w:val="ru-RU"/>
        </w:rPr>
        <w:t xml:space="preserve"> да су радови завршени. </w:t>
      </w:r>
    </w:p>
    <w:p w:rsidR="00BC4665" w:rsidRDefault="00BC4665" w:rsidP="00BC4665">
      <w:pPr>
        <w:ind w:firstLine="1440"/>
      </w:pPr>
      <w:r>
        <w:rPr>
          <w:rFonts w:eastAsia="Calibri"/>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BC4665" w:rsidRDefault="00BC4665" w:rsidP="00BC4665">
      <w:pPr>
        <w:ind w:firstLine="1440"/>
      </w:pPr>
      <w:r>
        <w:rPr>
          <w:rFonts w:eastAsia="Calibri"/>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BC4665" w:rsidRDefault="00BC4665" w:rsidP="00BC4665">
      <w:pPr>
        <w:ind w:firstLine="1440"/>
      </w:pPr>
      <w:r>
        <w:rPr>
          <w:rFonts w:eastAsia="Calibri"/>
          <w:lang w:val="ru-RU"/>
        </w:rPr>
        <w:t xml:space="preserve">Ако </w:t>
      </w:r>
      <w:r>
        <w:rPr>
          <w:rFonts w:eastAsia="Calibri"/>
        </w:rPr>
        <w:t>Извођач радова</w:t>
      </w:r>
      <w:r>
        <w:rPr>
          <w:rFonts w:eastAsia="Calibri"/>
          <w:lang w:val="ru-RU"/>
        </w:rPr>
        <w:t xml:space="preserve">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Pr>
          <w:rFonts w:eastAsia="Calibri"/>
        </w:rPr>
        <w:t>Извођача радова</w:t>
      </w:r>
      <w:r>
        <w:rPr>
          <w:rFonts w:eastAsia="Calibri"/>
          <w:lang w:val="ru-RU"/>
        </w:rPr>
        <w:t xml:space="preserve">. Ово право има и </w:t>
      </w:r>
      <w:r>
        <w:rPr>
          <w:rFonts w:eastAsia="Calibri"/>
        </w:rPr>
        <w:t>Извођач радова</w:t>
      </w:r>
      <w:r>
        <w:rPr>
          <w:rFonts w:eastAsia="Calibri"/>
          <w:lang w:val="ru-RU"/>
        </w:rPr>
        <w:t xml:space="preserve">. </w:t>
      </w:r>
    </w:p>
    <w:p w:rsidR="00BC4665" w:rsidRDefault="00BC4665" w:rsidP="00BC4665">
      <w:pPr>
        <w:ind w:firstLine="1440"/>
      </w:pPr>
      <w:r>
        <w:rPr>
          <w:rFonts w:eastAsia="Calibri"/>
          <w:lang w:val="ru-RU"/>
        </w:rPr>
        <w:t xml:space="preserve">Свака страна сама сноси трошкове учешћа у изради коначног обрачуна. </w:t>
      </w:r>
    </w:p>
    <w:p w:rsidR="00BC4665" w:rsidRDefault="00BC4665" w:rsidP="00BC4665">
      <w:pPr>
        <w:ind w:firstLine="1440"/>
      </w:pPr>
    </w:p>
    <w:p w:rsidR="00BC4665" w:rsidRDefault="00BC4665" w:rsidP="00BC4665"/>
    <w:p w:rsidR="00BC4665" w:rsidRDefault="00BC4665" w:rsidP="00BC4665">
      <w:pPr>
        <w:ind w:left="720" w:hanging="720"/>
      </w:pPr>
      <w:r>
        <w:rPr>
          <w:rFonts w:eastAsia="Calibri"/>
          <w:b/>
          <w:bCs/>
          <w:lang w:val="ru-RU"/>
        </w:rPr>
        <w:t>УГОВОРНА КАЗНА</w:t>
      </w:r>
    </w:p>
    <w:p w:rsidR="00BC4665" w:rsidRDefault="00BC4665" w:rsidP="00BC4665">
      <w:pPr>
        <w:ind w:left="720" w:hanging="720"/>
      </w:pPr>
    </w:p>
    <w:p w:rsidR="00BC4665" w:rsidRDefault="00BC4665" w:rsidP="00BC4665">
      <w:pPr>
        <w:ind w:left="720" w:hanging="720"/>
        <w:jc w:val="center"/>
      </w:pPr>
      <w:proofErr w:type="gramStart"/>
      <w:r>
        <w:rPr>
          <w:rFonts w:eastAsia="Calibri"/>
          <w:b/>
          <w:bCs/>
        </w:rPr>
        <w:t>Члан 17.</w:t>
      </w:r>
      <w:proofErr w:type="gramEnd"/>
    </w:p>
    <w:p w:rsidR="00BC4665" w:rsidRDefault="00BC4665" w:rsidP="00BC4665">
      <w:pPr>
        <w:ind w:left="720" w:hanging="720"/>
      </w:pPr>
    </w:p>
    <w:p w:rsidR="00BC4665" w:rsidRDefault="00BC4665" w:rsidP="00BC4665">
      <w:pPr>
        <w:ind w:firstLine="1440"/>
      </w:pPr>
      <w:r>
        <w:rPr>
          <w:rFonts w:eastAsia="Calibri"/>
          <w:lang w:val="ru-RU"/>
        </w:rPr>
        <w:t xml:space="preserve">Уколико </w:t>
      </w:r>
      <w:r>
        <w:rPr>
          <w:rFonts w:eastAsia="Calibri"/>
        </w:rPr>
        <w:t>Извођач радова</w:t>
      </w:r>
      <w:r>
        <w:rPr>
          <w:rFonts w:eastAsia="Calibri"/>
          <w:lang w:val="ru-RU"/>
        </w:rPr>
        <w:t xml:space="preserve"> не заврши све радове и не изврши све своје обавезе у уговореном року</w:t>
      </w:r>
      <w:r>
        <w:rPr>
          <w:rFonts w:eastAsia="Calibri"/>
        </w:rPr>
        <w:t>,</w:t>
      </w:r>
      <w:r>
        <w:rPr>
          <w:rFonts w:eastAsia="Calibri"/>
          <w:lang w:val="ru-RU"/>
        </w:rPr>
        <w:t xml:space="preserve"> дужан је да плати уговорну казну у висини 2‰ (два промила) од укупно уговорене вредности, за сваки дан закашњења. </w:t>
      </w:r>
    </w:p>
    <w:p w:rsidR="00BC4665" w:rsidRDefault="00BC4665" w:rsidP="00BC4665">
      <w:pPr>
        <w:ind w:firstLine="1440"/>
      </w:pPr>
      <w:r>
        <w:rPr>
          <w:rFonts w:eastAsia="Calibri"/>
          <w:lang w:val="ru-RU"/>
        </w:rPr>
        <w:t xml:space="preserve">Укупан износ уговорне казне не може бити већи од 5% од вредности укупно уговорених радова. </w:t>
      </w:r>
    </w:p>
    <w:p w:rsidR="00BC4665" w:rsidRPr="00DF4B69" w:rsidRDefault="00BC4665" w:rsidP="00BC4665">
      <w:pPr>
        <w:ind w:firstLine="1440"/>
      </w:pPr>
      <w:r>
        <w:rPr>
          <w:rFonts w:eastAsia="Calibri"/>
          <w:lang w:val="ru-RU"/>
        </w:rPr>
        <w:lastRenderedPageBreak/>
        <w:t xml:space="preserve">Наплату уговорне казне Наручилац ће извршити, без претходног пристанка </w:t>
      </w:r>
      <w:r>
        <w:rPr>
          <w:rFonts w:eastAsia="Calibri"/>
        </w:rPr>
        <w:t>Извођача радова</w:t>
      </w:r>
      <w:r>
        <w:rPr>
          <w:rFonts w:eastAsia="Calibri"/>
          <w:lang w:val="ru-RU"/>
        </w:rPr>
        <w:t xml:space="preserve">, умањењем рачуна наведеног у окончаној ситуацији. </w:t>
      </w:r>
    </w:p>
    <w:p w:rsidR="00BC4665" w:rsidRDefault="00BC4665" w:rsidP="00BC4665">
      <w:pPr>
        <w:jc w:val="left"/>
      </w:pPr>
    </w:p>
    <w:p w:rsidR="00BC4665" w:rsidRDefault="00BC4665" w:rsidP="00BC4665">
      <w:pPr>
        <w:jc w:val="left"/>
      </w:pPr>
      <w:r>
        <w:rPr>
          <w:rFonts w:eastAsia="Calibri"/>
          <w:b/>
          <w:bCs/>
          <w:lang w:val="ru-RU"/>
        </w:rPr>
        <w:t xml:space="preserve">ГАРАНТНИ РОК </w:t>
      </w:r>
    </w:p>
    <w:p w:rsidR="00BC4665" w:rsidRDefault="00BC4665" w:rsidP="00BC4665">
      <w:pPr>
        <w:jc w:val="left"/>
      </w:pPr>
    </w:p>
    <w:p w:rsidR="00BC4665" w:rsidRDefault="00BC4665" w:rsidP="00BC4665">
      <w:pPr>
        <w:jc w:val="center"/>
      </w:pPr>
      <w:proofErr w:type="gramStart"/>
      <w:r>
        <w:rPr>
          <w:rFonts w:eastAsia="Calibri"/>
          <w:b/>
          <w:bCs/>
        </w:rPr>
        <w:t>Члан 18.</w:t>
      </w:r>
      <w:proofErr w:type="gramEnd"/>
    </w:p>
    <w:p w:rsidR="00BC4665" w:rsidRDefault="00BC4665" w:rsidP="00BC4665">
      <w:pPr>
        <w:jc w:val="left"/>
      </w:pPr>
    </w:p>
    <w:p w:rsidR="00BC4665" w:rsidRDefault="00BC4665" w:rsidP="00BC4665">
      <w:pPr>
        <w:ind w:firstLine="1440"/>
      </w:pPr>
      <w:r>
        <w:rPr>
          <w:rFonts w:eastAsia="Calibri"/>
          <w:lang w:val="ru-RU"/>
        </w:rPr>
        <w:t xml:space="preserve">Гарантни рок за све изведене радове и коришћене материјале </w:t>
      </w:r>
      <w:r>
        <w:rPr>
          <w:rFonts w:eastAsia="Calibri"/>
        </w:rPr>
        <w:t xml:space="preserve">је </w:t>
      </w:r>
      <w:r>
        <w:rPr>
          <w:rFonts w:eastAsia="Calibri"/>
          <w:b/>
        </w:rPr>
        <w:t>(</w:t>
      </w:r>
      <w:r>
        <w:rPr>
          <w:rFonts w:eastAsia="Calibri"/>
          <w:b/>
          <w:i/>
          <w:u w:val="single"/>
        </w:rPr>
        <w:t>биће преузето из понуде</w:t>
      </w:r>
      <w:r>
        <w:rPr>
          <w:rFonts w:eastAsia="Calibri"/>
          <w:b/>
        </w:rPr>
        <w:t>)</w:t>
      </w:r>
      <w:r>
        <w:rPr>
          <w:rFonts w:eastAsia="Calibri"/>
          <w:lang w:val="ru-RU"/>
        </w:rPr>
        <w:t xml:space="preserve"> месеца</w:t>
      </w:r>
      <w:r>
        <w:rPr>
          <w:rFonts w:eastAsia="Calibri"/>
        </w:rPr>
        <w:t>/и</w:t>
      </w:r>
      <w:r>
        <w:rPr>
          <w:rFonts w:eastAsia="Calibri"/>
          <w:lang w:val="ru-RU"/>
        </w:rPr>
        <w:t xml:space="preserve"> и исти почиње да тече од дана потписивања Записника о примопредаји радова од стране Наручиоца и </w:t>
      </w:r>
      <w:r>
        <w:rPr>
          <w:rFonts w:eastAsia="Calibri"/>
        </w:rPr>
        <w:t>Извођача радова</w:t>
      </w:r>
      <w:r>
        <w:rPr>
          <w:rFonts w:eastAsia="Calibri"/>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BC4665" w:rsidRDefault="00BC4665" w:rsidP="00BC4665">
      <w:pPr>
        <w:ind w:firstLine="1440"/>
      </w:pPr>
    </w:p>
    <w:p w:rsidR="00BC4665" w:rsidRDefault="00BC4665" w:rsidP="00BC4665"/>
    <w:p w:rsidR="00BC4665" w:rsidRDefault="00BC4665" w:rsidP="00BC4665">
      <w:r>
        <w:rPr>
          <w:rFonts w:eastAsia="Calibri"/>
          <w:b/>
          <w:bCs/>
          <w:lang w:val="ru-RU"/>
        </w:rPr>
        <w:t xml:space="preserve">РИЗИК И ОСИГУРАЊЕ </w:t>
      </w:r>
    </w:p>
    <w:p w:rsidR="00BC4665" w:rsidRDefault="00BC4665" w:rsidP="00BC4665"/>
    <w:p w:rsidR="00BC4665" w:rsidRDefault="00BC4665" w:rsidP="00BC4665">
      <w:pPr>
        <w:jc w:val="center"/>
      </w:pPr>
      <w:proofErr w:type="gramStart"/>
      <w:r>
        <w:rPr>
          <w:rFonts w:eastAsia="Calibri"/>
          <w:b/>
          <w:bCs/>
        </w:rPr>
        <w:t>Члан 19.</w:t>
      </w:r>
      <w:proofErr w:type="gramEnd"/>
    </w:p>
    <w:p w:rsidR="00BC4665" w:rsidRDefault="00BC4665" w:rsidP="00BC4665"/>
    <w:p w:rsidR="00BC4665" w:rsidRDefault="00BC4665" w:rsidP="00BC4665">
      <w:pPr>
        <w:ind w:firstLine="1440"/>
      </w:pPr>
      <w:r>
        <w:rPr>
          <w:rFonts w:eastAsia="Calibri"/>
          <w:lang w:val="ru-RU"/>
        </w:rPr>
        <w:t xml:space="preserve">До примопредаје радова, ризик случајне пропасти и оштећења радова, материјала и опреме сноси </w:t>
      </w:r>
      <w:r>
        <w:rPr>
          <w:rFonts w:eastAsia="Calibri"/>
        </w:rPr>
        <w:t>Извођач радова</w:t>
      </w:r>
      <w:r>
        <w:rPr>
          <w:rFonts w:eastAsia="Calibri"/>
          <w:lang w:val="ru-RU"/>
        </w:rPr>
        <w:t xml:space="preserve">. После примопредаје ризик случајне пропасти и оштећења сноси Наручилац. </w:t>
      </w:r>
    </w:p>
    <w:p w:rsidR="00BC4665" w:rsidRDefault="00BC4665" w:rsidP="00BC4665">
      <w:pPr>
        <w:ind w:firstLine="1440"/>
      </w:pPr>
      <w:proofErr w:type="gramStart"/>
      <w:r>
        <w:rPr>
          <w:rFonts w:eastAsia="Calibri"/>
        </w:rPr>
        <w:t>Извођач радова</w:t>
      </w:r>
      <w:r>
        <w:rPr>
          <w:rFonts w:eastAsia="Calibri"/>
          <w:lang w:val="ru-RU"/>
        </w:rPr>
        <w:t xml:space="preserve"> осигурава радове, материјал и опрему за уграђивање од уобичајених ризика до њихове пуне вредности.</w:t>
      </w:r>
      <w:proofErr w:type="gramEnd"/>
      <w:r>
        <w:rPr>
          <w:rFonts w:eastAsia="Calibri"/>
          <w:lang w:val="ru-RU"/>
        </w:rPr>
        <w:t xml:space="preserve"> </w:t>
      </w:r>
    </w:p>
    <w:p w:rsidR="00BC4665" w:rsidRDefault="00BC4665" w:rsidP="00BC4665">
      <w:pPr>
        <w:ind w:firstLine="1440"/>
      </w:pPr>
      <w:proofErr w:type="gramStart"/>
      <w:r>
        <w:rPr>
          <w:rFonts w:eastAsia="Calibri"/>
        </w:rPr>
        <w:t>Извођач радова</w:t>
      </w:r>
      <w:r>
        <w:rPr>
          <w:rFonts w:eastAsia="Calibri"/>
          <w:lang w:val="ru-RU"/>
        </w:rPr>
        <w:t xml:space="preserve"> је обавезан да спроводи све потребне мере заштите на раду, као и противпожарне заштите.</w:t>
      </w:r>
      <w:proofErr w:type="gramEnd"/>
      <w:r>
        <w:rPr>
          <w:rFonts w:eastAsia="Calibri"/>
          <w:lang w:val="ru-RU"/>
        </w:rPr>
        <w:t xml:space="preserve"> </w:t>
      </w:r>
    </w:p>
    <w:p w:rsidR="00BC4665" w:rsidRDefault="00BC4665" w:rsidP="00BC4665">
      <w:pPr>
        <w:ind w:left="720" w:firstLine="720"/>
      </w:pPr>
      <w:r>
        <w:rPr>
          <w:rFonts w:eastAsia="Calibri"/>
          <w:lang w:val="ru-RU"/>
        </w:rPr>
        <w:t xml:space="preserve">Премију осигурања плаћа </w:t>
      </w:r>
      <w:r>
        <w:rPr>
          <w:rFonts w:eastAsia="Calibri"/>
        </w:rPr>
        <w:t>Извођач радова</w:t>
      </w:r>
      <w:r>
        <w:rPr>
          <w:rFonts w:eastAsia="Calibri"/>
          <w:lang w:val="ru-RU"/>
        </w:rPr>
        <w:t xml:space="preserve">. </w:t>
      </w:r>
    </w:p>
    <w:p w:rsidR="00BC4665" w:rsidRDefault="00BC4665" w:rsidP="00BC4665">
      <w:pPr>
        <w:ind w:left="720" w:firstLine="720"/>
      </w:pPr>
    </w:p>
    <w:p w:rsidR="00BC4665" w:rsidRDefault="00BC4665" w:rsidP="00BC4665">
      <w:pPr>
        <w:ind w:left="720" w:firstLine="720"/>
      </w:pPr>
    </w:p>
    <w:p w:rsidR="00BC4665" w:rsidRDefault="00BC4665" w:rsidP="00BC4665">
      <w:r>
        <w:rPr>
          <w:rFonts w:eastAsia="Calibri"/>
          <w:b/>
          <w:bCs/>
          <w:lang w:val="ru-RU"/>
        </w:rPr>
        <w:t xml:space="preserve">ОБАВЕЗЕ УГОВОРНИХ СТРАНА </w:t>
      </w:r>
    </w:p>
    <w:p w:rsidR="00BC4665" w:rsidRDefault="00BC4665" w:rsidP="00BC4665">
      <w:pPr>
        <w:jc w:val="center"/>
      </w:pPr>
    </w:p>
    <w:p w:rsidR="00BC4665" w:rsidRDefault="00BC4665" w:rsidP="00BC4665">
      <w:pPr>
        <w:jc w:val="center"/>
      </w:pPr>
      <w:proofErr w:type="gramStart"/>
      <w:r>
        <w:rPr>
          <w:rFonts w:eastAsia="Calibri"/>
          <w:b/>
          <w:bCs/>
        </w:rPr>
        <w:t>Члан 20.</w:t>
      </w:r>
      <w:proofErr w:type="gramEnd"/>
    </w:p>
    <w:p w:rsidR="00BC4665" w:rsidRDefault="00BC4665" w:rsidP="00BC4665"/>
    <w:p w:rsidR="00BC4665" w:rsidRDefault="00BC4665" w:rsidP="00BC4665">
      <w:pPr>
        <w:ind w:left="720" w:firstLine="720"/>
      </w:pPr>
      <w:r>
        <w:rPr>
          <w:rFonts w:eastAsia="Calibri"/>
          <w:lang w:val="ru-RU"/>
        </w:rPr>
        <w:t xml:space="preserve">Наручилац се обавезује да: </w:t>
      </w:r>
    </w:p>
    <w:p w:rsidR="00BC4665" w:rsidRDefault="00BC4665" w:rsidP="00BC4665">
      <w:pPr>
        <w:ind w:firstLine="1440"/>
      </w:pPr>
      <w:r>
        <w:rPr>
          <w:rFonts w:eastAsia="Calibri"/>
          <w:lang w:val="ru-RU"/>
        </w:rPr>
        <w:t xml:space="preserve">- обезбеди вршење стручног надзора над извршењем обавеза </w:t>
      </w:r>
      <w:r>
        <w:rPr>
          <w:rFonts w:eastAsia="Calibri"/>
        </w:rPr>
        <w:t>Извођача радова</w:t>
      </w:r>
      <w:r>
        <w:rPr>
          <w:rFonts w:eastAsia="Calibri"/>
          <w:lang w:val="ru-RU"/>
        </w:rPr>
        <w:t xml:space="preserve">, о чему закључује посебан уговор са надзорним органом; </w:t>
      </w:r>
    </w:p>
    <w:p w:rsidR="00BC4665" w:rsidRDefault="00BC4665" w:rsidP="00BC4665">
      <w:pPr>
        <w:ind w:firstLine="1440"/>
      </w:pPr>
      <w:r>
        <w:rPr>
          <w:rFonts w:eastAsia="Calibri"/>
          <w:lang w:val="ru-RU"/>
        </w:rPr>
        <w:t xml:space="preserve">- пре почетка извођења радова преда </w:t>
      </w:r>
      <w:r>
        <w:rPr>
          <w:rFonts w:eastAsia="Calibri"/>
        </w:rPr>
        <w:t>Извођачу радова</w:t>
      </w:r>
      <w:r>
        <w:rPr>
          <w:rFonts w:eastAsia="Calibri"/>
          <w:lang w:val="ru-RU"/>
        </w:rPr>
        <w:t xml:space="preserve"> акт о именовању надзорног органа; </w:t>
      </w:r>
    </w:p>
    <w:p w:rsidR="00BC4665" w:rsidRDefault="00BC4665" w:rsidP="00BC4665">
      <w:pPr>
        <w:ind w:firstLine="1440"/>
      </w:pPr>
      <w:r>
        <w:rPr>
          <w:rFonts w:eastAsia="Calibri"/>
          <w:lang w:val="ru-RU"/>
        </w:rPr>
        <w:t xml:space="preserve">- од </w:t>
      </w:r>
      <w:r>
        <w:rPr>
          <w:rFonts w:eastAsia="Calibri"/>
        </w:rPr>
        <w:t>Извођача радова</w:t>
      </w:r>
      <w:r>
        <w:rPr>
          <w:rFonts w:eastAsia="Calibri"/>
          <w:lang w:val="ru-RU"/>
        </w:rPr>
        <w:t xml:space="preserve"> прими изведене радове у складу са уговореним одредбама. </w:t>
      </w:r>
    </w:p>
    <w:p w:rsidR="00BC4665" w:rsidRDefault="00BC4665" w:rsidP="00BC4665">
      <w:pPr>
        <w:jc w:val="center"/>
      </w:pPr>
    </w:p>
    <w:p w:rsidR="00BC4665" w:rsidRDefault="00BC4665" w:rsidP="00BC4665">
      <w:pPr>
        <w:jc w:val="center"/>
      </w:pPr>
      <w:proofErr w:type="gramStart"/>
      <w:r>
        <w:rPr>
          <w:rFonts w:eastAsia="Calibri"/>
          <w:b/>
        </w:rPr>
        <w:t>Члан 21.</w:t>
      </w:r>
      <w:proofErr w:type="gramEnd"/>
    </w:p>
    <w:p w:rsidR="00BC4665" w:rsidRDefault="00BC4665" w:rsidP="00BC4665">
      <w:pPr>
        <w:ind w:firstLine="1440"/>
      </w:pPr>
    </w:p>
    <w:p w:rsidR="00BC4665" w:rsidRDefault="00BC4665" w:rsidP="00BC4665">
      <w:pPr>
        <w:ind w:left="720" w:firstLine="720"/>
      </w:pPr>
      <w:r>
        <w:rPr>
          <w:rFonts w:eastAsia="Calibri"/>
        </w:rPr>
        <w:t>Извођач радова</w:t>
      </w:r>
      <w:r>
        <w:rPr>
          <w:rFonts w:eastAsia="Calibri"/>
          <w:lang w:val="ru-RU"/>
        </w:rPr>
        <w:t xml:space="preserve"> се обавезује да: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обезбеди </w:t>
      </w:r>
      <w:r>
        <w:rPr>
          <w:rFonts w:eastAsia="Calibri"/>
        </w:rPr>
        <w:t>руководиоца градилишта који ће пратити извођење свих уговорених радова и сарађивати са Надзорним органом</w:t>
      </w:r>
      <w:r>
        <w:rPr>
          <w:rFonts w:eastAsia="Calibri"/>
          <w:lang w:val="ru-RU"/>
        </w:rPr>
        <w:t xml:space="preserve">; </w:t>
      </w:r>
    </w:p>
    <w:p w:rsidR="00BC4665" w:rsidRDefault="00BC4665" w:rsidP="00BC4665">
      <w:pPr>
        <w:spacing w:after="21"/>
        <w:ind w:firstLine="1440"/>
      </w:pPr>
      <w:r>
        <w:rPr>
          <w:rFonts w:ascii="Arial" w:eastAsia="Calibri" w:hAnsi="Arial" w:cs="Arial"/>
          <w:lang w:val="ru-RU"/>
        </w:rPr>
        <w:lastRenderedPageBreak/>
        <w:t xml:space="preserve">- </w:t>
      </w:r>
      <w:r>
        <w:rPr>
          <w:rFonts w:eastAsia="Calibri"/>
          <w:lang w:val="ru-RU"/>
        </w:rPr>
        <w:t>да обезбеди довољну радну снагу на градилишту, благовремену испоруку уговореног материјала и опреме потребн</w:t>
      </w:r>
      <w:r>
        <w:rPr>
          <w:rFonts w:eastAsia="Calibri"/>
        </w:rPr>
        <w:t>е</w:t>
      </w:r>
      <w:r>
        <w:rPr>
          <w:rFonts w:eastAsia="Calibri"/>
          <w:lang w:val="ru-RU"/>
        </w:rPr>
        <w:t xml:space="preserve"> за извођење уговором преузетих обавеза; </w:t>
      </w:r>
    </w:p>
    <w:p w:rsidR="00BC4665" w:rsidRDefault="00BC4665" w:rsidP="00BC4665">
      <w:pPr>
        <w:ind w:firstLine="1440"/>
      </w:pPr>
      <w:r>
        <w:rPr>
          <w:rFonts w:ascii="Arial" w:eastAsia="Calibri" w:hAnsi="Arial" w:cs="Arial"/>
          <w:lang w:val="ru-RU"/>
        </w:rPr>
        <w:t xml:space="preserve">- </w:t>
      </w:r>
      <w:r>
        <w:rPr>
          <w:rFonts w:eastAsia="Calibri"/>
          <w:lang w:val="ru-RU"/>
        </w:rPr>
        <w:t>да сачини и преда приликом увођења у посао Наручиоцу и Надзорном органу Наручиоца динамички план извођења радова;</w:t>
      </w:r>
      <w:r>
        <w:rPr>
          <w:rFonts w:eastAsia="Calibri"/>
        </w:rPr>
        <w:t xml:space="preserve">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испуни све уговорене обавезе стручно, квалитетно и у уговореном року;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приликом извођења радова посебну пажњу посвети чувању имовине Наручиоца;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да обезбеди безбедност свих лица на градилишту (радника, запослених и странака) и одговарајуће обезбеђење складишта својих материјала</w:t>
      </w:r>
      <w:r>
        <w:rPr>
          <w:rFonts w:eastAsia="Calibri"/>
        </w:rPr>
        <w:t>, алата, опреме и</w:t>
      </w:r>
      <w:r>
        <w:rPr>
          <w:rFonts w:eastAsia="Calibri"/>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BC4665" w:rsidRDefault="00BC4665" w:rsidP="00BC4665">
      <w:pPr>
        <w:spacing w:after="21"/>
        <w:ind w:firstLine="1440"/>
      </w:pPr>
      <w:r>
        <w:rPr>
          <w:rFonts w:ascii="Arial" w:eastAsia="Calibri" w:hAnsi="Arial" w:cs="Arial"/>
          <w:lang w:val="ru-RU"/>
        </w:rPr>
        <w:t>-</w:t>
      </w:r>
      <w:r>
        <w:rPr>
          <w:rFonts w:eastAsia="Calibri"/>
          <w:lang w:val="ru-RU"/>
        </w:rPr>
        <w:t xml:space="preserve"> </w:t>
      </w:r>
      <w:r>
        <w:rPr>
          <w:rFonts w:eastAsia="Calibri"/>
        </w:rPr>
        <w:t>да</w:t>
      </w:r>
      <w:r>
        <w:rPr>
          <w:rFonts w:ascii="Arial" w:eastAsia="Calibri" w:hAnsi="Arial" w:cs="Arial"/>
        </w:rPr>
        <w:t xml:space="preserve"> </w:t>
      </w:r>
      <w:r>
        <w:rPr>
          <w:rFonts w:eastAsia="Calibri"/>
          <w:lang w:val="ru-RU"/>
        </w:rPr>
        <w:t>обезбе</w:t>
      </w:r>
      <w:r>
        <w:rPr>
          <w:rFonts w:eastAsia="Calibri"/>
        </w:rPr>
        <w:t xml:space="preserve">ди </w:t>
      </w:r>
      <w:r>
        <w:rPr>
          <w:rFonts w:eastAsia="Calibri"/>
          <w:lang w:val="ru-RU"/>
        </w:rPr>
        <w:t xml:space="preserve">сигурност објекта, лица која се у њему налазе и околине (суседни објекти и саобраћајнице); </w:t>
      </w:r>
    </w:p>
    <w:p w:rsidR="00BC4665" w:rsidRDefault="00BC4665" w:rsidP="00BC4665">
      <w:pPr>
        <w:spacing w:after="21"/>
        <w:ind w:left="720" w:firstLine="720"/>
      </w:pPr>
      <w:r>
        <w:rPr>
          <w:rFonts w:ascii="Arial" w:eastAsia="Calibri" w:hAnsi="Arial" w:cs="Arial"/>
          <w:lang w:val="ru-RU"/>
        </w:rPr>
        <w:t xml:space="preserve">- </w:t>
      </w:r>
      <w:r>
        <w:rPr>
          <w:rFonts w:eastAsia="Calibri"/>
          <w:lang w:val="ru-RU"/>
        </w:rPr>
        <w:t xml:space="preserve">да омогући вршење стручног надзора на објекту; </w:t>
      </w:r>
    </w:p>
    <w:p w:rsidR="00BC4665" w:rsidRDefault="00BC4665" w:rsidP="00BC4665">
      <w:pPr>
        <w:spacing w:after="21"/>
        <w:ind w:left="720" w:firstLine="720"/>
      </w:pPr>
      <w:r>
        <w:rPr>
          <w:rFonts w:ascii="Arial" w:eastAsia="Calibri" w:hAnsi="Arial" w:cs="Arial"/>
          <w:lang w:val="ru-RU"/>
        </w:rPr>
        <w:t xml:space="preserve">- </w:t>
      </w:r>
      <w:r>
        <w:rPr>
          <w:rFonts w:eastAsia="Calibri"/>
          <w:lang w:val="ru-RU"/>
        </w:rPr>
        <w:t xml:space="preserve">да гарантује квалитет изведених радова и употребљеног материјала; </w:t>
      </w:r>
    </w:p>
    <w:p w:rsidR="00BC4665" w:rsidRDefault="00BC4665" w:rsidP="00BC4665">
      <w:pPr>
        <w:spacing w:after="21"/>
        <w:ind w:firstLine="1440"/>
      </w:pPr>
      <w:r>
        <w:rPr>
          <w:rFonts w:eastAsia="Calibri"/>
          <w:lang w:val="ru-RU"/>
        </w:rPr>
        <w:t xml:space="preserve">- </w:t>
      </w:r>
      <w:r>
        <w:rPr>
          <w:rFonts w:eastAsia="Calibri"/>
        </w:rPr>
        <w:t>да</w:t>
      </w:r>
      <w:r>
        <w:rPr>
          <w:rFonts w:ascii="Arial" w:eastAsia="Calibri" w:hAnsi="Arial" w:cs="Arial"/>
        </w:rPr>
        <w:t xml:space="preserve"> </w:t>
      </w:r>
      <w:r>
        <w:rPr>
          <w:rFonts w:eastAsia="Calibri"/>
          <w:lang w:val="ru-RU"/>
        </w:rPr>
        <w:t xml:space="preserve">обезбеди доказе о квалитету извршених радова, односно уграђеног материјала и опреме;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BC4665" w:rsidRDefault="00BC4665" w:rsidP="00BC4665">
      <w:pPr>
        <w:spacing w:after="21"/>
        <w:ind w:firstLine="1440"/>
      </w:pPr>
      <w:r>
        <w:rPr>
          <w:rFonts w:eastAsia="Calibri"/>
          <w:lang w:val="ru-RU"/>
        </w:rPr>
        <w:t xml:space="preserve">- </w:t>
      </w:r>
      <w:r>
        <w:rPr>
          <w:rFonts w:eastAsia="Calibri"/>
        </w:rPr>
        <w:t>да</w:t>
      </w:r>
      <w:r>
        <w:rPr>
          <w:rFonts w:ascii="Arial" w:eastAsia="Calibri" w:hAnsi="Arial" w:cs="Arial"/>
        </w:rPr>
        <w:t xml:space="preserve"> </w:t>
      </w:r>
      <w:r>
        <w:rPr>
          <w:rFonts w:eastAsia="Calibri"/>
          <w:lang w:val="ru-RU"/>
        </w:rPr>
        <w:t xml:space="preserve">обезбеђује објекат и околину у току извођења радова и у случају прекида радова; </w:t>
      </w:r>
    </w:p>
    <w:p w:rsidR="00BC4665" w:rsidRDefault="00BC4665" w:rsidP="00BC4665">
      <w:pPr>
        <w:spacing w:after="21"/>
        <w:ind w:left="720" w:firstLine="720"/>
      </w:pPr>
      <w:r>
        <w:rPr>
          <w:rFonts w:ascii="Arial" w:eastAsia="Calibri" w:hAnsi="Arial" w:cs="Arial"/>
          <w:lang w:val="ru-RU"/>
        </w:rPr>
        <w:t xml:space="preserve">- </w:t>
      </w:r>
      <w:r>
        <w:rPr>
          <w:rFonts w:eastAsia="Calibri"/>
          <w:lang w:val="ru-RU"/>
        </w:rPr>
        <w:t xml:space="preserve">да се строго придржава мера заштите на раду;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Pr>
          <w:rFonts w:eastAsia="Calibri"/>
        </w:rPr>
        <w:t xml:space="preserve"> и</w:t>
      </w:r>
      <w:r>
        <w:rPr>
          <w:rFonts w:eastAsia="Calibri"/>
          <w:lang w:val="ru-RU"/>
        </w:rPr>
        <w:t xml:space="preserve"> опреме</w:t>
      </w:r>
      <w:r>
        <w:rPr>
          <w:rFonts w:eastAsia="Calibri"/>
        </w:rPr>
        <w:t xml:space="preserve"> </w:t>
      </w:r>
      <w:r>
        <w:rPr>
          <w:rFonts w:eastAsia="Calibri"/>
          <w:lang w:val="ru-RU"/>
        </w:rPr>
        <w:t xml:space="preserve">или убрзања извођења радова;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по завршеним радовима одмах обавести Наручиоца да је завршио радове и да је спреман за њихов пријем од стране Наручиоца;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сноси трошкове накнадних прегледа Комисије за технички пријем објекта уколико се утврде неправилности и недостаци;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отклони све грешке по примедбама надлежног органа након техничког прегледа објекта;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да за изведене радове у гарантном року приступи отклањању грешака у року</w:t>
      </w:r>
      <w:r>
        <w:rPr>
          <w:rFonts w:eastAsia="Calibri"/>
        </w:rPr>
        <w:t xml:space="preserve"> одређеном чланом 15. </w:t>
      </w:r>
      <w:proofErr w:type="gramStart"/>
      <w:r>
        <w:rPr>
          <w:rFonts w:eastAsia="Calibri"/>
        </w:rPr>
        <w:t>овог</w:t>
      </w:r>
      <w:proofErr w:type="gramEnd"/>
      <w:r>
        <w:rPr>
          <w:rFonts w:eastAsia="Calibri"/>
        </w:rPr>
        <w:t xml:space="preserve"> уговора</w:t>
      </w:r>
      <w:r>
        <w:rPr>
          <w:rFonts w:eastAsia="Calibri"/>
          <w:lang w:val="ru-RU"/>
        </w:rPr>
        <w:t xml:space="preserve">; </w:t>
      </w:r>
    </w:p>
    <w:p w:rsidR="00BC4665" w:rsidRDefault="00BC4665" w:rsidP="00BC4665">
      <w:pPr>
        <w:spacing w:after="21"/>
        <w:ind w:firstLine="1440"/>
      </w:pPr>
      <w:r>
        <w:rPr>
          <w:rFonts w:ascii="Arial" w:eastAsia="Calibri" w:hAnsi="Arial" w:cs="Arial"/>
          <w:lang w:val="ru-RU"/>
        </w:rPr>
        <w:t xml:space="preserve">- </w:t>
      </w:r>
      <w:r>
        <w:rPr>
          <w:rFonts w:eastAsia="Calibri"/>
          <w:lang w:val="ru-RU"/>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BC4665" w:rsidRDefault="00BC4665" w:rsidP="00BC4665">
      <w:pPr>
        <w:spacing w:after="21"/>
        <w:ind w:left="720" w:firstLine="720"/>
      </w:pPr>
      <w:r>
        <w:rPr>
          <w:rFonts w:ascii="Arial" w:eastAsia="Calibri" w:hAnsi="Arial" w:cs="Arial"/>
          <w:lang w:val="ru-RU"/>
        </w:rPr>
        <w:t xml:space="preserve">- </w:t>
      </w:r>
      <w:r>
        <w:rPr>
          <w:rFonts w:eastAsia="Calibri"/>
          <w:lang w:val="ru-RU"/>
        </w:rPr>
        <w:t xml:space="preserve">да изведене радове преда Наручиоцу; </w:t>
      </w:r>
    </w:p>
    <w:p w:rsidR="00BC4665" w:rsidRDefault="00BC4665" w:rsidP="00BC4665">
      <w:pPr>
        <w:ind w:firstLine="1440"/>
      </w:pPr>
      <w:r>
        <w:rPr>
          <w:rFonts w:ascii="Arial" w:eastAsia="Calibri" w:hAnsi="Arial" w:cs="Arial"/>
          <w:lang w:val="ru-RU"/>
        </w:rPr>
        <w:t xml:space="preserve">- </w:t>
      </w:r>
      <w:r>
        <w:rPr>
          <w:rFonts w:eastAsia="Calibri"/>
          <w:lang w:val="ru-RU"/>
        </w:rPr>
        <w:t xml:space="preserve">да уради и Наручиоцу преда пројекат изведеног стања у три примерка. </w:t>
      </w:r>
    </w:p>
    <w:p w:rsidR="00BC4665" w:rsidRDefault="00BC4665" w:rsidP="00BC4665"/>
    <w:p w:rsidR="00BC4665" w:rsidRPr="00DF4B69" w:rsidRDefault="00BC4665" w:rsidP="00BC4665"/>
    <w:p w:rsidR="00BC4665" w:rsidRDefault="00BC4665" w:rsidP="00BC4665">
      <w:pPr>
        <w:ind w:firstLine="1440"/>
      </w:pPr>
    </w:p>
    <w:p w:rsidR="00BC4665" w:rsidRDefault="00BC4665" w:rsidP="00BC4665">
      <w:r>
        <w:rPr>
          <w:b/>
          <w:smallCaps/>
        </w:rPr>
        <w:t>ЗАШТИТА ПОДАТАКА НАРУЧИОЦА</w:t>
      </w:r>
    </w:p>
    <w:p w:rsidR="00BC4665" w:rsidRDefault="00BC4665" w:rsidP="00BC4665">
      <w:pPr>
        <w:jc w:val="center"/>
      </w:pPr>
    </w:p>
    <w:p w:rsidR="00BC4665" w:rsidRDefault="00BC4665" w:rsidP="00BC4665">
      <w:pPr>
        <w:jc w:val="center"/>
      </w:pPr>
      <w:proofErr w:type="gramStart"/>
      <w:r>
        <w:rPr>
          <w:b/>
        </w:rPr>
        <w:t>Члан 22.</w:t>
      </w:r>
      <w:proofErr w:type="gramEnd"/>
    </w:p>
    <w:p w:rsidR="00BC4665" w:rsidRDefault="00BC4665" w:rsidP="00BC4665"/>
    <w:p w:rsidR="00BC4665" w:rsidRDefault="00BC4665" w:rsidP="00BC4665">
      <w:r>
        <w:tab/>
      </w:r>
      <w:proofErr w:type="gramStart"/>
      <w:r>
        <w:rPr>
          <w:rFonts w:eastAsia="Calibri"/>
        </w:rPr>
        <w:t>Извођач радова</w:t>
      </w:r>
      <w: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w:t>
      </w:r>
      <w:proofErr w:type="gramEnd"/>
      <w:r>
        <w:t xml:space="preserve"> </w:t>
      </w:r>
      <w:proofErr w:type="gramStart"/>
      <w:r>
        <w:t>Изјава о чувању поверљивих података Наручиоца је саставни део Уговора.</w:t>
      </w:r>
      <w:proofErr w:type="gramEnd"/>
    </w:p>
    <w:p w:rsidR="00BC4665" w:rsidRDefault="00BC4665" w:rsidP="00BC4665"/>
    <w:p w:rsidR="00BC4665" w:rsidRDefault="00BC4665" w:rsidP="00BC4665"/>
    <w:p w:rsidR="00BC4665" w:rsidRDefault="00BC4665" w:rsidP="00BC4665">
      <w:r>
        <w:rPr>
          <w:b/>
          <w:smallCaps/>
        </w:rPr>
        <w:t>ПРОМЕНА ПОДАТАКА</w:t>
      </w:r>
    </w:p>
    <w:p w:rsidR="00BC4665" w:rsidRDefault="00BC4665" w:rsidP="00BC4665"/>
    <w:p w:rsidR="00BC4665" w:rsidRDefault="00BC4665" w:rsidP="00BC4665">
      <w:pPr>
        <w:jc w:val="center"/>
      </w:pPr>
      <w:proofErr w:type="gramStart"/>
      <w:r>
        <w:rPr>
          <w:b/>
        </w:rPr>
        <w:t>Члан 23.</w:t>
      </w:r>
      <w:proofErr w:type="gramEnd"/>
      <w:r>
        <w:rPr>
          <w:b/>
        </w:rPr>
        <w:t xml:space="preserve"> </w:t>
      </w:r>
    </w:p>
    <w:p w:rsidR="00BC4665" w:rsidRDefault="00BC4665" w:rsidP="00BC4665">
      <w:pPr>
        <w:jc w:val="center"/>
      </w:pPr>
    </w:p>
    <w:p w:rsidR="00BC4665" w:rsidRDefault="00BC4665" w:rsidP="00BC4665">
      <w:r>
        <w:tab/>
      </w:r>
      <w:proofErr w:type="gramStart"/>
      <w:r>
        <w:rPr>
          <w:rFonts w:eastAsia="Calibri"/>
        </w:rPr>
        <w:t>Извођач радова</w:t>
      </w:r>
      <w:r>
        <w:t xml:space="preserve"> је дужан да у складу са одредбом члана 77.</w:t>
      </w:r>
      <w:proofErr w:type="gramEnd"/>
      <w:r>
        <w:t xml:space="preserve"> Закона о јавним набавкама („Службени гласник РС”, број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и да је документује на прописани начин.</w:t>
      </w:r>
    </w:p>
    <w:p w:rsidR="00BC4665" w:rsidRDefault="00BC4665" w:rsidP="00BC4665"/>
    <w:p w:rsidR="00BC4665" w:rsidRDefault="00BC4665" w:rsidP="00BC4665"/>
    <w:p w:rsidR="00BC4665" w:rsidRDefault="00BC4665" w:rsidP="00BC4665">
      <w:r>
        <w:rPr>
          <w:b/>
          <w:smallCaps/>
        </w:rPr>
        <w:t>ПРЕЛАЗНЕ И ЗАВРШНЕ ОДРЕДБЕ</w:t>
      </w:r>
    </w:p>
    <w:p w:rsidR="00BC4665" w:rsidRDefault="00BC4665" w:rsidP="00BC4665"/>
    <w:p w:rsidR="00BC4665" w:rsidRDefault="00BC4665" w:rsidP="00BC4665">
      <w:pPr>
        <w:ind w:left="1"/>
        <w:jc w:val="center"/>
      </w:pPr>
      <w:proofErr w:type="gramStart"/>
      <w:r>
        <w:rPr>
          <w:b/>
        </w:rPr>
        <w:t>Члан 24.</w:t>
      </w:r>
      <w:proofErr w:type="gramEnd"/>
    </w:p>
    <w:p w:rsidR="00BC4665" w:rsidRDefault="00BC4665" w:rsidP="00BC4665">
      <w:pPr>
        <w:ind w:left="1"/>
      </w:pPr>
    </w:p>
    <w:p w:rsidR="00BC4665" w:rsidRDefault="00BC4665" w:rsidP="00BC4665">
      <w:pPr>
        <w:ind w:left="1"/>
      </w:pPr>
      <w:r>
        <w:tab/>
      </w:r>
      <w:proofErr w:type="gramStart"/>
      <w:r>
        <w:t>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и изградњи.</w:t>
      </w:r>
      <w:proofErr w:type="gramEnd"/>
    </w:p>
    <w:p w:rsidR="00BC4665" w:rsidRDefault="00BC4665" w:rsidP="00BC4665">
      <w:pPr>
        <w:ind w:left="1"/>
      </w:pPr>
    </w:p>
    <w:p w:rsidR="00BC4665" w:rsidRDefault="00BC4665" w:rsidP="00BC4665">
      <w:pPr>
        <w:ind w:left="1"/>
        <w:jc w:val="center"/>
      </w:pPr>
      <w:proofErr w:type="gramStart"/>
      <w:r>
        <w:rPr>
          <w:b/>
        </w:rPr>
        <w:t>Члан 25.</w:t>
      </w:r>
      <w:proofErr w:type="gramEnd"/>
      <w:r>
        <w:rPr>
          <w:b/>
        </w:rPr>
        <w:t xml:space="preserve"> </w:t>
      </w:r>
    </w:p>
    <w:p w:rsidR="00BC4665" w:rsidRDefault="00BC4665" w:rsidP="00BC4665">
      <w:pPr>
        <w:ind w:left="1"/>
        <w:jc w:val="center"/>
      </w:pPr>
    </w:p>
    <w:p w:rsidR="00BC4665" w:rsidRDefault="00BC4665" w:rsidP="00BC4665">
      <w:pPr>
        <w:ind w:left="1"/>
      </w:pPr>
      <w:r>
        <w:rPr>
          <w:spacing w:val="-4"/>
        </w:rPr>
        <w:tab/>
      </w:r>
      <w:proofErr w:type="gramStart"/>
      <w:r>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t xml:space="preserve"> лицима.</w:t>
      </w:r>
      <w:proofErr w:type="gramEnd"/>
    </w:p>
    <w:p w:rsidR="00BC4665" w:rsidRDefault="00BC4665" w:rsidP="00BC4665">
      <w:pPr>
        <w:ind w:left="1"/>
      </w:pPr>
    </w:p>
    <w:p w:rsidR="00BC4665" w:rsidRDefault="00BC4665" w:rsidP="00BC4665">
      <w:pPr>
        <w:ind w:left="1"/>
        <w:jc w:val="center"/>
      </w:pPr>
      <w:proofErr w:type="gramStart"/>
      <w:r>
        <w:rPr>
          <w:b/>
        </w:rPr>
        <w:t>Члан 26.</w:t>
      </w:r>
      <w:proofErr w:type="gramEnd"/>
    </w:p>
    <w:p w:rsidR="00BC4665" w:rsidRDefault="00BC4665" w:rsidP="00BC4665">
      <w:pPr>
        <w:ind w:left="1"/>
        <w:jc w:val="center"/>
      </w:pPr>
    </w:p>
    <w:p w:rsidR="00BC4665" w:rsidRDefault="00BC4665" w:rsidP="00BC4665">
      <w:r>
        <w:tab/>
      </w:r>
      <w:proofErr w:type="gramStart"/>
      <w:r>
        <w:t>Измене и допуне овог уговора могу се вршити само у писаној форми и уз обострану сагласност уговорних страна.</w:t>
      </w:r>
      <w:proofErr w:type="gramEnd"/>
    </w:p>
    <w:p w:rsidR="00BC4665" w:rsidRDefault="00BC4665" w:rsidP="00BC4665"/>
    <w:p w:rsidR="00BC4665" w:rsidRDefault="00BC4665" w:rsidP="00BC4665">
      <w:pPr>
        <w:jc w:val="center"/>
      </w:pPr>
    </w:p>
    <w:p w:rsidR="00BC4665" w:rsidRDefault="00BC4665" w:rsidP="00BC4665">
      <w:pPr>
        <w:jc w:val="center"/>
      </w:pPr>
      <w:proofErr w:type="gramStart"/>
      <w:r>
        <w:rPr>
          <w:b/>
        </w:rPr>
        <w:t>Члан 27.</w:t>
      </w:r>
      <w:proofErr w:type="gramEnd"/>
    </w:p>
    <w:p w:rsidR="00BC4665" w:rsidRDefault="00BC4665" w:rsidP="00BC4665">
      <w:pPr>
        <w:jc w:val="center"/>
      </w:pPr>
    </w:p>
    <w:p w:rsidR="00BC4665" w:rsidRDefault="00BC4665" w:rsidP="00BC4665">
      <w:r>
        <w:tab/>
      </w:r>
      <w:proofErr w:type="gramStart"/>
      <w:r>
        <w:t>Уговор се закључује даном потписивања обе уговорне стране.</w:t>
      </w:r>
      <w:proofErr w:type="gramEnd"/>
    </w:p>
    <w:p w:rsidR="00BC4665" w:rsidRDefault="00BC4665" w:rsidP="00BC4665">
      <w:r>
        <w:lastRenderedPageBreak/>
        <w:tab/>
      </w:r>
      <w:proofErr w:type="gramStart"/>
      <w: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roofErr w:type="gramEnd"/>
      <w:r>
        <w:t xml:space="preserve"> </w:t>
      </w:r>
    </w:p>
    <w:p w:rsidR="00BC4665" w:rsidRDefault="00BC4665" w:rsidP="00BC4665">
      <w:r>
        <w:tab/>
      </w:r>
      <w:proofErr w:type="gramStart"/>
      <w:r>
        <w:t>О раскиду Уговора, уговорна страна је дужна да писаним путем обавести другу уговорну страну.</w:t>
      </w:r>
      <w:proofErr w:type="gramEnd"/>
    </w:p>
    <w:p w:rsidR="00BC4665" w:rsidRDefault="00BC4665" w:rsidP="00BC4665">
      <w:r>
        <w:tab/>
      </w:r>
      <w:proofErr w:type="gramStart"/>
      <w:r>
        <w:t>Уговор ће се сматрати раскинутим по протеку рока од 15 дана од дана пријема писаног обавештења о раскиду Уговора.</w:t>
      </w:r>
      <w:proofErr w:type="gramEnd"/>
    </w:p>
    <w:p w:rsidR="00BC4665" w:rsidRDefault="00BC4665" w:rsidP="00BC4665">
      <w:r>
        <w:tab/>
      </w:r>
      <w:proofErr w:type="gramStart"/>
      <w:r>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roofErr w:type="gramEnd"/>
    </w:p>
    <w:p w:rsidR="00BC4665" w:rsidRDefault="00BC4665" w:rsidP="00BC4665">
      <w:r>
        <w:tab/>
      </w:r>
      <w:proofErr w:type="gramStart"/>
      <w:r>
        <w:t>Ако Извођач радова без оправданог разлога одбија учешће у изради записника или одуговлачи са својим учешћем, Наручилац може да изврши обрачун и да о томе обавести Извођача. Ово право има и Извођач радова.</w:t>
      </w:r>
      <w:proofErr w:type="gramEnd"/>
    </w:p>
    <w:p w:rsidR="00BC4665" w:rsidRDefault="00BC4665" w:rsidP="00BC4665"/>
    <w:p w:rsidR="00BC4665" w:rsidRDefault="00BC4665" w:rsidP="00BC4665">
      <w:pPr>
        <w:ind w:left="1"/>
        <w:jc w:val="center"/>
      </w:pPr>
    </w:p>
    <w:p w:rsidR="00BC4665" w:rsidRDefault="00BC4665" w:rsidP="00BC4665">
      <w:pPr>
        <w:ind w:left="1"/>
        <w:jc w:val="center"/>
      </w:pPr>
      <w:proofErr w:type="gramStart"/>
      <w:r>
        <w:rPr>
          <w:b/>
        </w:rPr>
        <w:t>Члан 28.</w:t>
      </w:r>
      <w:proofErr w:type="gramEnd"/>
    </w:p>
    <w:p w:rsidR="00BC4665" w:rsidRDefault="00BC4665" w:rsidP="00BC4665">
      <w:pPr>
        <w:ind w:left="1"/>
        <w:jc w:val="center"/>
      </w:pPr>
    </w:p>
    <w:p w:rsidR="00BC4665" w:rsidRDefault="00BC4665" w:rsidP="00BC4665">
      <w:r>
        <w:tab/>
      </w:r>
      <w:proofErr w:type="gramStart"/>
      <w:r>
        <w:t>Уговор ступа на снагу даном потписивања обе уговорне стране, а примењиваће се од дана увођења у посао од стране Наручиоца.</w:t>
      </w:r>
      <w:proofErr w:type="gramEnd"/>
      <w:r>
        <w:t xml:space="preserve"> </w:t>
      </w:r>
    </w:p>
    <w:p w:rsidR="00BC4665" w:rsidRDefault="00BC4665" w:rsidP="00BC4665"/>
    <w:p w:rsidR="00BC4665" w:rsidRDefault="00BC4665" w:rsidP="00BC4665">
      <w:pPr>
        <w:ind w:left="1"/>
        <w:jc w:val="center"/>
      </w:pPr>
    </w:p>
    <w:p w:rsidR="00BC4665" w:rsidRDefault="00BC4665" w:rsidP="00BC4665">
      <w:pPr>
        <w:ind w:left="1"/>
        <w:jc w:val="center"/>
      </w:pPr>
      <w:proofErr w:type="gramStart"/>
      <w:r>
        <w:rPr>
          <w:b/>
        </w:rPr>
        <w:t>Члан 29.</w:t>
      </w:r>
      <w:proofErr w:type="gramEnd"/>
    </w:p>
    <w:p w:rsidR="00BC4665" w:rsidRDefault="00BC4665" w:rsidP="00BC4665">
      <w:pPr>
        <w:ind w:left="1"/>
        <w:jc w:val="center"/>
      </w:pPr>
    </w:p>
    <w:p w:rsidR="00BC4665" w:rsidRDefault="00BC4665" w:rsidP="00BC4665">
      <w:pPr>
        <w:ind w:left="1"/>
      </w:pPr>
      <w:r>
        <w:tab/>
      </w:r>
      <w:proofErr w:type="gramStart"/>
      <w:r>
        <w:t>Све евентуалне спорове уговорне стране ће решавати споразумно, у супротном уговарају надлежност Привредног суда у Београду.</w:t>
      </w:r>
      <w:proofErr w:type="gramEnd"/>
    </w:p>
    <w:p w:rsidR="00BC4665" w:rsidRDefault="00BC4665" w:rsidP="00BC4665">
      <w:pPr>
        <w:ind w:left="1"/>
      </w:pPr>
    </w:p>
    <w:p w:rsidR="00BC4665" w:rsidRDefault="00BC4665" w:rsidP="00BC4665"/>
    <w:p w:rsidR="00BC4665" w:rsidRDefault="00BC4665" w:rsidP="00BC4665">
      <w:pPr>
        <w:jc w:val="center"/>
      </w:pPr>
      <w:proofErr w:type="gramStart"/>
      <w:r>
        <w:rPr>
          <w:b/>
        </w:rPr>
        <w:t>Члан 30.</w:t>
      </w:r>
      <w:proofErr w:type="gramEnd"/>
    </w:p>
    <w:p w:rsidR="00BC4665" w:rsidRDefault="00BC4665" w:rsidP="00BC4665">
      <w:pPr>
        <w:jc w:val="center"/>
      </w:pPr>
    </w:p>
    <w:p w:rsidR="00BC4665" w:rsidRDefault="00BC4665" w:rsidP="00BC4665">
      <w:pPr>
        <w:keepNext/>
        <w:keepLines/>
        <w:ind w:firstLine="720"/>
      </w:pPr>
      <w:r>
        <w:tab/>
      </w:r>
      <w:proofErr w:type="gramStart"/>
      <w:r>
        <w:t>Овај Уговор је сачињен у 6 (шест) истоветних примерака од којих 4 (четири) примерка задржава Наручилац, а 2 (два) примерка Извођач радова.</w:t>
      </w:r>
      <w:proofErr w:type="gramEnd"/>
    </w:p>
    <w:p w:rsidR="00BC4665" w:rsidRDefault="00BC4665" w:rsidP="00BC4665">
      <w:pPr>
        <w:keepNext/>
        <w:keepLines/>
        <w:ind w:firstLine="720"/>
      </w:pPr>
    </w:p>
    <w:p w:rsidR="00BC4665" w:rsidRDefault="00BC4665" w:rsidP="00BC4665">
      <w:pPr>
        <w:keepNext/>
      </w:pPr>
    </w:p>
    <w:tbl>
      <w:tblPr>
        <w:tblW w:w="0" w:type="auto"/>
        <w:jc w:val="center"/>
        <w:tblCellMar>
          <w:left w:w="10" w:type="dxa"/>
          <w:right w:w="10" w:type="dxa"/>
        </w:tblCellMar>
        <w:tblLook w:val="0000"/>
      </w:tblPr>
      <w:tblGrid>
        <w:gridCol w:w="3672"/>
        <w:gridCol w:w="1377"/>
        <w:gridCol w:w="3446"/>
      </w:tblGrid>
      <w:tr w:rsidR="00BC4665" w:rsidTr="00A628EF">
        <w:trPr>
          <w:trHeight w:val="307"/>
          <w:jc w:val="center"/>
        </w:trPr>
        <w:tc>
          <w:tcPr>
            <w:tcW w:w="3672" w:type="dxa"/>
            <w:shd w:val="clear" w:color="auto" w:fill="auto"/>
            <w:tcMar>
              <w:top w:w="0" w:type="dxa"/>
              <w:left w:w="108" w:type="dxa"/>
              <w:bottom w:w="0" w:type="dxa"/>
              <w:right w:w="108" w:type="dxa"/>
            </w:tcMar>
          </w:tcPr>
          <w:p w:rsidR="00BC4665" w:rsidRDefault="00BC4665" w:rsidP="00A628EF">
            <w:pPr>
              <w:jc w:val="center"/>
            </w:pPr>
            <w:r>
              <w:rPr>
                <w:b/>
              </w:rPr>
              <w:t>НАРУЧИЛАЦ</w:t>
            </w:r>
          </w:p>
        </w:tc>
        <w:tc>
          <w:tcPr>
            <w:tcW w:w="1377" w:type="dxa"/>
            <w:shd w:val="clear" w:color="auto" w:fill="auto"/>
            <w:tcMar>
              <w:top w:w="0" w:type="dxa"/>
              <w:left w:w="108" w:type="dxa"/>
              <w:bottom w:w="0" w:type="dxa"/>
              <w:right w:w="108" w:type="dxa"/>
            </w:tcMar>
          </w:tcPr>
          <w:p w:rsidR="00BC4665" w:rsidRDefault="00BC4665" w:rsidP="00A628EF">
            <w:pPr>
              <w:jc w:val="center"/>
            </w:pPr>
          </w:p>
        </w:tc>
        <w:tc>
          <w:tcPr>
            <w:tcW w:w="3446" w:type="dxa"/>
            <w:shd w:val="clear" w:color="auto" w:fill="auto"/>
            <w:tcMar>
              <w:top w:w="0" w:type="dxa"/>
              <w:left w:w="108" w:type="dxa"/>
              <w:bottom w:w="0" w:type="dxa"/>
              <w:right w:w="108" w:type="dxa"/>
            </w:tcMar>
          </w:tcPr>
          <w:p w:rsidR="00BC4665" w:rsidRDefault="00BC4665" w:rsidP="00A628EF">
            <w:pPr>
              <w:jc w:val="center"/>
            </w:pPr>
            <w:r>
              <w:rPr>
                <w:b/>
              </w:rPr>
              <w:t>ИЗВОЂАЧ РАДОВА</w:t>
            </w:r>
          </w:p>
        </w:tc>
      </w:tr>
      <w:tr w:rsidR="00BC4665" w:rsidTr="00A628EF">
        <w:trPr>
          <w:trHeight w:val="964"/>
          <w:jc w:val="center"/>
        </w:trPr>
        <w:tc>
          <w:tcPr>
            <w:tcW w:w="3672" w:type="dxa"/>
            <w:tcBorders>
              <w:bottom w:val="single" w:sz="4" w:space="0" w:color="00000A"/>
            </w:tcBorders>
            <w:shd w:val="clear" w:color="auto" w:fill="auto"/>
            <w:tcMar>
              <w:top w:w="0" w:type="dxa"/>
              <w:left w:w="108" w:type="dxa"/>
              <w:bottom w:w="0" w:type="dxa"/>
              <w:right w:w="108" w:type="dxa"/>
            </w:tcMar>
          </w:tcPr>
          <w:p w:rsidR="00BC4665" w:rsidRDefault="00BC4665" w:rsidP="00A628EF">
            <w:pPr>
              <w:jc w:val="center"/>
            </w:pPr>
            <w:r>
              <w:t>- потпис -</w:t>
            </w:r>
          </w:p>
        </w:tc>
        <w:tc>
          <w:tcPr>
            <w:tcW w:w="1377" w:type="dxa"/>
            <w:shd w:val="clear" w:color="auto" w:fill="auto"/>
            <w:tcMar>
              <w:top w:w="0" w:type="dxa"/>
              <w:left w:w="108" w:type="dxa"/>
              <w:bottom w:w="0" w:type="dxa"/>
              <w:right w:w="108" w:type="dxa"/>
            </w:tcMar>
          </w:tcPr>
          <w:p w:rsidR="00BC4665" w:rsidRDefault="00BC4665" w:rsidP="00A628EF">
            <w:pPr>
              <w:jc w:val="center"/>
            </w:pPr>
          </w:p>
          <w:p w:rsidR="00BC4665" w:rsidRDefault="00BC4665" w:rsidP="00A628EF">
            <w:pPr>
              <w:jc w:val="center"/>
            </w:pPr>
            <w:r>
              <w:rPr>
                <w:b/>
              </w:rPr>
              <w:t>М.П.</w:t>
            </w:r>
          </w:p>
        </w:tc>
        <w:tc>
          <w:tcPr>
            <w:tcW w:w="3446" w:type="dxa"/>
            <w:tcBorders>
              <w:bottom w:val="single" w:sz="4" w:space="0" w:color="00000A"/>
            </w:tcBorders>
            <w:shd w:val="clear" w:color="auto" w:fill="auto"/>
            <w:tcMar>
              <w:top w:w="0" w:type="dxa"/>
              <w:left w:w="108" w:type="dxa"/>
              <w:bottom w:w="0" w:type="dxa"/>
              <w:right w:w="108" w:type="dxa"/>
            </w:tcMar>
          </w:tcPr>
          <w:p w:rsidR="00BC4665" w:rsidRDefault="00BC4665" w:rsidP="00A628EF">
            <w:pPr>
              <w:jc w:val="center"/>
            </w:pPr>
            <w:r>
              <w:t>- потпис -</w:t>
            </w:r>
          </w:p>
        </w:tc>
      </w:tr>
      <w:tr w:rsidR="00BC4665" w:rsidTr="00A628EF">
        <w:trPr>
          <w:trHeight w:val="307"/>
          <w:jc w:val="center"/>
        </w:trPr>
        <w:tc>
          <w:tcPr>
            <w:tcW w:w="3672" w:type="dxa"/>
            <w:tcBorders>
              <w:top w:val="single" w:sz="4" w:space="0" w:color="00000A"/>
            </w:tcBorders>
            <w:shd w:val="clear" w:color="auto" w:fill="auto"/>
            <w:tcMar>
              <w:top w:w="0" w:type="dxa"/>
              <w:left w:w="108" w:type="dxa"/>
              <w:bottom w:w="0" w:type="dxa"/>
              <w:right w:w="108" w:type="dxa"/>
            </w:tcMar>
          </w:tcPr>
          <w:p w:rsidR="00BC4665" w:rsidRDefault="00BC4665" w:rsidP="00A628EF">
            <w:pPr>
              <w:jc w:val="center"/>
            </w:pPr>
            <w:r>
              <w:rPr>
                <w:b/>
              </w:rPr>
              <w:t>Др Софија Радуловић</w:t>
            </w:r>
            <w:r>
              <w:rPr>
                <w:b/>
                <w:spacing w:val="-6"/>
              </w:rPr>
              <w:t>,</w:t>
            </w:r>
          </w:p>
          <w:p w:rsidR="00BC4665" w:rsidRDefault="00BC4665" w:rsidP="00A628EF">
            <w:pPr>
              <w:jc w:val="center"/>
            </w:pPr>
            <w:r>
              <w:rPr>
                <w:b/>
                <w:spacing w:val="-6"/>
              </w:rPr>
              <w:t xml:space="preserve"> в.д. помоћник директора</w:t>
            </w:r>
            <w:r>
              <w:rPr>
                <w:b/>
              </w:rPr>
              <w:t xml:space="preserve"> </w:t>
            </w:r>
          </w:p>
        </w:tc>
        <w:tc>
          <w:tcPr>
            <w:tcW w:w="1377" w:type="dxa"/>
            <w:shd w:val="clear" w:color="auto" w:fill="auto"/>
            <w:tcMar>
              <w:top w:w="0" w:type="dxa"/>
              <w:left w:w="108" w:type="dxa"/>
              <w:bottom w:w="0" w:type="dxa"/>
              <w:right w:w="108" w:type="dxa"/>
            </w:tcMar>
          </w:tcPr>
          <w:p w:rsidR="00BC4665" w:rsidRDefault="00BC4665" w:rsidP="00A628EF">
            <w:pPr>
              <w:jc w:val="center"/>
            </w:pPr>
          </w:p>
        </w:tc>
        <w:tc>
          <w:tcPr>
            <w:tcW w:w="3446" w:type="dxa"/>
            <w:tcBorders>
              <w:top w:val="single" w:sz="4" w:space="0" w:color="00000A"/>
            </w:tcBorders>
            <w:shd w:val="clear" w:color="auto" w:fill="auto"/>
            <w:tcMar>
              <w:top w:w="0" w:type="dxa"/>
              <w:left w:w="108" w:type="dxa"/>
              <w:bottom w:w="0" w:type="dxa"/>
              <w:right w:w="108" w:type="dxa"/>
            </w:tcMar>
          </w:tcPr>
          <w:p w:rsidR="00BC4665" w:rsidRDefault="00BC4665" w:rsidP="00A628EF">
            <w:pPr>
              <w:jc w:val="center"/>
            </w:pPr>
            <w:r>
              <w:rPr>
                <w:b/>
              </w:rPr>
              <w:t xml:space="preserve">_________________, директор                                     </w:t>
            </w:r>
          </w:p>
        </w:tc>
      </w:tr>
    </w:tbl>
    <w:p w:rsidR="00BC4665" w:rsidRDefault="00BC4665" w:rsidP="00BC4665">
      <w:pPr>
        <w:tabs>
          <w:tab w:val="left" w:pos="0"/>
        </w:tabs>
      </w:pPr>
      <w:r>
        <w:rPr>
          <w:b/>
        </w:rPr>
        <w:tab/>
      </w:r>
      <w:r>
        <w:rPr>
          <w:b/>
        </w:rPr>
        <w:tab/>
      </w:r>
      <w:r>
        <w:rPr>
          <w:b/>
          <w:bCs/>
        </w:rPr>
        <w:tab/>
      </w:r>
    </w:p>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Pr>
        <w:jc w:val="center"/>
      </w:pPr>
      <w:r>
        <w:rPr>
          <w:b/>
          <w:sz w:val="32"/>
          <w:szCs w:val="32"/>
        </w:rPr>
        <w:t>VIII</w:t>
      </w:r>
    </w:p>
    <w:p w:rsidR="00BC4665" w:rsidRDefault="00BC4665" w:rsidP="00BC4665">
      <w:pPr>
        <w:jc w:val="center"/>
      </w:pPr>
    </w:p>
    <w:p w:rsidR="00BC4665" w:rsidRDefault="00BC4665" w:rsidP="00BC4665">
      <w:pPr>
        <w:jc w:val="center"/>
      </w:pPr>
    </w:p>
    <w:p w:rsidR="00BC4665" w:rsidRDefault="00BC4665" w:rsidP="00BC4665">
      <w:pPr>
        <w:pStyle w:val="Clan"/>
      </w:pPr>
      <w:r>
        <w:rPr>
          <w:rFonts w:ascii="Times New Roman" w:hAnsi="Times New Roman" w:cs="Times New Roman"/>
          <w:sz w:val="24"/>
          <w:szCs w:val="24"/>
        </w:rPr>
        <w:t>И З Ј А В А</w:t>
      </w:r>
    </w:p>
    <w:p w:rsidR="00BC4665" w:rsidRDefault="00BC4665" w:rsidP="00BC4665">
      <w:pPr>
        <w:pStyle w:val="Clan"/>
      </w:pPr>
      <w:r>
        <w:rPr>
          <w:rFonts w:ascii="Times New Roman" w:hAnsi="Times New Roman" w:cs="Times New Roman"/>
          <w:sz w:val="24"/>
          <w:szCs w:val="24"/>
        </w:rPr>
        <w:t xml:space="preserve"> О НЕЗАВИСНОЈ ПОНУДИ</w:t>
      </w:r>
    </w:p>
    <w:p w:rsidR="00BC4665" w:rsidRDefault="00BC4665" w:rsidP="00BC4665">
      <w:pPr>
        <w:pStyle w:val="Clan"/>
      </w:pPr>
    </w:p>
    <w:p w:rsidR="00BC4665" w:rsidRDefault="00BC4665" w:rsidP="00BC4665">
      <w:pPr>
        <w:pStyle w:val="Clan"/>
      </w:pPr>
    </w:p>
    <w:p w:rsidR="00BC4665" w:rsidRDefault="00BC4665" w:rsidP="00BC4665">
      <w:pPr>
        <w:pStyle w:val="Clan"/>
      </w:pPr>
    </w:p>
    <w:p w:rsidR="00BC4665" w:rsidRDefault="00BC4665" w:rsidP="00BC4665">
      <w:pPr>
        <w:spacing w:line="360" w:lineRule="auto"/>
        <w:jc w:val="center"/>
      </w:pPr>
      <w:r>
        <w:rPr>
          <w:b/>
          <w:lang w:val="ru-RU"/>
        </w:rPr>
        <w:t>__________________________________________________________</w:t>
      </w:r>
    </w:p>
    <w:p w:rsidR="00BC4665" w:rsidRDefault="00BC4665" w:rsidP="00BC4665">
      <w:pPr>
        <w:spacing w:line="360" w:lineRule="auto"/>
        <w:jc w:val="center"/>
      </w:pPr>
      <w:r>
        <w:rPr>
          <w:sz w:val="22"/>
          <w:szCs w:val="22"/>
          <w:lang w:val="ru-RU"/>
        </w:rPr>
        <w:t>(пословно име или скраћени назив)</w:t>
      </w:r>
    </w:p>
    <w:p w:rsidR="00BC4665" w:rsidRDefault="00BC4665" w:rsidP="00BC4665">
      <w:pPr>
        <w:spacing w:line="360" w:lineRule="auto"/>
      </w:pPr>
    </w:p>
    <w:p w:rsidR="00BC4665" w:rsidRDefault="00BC4665" w:rsidP="00BC4665">
      <w:pPr>
        <w:spacing w:line="480" w:lineRule="auto"/>
      </w:pPr>
      <w:r>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BC4665" w:rsidRDefault="00BC4665" w:rsidP="00BC4665">
      <w:pPr>
        <w:spacing w:line="360" w:lineRule="auto"/>
      </w:pPr>
    </w:p>
    <w:p w:rsidR="00BC4665" w:rsidRDefault="00BC4665" w:rsidP="00BC4665">
      <w:pPr>
        <w:tabs>
          <w:tab w:val="left" w:pos="1080"/>
        </w:tabs>
      </w:pPr>
    </w:p>
    <w:tbl>
      <w:tblPr>
        <w:tblW w:w="0" w:type="auto"/>
        <w:jc w:val="right"/>
        <w:tblCellMar>
          <w:left w:w="10" w:type="dxa"/>
          <w:right w:w="10" w:type="dxa"/>
        </w:tblCellMar>
        <w:tblLook w:val="0000"/>
      </w:tblPr>
      <w:tblGrid>
        <w:gridCol w:w="2518"/>
        <w:gridCol w:w="3319"/>
      </w:tblGrid>
      <w:tr w:rsidR="00BC4665" w:rsidTr="00A628EF">
        <w:trPr>
          <w:cantSplit/>
          <w:trHeight w:val="786"/>
          <w:jc w:val="right"/>
        </w:trPr>
        <w:tc>
          <w:tcPr>
            <w:tcW w:w="2518" w:type="dxa"/>
            <w:shd w:val="clear" w:color="auto" w:fill="auto"/>
            <w:tcMar>
              <w:top w:w="0" w:type="dxa"/>
              <w:left w:w="10" w:type="dxa"/>
              <w:bottom w:w="0" w:type="dxa"/>
              <w:right w:w="10" w:type="dxa"/>
            </w:tcMar>
          </w:tcPr>
          <w:p w:rsidR="00BC4665" w:rsidRDefault="00BC4665" w:rsidP="00A628EF">
            <w:pPr>
              <w:spacing w:line="276" w:lineRule="auto"/>
              <w:jc w:val="center"/>
            </w:pPr>
          </w:p>
        </w:tc>
        <w:tc>
          <w:tcPr>
            <w:tcW w:w="3319" w:type="dxa"/>
            <w:shd w:val="clear" w:color="auto" w:fill="auto"/>
            <w:tcMar>
              <w:top w:w="0" w:type="dxa"/>
              <w:left w:w="10" w:type="dxa"/>
              <w:bottom w:w="0" w:type="dxa"/>
              <w:right w:w="10" w:type="dxa"/>
            </w:tcMar>
          </w:tcPr>
          <w:p w:rsidR="00BC4665" w:rsidRDefault="00BC4665" w:rsidP="00A628EF">
            <w:pPr>
              <w:spacing w:line="276" w:lineRule="auto"/>
              <w:jc w:val="center"/>
            </w:pPr>
            <w:r>
              <w:rPr>
                <w:b/>
              </w:rPr>
              <w:t>Потпис овлашћеног лица</w:t>
            </w:r>
          </w:p>
        </w:tc>
      </w:tr>
      <w:tr w:rsidR="00BC4665" w:rsidTr="00A628EF">
        <w:trPr>
          <w:cantSplit/>
          <w:trHeight w:val="786"/>
          <w:jc w:val="right"/>
        </w:trPr>
        <w:tc>
          <w:tcPr>
            <w:tcW w:w="2518" w:type="dxa"/>
            <w:shd w:val="clear" w:color="auto" w:fill="auto"/>
            <w:tcMar>
              <w:top w:w="0" w:type="dxa"/>
              <w:left w:w="10" w:type="dxa"/>
              <w:bottom w:w="0" w:type="dxa"/>
              <w:right w:w="10" w:type="dxa"/>
            </w:tcMar>
          </w:tcPr>
          <w:p w:rsidR="00BC4665" w:rsidRDefault="00BC4665" w:rsidP="00A628EF">
            <w:pPr>
              <w:spacing w:line="276" w:lineRule="auto"/>
              <w:jc w:val="center"/>
            </w:pPr>
            <w:r>
              <w:rPr>
                <w:b/>
              </w:rPr>
              <w:t>М.П.</w:t>
            </w:r>
          </w:p>
        </w:tc>
        <w:tc>
          <w:tcPr>
            <w:tcW w:w="3319" w:type="dxa"/>
            <w:shd w:val="clear" w:color="auto" w:fill="auto"/>
            <w:tcMar>
              <w:top w:w="0" w:type="dxa"/>
              <w:left w:w="10" w:type="dxa"/>
              <w:bottom w:w="0" w:type="dxa"/>
              <w:right w:w="10" w:type="dxa"/>
            </w:tcMar>
          </w:tcPr>
          <w:p w:rsidR="00BC4665" w:rsidRDefault="00BC4665" w:rsidP="00A628EF">
            <w:pPr>
              <w:spacing w:line="276" w:lineRule="auto"/>
              <w:jc w:val="center"/>
            </w:pPr>
          </w:p>
        </w:tc>
      </w:tr>
      <w:tr w:rsidR="00BC4665" w:rsidTr="00A628EF">
        <w:trPr>
          <w:cantSplit/>
          <w:trHeight w:val="786"/>
          <w:jc w:val="right"/>
        </w:trPr>
        <w:tc>
          <w:tcPr>
            <w:tcW w:w="2518" w:type="dxa"/>
            <w:shd w:val="clear" w:color="auto" w:fill="auto"/>
            <w:tcMar>
              <w:top w:w="0" w:type="dxa"/>
              <w:left w:w="10" w:type="dxa"/>
              <w:bottom w:w="0" w:type="dxa"/>
              <w:right w:w="10" w:type="dxa"/>
            </w:tcMar>
          </w:tcPr>
          <w:p w:rsidR="00BC4665" w:rsidRDefault="00BC4665" w:rsidP="00A628EF">
            <w:pPr>
              <w:spacing w:line="276" w:lineRule="auto"/>
              <w:jc w:val="center"/>
            </w:pPr>
          </w:p>
        </w:tc>
        <w:tc>
          <w:tcPr>
            <w:tcW w:w="3319" w:type="dxa"/>
            <w:tcBorders>
              <w:bottom w:val="single" w:sz="4" w:space="0" w:color="00000A"/>
            </w:tcBorders>
            <w:shd w:val="clear" w:color="auto" w:fill="auto"/>
            <w:tcMar>
              <w:top w:w="0" w:type="dxa"/>
              <w:left w:w="10" w:type="dxa"/>
              <w:bottom w:w="0" w:type="dxa"/>
              <w:right w:w="10" w:type="dxa"/>
            </w:tcMar>
          </w:tcPr>
          <w:p w:rsidR="00BC4665" w:rsidRDefault="00BC4665" w:rsidP="00A628EF">
            <w:pPr>
              <w:spacing w:line="276" w:lineRule="auto"/>
              <w:jc w:val="center"/>
            </w:pPr>
          </w:p>
        </w:tc>
      </w:tr>
    </w:tbl>
    <w:p w:rsidR="00BC4665" w:rsidRDefault="00BC4665" w:rsidP="00BC4665">
      <w:pPr>
        <w:spacing w:line="360" w:lineRule="auto"/>
      </w:pPr>
    </w:p>
    <w:p w:rsidR="00BC4665" w:rsidRDefault="00BC4665" w:rsidP="00BC4665">
      <w:pPr>
        <w:spacing w:line="360" w:lineRule="auto"/>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Pr>
        <w:jc w:val="center"/>
      </w:pPr>
    </w:p>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 w:rsidR="00BC4665" w:rsidRDefault="00BC4665" w:rsidP="00BC4665">
      <w:pPr>
        <w:spacing w:line="360" w:lineRule="auto"/>
        <w:jc w:val="center"/>
      </w:pPr>
      <w:r>
        <w:rPr>
          <w:b/>
        </w:rPr>
        <w:t>ОБРАЗАЦ</w:t>
      </w:r>
    </w:p>
    <w:p w:rsidR="00BC4665" w:rsidRDefault="00BC4665" w:rsidP="00BC4665">
      <w:pPr>
        <w:spacing w:line="360" w:lineRule="auto"/>
        <w:jc w:val="center"/>
      </w:pPr>
      <w:r>
        <w:rPr>
          <w:b/>
        </w:rPr>
        <w:t>ТРОШКОВА ПРИПРЕМЕ ПОНУДЕ</w:t>
      </w:r>
    </w:p>
    <w:p w:rsidR="00BC4665" w:rsidRDefault="00BC4665" w:rsidP="00BC4665">
      <w:pPr>
        <w:jc w:val="center"/>
      </w:pPr>
    </w:p>
    <w:p w:rsidR="00BC4665" w:rsidRDefault="00BC4665" w:rsidP="00BC4665">
      <w:pPr>
        <w:jc w:val="center"/>
      </w:pPr>
    </w:p>
    <w:p w:rsidR="00BC4665" w:rsidRDefault="00BC4665" w:rsidP="00BC4665">
      <w:r>
        <w:rPr>
          <w:lang w:val="ru-RU"/>
        </w:rPr>
        <w:tab/>
        <w:t>Понуђач може да у оквиру понуде достави укупан износ и структуру трошкова припремања понуде.</w:t>
      </w:r>
    </w:p>
    <w:p w:rsidR="00BC4665" w:rsidRDefault="00BC4665" w:rsidP="00BC4665">
      <w:r>
        <w:rPr>
          <w:lang w:val="ru-RU"/>
        </w:rPr>
        <w:tab/>
        <w:t>Трошкове припреме и подношења понуде сноси искључиво понуђач и не може тражити од Наручиоца накнаду трошкова.</w:t>
      </w:r>
    </w:p>
    <w:p w:rsidR="00BC4665" w:rsidRDefault="00BC4665" w:rsidP="00BC4665">
      <w:r>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BC4665" w:rsidRDefault="00BC4665" w:rsidP="00BC4665">
      <w:pPr>
        <w:jc w:val="center"/>
      </w:pPr>
    </w:p>
    <w:tbl>
      <w:tblPr>
        <w:tblW w:w="0" w:type="auto"/>
        <w:jc w:val="center"/>
        <w:tblBorders>
          <w:top w:val="single" w:sz="4" w:space="0" w:color="00000A"/>
          <w:bottom w:val="single" w:sz="4" w:space="0" w:color="00000A"/>
        </w:tblBorders>
        <w:tblCellMar>
          <w:left w:w="10" w:type="dxa"/>
          <w:right w:w="10" w:type="dxa"/>
        </w:tblCellMar>
        <w:tblLook w:val="0000"/>
      </w:tblPr>
      <w:tblGrid>
        <w:gridCol w:w="8041"/>
      </w:tblGrid>
      <w:tr w:rsidR="00BC4665" w:rsidTr="00A628EF">
        <w:trPr>
          <w:cantSplit/>
          <w:trHeight w:val="780"/>
          <w:jc w:val="center"/>
        </w:trPr>
        <w:tc>
          <w:tcPr>
            <w:tcW w:w="8041" w:type="dxa"/>
            <w:tcBorders>
              <w:top w:val="single" w:sz="4" w:space="0" w:color="00000A"/>
              <w:bottom w:val="single" w:sz="4" w:space="0" w:color="00000A"/>
            </w:tcBorders>
            <w:shd w:val="clear" w:color="auto" w:fill="auto"/>
            <w:tcMar>
              <w:top w:w="0" w:type="dxa"/>
              <w:left w:w="10" w:type="dxa"/>
              <w:bottom w:w="0" w:type="dxa"/>
              <w:right w:w="10" w:type="dxa"/>
            </w:tcMar>
          </w:tcPr>
          <w:p w:rsidR="00BC4665" w:rsidRDefault="00BC4665" w:rsidP="00A628EF">
            <w:pPr>
              <w:spacing w:line="276" w:lineRule="auto"/>
              <w:jc w:val="center"/>
            </w:pPr>
          </w:p>
        </w:tc>
      </w:tr>
      <w:tr w:rsidR="00BC4665" w:rsidTr="00A628EF">
        <w:trPr>
          <w:cantSplit/>
          <w:trHeight w:val="780"/>
          <w:jc w:val="center"/>
        </w:trPr>
        <w:tc>
          <w:tcPr>
            <w:tcW w:w="8041" w:type="dxa"/>
            <w:tcBorders>
              <w:top w:val="single" w:sz="4" w:space="0" w:color="00000A"/>
              <w:bottom w:val="single" w:sz="4" w:space="0" w:color="00000A"/>
            </w:tcBorders>
            <w:shd w:val="clear" w:color="auto" w:fill="auto"/>
            <w:tcMar>
              <w:top w:w="0" w:type="dxa"/>
              <w:left w:w="10" w:type="dxa"/>
              <w:bottom w:w="0" w:type="dxa"/>
              <w:right w:w="10" w:type="dxa"/>
            </w:tcMar>
          </w:tcPr>
          <w:p w:rsidR="00BC4665" w:rsidRDefault="00BC4665" w:rsidP="00A628EF">
            <w:pPr>
              <w:spacing w:line="276" w:lineRule="auto"/>
              <w:jc w:val="center"/>
            </w:pPr>
          </w:p>
        </w:tc>
      </w:tr>
      <w:tr w:rsidR="00BC4665" w:rsidTr="00A628EF">
        <w:trPr>
          <w:cantSplit/>
          <w:trHeight w:val="780"/>
          <w:jc w:val="center"/>
        </w:trPr>
        <w:tc>
          <w:tcPr>
            <w:tcW w:w="8041" w:type="dxa"/>
            <w:tcBorders>
              <w:top w:val="single" w:sz="4" w:space="0" w:color="00000A"/>
              <w:bottom w:val="single" w:sz="4" w:space="0" w:color="00000A"/>
            </w:tcBorders>
            <w:shd w:val="clear" w:color="auto" w:fill="auto"/>
            <w:tcMar>
              <w:top w:w="0" w:type="dxa"/>
              <w:left w:w="10" w:type="dxa"/>
              <w:bottom w:w="0" w:type="dxa"/>
              <w:right w:w="10" w:type="dxa"/>
            </w:tcMar>
          </w:tcPr>
          <w:p w:rsidR="00BC4665" w:rsidRDefault="00BC4665" w:rsidP="00A628EF">
            <w:pPr>
              <w:spacing w:line="276" w:lineRule="auto"/>
              <w:jc w:val="center"/>
            </w:pPr>
          </w:p>
        </w:tc>
      </w:tr>
      <w:tr w:rsidR="00BC4665" w:rsidTr="00A628EF">
        <w:trPr>
          <w:cantSplit/>
          <w:trHeight w:val="780"/>
          <w:jc w:val="center"/>
        </w:trPr>
        <w:tc>
          <w:tcPr>
            <w:tcW w:w="8041" w:type="dxa"/>
            <w:tcBorders>
              <w:top w:val="single" w:sz="4" w:space="0" w:color="00000A"/>
              <w:bottom w:val="single" w:sz="4" w:space="0" w:color="00000A"/>
            </w:tcBorders>
            <w:shd w:val="clear" w:color="auto" w:fill="auto"/>
            <w:tcMar>
              <w:top w:w="0" w:type="dxa"/>
              <w:left w:w="10" w:type="dxa"/>
              <w:bottom w:w="0" w:type="dxa"/>
              <w:right w:w="10" w:type="dxa"/>
            </w:tcMar>
          </w:tcPr>
          <w:p w:rsidR="00BC4665" w:rsidRDefault="00BC4665" w:rsidP="00A628EF">
            <w:pPr>
              <w:spacing w:line="276" w:lineRule="auto"/>
              <w:jc w:val="center"/>
            </w:pPr>
          </w:p>
        </w:tc>
      </w:tr>
    </w:tbl>
    <w:p w:rsidR="00BC4665" w:rsidRDefault="00BC4665" w:rsidP="00BC4665"/>
    <w:p w:rsidR="00BC4665" w:rsidRDefault="00BC4665" w:rsidP="00BC4665"/>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4777"/>
        <w:gridCol w:w="2528"/>
      </w:tblGrid>
      <w:tr w:rsidR="00BC4665" w:rsidTr="00A628EF">
        <w:trPr>
          <w:cantSplit/>
          <w:trHeight w:val="780"/>
          <w:jc w:val="center"/>
        </w:trPr>
        <w:tc>
          <w:tcPr>
            <w:tcW w:w="4777"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tcPr>
          <w:p w:rsidR="00BC4665" w:rsidRDefault="00BC4665" w:rsidP="00A628EF">
            <w:pPr>
              <w:spacing w:line="276" w:lineRule="auto"/>
              <w:jc w:val="right"/>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 w:type="dxa"/>
              <w:bottom w:w="0" w:type="dxa"/>
              <w:right w:w="10" w:type="dxa"/>
            </w:tcMar>
          </w:tcPr>
          <w:p w:rsidR="00BC4665" w:rsidRDefault="00BC4665" w:rsidP="00A628EF">
            <w:pPr>
              <w:spacing w:line="276" w:lineRule="auto"/>
              <w:jc w:val="center"/>
            </w:pPr>
          </w:p>
        </w:tc>
      </w:tr>
    </w:tbl>
    <w:p w:rsidR="00BC4665" w:rsidRDefault="00BC4665" w:rsidP="00BC4665"/>
    <w:p w:rsidR="00BC4665" w:rsidRDefault="00BC4665" w:rsidP="00BC4665"/>
    <w:p w:rsidR="00BC4665" w:rsidRDefault="00BC4665" w:rsidP="00BC4665"/>
    <w:p w:rsidR="00BC4665" w:rsidRDefault="00BC4665" w:rsidP="00BC4665"/>
    <w:p w:rsidR="00BC4665" w:rsidRDefault="00BC4665" w:rsidP="00BC4665">
      <w:r>
        <w:rPr>
          <w:b/>
          <w:sz w:val="22"/>
          <w:szCs w:val="22"/>
          <w:lang w:val="ru-RU"/>
        </w:rPr>
        <w:t>Напомена:</w:t>
      </w:r>
      <w:r>
        <w:rPr>
          <w:b/>
          <w:sz w:val="20"/>
          <w:lang w:val="ru-RU"/>
        </w:rPr>
        <w:t xml:space="preserve"> </w:t>
      </w:r>
      <w:r>
        <w:rPr>
          <w:b/>
          <w:sz w:val="22"/>
          <w:szCs w:val="22"/>
          <w:lang w:val="ru-RU"/>
        </w:rPr>
        <w:t>Понуђач није у обавези да попуни овај образац</w:t>
      </w:r>
    </w:p>
    <w:p w:rsidR="00BC4665" w:rsidRDefault="00BC4665" w:rsidP="00BC4665">
      <w:r>
        <w:rPr>
          <w:sz w:val="22"/>
          <w:szCs w:val="22"/>
          <w:lang w:val="ru-RU"/>
        </w:rPr>
        <w:t xml:space="preserve">                    </w:t>
      </w:r>
      <w:r>
        <w:rPr>
          <w:sz w:val="22"/>
          <w:szCs w:val="22"/>
        </w:rPr>
        <w:t>У случају потребе образац копирати</w:t>
      </w:r>
    </w:p>
    <w:p w:rsidR="00BC4665" w:rsidRDefault="00BC4665" w:rsidP="00BC4665">
      <w:pPr>
        <w:tabs>
          <w:tab w:val="left" w:pos="1080"/>
        </w:tabs>
      </w:pPr>
    </w:p>
    <w:tbl>
      <w:tblPr>
        <w:tblW w:w="0" w:type="auto"/>
        <w:jc w:val="right"/>
        <w:tblCellMar>
          <w:left w:w="10" w:type="dxa"/>
          <w:right w:w="10" w:type="dxa"/>
        </w:tblCellMar>
        <w:tblLook w:val="0000"/>
      </w:tblPr>
      <w:tblGrid>
        <w:gridCol w:w="2518"/>
        <w:gridCol w:w="3319"/>
      </w:tblGrid>
      <w:tr w:rsidR="00BC4665" w:rsidTr="00A628EF">
        <w:trPr>
          <w:cantSplit/>
          <w:trHeight w:val="463"/>
          <w:jc w:val="right"/>
        </w:trPr>
        <w:tc>
          <w:tcPr>
            <w:tcW w:w="2518" w:type="dxa"/>
            <w:shd w:val="clear" w:color="auto" w:fill="auto"/>
            <w:tcMar>
              <w:top w:w="0" w:type="dxa"/>
              <w:left w:w="10" w:type="dxa"/>
              <w:bottom w:w="0" w:type="dxa"/>
              <w:right w:w="10" w:type="dxa"/>
            </w:tcMar>
          </w:tcPr>
          <w:p w:rsidR="00BC4665" w:rsidRDefault="00BC4665" w:rsidP="00A628EF">
            <w:pPr>
              <w:spacing w:line="276" w:lineRule="auto"/>
              <w:jc w:val="center"/>
            </w:pPr>
          </w:p>
        </w:tc>
        <w:tc>
          <w:tcPr>
            <w:tcW w:w="3319" w:type="dxa"/>
            <w:shd w:val="clear" w:color="auto" w:fill="auto"/>
            <w:tcMar>
              <w:top w:w="0" w:type="dxa"/>
              <w:left w:w="10" w:type="dxa"/>
              <w:bottom w:w="0" w:type="dxa"/>
              <w:right w:w="10" w:type="dxa"/>
            </w:tcMar>
          </w:tcPr>
          <w:p w:rsidR="00BC4665" w:rsidRDefault="00BC4665" w:rsidP="00A628EF">
            <w:pPr>
              <w:spacing w:line="276" w:lineRule="auto"/>
              <w:jc w:val="center"/>
            </w:pPr>
            <w:r>
              <w:rPr>
                <w:b/>
              </w:rPr>
              <w:t>Потпис овлашћеног лица</w:t>
            </w:r>
          </w:p>
        </w:tc>
      </w:tr>
      <w:tr w:rsidR="00BC4665" w:rsidTr="00A628EF">
        <w:trPr>
          <w:cantSplit/>
          <w:trHeight w:val="463"/>
          <w:jc w:val="right"/>
        </w:trPr>
        <w:tc>
          <w:tcPr>
            <w:tcW w:w="2518" w:type="dxa"/>
            <w:shd w:val="clear" w:color="auto" w:fill="auto"/>
            <w:tcMar>
              <w:top w:w="0" w:type="dxa"/>
              <w:left w:w="10" w:type="dxa"/>
              <w:bottom w:w="0" w:type="dxa"/>
              <w:right w:w="10" w:type="dxa"/>
            </w:tcMar>
          </w:tcPr>
          <w:p w:rsidR="00BC4665" w:rsidRDefault="00BC4665" w:rsidP="00A628EF">
            <w:pPr>
              <w:spacing w:line="276" w:lineRule="auto"/>
              <w:jc w:val="center"/>
            </w:pPr>
            <w:r>
              <w:rPr>
                <w:b/>
              </w:rPr>
              <w:t>М.П.</w:t>
            </w:r>
          </w:p>
        </w:tc>
        <w:tc>
          <w:tcPr>
            <w:tcW w:w="3319" w:type="dxa"/>
            <w:shd w:val="clear" w:color="auto" w:fill="auto"/>
            <w:tcMar>
              <w:top w:w="0" w:type="dxa"/>
              <w:left w:w="10" w:type="dxa"/>
              <w:bottom w:w="0" w:type="dxa"/>
              <w:right w:w="10" w:type="dxa"/>
            </w:tcMar>
          </w:tcPr>
          <w:p w:rsidR="00BC4665" w:rsidRDefault="00BC4665" w:rsidP="00A628EF">
            <w:pPr>
              <w:spacing w:line="276" w:lineRule="auto"/>
              <w:jc w:val="center"/>
            </w:pPr>
          </w:p>
        </w:tc>
      </w:tr>
      <w:tr w:rsidR="00BC4665" w:rsidTr="00A628EF">
        <w:trPr>
          <w:cantSplit/>
          <w:trHeight w:val="463"/>
          <w:jc w:val="right"/>
        </w:trPr>
        <w:tc>
          <w:tcPr>
            <w:tcW w:w="2518" w:type="dxa"/>
            <w:shd w:val="clear" w:color="auto" w:fill="auto"/>
            <w:tcMar>
              <w:top w:w="0" w:type="dxa"/>
              <w:left w:w="10" w:type="dxa"/>
              <w:bottom w:w="0" w:type="dxa"/>
              <w:right w:w="10" w:type="dxa"/>
            </w:tcMar>
          </w:tcPr>
          <w:p w:rsidR="00BC4665" w:rsidRDefault="00BC4665" w:rsidP="00A628EF">
            <w:pPr>
              <w:spacing w:line="276" w:lineRule="auto"/>
              <w:jc w:val="center"/>
            </w:pPr>
          </w:p>
        </w:tc>
        <w:tc>
          <w:tcPr>
            <w:tcW w:w="3319" w:type="dxa"/>
            <w:tcBorders>
              <w:bottom w:val="single" w:sz="4" w:space="0" w:color="00000A"/>
            </w:tcBorders>
            <w:shd w:val="clear" w:color="auto" w:fill="auto"/>
            <w:tcMar>
              <w:top w:w="0" w:type="dxa"/>
              <w:left w:w="10" w:type="dxa"/>
              <w:bottom w:w="0" w:type="dxa"/>
              <w:right w:w="10" w:type="dxa"/>
            </w:tcMar>
          </w:tcPr>
          <w:p w:rsidR="00BC4665" w:rsidRDefault="00BC4665" w:rsidP="00A628EF">
            <w:pPr>
              <w:spacing w:line="276" w:lineRule="auto"/>
              <w:jc w:val="center"/>
            </w:pPr>
          </w:p>
        </w:tc>
      </w:tr>
    </w:tbl>
    <w:p w:rsidR="00BC4665" w:rsidRDefault="00BC4665" w:rsidP="00BC4665">
      <w:pPr>
        <w:jc w:val="center"/>
      </w:pPr>
    </w:p>
    <w:p w:rsidR="00874286" w:rsidRPr="00BC4665" w:rsidRDefault="00874286">
      <w:bookmarkStart w:id="0" w:name="_GoBack"/>
      <w:bookmarkEnd w:id="0"/>
    </w:p>
    <w:sectPr w:rsidR="00874286" w:rsidRPr="00BC4665" w:rsidSect="00692486">
      <w:headerReference w:type="even" r:id="rId19"/>
      <w:headerReference w:type="default" r:id="rId20"/>
      <w:footerReference w:type="even" r:id="rId21"/>
      <w:footerReference w:type="default" r:id="rId22"/>
      <w:pgSz w:w="11906" w:h="16838"/>
      <w:pgMar w:top="1271" w:right="1630" w:bottom="1428" w:left="1656" w:header="690" w:footer="690" w:gutter="0"/>
      <w:pgBorders>
        <w:top w:val="dotted" w:sz="4" w:space="0" w:color="00000A"/>
        <w:left w:val="dotted" w:sz="4" w:space="0" w:color="00000A"/>
        <w:bottom w:val="dotted" w:sz="4" w:space="0" w:color="00000A"/>
        <w:right w:val="dotted" w:sz="4" w:space="0" w:color="00000A"/>
      </w:pgBorders>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2486" w:rsidRDefault="00692486" w:rsidP="00692486">
      <w:pPr>
        <w:spacing w:line="240" w:lineRule="auto"/>
      </w:pPr>
      <w:r>
        <w:separator/>
      </w:r>
    </w:p>
  </w:endnote>
  <w:endnote w:type="continuationSeparator" w:id="0">
    <w:p w:rsidR="00692486" w:rsidRDefault="00692486" w:rsidP="0069248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panose1 w:val="00000000000000000000"/>
    <w:charset w:val="00"/>
    <w:family w:val="roman"/>
    <w:notTrueType/>
    <w:pitch w:val="default"/>
    <w:sig w:usb0="00000000" w:usb1="00000000" w:usb2="00000000" w:usb3="00000000" w:csb0="00000000" w:csb1="00000000"/>
  </w:font>
  <w:font w:name="CTimesRom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YU L Times">
    <w:panose1 w:val="00000000000000000000"/>
    <w:charset w:val="00"/>
    <w:family w:val="roman"/>
    <w:notTrueType/>
    <w:pitch w:val="default"/>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00"/>
    <w:family w:val="swiss"/>
    <w:pitch w:val="variable"/>
    <w:sig w:usb0="00000287" w:usb1="00000000" w:usb2="00000000" w:usb3="00000000" w:csb0="0000009F" w:csb1="00000000"/>
  </w:font>
  <w:font w:name="Microsoft YaHei">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3F" w:csb1="00000000"/>
  </w:font>
  <w:font w:name="Times-Bold">
    <w:altName w:val="Times New Roman"/>
    <w:panose1 w:val="00000000000000000000"/>
    <w:charset w:val="00"/>
    <w:family w:val="roman"/>
    <w:notTrueType/>
    <w:pitch w:val="default"/>
    <w:sig w:usb0="00000000" w:usb1="00000000" w:usb2="00000000" w:usb3="00000000" w:csb0="00000000" w:csb1="00000000"/>
  </w:font>
  <w:font w:name="TimesNewRoman,Bold">
    <w:altName w:val="Times New Roman"/>
    <w:panose1 w:val="00000000000000000000"/>
    <w:charset w:val="00"/>
    <w:family w:val="roman"/>
    <w:notTrueType/>
    <w:pitch w:val="default"/>
    <w:sig w:usb0="00000000" w:usb1="00000000" w:usb2="00000000" w:usb3="00000000" w:csb0="00000000" w:csb1="00000000"/>
  </w:font>
  <w:font w:name="TimesNewRomanPS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58" w:rsidRDefault="00BC4665">
    <w:pPr>
      <w:pStyle w:val="Footer"/>
      <w:tabs>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r>
      <w:rPr>
        <w:b/>
        <w:color w:val="333333"/>
        <w:sz w:val="20"/>
        <w:lang w:val="ru-RU"/>
      </w:rPr>
      <w:t xml:space="preserve"> </w:t>
    </w:r>
    <w:r>
      <w:rPr>
        <w:b/>
        <w:color w:val="333333"/>
        <w:sz w:val="20"/>
      </w:rPr>
      <w:t xml:space="preserve">IV-2016. </w:t>
    </w:r>
    <w:proofErr w:type="gramStart"/>
    <w:r>
      <w:rPr>
        <w:b/>
        <w:color w:val="333333"/>
        <w:sz w:val="20"/>
      </w:rPr>
      <w:t>године</w:t>
    </w:r>
    <w:proofErr w:type="gramEnd"/>
  </w:p>
  <w:p w:rsidR="00560D58" w:rsidRDefault="00BC4665">
    <w:pPr>
      <w:pStyle w:val="Footer"/>
      <w:jc w:val="left"/>
    </w:pPr>
    <w:r>
      <w:rPr>
        <w:b/>
        <w:color w:val="333333"/>
        <w:sz w:val="20"/>
      </w:rPr>
      <w:t xml:space="preserve">Н. Београд, Булевар Зорана Ђинђића 155а; ЈНМВ </w:t>
    </w:r>
    <w:r>
      <w:rPr>
        <w:b/>
        <w:color w:val="333333"/>
        <w:sz w:val="20"/>
        <w:lang w:val="ru-RU"/>
      </w:rPr>
      <w:t>33</w:t>
    </w:r>
    <w:r>
      <w:rPr>
        <w:b/>
        <w:color w:val="333333"/>
        <w:sz w:val="20"/>
      </w:rPr>
      <w:t>/16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58" w:rsidRDefault="00BC4665">
    <w:pPr>
      <w:pStyle w:val="Footer"/>
      <w:tabs>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r>
      <w:rPr>
        <w:b/>
        <w:color w:val="333333"/>
        <w:sz w:val="20"/>
        <w:lang w:val="ru-RU"/>
      </w:rPr>
      <w:t xml:space="preserve"> </w:t>
    </w:r>
    <w:r>
      <w:rPr>
        <w:b/>
        <w:color w:val="333333"/>
        <w:sz w:val="20"/>
      </w:rPr>
      <w:t xml:space="preserve">IV-2016. </w:t>
    </w:r>
    <w:proofErr w:type="gramStart"/>
    <w:r>
      <w:rPr>
        <w:b/>
        <w:color w:val="333333"/>
        <w:sz w:val="20"/>
      </w:rPr>
      <w:t>године</w:t>
    </w:r>
    <w:proofErr w:type="gramEnd"/>
  </w:p>
  <w:p w:rsidR="00560D58" w:rsidRDefault="00BC4665">
    <w:pPr>
      <w:pStyle w:val="Footer"/>
      <w:jc w:val="left"/>
    </w:pPr>
    <w:r>
      <w:rPr>
        <w:b/>
        <w:color w:val="333333"/>
        <w:sz w:val="20"/>
      </w:rPr>
      <w:t xml:space="preserve">Н. Београд, Булевар Зорана Ђинђића 155а; ЈНМВ </w:t>
    </w:r>
    <w:r>
      <w:rPr>
        <w:b/>
        <w:color w:val="333333"/>
        <w:sz w:val="20"/>
        <w:lang w:val="ru-RU"/>
      </w:rPr>
      <w:t>33</w:t>
    </w:r>
    <w:r>
      <w:rPr>
        <w:b/>
        <w:color w:val="333333"/>
        <w:sz w:val="20"/>
      </w:rPr>
      <w:t>/16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58" w:rsidRDefault="00692486">
    <w:r>
      <w:fldChar w:fldCharType="begin"/>
    </w:r>
    <w:r w:rsidR="00BC4665">
      <w:instrText>PAGE</w:instrText>
    </w:r>
    <w:r>
      <w:fldChar w:fldCharType="separate"/>
    </w:r>
    <w:r w:rsidR="00BC4665">
      <w:rPr>
        <w:noProof/>
      </w:rPr>
      <w:t>54</w:t>
    </w:r>
    <w:r>
      <w:fldChar w:fldCharType="end"/>
    </w:r>
  </w:p>
  <w:p w:rsidR="00560D58" w:rsidRDefault="006D3947">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58" w:rsidRDefault="00BC4665">
    <w:pPr>
      <w:pStyle w:val="Footer"/>
      <w:tabs>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IV-2016. </w:t>
    </w:r>
    <w:proofErr w:type="gramStart"/>
    <w:r>
      <w:rPr>
        <w:b/>
        <w:color w:val="333333"/>
        <w:sz w:val="20"/>
      </w:rPr>
      <w:t>године</w:t>
    </w:r>
    <w:proofErr w:type="gramEnd"/>
  </w:p>
  <w:p w:rsidR="00560D58" w:rsidRDefault="00BC4665">
    <w:pPr>
      <w:pStyle w:val="Footer"/>
      <w:jc w:val="left"/>
    </w:pPr>
    <w:r>
      <w:rPr>
        <w:b/>
        <w:color w:val="333333"/>
        <w:sz w:val="20"/>
      </w:rPr>
      <w:t xml:space="preserve">Н. Београд, Булевар Зорана Ђинђића 155а; ЈНМВ </w:t>
    </w:r>
    <w:r>
      <w:rPr>
        <w:b/>
        <w:color w:val="333333"/>
        <w:sz w:val="20"/>
        <w:lang w:val="ru-RU"/>
      </w:rPr>
      <w:t>33</w:t>
    </w:r>
    <w:r>
      <w:rPr>
        <w:b/>
        <w:color w:val="333333"/>
        <w:sz w:val="20"/>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2486" w:rsidRDefault="00692486" w:rsidP="00692486">
      <w:pPr>
        <w:spacing w:line="240" w:lineRule="auto"/>
      </w:pPr>
      <w:r>
        <w:separator/>
      </w:r>
    </w:p>
  </w:footnote>
  <w:footnote w:type="continuationSeparator" w:id="0">
    <w:p w:rsidR="00692486" w:rsidRDefault="00692486" w:rsidP="0069248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58" w:rsidRDefault="00BC4665" w:rsidP="006D3947">
    <w:pPr>
      <w:pStyle w:val="Header"/>
      <w:jc w:val="center"/>
      <w:rPr>
        <w:b/>
        <w:lang w:val="sr-Cyrl-CS"/>
      </w:rPr>
    </w:pPr>
    <w:r>
      <w:t xml:space="preserve">Страна </w:t>
    </w:r>
    <w:r w:rsidR="00692486">
      <w:fldChar w:fldCharType="begin"/>
    </w:r>
    <w:r>
      <w:instrText>PAGE</w:instrText>
    </w:r>
    <w:r w:rsidR="00692486">
      <w:fldChar w:fldCharType="separate"/>
    </w:r>
    <w:r w:rsidR="006D3947">
      <w:rPr>
        <w:noProof/>
      </w:rPr>
      <w:t>2</w:t>
    </w:r>
    <w:r w:rsidR="00692486">
      <w:fldChar w:fldCharType="end"/>
    </w:r>
    <w:r>
      <w:t xml:space="preserve"> од </w:t>
    </w:r>
    <w:r>
      <w:rPr>
        <w:b/>
      </w:rPr>
      <w:t>68</w:t>
    </w:r>
  </w:p>
  <w:p w:rsidR="006D3947" w:rsidRPr="006D3947" w:rsidRDefault="006D3947" w:rsidP="006D3947">
    <w:pPr>
      <w:pStyle w:val="Header"/>
      <w:jc w:val="right"/>
      <w:rPr>
        <w:lang w:val="sr-Cyrl-CS"/>
      </w:rPr>
    </w:pPr>
    <w:r>
      <w:rPr>
        <w:b/>
        <w:lang w:val="sr-Cyrl-CS"/>
      </w:rPr>
      <w:t>ПРЕЧИШЋЕН ТЕКСТ</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58" w:rsidRDefault="00BC4665" w:rsidP="006D3947">
    <w:pPr>
      <w:pStyle w:val="Header"/>
      <w:jc w:val="center"/>
      <w:rPr>
        <w:b/>
        <w:lang w:val="sr-Cyrl-CS"/>
      </w:rPr>
    </w:pPr>
    <w:r>
      <w:t xml:space="preserve">Страна </w:t>
    </w:r>
    <w:r w:rsidR="00692486">
      <w:fldChar w:fldCharType="begin"/>
    </w:r>
    <w:r>
      <w:instrText>PAGE</w:instrText>
    </w:r>
    <w:r w:rsidR="00692486">
      <w:fldChar w:fldCharType="separate"/>
    </w:r>
    <w:r w:rsidR="006D3947">
      <w:rPr>
        <w:noProof/>
      </w:rPr>
      <w:t>52</w:t>
    </w:r>
    <w:r w:rsidR="00692486">
      <w:fldChar w:fldCharType="end"/>
    </w:r>
    <w:r>
      <w:t xml:space="preserve"> од </w:t>
    </w:r>
    <w:r>
      <w:rPr>
        <w:b/>
      </w:rPr>
      <w:t>66</w:t>
    </w:r>
  </w:p>
  <w:p w:rsidR="006D3947" w:rsidRPr="006D3947" w:rsidRDefault="006D3947" w:rsidP="006D3947">
    <w:pPr>
      <w:pStyle w:val="Header"/>
      <w:jc w:val="right"/>
      <w:rPr>
        <w:lang w:val="sr-Cyrl-CS"/>
      </w:rPr>
    </w:pPr>
    <w:r>
      <w:rPr>
        <w:b/>
        <w:lang w:val="sr-Cyrl-CS"/>
      </w:rPr>
      <w:t>ПРЕЧИШЋЕН ТЕКСТ</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58" w:rsidRDefault="00692486">
    <w:pPr>
      <w:pStyle w:val="Header"/>
    </w:pPr>
    <w:r>
      <w:fldChar w:fldCharType="begin"/>
    </w:r>
    <w:r w:rsidR="00BC4665">
      <w:instrText>PAGE</w:instrText>
    </w:r>
    <w:r>
      <w:fldChar w:fldCharType="separate"/>
    </w:r>
    <w:r w:rsidR="00BC4665">
      <w:rPr>
        <w:noProof/>
      </w:rPr>
      <w:t>54</w:t>
    </w:r>
    <w: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58" w:rsidRPr="00DF4B69" w:rsidRDefault="00BC4665" w:rsidP="006D3947">
    <w:pPr>
      <w:pStyle w:val="Header"/>
      <w:jc w:val="center"/>
    </w:pPr>
    <w:r>
      <w:t xml:space="preserve">Страна </w:t>
    </w:r>
    <w:r w:rsidR="00692486">
      <w:fldChar w:fldCharType="begin"/>
    </w:r>
    <w:r>
      <w:instrText>PAGE</w:instrText>
    </w:r>
    <w:r w:rsidR="00692486">
      <w:fldChar w:fldCharType="separate"/>
    </w:r>
    <w:r w:rsidR="006D3947">
      <w:rPr>
        <w:noProof/>
      </w:rPr>
      <w:t>68</w:t>
    </w:r>
    <w:r w:rsidR="00692486">
      <w:fldChar w:fldCharType="end"/>
    </w:r>
    <w:r>
      <w:t xml:space="preserve"> од </w:t>
    </w:r>
    <w:r>
      <w:rPr>
        <w:b/>
      </w:rPr>
      <w:t>68</w:t>
    </w:r>
  </w:p>
  <w:p w:rsidR="00560D58" w:rsidRPr="006D3947" w:rsidRDefault="006D3947" w:rsidP="006D3947">
    <w:pPr>
      <w:pStyle w:val="Header"/>
      <w:jc w:val="right"/>
      <w:rPr>
        <w:lang w:val="sr-Cyrl-CS"/>
      </w:rPr>
    </w:pPr>
    <w:r>
      <w:rPr>
        <w:lang w:val="sr-Cyrl-CS"/>
      </w:rPr>
      <w:t>ПРЕЧИШЋЕН ТЕКСТ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C47703"/>
    <w:multiLevelType w:val="multilevel"/>
    <w:tmpl w:val="121639DE"/>
    <w:lvl w:ilvl="0">
      <w:start w:val="1"/>
      <w:numFmt w:val="decimal"/>
      <w:lvlText w:val="%1."/>
      <w:lvlJc w:val="left"/>
      <w:pPr>
        <w:tabs>
          <w:tab w:val="num" w:pos="1800"/>
        </w:tabs>
        <w:ind w:left="1800" w:hanging="360"/>
      </w:pPr>
    </w:lvl>
    <w:lvl w:ilvl="1">
      <w:start w:val="1"/>
      <w:numFmt w:val="decimal"/>
      <w:lvlText w:val="%1.%2."/>
      <w:lvlJc w:val="left"/>
      <w:pPr>
        <w:ind w:left="1800" w:hanging="360"/>
      </w:pPr>
    </w:lvl>
    <w:lvl w:ilvl="2">
      <w:start w:val="1"/>
      <w:numFmt w:val="decimal"/>
      <w:lvlText w:val="%1.%2.%3."/>
      <w:lvlJc w:val="left"/>
      <w:pPr>
        <w:ind w:left="2160" w:hanging="720"/>
      </w:pPr>
    </w:lvl>
    <w:lvl w:ilvl="3">
      <w:start w:val="1"/>
      <w:numFmt w:val="decimal"/>
      <w:lvlText w:val="%1.%2.%3.%4."/>
      <w:lvlJc w:val="left"/>
      <w:pPr>
        <w:ind w:left="2160" w:hanging="720"/>
      </w:pPr>
    </w:lvl>
    <w:lvl w:ilvl="4">
      <w:start w:val="1"/>
      <w:numFmt w:val="decimal"/>
      <w:lvlText w:val="%1.%2.%3.%4.%5."/>
      <w:lvlJc w:val="left"/>
      <w:pPr>
        <w:ind w:left="2520" w:hanging="1080"/>
      </w:pPr>
    </w:lvl>
    <w:lvl w:ilvl="5">
      <w:start w:val="1"/>
      <w:numFmt w:val="decimal"/>
      <w:lvlText w:val="%1.%2.%3.%4.%5.%6."/>
      <w:lvlJc w:val="left"/>
      <w:pPr>
        <w:ind w:left="2520" w:hanging="1080"/>
      </w:pPr>
    </w:lvl>
    <w:lvl w:ilvl="6">
      <w:start w:val="1"/>
      <w:numFmt w:val="decimal"/>
      <w:lvlText w:val="%1.%2.%3.%4.%5.%6.%7."/>
      <w:lvlJc w:val="left"/>
      <w:pPr>
        <w:ind w:left="2880" w:hanging="1440"/>
      </w:pPr>
    </w:lvl>
    <w:lvl w:ilvl="7">
      <w:start w:val="1"/>
      <w:numFmt w:val="decimal"/>
      <w:lvlText w:val="%1.%2.%3.%4.%5.%6.%7.%8."/>
      <w:lvlJc w:val="left"/>
      <w:pPr>
        <w:ind w:left="2880" w:hanging="1440"/>
      </w:pPr>
    </w:lvl>
    <w:lvl w:ilvl="8">
      <w:start w:val="1"/>
      <w:numFmt w:val="decimal"/>
      <w:lvlText w:val="%1.%2.%3.%4.%5.%6.%7.%8.%9."/>
      <w:lvlJc w:val="left"/>
      <w:pPr>
        <w:ind w:left="3240" w:hanging="1800"/>
      </w:pPr>
    </w:lvl>
  </w:abstractNum>
  <w:abstractNum w:abstractNumId="1">
    <w:nsid w:val="24A05A4E"/>
    <w:multiLevelType w:val="multilevel"/>
    <w:tmpl w:val="5FF6CF80"/>
    <w:lvl w:ilvl="0">
      <w:start w:val="1"/>
      <w:numFmt w:val="decimal"/>
      <w:lvlText w:val="%1."/>
      <w:lvlJc w:val="left"/>
      <w:pPr>
        <w:ind w:left="1800" w:hanging="360"/>
      </w:pPr>
    </w:lvl>
    <w:lvl w:ilvl="1">
      <w:start w:val="2"/>
      <w:numFmt w:val="decimal"/>
      <w:lvlText w:val="%1.%2"/>
      <w:lvlJc w:val="left"/>
      <w:pPr>
        <w:ind w:left="1800" w:hanging="360"/>
      </w:pPr>
    </w:lvl>
    <w:lvl w:ilvl="2">
      <w:start w:val="1"/>
      <w:numFmt w:val="decimal"/>
      <w:lvlText w:val="%1.%2.%3"/>
      <w:lvlJc w:val="left"/>
      <w:pPr>
        <w:ind w:left="2160" w:hanging="720"/>
      </w:pPr>
    </w:lvl>
    <w:lvl w:ilvl="3">
      <w:start w:val="1"/>
      <w:numFmt w:val="decimal"/>
      <w:lvlText w:val="%1.%2.%3.%4"/>
      <w:lvlJc w:val="left"/>
      <w:pPr>
        <w:ind w:left="2160" w:hanging="720"/>
      </w:pPr>
    </w:lvl>
    <w:lvl w:ilvl="4">
      <w:start w:val="1"/>
      <w:numFmt w:val="decimal"/>
      <w:lvlText w:val="%1.%2.%3.%4.%5"/>
      <w:lvlJc w:val="left"/>
      <w:pPr>
        <w:ind w:left="2520" w:hanging="1080"/>
      </w:pPr>
    </w:lvl>
    <w:lvl w:ilvl="5">
      <w:start w:val="1"/>
      <w:numFmt w:val="decimal"/>
      <w:lvlText w:val="%1.%2.%3.%4.%5.%6"/>
      <w:lvlJc w:val="left"/>
      <w:pPr>
        <w:ind w:left="2520" w:hanging="1080"/>
      </w:pPr>
    </w:lvl>
    <w:lvl w:ilvl="6">
      <w:start w:val="1"/>
      <w:numFmt w:val="decimal"/>
      <w:lvlText w:val="%1.%2.%3.%4.%5.%6.%7"/>
      <w:lvlJc w:val="left"/>
      <w:pPr>
        <w:ind w:left="2880" w:hanging="1440"/>
      </w:pPr>
    </w:lvl>
    <w:lvl w:ilvl="7">
      <w:start w:val="1"/>
      <w:numFmt w:val="decimal"/>
      <w:lvlText w:val="%1.%2.%3.%4.%5.%6.%7.%8"/>
      <w:lvlJc w:val="left"/>
      <w:pPr>
        <w:ind w:left="2880" w:hanging="1440"/>
      </w:pPr>
    </w:lvl>
    <w:lvl w:ilvl="8">
      <w:start w:val="1"/>
      <w:numFmt w:val="decimal"/>
      <w:lvlText w:val="%1.%2.%3.%4.%5.%6.%7.%8.%9"/>
      <w:lvlJc w:val="left"/>
      <w:pPr>
        <w:ind w:left="2880" w:hanging="1440"/>
      </w:pPr>
    </w:lvl>
  </w:abstractNum>
  <w:abstractNum w:abstractNumId="2">
    <w:nsid w:val="2B3707BE"/>
    <w:multiLevelType w:val="multilevel"/>
    <w:tmpl w:val="43DA4DE2"/>
    <w:lvl w:ilvl="0">
      <w:start w:val="1"/>
      <w:numFmt w:val="none"/>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pStyle w:val="Heading4"/>
      <w:suff w:val="nothing"/>
      <w:lvlText w:val=""/>
      <w:lvlJc w:val="left"/>
      <w:pPr>
        <w:tabs>
          <w:tab w:val="num" w:pos="864"/>
        </w:tabs>
        <w:ind w:left="864" w:hanging="864"/>
      </w:pPr>
    </w:lvl>
    <w:lvl w:ilvl="4">
      <w:start w:val="1"/>
      <w:numFmt w:val="none"/>
      <w:pStyle w:val="Heading5"/>
      <w:suff w:val="nothing"/>
      <w:lvlText w:val=""/>
      <w:lvlJc w:val="left"/>
      <w:pPr>
        <w:tabs>
          <w:tab w:val="num" w:pos="1008"/>
        </w:tabs>
        <w:ind w:left="1008" w:hanging="1008"/>
      </w:pPr>
    </w:lvl>
    <w:lvl w:ilvl="5">
      <w:start w:val="1"/>
      <w:numFmt w:val="none"/>
      <w:pStyle w:val="Heading6"/>
      <w:suff w:val="nothing"/>
      <w:lvlText w:val=""/>
      <w:lvlJc w:val="left"/>
      <w:pPr>
        <w:tabs>
          <w:tab w:val="num" w:pos="1152"/>
        </w:tabs>
        <w:ind w:left="1152" w:hanging="1152"/>
      </w:pPr>
    </w:lvl>
    <w:lvl w:ilvl="6">
      <w:start w:val="1"/>
      <w:numFmt w:val="none"/>
      <w:pStyle w:val="Heading7"/>
      <w:suff w:val="nothing"/>
      <w:lvlText w:val=""/>
      <w:lvlJc w:val="left"/>
      <w:pPr>
        <w:tabs>
          <w:tab w:val="num" w:pos="1296"/>
        </w:tabs>
        <w:ind w:left="1296" w:hanging="1296"/>
      </w:pPr>
    </w:lvl>
    <w:lvl w:ilvl="7">
      <w:start w:val="1"/>
      <w:numFmt w:val="none"/>
      <w:pStyle w:val="Heading8"/>
      <w:suff w:val="nothing"/>
      <w:lvlText w:val=""/>
      <w:lvlJc w:val="left"/>
      <w:pPr>
        <w:tabs>
          <w:tab w:val="num" w:pos="1440"/>
        </w:tabs>
        <w:ind w:left="1440" w:hanging="1440"/>
      </w:pPr>
    </w:lvl>
    <w:lvl w:ilvl="8">
      <w:start w:val="1"/>
      <w:numFmt w:val="none"/>
      <w:pStyle w:val="Heading9"/>
      <w:suff w:val="nothing"/>
      <w:lvlText w:val=""/>
      <w:lvlJc w:val="left"/>
      <w:pPr>
        <w:tabs>
          <w:tab w:val="num" w:pos="1584"/>
        </w:tabs>
        <w:ind w:left="1584" w:hanging="1584"/>
      </w:pPr>
    </w:lvl>
  </w:abstractNum>
  <w:abstractNum w:abstractNumId="3">
    <w:nsid w:val="393F5C12"/>
    <w:multiLevelType w:val="multilevel"/>
    <w:tmpl w:val="B7C487B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2.%3."/>
      <w:lvlJc w:val="right"/>
      <w:pPr>
        <w:ind w:left="3240" w:hanging="180"/>
      </w:pPr>
    </w:lvl>
    <w:lvl w:ilvl="3">
      <w:start w:val="1"/>
      <w:numFmt w:val="decimal"/>
      <w:lvlText w:val="%2.%3.%4."/>
      <w:lvlJc w:val="left"/>
      <w:pPr>
        <w:ind w:left="3960" w:hanging="360"/>
      </w:pPr>
    </w:lvl>
    <w:lvl w:ilvl="4">
      <w:start w:val="1"/>
      <w:numFmt w:val="lowerLetter"/>
      <w:lvlText w:val="%2.%3.%4.%5."/>
      <w:lvlJc w:val="left"/>
      <w:pPr>
        <w:ind w:left="4680" w:hanging="360"/>
      </w:pPr>
    </w:lvl>
    <w:lvl w:ilvl="5">
      <w:start w:val="1"/>
      <w:numFmt w:val="lowerRoman"/>
      <w:lvlText w:val="%2.%3.%4.%5.%6."/>
      <w:lvlJc w:val="right"/>
      <w:pPr>
        <w:ind w:left="5400" w:hanging="180"/>
      </w:pPr>
    </w:lvl>
    <w:lvl w:ilvl="6">
      <w:start w:val="1"/>
      <w:numFmt w:val="decimal"/>
      <w:lvlText w:val="%2.%3.%4.%5.%6.%7."/>
      <w:lvlJc w:val="left"/>
      <w:pPr>
        <w:ind w:left="6120" w:hanging="360"/>
      </w:pPr>
    </w:lvl>
    <w:lvl w:ilvl="7">
      <w:start w:val="1"/>
      <w:numFmt w:val="lowerLetter"/>
      <w:lvlText w:val="%2.%3.%4.%5.%6.%7.%8."/>
      <w:lvlJc w:val="left"/>
      <w:pPr>
        <w:ind w:left="6840" w:hanging="360"/>
      </w:pPr>
    </w:lvl>
    <w:lvl w:ilvl="8">
      <w:start w:val="1"/>
      <w:numFmt w:val="lowerRoman"/>
      <w:lvlText w:val="%2.%3.%4.%5.%6.%7.%8.%9."/>
      <w:lvlJc w:val="right"/>
      <w:pPr>
        <w:ind w:left="7560" w:hanging="180"/>
      </w:pPr>
    </w:lvl>
  </w:abstractNum>
  <w:abstractNum w:abstractNumId="4">
    <w:nsid w:val="3A6C13FA"/>
    <w:multiLevelType w:val="multilevel"/>
    <w:tmpl w:val="40BAA7D0"/>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2.%3."/>
      <w:lvlJc w:val="right"/>
      <w:pPr>
        <w:ind w:left="3240" w:hanging="180"/>
      </w:pPr>
    </w:lvl>
    <w:lvl w:ilvl="3">
      <w:start w:val="1"/>
      <w:numFmt w:val="decimal"/>
      <w:lvlText w:val="%2.%3.%4."/>
      <w:lvlJc w:val="left"/>
      <w:pPr>
        <w:ind w:left="3960" w:hanging="360"/>
      </w:pPr>
    </w:lvl>
    <w:lvl w:ilvl="4">
      <w:start w:val="1"/>
      <w:numFmt w:val="lowerLetter"/>
      <w:lvlText w:val="%2.%3.%4.%5."/>
      <w:lvlJc w:val="left"/>
      <w:pPr>
        <w:ind w:left="4680" w:hanging="360"/>
      </w:pPr>
    </w:lvl>
    <w:lvl w:ilvl="5">
      <w:start w:val="1"/>
      <w:numFmt w:val="lowerRoman"/>
      <w:lvlText w:val="%2.%3.%4.%5.%6."/>
      <w:lvlJc w:val="right"/>
      <w:pPr>
        <w:ind w:left="5400" w:hanging="180"/>
      </w:pPr>
    </w:lvl>
    <w:lvl w:ilvl="6">
      <w:start w:val="1"/>
      <w:numFmt w:val="decimal"/>
      <w:lvlText w:val="%2.%3.%4.%5.%6.%7."/>
      <w:lvlJc w:val="left"/>
      <w:pPr>
        <w:ind w:left="6120" w:hanging="360"/>
      </w:pPr>
    </w:lvl>
    <w:lvl w:ilvl="7">
      <w:start w:val="1"/>
      <w:numFmt w:val="lowerLetter"/>
      <w:lvlText w:val="%2.%3.%4.%5.%6.%7.%8."/>
      <w:lvlJc w:val="left"/>
      <w:pPr>
        <w:ind w:left="6840" w:hanging="360"/>
      </w:pPr>
    </w:lvl>
    <w:lvl w:ilvl="8">
      <w:start w:val="1"/>
      <w:numFmt w:val="lowerRoman"/>
      <w:lvlText w:val="%2.%3.%4.%5.%6.%7.%8.%9."/>
      <w:lvlJc w:val="right"/>
      <w:pPr>
        <w:ind w:left="7560" w:hanging="180"/>
      </w:pPr>
    </w:lvl>
  </w:abstractNum>
  <w:abstractNum w:abstractNumId="5">
    <w:nsid w:val="4EB0776B"/>
    <w:multiLevelType w:val="multilevel"/>
    <w:tmpl w:val="37865B8A"/>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2.%3."/>
      <w:lvlJc w:val="right"/>
      <w:pPr>
        <w:ind w:left="3240" w:hanging="180"/>
      </w:pPr>
    </w:lvl>
    <w:lvl w:ilvl="3">
      <w:start w:val="1"/>
      <w:numFmt w:val="decimal"/>
      <w:lvlText w:val="%2.%3.%4."/>
      <w:lvlJc w:val="left"/>
      <w:pPr>
        <w:ind w:left="3960" w:hanging="360"/>
      </w:pPr>
    </w:lvl>
    <w:lvl w:ilvl="4">
      <w:start w:val="1"/>
      <w:numFmt w:val="lowerLetter"/>
      <w:lvlText w:val="%2.%3.%4.%5."/>
      <w:lvlJc w:val="left"/>
      <w:pPr>
        <w:ind w:left="4680" w:hanging="360"/>
      </w:pPr>
    </w:lvl>
    <w:lvl w:ilvl="5">
      <w:start w:val="1"/>
      <w:numFmt w:val="lowerRoman"/>
      <w:lvlText w:val="%2.%3.%4.%5.%6."/>
      <w:lvlJc w:val="right"/>
      <w:pPr>
        <w:ind w:left="5400" w:hanging="180"/>
      </w:pPr>
    </w:lvl>
    <w:lvl w:ilvl="6">
      <w:start w:val="1"/>
      <w:numFmt w:val="decimal"/>
      <w:lvlText w:val="%2.%3.%4.%5.%6.%7."/>
      <w:lvlJc w:val="left"/>
      <w:pPr>
        <w:ind w:left="6120" w:hanging="360"/>
      </w:pPr>
    </w:lvl>
    <w:lvl w:ilvl="7">
      <w:start w:val="1"/>
      <w:numFmt w:val="lowerLetter"/>
      <w:lvlText w:val="%2.%3.%4.%5.%6.%7.%8."/>
      <w:lvlJc w:val="left"/>
      <w:pPr>
        <w:ind w:left="6840" w:hanging="360"/>
      </w:pPr>
    </w:lvl>
    <w:lvl w:ilvl="8">
      <w:start w:val="1"/>
      <w:numFmt w:val="lowerRoman"/>
      <w:lvlText w:val="%2.%3.%4.%5.%6.%7.%8.%9."/>
      <w:lvlJc w:val="right"/>
      <w:pPr>
        <w:ind w:left="7560" w:hanging="180"/>
      </w:pPr>
    </w:lvl>
  </w:abstractNum>
  <w:abstractNum w:abstractNumId="6">
    <w:nsid w:val="5D5969D5"/>
    <w:multiLevelType w:val="multilevel"/>
    <w:tmpl w:val="ACEEDA1A"/>
    <w:lvl w:ilvl="0">
      <w:start w:val="2"/>
      <w:numFmt w:val="bullet"/>
      <w:lvlText w:val="-"/>
      <w:lvlJc w:val="left"/>
      <w:pPr>
        <w:ind w:left="1800" w:hanging="360"/>
      </w:pPr>
      <w:rPr>
        <w:rFonts w:ascii="Times New Roman" w:hAnsi="Times New Roman" w:cs="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cs="Wingdings" w:hint="default"/>
      </w:rPr>
    </w:lvl>
    <w:lvl w:ilvl="3">
      <w:start w:val="1"/>
      <w:numFmt w:val="bullet"/>
      <w:lvlText w:val=""/>
      <w:lvlJc w:val="left"/>
      <w:pPr>
        <w:ind w:left="3960" w:hanging="360"/>
      </w:pPr>
      <w:rPr>
        <w:rFonts w:ascii="Symbol" w:hAnsi="Symbol" w:cs="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cs="Wingdings" w:hint="default"/>
      </w:rPr>
    </w:lvl>
    <w:lvl w:ilvl="6">
      <w:start w:val="1"/>
      <w:numFmt w:val="bullet"/>
      <w:lvlText w:val=""/>
      <w:lvlJc w:val="left"/>
      <w:pPr>
        <w:ind w:left="6120" w:hanging="360"/>
      </w:pPr>
      <w:rPr>
        <w:rFonts w:ascii="Symbol" w:hAnsi="Symbol" w:cs="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cs="Wingdings" w:hint="default"/>
      </w:rPr>
    </w:lvl>
  </w:abstractNum>
  <w:abstractNum w:abstractNumId="7">
    <w:nsid w:val="76823E23"/>
    <w:multiLevelType w:val="multilevel"/>
    <w:tmpl w:val="EE2C9F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num w:numId="1">
    <w:abstractNumId w:val="2"/>
  </w:num>
  <w:num w:numId="2">
    <w:abstractNumId w:val="0"/>
  </w:num>
  <w:num w:numId="3">
    <w:abstractNumId w:val="4"/>
  </w:num>
  <w:num w:numId="4">
    <w:abstractNumId w:val="3"/>
  </w:num>
  <w:num w:numId="5">
    <w:abstractNumId w:val="5"/>
  </w:num>
  <w:num w:numId="6">
    <w:abstractNumId w:val="1"/>
  </w:num>
  <w:num w:numId="7">
    <w:abstractNumId w:val="7"/>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proofState w:grammar="clean"/>
  <w:defaultTabStop w:val="720"/>
  <w:characterSpacingControl w:val="doNotCompress"/>
  <w:footnotePr>
    <w:footnote w:id="-1"/>
    <w:footnote w:id="0"/>
  </w:footnotePr>
  <w:endnotePr>
    <w:endnote w:id="-1"/>
    <w:endnote w:id="0"/>
  </w:endnotePr>
  <w:compat/>
  <w:rsids>
    <w:rsidRoot w:val="00B637D2"/>
    <w:rsid w:val="002C4E75"/>
    <w:rsid w:val="00692486"/>
    <w:rsid w:val="006D3947"/>
    <w:rsid w:val="00874286"/>
    <w:rsid w:val="00B637D2"/>
    <w:rsid w:val="00BC4665"/>
    <w:rsid w:val="00C12493"/>
    <w:rsid w:val="00F75A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Subtitle" w:semiHidden="0" w:uiPriority="0" w:unhideWhenUsed="0" w:qFormat="1"/>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C4665"/>
    <w:pPr>
      <w:tabs>
        <w:tab w:val="left" w:pos="1440"/>
      </w:tabs>
      <w:suppressAutoHyphens/>
      <w:spacing w:after="0" w:line="100" w:lineRule="atLeast"/>
      <w:jc w:val="both"/>
    </w:pPr>
    <w:rPr>
      <w:rFonts w:ascii="Times New Roman" w:eastAsia="Times New Roman" w:hAnsi="Times New Roman" w:cs="Times New Roman"/>
      <w:color w:val="000000"/>
      <w:sz w:val="24"/>
      <w:szCs w:val="24"/>
      <w:lang w:eastAsia="zh-CN" w:bidi="hi-IN"/>
    </w:rPr>
  </w:style>
  <w:style w:type="paragraph" w:styleId="Heading1">
    <w:name w:val="heading 1"/>
    <w:basedOn w:val="Normal"/>
    <w:next w:val="Textbody"/>
    <w:link w:val="Heading1Char"/>
    <w:rsid w:val="00BC4665"/>
    <w:pPr>
      <w:keepNext/>
      <w:spacing w:before="240" w:after="60"/>
      <w:outlineLvl w:val="0"/>
    </w:pPr>
    <w:rPr>
      <w:b/>
      <w:bCs/>
      <w:sz w:val="30"/>
      <w:szCs w:val="32"/>
    </w:rPr>
  </w:style>
  <w:style w:type="paragraph" w:styleId="Heading2">
    <w:name w:val="heading 2"/>
    <w:basedOn w:val="Normal"/>
    <w:next w:val="Textbody"/>
    <w:link w:val="Heading2Char"/>
    <w:rsid w:val="00BC4665"/>
    <w:pPr>
      <w:keepNext/>
      <w:numPr>
        <w:ilvl w:val="1"/>
        <w:numId w:val="1"/>
      </w:numPr>
      <w:spacing w:before="240" w:after="60"/>
      <w:outlineLvl w:val="1"/>
    </w:pPr>
    <w:rPr>
      <w:b/>
      <w:bCs/>
      <w:iCs/>
      <w:sz w:val="28"/>
      <w:szCs w:val="28"/>
    </w:rPr>
  </w:style>
  <w:style w:type="paragraph" w:styleId="Heading3">
    <w:name w:val="heading 3"/>
    <w:basedOn w:val="Normal"/>
    <w:next w:val="Textbody"/>
    <w:link w:val="Heading3Char"/>
    <w:rsid w:val="00BC4665"/>
    <w:pPr>
      <w:keepNext/>
      <w:numPr>
        <w:ilvl w:val="2"/>
        <w:numId w:val="1"/>
      </w:numPr>
      <w:spacing w:before="240" w:after="60"/>
      <w:outlineLvl w:val="2"/>
    </w:pPr>
    <w:rPr>
      <w:b/>
      <w:bCs/>
      <w:sz w:val="26"/>
      <w:szCs w:val="26"/>
    </w:rPr>
  </w:style>
  <w:style w:type="paragraph" w:styleId="Heading4">
    <w:name w:val="heading 4"/>
    <w:basedOn w:val="Normal"/>
    <w:next w:val="Textbody"/>
    <w:link w:val="Heading4Char"/>
    <w:rsid w:val="00BC4665"/>
    <w:pPr>
      <w:keepNext/>
      <w:numPr>
        <w:ilvl w:val="3"/>
        <w:numId w:val="1"/>
      </w:numPr>
      <w:jc w:val="left"/>
      <w:outlineLvl w:val="3"/>
    </w:pPr>
    <w:rPr>
      <w:b/>
      <w:bCs/>
      <w:szCs w:val="18"/>
    </w:rPr>
  </w:style>
  <w:style w:type="paragraph" w:styleId="Heading5">
    <w:name w:val="heading 5"/>
    <w:basedOn w:val="Normal"/>
    <w:next w:val="Textbody"/>
    <w:link w:val="Heading5Char"/>
    <w:rsid w:val="00BC4665"/>
    <w:pPr>
      <w:numPr>
        <w:ilvl w:val="4"/>
        <w:numId w:val="1"/>
      </w:numPr>
      <w:tabs>
        <w:tab w:val="left" w:pos="1008"/>
      </w:tabs>
      <w:spacing w:before="240" w:after="60"/>
      <w:jc w:val="left"/>
      <w:outlineLvl w:val="4"/>
    </w:pPr>
    <w:rPr>
      <w:b/>
      <w:bCs/>
      <w:i/>
      <w:iCs/>
      <w:sz w:val="26"/>
      <w:szCs w:val="26"/>
      <w:lang w:eastAsia="ar-SA"/>
    </w:rPr>
  </w:style>
  <w:style w:type="paragraph" w:styleId="Heading6">
    <w:name w:val="heading 6"/>
    <w:basedOn w:val="Normal"/>
    <w:next w:val="Textbody"/>
    <w:link w:val="Heading6Char"/>
    <w:rsid w:val="00BC4665"/>
    <w:pPr>
      <w:keepNext/>
      <w:numPr>
        <w:ilvl w:val="5"/>
        <w:numId w:val="1"/>
      </w:numPr>
      <w:tabs>
        <w:tab w:val="left" w:pos="1152"/>
      </w:tabs>
      <w:jc w:val="left"/>
      <w:outlineLvl w:val="5"/>
    </w:pPr>
    <w:rPr>
      <w:rFonts w:ascii="Book Antiqua" w:hAnsi="Book Antiqua"/>
      <w:sz w:val="28"/>
      <w:lang w:eastAsia="ar-SA"/>
    </w:rPr>
  </w:style>
  <w:style w:type="paragraph" w:styleId="Heading7">
    <w:name w:val="heading 7"/>
    <w:basedOn w:val="Normal"/>
    <w:next w:val="Textbody"/>
    <w:link w:val="Heading7Char"/>
    <w:rsid w:val="00BC4665"/>
    <w:pPr>
      <w:keepNext/>
      <w:numPr>
        <w:ilvl w:val="6"/>
        <w:numId w:val="1"/>
      </w:numPr>
      <w:tabs>
        <w:tab w:val="left" w:pos="1296"/>
      </w:tabs>
      <w:jc w:val="left"/>
      <w:outlineLvl w:val="6"/>
    </w:pPr>
    <w:rPr>
      <w:rFonts w:ascii="Book Antiqua" w:hAnsi="Book Antiqua"/>
      <w:b/>
      <w:bCs/>
      <w:lang w:eastAsia="ar-SA"/>
    </w:rPr>
  </w:style>
  <w:style w:type="paragraph" w:styleId="Heading8">
    <w:name w:val="heading 8"/>
    <w:basedOn w:val="Normal"/>
    <w:next w:val="Textbody"/>
    <w:link w:val="Heading8Char"/>
    <w:rsid w:val="00BC4665"/>
    <w:pPr>
      <w:keepNext/>
      <w:numPr>
        <w:ilvl w:val="7"/>
        <w:numId w:val="1"/>
      </w:numPr>
      <w:tabs>
        <w:tab w:val="left" w:pos="1440"/>
      </w:tabs>
      <w:outlineLvl w:val="7"/>
    </w:pPr>
    <w:rPr>
      <w:b/>
      <w:lang w:eastAsia="ar-SA"/>
    </w:rPr>
  </w:style>
  <w:style w:type="paragraph" w:styleId="Heading9">
    <w:name w:val="heading 9"/>
    <w:basedOn w:val="Normal"/>
    <w:next w:val="Textbody"/>
    <w:link w:val="Heading9Char"/>
    <w:rsid w:val="00BC4665"/>
    <w:pPr>
      <w:numPr>
        <w:ilvl w:val="8"/>
        <w:numId w:val="1"/>
      </w:numPr>
      <w:tabs>
        <w:tab w:val="left" w:pos="1584"/>
      </w:tabs>
      <w:spacing w:before="240" w:after="60"/>
      <w:jc w:val="left"/>
      <w:outlineLvl w:val="8"/>
    </w:pPr>
    <w:rPr>
      <w:rFonts w:ascii="Arial" w:hAnsi="Arial"/>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C4665"/>
    <w:rPr>
      <w:rFonts w:ascii="Times New Roman" w:eastAsia="Times New Roman" w:hAnsi="Times New Roman" w:cs="Times New Roman"/>
      <w:b/>
      <w:bCs/>
      <w:color w:val="000000"/>
      <w:sz w:val="30"/>
      <w:szCs w:val="32"/>
      <w:lang w:eastAsia="zh-CN" w:bidi="hi-IN"/>
    </w:rPr>
  </w:style>
  <w:style w:type="character" w:customStyle="1" w:styleId="Heading2Char">
    <w:name w:val="Heading 2 Char"/>
    <w:basedOn w:val="DefaultParagraphFont"/>
    <w:link w:val="Heading2"/>
    <w:rsid w:val="00BC4665"/>
    <w:rPr>
      <w:rFonts w:ascii="Times New Roman" w:eastAsia="Times New Roman" w:hAnsi="Times New Roman" w:cs="Times New Roman"/>
      <w:b/>
      <w:bCs/>
      <w:iCs/>
      <w:color w:val="000000"/>
      <w:sz w:val="28"/>
      <w:szCs w:val="28"/>
      <w:lang w:eastAsia="zh-CN" w:bidi="hi-IN"/>
    </w:rPr>
  </w:style>
  <w:style w:type="character" w:customStyle="1" w:styleId="Heading3Char">
    <w:name w:val="Heading 3 Char"/>
    <w:basedOn w:val="DefaultParagraphFont"/>
    <w:link w:val="Heading3"/>
    <w:rsid w:val="00BC4665"/>
    <w:rPr>
      <w:rFonts w:ascii="Times New Roman" w:eastAsia="Times New Roman" w:hAnsi="Times New Roman" w:cs="Times New Roman"/>
      <w:b/>
      <w:bCs/>
      <w:color w:val="000000"/>
      <w:sz w:val="26"/>
      <w:szCs w:val="26"/>
      <w:lang w:eastAsia="zh-CN" w:bidi="hi-IN"/>
    </w:rPr>
  </w:style>
  <w:style w:type="character" w:customStyle="1" w:styleId="Heading4Char">
    <w:name w:val="Heading 4 Char"/>
    <w:basedOn w:val="DefaultParagraphFont"/>
    <w:link w:val="Heading4"/>
    <w:rsid w:val="00BC4665"/>
    <w:rPr>
      <w:rFonts w:ascii="Times New Roman" w:eastAsia="Times New Roman" w:hAnsi="Times New Roman" w:cs="Times New Roman"/>
      <w:b/>
      <w:bCs/>
      <w:color w:val="000000"/>
      <w:sz w:val="24"/>
      <w:szCs w:val="18"/>
      <w:lang w:eastAsia="zh-CN" w:bidi="hi-IN"/>
    </w:rPr>
  </w:style>
  <w:style w:type="character" w:customStyle="1" w:styleId="Heading5Char">
    <w:name w:val="Heading 5 Char"/>
    <w:basedOn w:val="DefaultParagraphFont"/>
    <w:link w:val="Heading5"/>
    <w:rsid w:val="00BC4665"/>
    <w:rPr>
      <w:rFonts w:ascii="Times New Roman" w:eastAsia="Times New Roman" w:hAnsi="Times New Roman" w:cs="Times New Roman"/>
      <w:b/>
      <w:bCs/>
      <w:i/>
      <w:iCs/>
      <w:color w:val="000000"/>
      <w:sz w:val="26"/>
      <w:szCs w:val="26"/>
      <w:lang w:eastAsia="ar-SA" w:bidi="hi-IN"/>
    </w:rPr>
  </w:style>
  <w:style w:type="character" w:customStyle="1" w:styleId="Heading6Char">
    <w:name w:val="Heading 6 Char"/>
    <w:basedOn w:val="DefaultParagraphFont"/>
    <w:link w:val="Heading6"/>
    <w:rsid w:val="00BC4665"/>
    <w:rPr>
      <w:rFonts w:ascii="Book Antiqua" w:eastAsia="Times New Roman" w:hAnsi="Book Antiqua" w:cs="Times New Roman"/>
      <w:color w:val="000000"/>
      <w:sz w:val="28"/>
      <w:szCs w:val="24"/>
      <w:lang w:eastAsia="ar-SA" w:bidi="hi-IN"/>
    </w:rPr>
  </w:style>
  <w:style w:type="character" w:customStyle="1" w:styleId="Heading7Char">
    <w:name w:val="Heading 7 Char"/>
    <w:basedOn w:val="DefaultParagraphFont"/>
    <w:link w:val="Heading7"/>
    <w:rsid w:val="00BC4665"/>
    <w:rPr>
      <w:rFonts w:ascii="Book Antiqua" w:eastAsia="Times New Roman" w:hAnsi="Book Antiqua" w:cs="Times New Roman"/>
      <w:b/>
      <w:bCs/>
      <w:color w:val="000000"/>
      <w:sz w:val="24"/>
      <w:szCs w:val="24"/>
      <w:lang w:eastAsia="ar-SA" w:bidi="hi-IN"/>
    </w:rPr>
  </w:style>
  <w:style w:type="character" w:customStyle="1" w:styleId="Heading8Char">
    <w:name w:val="Heading 8 Char"/>
    <w:basedOn w:val="DefaultParagraphFont"/>
    <w:link w:val="Heading8"/>
    <w:rsid w:val="00BC4665"/>
    <w:rPr>
      <w:rFonts w:ascii="Times New Roman" w:eastAsia="Times New Roman" w:hAnsi="Times New Roman" w:cs="Times New Roman"/>
      <w:b/>
      <w:color w:val="000000"/>
      <w:sz w:val="24"/>
      <w:szCs w:val="24"/>
      <w:lang w:eastAsia="ar-SA" w:bidi="hi-IN"/>
    </w:rPr>
  </w:style>
  <w:style w:type="character" w:customStyle="1" w:styleId="Heading9Char">
    <w:name w:val="Heading 9 Char"/>
    <w:basedOn w:val="DefaultParagraphFont"/>
    <w:link w:val="Heading9"/>
    <w:rsid w:val="00BC4665"/>
    <w:rPr>
      <w:rFonts w:ascii="Arial" w:eastAsia="Times New Roman" w:hAnsi="Arial" w:cs="Times New Roman"/>
      <w:color w:val="000000"/>
      <w:sz w:val="24"/>
      <w:szCs w:val="24"/>
      <w:lang w:eastAsia="ar-SA" w:bidi="hi-IN"/>
    </w:rPr>
  </w:style>
  <w:style w:type="character" w:customStyle="1" w:styleId="BodyTextIndent3Char">
    <w:name w:val="Body Text Indent 3 Char"/>
    <w:basedOn w:val="DefaultParagraphFont"/>
    <w:rsid w:val="00BC4665"/>
    <w:rPr>
      <w:rFonts w:ascii="Times New Roman" w:eastAsia="Times New Roman" w:hAnsi="Times New Roman" w:cs="Times New Roman"/>
      <w:sz w:val="16"/>
      <w:szCs w:val="16"/>
    </w:rPr>
  </w:style>
  <w:style w:type="character" w:customStyle="1" w:styleId="FooterChar">
    <w:name w:val="Footer Char"/>
    <w:basedOn w:val="DefaultParagraphFont"/>
    <w:rsid w:val="00BC4665"/>
    <w:rPr>
      <w:rFonts w:ascii="Times New Roman" w:eastAsia="Times New Roman" w:hAnsi="Times New Roman" w:cs="Times New Roman"/>
      <w:sz w:val="24"/>
      <w:szCs w:val="20"/>
    </w:rPr>
  </w:style>
  <w:style w:type="character" w:styleId="PageNumber">
    <w:name w:val="page number"/>
    <w:basedOn w:val="DefaultParagraphFont"/>
    <w:rsid w:val="00BC4665"/>
  </w:style>
  <w:style w:type="character" w:customStyle="1" w:styleId="TitleChar">
    <w:name w:val="Title Char"/>
    <w:basedOn w:val="DefaultParagraphFont"/>
    <w:rsid w:val="00BC4665"/>
    <w:rPr>
      <w:rFonts w:ascii="Arial" w:eastAsia="Times New Roman" w:hAnsi="Arial" w:cs="Times New Roman"/>
      <w:b/>
      <w:bCs/>
      <w:sz w:val="24"/>
      <w:szCs w:val="24"/>
      <w:u w:val="single"/>
    </w:rPr>
  </w:style>
  <w:style w:type="character" w:customStyle="1" w:styleId="HeaderChar">
    <w:name w:val="Header Char"/>
    <w:basedOn w:val="DefaultParagraphFont"/>
    <w:rsid w:val="00BC4665"/>
    <w:rPr>
      <w:rFonts w:ascii="Times New Roman" w:eastAsia="Times New Roman" w:hAnsi="Times New Roman" w:cs="Times New Roman"/>
      <w:sz w:val="24"/>
      <w:szCs w:val="20"/>
    </w:rPr>
  </w:style>
  <w:style w:type="character" w:customStyle="1" w:styleId="BodyTextIndentChar">
    <w:name w:val="Body Text Indent Char"/>
    <w:basedOn w:val="DefaultParagraphFont"/>
    <w:rsid w:val="00BC4665"/>
    <w:rPr>
      <w:rFonts w:ascii="Times New Roman" w:eastAsia="Times New Roman" w:hAnsi="Times New Roman" w:cs="Times New Roman"/>
      <w:sz w:val="24"/>
      <w:szCs w:val="20"/>
    </w:rPr>
  </w:style>
  <w:style w:type="character" w:customStyle="1" w:styleId="BodyTextChar">
    <w:name w:val="Body Text Char"/>
    <w:basedOn w:val="DefaultParagraphFont"/>
    <w:rsid w:val="00BC4665"/>
    <w:rPr>
      <w:rFonts w:ascii="Times New Roman" w:eastAsia="Times New Roman" w:hAnsi="Times New Roman" w:cs="Times New Roman"/>
      <w:sz w:val="24"/>
      <w:szCs w:val="20"/>
    </w:rPr>
  </w:style>
  <w:style w:type="character" w:customStyle="1" w:styleId="BodyTextIndent3Char2">
    <w:name w:val="Body Text Indent 3 Char2"/>
    <w:rsid w:val="00BC4665"/>
    <w:rPr>
      <w:rFonts w:ascii="CTimesBold" w:eastAsia="Times New Roman" w:hAnsi="CTimesBold" w:cs="Times New Roman"/>
      <w:sz w:val="20"/>
      <w:szCs w:val="20"/>
    </w:rPr>
  </w:style>
  <w:style w:type="character" w:customStyle="1" w:styleId="CharChar6">
    <w:name w:val="Char Char6"/>
    <w:rsid w:val="00BC4665"/>
    <w:rPr>
      <w:rFonts w:ascii="CTimesBold" w:hAnsi="CTimesBold"/>
      <w:sz w:val="22"/>
      <w:lang w:val="en-US" w:eastAsia="en-US" w:bidi="ar-SA"/>
    </w:rPr>
  </w:style>
  <w:style w:type="character" w:customStyle="1" w:styleId="CharChar8">
    <w:name w:val="Char Char8"/>
    <w:rsid w:val="00BC4665"/>
    <w:rPr>
      <w:rFonts w:cs="Arial"/>
      <w:b/>
      <w:bCs/>
      <w:sz w:val="30"/>
      <w:szCs w:val="32"/>
      <w:lang w:val="en-US" w:eastAsia="en-US" w:bidi="ar-SA"/>
    </w:rPr>
  </w:style>
  <w:style w:type="character" w:customStyle="1" w:styleId="InternetLink">
    <w:name w:val="Internet Link"/>
    <w:rsid w:val="00BC4665"/>
    <w:rPr>
      <w:color w:val="0000FF"/>
      <w:u w:val="single"/>
      <w:lang w:val="en-US" w:eastAsia="en-US" w:bidi="en-US"/>
    </w:rPr>
  </w:style>
  <w:style w:type="character" w:styleId="FollowedHyperlink">
    <w:name w:val="FollowedHyperlink"/>
    <w:rsid w:val="00BC4665"/>
    <w:rPr>
      <w:color w:val="800080"/>
      <w:u w:val="single"/>
    </w:rPr>
  </w:style>
  <w:style w:type="character" w:customStyle="1" w:styleId="FootnoteTextChar">
    <w:name w:val="Footnote Text Char"/>
    <w:basedOn w:val="DefaultParagraphFont"/>
    <w:rsid w:val="00BC4665"/>
    <w:rPr>
      <w:rFonts w:ascii="CTimesRoman" w:eastAsia="Times New Roman" w:hAnsi="CTimesRoman" w:cs="Times New Roman"/>
      <w:sz w:val="20"/>
      <w:szCs w:val="20"/>
    </w:rPr>
  </w:style>
  <w:style w:type="character" w:customStyle="1" w:styleId="FooterChar1">
    <w:name w:val="Footer Char1"/>
    <w:rsid w:val="00BC4665"/>
    <w:rPr>
      <w:rFonts w:ascii="Times New Roman" w:eastAsia="Times New Roman" w:hAnsi="Times New Roman" w:cs="Times New Roman"/>
      <w:sz w:val="24"/>
      <w:szCs w:val="20"/>
    </w:rPr>
  </w:style>
  <w:style w:type="character" w:customStyle="1" w:styleId="BalloonTextChar">
    <w:name w:val="Balloon Text Char"/>
    <w:basedOn w:val="DefaultParagraphFont"/>
    <w:rsid w:val="00BC4665"/>
    <w:rPr>
      <w:rFonts w:ascii="Tahoma" w:eastAsia="Times New Roman" w:hAnsi="Tahoma" w:cs="Tahoma"/>
      <w:sz w:val="16"/>
      <w:szCs w:val="16"/>
    </w:rPr>
  </w:style>
  <w:style w:type="character" w:customStyle="1" w:styleId="BalloonTextChar1">
    <w:name w:val="Balloon Text Char1"/>
    <w:rsid w:val="00BC4665"/>
    <w:rPr>
      <w:rFonts w:ascii="Tahoma" w:eastAsia="Times New Roman" w:hAnsi="Tahoma" w:cs="Times New Roman"/>
      <w:sz w:val="16"/>
      <w:szCs w:val="16"/>
    </w:rPr>
  </w:style>
  <w:style w:type="character" w:customStyle="1" w:styleId="BodyTextIndent3Char1">
    <w:name w:val="Body Text Indent 3 Char1"/>
    <w:rsid w:val="00BC4665"/>
    <w:rPr>
      <w:rFonts w:ascii="CTimesBold" w:hAnsi="CTimesBold"/>
      <w:sz w:val="22"/>
      <w:lang w:val="en-US" w:eastAsia="en-US" w:bidi="ar-SA"/>
    </w:rPr>
  </w:style>
  <w:style w:type="character" w:customStyle="1" w:styleId="HeaderChar1">
    <w:name w:val="Header Char1"/>
    <w:rsid w:val="00BC4665"/>
    <w:rPr>
      <w:rFonts w:ascii="Times New Roman" w:eastAsia="Times New Roman" w:hAnsi="Times New Roman" w:cs="Times New Roman"/>
      <w:sz w:val="24"/>
      <w:szCs w:val="20"/>
    </w:rPr>
  </w:style>
  <w:style w:type="character" w:customStyle="1" w:styleId="BodyTextChar1">
    <w:name w:val="Body Text Char1"/>
    <w:rsid w:val="00BC4665"/>
    <w:rPr>
      <w:rFonts w:ascii="CTimesRoman" w:eastAsia="Times New Roman" w:hAnsi="CTimesRoman" w:cs="Times New Roman"/>
      <w:sz w:val="24"/>
      <w:szCs w:val="20"/>
    </w:rPr>
  </w:style>
  <w:style w:type="character" w:customStyle="1" w:styleId="CharChar2">
    <w:name w:val="Char Char2"/>
    <w:rsid w:val="00BC4665"/>
    <w:rPr>
      <w:rFonts w:ascii="CTimesRoman" w:hAnsi="CTimesRoman"/>
      <w:sz w:val="24"/>
      <w:lang w:eastAsia="en-US" w:bidi="ar-SA"/>
    </w:rPr>
  </w:style>
  <w:style w:type="character" w:customStyle="1" w:styleId="CharChar">
    <w:name w:val="Char Char"/>
    <w:rsid w:val="00BC4665"/>
    <w:rPr>
      <w:rFonts w:ascii="CTimesRoman" w:hAnsi="CTimesRoman"/>
      <w:sz w:val="24"/>
      <w:lang w:eastAsia="en-US" w:bidi="ar-SA"/>
    </w:rPr>
  </w:style>
  <w:style w:type="character" w:customStyle="1" w:styleId="CharChar1">
    <w:name w:val="Char Char1"/>
    <w:rsid w:val="00BC4665"/>
    <w:rPr>
      <w:rFonts w:ascii="CTimesRoman" w:hAnsi="CTimesRoman"/>
      <w:sz w:val="24"/>
      <w:lang w:eastAsia="en-US" w:bidi="ar-SA"/>
    </w:rPr>
  </w:style>
  <w:style w:type="character" w:customStyle="1" w:styleId="CharChar3">
    <w:name w:val="Char Char3"/>
    <w:rsid w:val="00BC4665"/>
    <w:rPr>
      <w:rFonts w:ascii="CTimesBold" w:hAnsi="CTimesBold"/>
      <w:sz w:val="22"/>
      <w:lang w:val="en-US" w:eastAsia="en-US" w:bidi="ar-SA"/>
    </w:rPr>
  </w:style>
  <w:style w:type="character" w:customStyle="1" w:styleId="DocumentMapChar">
    <w:name w:val="Document Map Char"/>
    <w:basedOn w:val="DefaultParagraphFont"/>
    <w:rsid w:val="00BC4665"/>
    <w:rPr>
      <w:rFonts w:ascii="Tahoma" w:eastAsia="Times New Roman" w:hAnsi="Tahoma" w:cs="Times New Roman"/>
      <w:sz w:val="20"/>
      <w:szCs w:val="20"/>
      <w:shd w:val="clear" w:color="auto" w:fill="000080"/>
    </w:rPr>
  </w:style>
  <w:style w:type="character" w:customStyle="1" w:styleId="CharChar4">
    <w:name w:val="Char Char4"/>
    <w:rsid w:val="00BC4665"/>
    <w:rPr>
      <w:rFonts w:ascii="CTimesBold" w:hAnsi="CTimesBold"/>
      <w:sz w:val="22"/>
      <w:lang w:val="en-US" w:eastAsia="en-US" w:bidi="ar-SA"/>
    </w:rPr>
  </w:style>
  <w:style w:type="character" w:customStyle="1" w:styleId="CharChar13">
    <w:name w:val="Char Char13"/>
    <w:rsid w:val="00BC4665"/>
    <w:rPr>
      <w:rFonts w:ascii="CTimesRoman" w:hAnsi="CTimesRoman" w:cs="Arial"/>
      <w:b/>
      <w:bCs/>
      <w:sz w:val="30"/>
      <w:szCs w:val="32"/>
      <w:lang w:eastAsia="en-US" w:bidi="ar-SA"/>
    </w:rPr>
  </w:style>
  <w:style w:type="character" w:customStyle="1" w:styleId="CharChar10">
    <w:name w:val="Char Char10"/>
    <w:rsid w:val="00BC4665"/>
    <w:rPr>
      <w:rFonts w:ascii="CTimesRoman" w:hAnsi="CTimesRoman"/>
      <w:sz w:val="24"/>
      <w:lang w:eastAsia="en-US" w:bidi="ar-SA"/>
    </w:rPr>
  </w:style>
  <w:style w:type="character" w:customStyle="1" w:styleId="CharChar9">
    <w:name w:val="Char Char9"/>
    <w:rsid w:val="00BC4665"/>
    <w:rPr>
      <w:rFonts w:ascii="CTimesRoman" w:hAnsi="CTimesRoman"/>
      <w:sz w:val="24"/>
      <w:lang w:eastAsia="en-US" w:bidi="ar-SA"/>
    </w:rPr>
  </w:style>
  <w:style w:type="character" w:customStyle="1" w:styleId="CharChar5">
    <w:name w:val="Char Char5"/>
    <w:rsid w:val="00BC4665"/>
    <w:rPr>
      <w:rFonts w:ascii="CTimesBold" w:hAnsi="CTimesBold" w:cs="Times New Roman"/>
      <w:sz w:val="22"/>
    </w:rPr>
  </w:style>
  <w:style w:type="character" w:customStyle="1" w:styleId="SubtitleChar">
    <w:name w:val="Subtitle Char"/>
    <w:basedOn w:val="DefaultParagraphFont"/>
    <w:rsid w:val="00BC4665"/>
    <w:rPr>
      <w:rFonts w:ascii="YU L Times" w:eastAsia="Times New Roman" w:hAnsi="YU L Times" w:cs="Times New Roman"/>
      <w:sz w:val="24"/>
      <w:szCs w:val="20"/>
    </w:rPr>
  </w:style>
  <w:style w:type="character" w:styleId="Emphasis">
    <w:name w:val="Emphasis"/>
    <w:rsid w:val="00BC4665"/>
    <w:rPr>
      <w:i/>
      <w:iCs/>
    </w:rPr>
  </w:style>
  <w:style w:type="character" w:customStyle="1" w:styleId="ListParagraphChar">
    <w:name w:val="List Paragraph Char"/>
    <w:rsid w:val="00BC4665"/>
    <w:rPr>
      <w:rFonts w:ascii="Calibri" w:eastAsia="Times New Roman" w:hAnsi="Calibri" w:cs="Times New Roman"/>
    </w:rPr>
  </w:style>
  <w:style w:type="character" w:customStyle="1" w:styleId="NoSpacingChar">
    <w:name w:val="No Spacing Char"/>
    <w:rsid w:val="00BC4665"/>
    <w:rPr>
      <w:rFonts w:ascii="Times New Roman" w:eastAsia="Batang" w:hAnsi="Times New Roman" w:cs="Tahoma"/>
      <w:sz w:val="24"/>
      <w:szCs w:val="24"/>
    </w:rPr>
  </w:style>
  <w:style w:type="character" w:customStyle="1" w:styleId="ListLabel1">
    <w:name w:val="ListLabel 1"/>
    <w:rsid w:val="00BC4665"/>
    <w:rPr>
      <w:b/>
    </w:rPr>
  </w:style>
  <w:style w:type="character" w:customStyle="1" w:styleId="ListLabel2">
    <w:name w:val="ListLabel 2"/>
    <w:rsid w:val="00BC4665"/>
    <w:rPr>
      <w:rFonts w:cs="Courier New"/>
    </w:rPr>
  </w:style>
  <w:style w:type="character" w:customStyle="1" w:styleId="StyleJustifiedChar">
    <w:name w:val="Style Justified Char"/>
    <w:basedOn w:val="DefaultParagraphFont"/>
    <w:rsid w:val="00BC4665"/>
    <w:rPr>
      <w:rFonts w:ascii="Franklin Gothic Book" w:eastAsia="Times New Roman" w:hAnsi="Franklin Gothic Book" w:cs="Times New Roman"/>
      <w:sz w:val="24"/>
      <w:szCs w:val="20"/>
    </w:rPr>
  </w:style>
  <w:style w:type="character" w:customStyle="1" w:styleId="ListLabel3">
    <w:name w:val="ListLabel 3"/>
    <w:rsid w:val="00BC4665"/>
    <w:rPr>
      <w:b/>
    </w:rPr>
  </w:style>
  <w:style w:type="character" w:customStyle="1" w:styleId="ListLabel4">
    <w:name w:val="ListLabel 4"/>
    <w:rsid w:val="00BC4665"/>
    <w:rPr>
      <w:rFonts w:cs="Courier New"/>
    </w:rPr>
  </w:style>
  <w:style w:type="character" w:customStyle="1" w:styleId="ListLabel5">
    <w:name w:val="ListLabel 5"/>
    <w:rsid w:val="00BC4665"/>
    <w:rPr>
      <w:rFonts w:cs="Times New Roman"/>
    </w:rPr>
  </w:style>
  <w:style w:type="character" w:customStyle="1" w:styleId="ListLabel6">
    <w:name w:val="ListLabel 6"/>
    <w:rsid w:val="00BC4665"/>
    <w:rPr>
      <w:rFonts w:eastAsia="Times New Roman" w:cs="Times New Roman"/>
    </w:rPr>
  </w:style>
  <w:style w:type="paragraph" w:customStyle="1" w:styleId="Heading">
    <w:name w:val="Heading"/>
    <w:basedOn w:val="Normal"/>
    <w:next w:val="Textbody"/>
    <w:rsid w:val="00BC4665"/>
    <w:pPr>
      <w:keepNext/>
      <w:spacing w:before="240" w:after="120"/>
    </w:pPr>
    <w:rPr>
      <w:rFonts w:ascii="Arial" w:eastAsia="Microsoft YaHei" w:hAnsi="Arial" w:cs="Mangal"/>
      <w:sz w:val="28"/>
      <w:szCs w:val="28"/>
    </w:rPr>
  </w:style>
  <w:style w:type="paragraph" w:customStyle="1" w:styleId="Textbody">
    <w:name w:val="Text body"/>
    <w:basedOn w:val="Normal"/>
    <w:rsid w:val="00BC4665"/>
    <w:pPr>
      <w:spacing w:after="120"/>
    </w:pPr>
    <w:rPr>
      <w:rFonts w:ascii="CTimesRoman" w:hAnsi="CTimesRoman"/>
    </w:rPr>
  </w:style>
  <w:style w:type="paragraph" w:styleId="List">
    <w:name w:val="List"/>
    <w:basedOn w:val="Textbody"/>
    <w:rsid w:val="00BC4665"/>
    <w:rPr>
      <w:rFonts w:cs="Mangal"/>
    </w:rPr>
  </w:style>
  <w:style w:type="paragraph" w:styleId="Caption">
    <w:name w:val="caption"/>
    <w:basedOn w:val="Normal"/>
    <w:rsid w:val="00BC4665"/>
    <w:pPr>
      <w:suppressLineNumbers/>
      <w:spacing w:before="120" w:after="120"/>
      <w:jc w:val="left"/>
    </w:pPr>
    <w:rPr>
      <w:rFonts w:eastAsia="Arial Unicode MS" w:cs="Mangal"/>
      <w:i/>
      <w:iCs/>
      <w:lang w:eastAsia="ar-SA"/>
    </w:rPr>
  </w:style>
  <w:style w:type="paragraph" w:customStyle="1" w:styleId="Index">
    <w:name w:val="Index"/>
    <w:basedOn w:val="Normal"/>
    <w:rsid w:val="00BC4665"/>
    <w:pPr>
      <w:suppressLineNumbers/>
    </w:pPr>
    <w:rPr>
      <w:rFonts w:cs="Mangal"/>
    </w:rPr>
  </w:style>
  <w:style w:type="paragraph" w:styleId="BodyTextIndent3">
    <w:name w:val="Body Text Indent 3"/>
    <w:basedOn w:val="Normal"/>
    <w:link w:val="BodyTextIndent3Char3"/>
    <w:rsid w:val="00BC4665"/>
    <w:pPr>
      <w:ind w:right="-55" w:firstLine="720"/>
    </w:pPr>
    <w:rPr>
      <w:rFonts w:ascii="CTimesBold" w:hAnsi="CTimesBold"/>
      <w:sz w:val="20"/>
    </w:rPr>
  </w:style>
  <w:style w:type="character" w:customStyle="1" w:styleId="BodyTextIndent3Char3">
    <w:name w:val="Body Text Indent 3 Char3"/>
    <w:basedOn w:val="DefaultParagraphFont"/>
    <w:link w:val="BodyTextIndent3"/>
    <w:rsid w:val="00BC4665"/>
    <w:rPr>
      <w:rFonts w:ascii="CTimesBold" w:eastAsia="Times New Roman" w:hAnsi="CTimesBold" w:cs="Times New Roman"/>
      <w:color w:val="000000"/>
      <w:sz w:val="20"/>
      <w:szCs w:val="24"/>
      <w:lang w:eastAsia="zh-CN" w:bidi="hi-IN"/>
    </w:rPr>
  </w:style>
  <w:style w:type="paragraph" w:styleId="Footer">
    <w:name w:val="footer"/>
    <w:basedOn w:val="Normal"/>
    <w:link w:val="FooterChar2"/>
    <w:rsid w:val="00BC4665"/>
    <w:pPr>
      <w:suppressLineNumbers/>
      <w:tabs>
        <w:tab w:val="center" w:pos="4320"/>
        <w:tab w:val="right" w:pos="8640"/>
      </w:tabs>
    </w:pPr>
  </w:style>
  <w:style w:type="character" w:customStyle="1" w:styleId="FooterChar2">
    <w:name w:val="Footer Char2"/>
    <w:basedOn w:val="DefaultParagraphFont"/>
    <w:link w:val="Footer"/>
    <w:rsid w:val="00BC4665"/>
    <w:rPr>
      <w:rFonts w:ascii="Times New Roman" w:eastAsia="Times New Roman" w:hAnsi="Times New Roman" w:cs="Times New Roman"/>
      <w:color w:val="000000"/>
      <w:sz w:val="24"/>
      <w:szCs w:val="24"/>
      <w:lang w:eastAsia="zh-CN" w:bidi="hi-IN"/>
    </w:rPr>
  </w:style>
  <w:style w:type="paragraph" w:styleId="Title">
    <w:name w:val="Title"/>
    <w:basedOn w:val="Normal"/>
    <w:next w:val="Subtitle"/>
    <w:link w:val="TitleChar1"/>
    <w:rsid w:val="00BC4665"/>
    <w:pPr>
      <w:jc w:val="center"/>
    </w:pPr>
    <w:rPr>
      <w:rFonts w:ascii="Arial" w:hAnsi="Arial"/>
      <w:b/>
      <w:bCs/>
      <w:sz w:val="36"/>
      <w:u w:val="single"/>
    </w:rPr>
  </w:style>
  <w:style w:type="character" w:customStyle="1" w:styleId="TitleChar1">
    <w:name w:val="Title Char1"/>
    <w:basedOn w:val="DefaultParagraphFont"/>
    <w:link w:val="Title"/>
    <w:rsid w:val="00BC4665"/>
    <w:rPr>
      <w:rFonts w:ascii="Arial" w:eastAsia="Times New Roman" w:hAnsi="Arial" w:cs="Times New Roman"/>
      <w:b/>
      <w:bCs/>
      <w:color w:val="000000"/>
      <w:sz w:val="36"/>
      <w:szCs w:val="24"/>
      <w:u w:val="single"/>
      <w:lang w:eastAsia="zh-CN" w:bidi="hi-IN"/>
    </w:rPr>
  </w:style>
  <w:style w:type="paragraph" w:styleId="Subtitle">
    <w:name w:val="Subtitle"/>
    <w:basedOn w:val="Normal"/>
    <w:next w:val="Textbody"/>
    <w:link w:val="SubtitleChar1"/>
    <w:rsid w:val="00BC4665"/>
    <w:pPr>
      <w:jc w:val="left"/>
    </w:pPr>
    <w:rPr>
      <w:rFonts w:ascii="YU L Times" w:hAnsi="YU L Times"/>
      <w:i/>
      <w:iCs/>
      <w:sz w:val="28"/>
      <w:szCs w:val="28"/>
    </w:rPr>
  </w:style>
  <w:style w:type="character" w:customStyle="1" w:styleId="SubtitleChar1">
    <w:name w:val="Subtitle Char1"/>
    <w:basedOn w:val="DefaultParagraphFont"/>
    <w:link w:val="Subtitle"/>
    <w:rsid w:val="00BC4665"/>
    <w:rPr>
      <w:rFonts w:ascii="YU L Times" w:eastAsia="Times New Roman" w:hAnsi="YU L Times" w:cs="Times New Roman"/>
      <w:i/>
      <w:iCs/>
      <w:color w:val="000000"/>
      <w:sz w:val="28"/>
      <w:szCs w:val="28"/>
      <w:lang w:eastAsia="zh-CN" w:bidi="hi-IN"/>
    </w:rPr>
  </w:style>
  <w:style w:type="paragraph" w:styleId="Header">
    <w:name w:val="header"/>
    <w:basedOn w:val="Normal"/>
    <w:link w:val="HeaderChar2"/>
    <w:rsid w:val="00BC4665"/>
    <w:pPr>
      <w:suppressLineNumbers/>
      <w:tabs>
        <w:tab w:val="center" w:pos="4320"/>
        <w:tab w:val="right" w:pos="8640"/>
      </w:tabs>
    </w:pPr>
  </w:style>
  <w:style w:type="character" w:customStyle="1" w:styleId="HeaderChar2">
    <w:name w:val="Header Char2"/>
    <w:basedOn w:val="DefaultParagraphFont"/>
    <w:link w:val="Header"/>
    <w:rsid w:val="00BC4665"/>
    <w:rPr>
      <w:rFonts w:ascii="Times New Roman" w:eastAsia="Times New Roman" w:hAnsi="Times New Roman" w:cs="Times New Roman"/>
      <w:color w:val="000000"/>
      <w:sz w:val="24"/>
      <w:szCs w:val="24"/>
      <w:lang w:eastAsia="zh-CN" w:bidi="hi-IN"/>
    </w:rPr>
  </w:style>
  <w:style w:type="paragraph" w:styleId="ListBullet">
    <w:name w:val="List Bullet"/>
    <w:basedOn w:val="Normal"/>
    <w:rsid w:val="00BC4665"/>
  </w:style>
  <w:style w:type="paragraph" w:customStyle="1" w:styleId="Textbodyindent">
    <w:name w:val="Text body indent"/>
    <w:basedOn w:val="Normal"/>
    <w:rsid w:val="00BC4665"/>
    <w:pPr>
      <w:spacing w:after="120"/>
      <w:ind w:left="360"/>
    </w:pPr>
  </w:style>
  <w:style w:type="paragraph" w:customStyle="1" w:styleId="a">
    <w:name w:val="_"/>
    <w:basedOn w:val="Normal"/>
    <w:rsid w:val="00BC4665"/>
    <w:pPr>
      <w:jc w:val="left"/>
    </w:pPr>
  </w:style>
  <w:style w:type="paragraph" w:customStyle="1" w:styleId="font5">
    <w:name w:val="font5"/>
    <w:basedOn w:val="Normal"/>
    <w:rsid w:val="00BC4665"/>
    <w:pPr>
      <w:spacing w:before="28" w:after="28"/>
      <w:jc w:val="left"/>
    </w:pPr>
    <w:rPr>
      <w:rFonts w:ascii="Arial" w:hAnsi="Arial" w:cs="Arial"/>
      <w:sz w:val="22"/>
      <w:szCs w:val="22"/>
    </w:rPr>
  </w:style>
  <w:style w:type="paragraph" w:customStyle="1" w:styleId="font6">
    <w:name w:val="font6"/>
    <w:basedOn w:val="Normal"/>
    <w:rsid w:val="00BC4665"/>
    <w:pPr>
      <w:spacing w:before="28" w:after="28"/>
      <w:jc w:val="left"/>
    </w:pPr>
    <w:rPr>
      <w:rFonts w:ascii="Arial" w:hAnsi="Arial" w:cs="Arial"/>
      <w:sz w:val="22"/>
      <w:szCs w:val="22"/>
    </w:rPr>
  </w:style>
  <w:style w:type="paragraph" w:customStyle="1" w:styleId="xl65">
    <w:name w:val="xl65"/>
    <w:basedOn w:val="Normal"/>
    <w:rsid w:val="00BC4665"/>
    <w:pPr>
      <w:spacing w:before="28" w:after="28"/>
      <w:jc w:val="center"/>
    </w:pPr>
    <w:rPr>
      <w:rFonts w:ascii="Arial" w:hAnsi="Arial" w:cs="Arial"/>
      <w:sz w:val="22"/>
      <w:szCs w:val="22"/>
    </w:rPr>
  </w:style>
  <w:style w:type="paragraph" w:customStyle="1" w:styleId="xl66">
    <w:name w:val="xl66"/>
    <w:basedOn w:val="Normal"/>
    <w:rsid w:val="00BC4665"/>
    <w:pPr>
      <w:spacing w:before="28" w:after="28"/>
      <w:jc w:val="left"/>
    </w:pPr>
    <w:rPr>
      <w:rFonts w:ascii="Arial" w:hAnsi="Arial" w:cs="Arial"/>
      <w:sz w:val="22"/>
      <w:szCs w:val="22"/>
    </w:rPr>
  </w:style>
  <w:style w:type="paragraph" w:customStyle="1" w:styleId="xl67">
    <w:name w:val="xl67"/>
    <w:basedOn w:val="Normal"/>
    <w:rsid w:val="00BC4665"/>
    <w:pPr>
      <w:spacing w:before="28" w:after="28"/>
      <w:jc w:val="left"/>
    </w:pPr>
    <w:rPr>
      <w:rFonts w:ascii="Arial" w:hAnsi="Arial" w:cs="Arial"/>
      <w:sz w:val="22"/>
      <w:szCs w:val="22"/>
    </w:rPr>
  </w:style>
  <w:style w:type="paragraph" w:customStyle="1" w:styleId="xl68">
    <w:name w:val="xl68"/>
    <w:basedOn w:val="Normal"/>
    <w:rsid w:val="00BC4665"/>
    <w:pPr>
      <w:spacing w:before="28" w:after="28"/>
      <w:jc w:val="left"/>
    </w:pPr>
    <w:rPr>
      <w:rFonts w:ascii="Arial" w:hAnsi="Arial" w:cs="Arial"/>
      <w:sz w:val="22"/>
      <w:szCs w:val="22"/>
    </w:rPr>
  </w:style>
  <w:style w:type="paragraph" w:customStyle="1" w:styleId="xl69">
    <w:name w:val="xl69"/>
    <w:basedOn w:val="Normal"/>
    <w:rsid w:val="00BC4665"/>
    <w:pPr>
      <w:spacing w:before="28" w:after="28"/>
      <w:jc w:val="right"/>
    </w:pPr>
    <w:rPr>
      <w:rFonts w:ascii="Arial" w:hAnsi="Arial" w:cs="Arial"/>
      <w:sz w:val="22"/>
      <w:szCs w:val="22"/>
    </w:rPr>
  </w:style>
  <w:style w:type="paragraph" w:customStyle="1" w:styleId="xl70">
    <w:name w:val="xl70"/>
    <w:basedOn w:val="Normal"/>
    <w:rsid w:val="00BC4665"/>
    <w:pPr>
      <w:pBdr>
        <w:top w:val="single" w:sz="4" w:space="0" w:color="969696"/>
        <w:left w:val="single" w:sz="4" w:space="0" w:color="969696"/>
        <w:bottom w:val="single" w:sz="4" w:space="0" w:color="969696"/>
        <w:right w:val="single" w:sz="4" w:space="0" w:color="969696"/>
      </w:pBdr>
      <w:spacing w:before="28" w:after="28"/>
      <w:jc w:val="center"/>
    </w:pPr>
    <w:rPr>
      <w:rFonts w:ascii="Arial" w:hAnsi="Arial" w:cs="Arial"/>
      <w:sz w:val="22"/>
      <w:szCs w:val="22"/>
    </w:rPr>
  </w:style>
  <w:style w:type="paragraph" w:customStyle="1" w:styleId="xl71">
    <w:name w:val="xl71"/>
    <w:basedOn w:val="Normal"/>
    <w:rsid w:val="00BC4665"/>
    <w:pPr>
      <w:pBdr>
        <w:top w:val="single" w:sz="4" w:space="0" w:color="969696"/>
        <w:left w:val="single" w:sz="4" w:space="0" w:color="969696"/>
        <w:bottom w:val="single" w:sz="4" w:space="0" w:color="969696"/>
        <w:right w:val="single" w:sz="4" w:space="0" w:color="969696"/>
      </w:pBdr>
      <w:spacing w:before="28" w:after="28"/>
      <w:jc w:val="left"/>
    </w:pPr>
    <w:rPr>
      <w:rFonts w:ascii="Arial" w:hAnsi="Arial" w:cs="Arial"/>
      <w:sz w:val="22"/>
      <w:szCs w:val="22"/>
    </w:rPr>
  </w:style>
  <w:style w:type="paragraph" w:customStyle="1" w:styleId="xl72">
    <w:name w:val="xl72"/>
    <w:basedOn w:val="Normal"/>
    <w:rsid w:val="00BC4665"/>
    <w:pPr>
      <w:pBdr>
        <w:top w:val="single" w:sz="4" w:space="0" w:color="969696"/>
        <w:left w:val="single" w:sz="4" w:space="0" w:color="969696"/>
        <w:bottom w:val="single" w:sz="4" w:space="0" w:color="969696"/>
        <w:right w:val="single" w:sz="4" w:space="0" w:color="969696"/>
      </w:pBdr>
      <w:spacing w:before="28" w:after="28"/>
      <w:jc w:val="left"/>
    </w:pPr>
    <w:rPr>
      <w:rFonts w:ascii="Arial" w:hAnsi="Arial" w:cs="Arial"/>
      <w:sz w:val="22"/>
      <w:szCs w:val="22"/>
    </w:rPr>
  </w:style>
  <w:style w:type="paragraph" w:customStyle="1" w:styleId="xl73">
    <w:name w:val="xl73"/>
    <w:basedOn w:val="Normal"/>
    <w:rsid w:val="00BC4665"/>
    <w:pPr>
      <w:pBdr>
        <w:top w:val="double" w:sz="6" w:space="0" w:color="969696"/>
        <w:left w:val="double" w:sz="6" w:space="0" w:color="969696"/>
        <w:bottom w:val="double" w:sz="6" w:space="0" w:color="969696"/>
        <w:right w:val="single" w:sz="4" w:space="0" w:color="969696"/>
      </w:pBdr>
      <w:spacing w:before="28" w:after="28"/>
      <w:jc w:val="center"/>
    </w:pPr>
    <w:rPr>
      <w:rFonts w:ascii="Arial" w:hAnsi="Arial" w:cs="Arial"/>
      <w:sz w:val="22"/>
      <w:szCs w:val="22"/>
    </w:rPr>
  </w:style>
  <w:style w:type="paragraph" w:customStyle="1" w:styleId="xl74">
    <w:name w:val="xl74"/>
    <w:basedOn w:val="Normal"/>
    <w:rsid w:val="00BC4665"/>
    <w:pPr>
      <w:pBdr>
        <w:top w:val="double" w:sz="6" w:space="0" w:color="969696"/>
        <w:left w:val="single" w:sz="4" w:space="0" w:color="969696"/>
        <w:bottom w:val="double" w:sz="6" w:space="0" w:color="969696"/>
        <w:right w:val="single" w:sz="4" w:space="0" w:color="969696"/>
      </w:pBdr>
      <w:spacing w:before="28" w:after="28"/>
      <w:jc w:val="left"/>
    </w:pPr>
    <w:rPr>
      <w:rFonts w:ascii="Arial" w:hAnsi="Arial" w:cs="Arial"/>
      <w:sz w:val="22"/>
      <w:szCs w:val="22"/>
    </w:rPr>
  </w:style>
  <w:style w:type="paragraph" w:customStyle="1" w:styleId="xl75">
    <w:name w:val="xl75"/>
    <w:basedOn w:val="Normal"/>
    <w:rsid w:val="00BC4665"/>
    <w:pPr>
      <w:pBdr>
        <w:top w:val="double" w:sz="6" w:space="0" w:color="969696"/>
        <w:left w:val="single" w:sz="4" w:space="0" w:color="969696"/>
        <w:bottom w:val="double" w:sz="6" w:space="0" w:color="969696"/>
        <w:right w:val="single" w:sz="4" w:space="0" w:color="969696"/>
      </w:pBdr>
      <w:spacing w:before="28" w:after="28"/>
      <w:jc w:val="center"/>
    </w:pPr>
    <w:rPr>
      <w:rFonts w:ascii="Arial" w:hAnsi="Arial" w:cs="Arial"/>
      <w:sz w:val="22"/>
      <w:szCs w:val="22"/>
    </w:rPr>
  </w:style>
  <w:style w:type="paragraph" w:customStyle="1" w:styleId="xl76">
    <w:name w:val="xl76"/>
    <w:basedOn w:val="Normal"/>
    <w:rsid w:val="00BC4665"/>
    <w:pPr>
      <w:pBdr>
        <w:top w:val="single" w:sz="4" w:space="0" w:color="969696"/>
        <w:left w:val="double" w:sz="6" w:space="0" w:color="969696"/>
        <w:bottom w:val="single" w:sz="4" w:space="0" w:color="969696"/>
        <w:right w:val="single" w:sz="4" w:space="0" w:color="969696"/>
      </w:pBdr>
      <w:spacing w:before="28" w:after="28"/>
      <w:jc w:val="center"/>
    </w:pPr>
    <w:rPr>
      <w:rFonts w:ascii="Arial" w:hAnsi="Arial" w:cs="Arial"/>
      <w:b/>
      <w:bCs/>
      <w:sz w:val="22"/>
      <w:szCs w:val="22"/>
    </w:rPr>
  </w:style>
  <w:style w:type="paragraph" w:customStyle="1" w:styleId="xl77">
    <w:name w:val="xl77"/>
    <w:basedOn w:val="Normal"/>
    <w:rsid w:val="00BC4665"/>
    <w:pPr>
      <w:pBdr>
        <w:top w:val="single" w:sz="4" w:space="0" w:color="969696"/>
        <w:left w:val="single" w:sz="4" w:space="0" w:color="969696"/>
        <w:bottom w:val="single" w:sz="4" w:space="0" w:color="969696"/>
        <w:right w:val="single" w:sz="4" w:space="0" w:color="969696"/>
      </w:pBdr>
      <w:spacing w:before="28" w:after="28"/>
      <w:jc w:val="left"/>
    </w:pPr>
    <w:rPr>
      <w:rFonts w:ascii="Arial" w:hAnsi="Arial" w:cs="Arial"/>
      <w:b/>
      <w:bCs/>
      <w:sz w:val="22"/>
      <w:szCs w:val="22"/>
    </w:rPr>
  </w:style>
  <w:style w:type="paragraph" w:customStyle="1" w:styleId="xl78">
    <w:name w:val="xl78"/>
    <w:basedOn w:val="Normal"/>
    <w:rsid w:val="00BC4665"/>
    <w:pPr>
      <w:pBdr>
        <w:top w:val="single" w:sz="4" w:space="0" w:color="969696"/>
        <w:left w:val="single" w:sz="4" w:space="0" w:color="969696"/>
        <w:bottom w:val="single" w:sz="4" w:space="0" w:color="969696"/>
        <w:right w:val="single" w:sz="4" w:space="0" w:color="969696"/>
      </w:pBdr>
      <w:spacing w:before="28" w:after="28"/>
      <w:jc w:val="left"/>
    </w:pPr>
    <w:rPr>
      <w:rFonts w:ascii="Arial" w:hAnsi="Arial" w:cs="Arial"/>
    </w:rPr>
  </w:style>
  <w:style w:type="paragraph" w:customStyle="1" w:styleId="xl79">
    <w:name w:val="xl79"/>
    <w:basedOn w:val="Normal"/>
    <w:rsid w:val="00BC4665"/>
    <w:pPr>
      <w:pBdr>
        <w:top w:val="single" w:sz="4" w:space="0" w:color="969696"/>
        <w:left w:val="single" w:sz="4" w:space="0" w:color="969696"/>
        <w:bottom w:val="single" w:sz="4" w:space="0" w:color="969696"/>
        <w:right w:val="single" w:sz="4" w:space="0" w:color="969696"/>
      </w:pBdr>
      <w:spacing w:before="28" w:after="28"/>
      <w:jc w:val="center"/>
    </w:pPr>
    <w:rPr>
      <w:rFonts w:ascii="Arial" w:hAnsi="Arial" w:cs="Arial"/>
      <w:b/>
      <w:bCs/>
      <w:sz w:val="22"/>
      <w:szCs w:val="22"/>
    </w:rPr>
  </w:style>
  <w:style w:type="paragraph" w:customStyle="1" w:styleId="xl80">
    <w:name w:val="xl80"/>
    <w:basedOn w:val="Normal"/>
    <w:rsid w:val="00BC4665"/>
    <w:pPr>
      <w:pBdr>
        <w:top w:val="single" w:sz="4" w:space="0" w:color="969696"/>
        <w:left w:val="double" w:sz="6" w:space="0" w:color="969696"/>
        <w:bottom w:val="single" w:sz="4" w:space="0" w:color="969696"/>
        <w:right w:val="single" w:sz="4" w:space="0" w:color="969696"/>
      </w:pBdr>
      <w:spacing w:before="28" w:after="28"/>
      <w:jc w:val="right"/>
    </w:pPr>
    <w:rPr>
      <w:rFonts w:ascii="Arial" w:hAnsi="Arial" w:cs="Arial"/>
      <w:sz w:val="22"/>
      <w:szCs w:val="22"/>
    </w:rPr>
  </w:style>
  <w:style w:type="paragraph" w:customStyle="1" w:styleId="xl81">
    <w:name w:val="xl81"/>
    <w:basedOn w:val="Normal"/>
    <w:rsid w:val="00BC4665"/>
    <w:pPr>
      <w:pBdr>
        <w:top w:val="double" w:sz="6" w:space="0" w:color="969696"/>
        <w:left w:val="double" w:sz="6" w:space="0" w:color="969696"/>
        <w:right w:val="single" w:sz="4" w:space="0" w:color="969696"/>
      </w:pBdr>
      <w:spacing w:before="28" w:after="28"/>
      <w:jc w:val="center"/>
    </w:pPr>
    <w:rPr>
      <w:rFonts w:ascii="Arial" w:hAnsi="Arial" w:cs="Arial"/>
      <w:b/>
      <w:bCs/>
      <w:sz w:val="20"/>
    </w:rPr>
  </w:style>
  <w:style w:type="paragraph" w:customStyle="1" w:styleId="xl82">
    <w:name w:val="xl82"/>
    <w:basedOn w:val="Normal"/>
    <w:rsid w:val="00BC4665"/>
    <w:pPr>
      <w:pBdr>
        <w:top w:val="double" w:sz="6" w:space="0" w:color="969696"/>
        <w:left w:val="single" w:sz="4" w:space="0" w:color="969696"/>
        <w:right w:val="single" w:sz="4" w:space="0" w:color="969696"/>
      </w:pBdr>
      <w:spacing w:before="28" w:after="28"/>
      <w:jc w:val="center"/>
    </w:pPr>
    <w:rPr>
      <w:rFonts w:ascii="Arial" w:hAnsi="Arial" w:cs="Arial"/>
      <w:b/>
      <w:bCs/>
      <w:sz w:val="20"/>
    </w:rPr>
  </w:style>
  <w:style w:type="paragraph" w:customStyle="1" w:styleId="xl83">
    <w:name w:val="xl83"/>
    <w:basedOn w:val="Normal"/>
    <w:rsid w:val="00BC4665"/>
    <w:pPr>
      <w:pBdr>
        <w:top w:val="double" w:sz="6" w:space="0" w:color="969696"/>
        <w:left w:val="double" w:sz="6" w:space="0" w:color="969696"/>
        <w:bottom w:val="single" w:sz="4" w:space="0" w:color="969696"/>
        <w:right w:val="single" w:sz="4" w:space="0" w:color="969696"/>
      </w:pBdr>
      <w:spacing w:before="28" w:after="28"/>
      <w:jc w:val="center"/>
    </w:pPr>
    <w:rPr>
      <w:rFonts w:ascii="Arial" w:hAnsi="Arial" w:cs="Arial"/>
      <w:b/>
      <w:bCs/>
      <w:sz w:val="22"/>
      <w:szCs w:val="22"/>
    </w:rPr>
  </w:style>
  <w:style w:type="paragraph" w:customStyle="1" w:styleId="xl84">
    <w:name w:val="xl84"/>
    <w:basedOn w:val="Normal"/>
    <w:rsid w:val="00BC4665"/>
    <w:pPr>
      <w:pBdr>
        <w:top w:val="double" w:sz="6" w:space="0" w:color="969696"/>
        <w:left w:val="single" w:sz="4" w:space="0" w:color="969696"/>
        <w:bottom w:val="single" w:sz="4" w:space="0" w:color="969696"/>
        <w:right w:val="single" w:sz="4" w:space="0" w:color="969696"/>
      </w:pBdr>
      <w:spacing w:before="28" w:after="28"/>
      <w:jc w:val="left"/>
    </w:pPr>
    <w:rPr>
      <w:rFonts w:ascii="Arial" w:hAnsi="Arial" w:cs="Arial"/>
      <w:b/>
      <w:bCs/>
      <w:sz w:val="22"/>
      <w:szCs w:val="22"/>
    </w:rPr>
  </w:style>
  <w:style w:type="paragraph" w:customStyle="1" w:styleId="xl85">
    <w:name w:val="xl85"/>
    <w:basedOn w:val="Normal"/>
    <w:rsid w:val="00BC4665"/>
    <w:pPr>
      <w:pBdr>
        <w:top w:val="double" w:sz="6" w:space="0" w:color="969696"/>
        <w:left w:val="single" w:sz="4" w:space="0" w:color="969696"/>
        <w:bottom w:val="single" w:sz="4" w:space="0" w:color="969696"/>
        <w:right w:val="single" w:sz="4" w:space="0" w:color="969696"/>
      </w:pBdr>
      <w:spacing w:before="28" w:after="28"/>
      <w:jc w:val="left"/>
    </w:pPr>
    <w:rPr>
      <w:rFonts w:ascii="Arial" w:hAnsi="Arial" w:cs="Arial"/>
    </w:rPr>
  </w:style>
  <w:style w:type="paragraph" w:customStyle="1" w:styleId="xl86">
    <w:name w:val="xl86"/>
    <w:basedOn w:val="Normal"/>
    <w:rsid w:val="00BC4665"/>
    <w:pPr>
      <w:pBdr>
        <w:top w:val="double" w:sz="6" w:space="0" w:color="969696"/>
        <w:left w:val="single" w:sz="4" w:space="0" w:color="969696"/>
        <w:bottom w:val="single" w:sz="4" w:space="0" w:color="969696"/>
        <w:right w:val="single" w:sz="4" w:space="0" w:color="969696"/>
      </w:pBdr>
      <w:spacing w:before="28" w:after="28"/>
      <w:jc w:val="center"/>
    </w:pPr>
    <w:rPr>
      <w:rFonts w:ascii="Arial" w:hAnsi="Arial" w:cs="Arial"/>
      <w:b/>
      <w:bCs/>
      <w:sz w:val="22"/>
      <w:szCs w:val="22"/>
    </w:rPr>
  </w:style>
  <w:style w:type="paragraph" w:customStyle="1" w:styleId="xl87">
    <w:name w:val="xl87"/>
    <w:basedOn w:val="Normal"/>
    <w:rsid w:val="00BC4665"/>
    <w:pPr>
      <w:pBdr>
        <w:top w:val="double" w:sz="6" w:space="0" w:color="969696"/>
        <w:left w:val="single" w:sz="4" w:space="0" w:color="969696"/>
        <w:bottom w:val="double" w:sz="6" w:space="0" w:color="969696"/>
        <w:right w:val="single" w:sz="4" w:space="0" w:color="969696"/>
      </w:pBdr>
      <w:spacing w:before="28" w:after="28"/>
      <w:jc w:val="left"/>
    </w:pPr>
  </w:style>
  <w:style w:type="paragraph" w:customStyle="1" w:styleId="xl88">
    <w:name w:val="xl88"/>
    <w:basedOn w:val="Normal"/>
    <w:rsid w:val="00BC4665"/>
    <w:pPr>
      <w:pBdr>
        <w:top w:val="double" w:sz="6" w:space="0" w:color="969696"/>
        <w:left w:val="double" w:sz="6" w:space="0" w:color="969696"/>
        <w:right w:val="single" w:sz="4" w:space="0" w:color="969696"/>
      </w:pBdr>
      <w:spacing w:before="28" w:after="28"/>
      <w:jc w:val="center"/>
    </w:pPr>
    <w:rPr>
      <w:rFonts w:ascii="Arial" w:hAnsi="Arial" w:cs="Arial"/>
      <w:b/>
      <w:bCs/>
      <w:sz w:val="20"/>
    </w:rPr>
  </w:style>
  <w:style w:type="paragraph" w:customStyle="1" w:styleId="xl89">
    <w:name w:val="xl89"/>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sz w:val="22"/>
      <w:szCs w:val="22"/>
    </w:rPr>
  </w:style>
  <w:style w:type="paragraph" w:customStyle="1" w:styleId="xl90">
    <w:name w:val="xl90"/>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sz w:val="22"/>
      <w:szCs w:val="22"/>
    </w:rPr>
  </w:style>
  <w:style w:type="paragraph" w:customStyle="1" w:styleId="xl91">
    <w:name w:val="xl91"/>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sz w:val="22"/>
      <w:szCs w:val="22"/>
    </w:rPr>
  </w:style>
  <w:style w:type="paragraph" w:customStyle="1" w:styleId="xl92">
    <w:name w:val="xl92"/>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sz w:val="22"/>
      <w:szCs w:val="22"/>
    </w:rPr>
  </w:style>
  <w:style w:type="paragraph" w:customStyle="1" w:styleId="xl93">
    <w:name w:val="xl93"/>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sz w:val="22"/>
      <w:szCs w:val="22"/>
    </w:rPr>
  </w:style>
  <w:style w:type="paragraph" w:customStyle="1" w:styleId="xl94">
    <w:name w:val="xl94"/>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sz w:val="22"/>
      <w:szCs w:val="22"/>
    </w:rPr>
  </w:style>
  <w:style w:type="paragraph" w:customStyle="1" w:styleId="xl95">
    <w:name w:val="xl95"/>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b/>
      <w:bCs/>
      <w:sz w:val="22"/>
      <w:szCs w:val="22"/>
    </w:rPr>
  </w:style>
  <w:style w:type="paragraph" w:customStyle="1" w:styleId="xl96">
    <w:name w:val="xl96"/>
    <w:basedOn w:val="Normal"/>
    <w:rsid w:val="00BC4665"/>
    <w:pPr>
      <w:pBdr>
        <w:top w:val="single" w:sz="4" w:space="0" w:color="00000A"/>
        <w:left w:val="single" w:sz="4" w:space="0" w:color="00000A"/>
        <w:bottom w:val="single" w:sz="4" w:space="0" w:color="00000A"/>
        <w:right w:val="single" w:sz="4" w:space="0" w:color="00000A"/>
      </w:pBdr>
      <w:spacing w:before="28" w:after="28"/>
      <w:jc w:val="right"/>
    </w:pPr>
    <w:rPr>
      <w:rFonts w:ascii="Arial" w:hAnsi="Arial" w:cs="Arial"/>
      <w:b/>
      <w:bCs/>
      <w:sz w:val="22"/>
      <w:szCs w:val="22"/>
    </w:rPr>
  </w:style>
  <w:style w:type="paragraph" w:customStyle="1" w:styleId="xl97">
    <w:name w:val="xl97"/>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sz w:val="20"/>
    </w:rPr>
  </w:style>
  <w:style w:type="paragraph" w:customStyle="1" w:styleId="xl98">
    <w:name w:val="xl98"/>
    <w:basedOn w:val="Normal"/>
    <w:rsid w:val="00BC4665"/>
    <w:pPr>
      <w:pBdr>
        <w:top w:val="single" w:sz="4" w:space="0" w:color="00000A"/>
        <w:left w:val="single" w:sz="4" w:space="0" w:color="00000A"/>
        <w:bottom w:val="single" w:sz="4" w:space="0" w:color="00000A"/>
        <w:right w:val="single" w:sz="4" w:space="0" w:color="00000A"/>
      </w:pBdr>
      <w:spacing w:before="28" w:after="28"/>
      <w:jc w:val="right"/>
    </w:pPr>
    <w:rPr>
      <w:rFonts w:ascii="Arial" w:hAnsi="Arial" w:cs="Arial"/>
      <w:sz w:val="20"/>
    </w:rPr>
  </w:style>
  <w:style w:type="paragraph" w:customStyle="1" w:styleId="xl99">
    <w:name w:val="xl99"/>
    <w:basedOn w:val="Normal"/>
    <w:rsid w:val="00BC4665"/>
    <w:pPr>
      <w:pBdr>
        <w:top w:val="single" w:sz="4" w:space="0" w:color="00000A"/>
        <w:left w:val="single" w:sz="4" w:space="0" w:color="00000A"/>
        <w:bottom w:val="single" w:sz="4" w:space="0" w:color="00000A"/>
        <w:right w:val="single" w:sz="4" w:space="0" w:color="00000A"/>
      </w:pBdr>
      <w:spacing w:before="28" w:after="28"/>
      <w:jc w:val="right"/>
    </w:pPr>
    <w:rPr>
      <w:rFonts w:ascii="Arial" w:hAnsi="Arial" w:cs="Arial"/>
      <w:b/>
      <w:bCs/>
    </w:rPr>
  </w:style>
  <w:style w:type="paragraph" w:customStyle="1" w:styleId="xl100">
    <w:name w:val="xl100"/>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sz w:val="22"/>
      <w:szCs w:val="22"/>
    </w:rPr>
  </w:style>
  <w:style w:type="paragraph" w:customStyle="1" w:styleId="xl101">
    <w:name w:val="xl101"/>
    <w:basedOn w:val="Normal"/>
    <w:rsid w:val="00BC4665"/>
    <w:pPr>
      <w:pBdr>
        <w:top w:val="single" w:sz="4" w:space="0" w:color="00000A"/>
        <w:left w:val="single" w:sz="4" w:space="0" w:color="00000A"/>
        <w:bottom w:val="single" w:sz="4" w:space="0" w:color="00000A"/>
        <w:right w:val="single" w:sz="4" w:space="0" w:color="00000A"/>
      </w:pBdr>
      <w:spacing w:before="28" w:after="28"/>
      <w:jc w:val="right"/>
    </w:pPr>
    <w:rPr>
      <w:rFonts w:ascii="Arial" w:hAnsi="Arial" w:cs="Arial"/>
      <w:sz w:val="22"/>
      <w:szCs w:val="22"/>
    </w:rPr>
  </w:style>
  <w:style w:type="paragraph" w:customStyle="1" w:styleId="xl102">
    <w:name w:val="xl102"/>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rPr>
  </w:style>
  <w:style w:type="paragraph" w:customStyle="1" w:styleId="xl103">
    <w:name w:val="xl103"/>
    <w:basedOn w:val="Normal"/>
    <w:rsid w:val="00BC4665"/>
    <w:pPr>
      <w:pBdr>
        <w:top w:val="single" w:sz="4" w:space="0" w:color="00000A"/>
        <w:left w:val="single" w:sz="4" w:space="0" w:color="00000A"/>
        <w:bottom w:val="single" w:sz="4" w:space="0" w:color="00000A"/>
        <w:right w:val="single" w:sz="4" w:space="0" w:color="00000A"/>
      </w:pBdr>
      <w:spacing w:before="28" w:after="28"/>
      <w:jc w:val="left"/>
    </w:pPr>
  </w:style>
  <w:style w:type="paragraph" w:customStyle="1" w:styleId="xl104">
    <w:name w:val="xl104"/>
    <w:basedOn w:val="Normal"/>
    <w:rsid w:val="00BC4665"/>
    <w:pPr>
      <w:pBdr>
        <w:top w:val="single" w:sz="4" w:space="0" w:color="00000A"/>
        <w:left w:val="single" w:sz="4" w:space="0" w:color="00000A"/>
        <w:bottom w:val="single" w:sz="4" w:space="0" w:color="00000A"/>
        <w:right w:val="single" w:sz="4" w:space="0" w:color="00000A"/>
      </w:pBdr>
      <w:spacing w:before="28" w:after="28"/>
      <w:jc w:val="right"/>
    </w:pPr>
    <w:rPr>
      <w:rFonts w:ascii="Arial" w:hAnsi="Arial" w:cs="Arial"/>
      <w:sz w:val="22"/>
      <w:szCs w:val="22"/>
    </w:rPr>
  </w:style>
  <w:style w:type="paragraph" w:customStyle="1" w:styleId="xl105">
    <w:name w:val="xl105"/>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b/>
      <w:bCs/>
      <w:sz w:val="22"/>
      <w:szCs w:val="22"/>
    </w:rPr>
  </w:style>
  <w:style w:type="paragraph" w:customStyle="1" w:styleId="xl106">
    <w:name w:val="xl106"/>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b/>
      <w:bCs/>
      <w:sz w:val="22"/>
      <w:szCs w:val="22"/>
    </w:rPr>
  </w:style>
  <w:style w:type="paragraph" w:customStyle="1" w:styleId="xl107">
    <w:name w:val="xl107"/>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rPr>
  </w:style>
  <w:style w:type="paragraph" w:customStyle="1" w:styleId="xl108">
    <w:name w:val="xl108"/>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b/>
      <w:bCs/>
      <w:sz w:val="22"/>
      <w:szCs w:val="22"/>
    </w:rPr>
  </w:style>
  <w:style w:type="paragraph" w:customStyle="1" w:styleId="xl109">
    <w:name w:val="xl109"/>
    <w:basedOn w:val="Normal"/>
    <w:rsid w:val="00BC4665"/>
    <w:pPr>
      <w:pBdr>
        <w:top w:val="double" w:sz="6" w:space="0" w:color="969696"/>
        <w:left w:val="double" w:sz="6" w:space="0" w:color="969696"/>
        <w:right w:val="single" w:sz="4" w:space="0" w:color="969696"/>
      </w:pBdr>
      <w:spacing w:before="28" w:after="28"/>
      <w:jc w:val="center"/>
    </w:pPr>
    <w:rPr>
      <w:rFonts w:ascii="Arial" w:hAnsi="Arial" w:cs="Arial"/>
      <w:b/>
      <w:bCs/>
      <w:sz w:val="22"/>
      <w:szCs w:val="22"/>
    </w:rPr>
  </w:style>
  <w:style w:type="paragraph" w:customStyle="1" w:styleId="xl110">
    <w:name w:val="xl110"/>
    <w:basedOn w:val="Normal"/>
    <w:rsid w:val="00BC4665"/>
    <w:pPr>
      <w:pBdr>
        <w:top w:val="double" w:sz="6" w:space="0" w:color="969696"/>
        <w:left w:val="single" w:sz="4" w:space="0" w:color="969696"/>
        <w:right w:val="single" w:sz="4" w:space="0" w:color="969696"/>
      </w:pBdr>
      <w:spacing w:before="28" w:after="28"/>
      <w:jc w:val="left"/>
    </w:pPr>
    <w:rPr>
      <w:rFonts w:ascii="Arial" w:hAnsi="Arial" w:cs="Arial"/>
      <w:b/>
      <w:bCs/>
      <w:sz w:val="22"/>
      <w:szCs w:val="22"/>
    </w:rPr>
  </w:style>
  <w:style w:type="paragraph" w:customStyle="1" w:styleId="xl111">
    <w:name w:val="xl111"/>
    <w:basedOn w:val="Normal"/>
    <w:rsid w:val="00BC4665"/>
    <w:pPr>
      <w:pBdr>
        <w:top w:val="double" w:sz="6" w:space="0" w:color="969696"/>
        <w:left w:val="single" w:sz="4" w:space="0" w:color="969696"/>
        <w:right w:val="single" w:sz="4" w:space="0" w:color="969696"/>
      </w:pBdr>
      <w:spacing w:before="28" w:after="28"/>
      <w:jc w:val="left"/>
    </w:pPr>
    <w:rPr>
      <w:rFonts w:ascii="Arial" w:hAnsi="Arial" w:cs="Arial"/>
    </w:rPr>
  </w:style>
  <w:style w:type="paragraph" w:customStyle="1" w:styleId="xl112">
    <w:name w:val="xl112"/>
    <w:basedOn w:val="Normal"/>
    <w:rsid w:val="00BC4665"/>
    <w:pPr>
      <w:pBdr>
        <w:top w:val="double" w:sz="6" w:space="0" w:color="969696"/>
        <w:left w:val="single" w:sz="4" w:space="0" w:color="969696"/>
        <w:right w:val="single" w:sz="4" w:space="0" w:color="969696"/>
      </w:pBdr>
      <w:spacing w:before="28" w:after="28"/>
      <w:jc w:val="center"/>
    </w:pPr>
    <w:rPr>
      <w:rFonts w:ascii="Arial" w:hAnsi="Arial" w:cs="Arial"/>
      <w:b/>
      <w:bCs/>
      <w:sz w:val="22"/>
      <w:szCs w:val="22"/>
    </w:rPr>
  </w:style>
  <w:style w:type="paragraph" w:customStyle="1" w:styleId="xl113">
    <w:name w:val="xl113"/>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sz w:val="22"/>
      <w:szCs w:val="22"/>
    </w:rPr>
  </w:style>
  <w:style w:type="paragraph" w:customStyle="1" w:styleId="xl114">
    <w:name w:val="xl114"/>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sz w:val="22"/>
      <w:szCs w:val="22"/>
    </w:rPr>
  </w:style>
  <w:style w:type="paragraph" w:customStyle="1" w:styleId="xl115">
    <w:name w:val="xl115"/>
    <w:basedOn w:val="Normal"/>
    <w:rsid w:val="00BC4665"/>
    <w:pPr>
      <w:pBdr>
        <w:top w:val="single" w:sz="4" w:space="0" w:color="969696"/>
        <w:left w:val="single" w:sz="4" w:space="0" w:color="969696"/>
        <w:right w:val="single" w:sz="4" w:space="0" w:color="969696"/>
      </w:pBdr>
      <w:spacing w:before="28" w:after="28"/>
      <w:jc w:val="left"/>
    </w:pPr>
    <w:rPr>
      <w:rFonts w:ascii="Arial" w:hAnsi="Arial" w:cs="Arial"/>
      <w:sz w:val="22"/>
      <w:szCs w:val="22"/>
    </w:rPr>
  </w:style>
  <w:style w:type="paragraph" w:customStyle="1" w:styleId="xl116">
    <w:name w:val="xl116"/>
    <w:basedOn w:val="Normal"/>
    <w:rsid w:val="00BC4665"/>
    <w:pPr>
      <w:pBdr>
        <w:left w:val="double" w:sz="6" w:space="0" w:color="969696"/>
        <w:bottom w:val="double" w:sz="6" w:space="0" w:color="969696"/>
        <w:right w:val="single" w:sz="4" w:space="0" w:color="969696"/>
      </w:pBdr>
      <w:spacing w:before="28" w:after="28"/>
      <w:jc w:val="center"/>
    </w:pPr>
    <w:rPr>
      <w:rFonts w:ascii="Arial" w:hAnsi="Arial" w:cs="Arial"/>
      <w:sz w:val="22"/>
      <w:szCs w:val="22"/>
    </w:rPr>
  </w:style>
  <w:style w:type="paragraph" w:customStyle="1" w:styleId="xl117">
    <w:name w:val="xl117"/>
    <w:basedOn w:val="Normal"/>
    <w:rsid w:val="00BC4665"/>
    <w:pPr>
      <w:pBdr>
        <w:left w:val="double" w:sz="6" w:space="0" w:color="969696"/>
        <w:right w:val="single" w:sz="4" w:space="0" w:color="969696"/>
      </w:pBdr>
      <w:spacing w:before="28" w:after="28"/>
      <w:jc w:val="center"/>
    </w:pPr>
    <w:rPr>
      <w:rFonts w:ascii="Arial" w:hAnsi="Arial" w:cs="Arial"/>
      <w:b/>
      <w:bCs/>
      <w:sz w:val="22"/>
      <w:szCs w:val="22"/>
    </w:rPr>
  </w:style>
  <w:style w:type="paragraph" w:customStyle="1" w:styleId="xl118">
    <w:name w:val="xl118"/>
    <w:basedOn w:val="Normal"/>
    <w:rsid w:val="00BC4665"/>
    <w:pPr>
      <w:pBdr>
        <w:left w:val="single" w:sz="4" w:space="0" w:color="969696"/>
        <w:right w:val="single" w:sz="4" w:space="0" w:color="969696"/>
      </w:pBdr>
      <w:spacing w:before="28" w:after="28"/>
      <w:jc w:val="left"/>
    </w:pPr>
    <w:rPr>
      <w:rFonts w:ascii="Arial" w:hAnsi="Arial" w:cs="Arial"/>
      <w:b/>
      <w:bCs/>
      <w:sz w:val="22"/>
      <w:szCs w:val="22"/>
    </w:rPr>
  </w:style>
  <w:style w:type="paragraph" w:customStyle="1" w:styleId="xl119">
    <w:name w:val="xl119"/>
    <w:basedOn w:val="Normal"/>
    <w:rsid w:val="00BC4665"/>
    <w:pPr>
      <w:pBdr>
        <w:left w:val="single" w:sz="4" w:space="0" w:color="969696"/>
        <w:right w:val="single" w:sz="4" w:space="0" w:color="969696"/>
      </w:pBdr>
      <w:spacing w:before="28" w:after="28"/>
      <w:jc w:val="left"/>
    </w:pPr>
    <w:rPr>
      <w:rFonts w:ascii="Arial" w:hAnsi="Arial" w:cs="Arial"/>
    </w:rPr>
  </w:style>
  <w:style w:type="paragraph" w:customStyle="1" w:styleId="xl120">
    <w:name w:val="xl120"/>
    <w:basedOn w:val="Normal"/>
    <w:rsid w:val="00BC4665"/>
    <w:pPr>
      <w:pBdr>
        <w:left w:val="single" w:sz="4" w:space="0" w:color="969696"/>
        <w:right w:val="single" w:sz="4" w:space="0" w:color="969696"/>
      </w:pBdr>
      <w:spacing w:before="28" w:after="28"/>
      <w:jc w:val="center"/>
    </w:pPr>
    <w:rPr>
      <w:rFonts w:ascii="Arial" w:hAnsi="Arial" w:cs="Arial"/>
      <w:b/>
      <w:bCs/>
      <w:sz w:val="22"/>
      <w:szCs w:val="22"/>
    </w:rPr>
  </w:style>
  <w:style w:type="paragraph" w:customStyle="1" w:styleId="xl121">
    <w:name w:val="xl121"/>
    <w:basedOn w:val="Normal"/>
    <w:rsid w:val="00BC4665"/>
    <w:pPr>
      <w:pBdr>
        <w:left w:val="single" w:sz="4" w:space="0" w:color="969696"/>
        <w:bottom w:val="double" w:sz="6" w:space="0" w:color="969696"/>
        <w:right w:val="single" w:sz="4" w:space="0" w:color="969696"/>
      </w:pBdr>
      <w:spacing w:before="28" w:after="28"/>
      <w:jc w:val="left"/>
    </w:pPr>
    <w:rPr>
      <w:rFonts w:ascii="Arial" w:hAnsi="Arial" w:cs="Arial"/>
      <w:sz w:val="22"/>
      <w:szCs w:val="22"/>
    </w:rPr>
  </w:style>
  <w:style w:type="paragraph" w:customStyle="1" w:styleId="xl122">
    <w:name w:val="xl122"/>
    <w:basedOn w:val="Normal"/>
    <w:rsid w:val="00BC4665"/>
    <w:pPr>
      <w:pBdr>
        <w:left w:val="single" w:sz="4" w:space="0" w:color="969696"/>
        <w:bottom w:val="double" w:sz="6" w:space="0" w:color="969696"/>
        <w:right w:val="single" w:sz="4" w:space="0" w:color="969696"/>
      </w:pBdr>
      <w:spacing w:before="28" w:after="28"/>
      <w:jc w:val="center"/>
    </w:pPr>
    <w:rPr>
      <w:rFonts w:ascii="Arial" w:hAnsi="Arial" w:cs="Arial"/>
      <w:sz w:val="22"/>
      <w:szCs w:val="22"/>
    </w:rPr>
  </w:style>
  <w:style w:type="paragraph" w:customStyle="1" w:styleId="xl123">
    <w:name w:val="xl123"/>
    <w:basedOn w:val="Normal"/>
    <w:rsid w:val="00BC4665"/>
    <w:pPr>
      <w:pBdr>
        <w:left w:val="single" w:sz="4" w:space="0" w:color="969696"/>
        <w:bottom w:val="double" w:sz="6" w:space="0" w:color="969696"/>
        <w:right w:val="single" w:sz="4" w:space="0" w:color="969696"/>
      </w:pBdr>
      <w:spacing w:before="28" w:after="28"/>
      <w:jc w:val="left"/>
    </w:pPr>
  </w:style>
  <w:style w:type="paragraph" w:customStyle="1" w:styleId="xl124">
    <w:name w:val="xl124"/>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sz w:val="22"/>
      <w:szCs w:val="22"/>
    </w:rPr>
  </w:style>
  <w:style w:type="paragraph" w:customStyle="1" w:styleId="xl125">
    <w:name w:val="xl125"/>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sz w:val="22"/>
      <w:szCs w:val="22"/>
    </w:rPr>
  </w:style>
  <w:style w:type="paragraph" w:customStyle="1" w:styleId="xl126">
    <w:name w:val="xl126"/>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sz w:val="22"/>
      <w:szCs w:val="22"/>
    </w:rPr>
  </w:style>
  <w:style w:type="paragraph" w:customStyle="1" w:styleId="xl127">
    <w:name w:val="xl127"/>
    <w:basedOn w:val="Normal"/>
    <w:rsid w:val="00BC4665"/>
    <w:pPr>
      <w:spacing w:before="28" w:after="28"/>
      <w:jc w:val="center"/>
    </w:pPr>
    <w:rPr>
      <w:rFonts w:ascii="Arial" w:hAnsi="Arial" w:cs="Arial"/>
      <w:sz w:val="22"/>
      <w:szCs w:val="22"/>
    </w:rPr>
  </w:style>
  <w:style w:type="paragraph" w:customStyle="1" w:styleId="xl128">
    <w:name w:val="xl128"/>
    <w:basedOn w:val="Normal"/>
    <w:rsid w:val="00BC4665"/>
    <w:pPr>
      <w:spacing w:before="28" w:after="28"/>
      <w:jc w:val="left"/>
    </w:pPr>
    <w:rPr>
      <w:rFonts w:ascii="Arial" w:hAnsi="Arial" w:cs="Arial"/>
      <w:sz w:val="22"/>
      <w:szCs w:val="22"/>
    </w:rPr>
  </w:style>
  <w:style w:type="paragraph" w:customStyle="1" w:styleId="xl129">
    <w:name w:val="xl129"/>
    <w:basedOn w:val="Normal"/>
    <w:rsid w:val="00BC4665"/>
    <w:pPr>
      <w:pBdr>
        <w:top w:val="single" w:sz="4" w:space="0" w:color="00000A"/>
        <w:bottom w:val="single" w:sz="4" w:space="0" w:color="00000A"/>
      </w:pBdr>
      <w:spacing w:before="28" w:after="28"/>
      <w:jc w:val="left"/>
    </w:pPr>
    <w:rPr>
      <w:rFonts w:ascii="Arial" w:hAnsi="Arial" w:cs="Arial"/>
      <w:sz w:val="22"/>
      <w:szCs w:val="22"/>
    </w:rPr>
  </w:style>
  <w:style w:type="paragraph" w:customStyle="1" w:styleId="xl130">
    <w:name w:val="xl130"/>
    <w:basedOn w:val="Normal"/>
    <w:rsid w:val="00BC4665"/>
    <w:pPr>
      <w:pBdr>
        <w:top w:val="single" w:sz="4" w:space="0" w:color="00000A"/>
        <w:bottom w:val="single" w:sz="4" w:space="0" w:color="00000A"/>
      </w:pBdr>
      <w:spacing w:before="28" w:after="28"/>
      <w:jc w:val="center"/>
    </w:pPr>
    <w:rPr>
      <w:rFonts w:ascii="Arial" w:hAnsi="Arial" w:cs="Arial"/>
      <w:sz w:val="22"/>
      <w:szCs w:val="22"/>
    </w:rPr>
  </w:style>
  <w:style w:type="paragraph" w:customStyle="1" w:styleId="xl131">
    <w:name w:val="xl131"/>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sz w:val="22"/>
      <w:szCs w:val="22"/>
    </w:rPr>
  </w:style>
  <w:style w:type="paragraph" w:customStyle="1" w:styleId="xl132">
    <w:name w:val="xl132"/>
    <w:basedOn w:val="Normal"/>
    <w:rsid w:val="00BC4665"/>
    <w:pPr>
      <w:spacing w:before="28" w:after="28"/>
      <w:jc w:val="left"/>
    </w:pPr>
    <w:rPr>
      <w:rFonts w:ascii="Arial" w:hAnsi="Arial" w:cs="Arial"/>
      <w:sz w:val="22"/>
      <w:szCs w:val="22"/>
    </w:rPr>
  </w:style>
  <w:style w:type="paragraph" w:customStyle="1" w:styleId="xl133">
    <w:name w:val="xl133"/>
    <w:basedOn w:val="Normal"/>
    <w:rsid w:val="00BC4665"/>
    <w:pPr>
      <w:spacing w:before="28" w:after="28"/>
      <w:jc w:val="left"/>
    </w:pPr>
    <w:rPr>
      <w:rFonts w:ascii="Arial" w:hAnsi="Arial" w:cs="Arial"/>
      <w:sz w:val="22"/>
      <w:szCs w:val="22"/>
    </w:rPr>
  </w:style>
  <w:style w:type="paragraph" w:customStyle="1" w:styleId="xl134">
    <w:name w:val="xl134"/>
    <w:basedOn w:val="Normal"/>
    <w:rsid w:val="00BC4665"/>
    <w:pPr>
      <w:pBdr>
        <w:top w:val="single" w:sz="4" w:space="0" w:color="969696"/>
        <w:bottom w:val="single" w:sz="4" w:space="0" w:color="969696"/>
        <w:right w:val="single" w:sz="4" w:space="0" w:color="969696"/>
      </w:pBdr>
      <w:spacing w:before="28" w:after="28"/>
      <w:jc w:val="left"/>
    </w:pPr>
    <w:rPr>
      <w:rFonts w:ascii="Arial" w:hAnsi="Arial" w:cs="Arial"/>
      <w:sz w:val="22"/>
      <w:szCs w:val="22"/>
    </w:rPr>
  </w:style>
  <w:style w:type="paragraph" w:customStyle="1" w:styleId="xl135">
    <w:name w:val="xl135"/>
    <w:basedOn w:val="Normal"/>
    <w:rsid w:val="00BC4665"/>
    <w:pPr>
      <w:pBdr>
        <w:top w:val="single" w:sz="4" w:space="0" w:color="00000A"/>
        <w:left w:val="single" w:sz="4" w:space="0" w:color="00000A"/>
        <w:right w:val="single" w:sz="4" w:space="0" w:color="00000A"/>
      </w:pBdr>
      <w:spacing w:before="28" w:after="28"/>
      <w:jc w:val="center"/>
    </w:pPr>
    <w:rPr>
      <w:rFonts w:ascii="Arial" w:hAnsi="Arial" w:cs="Arial"/>
      <w:sz w:val="22"/>
      <w:szCs w:val="22"/>
    </w:rPr>
  </w:style>
  <w:style w:type="paragraph" w:customStyle="1" w:styleId="xl136">
    <w:name w:val="xl136"/>
    <w:basedOn w:val="Normal"/>
    <w:rsid w:val="00BC4665"/>
    <w:pPr>
      <w:pBdr>
        <w:top w:val="single" w:sz="4" w:space="0" w:color="00000A"/>
        <w:left w:val="single" w:sz="4" w:space="0" w:color="00000A"/>
        <w:right w:val="single" w:sz="4" w:space="0" w:color="00000A"/>
      </w:pBdr>
      <w:spacing w:before="28" w:after="28"/>
      <w:jc w:val="center"/>
    </w:pPr>
    <w:rPr>
      <w:rFonts w:ascii="Arial" w:hAnsi="Arial" w:cs="Arial"/>
      <w:sz w:val="22"/>
      <w:szCs w:val="22"/>
    </w:rPr>
  </w:style>
  <w:style w:type="paragraph" w:customStyle="1" w:styleId="xl137">
    <w:name w:val="xl137"/>
    <w:basedOn w:val="Normal"/>
    <w:rsid w:val="00BC4665"/>
    <w:pPr>
      <w:pBdr>
        <w:left w:val="single" w:sz="4" w:space="0" w:color="00000A"/>
        <w:bottom w:val="single" w:sz="4" w:space="0" w:color="00000A"/>
        <w:right w:val="single" w:sz="4" w:space="0" w:color="00000A"/>
      </w:pBdr>
      <w:spacing w:before="28" w:after="28"/>
      <w:jc w:val="center"/>
    </w:pPr>
    <w:rPr>
      <w:rFonts w:ascii="Arial" w:hAnsi="Arial" w:cs="Arial"/>
      <w:sz w:val="22"/>
      <w:szCs w:val="22"/>
    </w:rPr>
  </w:style>
  <w:style w:type="paragraph" w:customStyle="1" w:styleId="xl138">
    <w:name w:val="xl138"/>
    <w:basedOn w:val="Normal"/>
    <w:rsid w:val="00BC4665"/>
    <w:pPr>
      <w:pBdr>
        <w:top w:val="single" w:sz="4" w:space="0" w:color="00000A"/>
        <w:left w:val="single" w:sz="4" w:space="0" w:color="00000A"/>
        <w:right w:val="single" w:sz="4" w:space="0" w:color="00000A"/>
      </w:pBdr>
      <w:spacing w:before="28" w:after="28"/>
      <w:jc w:val="center"/>
    </w:pPr>
    <w:rPr>
      <w:rFonts w:ascii="Arial" w:hAnsi="Arial" w:cs="Arial"/>
      <w:sz w:val="22"/>
      <w:szCs w:val="22"/>
    </w:rPr>
  </w:style>
  <w:style w:type="paragraph" w:customStyle="1" w:styleId="xl139">
    <w:name w:val="xl139"/>
    <w:basedOn w:val="Normal"/>
    <w:rsid w:val="00BC4665"/>
    <w:pPr>
      <w:pBdr>
        <w:left w:val="single" w:sz="4" w:space="0" w:color="00000A"/>
        <w:bottom w:val="single" w:sz="4" w:space="0" w:color="00000A"/>
        <w:right w:val="single" w:sz="4" w:space="0" w:color="00000A"/>
      </w:pBdr>
      <w:spacing w:before="28" w:after="28"/>
      <w:jc w:val="center"/>
    </w:pPr>
    <w:rPr>
      <w:rFonts w:ascii="Arial" w:hAnsi="Arial" w:cs="Arial"/>
      <w:sz w:val="22"/>
      <w:szCs w:val="22"/>
    </w:rPr>
  </w:style>
  <w:style w:type="paragraph" w:customStyle="1" w:styleId="xl140">
    <w:name w:val="xl140"/>
    <w:basedOn w:val="Normal"/>
    <w:rsid w:val="00BC4665"/>
    <w:pPr>
      <w:pBdr>
        <w:top w:val="double" w:sz="6" w:space="0" w:color="969696"/>
        <w:left w:val="single" w:sz="4" w:space="0" w:color="969696"/>
        <w:bottom w:val="double" w:sz="6" w:space="0" w:color="969696"/>
      </w:pBdr>
      <w:spacing w:before="28" w:after="28"/>
      <w:jc w:val="left"/>
    </w:pPr>
    <w:rPr>
      <w:rFonts w:ascii="Arial" w:hAnsi="Arial" w:cs="Arial"/>
      <w:b/>
      <w:bCs/>
      <w:sz w:val="20"/>
    </w:rPr>
  </w:style>
  <w:style w:type="paragraph" w:customStyle="1" w:styleId="xl141">
    <w:name w:val="xl141"/>
    <w:basedOn w:val="Normal"/>
    <w:rsid w:val="00BC4665"/>
    <w:pPr>
      <w:pBdr>
        <w:top w:val="double" w:sz="6" w:space="0" w:color="969696"/>
        <w:bottom w:val="double" w:sz="6" w:space="0" w:color="969696"/>
        <w:right w:val="single" w:sz="4" w:space="0" w:color="969696"/>
      </w:pBdr>
      <w:spacing w:before="28" w:after="28"/>
      <w:jc w:val="left"/>
    </w:pPr>
    <w:rPr>
      <w:rFonts w:ascii="Arial" w:hAnsi="Arial" w:cs="Arial"/>
      <w:b/>
      <w:bCs/>
      <w:sz w:val="20"/>
    </w:rPr>
  </w:style>
  <w:style w:type="paragraph" w:customStyle="1" w:styleId="xl142">
    <w:name w:val="xl142"/>
    <w:basedOn w:val="Normal"/>
    <w:rsid w:val="00BC4665"/>
    <w:pPr>
      <w:pBdr>
        <w:left w:val="single" w:sz="4" w:space="0" w:color="00000A"/>
        <w:right w:val="single" w:sz="4" w:space="0" w:color="00000A"/>
      </w:pBdr>
      <w:spacing w:before="28" w:after="28"/>
      <w:jc w:val="center"/>
    </w:pPr>
    <w:rPr>
      <w:rFonts w:ascii="Arial" w:hAnsi="Arial" w:cs="Arial"/>
      <w:sz w:val="22"/>
      <w:szCs w:val="22"/>
    </w:rPr>
  </w:style>
  <w:style w:type="paragraph" w:customStyle="1" w:styleId="xl143">
    <w:name w:val="xl143"/>
    <w:basedOn w:val="Normal"/>
    <w:rsid w:val="00BC4665"/>
    <w:pPr>
      <w:pBdr>
        <w:left w:val="single" w:sz="4" w:space="0" w:color="00000A"/>
        <w:right w:val="single" w:sz="4" w:space="0" w:color="00000A"/>
      </w:pBdr>
      <w:spacing w:before="28" w:after="28"/>
      <w:jc w:val="center"/>
    </w:pPr>
    <w:rPr>
      <w:rFonts w:ascii="Arial" w:hAnsi="Arial" w:cs="Arial"/>
      <w:sz w:val="22"/>
      <w:szCs w:val="22"/>
    </w:rPr>
  </w:style>
  <w:style w:type="paragraph" w:customStyle="1" w:styleId="xl144">
    <w:name w:val="xl144"/>
    <w:basedOn w:val="Normal"/>
    <w:rsid w:val="00BC4665"/>
    <w:pPr>
      <w:pBdr>
        <w:left w:val="single" w:sz="4" w:space="0" w:color="00000A"/>
        <w:bottom w:val="single" w:sz="4" w:space="0" w:color="00000A"/>
        <w:right w:val="single" w:sz="4" w:space="0" w:color="00000A"/>
      </w:pBdr>
      <w:spacing w:before="28" w:after="28"/>
      <w:jc w:val="center"/>
    </w:pPr>
    <w:rPr>
      <w:rFonts w:ascii="Arial" w:hAnsi="Arial" w:cs="Arial"/>
      <w:sz w:val="22"/>
      <w:szCs w:val="22"/>
    </w:rPr>
  </w:style>
  <w:style w:type="paragraph" w:customStyle="1" w:styleId="sadrzaj">
    <w:name w:val="sadrzaj"/>
    <w:basedOn w:val="Normal"/>
    <w:rsid w:val="00BC4665"/>
    <w:pPr>
      <w:spacing w:before="240" w:after="120"/>
      <w:jc w:val="center"/>
    </w:pPr>
    <w:rPr>
      <w:b/>
      <w:bCs/>
      <w:sz w:val="20"/>
    </w:rPr>
  </w:style>
  <w:style w:type="paragraph" w:customStyle="1" w:styleId="ZAKON">
    <w:name w:val="ZAKON"/>
    <w:basedOn w:val="Normal"/>
    <w:rsid w:val="00BC4665"/>
    <w:pPr>
      <w:spacing w:before="360" w:after="120"/>
      <w:jc w:val="center"/>
    </w:pPr>
    <w:rPr>
      <w:rFonts w:cs="Tahoma"/>
      <w:b/>
      <w:sz w:val="22"/>
    </w:rPr>
  </w:style>
  <w:style w:type="paragraph" w:customStyle="1" w:styleId="xl145">
    <w:name w:val="xl145"/>
    <w:basedOn w:val="Normal"/>
    <w:rsid w:val="00BC4665"/>
    <w:pPr>
      <w:pBdr>
        <w:top w:val="single" w:sz="4" w:space="0" w:color="00000A"/>
        <w:left w:val="single" w:sz="4" w:space="0" w:color="00000A"/>
        <w:right w:val="single" w:sz="4" w:space="0" w:color="00000A"/>
      </w:pBdr>
      <w:spacing w:before="28" w:after="28"/>
      <w:jc w:val="center"/>
    </w:pPr>
    <w:rPr>
      <w:rFonts w:ascii="Arial" w:hAnsi="Arial" w:cs="Arial"/>
      <w:sz w:val="22"/>
      <w:szCs w:val="22"/>
    </w:rPr>
  </w:style>
  <w:style w:type="paragraph" w:customStyle="1" w:styleId="xl146">
    <w:name w:val="xl146"/>
    <w:basedOn w:val="Normal"/>
    <w:rsid w:val="00BC4665"/>
    <w:pPr>
      <w:pBdr>
        <w:left w:val="single" w:sz="4" w:space="0" w:color="00000A"/>
        <w:right w:val="single" w:sz="4" w:space="0" w:color="00000A"/>
      </w:pBdr>
      <w:spacing w:before="28" w:after="28"/>
      <w:jc w:val="center"/>
    </w:pPr>
    <w:rPr>
      <w:rFonts w:ascii="Arial" w:hAnsi="Arial" w:cs="Arial"/>
      <w:sz w:val="22"/>
      <w:szCs w:val="22"/>
    </w:rPr>
  </w:style>
  <w:style w:type="paragraph" w:customStyle="1" w:styleId="xl147">
    <w:name w:val="xl147"/>
    <w:basedOn w:val="Normal"/>
    <w:rsid w:val="00BC4665"/>
    <w:pPr>
      <w:pBdr>
        <w:left w:val="single" w:sz="4" w:space="0" w:color="00000A"/>
        <w:bottom w:val="single" w:sz="4" w:space="0" w:color="00000A"/>
        <w:right w:val="single" w:sz="4" w:space="0" w:color="00000A"/>
      </w:pBdr>
      <w:spacing w:before="28" w:after="28"/>
      <w:jc w:val="center"/>
    </w:pPr>
    <w:rPr>
      <w:rFonts w:ascii="Arial" w:hAnsi="Arial" w:cs="Arial"/>
      <w:sz w:val="22"/>
      <w:szCs w:val="22"/>
    </w:rPr>
  </w:style>
  <w:style w:type="paragraph" w:customStyle="1" w:styleId="xl148">
    <w:name w:val="xl148"/>
    <w:basedOn w:val="Normal"/>
    <w:rsid w:val="00BC4665"/>
    <w:pPr>
      <w:pBdr>
        <w:top w:val="single" w:sz="4" w:space="0" w:color="00000A"/>
        <w:left w:val="single" w:sz="4" w:space="0" w:color="00000A"/>
        <w:right w:val="single" w:sz="4" w:space="0" w:color="00000A"/>
      </w:pBdr>
      <w:spacing w:before="28" w:after="28"/>
      <w:jc w:val="center"/>
    </w:pPr>
    <w:rPr>
      <w:rFonts w:ascii="Arial" w:hAnsi="Arial" w:cs="Arial"/>
      <w:sz w:val="22"/>
      <w:szCs w:val="22"/>
    </w:rPr>
  </w:style>
  <w:style w:type="paragraph" w:customStyle="1" w:styleId="xl149">
    <w:name w:val="xl149"/>
    <w:basedOn w:val="Normal"/>
    <w:rsid w:val="00BC4665"/>
    <w:pPr>
      <w:pBdr>
        <w:left w:val="single" w:sz="4" w:space="0" w:color="00000A"/>
        <w:bottom w:val="single" w:sz="4" w:space="0" w:color="00000A"/>
        <w:right w:val="single" w:sz="4" w:space="0" w:color="00000A"/>
      </w:pBdr>
      <w:spacing w:before="28" w:after="28"/>
      <w:jc w:val="center"/>
    </w:pPr>
    <w:rPr>
      <w:rFonts w:ascii="Arial" w:hAnsi="Arial" w:cs="Arial"/>
      <w:sz w:val="22"/>
      <w:szCs w:val="22"/>
    </w:rPr>
  </w:style>
  <w:style w:type="paragraph" w:customStyle="1" w:styleId="xl150">
    <w:name w:val="xl150"/>
    <w:basedOn w:val="Normal"/>
    <w:rsid w:val="00BC4665"/>
    <w:pPr>
      <w:pBdr>
        <w:top w:val="double" w:sz="6" w:space="0" w:color="969696"/>
        <w:left w:val="single" w:sz="4" w:space="0" w:color="969696"/>
        <w:bottom w:val="double" w:sz="6" w:space="0" w:color="969696"/>
      </w:pBdr>
      <w:spacing w:before="28" w:after="28"/>
      <w:jc w:val="left"/>
    </w:pPr>
    <w:rPr>
      <w:rFonts w:ascii="Arial" w:hAnsi="Arial" w:cs="Arial"/>
      <w:b/>
      <w:bCs/>
      <w:sz w:val="20"/>
    </w:rPr>
  </w:style>
  <w:style w:type="paragraph" w:customStyle="1" w:styleId="xl151">
    <w:name w:val="xl151"/>
    <w:basedOn w:val="Normal"/>
    <w:rsid w:val="00BC4665"/>
    <w:pPr>
      <w:pBdr>
        <w:top w:val="double" w:sz="6" w:space="0" w:color="969696"/>
        <w:bottom w:val="double" w:sz="6" w:space="0" w:color="969696"/>
        <w:right w:val="single" w:sz="4" w:space="0" w:color="969696"/>
      </w:pBdr>
      <w:spacing w:before="28" w:after="28"/>
      <w:jc w:val="left"/>
    </w:pPr>
    <w:rPr>
      <w:rFonts w:ascii="Arial" w:hAnsi="Arial" w:cs="Arial"/>
      <w:b/>
      <w:bCs/>
      <w:sz w:val="20"/>
    </w:rPr>
  </w:style>
  <w:style w:type="paragraph" w:customStyle="1" w:styleId="Style1">
    <w:name w:val="Style1"/>
    <w:rsid w:val="00BC4665"/>
    <w:pPr>
      <w:tabs>
        <w:tab w:val="left" w:pos="720"/>
      </w:tabs>
      <w:suppressAutoHyphens/>
    </w:pPr>
    <w:rPr>
      <w:rFonts w:ascii="Calibri" w:eastAsia="Lucida Sans Unicode" w:hAnsi="Calibri"/>
      <w:lang w:val="en-AU"/>
    </w:rPr>
  </w:style>
  <w:style w:type="paragraph" w:styleId="FootnoteText">
    <w:name w:val="footnote text"/>
    <w:basedOn w:val="Normal"/>
    <w:link w:val="FootnoteTextChar1"/>
    <w:rsid w:val="00BC4665"/>
    <w:rPr>
      <w:rFonts w:ascii="CTimesRoman" w:hAnsi="CTimesRoman"/>
      <w:sz w:val="20"/>
    </w:rPr>
  </w:style>
  <w:style w:type="character" w:customStyle="1" w:styleId="FootnoteTextChar1">
    <w:name w:val="Footnote Text Char1"/>
    <w:basedOn w:val="DefaultParagraphFont"/>
    <w:link w:val="FootnoteText"/>
    <w:rsid w:val="00BC4665"/>
    <w:rPr>
      <w:rFonts w:ascii="CTimesRoman" w:eastAsia="Times New Roman" w:hAnsi="CTimesRoman" w:cs="Times New Roman"/>
      <w:color w:val="000000"/>
      <w:sz w:val="20"/>
      <w:szCs w:val="24"/>
      <w:lang w:eastAsia="zh-CN" w:bidi="hi-IN"/>
    </w:rPr>
  </w:style>
  <w:style w:type="paragraph" w:styleId="BalloonText">
    <w:name w:val="Balloon Text"/>
    <w:basedOn w:val="Normal"/>
    <w:link w:val="BalloonTextChar2"/>
    <w:rsid w:val="00BC4665"/>
    <w:rPr>
      <w:rFonts w:ascii="Tahoma" w:hAnsi="Tahoma"/>
      <w:sz w:val="16"/>
      <w:szCs w:val="16"/>
    </w:rPr>
  </w:style>
  <w:style w:type="character" w:customStyle="1" w:styleId="BalloonTextChar2">
    <w:name w:val="Balloon Text Char2"/>
    <w:basedOn w:val="DefaultParagraphFont"/>
    <w:link w:val="BalloonText"/>
    <w:rsid w:val="00BC4665"/>
    <w:rPr>
      <w:rFonts w:ascii="Tahoma" w:eastAsia="Times New Roman" w:hAnsi="Tahoma" w:cs="Times New Roman"/>
      <w:color w:val="000000"/>
      <w:sz w:val="16"/>
      <w:szCs w:val="16"/>
      <w:lang w:eastAsia="zh-CN" w:bidi="hi-IN"/>
    </w:rPr>
  </w:style>
  <w:style w:type="paragraph" w:styleId="DocumentMap">
    <w:name w:val="Document Map"/>
    <w:basedOn w:val="Normal"/>
    <w:link w:val="DocumentMapChar1"/>
    <w:rsid w:val="00BC4665"/>
    <w:pPr>
      <w:shd w:val="clear" w:color="auto" w:fill="000080"/>
    </w:pPr>
    <w:rPr>
      <w:rFonts w:ascii="Tahoma" w:hAnsi="Tahoma"/>
      <w:sz w:val="20"/>
    </w:rPr>
  </w:style>
  <w:style w:type="character" w:customStyle="1" w:styleId="DocumentMapChar1">
    <w:name w:val="Document Map Char1"/>
    <w:basedOn w:val="DefaultParagraphFont"/>
    <w:link w:val="DocumentMap"/>
    <w:rsid w:val="00BC4665"/>
    <w:rPr>
      <w:rFonts w:ascii="Tahoma" w:eastAsia="Times New Roman" w:hAnsi="Tahoma" w:cs="Times New Roman"/>
      <w:color w:val="000000"/>
      <w:sz w:val="20"/>
      <w:szCs w:val="24"/>
      <w:shd w:val="clear" w:color="auto" w:fill="000080"/>
      <w:lang w:eastAsia="zh-CN" w:bidi="hi-IN"/>
    </w:rPr>
  </w:style>
  <w:style w:type="paragraph" w:customStyle="1" w:styleId="Clan">
    <w:name w:val="Clan"/>
    <w:basedOn w:val="Normal"/>
    <w:rsid w:val="00BC4665"/>
    <w:pPr>
      <w:keepNext/>
      <w:tabs>
        <w:tab w:val="left" w:pos="180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BC4665"/>
    <w:pPr>
      <w:spacing w:line="264" w:lineRule="auto"/>
      <w:jc w:val="center"/>
    </w:pPr>
    <w:rPr>
      <w:rFonts w:ascii="Tahoma" w:hAnsi="Tahoma"/>
      <w:b/>
      <w:spacing w:val="4"/>
      <w:sz w:val="16"/>
      <w:szCs w:val="18"/>
    </w:rPr>
  </w:style>
  <w:style w:type="paragraph" w:styleId="ListParagraph">
    <w:name w:val="List Paragraph"/>
    <w:basedOn w:val="Normal"/>
    <w:rsid w:val="00BC4665"/>
    <w:pPr>
      <w:spacing w:after="200" w:line="276" w:lineRule="auto"/>
      <w:ind w:left="720"/>
      <w:jc w:val="left"/>
    </w:pPr>
    <w:rPr>
      <w:rFonts w:ascii="Calibri" w:hAnsi="Calibri"/>
      <w:sz w:val="22"/>
      <w:szCs w:val="22"/>
    </w:rPr>
  </w:style>
  <w:style w:type="paragraph" w:styleId="NoSpacing">
    <w:name w:val="No Spacing"/>
    <w:rsid w:val="00BC4665"/>
    <w:pPr>
      <w:tabs>
        <w:tab w:val="left" w:pos="1440"/>
      </w:tabs>
      <w:suppressAutoHyphens/>
      <w:spacing w:after="0" w:line="100" w:lineRule="atLeast"/>
      <w:jc w:val="both"/>
    </w:pPr>
    <w:rPr>
      <w:rFonts w:ascii="Times New Roman" w:eastAsia="Batang" w:hAnsi="Times New Roman" w:cs="Tahoma"/>
      <w:sz w:val="24"/>
      <w:szCs w:val="24"/>
    </w:rPr>
  </w:style>
  <w:style w:type="paragraph" w:customStyle="1" w:styleId="TableContents">
    <w:name w:val="Table Contents"/>
    <w:basedOn w:val="Normal"/>
    <w:rsid w:val="00BC4665"/>
    <w:pPr>
      <w:suppressLineNumbers/>
    </w:pPr>
  </w:style>
  <w:style w:type="paragraph" w:customStyle="1" w:styleId="StyleJustified">
    <w:name w:val="Style Justified"/>
    <w:basedOn w:val="Normal"/>
    <w:rsid w:val="00BC4665"/>
    <w:pPr>
      <w:keepLines/>
      <w:spacing w:before="60"/>
    </w:pPr>
    <w:rPr>
      <w:rFonts w:ascii="Franklin Gothic Book" w:hAnsi="Franklin Gothic Book"/>
    </w:rPr>
  </w:style>
  <w:style w:type="paragraph" w:styleId="BlockText">
    <w:name w:val="Block Text"/>
    <w:basedOn w:val="Normal"/>
    <w:rsid w:val="00BC4665"/>
    <w:pPr>
      <w:keepLines/>
      <w:spacing w:before="60"/>
      <w:ind w:left="284" w:right="47"/>
    </w:pPr>
    <w:rPr>
      <w:rFonts w:ascii="Franklin Gothic Book" w:hAnsi="Franklin Gothic Book"/>
      <w:b/>
      <w:smallCap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Subtitle" w:semiHidden="0" w:uiPriority="0" w:unhideWhenUsed="0" w:qFormat="1"/>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C4665"/>
    <w:pPr>
      <w:tabs>
        <w:tab w:val="left" w:pos="1440"/>
      </w:tabs>
      <w:suppressAutoHyphens/>
      <w:spacing w:after="0" w:line="100" w:lineRule="atLeast"/>
      <w:jc w:val="both"/>
    </w:pPr>
    <w:rPr>
      <w:rFonts w:ascii="Times New Roman" w:eastAsia="Times New Roman" w:hAnsi="Times New Roman" w:cs="Times New Roman"/>
      <w:color w:val="000000"/>
      <w:sz w:val="24"/>
      <w:szCs w:val="24"/>
      <w:lang w:val="sr-Latn-RS" w:eastAsia="zh-CN" w:bidi="hi-IN"/>
    </w:rPr>
  </w:style>
  <w:style w:type="paragraph" w:styleId="Heading1">
    <w:name w:val="heading 1"/>
    <w:basedOn w:val="Normal"/>
    <w:next w:val="Textbody"/>
    <w:link w:val="Heading1Char"/>
    <w:rsid w:val="00BC4665"/>
    <w:pPr>
      <w:keepNext/>
      <w:spacing w:before="240" w:after="60"/>
      <w:outlineLvl w:val="0"/>
    </w:pPr>
    <w:rPr>
      <w:b/>
      <w:bCs/>
      <w:sz w:val="30"/>
      <w:szCs w:val="32"/>
    </w:rPr>
  </w:style>
  <w:style w:type="paragraph" w:styleId="Heading2">
    <w:name w:val="heading 2"/>
    <w:basedOn w:val="Normal"/>
    <w:next w:val="Textbody"/>
    <w:link w:val="Heading2Char"/>
    <w:rsid w:val="00BC4665"/>
    <w:pPr>
      <w:keepNext/>
      <w:numPr>
        <w:ilvl w:val="1"/>
        <w:numId w:val="1"/>
      </w:numPr>
      <w:spacing w:before="240" w:after="60"/>
      <w:outlineLvl w:val="1"/>
    </w:pPr>
    <w:rPr>
      <w:b/>
      <w:bCs/>
      <w:iCs/>
      <w:sz w:val="28"/>
      <w:szCs w:val="28"/>
    </w:rPr>
  </w:style>
  <w:style w:type="paragraph" w:styleId="Heading3">
    <w:name w:val="heading 3"/>
    <w:basedOn w:val="Normal"/>
    <w:next w:val="Textbody"/>
    <w:link w:val="Heading3Char"/>
    <w:rsid w:val="00BC4665"/>
    <w:pPr>
      <w:keepNext/>
      <w:numPr>
        <w:ilvl w:val="2"/>
        <w:numId w:val="1"/>
      </w:numPr>
      <w:spacing w:before="240" w:after="60"/>
      <w:outlineLvl w:val="2"/>
    </w:pPr>
    <w:rPr>
      <w:b/>
      <w:bCs/>
      <w:sz w:val="26"/>
      <w:szCs w:val="26"/>
    </w:rPr>
  </w:style>
  <w:style w:type="paragraph" w:styleId="Heading4">
    <w:name w:val="heading 4"/>
    <w:basedOn w:val="Normal"/>
    <w:next w:val="Textbody"/>
    <w:link w:val="Heading4Char"/>
    <w:rsid w:val="00BC4665"/>
    <w:pPr>
      <w:keepNext/>
      <w:numPr>
        <w:ilvl w:val="3"/>
        <w:numId w:val="1"/>
      </w:numPr>
      <w:jc w:val="left"/>
      <w:outlineLvl w:val="3"/>
    </w:pPr>
    <w:rPr>
      <w:b/>
      <w:bCs/>
      <w:szCs w:val="18"/>
    </w:rPr>
  </w:style>
  <w:style w:type="paragraph" w:styleId="Heading5">
    <w:name w:val="heading 5"/>
    <w:basedOn w:val="Normal"/>
    <w:next w:val="Textbody"/>
    <w:link w:val="Heading5Char"/>
    <w:rsid w:val="00BC4665"/>
    <w:pPr>
      <w:numPr>
        <w:ilvl w:val="4"/>
        <w:numId w:val="1"/>
      </w:numPr>
      <w:tabs>
        <w:tab w:val="left" w:pos="1008"/>
      </w:tabs>
      <w:spacing w:before="240" w:after="60"/>
      <w:jc w:val="left"/>
      <w:outlineLvl w:val="4"/>
    </w:pPr>
    <w:rPr>
      <w:b/>
      <w:bCs/>
      <w:i/>
      <w:iCs/>
      <w:sz w:val="26"/>
      <w:szCs w:val="26"/>
      <w:lang w:eastAsia="ar-SA"/>
    </w:rPr>
  </w:style>
  <w:style w:type="paragraph" w:styleId="Heading6">
    <w:name w:val="heading 6"/>
    <w:basedOn w:val="Normal"/>
    <w:next w:val="Textbody"/>
    <w:link w:val="Heading6Char"/>
    <w:rsid w:val="00BC4665"/>
    <w:pPr>
      <w:keepNext/>
      <w:numPr>
        <w:ilvl w:val="5"/>
        <w:numId w:val="1"/>
      </w:numPr>
      <w:tabs>
        <w:tab w:val="left" w:pos="1152"/>
      </w:tabs>
      <w:jc w:val="left"/>
      <w:outlineLvl w:val="5"/>
    </w:pPr>
    <w:rPr>
      <w:rFonts w:ascii="Book Antiqua" w:hAnsi="Book Antiqua"/>
      <w:sz w:val="28"/>
      <w:lang w:eastAsia="ar-SA"/>
    </w:rPr>
  </w:style>
  <w:style w:type="paragraph" w:styleId="Heading7">
    <w:name w:val="heading 7"/>
    <w:basedOn w:val="Normal"/>
    <w:next w:val="Textbody"/>
    <w:link w:val="Heading7Char"/>
    <w:rsid w:val="00BC4665"/>
    <w:pPr>
      <w:keepNext/>
      <w:numPr>
        <w:ilvl w:val="6"/>
        <w:numId w:val="1"/>
      </w:numPr>
      <w:tabs>
        <w:tab w:val="left" w:pos="1296"/>
      </w:tabs>
      <w:jc w:val="left"/>
      <w:outlineLvl w:val="6"/>
    </w:pPr>
    <w:rPr>
      <w:rFonts w:ascii="Book Antiqua" w:hAnsi="Book Antiqua"/>
      <w:b/>
      <w:bCs/>
      <w:lang w:eastAsia="ar-SA"/>
    </w:rPr>
  </w:style>
  <w:style w:type="paragraph" w:styleId="Heading8">
    <w:name w:val="heading 8"/>
    <w:basedOn w:val="Normal"/>
    <w:next w:val="Textbody"/>
    <w:link w:val="Heading8Char"/>
    <w:rsid w:val="00BC4665"/>
    <w:pPr>
      <w:keepNext/>
      <w:numPr>
        <w:ilvl w:val="7"/>
        <w:numId w:val="1"/>
      </w:numPr>
      <w:tabs>
        <w:tab w:val="left" w:pos="1440"/>
      </w:tabs>
      <w:outlineLvl w:val="7"/>
    </w:pPr>
    <w:rPr>
      <w:b/>
      <w:lang w:eastAsia="ar-SA"/>
    </w:rPr>
  </w:style>
  <w:style w:type="paragraph" w:styleId="Heading9">
    <w:name w:val="heading 9"/>
    <w:basedOn w:val="Normal"/>
    <w:next w:val="Textbody"/>
    <w:link w:val="Heading9Char"/>
    <w:rsid w:val="00BC4665"/>
    <w:pPr>
      <w:numPr>
        <w:ilvl w:val="8"/>
        <w:numId w:val="1"/>
      </w:numPr>
      <w:tabs>
        <w:tab w:val="left" w:pos="1584"/>
      </w:tabs>
      <w:spacing w:before="240" w:after="60"/>
      <w:jc w:val="left"/>
      <w:outlineLvl w:val="8"/>
    </w:pPr>
    <w:rPr>
      <w:rFonts w:ascii="Arial" w:hAnsi="Arial"/>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C4665"/>
    <w:rPr>
      <w:rFonts w:ascii="Times New Roman" w:eastAsia="Times New Roman" w:hAnsi="Times New Roman" w:cs="Times New Roman"/>
      <w:b/>
      <w:bCs/>
      <w:color w:val="000000"/>
      <w:sz w:val="30"/>
      <w:szCs w:val="32"/>
      <w:lang w:val="sr-Latn-RS" w:eastAsia="zh-CN" w:bidi="hi-IN"/>
    </w:rPr>
  </w:style>
  <w:style w:type="character" w:customStyle="1" w:styleId="Heading2Char">
    <w:name w:val="Heading 2 Char"/>
    <w:basedOn w:val="DefaultParagraphFont"/>
    <w:link w:val="Heading2"/>
    <w:rsid w:val="00BC4665"/>
    <w:rPr>
      <w:rFonts w:ascii="Times New Roman" w:eastAsia="Times New Roman" w:hAnsi="Times New Roman" w:cs="Times New Roman"/>
      <w:b/>
      <w:bCs/>
      <w:iCs/>
      <w:color w:val="000000"/>
      <w:sz w:val="28"/>
      <w:szCs w:val="28"/>
      <w:lang w:val="sr-Latn-RS" w:eastAsia="zh-CN" w:bidi="hi-IN"/>
    </w:rPr>
  </w:style>
  <w:style w:type="character" w:customStyle="1" w:styleId="Heading3Char">
    <w:name w:val="Heading 3 Char"/>
    <w:basedOn w:val="DefaultParagraphFont"/>
    <w:link w:val="Heading3"/>
    <w:rsid w:val="00BC4665"/>
    <w:rPr>
      <w:rFonts w:ascii="Times New Roman" w:eastAsia="Times New Roman" w:hAnsi="Times New Roman" w:cs="Times New Roman"/>
      <w:b/>
      <w:bCs/>
      <w:color w:val="000000"/>
      <w:sz w:val="26"/>
      <w:szCs w:val="26"/>
      <w:lang w:val="sr-Latn-RS" w:eastAsia="zh-CN" w:bidi="hi-IN"/>
    </w:rPr>
  </w:style>
  <w:style w:type="character" w:customStyle="1" w:styleId="Heading4Char">
    <w:name w:val="Heading 4 Char"/>
    <w:basedOn w:val="DefaultParagraphFont"/>
    <w:link w:val="Heading4"/>
    <w:rsid w:val="00BC4665"/>
    <w:rPr>
      <w:rFonts w:ascii="Times New Roman" w:eastAsia="Times New Roman" w:hAnsi="Times New Roman" w:cs="Times New Roman"/>
      <w:b/>
      <w:bCs/>
      <w:color w:val="000000"/>
      <w:sz w:val="24"/>
      <w:szCs w:val="18"/>
      <w:lang w:val="sr-Latn-RS" w:eastAsia="zh-CN" w:bidi="hi-IN"/>
    </w:rPr>
  </w:style>
  <w:style w:type="character" w:customStyle="1" w:styleId="Heading5Char">
    <w:name w:val="Heading 5 Char"/>
    <w:basedOn w:val="DefaultParagraphFont"/>
    <w:link w:val="Heading5"/>
    <w:rsid w:val="00BC4665"/>
    <w:rPr>
      <w:rFonts w:ascii="Times New Roman" w:eastAsia="Times New Roman" w:hAnsi="Times New Roman" w:cs="Times New Roman"/>
      <w:b/>
      <w:bCs/>
      <w:i/>
      <w:iCs/>
      <w:color w:val="000000"/>
      <w:sz w:val="26"/>
      <w:szCs w:val="26"/>
      <w:lang w:val="sr-Latn-RS" w:eastAsia="ar-SA" w:bidi="hi-IN"/>
    </w:rPr>
  </w:style>
  <w:style w:type="character" w:customStyle="1" w:styleId="Heading6Char">
    <w:name w:val="Heading 6 Char"/>
    <w:basedOn w:val="DefaultParagraphFont"/>
    <w:link w:val="Heading6"/>
    <w:rsid w:val="00BC4665"/>
    <w:rPr>
      <w:rFonts w:ascii="Book Antiqua" w:eastAsia="Times New Roman" w:hAnsi="Book Antiqua" w:cs="Times New Roman"/>
      <w:color w:val="000000"/>
      <w:sz w:val="28"/>
      <w:szCs w:val="24"/>
      <w:lang w:val="sr-Latn-RS" w:eastAsia="ar-SA" w:bidi="hi-IN"/>
    </w:rPr>
  </w:style>
  <w:style w:type="character" w:customStyle="1" w:styleId="Heading7Char">
    <w:name w:val="Heading 7 Char"/>
    <w:basedOn w:val="DefaultParagraphFont"/>
    <w:link w:val="Heading7"/>
    <w:rsid w:val="00BC4665"/>
    <w:rPr>
      <w:rFonts w:ascii="Book Antiqua" w:eastAsia="Times New Roman" w:hAnsi="Book Antiqua" w:cs="Times New Roman"/>
      <w:b/>
      <w:bCs/>
      <w:color w:val="000000"/>
      <w:sz w:val="24"/>
      <w:szCs w:val="24"/>
      <w:lang w:val="sr-Latn-RS" w:eastAsia="ar-SA" w:bidi="hi-IN"/>
    </w:rPr>
  </w:style>
  <w:style w:type="character" w:customStyle="1" w:styleId="Heading8Char">
    <w:name w:val="Heading 8 Char"/>
    <w:basedOn w:val="DefaultParagraphFont"/>
    <w:link w:val="Heading8"/>
    <w:rsid w:val="00BC4665"/>
    <w:rPr>
      <w:rFonts w:ascii="Times New Roman" w:eastAsia="Times New Roman" w:hAnsi="Times New Roman" w:cs="Times New Roman"/>
      <w:b/>
      <w:color w:val="000000"/>
      <w:sz w:val="24"/>
      <w:szCs w:val="24"/>
      <w:lang w:val="sr-Latn-RS" w:eastAsia="ar-SA" w:bidi="hi-IN"/>
    </w:rPr>
  </w:style>
  <w:style w:type="character" w:customStyle="1" w:styleId="Heading9Char">
    <w:name w:val="Heading 9 Char"/>
    <w:basedOn w:val="DefaultParagraphFont"/>
    <w:link w:val="Heading9"/>
    <w:rsid w:val="00BC4665"/>
    <w:rPr>
      <w:rFonts w:ascii="Arial" w:eastAsia="Times New Roman" w:hAnsi="Arial" w:cs="Times New Roman"/>
      <w:color w:val="000000"/>
      <w:sz w:val="24"/>
      <w:szCs w:val="24"/>
      <w:lang w:val="sr-Latn-RS" w:eastAsia="ar-SA" w:bidi="hi-IN"/>
    </w:rPr>
  </w:style>
  <w:style w:type="character" w:customStyle="1" w:styleId="BodyTextIndent3Char">
    <w:name w:val="Body Text Indent 3 Char"/>
    <w:basedOn w:val="DefaultParagraphFont"/>
    <w:rsid w:val="00BC4665"/>
    <w:rPr>
      <w:rFonts w:ascii="Times New Roman" w:eastAsia="Times New Roman" w:hAnsi="Times New Roman" w:cs="Times New Roman"/>
      <w:sz w:val="16"/>
      <w:szCs w:val="16"/>
    </w:rPr>
  </w:style>
  <w:style w:type="character" w:customStyle="1" w:styleId="FooterChar">
    <w:name w:val="Footer Char"/>
    <w:basedOn w:val="DefaultParagraphFont"/>
    <w:rsid w:val="00BC4665"/>
    <w:rPr>
      <w:rFonts w:ascii="Times New Roman" w:eastAsia="Times New Roman" w:hAnsi="Times New Roman" w:cs="Times New Roman"/>
      <w:sz w:val="24"/>
      <w:szCs w:val="20"/>
    </w:rPr>
  </w:style>
  <w:style w:type="character" w:styleId="PageNumber">
    <w:name w:val="page number"/>
    <w:basedOn w:val="DefaultParagraphFont"/>
    <w:rsid w:val="00BC4665"/>
  </w:style>
  <w:style w:type="character" w:customStyle="1" w:styleId="TitleChar">
    <w:name w:val="Title Char"/>
    <w:basedOn w:val="DefaultParagraphFont"/>
    <w:rsid w:val="00BC4665"/>
    <w:rPr>
      <w:rFonts w:ascii="Arial" w:eastAsia="Times New Roman" w:hAnsi="Arial" w:cs="Times New Roman"/>
      <w:b/>
      <w:bCs/>
      <w:sz w:val="24"/>
      <w:szCs w:val="24"/>
      <w:u w:val="single"/>
    </w:rPr>
  </w:style>
  <w:style w:type="character" w:customStyle="1" w:styleId="HeaderChar">
    <w:name w:val="Header Char"/>
    <w:basedOn w:val="DefaultParagraphFont"/>
    <w:rsid w:val="00BC4665"/>
    <w:rPr>
      <w:rFonts w:ascii="Times New Roman" w:eastAsia="Times New Roman" w:hAnsi="Times New Roman" w:cs="Times New Roman"/>
      <w:sz w:val="24"/>
      <w:szCs w:val="20"/>
    </w:rPr>
  </w:style>
  <w:style w:type="character" w:customStyle="1" w:styleId="BodyTextIndentChar">
    <w:name w:val="Body Text Indent Char"/>
    <w:basedOn w:val="DefaultParagraphFont"/>
    <w:rsid w:val="00BC4665"/>
    <w:rPr>
      <w:rFonts w:ascii="Times New Roman" w:eastAsia="Times New Roman" w:hAnsi="Times New Roman" w:cs="Times New Roman"/>
      <w:sz w:val="24"/>
      <w:szCs w:val="20"/>
    </w:rPr>
  </w:style>
  <w:style w:type="character" w:customStyle="1" w:styleId="BodyTextChar">
    <w:name w:val="Body Text Char"/>
    <w:basedOn w:val="DefaultParagraphFont"/>
    <w:rsid w:val="00BC4665"/>
    <w:rPr>
      <w:rFonts w:ascii="Times New Roman" w:eastAsia="Times New Roman" w:hAnsi="Times New Roman" w:cs="Times New Roman"/>
      <w:sz w:val="24"/>
      <w:szCs w:val="20"/>
    </w:rPr>
  </w:style>
  <w:style w:type="character" w:customStyle="1" w:styleId="BodyTextIndent3Char2">
    <w:name w:val="Body Text Indent 3 Char2"/>
    <w:rsid w:val="00BC4665"/>
    <w:rPr>
      <w:rFonts w:ascii="CTimesBold" w:eastAsia="Times New Roman" w:hAnsi="CTimesBold" w:cs="Times New Roman"/>
      <w:sz w:val="20"/>
      <w:szCs w:val="20"/>
    </w:rPr>
  </w:style>
  <w:style w:type="character" w:customStyle="1" w:styleId="CharChar6">
    <w:name w:val="Char Char6"/>
    <w:rsid w:val="00BC4665"/>
    <w:rPr>
      <w:rFonts w:ascii="CTimesBold" w:hAnsi="CTimesBold"/>
      <w:sz w:val="22"/>
      <w:lang w:val="en-US" w:eastAsia="en-US" w:bidi="ar-SA"/>
    </w:rPr>
  </w:style>
  <w:style w:type="character" w:customStyle="1" w:styleId="CharChar8">
    <w:name w:val="Char Char8"/>
    <w:rsid w:val="00BC4665"/>
    <w:rPr>
      <w:rFonts w:cs="Arial"/>
      <w:b/>
      <w:bCs/>
      <w:sz w:val="30"/>
      <w:szCs w:val="32"/>
      <w:lang w:val="en-US" w:eastAsia="en-US" w:bidi="ar-SA"/>
    </w:rPr>
  </w:style>
  <w:style w:type="character" w:customStyle="1" w:styleId="InternetLink">
    <w:name w:val="Internet Link"/>
    <w:rsid w:val="00BC4665"/>
    <w:rPr>
      <w:color w:val="0000FF"/>
      <w:u w:val="single"/>
      <w:lang w:val="en-US" w:eastAsia="en-US" w:bidi="en-US"/>
    </w:rPr>
  </w:style>
  <w:style w:type="character" w:styleId="FollowedHyperlink">
    <w:name w:val="FollowedHyperlink"/>
    <w:rsid w:val="00BC4665"/>
    <w:rPr>
      <w:color w:val="800080"/>
      <w:u w:val="single"/>
    </w:rPr>
  </w:style>
  <w:style w:type="character" w:customStyle="1" w:styleId="FootnoteTextChar">
    <w:name w:val="Footnote Text Char"/>
    <w:basedOn w:val="DefaultParagraphFont"/>
    <w:rsid w:val="00BC4665"/>
    <w:rPr>
      <w:rFonts w:ascii="CTimesRoman" w:eastAsia="Times New Roman" w:hAnsi="CTimesRoman" w:cs="Times New Roman"/>
      <w:sz w:val="20"/>
      <w:szCs w:val="20"/>
    </w:rPr>
  </w:style>
  <w:style w:type="character" w:customStyle="1" w:styleId="FooterChar1">
    <w:name w:val="Footer Char1"/>
    <w:rsid w:val="00BC4665"/>
    <w:rPr>
      <w:rFonts w:ascii="Times New Roman" w:eastAsia="Times New Roman" w:hAnsi="Times New Roman" w:cs="Times New Roman"/>
      <w:sz w:val="24"/>
      <w:szCs w:val="20"/>
    </w:rPr>
  </w:style>
  <w:style w:type="character" w:customStyle="1" w:styleId="BalloonTextChar">
    <w:name w:val="Balloon Text Char"/>
    <w:basedOn w:val="DefaultParagraphFont"/>
    <w:rsid w:val="00BC4665"/>
    <w:rPr>
      <w:rFonts w:ascii="Tahoma" w:eastAsia="Times New Roman" w:hAnsi="Tahoma" w:cs="Tahoma"/>
      <w:sz w:val="16"/>
      <w:szCs w:val="16"/>
    </w:rPr>
  </w:style>
  <w:style w:type="character" w:customStyle="1" w:styleId="BalloonTextChar1">
    <w:name w:val="Balloon Text Char1"/>
    <w:rsid w:val="00BC4665"/>
    <w:rPr>
      <w:rFonts w:ascii="Tahoma" w:eastAsia="Times New Roman" w:hAnsi="Tahoma" w:cs="Times New Roman"/>
      <w:sz w:val="16"/>
      <w:szCs w:val="16"/>
    </w:rPr>
  </w:style>
  <w:style w:type="character" w:customStyle="1" w:styleId="BodyTextIndent3Char1">
    <w:name w:val="Body Text Indent 3 Char1"/>
    <w:rsid w:val="00BC4665"/>
    <w:rPr>
      <w:rFonts w:ascii="CTimesBold" w:hAnsi="CTimesBold"/>
      <w:sz w:val="22"/>
      <w:lang w:val="en-US" w:eastAsia="en-US" w:bidi="ar-SA"/>
    </w:rPr>
  </w:style>
  <w:style w:type="character" w:customStyle="1" w:styleId="HeaderChar1">
    <w:name w:val="Header Char1"/>
    <w:rsid w:val="00BC4665"/>
    <w:rPr>
      <w:rFonts w:ascii="Times New Roman" w:eastAsia="Times New Roman" w:hAnsi="Times New Roman" w:cs="Times New Roman"/>
      <w:sz w:val="24"/>
      <w:szCs w:val="20"/>
    </w:rPr>
  </w:style>
  <w:style w:type="character" w:customStyle="1" w:styleId="BodyTextChar1">
    <w:name w:val="Body Text Char1"/>
    <w:rsid w:val="00BC4665"/>
    <w:rPr>
      <w:rFonts w:ascii="CTimesRoman" w:eastAsia="Times New Roman" w:hAnsi="CTimesRoman" w:cs="Times New Roman"/>
      <w:sz w:val="24"/>
      <w:szCs w:val="20"/>
    </w:rPr>
  </w:style>
  <w:style w:type="character" w:customStyle="1" w:styleId="CharChar2">
    <w:name w:val="Char Char2"/>
    <w:rsid w:val="00BC4665"/>
    <w:rPr>
      <w:rFonts w:ascii="CTimesRoman" w:hAnsi="CTimesRoman"/>
      <w:sz w:val="24"/>
      <w:lang w:eastAsia="en-US" w:bidi="ar-SA"/>
    </w:rPr>
  </w:style>
  <w:style w:type="character" w:customStyle="1" w:styleId="CharChar">
    <w:name w:val="Char Char"/>
    <w:rsid w:val="00BC4665"/>
    <w:rPr>
      <w:rFonts w:ascii="CTimesRoman" w:hAnsi="CTimesRoman"/>
      <w:sz w:val="24"/>
      <w:lang w:eastAsia="en-US" w:bidi="ar-SA"/>
    </w:rPr>
  </w:style>
  <w:style w:type="character" w:customStyle="1" w:styleId="CharChar1">
    <w:name w:val="Char Char1"/>
    <w:rsid w:val="00BC4665"/>
    <w:rPr>
      <w:rFonts w:ascii="CTimesRoman" w:hAnsi="CTimesRoman"/>
      <w:sz w:val="24"/>
      <w:lang w:eastAsia="en-US" w:bidi="ar-SA"/>
    </w:rPr>
  </w:style>
  <w:style w:type="character" w:customStyle="1" w:styleId="CharChar3">
    <w:name w:val="Char Char3"/>
    <w:rsid w:val="00BC4665"/>
    <w:rPr>
      <w:rFonts w:ascii="CTimesBold" w:hAnsi="CTimesBold"/>
      <w:sz w:val="22"/>
      <w:lang w:val="en-US" w:eastAsia="en-US" w:bidi="ar-SA"/>
    </w:rPr>
  </w:style>
  <w:style w:type="character" w:customStyle="1" w:styleId="DocumentMapChar">
    <w:name w:val="Document Map Char"/>
    <w:basedOn w:val="DefaultParagraphFont"/>
    <w:rsid w:val="00BC4665"/>
    <w:rPr>
      <w:rFonts w:ascii="Tahoma" w:eastAsia="Times New Roman" w:hAnsi="Tahoma" w:cs="Times New Roman"/>
      <w:sz w:val="20"/>
      <w:szCs w:val="20"/>
      <w:shd w:val="clear" w:color="auto" w:fill="000080"/>
    </w:rPr>
  </w:style>
  <w:style w:type="character" w:customStyle="1" w:styleId="CharChar4">
    <w:name w:val="Char Char4"/>
    <w:rsid w:val="00BC4665"/>
    <w:rPr>
      <w:rFonts w:ascii="CTimesBold" w:hAnsi="CTimesBold"/>
      <w:sz w:val="22"/>
      <w:lang w:val="en-US" w:eastAsia="en-US" w:bidi="ar-SA"/>
    </w:rPr>
  </w:style>
  <w:style w:type="character" w:customStyle="1" w:styleId="CharChar13">
    <w:name w:val="Char Char13"/>
    <w:rsid w:val="00BC4665"/>
    <w:rPr>
      <w:rFonts w:ascii="CTimesRoman" w:hAnsi="CTimesRoman" w:cs="Arial"/>
      <w:b/>
      <w:bCs/>
      <w:sz w:val="30"/>
      <w:szCs w:val="32"/>
      <w:lang w:eastAsia="en-US" w:bidi="ar-SA"/>
    </w:rPr>
  </w:style>
  <w:style w:type="character" w:customStyle="1" w:styleId="CharChar10">
    <w:name w:val="Char Char10"/>
    <w:rsid w:val="00BC4665"/>
    <w:rPr>
      <w:rFonts w:ascii="CTimesRoman" w:hAnsi="CTimesRoman"/>
      <w:sz w:val="24"/>
      <w:lang w:eastAsia="en-US" w:bidi="ar-SA"/>
    </w:rPr>
  </w:style>
  <w:style w:type="character" w:customStyle="1" w:styleId="CharChar9">
    <w:name w:val="Char Char9"/>
    <w:rsid w:val="00BC4665"/>
    <w:rPr>
      <w:rFonts w:ascii="CTimesRoman" w:hAnsi="CTimesRoman"/>
      <w:sz w:val="24"/>
      <w:lang w:eastAsia="en-US" w:bidi="ar-SA"/>
    </w:rPr>
  </w:style>
  <w:style w:type="character" w:customStyle="1" w:styleId="CharChar5">
    <w:name w:val="Char Char5"/>
    <w:rsid w:val="00BC4665"/>
    <w:rPr>
      <w:rFonts w:ascii="CTimesBold" w:hAnsi="CTimesBold" w:cs="Times New Roman"/>
      <w:sz w:val="22"/>
    </w:rPr>
  </w:style>
  <w:style w:type="character" w:customStyle="1" w:styleId="SubtitleChar">
    <w:name w:val="Subtitle Char"/>
    <w:basedOn w:val="DefaultParagraphFont"/>
    <w:rsid w:val="00BC4665"/>
    <w:rPr>
      <w:rFonts w:ascii="YU L Times" w:eastAsia="Times New Roman" w:hAnsi="YU L Times" w:cs="Times New Roman"/>
      <w:sz w:val="24"/>
      <w:szCs w:val="20"/>
    </w:rPr>
  </w:style>
  <w:style w:type="character" w:styleId="Emphasis">
    <w:name w:val="Emphasis"/>
    <w:rsid w:val="00BC4665"/>
    <w:rPr>
      <w:i/>
      <w:iCs/>
    </w:rPr>
  </w:style>
  <w:style w:type="character" w:customStyle="1" w:styleId="ListParagraphChar">
    <w:name w:val="List Paragraph Char"/>
    <w:rsid w:val="00BC4665"/>
    <w:rPr>
      <w:rFonts w:ascii="Calibri" w:eastAsia="Times New Roman" w:hAnsi="Calibri" w:cs="Times New Roman"/>
    </w:rPr>
  </w:style>
  <w:style w:type="character" w:customStyle="1" w:styleId="NoSpacingChar">
    <w:name w:val="No Spacing Char"/>
    <w:rsid w:val="00BC4665"/>
    <w:rPr>
      <w:rFonts w:ascii="Times New Roman" w:eastAsia="Batang" w:hAnsi="Times New Roman" w:cs="Tahoma"/>
      <w:sz w:val="24"/>
      <w:szCs w:val="24"/>
    </w:rPr>
  </w:style>
  <w:style w:type="character" w:customStyle="1" w:styleId="ListLabel1">
    <w:name w:val="ListLabel 1"/>
    <w:rsid w:val="00BC4665"/>
    <w:rPr>
      <w:b/>
    </w:rPr>
  </w:style>
  <w:style w:type="character" w:customStyle="1" w:styleId="ListLabel2">
    <w:name w:val="ListLabel 2"/>
    <w:rsid w:val="00BC4665"/>
    <w:rPr>
      <w:rFonts w:cs="Courier New"/>
    </w:rPr>
  </w:style>
  <w:style w:type="character" w:customStyle="1" w:styleId="StyleJustifiedChar">
    <w:name w:val="Style Justified Char"/>
    <w:basedOn w:val="DefaultParagraphFont"/>
    <w:rsid w:val="00BC4665"/>
    <w:rPr>
      <w:rFonts w:ascii="Franklin Gothic Book" w:eastAsia="Times New Roman" w:hAnsi="Franklin Gothic Book" w:cs="Times New Roman"/>
      <w:sz w:val="24"/>
      <w:szCs w:val="20"/>
    </w:rPr>
  </w:style>
  <w:style w:type="character" w:customStyle="1" w:styleId="ListLabel3">
    <w:name w:val="ListLabel 3"/>
    <w:rsid w:val="00BC4665"/>
    <w:rPr>
      <w:b/>
    </w:rPr>
  </w:style>
  <w:style w:type="character" w:customStyle="1" w:styleId="ListLabel4">
    <w:name w:val="ListLabel 4"/>
    <w:rsid w:val="00BC4665"/>
    <w:rPr>
      <w:rFonts w:cs="Courier New"/>
    </w:rPr>
  </w:style>
  <w:style w:type="character" w:customStyle="1" w:styleId="ListLabel5">
    <w:name w:val="ListLabel 5"/>
    <w:rsid w:val="00BC4665"/>
    <w:rPr>
      <w:rFonts w:cs="Times New Roman"/>
    </w:rPr>
  </w:style>
  <w:style w:type="character" w:customStyle="1" w:styleId="ListLabel6">
    <w:name w:val="ListLabel 6"/>
    <w:rsid w:val="00BC4665"/>
    <w:rPr>
      <w:rFonts w:eastAsia="Times New Roman" w:cs="Times New Roman"/>
    </w:rPr>
  </w:style>
  <w:style w:type="paragraph" w:customStyle="1" w:styleId="Heading">
    <w:name w:val="Heading"/>
    <w:basedOn w:val="Normal"/>
    <w:next w:val="Textbody"/>
    <w:rsid w:val="00BC4665"/>
    <w:pPr>
      <w:keepNext/>
      <w:spacing w:before="240" w:after="120"/>
    </w:pPr>
    <w:rPr>
      <w:rFonts w:ascii="Arial" w:eastAsia="Microsoft YaHei" w:hAnsi="Arial" w:cs="Mangal"/>
      <w:sz w:val="28"/>
      <w:szCs w:val="28"/>
    </w:rPr>
  </w:style>
  <w:style w:type="paragraph" w:customStyle="1" w:styleId="Textbody">
    <w:name w:val="Text body"/>
    <w:basedOn w:val="Normal"/>
    <w:rsid w:val="00BC4665"/>
    <w:pPr>
      <w:spacing w:after="120"/>
    </w:pPr>
    <w:rPr>
      <w:rFonts w:ascii="CTimesRoman" w:hAnsi="CTimesRoman"/>
    </w:rPr>
  </w:style>
  <w:style w:type="paragraph" w:styleId="List">
    <w:name w:val="List"/>
    <w:basedOn w:val="Textbody"/>
    <w:rsid w:val="00BC4665"/>
    <w:rPr>
      <w:rFonts w:cs="Mangal"/>
    </w:rPr>
  </w:style>
  <w:style w:type="paragraph" w:styleId="Caption">
    <w:name w:val="caption"/>
    <w:basedOn w:val="Normal"/>
    <w:rsid w:val="00BC4665"/>
    <w:pPr>
      <w:suppressLineNumbers/>
      <w:spacing w:before="120" w:after="120"/>
      <w:jc w:val="left"/>
    </w:pPr>
    <w:rPr>
      <w:rFonts w:eastAsia="Arial Unicode MS" w:cs="Mangal"/>
      <w:i/>
      <w:iCs/>
      <w:lang w:val="en-US" w:eastAsia="ar-SA"/>
    </w:rPr>
  </w:style>
  <w:style w:type="paragraph" w:customStyle="1" w:styleId="Index">
    <w:name w:val="Index"/>
    <w:basedOn w:val="Normal"/>
    <w:rsid w:val="00BC4665"/>
    <w:pPr>
      <w:suppressLineNumbers/>
    </w:pPr>
    <w:rPr>
      <w:rFonts w:cs="Mangal"/>
    </w:rPr>
  </w:style>
  <w:style w:type="paragraph" w:styleId="BodyTextIndent3">
    <w:name w:val="Body Text Indent 3"/>
    <w:basedOn w:val="Normal"/>
    <w:link w:val="BodyTextIndent3Char3"/>
    <w:rsid w:val="00BC4665"/>
    <w:pPr>
      <w:ind w:right="-55" w:firstLine="720"/>
    </w:pPr>
    <w:rPr>
      <w:rFonts w:ascii="CTimesBold" w:hAnsi="CTimesBold"/>
      <w:sz w:val="20"/>
    </w:rPr>
  </w:style>
  <w:style w:type="character" w:customStyle="1" w:styleId="BodyTextIndent3Char3">
    <w:name w:val="Body Text Indent 3 Char3"/>
    <w:basedOn w:val="DefaultParagraphFont"/>
    <w:link w:val="BodyTextIndent3"/>
    <w:rsid w:val="00BC4665"/>
    <w:rPr>
      <w:rFonts w:ascii="CTimesBold" w:eastAsia="Times New Roman" w:hAnsi="CTimesBold" w:cs="Times New Roman"/>
      <w:color w:val="000000"/>
      <w:sz w:val="20"/>
      <w:szCs w:val="24"/>
      <w:lang w:val="sr-Latn-RS" w:eastAsia="zh-CN" w:bidi="hi-IN"/>
    </w:rPr>
  </w:style>
  <w:style w:type="paragraph" w:styleId="Footer">
    <w:name w:val="footer"/>
    <w:basedOn w:val="Normal"/>
    <w:link w:val="FooterChar2"/>
    <w:rsid w:val="00BC4665"/>
    <w:pPr>
      <w:suppressLineNumbers/>
      <w:tabs>
        <w:tab w:val="center" w:pos="4320"/>
        <w:tab w:val="right" w:pos="8640"/>
      </w:tabs>
    </w:pPr>
  </w:style>
  <w:style w:type="character" w:customStyle="1" w:styleId="FooterChar2">
    <w:name w:val="Footer Char2"/>
    <w:basedOn w:val="DefaultParagraphFont"/>
    <w:link w:val="Footer"/>
    <w:rsid w:val="00BC4665"/>
    <w:rPr>
      <w:rFonts w:ascii="Times New Roman" w:eastAsia="Times New Roman" w:hAnsi="Times New Roman" w:cs="Times New Roman"/>
      <w:color w:val="000000"/>
      <w:sz w:val="24"/>
      <w:szCs w:val="24"/>
      <w:lang w:val="sr-Latn-RS" w:eastAsia="zh-CN" w:bidi="hi-IN"/>
    </w:rPr>
  </w:style>
  <w:style w:type="paragraph" w:styleId="Title">
    <w:name w:val="Title"/>
    <w:basedOn w:val="Normal"/>
    <w:next w:val="Subtitle"/>
    <w:link w:val="TitleChar1"/>
    <w:rsid w:val="00BC4665"/>
    <w:pPr>
      <w:jc w:val="center"/>
    </w:pPr>
    <w:rPr>
      <w:rFonts w:ascii="Arial" w:hAnsi="Arial"/>
      <w:b/>
      <w:bCs/>
      <w:sz w:val="36"/>
      <w:u w:val="single"/>
    </w:rPr>
  </w:style>
  <w:style w:type="character" w:customStyle="1" w:styleId="TitleChar1">
    <w:name w:val="Title Char1"/>
    <w:basedOn w:val="DefaultParagraphFont"/>
    <w:link w:val="Title"/>
    <w:rsid w:val="00BC4665"/>
    <w:rPr>
      <w:rFonts w:ascii="Arial" w:eastAsia="Times New Roman" w:hAnsi="Arial" w:cs="Times New Roman"/>
      <w:b/>
      <w:bCs/>
      <w:color w:val="000000"/>
      <w:sz w:val="36"/>
      <w:szCs w:val="24"/>
      <w:u w:val="single"/>
      <w:lang w:val="sr-Latn-RS" w:eastAsia="zh-CN" w:bidi="hi-IN"/>
    </w:rPr>
  </w:style>
  <w:style w:type="paragraph" w:styleId="Subtitle">
    <w:name w:val="Subtitle"/>
    <w:basedOn w:val="Normal"/>
    <w:next w:val="Textbody"/>
    <w:link w:val="SubtitleChar1"/>
    <w:rsid w:val="00BC4665"/>
    <w:pPr>
      <w:jc w:val="left"/>
    </w:pPr>
    <w:rPr>
      <w:rFonts w:ascii="YU L Times" w:hAnsi="YU L Times"/>
      <w:i/>
      <w:iCs/>
      <w:sz w:val="28"/>
      <w:szCs w:val="28"/>
    </w:rPr>
  </w:style>
  <w:style w:type="character" w:customStyle="1" w:styleId="SubtitleChar1">
    <w:name w:val="Subtitle Char1"/>
    <w:basedOn w:val="DefaultParagraphFont"/>
    <w:link w:val="Subtitle"/>
    <w:rsid w:val="00BC4665"/>
    <w:rPr>
      <w:rFonts w:ascii="YU L Times" w:eastAsia="Times New Roman" w:hAnsi="YU L Times" w:cs="Times New Roman"/>
      <w:i/>
      <w:iCs/>
      <w:color w:val="000000"/>
      <w:sz w:val="28"/>
      <w:szCs w:val="28"/>
      <w:lang w:val="sr-Latn-RS" w:eastAsia="zh-CN" w:bidi="hi-IN"/>
    </w:rPr>
  </w:style>
  <w:style w:type="paragraph" w:styleId="Header">
    <w:name w:val="header"/>
    <w:basedOn w:val="Normal"/>
    <w:link w:val="HeaderChar2"/>
    <w:rsid w:val="00BC4665"/>
    <w:pPr>
      <w:suppressLineNumbers/>
      <w:tabs>
        <w:tab w:val="center" w:pos="4320"/>
        <w:tab w:val="right" w:pos="8640"/>
      </w:tabs>
    </w:pPr>
  </w:style>
  <w:style w:type="character" w:customStyle="1" w:styleId="HeaderChar2">
    <w:name w:val="Header Char2"/>
    <w:basedOn w:val="DefaultParagraphFont"/>
    <w:link w:val="Header"/>
    <w:rsid w:val="00BC4665"/>
    <w:rPr>
      <w:rFonts w:ascii="Times New Roman" w:eastAsia="Times New Roman" w:hAnsi="Times New Roman" w:cs="Times New Roman"/>
      <w:color w:val="000000"/>
      <w:sz w:val="24"/>
      <w:szCs w:val="24"/>
      <w:lang w:val="sr-Latn-RS" w:eastAsia="zh-CN" w:bidi="hi-IN"/>
    </w:rPr>
  </w:style>
  <w:style w:type="paragraph" w:styleId="ListBullet">
    <w:name w:val="List Bullet"/>
    <w:basedOn w:val="Normal"/>
    <w:rsid w:val="00BC4665"/>
  </w:style>
  <w:style w:type="paragraph" w:customStyle="1" w:styleId="Textbodyindent">
    <w:name w:val="Text body indent"/>
    <w:basedOn w:val="Normal"/>
    <w:rsid w:val="00BC4665"/>
    <w:pPr>
      <w:spacing w:after="120"/>
      <w:ind w:left="360"/>
    </w:pPr>
  </w:style>
  <w:style w:type="paragraph" w:customStyle="1" w:styleId="a">
    <w:name w:val="_"/>
    <w:basedOn w:val="Normal"/>
    <w:rsid w:val="00BC4665"/>
    <w:pPr>
      <w:jc w:val="left"/>
    </w:pPr>
    <w:rPr>
      <w:lang w:val="en-US"/>
    </w:rPr>
  </w:style>
  <w:style w:type="paragraph" w:customStyle="1" w:styleId="font5">
    <w:name w:val="font5"/>
    <w:basedOn w:val="Normal"/>
    <w:rsid w:val="00BC4665"/>
    <w:pPr>
      <w:spacing w:before="28" w:after="28"/>
      <w:jc w:val="left"/>
    </w:pPr>
    <w:rPr>
      <w:rFonts w:ascii="Arial" w:hAnsi="Arial" w:cs="Arial"/>
      <w:sz w:val="22"/>
      <w:szCs w:val="22"/>
      <w:lang w:val="en-US"/>
    </w:rPr>
  </w:style>
  <w:style w:type="paragraph" w:customStyle="1" w:styleId="font6">
    <w:name w:val="font6"/>
    <w:basedOn w:val="Normal"/>
    <w:rsid w:val="00BC4665"/>
    <w:pPr>
      <w:spacing w:before="28" w:after="28"/>
      <w:jc w:val="left"/>
    </w:pPr>
    <w:rPr>
      <w:rFonts w:ascii="Arial" w:hAnsi="Arial" w:cs="Arial"/>
      <w:sz w:val="22"/>
      <w:szCs w:val="22"/>
      <w:lang w:val="en-US"/>
    </w:rPr>
  </w:style>
  <w:style w:type="paragraph" w:customStyle="1" w:styleId="xl65">
    <w:name w:val="xl65"/>
    <w:basedOn w:val="Normal"/>
    <w:rsid w:val="00BC4665"/>
    <w:pPr>
      <w:spacing w:before="28" w:after="28"/>
      <w:jc w:val="center"/>
    </w:pPr>
    <w:rPr>
      <w:rFonts w:ascii="Arial" w:hAnsi="Arial" w:cs="Arial"/>
      <w:sz w:val="22"/>
      <w:szCs w:val="22"/>
      <w:lang w:val="en-US"/>
    </w:rPr>
  </w:style>
  <w:style w:type="paragraph" w:customStyle="1" w:styleId="xl66">
    <w:name w:val="xl66"/>
    <w:basedOn w:val="Normal"/>
    <w:rsid w:val="00BC4665"/>
    <w:pPr>
      <w:spacing w:before="28" w:after="28"/>
      <w:jc w:val="left"/>
    </w:pPr>
    <w:rPr>
      <w:rFonts w:ascii="Arial" w:hAnsi="Arial" w:cs="Arial"/>
      <w:sz w:val="22"/>
      <w:szCs w:val="22"/>
      <w:lang w:val="en-US"/>
    </w:rPr>
  </w:style>
  <w:style w:type="paragraph" w:customStyle="1" w:styleId="xl67">
    <w:name w:val="xl67"/>
    <w:basedOn w:val="Normal"/>
    <w:rsid w:val="00BC4665"/>
    <w:pPr>
      <w:spacing w:before="28" w:after="28"/>
      <w:jc w:val="left"/>
    </w:pPr>
    <w:rPr>
      <w:rFonts w:ascii="Arial" w:hAnsi="Arial" w:cs="Arial"/>
      <w:sz w:val="22"/>
      <w:szCs w:val="22"/>
      <w:lang w:val="en-US"/>
    </w:rPr>
  </w:style>
  <w:style w:type="paragraph" w:customStyle="1" w:styleId="xl68">
    <w:name w:val="xl68"/>
    <w:basedOn w:val="Normal"/>
    <w:rsid w:val="00BC4665"/>
    <w:pPr>
      <w:spacing w:before="28" w:after="28"/>
      <w:jc w:val="left"/>
    </w:pPr>
    <w:rPr>
      <w:rFonts w:ascii="Arial" w:hAnsi="Arial" w:cs="Arial"/>
      <w:sz w:val="22"/>
      <w:szCs w:val="22"/>
      <w:lang w:val="en-US"/>
    </w:rPr>
  </w:style>
  <w:style w:type="paragraph" w:customStyle="1" w:styleId="xl69">
    <w:name w:val="xl69"/>
    <w:basedOn w:val="Normal"/>
    <w:rsid w:val="00BC4665"/>
    <w:pPr>
      <w:spacing w:before="28" w:after="28"/>
      <w:jc w:val="right"/>
    </w:pPr>
    <w:rPr>
      <w:rFonts w:ascii="Arial" w:hAnsi="Arial" w:cs="Arial"/>
      <w:sz w:val="22"/>
      <w:szCs w:val="22"/>
      <w:lang w:val="en-US"/>
    </w:rPr>
  </w:style>
  <w:style w:type="paragraph" w:customStyle="1" w:styleId="xl70">
    <w:name w:val="xl70"/>
    <w:basedOn w:val="Normal"/>
    <w:rsid w:val="00BC4665"/>
    <w:pPr>
      <w:pBdr>
        <w:top w:val="single" w:sz="4" w:space="0" w:color="969696"/>
        <w:left w:val="single" w:sz="4" w:space="0" w:color="969696"/>
        <w:bottom w:val="single" w:sz="4" w:space="0" w:color="969696"/>
        <w:right w:val="single" w:sz="4" w:space="0" w:color="969696"/>
      </w:pBdr>
      <w:spacing w:before="28" w:after="28"/>
      <w:jc w:val="center"/>
    </w:pPr>
    <w:rPr>
      <w:rFonts w:ascii="Arial" w:hAnsi="Arial" w:cs="Arial"/>
      <w:sz w:val="22"/>
      <w:szCs w:val="22"/>
      <w:lang w:val="en-US"/>
    </w:rPr>
  </w:style>
  <w:style w:type="paragraph" w:customStyle="1" w:styleId="xl71">
    <w:name w:val="xl71"/>
    <w:basedOn w:val="Normal"/>
    <w:rsid w:val="00BC4665"/>
    <w:pPr>
      <w:pBdr>
        <w:top w:val="single" w:sz="4" w:space="0" w:color="969696"/>
        <w:left w:val="single" w:sz="4" w:space="0" w:color="969696"/>
        <w:bottom w:val="single" w:sz="4" w:space="0" w:color="969696"/>
        <w:right w:val="single" w:sz="4" w:space="0" w:color="969696"/>
      </w:pBdr>
      <w:spacing w:before="28" w:after="28"/>
      <w:jc w:val="left"/>
    </w:pPr>
    <w:rPr>
      <w:rFonts w:ascii="Arial" w:hAnsi="Arial" w:cs="Arial"/>
      <w:sz w:val="22"/>
      <w:szCs w:val="22"/>
      <w:lang w:val="en-US"/>
    </w:rPr>
  </w:style>
  <w:style w:type="paragraph" w:customStyle="1" w:styleId="xl72">
    <w:name w:val="xl72"/>
    <w:basedOn w:val="Normal"/>
    <w:rsid w:val="00BC4665"/>
    <w:pPr>
      <w:pBdr>
        <w:top w:val="single" w:sz="4" w:space="0" w:color="969696"/>
        <w:left w:val="single" w:sz="4" w:space="0" w:color="969696"/>
        <w:bottom w:val="single" w:sz="4" w:space="0" w:color="969696"/>
        <w:right w:val="single" w:sz="4" w:space="0" w:color="969696"/>
      </w:pBdr>
      <w:spacing w:before="28" w:after="28"/>
      <w:jc w:val="left"/>
    </w:pPr>
    <w:rPr>
      <w:rFonts w:ascii="Arial" w:hAnsi="Arial" w:cs="Arial"/>
      <w:sz w:val="22"/>
      <w:szCs w:val="22"/>
      <w:lang w:val="en-US"/>
    </w:rPr>
  </w:style>
  <w:style w:type="paragraph" w:customStyle="1" w:styleId="xl73">
    <w:name w:val="xl73"/>
    <w:basedOn w:val="Normal"/>
    <w:rsid w:val="00BC4665"/>
    <w:pPr>
      <w:pBdr>
        <w:top w:val="double" w:sz="6" w:space="0" w:color="969696"/>
        <w:left w:val="double" w:sz="6" w:space="0" w:color="969696"/>
        <w:bottom w:val="double" w:sz="6" w:space="0" w:color="969696"/>
        <w:right w:val="single" w:sz="4" w:space="0" w:color="969696"/>
      </w:pBdr>
      <w:spacing w:before="28" w:after="28"/>
      <w:jc w:val="center"/>
    </w:pPr>
    <w:rPr>
      <w:rFonts w:ascii="Arial" w:hAnsi="Arial" w:cs="Arial"/>
      <w:sz w:val="22"/>
      <w:szCs w:val="22"/>
      <w:lang w:val="en-US"/>
    </w:rPr>
  </w:style>
  <w:style w:type="paragraph" w:customStyle="1" w:styleId="xl74">
    <w:name w:val="xl74"/>
    <w:basedOn w:val="Normal"/>
    <w:rsid w:val="00BC4665"/>
    <w:pPr>
      <w:pBdr>
        <w:top w:val="double" w:sz="6" w:space="0" w:color="969696"/>
        <w:left w:val="single" w:sz="4" w:space="0" w:color="969696"/>
        <w:bottom w:val="double" w:sz="6" w:space="0" w:color="969696"/>
        <w:right w:val="single" w:sz="4" w:space="0" w:color="969696"/>
      </w:pBdr>
      <w:spacing w:before="28" w:after="28"/>
      <w:jc w:val="left"/>
    </w:pPr>
    <w:rPr>
      <w:rFonts w:ascii="Arial" w:hAnsi="Arial" w:cs="Arial"/>
      <w:sz w:val="22"/>
      <w:szCs w:val="22"/>
      <w:lang w:val="en-US"/>
    </w:rPr>
  </w:style>
  <w:style w:type="paragraph" w:customStyle="1" w:styleId="xl75">
    <w:name w:val="xl75"/>
    <w:basedOn w:val="Normal"/>
    <w:rsid w:val="00BC4665"/>
    <w:pPr>
      <w:pBdr>
        <w:top w:val="double" w:sz="6" w:space="0" w:color="969696"/>
        <w:left w:val="single" w:sz="4" w:space="0" w:color="969696"/>
        <w:bottom w:val="double" w:sz="6" w:space="0" w:color="969696"/>
        <w:right w:val="single" w:sz="4" w:space="0" w:color="969696"/>
      </w:pBdr>
      <w:spacing w:before="28" w:after="28"/>
      <w:jc w:val="center"/>
    </w:pPr>
    <w:rPr>
      <w:rFonts w:ascii="Arial" w:hAnsi="Arial" w:cs="Arial"/>
      <w:sz w:val="22"/>
      <w:szCs w:val="22"/>
      <w:lang w:val="en-US"/>
    </w:rPr>
  </w:style>
  <w:style w:type="paragraph" w:customStyle="1" w:styleId="xl76">
    <w:name w:val="xl76"/>
    <w:basedOn w:val="Normal"/>
    <w:rsid w:val="00BC4665"/>
    <w:pPr>
      <w:pBdr>
        <w:top w:val="single" w:sz="4" w:space="0" w:color="969696"/>
        <w:left w:val="double" w:sz="6" w:space="0" w:color="969696"/>
        <w:bottom w:val="single" w:sz="4" w:space="0" w:color="969696"/>
        <w:right w:val="single" w:sz="4" w:space="0" w:color="969696"/>
      </w:pBdr>
      <w:spacing w:before="28" w:after="28"/>
      <w:jc w:val="center"/>
    </w:pPr>
    <w:rPr>
      <w:rFonts w:ascii="Arial" w:hAnsi="Arial" w:cs="Arial"/>
      <w:b/>
      <w:bCs/>
      <w:sz w:val="22"/>
      <w:szCs w:val="22"/>
      <w:lang w:val="en-US"/>
    </w:rPr>
  </w:style>
  <w:style w:type="paragraph" w:customStyle="1" w:styleId="xl77">
    <w:name w:val="xl77"/>
    <w:basedOn w:val="Normal"/>
    <w:rsid w:val="00BC4665"/>
    <w:pPr>
      <w:pBdr>
        <w:top w:val="single" w:sz="4" w:space="0" w:color="969696"/>
        <w:left w:val="single" w:sz="4" w:space="0" w:color="969696"/>
        <w:bottom w:val="single" w:sz="4" w:space="0" w:color="969696"/>
        <w:right w:val="single" w:sz="4" w:space="0" w:color="969696"/>
      </w:pBdr>
      <w:spacing w:before="28" w:after="28"/>
      <w:jc w:val="left"/>
    </w:pPr>
    <w:rPr>
      <w:rFonts w:ascii="Arial" w:hAnsi="Arial" w:cs="Arial"/>
      <w:b/>
      <w:bCs/>
      <w:sz w:val="22"/>
      <w:szCs w:val="22"/>
      <w:lang w:val="en-US"/>
    </w:rPr>
  </w:style>
  <w:style w:type="paragraph" w:customStyle="1" w:styleId="xl78">
    <w:name w:val="xl78"/>
    <w:basedOn w:val="Normal"/>
    <w:rsid w:val="00BC4665"/>
    <w:pPr>
      <w:pBdr>
        <w:top w:val="single" w:sz="4" w:space="0" w:color="969696"/>
        <w:left w:val="single" w:sz="4" w:space="0" w:color="969696"/>
        <w:bottom w:val="single" w:sz="4" w:space="0" w:color="969696"/>
        <w:right w:val="single" w:sz="4" w:space="0" w:color="969696"/>
      </w:pBdr>
      <w:spacing w:before="28" w:after="28"/>
      <w:jc w:val="left"/>
    </w:pPr>
    <w:rPr>
      <w:rFonts w:ascii="Arial" w:hAnsi="Arial" w:cs="Arial"/>
      <w:lang w:val="en-US"/>
    </w:rPr>
  </w:style>
  <w:style w:type="paragraph" w:customStyle="1" w:styleId="xl79">
    <w:name w:val="xl79"/>
    <w:basedOn w:val="Normal"/>
    <w:rsid w:val="00BC4665"/>
    <w:pPr>
      <w:pBdr>
        <w:top w:val="single" w:sz="4" w:space="0" w:color="969696"/>
        <w:left w:val="single" w:sz="4" w:space="0" w:color="969696"/>
        <w:bottom w:val="single" w:sz="4" w:space="0" w:color="969696"/>
        <w:right w:val="single" w:sz="4" w:space="0" w:color="969696"/>
      </w:pBdr>
      <w:spacing w:before="28" w:after="28"/>
      <w:jc w:val="center"/>
    </w:pPr>
    <w:rPr>
      <w:rFonts w:ascii="Arial" w:hAnsi="Arial" w:cs="Arial"/>
      <w:b/>
      <w:bCs/>
      <w:sz w:val="22"/>
      <w:szCs w:val="22"/>
      <w:lang w:val="en-US"/>
    </w:rPr>
  </w:style>
  <w:style w:type="paragraph" w:customStyle="1" w:styleId="xl80">
    <w:name w:val="xl80"/>
    <w:basedOn w:val="Normal"/>
    <w:rsid w:val="00BC4665"/>
    <w:pPr>
      <w:pBdr>
        <w:top w:val="single" w:sz="4" w:space="0" w:color="969696"/>
        <w:left w:val="double" w:sz="6" w:space="0" w:color="969696"/>
        <w:bottom w:val="single" w:sz="4" w:space="0" w:color="969696"/>
        <w:right w:val="single" w:sz="4" w:space="0" w:color="969696"/>
      </w:pBdr>
      <w:spacing w:before="28" w:after="28"/>
      <w:jc w:val="right"/>
    </w:pPr>
    <w:rPr>
      <w:rFonts w:ascii="Arial" w:hAnsi="Arial" w:cs="Arial"/>
      <w:sz w:val="22"/>
      <w:szCs w:val="22"/>
      <w:lang w:val="en-US"/>
    </w:rPr>
  </w:style>
  <w:style w:type="paragraph" w:customStyle="1" w:styleId="xl81">
    <w:name w:val="xl81"/>
    <w:basedOn w:val="Normal"/>
    <w:rsid w:val="00BC4665"/>
    <w:pPr>
      <w:pBdr>
        <w:top w:val="double" w:sz="6" w:space="0" w:color="969696"/>
        <w:left w:val="double" w:sz="6" w:space="0" w:color="969696"/>
        <w:right w:val="single" w:sz="4" w:space="0" w:color="969696"/>
      </w:pBdr>
      <w:spacing w:before="28" w:after="28"/>
      <w:jc w:val="center"/>
    </w:pPr>
    <w:rPr>
      <w:rFonts w:ascii="Arial" w:hAnsi="Arial" w:cs="Arial"/>
      <w:b/>
      <w:bCs/>
      <w:sz w:val="20"/>
      <w:lang w:val="en-US"/>
    </w:rPr>
  </w:style>
  <w:style w:type="paragraph" w:customStyle="1" w:styleId="xl82">
    <w:name w:val="xl82"/>
    <w:basedOn w:val="Normal"/>
    <w:rsid w:val="00BC4665"/>
    <w:pPr>
      <w:pBdr>
        <w:top w:val="double" w:sz="6" w:space="0" w:color="969696"/>
        <w:left w:val="single" w:sz="4" w:space="0" w:color="969696"/>
        <w:right w:val="single" w:sz="4" w:space="0" w:color="969696"/>
      </w:pBdr>
      <w:spacing w:before="28" w:after="28"/>
      <w:jc w:val="center"/>
    </w:pPr>
    <w:rPr>
      <w:rFonts w:ascii="Arial" w:hAnsi="Arial" w:cs="Arial"/>
      <w:b/>
      <w:bCs/>
      <w:sz w:val="20"/>
      <w:lang w:val="en-US"/>
    </w:rPr>
  </w:style>
  <w:style w:type="paragraph" w:customStyle="1" w:styleId="xl83">
    <w:name w:val="xl83"/>
    <w:basedOn w:val="Normal"/>
    <w:rsid w:val="00BC4665"/>
    <w:pPr>
      <w:pBdr>
        <w:top w:val="double" w:sz="6" w:space="0" w:color="969696"/>
        <w:left w:val="double" w:sz="6" w:space="0" w:color="969696"/>
        <w:bottom w:val="single" w:sz="4" w:space="0" w:color="969696"/>
        <w:right w:val="single" w:sz="4" w:space="0" w:color="969696"/>
      </w:pBdr>
      <w:spacing w:before="28" w:after="28"/>
      <w:jc w:val="center"/>
    </w:pPr>
    <w:rPr>
      <w:rFonts w:ascii="Arial" w:hAnsi="Arial" w:cs="Arial"/>
      <w:b/>
      <w:bCs/>
      <w:sz w:val="22"/>
      <w:szCs w:val="22"/>
      <w:lang w:val="en-US"/>
    </w:rPr>
  </w:style>
  <w:style w:type="paragraph" w:customStyle="1" w:styleId="xl84">
    <w:name w:val="xl84"/>
    <w:basedOn w:val="Normal"/>
    <w:rsid w:val="00BC4665"/>
    <w:pPr>
      <w:pBdr>
        <w:top w:val="double" w:sz="6" w:space="0" w:color="969696"/>
        <w:left w:val="single" w:sz="4" w:space="0" w:color="969696"/>
        <w:bottom w:val="single" w:sz="4" w:space="0" w:color="969696"/>
        <w:right w:val="single" w:sz="4" w:space="0" w:color="969696"/>
      </w:pBdr>
      <w:spacing w:before="28" w:after="28"/>
      <w:jc w:val="left"/>
    </w:pPr>
    <w:rPr>
      <w:rFonts w:ascii="Arial" w:hAnsi="Arial" w:cs="Arial"/>
      <w:b/>
      <w:bCs/>
      <w:sz w:val="22"/>
      <w:szCs w:val="22"/>
      <w:lang w:val="en-US"/>
    </w:rPr>
  </w:style>
  <w:style w:type="paragraph" w:customStyle="1" w:styleId="xl85">
    <w:name w:val="xl85"/>
    <w:basedOn w:val="Normal"/>
    <w:rsid w:val="00BC4665"/>
    <w:pPr>
      <w:pBdr>
        <w:top w:val="double" w:sz="6" w:space="0" w:color="969696"/>
        <w:left w:val="single" w:sz="4" w:space="0" w:color="969696"/>
        <w:bottom w:val="single" w:sz="4" w:space="0" w:color="969696"/>
        <w:right w:val="single" w:sz="4" w:space="0" w:color="969696"/>
      </w:pBdr>
      <w:spacing w:before="28" w:after="28"/>
      <w:jc w:val="left"/>
    </w:pPr>
    <w:rPr>
      <w:rFonts w:ascii="Arial" w:hAnsi="Arial" w:cs="Arial"/>
      <w:lang w:val="en-US"/>
    </w:rPr>
  </w:style>
  <w:style w:type="paragraph" w:customStyle="1" w:styleId="xl86">
    <w:name w:val="xl86"/>
    <w:basedOn w:val="Normal"/>
    <w:rsid w:val="00BC4665"/>
    <w:pPr>
      <w:pBdr>
        <w:top w:val="double" w:sz="6" w:space="0" w:color="969696"/>
        <w:left w:val="single" w:sz="4" w:space="0" w:color="969696"/>
        <w:bottom w:val="single" w:sz="4" w:space="0" w:color="969696"/>
        <w:right w:val="single" w:sz="4" w:space="0" w:color="969696"/>
      </w:pBdr>
      <w:spacing w:before="28" w:after="28"/>
      <w:jc w:val="center"/>
    </w:pPr>
    <w:rPr>
      <w:rFonts w:ascii="Arial" w:hAnsi="Arial" w:cs="Arial"/>
      <w:b/>
      <w:bCs/>
      <w:sz w:val="22"/>
      <w:szCs w:val="22"/>
      <w:lang w:val="en-US"/>
    </w:rPr>
  </w:style>
  <w:style w:type="paragraph" w:customStyle="1" w:styleId="xl87">
    <w:name w:val="xl87"/>
    <w:basedOn w:val="Normal"/>
    <w:rsid w:val="00BC4665"/>
    <w:pPr>
      <w:pBdr>
        <w:top w:val="double" w:sz="6" w:space="0" w:color="969696"/>
        <w:left w:val="single" w:sz="4" w:space="0" w:color="969696"/>
        <w:bottom w:val="double" w:sz="6" w:space="0" w:color="969696"/>
        <w:right w:val="single" w:sz="4" w:space="0" w:color="969696"/>
      </w:pBdr>
      <w:spacing w:before="28" w:after="28"/>
      <w:jc w:val="left"/>
    </w:pPr>
    <w:rPr>
      <w:lang w:val="en-US"/>
    </w:rPr>
  </w:style>
  <w:style w:type="paragraph" w:customStyle="1" w:styleId="xl88">
    <w:name w:val="xl88"/>
    <w:basedOn w:val="Normal"/>
    <w:rsid w:val="00BC4665"/>
    <w:pPr>
      <w:pBdr>
        <w:top w:val="double" w:sz="6" w:space="0" w:color="969696"/>
        <w:left w:val="double" w:sz="6" w:space="0" w:color="969696"/>
        <w:right w:val="single" w:sz="4" w:space="0" w:color="969696"/>
      </w:pBdr>
      <w:spacing w:before="28" w:after="28"/>
      <w:jc w:val="center"/>
    </w:pPr>
    <w:rPr>
      <w:rFonts w:ascii="Arial" w:hAnsi="Arial" w:cs="Arial"/>
      <w:b/>
      <w:bCs/>
      <w:sz w:val="20"/>
      <w:lang w:val="en-US"/>
    </w:rPr>
  </w:style>
  <w:style w:type="paragraph" w:customStyle="1" w:styleId="xl89">
    <w:name w:val="xl89"/>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sz w:val="22"/>
      <w:szCs w:val="22"/>
      <w:lang w:val="en-US"/>
    </w:rPr>
  </w:style>
  <w:style w:type="paragraph" w:customStyle="1" w:styleId="xl90">
    <w:name w:val="xl90"/>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sz w:val="22"/>
      <w:szCs w:val="22"/>
      <w:lang w:val="en-US"/>
    </w:rPr>
  </w:style>
  <w:style w:type="paragraph" w:customStyle="1" w:styleId="xl91">
    <w:name w:val="xl91"/>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sz w:val="22"/>
      <w:szCs w:val="22"/>
      <w:lang w:val="en-US"/>
    </w:rPr>
  </w:style>
  <w:style w:type="paragraph" w:customStyle="1" w:styleId="xl92">
    <w:name w:val="xl92"/>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sz w:val="22"/>
      <w:szCs w:val="22"/>
      <w:lang w:val="en-US"/>
    </w:rPr>
  </w:style>
  <w:style w:type="paragraph" w:customStyle="1" w:styleId="xl93">
    <w:name w:val="xl93"/>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sz w:val="22"/>
      <w:szCs w:val="22"/>
      <w:lang w:val="en-US"/>
    </w:rPr>
  </w:style>
  <w:style w:type="paragraph" w:customStyle="1" w:styleId="xl94">
    <w:name w:val="xl94"/>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sz w:val="22"/>
      <w:szCs w:val="22"/>
      <w:lang w:val="en-US"/>
    </w:rPr>
  </w:style>
  <w:style w:type="paragraph" w:customStyle="1" w:styleId="xl95">
    <w:name w:val="xl95"/>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b/>
      <w:bCs/>
      <w:sz w:val="22"/>
      <w:szCs w:val="22"/>
      <w:lang w:val="en-US"/>
    </w:rPr>
  </w:style>
  <w:style w:type="paragraph" w:customStyle="1" w:styleId="xl96">
    <w:name w:val="xl96"/>
    <w:basedOn w:val="Normal"/>
    <w:rsid w:val="00BC4665"/>
    <w:pPr>
      <w:pBdr>
        <w:top w:val="single" w:sz="4" w:space="0" w:color="00000A"/>
        <w:left w:val="single" w:sz="4" w:space="0" w:color="00000A"/>
        <w:bottom w:val="single" w:sz="4" w:space="0" w:color="00000A"/>
        <w:right w:val="single" w:sz="4" w:space="0" w:color="00000A"/>
      </w:pBdr>
      <w:spacing w:before="28" w:after="28"/>
      <w:jc w:val="right"/>
    </w:pPr>
    <w:rPr>
      <w:rFonts w:ascii="Arial" w:hAnsi="Arial" w:cs="Arial"/>
      <w:b/>
      <w:bCs/>
      <w:sz w:val="22"/>
      <w:szCs w:val="22"/>
      <w:lang w:val="en-US"/>
    </w:rPr>
  </w:style>
  <w:style w:type="paragraph" w:customStyle="1" w:styleId="xl97">
    <w:name w:val="xl97"/>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sz w:val="20"/>
      <w:lang w:val="en-US"/>
    </w:rPr>
  </w:style>
  <w:style w:type="paragraph" w:customStyle="1" w:styleId="xl98">
    <w:name w:val="xl98"/>
    <w:basedOn w:val="Normal"/>
    <w:rsid w:val="00BC4665"/>
    <w:pPr>
      <w:pBdr>
        <w:top w:val="single" w:sz="4" w:space="0" w:color="00000A"/>
        <w:left w:val="single" w:sz="4" w:space="0" w:color="00000A"/>
        <w:bottom w:val="single" w:sz="4" w:space="0" w:color="00000A"/>
        <w:right w:val="single" w:sz="4" w:space="0" w:color="00000A"/>
      </w:pBdr>
      <w:spacing w:before="28" w:after="28"/>
      <w:jc w:val="right"/>
    </w:pPr>
    <w:rPr>
      <w:rFonts w:ascii="Arial" w:hAnsi="Arial" w:cs="Arial"/>
      <w:sz w:val="20"/>
      <w:lang w:val="en-US"/>
    </w:rPr>
  </w:style>
  <w:style w:type="paragraph" w:customStyle="1" w:styleId="xl99">
    <w:name w:val="xl99"/>
    <w:basedOn w:val="Normal"/>
    <w:rsid w:val="00BC4665"/>
    <w:pPr>
      <w:pBdr>
        <w:top w:val="single" w:sz="4" w:space="0" w:color="00000A"/>
        <w:left w:val="single" w:sz="4" w:space="0" w:color="00000A"/>
        <w:bottom w:val="single" w:sz="4" w:space="0" w:color="00000A"/>
        <w:right w:val="single" w:sz="4" w:space="0" w:color="00000A"/>
      </w:pBdr>
      <w:spacing w:before="28" w:after="28"/>
      <w:jc w:val="right"/>
    </w:pPr>
    <w:rPr>
      <w:rFonts w:ascii="Arial" w:hAnsi="Arial" w:cs="Arial"/>
      <w:b/>
      <w:bCs/>
      <w:lang w:val="en-US"/>
    </w:rPr>
  </w:style>
  <w:style w:type="paragraph" w:customStyle="1" w:styleId="xl100">
    <w:name w:val="xl100"/>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sz w:val="22"/>
      <w:szCs w:val="22"/>
      <w:lang w:val="en-US"/>
    </w:rPr>
  </w:style>
  <w:style w:type="paragraph" w:customStyle="1" w:styleId="xl101">
    <w:name w:val="xl101"/>
    <w:basedOn w:val="Normal"/>
    <w:rsid w:val="00BC4665"/>
    <w:pPr>
      <w:pBdr>
        <w:top w:val="single" w:sz="4" w:space="0" w:color="00000A"/>
        <w:left w:val="single" w:sz="4" w:space="0" w:color="00000A"/>
        <w:bottom w:val="single" w:sz="4" w:space="0" w:color="00000A"/>
        <w:right w:val="single" w:sz="4" w:space="0" w:color="00000A"/>
      </w:pBdr>
      <w:spacing w:before="28" w:after="28"/>
      <w:jc w:val="right"/>
    </w:pPr>
    <w:rPr>
      <w:rFonts w:ascii="Arial" w:hAnsi="Arial" w:cs="Arial"/>
      <w:sz w:val="22"/>
      <w:szCs w:val="22"/>
      <w:lang w:val="en-US"/>
    </w:rPr>
  </w:style>
  <w:style w:type="paragraph" w:customStyle="1" w:styleId="xl102">
    <w:name w:val="xl102"/>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lang w:val="en-US"/>
    </w:rPr>
  </w:style>
  <w:style w:type="paragraph" w:customStyle="1" w:styleId="xl103">
    <w:name w:val="xl103"/>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lang w:val="en-US"/>
    </w:rPr>
  </w:style>
  <w:style w:type="paragraph" w:customStyle="1" w:styleId="xl104">
    <w:name w:val="xl104"/>
    <w:basedOn w:val="Normal"/>
    <w:rsid w:val="00BC4665"/>
    <w:pPr>
      <w:pBdr>
        <w:top w:val="single" w:sz="4" w:space="0" w:color="00000A"/>
        <w:left w:val="single" w:sz="4" w:space="0" w:color="00000A"/>
        <w:bottom w:val="single" w:sz="4" w:space="0" w:color="00000A"/>
        <w:right w:val="single" w:sz="4" w:space="0" w:color="00000A"/>
      </w:pBdr>
      <w:spacing w:before="28" w:after="28"/>
      <w:jc w:val="right"/>
    </w:pPr>
    <w:rPr>
      <w:rFonts w:ascii="Arial" w:hAnsi="Arial" w:cs="Arial"/>
      <w:sz w:val="22"/>
      <w:szCs w:val="22"/>
      <w:lang w:val="en-US"/>
    </w:rPr>
  </w:style>
  <w:style w:type="paragraph" w:customStyle="1" w:styleId="xl105">
    <w:name w:val="xl105"/>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b/>
      <w:bCs/>
      <w:sz w:val="22"/>
      <w:szCs w:val="22"/>
      <w:lang w:val="en-US"/>
    </w:rPr>
  </w:style>
  <w:style w:type="paragraph" w:customStyle="1" w:styleId="xl106">
    <w:name w:val="xl106"/>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b/>
      <w:bCs/>
      <w:sz w:val="22"/>
      <w:szCs w:val="22"/>
      <w:lang w:val="en-US"/>
    </w:rPr>
  </w:style>
  <w:style w:type="paragraph" w:customStyle="1" w:styleId="xl107">
    <w:name w:val="xl107"/>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lang w:val="en-US"/>
    </w:rPr>
  </w:style>
  <w:style w:type="paragraph" w:customStyle="1" w:styleId="xl108">
    <w:name w:val="xl108"/>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b/>
      <w:bCs/>
      <w:sz w:val="22"/>
      <w:szCs w:val="22"/>
      <w:lang w:val="en-US"/>
    </w:rPr>
  </w:style>
  <w:style w:type="paragraph" w:customStyle="1" w:styleId="xl109">
    <w:name w:val="xl109"/>
    <w:basedOn w:val="Normal"/>
    <w:rsid w:val="00BC4665"/>
    <w:pPr>
      <w:pBdr>
        <w:top w:val="double" w:sz="6" w:space="0" w:color="969696"/>
        <w:left w:val="double" w:sz="6" w:space="0" w:color="969696"/>
        <w:right w:val="single" w:sz="4" w:space="0" w:color="969696"/>
      </w:pBdr>
      <w:spacing w:before="28" w:after="28"/>
      <w:jc w:val="center"/>
    </w:pPr>
    <w:rPr>
      <w:rFonts w:ascii="Arial" w:hAnsi="Arial" w:cs="Arial"/>
      <w:b/>
      <w:bCs/>
      <w:sz w:val="22"/>
      <w:szCs w:val="22"/>
      <w:lang w:val="en-US"/>
    </w:rPr>
  </w:style>
  <w:style w:type="paragraph" w:customStyle="1" w:styleId="xl110">
    <w:name w:val="xl110"/>
    <w:basedOn w:val="Normal"/>
    <w:rsid w:val="00BC4665"/>
    <w:pPr>
      <w:pBdr>
        <w:top w:val="double" w:sz="6" w:space="0" w:color="969696"/>
        <w:left w:val="single" w:sz="4" w:space="0" w:color="969696"/>
        <w:right w:val="single" w:sz="4" w:space="0" w:color="969696"/>
      </w:pBdr>
      <w:spacing w:before="28" w:after="28"/>
      <w:jc w:val="left"/>
    </w:pPr>
    <w:rPr>
      <w:rFonts w:ascii="Arial" w:hAnsi="Arial" w:cs="Arial"/>
      <w:b/>
      <w:bCs/>
      <w:sz w:val="22"/>
      <w:szCs w:val="22"/>
      <w:lang w:val="en-US"/>
    </w:rPr>
  </w:style>
  <w:style w:type="paragraph" w:customStyle="1" w:styleId="xl111">
    <w:name w:val="xl111"/>
    <w:basedOn w:val="Normal"/>
    <w:rsid w:val="00BC4665"/>
    <w:pPr>
      <w:pBdr>
        <w:top w:val="double" w:sz="6" w:space="0" w:color="969696"/>
        <w:left w:val="single" w:sz="4" w:space="0" w:color="969696"/>
        <w:right w:val="single" w:sz="4" w:space="0" w:color="969696"/>
      </w:pBdr>
      <w:spacing w:before="28" w:after="28"/>
      <w:jc w:val="left"/>
    </w:pPr>
    <w:rPr>
      <w:rFonts w:ascii="Arial" w:hAnsi="Arial" w:cs="Arial"/>
      <w:lang w:val="en-US"/>
    </w:rPr>
  </w:style>
  <w:style w:type="paragraph" w:customStyle="1" w:styleId="xl112">
    <w:name w:val="xl112"/>
    <w:basedOn w:val="Normal"/>
    <w:rsid w:val="00BC4665"/>
    <w:pPr>
      <w:pBdr>
        <w:top w:val="double" w:sz="6" w:space="0" w:color="969696"/>
        <w:left w:val="single" w:sz="4" w:space="0" w:color="969696"/>
        <w:right w:val="single" w:sz="4" w:space="0" w:color="969696"/>
      </w:pBdr>
      <w:spacing w:before="28" w:after="28"/>
      <w:jc w:val="center"/>
    </w:pPr>
    <w:rPr>
      <w:rFonts w:ascii="Arial" w:hAnsi="Arial" w:cs="Arial"/>
      <w:b/>
      <w:bCs/>
      <w:sz w:val="22"/>
      <w:szCs w:val="22"/>
      <w:lang w:val="en-US"/>
    </w:rPr>
  </w:style>
  <w:style w:type="paragraph" w:customStyle="1" w:styleId="xl113">
    <w:name w:val="xl113"/>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sz w:val="22"/>
      <w:szCs w:val="22"/>
      <w:lang w:val="en-US"/>
    </w:rPr>
  </w:style>
  <w:style w:type="paragraph" w:customStyle="1" w:styleId="xl114">
    <w:name w:val="xl114"/>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sz w:val="22"/>
      <w:szCs w:val="22"/>
      <w:lang w:val="en-US"/>
    </w:rPr>
  </w:style>
  <w:style w:type="paragraph" w:customStyle="1" w:styleId="xl115">
    <w:name w:val="xl115"/>
    <w:basedOn w:val="Normal"/>
    <w:rsid w:val="00BC4665"/>
    <w:pPr>
      <w:pBdr>
        <w:top w:val="single" w:sz="4" w:space="0" w:color="969696"/>
        <w:left w:val="single" w:sz="4" w:space="0" w:color="969696"/>
        <w:right w:val="single" w:sz="4" w:space="0" w:color="969696"/>
      </w:pBdr>
      <w:spacing w:before="28" w:after="28"/>
      <w:jc w:val="left"/>
    </w:pPr>
    <w:rPr>
      <w:rFonts w:ascii="Arial" w:hAnsi="Arial" w:cs="Arial"/>
      <w:sz w:val="22"/>
      <w:szCs w:val="22"/>
      <w:lang w:val="en-US"/>
    </w:rPr>
  </w:style>
  <w:style w:type="paragraph" w:customStyle="1" w:styleId="xl116">
    <w:name w:val="xl116"/>
    <w:basedOn w:val="Normal"/>
    <w:rsid w:val="00BC4665"/>
    <w:pPr>
      <w:pBdr>
        <w:left w:val="double" w:sz="6" w:space="0" w:color="969696"/>
        <w:bottom w:val="double" w:sz="6" w:space="0" w:color="969696"/>
        <w:right w:val="single" w:sz="4" w:space="0" w:color="969696"/>
      </w:pBdr>
      <w:spacing w:before="28" w:after="28"/>
      <w:jc w:val="center"/>
    </w:pPr>
    <w:rPr>
      <w:rFonts w:ascii="Arial" w:hAnsi="Arial" w:cs="Arial"/>
      <w:sz w:val="22"/>
      <w:szCs w:val="22"/>
      <w:lang w:val="en-US"/>
    </w:rPr>
  </w:style>
  <w:style w:type="paragraph" w:customStyle="1" w:styleId="xl117">
    <w:name w:val="xl117"/>
    <w:basedOn w:val="Normal"/>
    <w:rsid w:val="00BC4665"/>
    <w:pPr>
      <w:pBdr>
        <w:left w:val="double" w:sz="6" w:space="0" w:color="969696"/>
        <w:right w:val="single" w:sz="4" w:space="0" w:color="969696"/>
      </w:pBdr>
      <w:spacing w:before="28" w:after="28"/>
      <w:jc w:val="center"/>
    </w:pPr>
    <w:rPr>
      <w:rFonts w:ascii="Arial" w:hAnsi="Arial" w:cs="Arial"/>
      <w:b/>
      <w:bCs/>
      <w:sz w:val="22"/>
      <w:szCs w:val="22"/>
      <w:lang w:val="en-US"/>
    </w:rPr>
  </w:style>
  <w:style w:type="paragraph" w:customStyle="1" w:styleId="xl118">
    <w:name w:val="xl118"/>
    <w:basedOn w:val="Normal"/>
    <w:rsid w:val="00BC4665"/>
    <w:pPr>
      <w:pBdr>
        <w:left w:val="single" w:sz="4" w:space="0" w:color="969696"/>
        <w:right w:val="single" w:sz="4" w:space="0" w:color="969696"/>
      </w:pBdr>
      <w:spacing w:before="28" w:after="28"/>
      <w:jc w:val="left"/>
    </w:pPr>
    <w:rPr>
      <w:rFonts w:ascii="Arial" w:hAnsi="Arial" w:cs="Arial"/>
      <w:b/>
      <w:bCs/>
      <w:sz w:val="22"/>
      <w:szCs w:val="22"/>
      <w:lang w:val="en-US"/>
    </w:rPr>
  </w:style>
  <w:style w:type="paragraph" w:customStyle="1" w:styleId="xl119">
    <w:name w:val="xl119"/>
    <w:basedOn w:val="Normal"/>
    <w:rsid w:val="00BC4665"/>
    <w:pPr>
      <w:pBdr>
        <w:left w:val="single" w:sz="4" w:space="0" w:color="969696"/>
        <w:right w:val="single" w:sz="4" w:space="0" w:color="969696"/>
      </w:pBdr>
      <w:spacing w:before="28" w:after="28"/>
      <w:jc w:val="left"/>
    </w:pPr>
    <w:rPr>
      <w:rFonts w:ascii="Arial" w:hAnsi="Arial" w:cs="Arial"/>
      <w:lang w:val="en-US"/>
    </w:rPr>
  </w:style>
  <w:style w:type="paragraph" w:customStyle="1" w:styleId="xl120">
    <w:name w:val="xl120"/>
    <w:basedOn w:val="Normal"/>
    <w:rsid w:val="00BC4665"/>
    <w:pPr>
      <w:pBdr>
        <w:left w:val="single" w:sz="4" w:space="0" w:color="969696"/>
        <w:right w:val="single" w:sz="4" w:space="0" w:color="969696"/>
      </w:pBdr>
      <w:spacing w:before="28" w:after="28"/>
      <w:jc w:val="center"/>
    </w:pPr>
    <w:rPr>
      <w:rFonts w:ascii="Arial" w:hAnsi="Arial" w:cs="Arial"/>
      <w:b/>
      <w:bCs/>
      <w:sz w:val="22"/>
      <w:szCs w:val="22"/>
      <w:lang w:val="en-US"/>
    </w:rPr>
  </w:style>
  <w:style w:type="paragraph" w:customStyle="1" w:styleId="xl121">
    <w:name w:val="xl121"/>
    <w:basedOn w:val="Normal"/>
    <w:rsid w:val="00BC4665"/>
    <w:pPr>
      <w:pBdr>
        <w:left w:val="single" w:sz="4" w:space="0" w:color="969696"/>
        <w:bottom w:val="double" w:sz="6" w:space="0" w:color="969696"/>
        <w:right w:val="single" w:sz="4" w:space="0" w:color="969696"/>
      </w:pBdr>
      <w:spacing w:before="28" w:after="28"/>
      <w:jc w:val="left"/>
    </w:pPr>
    <w:rPr>
      <w:rFonts w:ascii="Arial" w:hAnsi="Arial" w:cs="Arial"/>
      <w:sz w:val="22"/>
      <w:szCs w:val="22"/>
      <w:lang w:val="en-US"/>
    </w:rPr>
  </w:style>
  <w:style w:type="paragraph" w:customStyle="1" w:styleId="xl122">
    <w:name w:val="xl122"/>
    <w:basedOn w:val="Normal"/>
    <w:rsid w:val="00BC4665"/>
    <w:pPr>
      <w:pBdr>
        <w:left w:val="single" w:sz="4" w:space="0" w:color="969696"/>
        <w:bottom w:val="double" w:sz="6" w:space="0" w:color="969696"/>
        <w:right w:val="single" w:sz="4" w:space="0" w:color="969696"/>
      </w:pBdr>
      <w:spacing w:before="28" w:after="28"/>
      <w:jc w:val="center"/>
    </w:pPr>
    <w:rPr>
      <w:rFonts w:ascii="Arial" w:hAnsi="Arial" w:cs="Arial"/>
      <w:sz w:val="22"/>
      <w:szCs w:val="22"/>
      <w:lang w:val="en-US"/>
    </w:rPr>
  </w:style>
  <w:style w:type="paragraph" w:customStyle="1" w:styleId="xl123">
    <w:name w:val="xl123"/>
    <w:basedOn w:val="Normal"/>
    <w:rsid w:val="00BC4665"/>
    <w:pPr>
      <w:pBdr>
        <w:left w:val="single" w:sz="4" w:space="0" w:color="969696"/>
        <w:bottom w:val="double" w:sz="6" w:space="0" w:color="969696"/>
        <w:right w:val="single" w:sz="4" w:space="0" w:color="969696"/>
      </w:pBdr>
      <w:spacing w:before="28" w:after="28"/>
      <w:jc w:val="left"/>
    </w:pPr>
    <w:rPr>
      <w:lang w:val="en-US"/>
    </w:rPr>
  </w:style>
  <w:style w:type="paragraph" w:customStyle="1" w:styleId="xl124">
    <w:name w:val="xl124"/>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sz w:val="22"/>
      <w:szCs w:val="22"/>
      <w:lang w:val="en-US"/>
    </w:rPr>
  </w:style>
  <w:style w:type="paragraph" w:customStyle="1" w:styleId="xl125">
    <w:name w:val="xl125"/>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sz w:val="22"/>
      <w:szCs w:val="22"/>
      <w:lang w:val="en-US"/>
    </w:rPr>
  </w:style>
  <w:style w:type="paragraph" w:customStyle="1" w:styleId="xl126">
    <w:name w:val="xl126"/>
    <w:basedOn w:val="Normal"/>
    <w:rsid w:val="00BC4665"/>
    <w:pPr>
      <w:pBdr>
        <w:top w:val="single" w:sz="4" w:space="0" w:color="00000A"/>
        <w:left w:val="single" w:sz="4" w:space="0" w:color="00000A"/>
        <w:bottom w:val="single" w:sz="4" w:space="0" w:color="00000A"/>
        <w:right w:val="single" w:sz="4" w:space="0" w:color="00000A"/>
      </w:pBdr>
      <w:spacing w:before="28" w:after="28"/>
      <w:jc w:val="center"/>
    </w:pPr>
    <w:rPr>
      <w:rFonts w:ascii="Arial" w:hAnsi="Arial" w:cs="Arial"/>
      <w:sz w:val="22"/>
      <w:szCs w:val="22"/>
      <w:lang w:val="en-US"/>
    </w:rPr>
  </w:style>
  <w:style w:type="paragraph" w:customStyle="1" w:styleId="xl127">
    <w:name w:val="xl127"/>
    <w:basedOn w:val="Normal"/>
    <w:rsid w:val="00BC4665"/>
    <w:pPr>
      <w:spacing w:before="28" w:after="28"/>
      <w:jc w:val="center"/>
    </w:pPr>
    <w:rPr>
      <w:rFonts w:ascii="Arial" w:hAnsi="Arial" w:cs="Arial"/>
      <w:sz w:val="22"/>
      <w:szCs w:val="22"/>
      <w:lang w:val="en-US"/>
    </w:rPr>
  </w:style>
  <w:style w:type="paragraph" w:customStyle="1" w:styleId="xl128">
    <w:name w:val="xl128"/>
    <w:basedOn w:val="Normal"/>
    <w:rsid w:val="00BC4665"/>
    <w:pPr>
      <w:spacing w:before="28" w:after="28"/>
      <w:jc w:val="left"/>
    </w:pPr>
    <w:rPr>
      <w:rFonts w:ascii="Arial" w:hAnsi="Arial" w:cs="Arial"/>
      <w:sz w:val="22"/>
      <w:szCs w:val="22"/>
      <w:lang w:val="en-US"/>
    </w:rPr>
  </w:style>
  <w:style w:type="paragraph" w:customStyle="1" w:styleId="xl129">
    <w:name w:val="xl129"/>
    <w:basedOn w:val="Normal"/>
    <w:rsid w:val="00BC4665"/>
    <w:pPr>
      <w:pBdr>
        <w:top w:val="single" w:sz="4" w:space="0" w:color="00000A"/>
        <w:bottom w:val="single" w:sz="4" w:space="0" w:color="00000A"/>
      </w:pBdr>
      <w:spacing w:before="28" w:after="28"/>
      <w:jc w:val="left"/>
    </w:pPr>
    <w:rPr>
      <w:rFonts w:ascii="Arial" w:hAnsi="Arial" w:cs="Arial"/>
      <w:sz w:val="22"/>
      <w:szCs w:val="22"/>
      <w:lang w:val="en-US"/>
    </w:rPr>
  </w:style>
  <w:style w:type="paragraph" w:customStyle="1" w:styleId="xl130">
    <w:name w:val="xl130"/>
    <w:basedOn w:val="Normal"/>
    <w:rsid w:val="00BC4665"/>
    <w:pPr>
      <w:pBdr>
        <w:top w:val="single" w:sz="4" w:space="0" w:color="00000A"/>
        <w:bottom w:val="single" w:sz="4" w:space="0" w:color="00000A"/>
      </w:pBdr>
      <w:spacing w:before="28" w:after="28"/>
      <w:jc w:val="center"/>
    </w:pPr>
    <w:rPr>
      <w:rFonts w:ascii="Arial" w:hAnsi="Arial" w:cs="Arial"/>
      <w:sz w:val="22"/>
      <w:szCs w:val="22"/>
      <w:lang w:val="en-US"/>
    </w:rPr>
  </w:style>
  <w:style w:type="paragraph" w:customStyle="1" w:styleId="xl131">
    <w:name w:val="xl131"/>
    <w:basedOn w:val="Normal"/>
    <w:rsid w:val="00BC4665"/>
    <w:pPr>
      <w:pBdr>
        <w:top w:val="single" w:sz="4" w:space="0" w:color="00000A"/>
        <w:left w:val="single" w:sz="4" w:space="0" w:color="00000A"/>
        <w:bottom w:val="single" w:sz="4" w:space="0" w:color="00000A"/>
        <w:right w:val="single" w:sz="4" w:space="0" w:color="00000A"/>
      </w:pBdr>
      <w:spacing w:before="28" w:after="28"/>
      <w:jc w:val="left"/>
    </w:pPr>
    <w:rPr>
      <w:rFonts w:ascii="Arial" w:hAnsi="Arial" w:cs="Arial"/>
      <w:sz w:val="22"/>
      <w:szCs w:val="22"/>
      <w:lang w:val="en-US"/>
    </w:rPr>
  </w:style>
  <w:style w:type="paragraph" w:customStyle="1" w:styleId="xl132">
    <w:name w:val="xl132"/>
    <w:basedOn w:val="Normal"/>
    <w:rsid w:val="00BC4665"/>
    <w:pPr>
      <w:spacing w:before="28" w:after="28"/>
      <w:jc w:val="left"/>
    </w:pPr>
    <w:rPr>
      <w:rFonts w:ascii="Arial" w:hAnsi="Arial" w:cs="Arial"/>
      <w:sz w:val="22"/>
      <w:szCs w:val="22"/>
      <w:lang w:val="en-US"/>
    </w:rPr>
  </w:style>
  <w:style w:type="paragraph" w:customStyle="1" w:styleId="xl133">
    <w:name w:val="xl133"/>
    <w:basedOn w:val="Normal"/>
    <w:rsid w:val="00BC4665"/>
    <w:pPr>
      <w:spacing w:before="28" w:after="28"/>
      <w:jc w:val="left"/>
    </w:pPr>
    <w:rPr>
      <w:rFonts w:ascii="Arial" w:hAnsi="Arial" w:cs="Arial"/>
      <w:sz w:val="22"/>
      <w:szCs w:val="22"/>
      <w:lang w:val="en-US"/>
    </w:rPr>
  </w:style>
  <w:style w:type="paragraph" w:customStyle="1" w:styleId="xl134">
    <w:name w:val="xl134"/>
    <w:basedOn w:val="Normal"/>
    <w:rsid w:val="00BC4665"/>
    <w:pPr>
      <w:pBdr>
        <w:top w:val="single" w:sz="4" w:space="0" w:color="969696"/>
        <w:bottom w:val="single" w:sz="4" w:space="0" w:color="969696"/>
        <w:right w:val="single" w:sz="4" w:space="0" w:color="969696"/>
      </w:pBdr>
      <w:spacing w:before="28" w:after="28"/>
      <w:jc w:val="left"/>
    </w:pPr>
    <w:rPr>
      <w:rFonts w:ascii="Arial" w:hAnsi="Arial" w:cs="Arial"/>
      <w:sz w:val="22"/>
      <w:szCs w:val="22"/>
      <w:lang w:val="en-US"/>
    </w:rPr>
  </w:style>
  <w:style w:type="paragraph" w:customStyle="1" w:styleId="xl135">
    <w:name w:val="xl135"/>
    <w:basedOn w:val="Normal"/>
    <w:rsid w:val="00BC4665"/>
    <w:pPr>
      <w:pBdr>
        <w:top w:val="single" w:sz="4" w:space="0" w:color="00000A"/>
        <w:left w:val="single" w:sz="4" w:space="0" w:color="00000A"/>
        <w:right w:val="single" w:sz="4" w:space="0" w:color="00000A"/>
      </w:pBdr>
      <w:spacing w:before="28" w:after="28"/>
      <w:jc w:val="center"/>
    </w:pPr>
    <w:rPr>
      <w:rFonts w:ascii="Arial" w:hAnsi="Arial" w:cs="Arial"/>
      <w:sz w:val="22"/>
      <w:szCs w:val="22"/>
      <w:lang w:val="en-US"/>
    </w:rPr>
  </w:style>
  <w:style w:type="paragraph" w:customStyle="1" w:styleId="xl136">
    <w:name w:val="xl136"/>
    <w:basedOn w:val="Normal"/>
    <w:rsid w:val="00BC4665"/>
    <w:pPr>
      <w:pBdr>
        <w:top w:val="single" w:sz="4" w:space="0" w:color="00000A"/>
        <w:left w:val="single" w:sz="4" w:space="0" w:color="00000A"/>
        <w:right w:val="single" w:sz="4" w:space="0" w:color="00000A"/>
      </w:pBdr>
      <w:spacing w:before="28" w:after="28"/>
      <w:jc w:val="center"/>
    </w:pPr>
    <w:rPr>
      <w:rFonts w:ascii="Arial" w:hAnsi="Arial" w:cs="Arial"/>
      <w:sz w:val="22"/>
      <w:szCs w:val="22"/>
      <w:lang w:val="en-US"/>
    </w:rPr>
  </w:style>
  <w:style w:type="paragraph" w:customStyle="1" w:styleId="xl137">
    <w:name w:val="xl137"/>
    <w:basedOn w:val="Normal"/>
    <w:rsid w:val="00BC4665"/>
    <w:pPr>
      <w:pBdr>
        <w:left w:val="single" w:sz="4" w:space="0" w:color="00000A"/>
        <w:bottom w:val="single" w:sz="4" w:space="0" w:color="00000A"/>
        <w:right w:val="single" w:sz="4" w:space="0" w:color="00000A"/>
      </w:pBdr>
      <w:spacing w:before="28" w:after="28"/>
      <w:jc w:val="center"/>
    </w:pPr>
    <w:rPr>
      <w:rFonts w:ascii="Arial" w:hAnsi="Arial" w:cs="Arial"/>
      <w:sz w:val="22"/>
      <w:szCs w:val="22"/>
      <w:lang w:val="en-US"/>
    </w:rPr>
  </w:style>
  <w:style w:type="paragraph" w:customStyle="1" w:styleId="xl138">
    <w:name w:val="xl138"/>
    <w:basedOn w:val="Normal"/>
    <w:rsid w:val="00BC4665"/>
    <w:pPr>
      <w:pBdr>
        <w:top w:val="single" w:sz="4" w:space="0" w:color="00000A"/>
        <w:left w:val="single" w:sz="4" w:space="0" w:color="00000A"/>
        <w:right w:val="single" w:sz="4" w:space="0" w:color="00000A"/>
      </w:pBdr>
      <w:spacing w:before="28" w:after="28"/>
      <w:jc w:val="center"/>
    </w:pPr>
    <w:rPr>
      <w:rFonts w:ascii="Arial" w:hAnsi="Arial" w:cs="Arial"/>
      <w:sz w:val="22"/>
      <w:szCs w:val="22"/>
      <w:lang w:val="en-US"/>
    </w:rPr>
  </w:style>
  <w:style w:type="paragraph" w:customStyle="1" w:styleId="xl139">
    <w:name w:val="xl139"/>
    <w:basedOn w:val="Normal"/>
    <w:rsid w:val="00BC4665"/>
    <w:pPr>
      <w:pBdr>
        <w:left w:val="single" w:sz="4" w:space="0" w:color="00000A"/>
        <w:bottom w:val="single" w:sz="4" w:space="0" w:color="00000A"/>
        <w:right w:val="single" w:sz="4" w:space="0" w:color="00000A"/>
      </w:pBdr>
      <w:spacing w:before="28" w:after="28"/>
      <w:jc w:val="center"/>
    </w:pPr>
    <w:rPr>
      <w:rFonts w:ascii="Arial" w:hAnsi="Arial" w:cs="Arial"/>
      <w:sz w:val="22"/>
      <w:szCs w:val="22"/>
      <w:lang w:val="en-US"/>
    </w:rPr>
  </w:style>
  <w:style w:type="paragraph" w:customStyle="1" w:styleId="xl140">
    <w:name w:val="xl140"/>
    <w:basedOn w:val="Normal"/>
    <w:rsid w:val="00BC4665"/>
    <w:pPr>
      <w:pBdr>
        <w:top w:val="double" w:sz="6" w:space="0" w:color="969696"/>
        <w:left w:val="single" w:sz="4" w:space="0" w:color="969696"/>
        <w:bottom w:val="double" w:sz="6" w:space="0" w:color="969696"/>
      </w:pBdr>
      <w:spacing w:before="28" w:after="28"/>
      <w:jc w:val="left"/>
    </w:pPr>
    <w:rPr>
      <w:rFonts w:ascii="Arial" w:hAnsi="Arial" w:cs="Arial"/>
      <w:b/>
      <w:bCs/>
      <w:sz w:val="20"/>
      <w:lang w:val="en-US"/>
    </w:rPr>
  </w:style>
  <w:style w:type="paragraph" w:customStyle="1" w:styleId="xl141">
    <w:name w:val="xl141"/>
    <w:basedOn w:val="Normal"/>
    <w:rsid w:val="00BC4665"/>
    <w:pPr>
      <w:pBdr>
        <w:top w:val="double" w:sz="6" w:space="0" w:color="969696"/>
        <w:bottom w:val="double" w:sz="6" w:space="0" w:color="969696"/>
        <w:right w:val="single" w:sz="4" w:space="0" w:color="969696"/>
      </w:pBdr>
      <w:spacing w:before="28" w:after="28"/>
      <w:jc w:val="left"/>
    </w:pPr>
    <w:rPr>
      <w:rFonts w:ascii="Arial" w:hAnsi="Arial" w:cs="Arial"/>
      <w:b/>
      <w:bCs/>
      <w:sz w:val="20"/>
      <w:lang w:val="en-US"/>
    </w:rPr>
  </w:style>
  <w:style w:type="paragraph" w:customStyle="1" w:styleId="xl142">
    <w:name w:val="xl142"/>
    <w:basedOn w:val="Normal"/>
    <w:rsid w:val="00BC4665"/>
    <w:pPr>
      <w:pBdr>
        <w:left w:val="single" w:sz="4" w:space="0" w:color="00000A"/>
        <w:right w:val="single" w:sz="4" w:space="0" w:color="00000A"/>
      </w:pBdr>
      <w:spacing w:before="28" w:after="28"/>
      <w:jc w:val="center"/>
    </w:pPr>
    <w:rPr>
      <w:rFonts w:ascii="Arial" w:hAnsi="Arial" w:cs="Arial"/>
      <w:sz w:val="22"/>
      <w:szCs w:val="22"/>
      <w:lang w:val="en-US"/>
    </w:rPr>
  </w:style>
  <w:style w:type="paragraph" w:customStyle="1" w:styleId="xl143">
    <w:name w:val="xl143"/>
    <w:basedOn w:val="Normal"/>
    <w:rsid w:val="00BC4665"/>
    <w:pPr>
      <w:pBdr>
        <w:left w:val="single" w:sz="4" w:space="0" w:color="00000A"/>
        <w:right w:val="single" w:sz="4" w:space="0" w:color="00000A"/>
      </w:pBdr>
      <w:spacing w:before="28" w:after="28"/>
      <w:jc w:val="center"/>
    </w:pPr>
    <w:rPr>
      <w:rFonts w:ascii="Arial" w:hAnsi="Arial" w:cs="Arial"/>
      <w:sz w:val="22"/>
      <w:szCs w:val="22"/>
      <w:lang w:val="en-US"/>
    </w:rPr>
  </w:style>
  <w:style w:type="paragraph" w:customStyle="1" w:styleId="xl144">
    <w:name w:val="xl144"/>
    <w:basedOn w:val="Normal"/>
    <w:rsid w:val="00BC4665"/>
    <w:pPr>
      <w:pBdr>
        <w:left w:val="single" w:sz="4" w:space="0" w:color="00000A"/>
        <w:bottom w:val="single" w:sz="4" w:space="0" w:color="00000A"/>
        <w:right w:val="single" w:sz="4" w:space="0" w:color="00000A"/>
      </w:pBdr>
      <w:spacing w:before="28" w:after="28"/>
      <w:jc w:val="center"/>
    </w:pPr>
    <w:rPr>
      <w:rFonts w:ascii="Arial" w:hAnsi="Arial" w:cs="Arial"/>
      <w:sz w:val="22"/>
      <w:szCs w:val="22"/>
      <w:lang w:val="en-US"/>
    </w:rPr>
  </w:style>
  <w:style w:type="paragraph" w:customStyle="1" w:styleId="sadrzaj">
    <w:name w:val="sadrzaj"/>
    <w:basedOn w:val="Normal"/>
    <w:rsid w:val="00BC4665"/>
    <w:pPr>
      <w:spacing w:before="240" w:after="120"/>
      <w:jc w:val="center"/>
    </w:pPr>
    <w:rPr>
      <w:b/>
      <w:bCs/>
      <w:sz w:val="20"/>
      <w:lang w:val="en-US"/>
    </w:rPr>
  </w:style>
  <w:style w:type="paragraph" w:customStyle="1" w:styleId="ZAKON">
    <w:name w:val="ZAKON"/>
    <w:basedOn w:val="Normal"/>
    <w:rsid w:val="00BC4665"/>
    <w:pPr>
      <w:spacing w:before="360" w:after="120"/>
      <w:jc w:val="center"/>
    </w:pPr>
    <w:rPr>
      <w:rFonts w:cs="Tahoma"/>
      <w:b/>
      <w:sz w:val="22"/>
    </w:rPr>
  </w:style>
  <w:style w:type="paragraph" w:customStyle="1" w:styleId="xl145">
    <w:name w:val="xl145"/>
    <w:basedOn w:val="Normal"/>
    <w:rsid w:val="00BC4665"/>
    <w:pPr>
      <w:pBdr>
        <w:top w:val="single" w:sz="4" w:space="0" w:color="00000A"/>
        <w:left w:val="single" w:sz="4" w:space="0" w:color="00000A"/>
        <w:right w:val="single" w:sz="4" w:space="0" w:color="00000A"/>
      </w:pBdr>
      <w:spacing w:before="28" w:after="28"/>
      <w:jc w:val="center"/>
    </w:pPr>
    <w:rPr>
      <w:rFonts w:ascii="Arial" w:hAnsi="Arial" w:cs="Arial"/>
      <w:sz w:val="22"/>
      <w:szCs w:val="22"/>
      <w:lang w:val="en-US"/>
    </w:rPr>
  </w:style>
  <w:style w:type="paragraph" w:customStyle="1" w:styleId="xl146">
    <w:name w:val="xl146"/>
    <w:basedOn w:val="Normal"/>
    <w:rsid w:val="00BC4665"/>
    <w:pPr>
      <w:pBdr>
        <w:left w:val="single" w:sz="4" w:space="0" w:color="00000A"/>
        <w:right w:val="single" w:sz="4" w:space="0" w:color="00000A"/>
      </w:pBdr>
      <w:spacing w:before="28" w:after="28"/>
      <w:jc w:val="center"/>
    </w:pPr>
    <w:rPr>
      <w:rFonts w:ascii="Arial" w:hAnsi="Arial" w:cs="Arial"/>
      <w:sz w:val="22"/>
      <w:szCs w:val="22"/>
      <w:lang w:val="en-US"/>
    </w:rPr>
  </w:style>
  <w:style w:type="paragraph" w:customStyle="1" w:styleId="xl147">
    <w:name w:val="xl147"/>
    <w:basedOn w:val="Normal"/>
    <w:rsid w:val="00BC4665"/>
    <w:pPr>
      <w:pBdr>
        <w:left w:val="single" w:sz="4" w:space="0" w:color="00000A"/>
        <w:bottom w:val="single" w:sz="4" w:space="0" w:color="00000A"/>
        <w:right w:val="single" w:sz="4" w:space="0" w:color="00000A"/>
      </w:pBdr>
      <w:spacing w:before="28" w:after="28"/>
      <w:jc w:val="center"/>
    </w:pPr>
    <w:rPr>
      <w:rFonts w:ascii="Arial" w:hAnsi="Arial" w:cs="Arial"/>
      <w:sz w:val="22"/>
      <w:szCs w:val="22"/>
      <w:lang w:val="en-US"/>
    </w:rPr>
  </w:style>
  <w:style w:type="paragraph" w:customStyle="1" w:styleId="xl148">
    <w:name w:val="xl148"/>
    <w:basedOn w:val="Normal"/>
    <w:rsid w:val="00BC4665"/>
    <w:pPr>
      <w:pBdr>
        <w:top w:val="single" w:sz="4" w:space="0" w:color="00000A"/>
        <w:left w:val="single" w:sz="4" w:space="0" w:color="00000A"/>
        <w:right w:val="single" w:sz="4" w:space="0" w:color="00000A"/>
      </w:pBdr>
      <w:spacing w:before="28" w:after="28"/>
      <w:jc w:val="center"/>
    </w:pPr>
    <w:rPr>
      <w:rFonts w:ascii="Arial" w:hAnsi="Arial" w:cs="Arial"/>
      <w:sz w:val="22"/>
      <w:szCs w:val="22"/>
      <w:lang w:val="en-US"/>
    </w:rPr>
  </w:style>
  <w:style w:type="paragraph" w:customStyle="1" w:styleId="xl149">
    <w:name w:val="xl149"/>
    <w:basedOn w:val="Normal"/>
    <w:rsid w:val="00BC4665"/>
    <w:pPr>
      <w:pBdr>
        <w:left w:val="single" w:sz="4" w:space="0" w:color="00000A"/>
        <w:bottom w:val="single" w:sz="4" w:space="0" w:color="00000A"/>
        <w:right w:val="single" w:sz="4" w:space="0" w:color="00000A"/>
      </w:pBdr>
      <w:spacing w:before="28" w:after="28"/>
      <w:jc w:val="center"/>
    </w:pPr>
    <w:rPr>
      <w:rFonts w:ascii="Arial" w:hAnsi="Arial" w:cs="Arial"/>
      <w:sz w:val="22"/>
      <w:szCs w:val="22"/>
      <w:lang w:val="en-US"/>
    </w:rPr>
  </w:style>
  <w:style w:type="paragraph" w:customStyle="1" w:styleId="xl150">
    <w:name w:val="xl150"/>
    <w:basedOn w:val="Normal"/>
    <w:rsid w:val="00BC4665"/>
    <w:pPr>
      <w:pBdr>
        <w:top w:val="double" w:sz="6" w:space="0" w:color="969696"/>
        <w:left w:val="single" w:sz="4" w:space="0" w:color="969696"/>
        <w:bottom w:val="double" w:sz="6" w:space="0" w:color="969696"/>
      </w:pBdr>
      <w:spacing w:before="28" w:after="28"/>
      <w:jc w:val="left"/>
    </w:pPr>
    <w:rPr>
      <w:rFonts w:ascii="Arial" w:hAnsi="Arial" w:cs="Arial"/>
      <w:b/>
      <w:bCs/>
      <w:sz w:val="20"/>
      <w:lang w:val="en-US"/>
    </w:rPr>
  </w:style>
  <w:style w:type="paragraph" w:customStyle="1" w:styleId="xl151">
    <w:name w:val="xl151"/>
    <w:basedOn w:val="Normal"/>
    <w:rsid w:val="00BC4665"/>
    <w:pPr>
      <w:pBdr>
        <w:top w:val="double" w:sz="6" w:space="0" w:color="969696"/>
        <w:bottom w:val="double" w:sz="6" w:space="0" w:color="969696"/>
        <w:right w:val="single" w:sz="4" w:space="0" w:color="969696"/>
      </w:pBdr>
      <w:spacing w:before="28" w:after="28"/>
      <w:jc w:val="left"/>
    </w:pPr>
    <w:rPr>
      <w:rFonts w:ascii="Arial" w:hAnsi="Arial" w:cs="Arial"/>
      <w:b/>
      <w:bCs/>
      <w:sz w:val="20"/>
      <w:lang w:val="en-US"/>
    </w:rPr>
  </w:style>
  <w:style w:type="paragraph" w:customStyle="1" w:styleId="Style1">
    <w:name w:val="Style1"/>
    <w:rsid w:val="00BC4665"/>
    <w:pPr>
      <w:tabs>
        <w:tab w:val="left" w:pos="720"/>
      </w:tabs>
      <w:suppressAutoHyphens/>
    </w:pPr>
    <w:rPr>
      <w:rFonts w:ascii="Calibri" w:eastAsia="Lucida Sans Unicode" w:hAnsi="Calibri"/>
      <w:lang w:val="en-AU"/>
    </w:rPr>
  </w:style>
  <w:style w:type="paragraph" w:styleId="FootnoteText">
    <w:name w:val="footnote text"/>
    <w:basedOn w:val="Normal"/>
    <w:link w:val="FootnoteTextChar1"/>
    <w:rsid w:val="00BC4665"/>
    <w:rPr>
      <w:rFonts w:ascii="CTimesRoman" w:hAnsi="CTimesRoman"/>
      <w:sz w:val="20"/>
    </w:rPr>
  </w:style>
  <w:style w:type="character" w:customStyle="1" w:styleId="FootnoteTextChar1">
    <w:name w:val="Footnote Text Char1"/>
    <w:basedOn w:val="DefaultParagraphFont"/>
    <w:link w:val="FootnoteText"/>
    <w:rsid w:val="00BC4665"/>
    <w:rPr>
      <w:rFonts w:ascii="CTimesRoman" w:eastAsia="Times New Roman" w:hAnsi="CTimesRoman" w:cs="Times New Roman"/>
      <w:color w:val="000000"/>
      <w:sz w:val="20"/>
      <w:szCs w:val="24"/>
      <w:lang w:val="sr-Latn-RS" w:eastAsia="zh-CN" w:bidi="hi-IN"/>
    </w:rPr>
  </w:style>
  <w:style w:type="paragraph" w:styleId="BalloonText">
    <w:name w:val="Balloon Text"/>
    <w:basedOn w:val="Normal"/>
    <w:link w:val="BalloonTextChar2"/>
    <w:rsid w:val="00BC4665"/>
    <w:rPr>
      <w:rFonts w:ascii="Tahoma" w:hAnsi="Tahoma"/>
      <w:sz w:val="16"/>
      <w:szCs w:val="16"/>
    </w:rPr>
  </w:style>
  <w:style w:type="character" w:customStyle="1" w:styleId="BalloonTextChar2">
    <w:name w:val="Balloon Text Char2"/>
    <w:basedOn w:val="DefaultParagraphFont"/>
    <w:link w:val="BalloonText"/>
    <w:rsid w:val="00BC4665"/>
    <w:rPr>
      <w:rFonts w:ascii="Tahoma" w:eastAsia="Times New Roman" w:hAnsi="Tahoma" w:cs="Times New Roman"/>
      <w:color w:val="000000"/>
      <w:sz w:val="16"/>
      <w:szCs w:val="16"/>
      <w:lang w:val="sr-Latn-RS" w:eastAsia="zh-CN" w:bidi="hi-IN"/>
    </w:rPr>
  </w:style>
  <w:style w:type="paragraph" w:styleId="DocumentMap">
    <w:name w:val="Document Map"/>
    <w:basedOn w:val="Normal"/>
    <w:link w:val="DocumentMapChar1"/>
    <w:rsid w:val="00BC4665"/>
    <w:pPr>
      <w:shd w:val="clear" w:color="auto" w:fill="000080"/>
    </w:pPr>
    <w:rPr>
      <w:rFonts w:ascii="Tahoma" w:hAnsi="Tahoma"/>
      <w:sz w:val="20"/>
    </w:rPr>
  </w:style>
  <w:style w:type="character" w:customStyle="1" w:styleId="DocumentMapChar1">
    <w:name w:val="Document Map Char1"/>
    <w:basedOn w:val="DefaultParagraphFont"/>
    <w:link w:val="DocumentMap"/>
    <w:rsid w:val="00BC4665"/>
    <w:rPr>
      <w:rFonts w:ascii="Tahoma" w:eastAsia="Times New Roman" w:hAnsi="Tahoma" w:cs="Times New Roman"/>
      <w:color w:val="000000"/>
      <w:sz w:val="20"/>
      <w:szCs w:val="24"/>
      <w:shd w:val="clear" w:color="auto" w:fill="000080"/>
      <w:lang w:val="sr-Latn-RS" w:eastAsia="zh-CN" w:bidi="hi-IN"/>
    </w:rPr>
  </w:style>
  <w:style w:type="paragraph" w:customStyle="1" w:styleId="Clan">
    <w:name w:val="Clan"/>
    <w:basedOn w:val="Normal"/>
    <w:rsid w:val="00BC4665"/>
    <w:pPr>
      <w:keepNext/>
      <w:tabs>
        <w:tab w:val="left" w:pos="180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BC4665"/>
    <w:pPr>
      <w:spacing w:line="264" w:lineRule="auto"/>
      <w:jc w:val="center"/>
    </w:pPr>
    <w:rPr>
      <w:rFonts w:ascii="Tahoma" w:hAnsi="Tahoma"/>
      <w:b/>
      <w:spacing w:val="4"/>
      <w:sz w:val="16"/>
      <w:szCs w:val="18"/>
      <w:lang w:val="en-US"/>
    </w:rPr>
  </w:style>
  <w:style w:type="paragraph" w:styleId="ListParagraph">
    <w:name w:val="List Paragraph"/>
    <w:basedOn w:val="Normal"/>
    <w:rsid w:val="00BC4665"/>
    <w:pPr>
      <w:spacing w:after="200" w:line="276" w:lineRule="auto"/>
      <w:ind w:left="720"/>
      <w:jc w:val="left"/>
    </w:pPr>
    <w:rPr>
      <w:rFonts w:ascii="Calibri" w:hAnsi="Calibri"/>
      <w:sz w:val="22"/>
      <w:szCs w:val="22"/>
      <w:lang w:val="en-US"/>
    </w:rPr>
  </w:style>
  <w:style w:type="paragraph" w:styleId="NoSpacing">
    <w:name w:val="No Spacing"/>
    <w:rsid w:val="00BC4665"/>
    <w:pPr>
      <w:tabs>
        <w:tab w:val="left" w:pos="1440"/>
      </w:tabs>
      <w:suppressAutoHyphens/>
      <w:spacing w:after="0" w:line="100" w:lineRule="atLeast"/>
      <w:jc w:val="both"/>
    </w:pPr>
    <w:rPr>
      <w:rFonts w:ascii="Times New Roman" w:eastAsia="Batang" w:hAnsi="Times New Roman" w:cs="Tahoma"/>
      <w:sz w:val="24"/>
      <w:szCs w:val="24"/>
      <w:lang w:val="sr-Latn-RS"/>
    </w:rPr>
  </w:style>
  <w:style w:type="paragraph" w:customStyle="1" w:styleId="TableContents">
    <w:name w:val="Table Contents"/>
    <w:basedOn w:val="Normal"/>
    <w:rsid w:val="00BC4665"/>
    <w:pPr>
      <w:suppressLineNumbers/>
    </w:pPr>
  </w:style>
  <w:style w:type="paragraph" w:customStyle="1" w:styleId="StyleJustified">
    <w:name w:val="Style Justified"/>
    <w:basedOn w:val="Normal"/>
    <w:rsid w:val="00BC4665"/>
    <w:pPr>
      <w:keepLines/>
      <w:spacing w:before="60"/>
    </w:pPr>
    <w:rPr>
      <w:rFonts w:ascii="Franklin Gothic Book" w:hAnsi="Franklin Gothic Book"/>
      <w:lang w:val="en-US"/>
    </w:rPr>
  </w:style>
  <w:style w:type="paragraph" w:styleId="BlockText">
    <w:name w:val="Block Text"/>
    <w:basedOn w:val="Normal"/>
    <w:rsid w:val="00BC4665"/>
    <w:pPr>
      <w:keepLines/>
      <w:spacing w:before="60"/>
      <w:ind w:left="284" w:right="47"/>
    </w:pPr>
    <w:rPr>
      <w:rFonts w:ascii="Franklin Gothic Book" w:hAnsi="Franklin Gothic Book"/>
      <w:b/>
      <w:smallCap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image" Target="media/image2.jpeg"/><Relationship Id="rId18" Type="http://schemas.openxmlformats.org/officeDocument/2006/relationships/image" Target="media/image3.jpeg"/><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http://www.upravacarina.rs/" TargetMode="External"/><Relationship Id="rId17" Type="http://schemas.openxmlformats.org/officeDocument/2006/relationships/footer" Target="footer2.xml"/><Relationship Id="rId25"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pravacarina.r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ntTable" Target="fontTable.xml"/><Relationship Id="rId28"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7628D90-2C0A-4FF6-97ED-1679C5D5B79E}"/>
</file>

<file path=customXml/itemProps2.xml><?xml version="1.0" encoding="utf-8"?>
<ds:datastoreItem xmlns:ds="http://schemas.openxmlformats.org/officeDocument/2006/customXml" ds:itemID="{14B35F5E-FCCD-41FE-9316-15A1C384E304}"/>
</file>

<file path=customXml/itemProps3.xml><?xml version="1.0" encoding="utf-8"?>
<ds:datastoreItem xmlns:ds="http://schemas.openxmlformats.org/officeDocument/2006/customXml" ds:itemID="{A9C6C870-23D1-43E7-A8A6-6B8CFAEAF5DC}"/>
</file>

<file path=docProps/app.xml><?xml version="1.0" encoding="utf-8"?>
<Properties xmlns="http://schemas.openxmlformats.org/officeDocument/2006/extended-properties" xmlns:vt="http://schemas.openxmlformats.org/officeDocument/2006/docPropsVTypes">
  <Template>Normal</Template>
  <TotalTime>6</TotalTime>
  <Pages>68</Pages>
  <Words>14140</Words>
  <Characters>80602</Characters>
  <Application>Microsoft Office Word</Application>
  <DocSecurity>0</DocSecurity>
  <Lines>671</Lines>
  <Paragraphs>189</Paragraphs>
  <ScaleCrop>false</ScaleCrop>
  <Company/>
  <LinksUpToDate>false</LinksUpToDate>
  <CharactersWithSpaces>94553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bukvicm</cp:lastModifiedBy>
  <cp:revision>3</cp:revision>
  <dcterms:created xsi:type="dcterms:W3CDTF">2016-05-05T14:12:00Z</dcterms:created>
  <dcterms:modified xsi:type="dcterms:W3CDTF">2016-05-06T07:10:00Z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