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4A2F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p w:rsidR="004A4A2F" w:rsidRPr="00D76280" w:rsidRDefault="004A4A2F" w:rsidP="00246FDD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  <w:r w:rsidRPr="009B56B4">
        <w:rPr>
          <w:rFonts w:ascii="Times New Roman" w:hAnsi="Times New Roman"/>
          <w:b/>
          <w:color w:val="000000"/>
          <w:sz w:val="24"/>
          <w:szCs w:val="24"/>
          <w:lang w:val="sr-Cyrl-CS"/>
        </w:rPr>
        <w:t>ПОЗИВ ЗА ПОДНОШЕЊЕ ПОНУДЕ</w:t>
      </w:r>
    </w:p>
    <w:tbl>
      <w:tblPr>
        <w:tblW w:w="881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2788"/>
        <w:gridCol w:w="6030"/>
      </w:tblGrid>
      <w:tr w:rsidR="004A4A2F" w:rsidRPr="008D249C" w:rsidTr="00764523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764523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764523">
        <w:trPr>
          <w:trHeight w:val="510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267B8A" w:rsidP="00E165AF">
            <w:pPr>
              <w:jc w:val="left"/>
              <w:rPr>
                <w:rFonts w:cs="Times New Roman"/>
              </w:rPr>
            </w:pPr>
            <w:hyperlink r:id="rId11" w:history="1">
              <w:r w:rsidR="004A4A2F" w:rsidRPr="004D6DAD">
                <w:rPr>
                  <w:rStyle w:val="Hyperlink"/>
                  <w:color w:val="auto"/>
                  <w:u w:val="none"/>
                </w:rPr>
                <w:t>www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upravacarina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4A4A2F" w:rsidRPr="004D6DAD">
              <w:rPr>
                <w:lang w:val="sr-Cyrl-CS"/>
              </w:rPr>
              <w:t xml:space="preserve">. 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6030" w:type="dxa"/>
            <w:vAlign w:val="center"/>
          </w:tcPr>
          <w:p w:rsidR="004A4A2F" w:rsidRPr="00477129" w:rsidRDefault="00A34D2C" w:rsidP="00477129">
            <w:pPr>
              <w:jc w:val="left"/>
              <w:rPr>
                <w:rFonts w:cs="Times New Roman"/>
                <w:color w:val="000000"/>
                <w:lang w:val="sr-Latn-RS"/>
              </w:rPr>
            </w:pPr>
            <w:r>
              <w:rPr>
                <w:rFonts w:cs="Times New Roman"/>
                <w:color w:val="000000"/>
                <w:lang w:val="sr-Cyrl-CS"/>
              </w:rPr>
              <w:t>Ј</w:t>
            </w:r>
            <w:r w:rsidR="004A4A2F" w:rsidRPr="004D6DAD">
              <w:rPr>
                <w:rFonts w:cs="Times New Roman"/>
                <w:color w:val="000000"/>
                <w:lang w:val="sr-Cyrl-CS"/>
              </w:rPr>
              <w:t>авна набавка</w:t>
            </w:r>
            <w:r>
              <w:rPr>
                <w:rFonts w:cs="Times New Roman"/>
                <w:color w:val="000000"/>
                <w:lang w:val="sr-Cyrl-CS"/>
              </w:rPr>
              <w:t xml:space="preserve"> мале вредности</w:t>
            </w:r>
            <w:r w:rsidR="004A4A2F"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="004A4A2F"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 w:rsidR="00F12325">
              <w:rPr>
                <w:rFonts w:cs="Times New Roman"/>
                <w:b/>
                <w:color w:val="000000"/>
                <w:lang w:val="sr-Latn-RS"/>
              </w:rPr>
              <w:t>0</w:t>
            </w:r>
            <w:r w:rsidR="00BC32C0">
              <w:rPr>
                <w:rFonts w:cs="Times New Roman"/>
                <w:b/>
                <w:color w:val="000000"/>
                <w:lang w:val="sr-Cyrl-CS"/>
              </w:rPr>
              <w:t>7</w:t>
            </w:r>
            <w:r w:rsidR="00B90DC6">
              <w:rPr>
                <w:rFonts w:cs="Times New Roman"/>
                <w:b/>
                <w:color w:val="000000"/>
                <w:lang w:val="sr-Cyrl-CS"/>
              </w:rPr>
              <w:t>/20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6030" w:type="dxa"/>
            <w:vAlign w:val="center"/>
          </w:tcPr>
          <w:p w:rsidR="004A4A2F" w:rsidRPr="004D6DAD" w:rsidRDefault="00BC32C0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Услуге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6030" w:type="dxa"/>
            <w:vAlign w:val="center"/>
          </w:tcPr>
          <w:p w:rsidR="00BC32C0" w:rsidRDefault="00BC32C0" w:rsidP="00BC32C0">
            <w:pPr>
              <w:tabs>
                <w:tab w:val="clear" w:pos="1440"/>
              </w:tabs>
              <w:contextualSpacing/>
              <w:jc w:val="left"/>
              <w:rPr>
                <w:rFonts w:eastAsia="Calibri" w:cs="Times New Roman"/>
                <w:lang w:val="en-US"/>
              </w:rPr>
            </w:pPr>
            <w:r>
              <w:rPr>
                <w:rFonts w:eastAsia="Calibri" w:cs="Times New Roman"/>
                <w:lang w:val="sr-Cyrl-CS"/>
              </w:rPr>
              <w:t>Н</w:t>
            </w:r>
            <w:r w:rsidRPr="00BC32C0">
              <w:rPr>
                <w:rFonts w:eastAsia="Calibri" w:cs="Times New Roman"/>
                <w:lang w:val="sr-Cyrl-CS"/>
              </w:rPr>
              <w:t xml:space="preserve">абавка </w:t>
            </w:r>
            <w:r w:rsidRPr="00BC32C0">
              <w:rPr>
                <w:rFonts w:eastAsia="Times New Roman" w:cs="Times New Roman"/>
                <w:lang w:val="sr-Cyrl-RS"/>
              </w:rPr>
              <w:t>услуга одржавања клима уређаја – сплит системи</w:t>
            </w:r>
            <w:r w:rsidRPr="00BC32C0">
              <w:rPr>
                <w:rFonts w:eastAsia="Calibri" w:cs="Times New Roman"/>
                <w:lang w:val="sr-Cyrl-RS"/>
              </w:rPr>
              <w:t>.</w:t>
            </w:r>
          </w:p>
          <w:p w:rsidR="00BC32C0" w:rsidRPr="00BC32C0" w:rsidRDefault="00BC32C0" w:rsidP="00BC32C0">
            <w:pPr>
              <w:tabs>
                <w:tab w:val="clear" w:pos="1440"/>
              </w:tabs>
              <w:contextualSpacing/>
              <w:jc w:val="left"/>
              <w:rPr>
                <w:rFonts w:eastAsia="Calibri" w:cs="Times New Roman"/>
                <w:lang w:val="en-US"/>
              </w:rPr>
            </w:pPr>
            <w:r w:rsidRPr="00BC32C0">
              <w:rPr>
                <w:rFonts w:cs="Times New Roman"/>
              </w:rPr>
              <w:t>Назив и ознака из општег речника:</w:t>
            </w:r>
            <w:r w:rsidRPr="00BC32C0">
              <w:rPr>
                <w:rFonts w:cs="Times New Roman"/>
                <w:lang w:val="ru-RU"/>
              </w:rPr>
              <w:t xml:space="preserve"> поправке и одржавања расхладних група –        50730000</w:t>
            </w:r>
            <w:r w:rsidRPr="00BC32C0">
              <w:rPr>
                <w:rFonts w:cs="Times New Roman"/>
                <w:lang w:val="en-US"/>
              </w:rPr>
              <w:t>.</w:t>
            </w:r>
          </w:p>
          <w:p w:rsidR="00246FDD" w:rsidRPr="00246FDD" w:rsidRDefault="00246FDD" w:rsidP="009B4039">
            <w:pPr>
              <w:outlineLvl w:val="0"/>
              <w:rPr>
                <w:rFonts w:eastAsia="Times New Roman"/>
                <w:color w:val="000000"/>
              </w:rPr>
            </w:pP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Критеријум за доделу уговора:</w:t>
            </w:r>
          </w:p>
        </w:tc>
        <w:tc>
          <w:tcPr>
            <w:tcW w:w="6030" w:type="dxa"/>
            <w:vAlign w:val="center"/>
          </w:tcPr>
          <w:p w:rsidR="004A4A2F" w:rsidRPr="009B4039" w:rsidRDefault="00B90DC6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Најнижа понуђена цена</w:t>
            </w:r>
          </w:p>
        </w:tc>
      </w:tr>
      <w:tr w:rsidR="004A4A2F" w:rsidRPr="008D249C" w:rsidTr="00764523">
        <w:trPr>
          <w:trHeight w:val="1259"/>
          <w:jc w:val="center"/>
        </w:trPr>
        <w:tc>
          <w:tcPr>
            <w:tcW w:w="2788" w:type="dxa"/>
            <w:vAlign w:val="bottom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 xml:space="preserve">Конкурсна документација преузима се са Портала јавних набавки : </w:t>
            </w:r>
            <w:r w:rsidRPr="004D6DAD">
              <w:rPr>
                <w:rStyle w:val="Hyperlink"/>
              </w:rPr>
              <w:t>portal.ujn.gov.rs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</w:p>
          <w:p w:rsidR="004A4A2F" w:rsidRPr="008425B1" w:rsidRDefault="004A4A2F" w:rsidP="004A4A2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и са интернет страниц</w:t>
            </w:r>
            <w:r w:rsidRPr="004D6DAD">
              <w:rPr>
                <w:rFonts w:cs="Times New Roman"/>
                <w:color w:val="000000"/>
                <w:lang w:val="en-US"/>
              </w:rPr>
              <w:t>e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 </w:t>
            </w:r>
            <w:r>
              <w:rPr>
                <w:rFonts w:cs="Times New Roman"/>
                <w:color w:val="000000"/>
                <w:lang w:val="sr-Cyrl-CS"/>
              </w:rPr>
              <w:t>Н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аручиоца: </w:t>
            </w:r>
            <w:hyperlink r:id="rId12" w:history="1">
              <w:r w:rsidRPr="004D6DAD">
                <w:rPr>
                  <w:rStyle w:val="Hyperlink"/>
                </w:rPr>
                <w:t>www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upravacarina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rs</w:t>
              </w:r>
            </w:hyperlink>
            <w:r w:rsidRPr="002C7ABA">
              <w:rPr>
                <w:lang w:val="ru-RU"/>
              </w:rPr>
              <w:t xml:space="preserve"> </w:t>
            </w:r>
            <w:r w:rsidRPr="00813DF7">
              <w:rPr>
                <w:lang w:val="sr-Cyrl-CS"/>
              </w:rPr>
              <w:t xml:space="preserve">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6030" w:type="dxa"/>
            <w:vAlign w:val="bottom"/>
          </w:tcPr>
          <w:p w:rsidR="004A4A2F" w:rsidRPr="005B7138" w:rsidRDefault="004A4A2F" w:rsidP="00E165AF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Понуђач понуду подноси непосредно или путем поште.</w:t>
            </w:r>
          </w:p>
          <w:p w:rsidR="004A4A2F" w:rsidRDefault="004A4A2F" w:rsidP="00E165AF">
            <w:pPr>
              <w:rPr>
                <w:color w:val="000000"/>
                <w:lang w:val="sr-Cyrl-CS"/>
              </w:rPr>
            </w:pPr>
            <w:r w:rsidRPr="005B7138">
              <w:rPr>
                <w:color w:val="000000"/>
              </w:rPr>
              <w:t>Уколико понуђач понуду подноси путем поште мора да обезбеди д</w:t>
            </w:r>
            <w:r>
              <w:rPr>
                <w:color w:val="000000"/>
              </w:rPr>
              <w:t>а иста буде примљена од стране Н</w:t>
            </w:r>
            <w:r w:rsidRPr="005B7138">
              <w:rPr>
                <w:color w:val="000000"/>
              </w:rPr>
              <w:t xml:space="preserve">аручиоца </w:t>
            </w:r>
            <w:r w:rsidRPr="00D76280">
              <w:t>до назначеног датума и часа.</w:t>
            </w:r>
            <w:r w:rsidRPr="005B7138">
              <w:rPr>
                <w:color w:val="000000"/>
              </w:rPr>
              <w:tab/>
            </w:r>
          </w:p>
          <w:p w:rsidR="004A4A2F" w:rsidRPr="005B7138" w:rsidRDefault="004A4A2F" w:rsidP="00E165AF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4A4A2F" w:rsidRDefault="004A4A2F" w:rsidP="00E165AF">
            <w:pPr>
              <w:keepNext/>
              <w:keepLines/>
              <w:rPr>
                <w:lang w:val="sr-Cyrl-CS"/>
              </w:rPr>
            </w:pPr>
            <w:r w:rsidRPr="005B2AC1">
              <w:t>Коверат или кутија са понудом</w:t>
            </w:r>
            <w:r w:rsidRPr="005B2AC1">
              <w:rPr>
                <w:lang w:val="ru-RU"/>
              </w:rPr>
              <w:t xml:space="preserve"> на предњој страни</w:t>
            </w:r>
            <w:r w:rsidRPr="005B2AC1">
              <w:t xml:space="preserve"> мора имати писани текст </w:t>
            </w:r>
            <w:r w:rsidRPr="005B2AC1">
              <w:rPr>
                <w:lang w:val="sr-Cyrl-CS"/>
              </w:rPr>
              <w:t>„</w:t>
            </w:r>
            <w:r w:rsidRPr="005B2AC1">
              <w:t>ПОНУДА-НЕ ОТВАРАЈ</w:t>
            </w:r>
            <w:r>
              <w:rPr>
                <w:rFonts w:cs="Times New Roman"/>
                <w:lang w:val="sr-Cyrl-CS"/>
              </w:rPr>
              <w:t>”</w:t>
            </w:r>
            <w:r w:rsidRPr="005B2AC1">
              <w:t xml:space="preserve">, </w:t>
            </w:r>
            <w:r w:rsidRPr="005B2AC1">
              <w:rPr>
                <w:lang w:val="ru-RU"/>
              </w:rPr>
              <w:t>назив и број јавне набавке, а на полеђини назив, број телефона и адрес</w:t>
            </w:r>
            <w:r w:rsidRPr="005B2AC1">
              <w:rPr>
                <w:lang w:val="sr-Cyrl-CS"/>
              </w:rPr>
              <w:t>у</w:t>
            </w:r>
            <w:r w:rsidRPr="005B2AC1">
              <w:rPr>
                <w:lang w:val="ru-RU"/>
              </w:rPr>
              <w:t xml:space="preserve"> понуђача.</w:t>
            </w:r>
            <w:r w:rsidRPr="005B2AC1">
              <w:t xml:space="preserve"> </w:t>
            </w:r>
          </w:p>
          <w:p w:rsidR="004A4A2F" w:rsidRPr="0033739C" w:rsidRDefault="004A4A2F" w:rsidP="00E165AF">
            <w:pPr>
              <w:keepNext/>
              <w:keepLines/>
              <w:rPr>
                <w:lang w:val="sr-Cyrl-CS"/>
              </w:rPr>
            </w:pPr>
            <w:r w:rsidRPr="005B2AC1">
              <w:t>Понуде се достављају на адресу: Управа царина,</w:t>
            </w:r>
            <w:r w:rsidRPr="005B2AC1">
              <w:rPr>
                <w:lang w:val="sr-Cyrl-CS"/>
              </w:rPr>
              <w:t xml:space="preserve"> </w:t>
            </w:r>
            <w:r w:rsidRPr="005B2AC1">
              <w:t>Београд</w:t>
            </w:r>
            <w:r w:rsidRPr="005B2AC1">
              <w:rPr>
                <w:lang w:val="sr-Cyrl-CS"/>
              </w:rPr>
              <w:t>,</w:t>
            </w:r>
            <w:r w:rsidRPr="005B2AC1">
              <w:t xml:space="preserve"> Булевар Зорана Ђинђића број 155-а.</w:t>
            </w:r>
          </w:p>
          <w:p w:rsidR="004A4A2F" w:rsidRPr="00D76280" w:rsidRDefault="004A4A2F" w:rsidP="00E165AF">
            <w:pPr>
              <w:rPr>
                <w:color w:val="000000"/>
              </w:rPr>
            </w:pPr>
            <w:r w:rsidRPr="00D76280">
              <w:rPr>
                <w:color w:val="000000"/>
              </w:rPr>
              <w:t>Неблаговременом ће се сматрати понуд</w:t>
            </w:r>
            <w:r>
              <w:rPr>
                <w:color w:val="000000"/>
              </w:rPr>
              <w:t xml:space="preserve">а која није примљена од стране </w:t>
            </w:r>
            <w:r>
              <w:rPr>
                <w:color w:val="000000"/>
                <w:lang w:val="sr-Cyrl-CS"/>
              </w:rPr>
              <w:t>Н</w:t>
            </w:r>
            <w:r w:rsidRPr="00D76280">
              <w:rPr>
                <w:color w:val="000000"/>
              </w:rPr>
              <w:t>аручиоца до назначеног датума и часа.</w:t>
            </w:r>
          </w:p>
          <w:p w:rsidR="004A4A2F" w:rsidRPr="00D76280" w:rsidRDefault="004A4A2F" w:rsidP="00E165AF">
            <w:pPr>
              <w:rPr>
                <w:b/>
                <w:color w:val="000000"/>
              </w:rPr>
            </w:pPr>
            <w:r w:rsidRPr="00D76280">
              <w:rPr>
                <w:color w:val="000000"/>
              </w:rPr>
              <w:t>Наручилац ће, по oкончању поступка јавног отварања понуда,</w:t>
            </w:r>
            <w:r w:rsidRPr="00D76280">
              <w:rPr>
                <w:color w:val="000000"/>
                <w:lang w:val="sr-Cyrl-CS"/>
              </w:rPr>
              <w:t xml:space="preserve"> </w:t>
            </w:r>
            <w:r w:rsidRPr="00D76280">
              <w:rPr>
                <w:color w:val="000000"/>
              </w:rPr>
              <w:t>вратити понуђачима, неотворене, све неблаговремено поднете понуде, са назнаком да су поднете неблаговремено.</w:t>
            </w:r>
          </w:p>
          <w:p w:rsidR="004A4A2F" w:rsidRPr="009D1A02" w:rsidRDefault="004A4A2F" w:rsidP="00E165AF">
            <w:pPr>
              <w:spacing w:line="210" w:lineRule="atLeast"/>
              <w:rPr>
                <w:lang w:val="sr-Cyrl-CS"/>
              </w:rPr>
            </w:pPr>
            <w:r w:rsidRPr="00D76280">
              <w:t xml:space="preserve">Понуђач може да поднесе само једну понуду. </w:t>
            </w:r>
          </w:p>
          <w:p w:rsidR="00BC32C0" w:rsidRDefault="004A4A2F" w:rsidP="00477129">
            <w:pPr>
              <w:spacing w:line="210" w:lineRule="atLeast"/>
              <w:rPr>
                <w:lang w:val="sr-Cyrl-CS"/>
              </w:rPr>
            </w:pPr>
            <w:r w:rsidRPr="004B7365">
              <w:rPr>
                <w:lang w:val="sr-Cyrl-CS"/>
              </w:rPr>
              <w:t>Рок за подношење понуде истиче</w:t>
            </w:r>
            <w:r w:rsidRPr="004B7365">
              <w:t xml:space="preserve"> </w:t>
            </w:r>
            <w:r w:rsidR="00BC32C0">
              <w:rPr>
                <w:lang w:val="ru-RU"/>
              </w:rPr>
              <w:t>06</w:t>
            </w:r>
            <w:r w:rsidRPr="004B7365">
              <w:t>.</w:t>
            </w:r>
            <w:r w:rsidR="00BC32C0">
              <w:rPr>
                <w:lang w:val="sr-Cyrl-CS"/>
              </w:rPr>
              <w:t>02</w:t>
            </w:r>
            <w:r w:rsidRPr="004B7365">
              <w:t>.</w:t>
            </w:r>
            <w:r w:rsidR="00B90DC6">
              <w:rPr>
                <w:lang w:val="sr-Cyrl-CS"/>
              </w:rPr>
              <w:t>2020</w:t>
            </w:r>
            <w:r w:rsidRPr="004B7365">
              <w:rPr>
                <w:lang w:val="sr-Cyrl-CS"/>
              </w:rPr>
              <w:t xml:space="preserve">. године у </w:t>
            </w:r>
            <w:bookmarkStart w:id="0" w:name="_GoBack"/>
            <w:bookmarkEnd w:id="0"/>
          </w:p>
          <w:p w:rsidR="004A4A2F" w:rsidRPr="004B7365" w:rsidRDefault="00BC32C0" w:rsidP="00477129">
            <w:pPr>
              <w:spacing w:line="210" w:lineRule="atLeast"/>
              <w:rPr>
                <w:lang w:val="sr-Cyrl-CS"/>
              </w:rPr>
            </w:pPr>
            <w:r>
              <w:rPr>
                <w:lang w:val="sr-Cyrl-CS"/>
              </w:rPr>
              <w:t>13,3</w:t>
            </w:r>
            <w:r w:rsidR="004A4A2F" w:rsidRPr="004B7365">
              <w:rPr>
                <w:lang w:val="sr-Cyrl-CS"/>
              </w:rPr>
              <w:t>0 часова.</w:t>
            </w:r>
            <w:r w:rsidR="004A4A2F" w:rsidRPr="004B7365">
              <w:rPr>
                <w:rFonts w:cs="Times New Roman"/>
                <w:lang w:val="sr-Cyrl-CS"/>
              </w:rPr>
              <w:t xml:space="preserve"> </w:t>
            </w:r>
          </w:p>
        </w:tc>
      </w:tr>
    </w:tbl>
    <w:p w:rsidR="004A4A2F" w:rsidRDefault="004A4A2F" w:rsidP="004A4A2F"/>
    <w:p w:rsidR="00764523" w:rsidRDefault="00764523" w:rsidP="004A4A2F">
      <w:pPr>
        <w:rPr>
          <w:lang w:val="sr-Cyrl-CS"/>
        </w:rPr>
      </w:pPr>
    </w:p>
    <w:p w:rsidR="009B4039" w:rsidRPr="009B4039" w:rsidRDefault="009B4039" w:rsidP="004A4A2F">
      <w:pPr>
        <w:rPr>
          <w:lang w:val="sr-Cyrl-CS"/>
        </w:rPr>
      </w:pPr>
    </w:p>
    <w:tbl>
      <w:tblPr>
        <w:tblW w:w="848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2788"/>
        <w:gridCol w:w="5700"/>
      </w:tblGrid>
      <w:tr w:rsidR="004A4A2F" w:rsidRPr="008D249C" w:rsidTr="00E165AF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Место, време и начин отварања понуда:</w:t>
            </w:r>
          </w:p>
        </w:tc>
        <w:tc>
          <w:tcPr>
            <w:tcW w:w="5700" w:type="dxa"/>
            <w:vAlign w:val="bottom"/>
          </w:tcPr>
          <w:p w:rsidR="004A4A2F" w:rsidRPr="00D76280" w:rsidRDefault="004A4A2F" w:rsidP="00477129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4B7365">
              <w:rPr>
                <w:rFonts w:cs="Times New Roman"/>
                <w:lang w:val="sr-Cyrl-CS"/>
              </w:rPr>
              <w:t xml:space="preserve">Отварање понуда одржаће се дана </w:t>
            </w:r>
            <w:r w:rsidR="00BC32C0">
              <w:rPr>
                <w:rFonts w:cs="Times New Roman"/>
                <w:lang w:val="ru-RU"/>
              </w:rPr>
              <w:t>06</w:t>
            </w:r>
            <w:r w:rsidRPr="004B7365">
              <w:rPr>
                <w:rFonts w:cs="Times New Roman"/>
              </w:rPr>
              <w:t>.</w:t>
            </w:r>
            <w:r w:rsidR="00BC32C0">
              <w:rPr>
                <w:rFonts w:cs="Times New Roman"/>
                <w:lang w:val="sr-Cyrl-CS"/>
              </w:rPr>
              <w:t>02</w:t>
            </w:r>
            <w:r w:rsidRPr="004B7365">
              <w:rPr>
                <w:rFonts w:cs="Times New Roman"/>
              </w:rPr>
              <w:t>.</w:t>
            </w:r>
            <w:r w:rsidR="00B90DC6">
              <w:rPr>
                <w:rFonts w:cs="Times New Roman"/>
                <w:lang w:val="sr-Cyrl-CS"/>
              </w:rPr>
              <w:t>2020</w:t>
            </w:r>
            <w:r w:rsidRPr="004B7365">
              <w:rPr>
                <w:rFonts w:cs="Times New Roman"/>
                <w:lang w:val="sr-Cyrl-CS"/>
              </w:rPr>
              <w:t xml:space="preserve">. године са почетком у </w:t>
            </w:r>
            <w:r w:rsidR="00BC32C0">
              <w:rPr>
                <w:rFonts w:cs="Times New Roman"/>
                <w:lang w:val="sr-Cyrl-CS"/>
              </w:rPr>
              <w:t>14</w:t>
            </w:r>
            <w:r w:rsidR="00BC32C0">
              <w:rPr>
                <w:rFonts w:cs="Times New Roman"/>
              </w:rPr>
              <w:t>,0</w:t>
            </w:r>
            <w:r w:rsidRPr="004B7365">
              <w:rPr>
                <w:rFonts w:cs="Times New Roman"/>
              </w:rPr>
              <w:t>0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 часова у Управи царина</w:t>
            </w:r>
            <w:r>
              <w:rPr>
                <w:rFonts w:cs="Times New Roman"/>
                <w:color w:val="000000"/>
                <w:lang w:val="sr-Cyrl-CS"/>
              </w:rPr>
              <w:t>, Београд, Булевар Зорана Ђинђића број 155-а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. </w:t>
            </w:r>
          </w:p>
        </w:tc>
      </w:tr>
      <w:tr w:rsidR="004A4A2F" w:rsidRPr="008D249C" w:rsidTr="00E165AF">
        <w:trPr>
          <w:jc w:val="center"/>
        </w:trPr>
        <w:tc>
          <w:tcPr>
            <w:tcW w:w="2788" w:type="dxa"/>
            <w:vAlign w:val="bottom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700" w:type="dxa"/>
            <w:vAlign w:val="center"/>
          </w:tcPr>
          <w:p w:rsidR="004A4A2F" w:rsidRPr="00D76280" w:rsidRDefault="004A4A2F" w:rsidP="00E165AF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>Овлашћени представници понуђача, пре почетка от</w:t>
            </w:r>
            <w:r>
              <w:rPr>
                <w:rFonts w:cs="Times New Roman"/>
                <w:color w:val="000000"/>
                <w:lang w:val="sr-Cyrl-CS"/>
              </w:rPr>
              <w:t>варања понуда, морају комисији Н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аручиоца поднети пуномоћје за учешће у поступку отварања понуда. </w:t>
            </w:r>
          </w:p>
        </w:tc>
      </w:tr>
      <w:tr w:rsidR="004A4A2F" w:rsidRPr="008D249C" w:rsidTr="00E165AF">
        <w:trPr>
          <w:trHeight w:val="752"/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Рок за доношење одлуке:</w:t>
            </w:r>
          </w:p>
        </w:tc>
        <w:tc>
          <w:tcPr>
            <w:tcW w:w="5700" w:type="dxa"/>
            <w:vAlign w:val="center"/>
          </w:tcPr>
          <w:p w:rsidR="004A4A2F" w:rsidRPr="00D76280" w:rsidRDefault="004A4A2F" w:rsidP="00477129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 xml:space="preserve">Одлука о додели </w:t>
            </w:r>
            <w:r>
              <w:rPr>
                <w:rFonts w:cs="Times New Roman"/>
                <w:color w:val="000000"/>
                <w:lang w:val="sr-Cyrl-CS"/>
              </w:rPr>
              <w:t xml:space="preserve">уговора биће донета у року од </w:t>
            </w:r>
            <w:r w:rsidR="00477129">
              <w:rPr>
                <w:rFonts w:cs="Times New Roman"/>
                <w:color w:val="000000"/>
                <w:lang w:val="sr-Cyrl-CS"/>
              </w:rPr>
              <w:t>8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дана од дана отварања понуда.</w:t>
            </w:r>
          </w:p>
        </w:tc>
      </w:tr>
      <w:tr w:rsidR="004A4A2F" w:rsidRPr="008D249C" w:rsidTr="00E165AF">
        <w:trPr>
          <w:trHeight w:val="692"/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Лица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 за контакт:</w:t>
            </w:r>
          </w:p>
        </w:tc>
        <w:tc>
          <w:tcPr>
            <w:tcW w:w="5700" w:type="dxa"/>
            <w:vAlign w:val="center"/>
          </w:tcPr>
          <w:p w:rsidR="004A4A2F" w:rsidRDefault="004A4A2F" w:rsidP="00E165AF">
            <w:pPr>
              <w:tabs>
                <w:tab w:val="left" w:pos="7501"/>
              </w:tabs>
              <w:jc w:val="left"/>
              <w:rPr>
                <w:lang w:val="sr-Cyrl-CS"/>
              </w:rPr>
            </w:pPr>
            <w:r>
              <w:rPr>
                <w:lang w:val="sr-Cyrl-CS"/>
              </w:rPr>
              <w:t>Зоран Михаиловић</w:t>
            </w:r>
            <w:r>
              <w:t xml:space="preserve">, телeфон 011/319-19-10 </w:t>
            </w:r>
          </w:p>
          <w:p w:rsidR="004A4A2F" w:rsidRPr="007F1A67" w:rsidRDefault="004A4A2F" w:rsidP="004A4A2F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</w:p>
        </w:tc>
      </w:tr>
    </w:tbl>
    <w:p w:rsidR="004A4A2F" w:rsidRDefault="004A4A2F" w:rsidP="004A4A2F">
      <w:pPr>
        <w:rPr>
          <w:rFonts w:cs="Times New Roman"/>
          <w:color w:val="000000"/>
          <w:sz w:val="22"/>
          <w:szCs w:val="22"/>
          <w:lang w:val="sr-Cyrl-CS"/>
        </w:rPr>
      </w:pPr>
    </w:p>
    <w:p w:rsidR="004A4A2F" w:rsidRPr="006252E1" w:rsidRDefault="004A4A2F" w:rsidP="004A4A2F"/>
    <w:p w:rsidR="004A4A2F" w:rsidRDefault="004A4A2F" w:rsidP="004A4A2F"/>
    <w:p w:rsidR="004A4A2F" w:rsidRDefault="004A4A2F" w:rsidP="004A4A2F"/>
    <w:p w:rsidR="004A4A2F" w:rsidRDefault="004A4A2F" w:rsidP="004A4A2F"/>
    <w:p w:rsidR="001F19A1" w:rsidRDefault="001F19A1"/>
    <w:sectPr w:rsidR="001F19A1" w:rsidSect="009D1A02">
      <w:headerReference w:type="even" r:id="rId13"/>
      <w:headerReference w:type="default" r:id="rId14"/>
      <w:headerReference w:type="first" r:id="rId15"/>
      <w:pgSz w:w="11907" w:h="16840" w:code="9"/>
      <w:pgMar w:top="1418" w:right="1797" w:bottom="1134" w:left="1797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A6010" w:rsidRDefault="00EA6010" w:rsidP="00A927C2">
      <w:r>
        <w:separator/>
      </w:r>
    </w:p>
  </w:endnote>
  <w:endnote w:type="continuationSeparator" w:id="0">
    <w:p w:rsidR="00EA6010" w:rsidRDefault="00EA6010" w:rsidP="00A927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atang">
    <w:altName w:val="Malgun Gothic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charset w:val="00"/>
    <w:family w:val="auto"/>
    <w:pitch w:val="variable"/>
    <w:sig w:usb0="00000001" w:usb1="00000000" w:usb2="00000000" w:usb3="00000000" w:csb0="00000009" w:csb1="00000000"/>
  </w:font>
  <w:font w:name="CTimesRoman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A6010" w:rsidRDefault="00EA6010" w:rsidP="00A927C2">
      <w:r>
        <w:separator/>
      </w:r>
    </w:p>
  </w:footnote>
  <w:footnote w:type="continuationSeparator" w:id="0">
    <w:p w:rsidR="00EA6010" w:rsidRDefault="00EA6010" w:rsidP="00A927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65FB" w:rsidRDefault="002C508A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end"/>
    </w:r>
  </w:p>
  <w:p w:rsidR="00E965FB" w:rsidRDefault="00267B8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65FB" w:rsidRDefault="002C508A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separate"/>
    </w:r>
    <w:r w:rsidR="00267B8A">
      <w:rPr>
        <w:rStyle w:val="PageNumber"/>
        <w:rFonts w:cs="Tahoma"/>
        <w:noProof/>
      </w:rPr>
      <w:t>2</w:t>
    </w:r>
    <w:r>
      <w:rPr>
        <w:rStyle w:val="PageNumber"/>
        <w:rFonts w:cs="Tahoma"/>
      </w:rPr>
      <w:fldChar w:fldCharType="end"/>
    </w:r>
  </w:p>
  <w:p w:rsidR="00E965FB" w:rsidRDefault="00267B8A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65FB" w:rsidRPr="00255934" w:rsidRDefault="002C508A" w:rsidP="00702D6B">
    <w:pPr>
      <w:pStyle w:val="Header"/>
      <w:jc w:val="center"/>
      <w:rPr>
        <w:color w:val="FFFFFF"/>
        <w:lang w:val="sr-Cyrl-CS"/>
      </w:rPr>
    </w:pPr>
    <w:r w:rsidRPr="00255934">
      <w:rPr>
        <w:color w:val="FFFFFF"/>
      </w:rPr>
      <w:fldChar w:fldCharType="begin"/>
    </w:r>
    <w:r w:rsidR="004A4A2F" w:rsidRPr="00255934">
      <w:rPr>
        <w:color w:val="FFFFFF"/>
      </w:rPr>
      <w:instrText xml:space="preserve"> PAGE </w:instrText>
    </w:r>
    <w:r w:rsidRPr="00255934">
      <w:rPr>
        <w:color w:val="FFFFFF"/>
      </w:rPr>
      <w:fldChar w:fldCharType="separate"/>
    </w:r>
    <w:r w:rsidR="00267B8A">
      <w:rPr>
        <w:noProof/>
        <w:color w:val="FFFFFF"/>
      </w:rPr>
      <w:t>1</w:t>
    </w:r>
    <w:r w:rsidRPr="00255934">
      <w:rPr>
        <w:color w:val="FFFFFF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847603"/>
    <w:multiLevelType w:val="hybridMultilevel"/>
    <w:tmpl w:val="EAAE96C8"/>
    <w:lvl w:ilvl="0" w:tplc="9472451E">
      <w:start w:val="1"/>
      <w:numFmt w:val="decimal"/>
      <w:lvlText w:val="%1."/>
      <w:lvlJc w:val="left"/>
      <w:pPr>
        <w:ind w:left="1170" w:hanging="360"/>
      </w:pPr>
      <w:rPr>
        <w:rFonts w:eastAsia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4A2F"/>
    <w:rsid w:val="00007343"/>
    <w:rsid w:val="00157AEB"/>
    <w:rsid w:val="00176E18"/>
    <w:rsid w:val="00186978"/>
    <w:rsid w:val="001F19A1"/>
    <w:rsid w:val="002270A1"/>
    <w:rsid w:val="00246FDD"/>
    <w:rsid w:val="00267B8A"/>
    <w:rsid w:val="002C508A"/>
    <w:rsid w:val="002E0865"/>
    <w:rsid w:val="00335B19"/>
    <w:rsid w:val="00477129"/>
    <w:rsid w:val="004A4A2F"/>
    <w:rsid w:val="004B7365"/>
    <w:rsid w:val="0070462A"/>
    <w:rsid w:val="00725E79"/>
    <w:rsid w:val="00764523"/>
    <w:rsid w:val="00796760"/>
    <w:rsid w:val="008559F1"/>
    <w:rsid w:val="008953ED"/>
    <w:rsid w:val="008F16F8"/>
    <w:rsid w:val="009B0620"/>
    <w:rsid w:val="009B4039"/>
    <w:rsid w:val="00A34D2C"/>
    <w:rsid w:val="00A927C2"/>
    <w:rsid w:val="00B50390"/>
    <w:rsid w:val="00B90DC6"/>
    <w:rsid w:val="00BC32C0"/>
    <w:rsid w:val="00BC56F5"/>
    <w:rsid w:val="00C32882"/>
    <w:rsid w:val="00EA6010"/>
    <w:rsid w:val="00F123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7167DE"/>
  <w15:docId w15:val="{B1829549-C6A6-45A1-926B-C496C6CDE3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A4A2F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4A4A2F"/>
    <w:pPr>
      <w:tabs>
        <w:tab w:val="clear" w:pos="1440"/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styleId="PageNumber">
    <w:name w:val="page number"/>
    <w:basedOn w:val="DefaultParagraphFont"/>
    <w:rsid w:val="004A4A2F"/>
    <w:rPr>
      <w:rFonts w:cs="Times New Roman"/>
    </w:rPr>
  </w:style>
  <w:style w:type="paragraph" w:styleId="BodyTextIndent3">
    <w:name w:val="Body Text Indent 3"/>
    <w:basedOn w:val="Normal"/>
    <w:link w:val="BodyTextIndent3Char"/>
    <w:rsid w:val="004A4A2F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4A4A2F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4A4A2F"/>
    <w:rPr>
      <w:rFonts w:cs="Times New Roman"/>
      <w:color w:val="0000FF"/>
      <w:u w:val="single"/>
    </w:rPr>
  </w:style>
  <w:style w:type="paragraph" w:styleId="BodyText">
    <w:name w:val="Body Text"/>
    <w:basedOn w:val="Normal"/>
    <w:link w:val="BodyTextChar1"/>
    <w:rsid w:val="004A4A2F"/>
    <w:pPr>
      <w:widowControl w:val="0"/>
      <w:spacing w:after="120"/>
    </w:pPr>
    <w:rPr>
      <w:rFonts w:ascii="CTimesRoman" w:eastAsia="Times New Roman" w:hAnsi="CTimesRoman" w:cs="Times New Roman"/>
      <w:szCs w:val="20"/>
      <w:lang w:val="sr-Cyrl-CS"/>
    </w:rPr>
  </w:style>
  <w:style w:type="character" w:customStyle="1" w:styleId="BodyTextChar">
    <w:name w:val="Body Text Char"/>
    <w:basedOn w:val="DefaultParagraphFont"/>
    <w:uiPriority w:val="99"/>
    <w:semiHidden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customStyle="1" w:styleId="BodyTextChar1">
    <w:name w:val="Body Text Char1"/>
    <w:link w:val="BodyText"/>
    <w:rsid w:val="004A4A2F"/>
    <w:rPr>
      <w:rFonts w:ascii="CTimesRoman" w:eastAsia="Times New Roman" w:hAnsi="CTimesRoman" w:cs="Times New Roman"/>
      <w:sz w:val="24"/>
      <w:szCs w:val="20"/>
      <w:lang w:val="sr-Cyrl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764523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764523"/>
    <w:rPr>
      <w:rFonts w:ascii="Tahoma" w:eastAsia="Batang" w:hAnsi="Tahoma" w:cs="Tahoma"/>
      <w:sz w:val="16"/>
      <w:szCs w:val="16"/>
      <w:lang w:val="sr-Latn-C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www.upravacarina.rs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upravacarina.rs" TargetMode="Externa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6A6945-176D-40A8-AA08-C78D35379D21}"/>
</file>

<file path=customXml/itemProps2.xml><?xml version="1.0" encoding="utf-8"?>
<ds:datastoreItem xmlns:ds="http://schemas.openxmlformats.org/officeDocument/2006/customXml" ds:itemID="{4B7AEC84-FC14-47E4-B976-9B41511E196D}"/>
</file>

<file path=customXml/itemProps3.xml><?xml version="1.0" encoding="utf-8"?>
<ds:datastoreItem xmlns:ds="http://schemas.openxmlformats.org/officeDocument/2006/customXml" ds:itemID="{2029C479-C03F-42EA-85EE-13189A09AEB1}"/>
</file>

<file path=customXml/itemProps4.xml><?xml version="1.0" encoding="utf-8"?>
<ds:datastoreItem xmlns:ds="http://schemas.openxmlformats.org/officeDocument/2006/customXml" ds:itemID="{5C3423EC-6C1A-480B-ADBB-973AAD74C78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386</Words>
  <Characters>2205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2586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Marta Vojvodic</cp:lastModifiedBy>
  <cp:revision>7</cp:revision>
  <dcterms:created xsi:type="dcterms:W3CDTF">2018-02-12T09:50:00Z</dcterms:created>
  <dcterms:modified xsi:type="dcterms:W3CDTF">2020-01-28T14:42:00Z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