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D1AFB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Default="000B1186" w:rsidP="009163EB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26970">
              <w:rPr>
                <w:rFonts w:cs="Times New Roman"/>
                <w:b/>
                <w:sz w:val="22"/>
                <w:szCs w:val="22"/>
                <w:lang w:val="sr-Cyrl-CS"/>
              </w:rPr>
              <w:t>2</w:t>
            </w:r>
            <w:r w:rsidR="00280D2F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926970" w:rsidRPr="007D2FFD">
              <w:t>услуга –</w:t>
            </w:r>
            <w:r w:rsidR="00280D2F">
              <w:rPr>
                <w:lang w:val="sr-Cyrl-RS"/>
              </w:rPr>
              <w:t xml:space="preserve"> </w:t>
            </w:r>
            <w:r w:rsidR="00745DF5">
              <w:rPr>
                <w:lang w:val="sr-Cyrl-RS"/>
              </w:rPr>
              <w:t>одржавања ложишне опреме објеката Управе царина</w:t>
            </w:r>
            <w:r w:rsidR="009163EB">
              <w:rPr>
                <w:lang w:val="sr-Cyrl-CS"/>
              </w:rPr>
              <w:t>.</w:t>
            </w:r>
          </w:p>
          <w:p w:rsidR="000B1186" w:rsidRPr="00745DF5" w:rsidRDefault="009163EB" w:rsidP="00745DF5">
            <w:pPr>
              <w:outlineLvl w:val="0"/>
              <w:rPr>
                <w:rFonts w:eastAsia="Times New Roman" w:cs="Times New Roman"/>
                <w:color w:val="000000"/>
                <w:lang w:val="en-U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745DF5">
              <w:rPr>
                <w:lang w:val="sr-Cyrl-RS"/>
              </w:rPr>
              <w:t xml:space="preserve">услуге одржавања и поправки </w:t>
            </w:r>
            <w:r w:rsidR="00745DF5">
              <w:rPr>
                <w:lang w:val="ru-RU"/>
              </w:rPr>
              <w:t xml:space="preserve">– </w:t>
            </w:r>
            <w:r w:rsidR="00745DF5">
              <w:rPr>
                <w:lang w:val="sr-Cyrl-RS"/>
              </w:rPr>
              <w:t>50000000</w:t>
            </w:r>
            <w:r w:rsidR="00745DF5">
              <w:rPr>
                <w:color w:val="000000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45DF5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eastAsiaTheme="minorHAnsi"/>
              </w:rPr>
              <w:t>8.602.000,00</w:t>
            </w:r>
            <w:r>
              <w:rPr>
                <w:noProof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</w:rPr>
            </w:pPr>
            <w:r w:rsidRPr="00DA434D">
              <w:rPr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45DF5" w:rsidP="00926970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BD1AFB" w:rsidP="006445BB">
            <w:pPr>
              <w:jc w:val="left"/>
              <w:rPr>
                <w:rFonts w:cs="Times New Roman"/>
                <w:bCs/>
              </w:rPr>
            </w:pPr>
            <w:r w:rsidRPr="00BD1AFB">
              <w:rPr>
                <w:lang w:val="sr-Cyrl-RS"/>
              </w:rPr>
              <w:t>3.282.500,00</w:t>
            </w:r>
            <w:r w:rsidR="006A6887" w:rsidRPr="00BD1AFB"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BD1AFB" w:rsidP="00EE47C4">
            <w:pPr>
              <w:jc w:val="left"/>
              <w:rPr>
                <w:rFonts w:cs="Times New Roman"/>
              </w:rPr>
            </w:pPr>
            <w:r w:rsidRPr="00BD1AFB">
              <w:rPr>
                <w:lang w:val="sr-Cyrl-RS"/>
              </w:rPr>
              <w:t>3.282.500,00</w:t>
            </w:r>
            <w:r w:rsidRPr="00BD1AFB">
              <w:t xml:space="preserve"> </w:t>
            </w:r>
            <w:r w:rsidRPr="00BD1AFB">
              <w:rPr>
                <w:lang w:val="sr-Cyrl-CS"/>
              </w:rPr>
              <w:t>динара без ПДВ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45DF5" w:rsidP="00926970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03</w:t>
            </w:r>
            <w:r w:rsidR="000B1186">
              <w:rPr>
                <w:lang w:val="ru-RU"/>
              </w:rPr>
              <w:t>.0</w:t>
            </w:r>
            <w:r w:rsidR="009163EB"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564B0" w:rsidRDefault="008564B0" w:rsidP="006445BB">
            <w:pPr>
              <w:jc w:val="left"/>
              <w:rPr>
                <w:rFonts w:cs="Times New Roman"/>
              </w:rPr>
            </w:pPr>
            <w:r w:rsidRPr="008564B0">
              <w:rPr>
                <w:rFonts w:cs="Times New Roman"/>
                <w:lang w:val="sr-Cyrl-RS"/>
              </w:rPr>
              <w:t>07</w:t>
            </w:r>
            <w:r w:rsidR="009163EB" w:rsidRPr="008564B0">
              <w:rPr>
                <w:rFonts w:cs="Times New Roman"/>
                <w:lang w:val="en-US"/>
              </w:rPr>
              <w:t>.</w:t>
            </w:r>
            <w:r w:rsidR="009163EB" w:rsidRPr="008564B0">
              <w:rPr>
                <w:rFonts w:cs="Times New Roman"/>
                <w:lang w:val="sr-Cyrl-CS"/>
              </w:rPr>
              <w:t>07</w:t>
            </w:r>
            <w:r w:rsidR="009163EB" w:rsidRPr="008564B0">
              <w:rPr>
                <w:rFonts w:cs="Times New Roman"/>
                <w:lang w:val="en-US"/>
              </w:rPr>
              <w:t>.2015.</w:t>
            </w:r>
            <w:r w:rsidR="009163EB" w:rsidRPr="008564B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745DF5" w:rsidP="00745DF5">
            <w:pPr>
              <w:rPr>
                <w:rFonts w:cs="Times New Roman"/>
                <w:noProof/>
              </w:rPr>
            </w:pPr>
            <w:r>
              <w:rPr>
                <w:bCs/>
                <w:lang w:val="sr-Cyrl-CS"/>
              </w:rPr>
              <w:t>Груп</w:t>
            </w:r>
            <w:r>
              <w:rPr>
                <w:bCs/>
                <w:lang w:val="sr-Cyrl-RS"/>
              </w:rPr>
              <w:t>а</w:t>
            </w:r>
            <w:r>
              <w:rPr>
                <w:bCs/>
                <w:lang w:val="sr-Cyrl-CS"/>
              </w:rPr>
              <w:t xml:space="preserve"> понуђача: </w:t>
            </w:r>
            <w:r>
              <w:rPr>
                <w:b/>
              </w:rPr>
              <w:t>„NESTERM” d.o.o. из Земуна-Батајница, улица Краља Уроша Првог број 2/11, ПИБ 107904711, матични број 20894156 (носилац посла), „MERNOKOR” d.o.o. из  Земуна, улица Ратарски пут  број 10Б, ПИБ 100202909, матични број 17133047 (члан групе) и „ЗАШТИТА НА РАДУ И ЗАШТИТА ЖИВОТНЕ СРЕДИНЕ” д.о.о.. из Београда-Звездара, улица Дескашева број 7, ПИБ 100005037, матични број 07030266 (члан групе)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745DF5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до </w:t>
            </w:r>
            <w:r w:rsidR="00745DF5">
              <w:rPr>
                <w:rFonts w:cs="Times New Roman"/>
                <w:lang w:val="sr-Cyrl-CS"/>
              </w:rPr>
              <w:t xml:space="preserve">3 </w:t>
            </w:r>
            <w:r w:rsidR="00AA0FCF">
              <w:rPr>
                <w:rFonts w:cs="Times New Roman"/>
                <w:lang w:val="sr-Cyrl-CS"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65912"/>
    <w:rsid w:val="002474EE"/>
    <w:rsid w:val="00280D2F"/>
    <w:rsid w:val="002B0CAD"/>
    <w:rsid w:val="002F5E59"/>
    <w:rsid w:val="00350580"/>
    <w:rsid w:val="003E194E"/>
    <w:rsid w:val="003F0230"/>
    <w:rsid w:val="00425CBA"/>
    <w:rsid w:val="004A02ED"/>
    <w:rsid w:val="005A399E"/>
    <w:rsid w:val="006445BB"/>
    <w:rsid w:val="006713D9"/>
    <w:rsid w:val="006A6887"/>
    <w:rsid w:val="00704660"/>
    <w:rsid w:val="007065F8"/>
    <w:rsid w:val="00745DF5"/>
    <w:rsid w:val="007470AE"/>
    <w:rsid w:val="007813D7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4ED64C4-16D0-4B8A-9D23-D1D3FD050265}"/>
</file>

<file path=customXml/itemProps2.xml><?xml version="1.0" encoding="utf-8"?>
<ds:datastoreItem xmlns:ds="http://schemas.openxmlformats.org/officeDocument/2006/customXml" ds:itemID="{3AB45EEE-A7EE-4A95-96D8-A53E2AB47E52}"/>
</file>

<file path=customXml/itemProps3.xml><?xml version="1.0" encoding="utf-8"?>
<ds:datastoreItem xmlns:ds="http://schemas.openxmlformats.org/officeDocument/2006/customXml" ds:itemID="{26EB443C-2DF4-4EF6-A25D-58F7C593F3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6</cp:revision>
  <cp:lastPrinted>2014-03-27T12:34:00Z</cp:lastPrinted>
  <dcterms:created xsi:type="dcterms:W3CDTF">2015-07-20T13:19:00Z</dcterms:created>
  <dcterms:modified xsi:type="dcterms:W3CDTF">2015-07-24T07:51:00Z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