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29C" w:rsidRDefault="00CC329C" w:rsidP="00CC329C">
      <w:pPr>
        <w:keepNext/>
        <w:keepLines/>
        <w:widowControl w:val="0"/>
        <w:ind w:left="1260" w:rightChars="302" w:right="664" w:hanging="1260"/>
        <w:jc w:val="both"/>
        <w:outlineLvl w:val="0"/>
        <w:rPr>
          <w:rFonts w:ascii="Times New Roman" w:hAnsi="Times New Roman"/>
          <w:b/>
          <w:lang w:val="sr-Latn-C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 xml:space="preserve">Објашњење – јавна набавка број </w:t>
      </w:r>
      <w:r>
        <w:rPr>
          <w:rFonts w:ascii="Times New Roman" w:hAnsi="Times New Roman"/>
          <w:b/>
        </w:rPr>
        <w:t>18</w:t>
      </w:r>
      <w:r>
        <w:rPr>
          <w:rFonts w:ascii="Times New Roman" w:hAnsi="Times New Roman"/>
          <w:b/>
          <w:lang w:val="sr-Cyrl-CS"/>
        </w:rPr>
        <w:t>/1</w:t>
      </w:r>
      <w:r>
        <w:rPr>
          <w:rFonts w:ascii="Times New Roman" w:hAnsi="Times New Roman"/>
          <w:b/>
        </w:rPr>
        <w:t>9</w:t>
      </w:r>
      <w:r>
        <w:rPr>
          <w:rFonts w:ascii="Times New Roman" w:hAnsi="Times New Roman"/>
          <w:b/>
          <w:lang w:val="sr-Cyrl-CS"/>
        </w:rPr>
        <w:t xml:space="preserve">, чији је предмет набавка </w:t>
      </w:r>
      <w:r>
        <w:rPr>
          <w:rFonts w:ascii="Times New Roman" w:eastAsia="Batang" w:hAnsi="Times New Roman" w:cs="Tahoma"/>
          <w:b/>
          <w:lang w:val="sr-Latn-CS"/>
        </w:rPr>
        <w:t>услуга</w:t>
      </w:r>
      <w:r>
        <w:rPr>
          <w:rFonts w:ascii="Times New Roman" w:eastAsia="Batang" w:hAnsi="Times New Roman" w:cs="Tahoma"/>
          <w:b/>
          <w:lang w:val="ru-RU"/>
        </w:rPr>
        <w:t xml:space="preserve"> </w:t>
      </w:r>
      <w:r>
        <w:rPr>
          <w:rFonts w:ascii="Times New Roman" w:eastAsia="Batang" w:hAnsi="Times New Roman" w:cs="Tahoma"/>
          <w:b/>
          <w:lang w:val="sr-Cyrl-RS"/>
        </w:rPr>
        <w:t>подршке за правилно фукционисање система електронских локатора</w:t>
      </w:r>
    </w:p>
    <w:p w:rsidR="004B3063" w:rsidRDefault="004B3063"/>
    <w:p w:rsidR="00CC329C" w:rsidRDefault="00CC329C"/>
    <w:p w:rsidR="00CC329C" w:rsidRDefault="00E83A11">
      <w:r w:rsidRPr="00E83A11">
        <w:rPr>
          <w:noProof/>
        </w:rPr>
        <w:drawing>
          <wp:inline distT="0" distB="0" distL="0" distR="0">
            <wp:extent cx="5943600" cy="676892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768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A11" w:rsidRDefault="00E83A11">
      <w:r w:rsidRPr="00E83A11">
        <w:rPr>
          <w:noProof/>
        </w:rPr>
        <w:lastRenderedPageBreak/>
        <w:drawing>
          <wp:inline distT="0" distB="0" distL="0" distR="0">
            <wp:extent cx="5943600" cy="8261778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61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A11" w:rsidRDefault="00E83A11"/>
    <w:p w:rsidR="00CC329C" w:rsidRDefault="00E83A11">
      <w:r w:rsidRPr="00E83A11">
        <w:rPr>
          <w:noProof/>
        </w:rPr>
        <w:drawing>
          <wp:inline distT="0" distB="0" distL="0" distR="0">
            <wp:extent cx="5943600" cy="2068538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68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29C" w:rsidRDefault="00CC329C"/>
    <w:p w:rsidR="00CC329C" w:rsidRDefault="00CC329C" w:rsidP="00CC329C">
      <w:pPr>
        <w:jc w:val="center"/>
      </w:pPr>
    </w:p>
    <w:p w:rsidR="00CC329C" w:rsidRDefault="00CC329C" w:rsidP="00CC329C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CC329C">
        <w:rPr>
          <w:rFonts w:ascii="Times New Roman" w:hAnsi="Times New Roman" w:cs="Times New Roman"/>
          <w:b/>
          <w:sz w:val="24"/>
          <w:szCs w:val="24"/>
          <w:lang w:val="sr-Cyrl-RS"/>
        </w:rPr>
        <w:t>Одговор:</w:t>
      </w:r>
    </w:p>
    <w:p w:rsidR="00436BEE" w:rsidRDefault="00436BEE" w:rsidP="00436BE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Сви одговори наведени у питањима под редним бројем </w:t>
      </w:r>
      <w:r w:rsidR="00E83A11" w:rsidRPr="00E83A11">
        <w:rPr>
          <w:rFonts w:ascii="Times New Roman" w:hAnsi="Times New Roman" w:cs="Times New Roman"/>
          <w:b/>
          <w:sz w:val="24"/>
          <w:szCs w:val="24"/>
          <w:lang w:val="sr-Cyrl-RS"/>
        </w:rPr>
        <w:t>1. и 2.</w:t>
      </w:r>
      <w:r w:rsidR="00E83A11">
        <w:rPr>
          <w:rFonts w:ascii="Times New Roman" w:hAnsi="Times New Roman" w:cs="Times New Roman"/>
          <w:sz w:val="24"/>
          <w:szCs w:val="24"/>
          <w:lang w:val="sr-Cyrl-RS"/>
        </w:rPr>
        <w:t xml:space="preserve"> су саставни део Пречишћеног текста 4 конкурсне документације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предметне јавне набавке</w:t>
      </w:r>
      <w:r w:rsidR="00E83A1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E83A11" w:rsidRDefault="00E83A11" w:rsidP="00436BE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83A11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436BEE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436BEE">
        <w:rPr>
          <w:rFonts w:ascii="Times New Roman" w:hAnsi="Times New Roman" w:cs="Times New Roman"/>
          <w:sz w:val="24"/>
          <w:szCs w:val="24"/>
          <w:lang w:val="sr-Cyrl-RS"/>
        </w:rPr>
        <w:t>У пречишћеном тексту број 4 конкурсне документације елиминисане су наведене очигледне техничке грешке.</w:t>
      </w:r>
    </w:p>
    <w:p w:rsidR="00E83A11" w:rsidRDefault="00E83A11" w:rsidP="00E83A11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83A1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4</w:t>
      </w:r>
      <w:r w:rsidR="00436BEE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>
        <w:rPr>
          <w:rFonts w:ascii="Times New Roman" w:hAnsi="Times New Roman" w:cs="Times New Roman"/>
          <w:sz w:val="24"/>
          <w:szCs w:val="24"/>
          <w:lang w:val="sr-Cyrl-RS"/>
        </w:rPr>
        <w:t>Понуђач врши релокацију локатора у оквиру подручних организационих јединица Управе царина.</w:t>
      </w:r>
    </w:p>
    <w:p w:rsidR="00E83A11" w:rsidRDefault="00E83A11" w:rsidP="00E83A11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83A1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5</w:t>
      </w:r>
      <w:r w:rsidR="00436BEE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ће организовати релокацију локатора између свих организационих јединица Управе царина која су у систему </w:t>
      </w:r>
      <w:r w:rsidR="006D11B1">
        <w:rPr>
          <w:rFonts w:ascii="Times New Roman" w:hAnsi="Times New Roman" w:cs="Times New Roman"/>
          <w:sz w:val="24"/>
          <w:szCs w:val="24"/>
          <w:lang w:val="sr-Cyrl-RS"/>
        </w:rPr>
        <w:t>електронских локатора.</w:t>
      </w:r>
    </w:p>
    <w:p w:rsidR="006D11B1" w:rsidRDefault="00436BEE" w:rsidP="006D11B1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6D11B1" w:rsidRPr="006D11B1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 оквиру пречишћеног текста број 4 конкурсне документације </w:t>
      </w:r>
      <w:r w:rsidR="0076526C">
        <w:rPr>
          <w:rFonts w:ascii="Times New Roman" w:hAnsi="Times New Roman" w:cs="Times New Roman"/>
          <w:sz w:val="24"/>
          <w:szCs w:val="24"/>
          <w:lang w:val="sr-Cyrl-RS"/>
        </w:rPr>
        <w:t>наведена је како интернет адреса, тако и мапа подручних организационих јединица</w:t>
      </w:r>
      <w:r w:rsidR="006D11B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6D11B1" w:rsidRDefault="0076526C" w:rsidP="006D11B1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76526C">
        <w:rPr>
          <w:rFonts w:ascii="Times New Roman" w:hAnsi="Times New Roman" w:cs="Times New Roman"/>
          <w:b/>
          <w:sz w:val="24"/>
          <w:szCs w:val="24"/>
          <w:lang w:val="sr-Cyrl-RS"/>
        </w:rPr>
        <w:t>7</w:t>
      </w:r>
      <w:r w:rsidR="006D11B1" w:rsidRPr="0076526C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E90750">
        <w:rPr>
          <w:rFonts w:ascii="Times New Roman" w:hAnsi="Times New Roman" w:cs="Times New Roman"/>
          <w:sz w:val="24"/>
          <w:szCs w:val="24"/>
          <w:lang w:val="sr-Cyrl-RS"/>
        </w:rPr>
        <w:t>Предм</w:t>
      </w:r>
      <w:r w:rsidR="004042F6">
        <w:rPr>
          <w:rFonts w:ascii="Times New Roman" w:hAnsi="Times New Roman" w:cs="Times New Roman"/>
          <w:sz w:val="24"/>
          <w:szCs w:val="24"/>
          <w:lang w:val="sr-Cyrl-RS"/>
        </w:rPr>
        <w:t>етна јавна набавка не представљ</w:t>
      </w:r>
      <w:r w:rsidR="00E90750">
        <w:rPr>
          <w:rFonts w:ascii="Times New Roman" w:hAnsi="Times New Roman" w:cs="Times New Roman"/>
          <w:sz w:val="24"/>
          <w:szCs w:val="24"/>
          <w:lang w:val="sr-Cyrl-RS"/>
        </w:rPr>
        <w:t>а мешовиту јавну набавку, где се тражио евентуални развој софтвера за реликацију, већ је потребно да он буде саставни део понуде.</w:t>
      </w:r>
    </w:p>
    <w:p w:rsidR="00E90750" w:rsidRDefault="00E90750" w:rsidP="006D11B1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8.</w:t>
      </w:r>
      <w:r>
        <w:rPr>
          <w:rFonts w:ascii="Times New Roman" w:hAnsi="Times New Roman" w:cs="Times New Roman"/>
          <w:sz w:val="24"/>
          <w:szCs w:val="24"/>
          <w:lang w:val="sr-Cyrl-RS"/>
        </w:rPr>
        <w:t>Наручилац поседује доволјно знања како би одредио да ли је електронски локатор исправан и неисправан.</w:t>
      </w:r>
    </w:p>
    <w:p w:rsidR="00E90750" w:rsidRDefault="00E90750" w:rsidP="006D11B1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9075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9.</w:t>
      </w:r>
      <w:r>
        <w:rPr>
          <w:rFonts w:ascii="Times New Roman" w:hAnsi="Times New Roman" w:cs="Times New Roman"/>
          <w:sz w:val="24"/>
          <w:szCs w:val="24"/>
          <w:lang w:val="sr-Cyrl-RS"/>
        </w:rPr>
        <w:t>Стање и статус одређује Наручилац.</w:t>
      </w:r>
    </w:p>
    <w:p w:rsidR="00E90750" w:rsidRDefault="00E90750" w:rsidP="006D11B1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90750">
        <w:rPr>
          <w:rFonts w:ascii="Times New Roman" w:hAnsi="Times New Roman" w:cs="Times New Roman"/>
          <w:b/>
          <w:sz w:val="24"/>
          <w:szCs w:val="24"/>
          <w:lang w:val="sr-Cyrl-RS"/>
        </w:rPr>
        <w:t>10.</w:t>
      </w:r>
      <w:bookmarkStart w:id="0" w:name="_GoBack"/>
      <w:bookmarkEnd w:id="0"/>
      <w:r w:rsidR="004042F6" w:rsidRPr="005468C8">
        <w:rPr>
          <w:rFonts w:ascii="Times New Roman" w:eastAsia="Calibri" w:hAnsi="Times New Roman" w:cs="Times New Roman"/>
          <w:noProof/>
          <w:sz w:val="24"/>
          <w:szCs w:val="20"/>
          <w:lang w:val="sr-Cyrl-CS"/>
        </w:rPr>
        <w:t xml:space="preserve">Минимални број електронских локатора </w:t>
      </w:r>
      <w:r w:rsidR="004042F6" w:rsidRPr="005468C8">
        <w:rPr>
          <w:rFonts w:ascii="Times New Roman" w:eastAsia="Malgun Gothic" w:hAnsi="Times New Roman" w:cs="Times New Roman"/>
          <w:noProof/>
          <w:sz w:val="24"/>
          <w:szCs w:val="20"/>
          <w:lang w:val="sr-Cyrl-CS"/>
        </w:rPr>
        <w:t>по свакој организационој јединици Управе царина треба да буде већи од разлике броја постављених и скинутих електронских локатора између две сукцесивне релокације, што се може динамички утврђивати и у току извршавања обавеза из Партије 1</w:t>
      </w:r>
      <w:r w:rsidR="004042F6" w:rsidRPr="005468C8">
        <w:rPr>
          <w:rFonts w:ascii="Times New Roman" w:eastAsia="Malgun Gothic" w:hAnsi="Times New Roman" w:cs="Times New Roman"/>
          <w:noProof/>
          <w:sz w:val="24"/>
          <w:szCs w:val="20"/>
          <w:lang w:val="sr-Cyrl-RS"/>
        </w:rPr>
        <w:t>.</w:t>
      </w:r>
      <w:r w:rsidR="004042F6" w:rsidRPr="005468C8">
        <w:rPr>
          <w:rFonts w:ascii="Times New Roman" w:eastAsia="Malgun Gothic" w:hAnsi="Times New Roman" w:cs="Times New Roman"/>
          <w:noProof/>
          <w:sz w:val="24"/>
          <w:szCs w:val="20"/>
          <w:lang w:val="sr-Cyrl-CS"/>
        </w:rPr>
        <w:t xml:space="preserve"> Уколико је неопходно, релокација се врши 365 дана у години</w:t>
      </w:r>
      <w:r w:rsidR="004042F6" w:rsidRPr="005468C8">
        <w:rPr>
          <w:rFonts w:ascii="Times New Roman" w:eastAsia="Malgun Gothic" w:hAnsi="Times New Roman" w:cs="Times New Roman"/>
          <w:noProof/>
          <w:sz w:val="24"/>
          <w:szCs w:val="20"/>
          <w:lang w:val="sr-Cyrl-RS"/>
        </w:rPr>
        <w:t xml:space="preserve">, </w:t>
      </w:r>
      <w:r w:rsidR="004042F6" w:rsidRPr="005468C8">
        <w:rPr>
          <w:rFonts w:ascii="Times New Roman" w:eastAsia="Malgun Gothic" w:hAnsi="Times New Roman" w:cs="Times New Roman"/>
          <w:noProof/>
          <w:sz w:val="24"/>
          <w:szCs w:val="20"/>
          <w:lang w:val="sr-Cyrl-CS"/>
        </w:rPr>
        <w:t>у складу са радним временом Наручиоца</w:t>
      </w:r>
    </w:p>
    <w:p w:rsidR="00E90750" w:rsidRPr="00E90750" w:rsidRDefault="00E90750" w:rsidP="006D11B1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90750">
        <w:rPr>
          <w:rFonts w:ascii="Times New Roman" w:hAnsi="Times New Roman" w:cs="Times New Roman"/>
          <w:b/>
          <w:sz w:val="24"/>
          <w:szCs w:val="24"/>
          <w:lang w:val="sr-Cyrl-RS"/>
        </w:rPr>
        <w:t>11.</w:t>
      </w:r>
      <w:r w:rsidRPr="00E90750">
        <w:rPr>
          <w:rFonts w:ascii="Times New Roman" w:hAnsi="Times New Roman" w:cs="Times New Roman"/>
          <w:sz w:val="24"/>
          <w:szCs w:val="24"/>
          <w:lang w:val="sr-Cyrl-RS"/>
        </w:rPr>
        <w:t>Релокација се врши између свих организационих јединица.</w:t>
      </w:r>
    </w:p>
    <w:p w:rsidR="006D11B1" w:rsidRDefault="00E90750" w:rsidP="00E9075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</w:t>
      </w:r>
      <w:r w:rsidR="006D11B1" w:rsidRPr="006D11B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12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>
        <w:rPr>
          <w:rFonts w:ascii="Times New Roman" w:hAnsi="Times New Roman" w:cs="Times New Roman"/>
          <w:sz w:val="24"/>
          <w:szCs w:val="24"/>
          <w:lang w:val="sr-Cyrl-RS"/>
        </w:rPr>
        <w:t>Извршена је измена и допуна реченице у пречишћеном тексту број 4 конкурсне документације</w:t>
      </w:r>
      <w:r w:rsidR="006D11B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6D11B1" w:rsidRDefault="00E90750" w:rsidP="00E90750">
      <w:pPr>
        <w:jc w:val="both"/>
        <w:rPr>
          <w:rFonts w:ascii="Times New Roman" w:hAnsi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lastRenderedPageBreak/>
        <w:t xml:space="preserve">           </w:t>
      </w:r>
      <w:r w:rsidR="006D11B1" w:rsidRPr="006D11B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13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6D11B1" w:rsidRPr="006D11B1">
        <w:rPr>
          <w:rFonts w:ascii="Times New Roman" w:hAnsi="Times New Roman"/>
          <w:noProof/>
          <w:sz w:val="24"/>
          <w:szCs w:val="24"/>
          <w:lang w:val="sr-Cyrl-RS"/>
        </w:rPr>
        <w:t xml:space="preserve">Наручилац остаје при </w:t>
      </w:r>
      <w:r>
        <w:rPr>
          <w:rFonts w:ascii="Times New Roman" w:hAnsi="Times New Roman"/>
          <w:noProof/>
          <w:sz w:val="24"/>
          <w:szCs w:val="24"/>
          <w:lang w:val="sr-Cyrl-RS"/>
        </w:rPr>
        <w:t>наводима и захтевима</w:t>
      </w:r>
      <w:r w:rsidR="006D11B1" w:rsidRPr="006D11B1">
        <w:rPr>
          <w:rFonts w:ascii="Times New Roman" w:hAnsi="Times New Roman"/>
          <w:noProof/>
          <w:sz w:val="24"/>
          <w:szCs w:val="24"/>
          <w:lang w:val="sr-Cyrl-RS"/>
        </w:rPr>
        <w:t xml:space="preserve"> из </w:t>
      </w:r>
      <w:r>
        <w:rPr>
          <w:rFonts w:ascii="Times New Roman" w:hAnsi="Times New Roman"/>
          <w:noProof/>
          <w:sz w:val="24"/>
          <w:szCs w:val="24"/>
          <w:lang w:val="sr-Cyrl-RS"/>
        </w:rPr>
        <w:t xml:space="preserve">пречишћеног текста број 4 </w:t>
      </w:r>
      <w:r w:rsidR="006D11B1" w:rsidRPr="006D11B1">
        <w:rPr>
          <w:rFonts w:ascii="Times New Roman" w:hAnsi="Times New Roman"/>
          <w:noProof/>
          <w:sz w:val="24"/>
          <w:szCs w:val="24"/>
          <w:lang w:val="sr-Cyrl-RS"/>
        </w:rPr>
        <w:t>конкурсне документације.</w:t>
      </w:r>
    </w:p>
    <w:p w:rsidR="00E90750" w:rsidRPr="006D11B1" w:rsidRDefault="00E90750" w:rsidP="00E90750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noProof/>
          <w:sz w:val="24"/>
          <w:szCs w:val="24"/>
          <w:lang w:val="sr-Cyrl-RS"/>
        </w:rPr>
        <w:tab/>
        <w:t>Наручилац ће у складу са чланом 63 ЗЈН продужити рок</w:t>
      </w:r>
      <w:r w:rsidR="0025412D">
        <w:rPr>
          <w:rFonts w:ascii="Times New Roman" w:hAnsi="Times New Roman"/>
          <w:noProof/>
          <w:sz w:val="24"/>
          <w:szCs w:val="24"/>
          <w:lang w:val="sr-Cyrl-RS"/>
        </w:rPr>
        <w:t xml:space="preserve"> за доставу понуда.</w:t>
      </w:r>
    </w:p>
    <w:p w:rsidR="00E83A11" w:rsidRPr="00E83A11" w:rsidRDefault="00E83A11" w:rsidP="00E83A11">
      <w:pPr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E83A11" w:rsidRPr="00E83A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A8D"/>
    <w:rsid w:val="0025412D"/>
    <w:rsid w:val="004042F6"/>
    <w:rsid w:val="00436BEE"/>
    <w:rsid w:val="004B3063"/>
    <w:rsid w:val="006D11B1"/>
    <w:rsid w:val="0076526C"/>
    <w:rsid w:val="00CC329C"/>
    <w:rsid w:val="00DA3A8D"/>
    <w:rsid w:val="00E83A11"/>
    <w:rsid w:val="00E90750"/>
    <w:rsid w:val="00EB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155874-C70E-4562-A719-BCE7FE76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1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1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0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customXml" Target="../customXml/item3.xml"/><Relationship Id="rId5" Type="http://schemas.openxmlformats.org/officeDocument/2006/relationships/image" Target="media/image2.emf"/><Relationship Id="rId10" Type="http://schemas.openxmlformats.org/officeDocument/2006/relationships/customXml" Target="../customXml/item2.xml"/><Relationship Id="rId4" Type="http://schemas.openxmlformats.org/officeDocument/2006/relationships/image" Target="media/image1.emf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A5AE359-CC20-458A-A67F-D530A7D3F89A}"/>
</file>

<file path=customXml/itemProps2.xml><?xml version="1.0" encoding="utf-8"?>
<ds:datastoreItem xmlns:ds="http://schemas.openxmlformats.org/officeDocument/2006/customXml" ds:itemID="{27497EB8-0D3E-4704-890F-2156DDEBEDA7}"/>
</file>

<file path=customXml/itemProps3.xml><?xml version="1.0" encoding="utf-8"?>
<ds:datastoreItem xmlns:ds="http://schemas.openxmlformats.org/officeDocument/2006/customXml" ds:itemID="{8A38C15E-FEE0-48A2-A157-40857E3B6A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Danilo Rakita</cp:lastModifiedBy>
  <cp:revision>6</cp:revision>
  <cp:lastPrinted>2019-08-08T12:08:00Z</cp:lastPrinted>
  <dcterms:created xsi:type="dcterms:W3CDTF">2019-08-05T12:17:00Z</dcterms:created>
  <dcterms:modified xsi:type="dcterms:W3CDTF">2019-08-08T12:20:00Z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