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4B2423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121FB" w:rsidRDefault="00A121FB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Добра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B2423" w:rsidRPr="004B2423" w:rsidRDefault="000B1186" w:rsidP="004B2423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proofErr w:type="spellStart"/>
            <w:r w:rsidRPr="004B2423">
              <w:rPr>
                <w:rFonts w:ascii="Times New Roman" w:hAnsi="Times New Roman"/>
              </w:rPr>
              <w:t>Отворени</w:t>
            </w:r>
            <w:proofErr w:type="spellEnd"/>
            <w:r w:rsidRPr="004B2423">
              <w:rPr>
                <w:rFonts w:ascii="Times New Roman" w:hAnsi="Times New Roman"/>
              </w:rPr>
              <w:t xml:space="preserve"> </w:t>
            </w:r>
            <w:proofErr w:type="spellStart"/>
            <w:r w:rsidRPr="004B2423">
              <w:rPr>
                <w:rFonts w:ascii="Times New Roman" w:hAnsi="Times New Roman"/>
              </w:rPr>
              <w:t>поступак</w:t>
            </w:r>
            <w:proofErr w:type="spellEnd"/>
            <w:r w:rsidRPr="004B2423">
              <w:rPr>
                <w:rFonts w:ascii="Times New Roman" w:hAnsi="Times New Roman"/>
              </w:rPr>
              <w:t xml:space="preserve"> </w:t>
            </w:r>
            <w:proofErr w:type="spellStart"/>
            <w:r w:rsidRPr="004B2423">
              <w:rPr>
                <w:rFonts w:ascii="Times New Roman" w:hAnsi="Times New Roman"/>
              </w:rPr>
              <w:t>јавне</w:t>
            </w:r>
            <w:proofErr w:type="spellEnd"/>
            <w:r w:rsidRPr="004B2423">
              <w:rPr>
                <w:rFonts w:ascii="Times New Roman" w:hAnsi="Times New Roman"/>
              </w:rPr>
              <w:t xml:space="preserve"> </w:t>
            </w:r>
            <w:proofErr w:type="spellStart"/>
            <w:r w:rsidRPr="004B2423">
              <w:rPr>
                <w:rFonts w:ascii="Times New Roman" w:hAnsi="Times New Roman"/>
              </w:rPr>
              <w:t>набавке</w:t>
            </w:r>
            <w:proofErr w:type="spellEnd"/>
            <w:r w:rsidRPr="004B2423">
              <w:rPr>
                <w:rFonts w:ascii="Times New Roman" w:hAnsi="Times New Roman"/>
              </w:rPr>
              <w:t xml:space="preserve"> </w:t>
            </w:r>
            <w:proofErr w:type="spellStart"/>
            <w:r w:rsidRPr="004B2423">
              <w:rPr>
                <w:rFonts w:ascii="Times New Roman" w:hAnsi="Times New Roman"/>
                <w:b/>
              </w:rPr>
              <w:t>број</w:t>
            </w:r>
            <w:proofErr w:type="spellEnd"/>
            <w:r w:rsidRPr="004B2423">
              <w:rPr>
                <w:rFonts w:ascii="Times New Roman" w:hAnsi="Times New Roman"/>
                <w:b/>
              </w:rPr>
              <w:t xml:space="preserve"> </w:t>
            </w:r>
            <w:r w:rsidR="004B2423" w:rsidRPr="004B2423">
              <w:rPr>
                <w:rFonts w:ascii="Times New Roman" w:hAnsi="Times New Roman"/>
                <w:b/>
              </w:rPr>
              <w:t>47</w:t>
            </w:r>
            <w:r w:rsidRPr="004B2423">
              <w:rPr>
                <w:rFonts w:ascii="Times New Roman" w:hAnsi="Times New Roman"/>
                <w:b/>
              </w:rPr>
              <w:t>/</w:t>
            </w:r>
            <w:r w:rsidR="00F100FA" w:rsidRPr="004B2423">
              <w:rPr>
                <w:rFonts w:ascii="Times New Roman" w:hAnsi="Times New Roman"/>
                <w:b/>
              </w:rPr>
              <w:t>1</w:t>
            </w:r>
            <w:r w:rsidR="00720BB6" w:rsidRPr="004B2423">
              <w:rPr>
                <w:rFonts w:ascii="Times New Roman" w:hAnsi="Times New Roman"/>
                <w:b/>
              </w:rPr>
              <w:t>7</w:t>
            </w:r>
            <w:r w:rsidR="00AA0FCF" w:rsidRPr="004B2423">
              <w:rPr>
                <w:rFonts w:ascii="Times New Roman" w:hAnsi="Times New Roman"/>
                <w:b/>
              </w:rPr>
              <w:t xml:space="preserve"> </w:t>
            </w:r>
            <w:r w:rsidR="00AA0FCF" w:rsidRPr="004B2423">
              <w:rPr>
                <w:rFonts w:ascii="Times New Roman" w:hAnsi="Times New Roman"/>
                <w:lang w:val="ru-RU"/>
              </w:rPr>
              <w:t xml:space="preserve">– </w:t>
            </w:r>
            <w:r w:rsidR="004B2423" w:rsidRPr="004B2423">
              <w:rPr>
                <w:rFonts w:ascii="Times New Roman" w:hAnsi="Times New Roman"/>
                <w:lang w:val="sr-Cyrl-CS"/>
              </w:rPr>
              <w:t xml:space="preserve">набавка </w:t>
            </w:r>
            <w:r w:rsidR="004B2423" w:rsidRPr="004B2423">
              <w:rPr>
                <w:rFonts w:ascii="Times New Roman" w:hAnsi="Times New Roman"/>
                <w:lang w:val="sr-Latn-RS"/>
              </w:rPr>
              <w:t xml:space="preserve">thin client </w:t>
            </w:r>
            <w:r w:rsidR="004B2423" w:rsidRPr="004B2423">
              <w:rPr>
                <w:rFonts w:ascii="Times New Roman" w:hAnsi="Times New Roman"/>
                <w:lang w:val="sr-Cyrl-RS"/>
              </w:rPr>
              <w:t>радних станица за НЦТС</w:t>
            </w:r>
            <w:r w:rsidR="004B2423" w:rsidRPr="004B2423">
              <w:rPr>
                <w:rFonts w:ascii="Times New Roman" w:hAnsi="Times New Roman"/>
                <w:lang w:val="sr-Cyrl-CS"/>
              </w:rPr>
              <w:t xml:space="preserve">. </w:t>
            </w:r>
          </w:p>
          <w:p w:rsidR="000B1186" w:rsidRPr="006B4CA5" w:rsidRDefault="004B2423" w:rsidP="006B4CA5">
            <w:pPr>
              <w:keepNext/>
              <w:keepLines/>
              <w:outlineLvl w:val="0"/>
              <w:rPr>
                <w:rFonts w:cs="Times New Roman"/>
                <w:lang w:val="sr-Cyrl-CS"/>
              </w:rPr>
            </w:pPr>
            <w:r w:rsidRPr="000C6B12">
              <w:rPr>
                <w:rFonts w:eastAsia="Calibri" w:cs="Times New Roman"/>
              </w:rPr>
              <w:t xml:space="preserve">Назив и ознака из општег речника: </w:t>
            </w:r>
            <w:r w:rsidRPr="000C6B12">
              <w:t>30214000</w:t>
            </w:r>
            <w:r w:rsidRPr="000C6B12">
              <w:rPr>
                <w:lang w:val="sr-Cyrl-CS"/>
              </w:rPr>
              <w:t xml:space="preserve"> – </w:t>
            </w:r>
            <w:r w:rsidRPr="000C6B12">
              <w:rPr>
                <w:lang w:val="sr-Cyrl-RS"/>
              </w:rPr>
              <w:t>радне станице</w:t>
            </w:r>
            <w:r w:rsidRPr="000C6B12">
              <w:rPr>
                <w:rFonts w:cs="Times New Roman"/>
                <w:lang w:val="ru-RU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12DD5" w:rsidRDefault="004B2423" w:rsidP="00EE47C4">
            <w:pPr>
              <w:jc w:val="left"/>
              <w:rPr>
                <w:rFonts w:cs="Times New Roman"/>
                <w:lang w:val="sr-Cyrl-RS"/>
              </w:rPr>
            </w:pPr>
            <w:r w:rsidRPr="00A42872">
              <w:rPr>
                <w:rFonts w:eastAsia="Times New Roman"/>
                <w:iCs/>
                <w:lang w:val="sr-Cyrl-RS"/>
              </w:rPr>
              <w:t>25.950.660,00</w:t>
            </w:r>
            <w:r w:rsidRPr="00A42872">
              <w:rPr>
                <w:b/>
                <w:i/>
                <w:noProof/>
              </w:rPr>
              <w:t xml:space="preserve"> </w:t>
            </w:r>
            <w:r w:rsidRPr="00A42872">
              <w:rPr>
                <w:lang w:val="ru-RU"/>
              </w:rPr>
              <w:t>динара</w:t>
            </w:r>
            <w:r w:rsidRPr="00212DD5">
              <w:rPr>
                <w:rFonts w:eastAsia="Times New Roman"/>
                <w:color w:val="000000"/>
                <w:kern w:val="3"/>
                <w:lang w:val="sr-Cyrl-RS"/>
              </w:rPr>
              <w:t xml:space="preserve"> </w:t>
            </w:r>
            <w:r w:rsidR="00212DD5" w:rsidRPr="00212DD5">
              <w:rPr>
                <w:rFonts w:eastAsia="Times New Roman"/>
                <w:color w:val="000000"/>
                <w:kern w:val="3"/>
                <w:lang w:val="sr-Cyrl-R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121FB" w:rsidRDefault="00A121FB" w:rsidP="00926970">
            <w:pPr>
              <w:jc w:val="left"/>
              <w:rPr>
                <w:rFonts w:cs="Times New Roman"/>
                <w:lang w:val="sr-Cyrl-RS"/>
              </w:rPr>
            </w:pPr>
            <w:r w:rsidRPr="00A121FB">
              <w:rPr>
                <w:rFonts w:cs="Times New Roman"/>
              </w:rPr>
              <w:t>најнижа понуђена цена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D77DC1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Понуђена </w:t>
            </w:r>
            <w:r w:rsidR="00D77DC1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77DC1" w:rsidRDefault="004B2423" w:rsidP="00D77DC1">
            <w:pPr>
              <w:jc w:val="left"/>
              <w:rPr>
                <w:rFonts w:cs="Times New Roman"/>
                <w:bCs/>
              </w:rPr>
            </w:pPr>
            <w:r>
              <w:rPr>
                <w:rFonts w:eastAsia="Times New Roman"/>
                <w:iCs/>
                <w:lang w:val="sr-Cyrl-RS"/>
              </w:rPr>
              <w:t>25.950.660,00</w:t>
            </w:r>
            <w:r>
              <w:rPr>
                <w:rFonts w:eastAsia="Times New Roman"/>
                <w:iCs/>
                <w:lang w:val="en-US"/>
              </w:rPr>
              <w:t xml:space="preserve"> </w:t>
            </w:r>
            <w:r w:rsidR="006B4CA5">
              <w:rPr>
                <w:rFonts w:eastAsia="Times New Roman"/>
                <w:lang w:val="sr-Cyrl-RS"/>
              </w:rPr>
              <w:t>динара</w:t>
            </w:r>
            <w:r w:rsidR="006B4CA5" w:rsidRPr="00212DD5">
              <w:rPr>
                <w:rFonts w:eastAsia="Times New Roman"/>
                <w:color w:val="000000"/>
                <w:kern w:val="3"/>
                <w:lang w:val="sr-Cyrl-RS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A121FB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121FB"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3E7A6F" w:rsidRDefault="004B2423" w:rsidP="00EE47C4">
            <w:pPr>
              <w:jc w:val="left"/>
              <w:rPr>
                <w:rFonts w:cs="Times New Roman"/>
                <w:color w:val="FF0000"/>
              </w:rPr>
            </w:pPr>
            <w:r>
              <w:rPr>
                <w:rFonts w:eastAsia="Times New Roman"/>
                <w:iCs/>
                <w:lang w:val="sr-Cyrl-RS"/>
              </w:rPr>
              <w:t>25.950.660,00</w:t>
            </w:r>
            <w:r w:rsidR="006B4CA5">
              <w:rPr>
                <w:rFonts w:eastAsia="Times New Roman"/>
                <w:lang w:val="sr-Cyrl-RS"/>
              </w:rPr>
              <w:t xml:space="preserve"> динара</w:t>
            </w:r>
            <w:r w:rsidR="006B4CA5" w:rsidRPr="00212DD5">
              <w:rPr>
                <w:rFonts w:eastAsia="Times New Roman"/>
                <w:color w:val="000000"/>
                <w:kern w:val="3"/>
                <w:lang w:val="sr-Cyrl-RS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4B2423" w:rsidP="006227D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05.12.</w:t>
            </w:r>
            <w:r w:rsidRPr="00DE4654">
              <w:rPr>
                <w:lang w:val="sr-Cyrl-CS"/>
              </w:rPr>
              <w:t>201</w:t>
            </w:r>
            <w:r>
              <w:rPr>
                <w:lang w:val="sr-Cyrl-CS"/>
              </w:rPr>
              <w:t>7</w:t>
            </w:r>
            <w:r w:rsidRPr="00DE4654">
              <w:rPr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4B2423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14</w:t>
            </w:r>
            <w:r>
              <w:rPr>
                <w:rFonts w:cs="Times New Roman"/>
                <w:lang w:val="sr-Cyrl-RS"/>
              </w:rPr>
              <w:t>.12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720BB6">
              <w:rPr>
                <w:rFonts w:cs="Times New Roman"/>
                <w:lang w:val="sr-Cyrl-RS"/>
              </w:rPr>
              <w:t>7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4B2423" w:rsidP="00412C20">
            <w:pPr>
              <w:rPr>
                <w:rFonts w:cs="Times New Roman"/>
                <w:noProof/>
              </w:rPr>
            </w:pPr>
            <w:r w:rsidRPr="00CD5E70">
              <w:rPr>
                <w:b/>
                <w:lang w:val="sr-Latn-RS"/>
              </w:rPr>
              <w:t>„COMING-COMPUTER</w:t>
            </w:r>
            <w:r>
              <w:rPr>
                <w:b/>
                <w:lang w:val="sr-Cyrl-RS"/>
              </w:rPr>
              <w:t xml:space="preserve"> </w:t>
            </w:r>
            <w:r w:rsidRPr="00CD5E70">
              <w:rPr>
                <w:b/>
                <w:lang w:val="sr-Latn-RS"/>
              </w:rPr>
              <w:t xml:space="preserve">ENGINEERING“ d.o.o. </w:t>
            </w:r>
            <w:r w:rsidRPr="00CD5E70">
              <w:rPr>
                <w:b/>
                <w:lang w:val="sr-Cyrl-RS"/>
              </w:rPr>
              <w:t>из Београда, улица Тоше Јовановића број 7</w:t>
            </w:r>
            <w:r w:rsidRPr="00CD5E70">
              <w:rPr>
                <w:b/>
              </w:rPr>
              <w:t>, ПИБ</w:t>
            </w:r>
            <w:r w:rsidRPr="00CD5E70">
              <w:rPr>
                <w:b/>
                <w:lang w:val="sr-Cyrl-RS"/>
              </w:rPr>
              <w:t xml:space="preserve"> 101032283</w:t>
            </w:r>
            <w:r w:rsidRPr="00CD5E70">
              <w:rPr>
                <w:b/>
              </w:rPr>
              <w:t>, матични број</w:t>
            </w:r>
            <w:r w:rsidRPr="00CD5E70">
              <w:rPr>
                <w:b/>
                <w:lang w:val="sr-Cyrl-RS"/>
              </w:rPr>
              <w:t xml:space="preserve"> 09085262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B2423" w:rsidRDefault="004B2423" w:rsidP="00D77DC1">
            <w:pPr>
              <w:rPr>
                <w:rFonts w:eastAsia="Times New Roman"/>
                <w:lang w:val="sr-Cyrl-RS"/>
              </w:rPr>
            </w:pPr>
            <w:r>
              <w:rPr>
                <w:rFonts w:eastAsia="Times New Roman"/>
                <w:lang w:val="sr-Cyrl-RS"/>
              </w:rPr>
              <w:t>одмах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12DD5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B2423"/>
    <w:rsid w:val="004D7713"/>
    <w:rsid w:val="005A399E"/>
    <w:rsid w:val="006227D3"/>
    <w:rsid w:val="006445BB"/>
    <w:rsid w:val="006713D9"/>
    <w:rsid w:val="006A6887"/>
    <w:rsid w:val="006B4CA5"/>
    <w:rsid w:val="00704660"/>
    <w:rsid w:val="007065F8"/>
    <w:rsid w:val="00720BB6"/>
    <w:rsid w:val="00745DF5"/>
    <w:rsid w:val="007470AE"/>
    <w:rsid w:val="0077018B"/>
    <w:rsid w:val="007813D7"/>
    <w:rsid w:val="00813D28"/>
    <w:rsid w:val="008564B0"/>
    <w:rsid w:val="00864BAA"/>
    <w:rsid w:val="008778E7"/>
    <w:rsid w:val="008F2864"/>
    <w:rsid w:val="00904DB0"/>
    <w:rsid w:val="009163EB"/>
    <w:rsid w:val="00926970"/>
    <w:rsid w:val="00A121FB"/>
    <w:rsid w:val="00A33DA7"/>
    <w:rsid w:val="00AA0FCF"/>
    <w:rsid w:val="00AC12B1"/>
    <w:rsid w:val="00AF2CB2"/>
    <w:rsid w:val="00BB6331"/>
    <w:rsid w:val="00BD1AFB"/>
    <w:rsid w:val="00CF4389"/>
    <w:rsid w:val="00D77DC1"/>
    <w:rsid w:val="00DA434D"/>
    <w:rsid w:val="00DE3286"/>
    <w:rsid w:val="00E05CFD"/>
    <w:rsid w:val="00E22149"/>
    <w:rsid w:val="00EE47C4"/>
    <w:rsid w:val="00F100FA"/>
    <w:rsid w:val="00F462D9"/>
    <w:rsid w:val="00F54C6B"/>
    <w:rsid w:val="00FF6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1F65708-C93F-46D9-8765-7EF396BE959B}"/>
</file>

<file path=customXml/itemProps2.xml><?xml version="1.0" encoding="utf-8"?>
<ds:datastoreItem xmlns:ds="http://schemas.openxmlformats.org/officeDocument/2006/customXml" ds:itemID="{F84B2271-7DCE-42B7-A8B9-79992C63E749}"/>
</file>

<file path=customXml/itemProps3.xml><?xml version="1.0" encoding="utf-8"?>
<ds:datastoreItem xmlns:ds="http://schemas.openxmlformats.org/officeDocument/2006/customXml" ds:itemID="{6599F4EC-6D0A-4FC5-9928-8FFC9B1E55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19</cp:revision>
  <cp:lastPrinted>2015-11-27T08:44:00Z</cp:lastPrinted>
  <dcterms:created xsi:type="dcterms:W3CDTF">2015-07-20T13:19:00Z</dcterms:created>
  <dcterms:modified xsi:type="dcterms:W3CDTF">2017-12-19T13:13:00Z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