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4A2F" w:rsidRDefault="004A4A2F" w:rsidP="00586F01">
      <w:pPr>
        <w:pStyle w:val="BodyTextIndent3"/>
        <w:tabs>
          <w:tab w:val="left" w:pos="1418"/>
        </w:tabs>
        <w:ind w:right="2" w:firstLine="0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4A4A2F" w:rsidRPr="00D76280" w:rsidRDefault="004A4A2F" w:rsidP="00586F01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tbl>
      <w:tblPr>
        <w:tblW w:w="881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6030"/>
      </w:tblGrid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510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0759FB" w:rsidP="00E165AF">
            <w:pPr>
              <w:jc w:val="left"/>
              <w:rPr>
                <w:rFonts w:cs="Times New Roman"/>
              </w:rPr>
            </w:pPr>
            <w:hyperlink r:id="rId10" w:history="1">
              <w:r w:rsidR="004A4A2F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4A4A2F" w:rsidRPr="004D6DAD">
              <w:rPr>
                <w:lang w:val="sr-Cyrl-CS"/>
              </w:rPr>
              <w:t xml:space="preserve">. 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6030" w:type="dxa"/>
            <w:vAlign w:val="center"/>
          </w:tcPr>
          <w:p w:rsidR="004A4A2F" w:rsidRPr="004D6DAD" w:rsidRDefault="006D64DE" w:rsidP="00B26718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Отворен поступак – јавна набавка</w:t>
            </w:r>
            <w:r w:rsidR="00840B1A">
              <w:rPr>
                <w:rFonts w:cs="Times New Roman"/>
                <w:color w:val="000000"/>
                <w:lang w:val="sr-Cyrl-CS"/>
              </w:rPr>
              <w:t xml:space="preserve"> </w:t>
            </w:r>
            <w:r w:rsidR="004A4A2F"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0759FB">
              <w:rPr>
                <w:rFonts w:cs="Times New Roman"/>
                <w:b/>
                <w:color w:val="000000"/>
                <w:lang w:val="ru-RU"/>
              </w:rPr>
              <w:t>15</w:t>
            </w:r>
            <w:r w:rsidR="004A4A2F" w:rsidRPr="004D6DAD">
              <w:rPr>
                <w:rFonts w:cs="Times New Roman"/>
                <w:b/>
                <w:color w:val="000000"/>
                <w:lang w:val="sr-Cyrl-CS"/>
              </w:rPr>
              <w:t>/</w:t>
            </w:r>
            <w:r w:rsidR="00B26718">
              <w:rPr>
                <w:rFonts w:cs="Times New Roman"/>
                <w:b/>
                <w:color w:val="000000"/>
                <w:lang w:val="sr-Cyrl-CS"/>
              </w:rPr>
              <w:t>1</w:t>
            </w:r>
            <w:r w:rsidR="00B43154">
              <w:rPr>
                <w:rFonts w:cs="Times New Roman"/>
                <w:b/>
                <w:color w:val="000000"/>
                <w:lang w:val="sr-Cyrl-CS"/>
              </w:rPr>
              <w:t>9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6030" w:type="dxa"/>
            <w:vAlign w:val="center"/>
          </w:tcPr>
          <w:p w:rsidR="004A4A2F" w:rsidRPr="000759FB" w:rsidRDefault="000759FB" w:rsidP="00E165AF">
            <w:pPr>
              <w:jc w:val="left"/>
              <w:rPr>
                <w:rFonts w:cs="Times New Roman"/>
                <w:color w:val="000000"/>
                <w:lang w:val="sr-Cyrl-RS"/>
              </w:rPr>
            </w:pPr>
            <w:r>
              <w:rPr>
                <w:rFonts w:cs="Times New Roman"/>
                <w:color w:val="000000"/>
                <w:lang w:val="sr-Cyrl-RS"/>
              </w:rPr>
              <w:t xml:space="preserve">Добра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6030" w:type="dxa"/>
            <w:vAlign w:val="center"/>
          </w:tcPr>
          <w:p w:rsidR="000759FB" w:rsidRPr="000759FB" w:rsidRDefault="00901F4F" w:rsidP="000759FB">
            <w:pPr>
              <w:rPr>
                <w:rFonts w:eastAsia="Times New Roman" w:cs="Times New Roman"/>
                <w:lang w:val="sr-Cyrl-RS"/>
              </w:rPr>
            </w:pPr>
            <w:r w:rsidRPr="00CF6D99">
              <w:rPr>
                <w:lang w:val="sr-Cyrl-CS"/>
              </w:rPr>
              <w:t xml:space="preserve">Предмет јавне набавке је </w:t>
            </w:r>
            <w:r w:rsidR="000759FB" w:rsidRPr="000759FB">
              <w:rPr>
                <w:rFonts w:eastAsia="Times New Roman" w:cs="Times New Roman"/>
                <w:lang w:val="sr-Cyrl-RS"/>
              </w:rPr>
              <w:t>набавка</w:t>
            </w:r>
            <w:r w:rsidR="000759FB" w:rsidRPr="000759FB">
              <w:rPr>
                <w:rFonts w:eastAsia="Times New Roman" w:cs="Times New Roman"/>
                <w:lang w:val="en-US"/>
              </w:rPr>
              <w:t xml:space="preserve"> </w:t>
            </w:r>
            <w:r w:rsidR="000759FB" w:rsidRPr="000759FB">
              <w:rPr>
                <w:rFonts w:eastAsia="Times New Roman" w:cs="Times New Roman"/>
                <w:lang w:val="sr-Cyrl-RS"/>
              </w:rPr>
              <w:t>службених униформи</w:t>
            </w:r>
            <w:r w:rsidR="000759FB">
              <w:rPr>
                <w:rFonts w:eastAsia="Times New Roman" w:cs="Times New Roman"/>
                <w:lang w:val="sr-Latn-RS"/>
              </w:rPr>
              <w:t xml:space="preserve"> – резервисана </w:t>
            </w:r>
            <w:r w:rsidR="000759FB">
              <w:rPr>
                <w:rFonts w:eastAsia="Times New Roman" w:cs="Times New Roman"/>
                <w:lang w:val="sr-Cyrl-RS"/>
              </w:rPr>
              <w:t>набавка</w:t>
            </w:r>
          </w:p>
          <w:p w:rsidR="004A4A2F" w:rsidRPr="000759FB" w:rsidRDefault="000759FB" w:rsidP="00CF6D99">
            <w:pPr>
              <w:tabs>
                <w:tab w:val="clear" w:pos="1440"/>
              </w:tabs>
              <w:jc w:val="left"/>
              <w:rPr>
                <w:rFonts w:eastAsia="Times New Roman" w:cs="Times New Roman"/>
                <w:color w:val="000000"/>
                <w:kern w:val="3"/>
                <w:lang w:val="en-US"/>
              </w:rPr>
            </w:pPr>
            <w:r w:rsidRPr="000759FB">
              <w:rPr>
                <w:rFonts w:eastAsia="Times New Roman" w:cs="Times New Roman"/>
                <w:color w:val="000000"/>
                <w:kern w:val="3"/>
                <w:lang w:val="en-US"/>
              </w:rPr>
              <w:t>Назив и ознака из општег речника: Радна одећа – 18110000.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6030" w:type="dxa"/>
            <w:vAlign w:val="center"/>
          </w:tcPr>
          <w:p w:rsidR="004A4A2F" w:rsidRPr="000B3A1A" w:rsidRDefault="00CF6D99" w:rsidP="000B3A1A">
            <w:pPr>
              <w:widowControl w:val="0"/>
              <w:rPr>
                <w:rFonts w:eastAsia="Times New Roman" w:cs="Times New Roman"/>
                <w:lang w:val="sr-Cyrl-CS"/>
              </w:rPr>
            </w:pPr>
            <w:r>
              <w:rPr>
                <w:b/>
              </w:rPr>
              <w:t>„најнижа понуђена цена</w:t>
            </w:r>
            <w:r w:rsidR="00901F4F" w:rsidRPr="003F754F">
              <w:rPr>
                <w:b/>
              </w:rPr>
              <w:t>”</w:t>
            </w:r>
          </w:p>
        </w:tc>
      </w:tr>
      <w:tr w:rsidR="004A4A2F" w:rsidRPr="008D249C" w:rsidTr="00764523">
        <w:trPr>
          <w:trHeight w:val="1259"/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 : </w:t>
            </w:r>
            <w:r w:rsidRPr="004D6DAD">
              <w:rPr>
                <w:rStyle w:val="Hyperlink"/>
              </w:rPr>
              <w:t>portal.ujn.gov.rs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4A4A2F" w:rsidRPr="008425B1" w:rsidRDefault="004A4A2F" w:rsidP="004A4A2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4D6DAD">
              <w:rPr>
                <w:rFonts w:cs="Times New Roman"/>
                <w:color w:val="000000"/>
                <w:lang w:val="en-US"/>
              </w:rPr>
              <w:t>e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 </w:t>
            </w:r>
            <w:r>
              <w:rPr>
                <w:rFonts w:cs="Times New Roman"/>
                <w:color w:val="000000"/>
                <w:lang w:val="sr-Cyrl-CS"/>
              </w:rPr>
              <w:t>Н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аручиоца: </w:t>
            </w:r>
            <w:hyperlink r:id="rId11" w:history="1">
              <w:r w:rsidRPr="004D6DAD">
                <w:rPr>
                  <w:rStyle w:val="Hyperlink"/>
                </w:rPr>
                <w:t>www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upravacarina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6030" w:type="dxa"/>
            <w:vAlign w:val="bottom"/>
          </w:tcPr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Понуђач понуду подноси непосредно или путем поште.</w:t>
            </w:r>
          </w:p>
          <w:p w:rsidR="004A4A2F" w:rsidRDefault="004A4A2F" w:rsidP="00E165AF">
            <w:pPr>
              <w:rPr>
                <w:color w:val="000000"/>
                <w:lang w:val="sr-Cyrl-CS"/>
              </w:rPr>
            </w:pPr>
            <w:r w:rsidRPr="005B7138">
              <w:rPr>
                <w:color w:val="000000"/>
              </w:rPr>
              <w:t>Уколико понуђач понуду подноси путем поште мора да обезбеди д</w:t>
            </w:r>
            <w:r>
              <w:rPr>
                <w:color w:val="000000"/>
              </w:rPr>
              <w:t>а иста буде примљена од стране Н</w:t>
            </w:r>
            <w:r w:rsidRPr="005B7138">
              <w:rPr>
                <w:color w:val="000000"/>
              </w:rPr>
              <w:t xml:space="preserve">аручиоца </w:t>
            </w:r>
            <w:r w:rsidRPr="00D76280">
              <w:t>до назначеног датума и часа.</w:t>
            </w:r>
            <w:r w:rsidRPr="005B7138">
              <w:rPr>
                <w:color w:val="000000"/>
              </w:rPr>
              <w:tab/>
            </w:r>
          </w:p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4A4A2F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Коверат или кутија са понудом</w:t>
            </w:r>
            <w:r w:rsidRPr="005B2AC1">
              <w:rPr>
                <w:lang w:val="ru-RU"/>
              </w:rPr>
              <w:t xml:space="preserve"> на предњој страни</w:t>
            </w:r>
            <w:r w:rsidRPr="005B2AC1">
              <w:t xml:space="preserve"> мора имати писани текст </w:t>
            </w:r>
            <w:r w:rsidRPr="005B2AC1">
              <w:rPr>
                <w:lang w:val="sr-Cyrl-CS"/>
              </w:rPr>
              <w:t>„</w:t>
            </w:r>
            <w:r w:rsidRPr="005B2AC1">
              <w:t>ПОНУДА-НЕ ОТВАРАЈ</w:t>
            </w:r>
            <w:r>
              <w:rPr>
                <w:rFonts w:cs="Times New Roman"/>
                <w:lang w:val="sr-Cyrl-CS"/>
              </w:rPr>
              <w:t>”</w:t>
            </w:r>
            <w:r w:rsidRPr="005B2AC1">
              <w:t xml:space="preserve">, </w:t>
            </w:r>
            <w:r w:rsidRPr="005B2AC1">
              <w:rPr>
                <w:lang w:val="ru-RU"/>
              </w:rPr>
              <w:t>назив и број јавне набавке, а на полеђини назив, број телефона и адрес</w:t>
            </w:r>
            <w:r w:rsidRPr="005B2AC1">
              <w:rPr>
                <w:lang w:val="sr-Cyrl-CS"/>
              </w:rPr>
              <w:t>у</w:t>
            </w:r>
            <w:r w:rsidRPr="005B2AC1">
              <w:rPr>
                <w:lang w:val="ru-RU"/>
              </w:rPr>
              <w:t xml:space="preserve"> понуђача.</w:t>
            </w:r>
            <w:r w:rsidRPr="005B2AC1">
              <w:t xml:space="preserve"> </w:t>
            </w:r>
          </w:p>
          <w:p w:rsidR="004A4A2F" w:rsidRPr="0033739C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Понуде се достављају на адресу: Управа царина,</w:t>
            </w:r>
            <w:r w:rsidRPr="005B2AC1">
              <w:rPr>
                <w:lang w:val="sr-Cyrl-CS"/>
              </w:rPr>
              <w:t xml:space="preserve"> </w:t>
            </w:r>
            <w:r w:rsidRPr="005B2AC1">
              <w:t>Београд</w:t>
            </w:r>
            <w:r w:rsidRPr="005B2AC1">
              <w:rPr>
                <w:lang w:val="sr-Cyrl-CS"/>
              </w:rPr>
              <w:t>,</w:t>
            </w:r>
            <w:r w:rsidRPr="005B2AC1">
              <w:t xml:space="preserve"> Булевар Зорана Ђинђића број 155-а.</w:t>
            </w:r>
          </w:p>
          <w:p w:rsidR="004A4A2F" w:rsidRPr="00D76280" w:rsidRDefault="004A4A2F" w:rsidP="00E165AF">
            <w:pPr>
              <w:rPr>
                <w:color w:val="000000"/>
              </w:rPr>
            </w:pPr>
            <w:r w:rsidRPr="00D76280">
              <w:rPr>
                <w:color w:val="000000"/>
              </w:rPr>
              <w:t>Неблаговременом ће се сматрати понуд</w:t>
            </w:r>
            <w:r>
              <w:rPr>
                <w:color w:val="000000"/>
              </w:rPr>
              <w:t xml:space="preserve">а која није примљена од стране </w:t>
            </w:r>
            <w:r>
              <w:rPr>
                <w:color w:val="000000"/>
                <w:lang w:val="sr-Cyrl-CS"/>
              </w:rPr>
              <w:t>Н</w:t>
            </w:r>
            <w:r w:rsidRPr="00D76280">
              <w:rPr>
                <w:color w:val="000000"/>
              </w:rPr>
              <w:t>аручиоца до назначеног датума и часа</w:t>
            </w:r>
            <w:r w:rsidR="006D64DE">
              <w:rPr>
                <w:color w:val="000000"/>
                <w:lang w:val="sr-Cyrl-CS"/>
              </w:rPr>
              <w:t xml:space="preserve"> који је одређен у овом позиву</w:t>
            </w:r>
            <w:r w:rsidRPr="00D76280">
              <w:rPr>
                <w:color w:val="000000"/>
              </w:rPr>
              <w:t>.</w:t>
            </w:r>
          </w:p>
          <w:p w:rsidR="004A4A2F" w:rsidRPr="00D76280" w:rsidRDefault="004A4A2F" w:rsidP="00E165AF">
            <w:pPr>
              <w:rPr>
                <w:b/>
                <w:color w:val="000000"/>
              </w:rPr>
            </w:pPr>
            <w:r w:rsidRPr="00D76280">
              <w:rPr>
                <w:color w:val="000000"/>
              </w:rPr>
              <w:t>Наручилац ће, по oкончању поступка јавног отварања понуда,</w:t>
            </w:r>
            <w:r w:rsidRPr="00D76280">
              <w:rPr>
                <w:color w:val="000000"/>
                <w:lang w:val="sr-Cyrl-CS"/>
              </w:rPr>
              <w:t xml:space="preserve"> </w:t>
            </w:r>
            <w:r w:rsidRPr="00D76280">
              <w:rPr>
                <w:color w:val="000000"/>
              </w:rPr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4A4A2F" w:rsidRPr="009D1A02" w:rsidRDefault="004A4A2F" w:rsidP="00E165AF">
            <w:pPr>
              <w:spacing w:line="210" w:lineRule="atLeast"/>
              <w:rPr>
                <w:lang w:val="sr-Cyrl-CS"/>
              </w:rPr>
            </w:pPr>
            <w:r w:rsidRPr="00D76280">
              <w:t xml:space="preserve">Понуђач може да поднесе само једну понуду. </w:t>
            </w:r>
          </w:p>
          <w:p w:rsidR="004A4A2F" w:rsidRPr="00E92742" w:rsidRDefault="004A4A2F" w:rsidP="00B26718">
            <w:pPr>
              <w:spacing w:line="210" w:lineRule="atLeast"/>
              <w:rPr>
                <w:lang w:val="sr-Cyrl-CS"/>
              </w:rPr>
            </w:pPr>
            <w:r w:rsidRPr="00E92742">
              <w:rPr>
                <w:lang w:val="sr-Cyrl-CS"/>
              </w:rPr>
              <w:t>Рок за подношење понуде истиче</w:t>
            </w:r>
            <w:r w:rsidRPr="00E92742">
              <w:t xml:space="preserve"> </w:t>
            </w:r>
            <w:r w:rsidR="000759FB">
              <w:rPr>
                <w:lang w:val="ru-RU"/>
              </w:rPr>
              <w:t>08</w:t>
            </w:r>
            <w:r w:rsidRPr="00E92742">
              <w:t>.</w:t>
            </w:r>
            <w:r w:rsidR="00CF6D99">
              <w:rPr>
                <w:lang w:val="sr-Cyrl-CS"/>
              </w:rPr>
              <w:t>04</w:t>
            </w:r>
            <w:r w:rsidRPr="00E92742">
              <w:t>.</w:t>
            </w:r>
            <w:r w:rsidR="00B43154">
              <w:rPr>
                <w:lang w:val="sr-Cyrl-CS"/>
              </w:rPr>
              <w:t>2019</w:t>
            </w:r>
            <w:r w:rsidRPr="00E92742">
              <w:rPr>
                <w:lang w:val="sr-Cyrl-CS"/>
              </w:rPr>
              <w:t xml:space="preserve">. године у  </w:t>
            </w:r>
            <w:r w:rsidR="000759FB">
              <w:rPr>
                <w:lang w:val="ru-RU"/>
              </w:rPr>
              <w:t>09</w:t>
            </w:r>
            <w:r w:rsidR="000759FB">
              <w:rPr>
                <w:lang w:val="sr-Cyrl-CS"/>
              </w:rPr>
              <w:t>,00</w:t>
            </w:r>
            <w:r w:rsidRPr="00E92742">
              <w:rPr>
                <w:lang w:val="sr-Cyrl-CS"/>
              </w:rPr>
              <w:t xml:space="preserve"> часова.</w:t>
            </w:r>
            <w:r w:rsidRPr="00E92742">
              <w:rPr>
                <w:rFonts w:cs="Times New Roman"/>
                <w:lang w:val="sr-Cyrl-CS"/>
              </w:rPr>
              <w:t xml:space="preserve"> </w:t>
            </w:r>
          </w:p>
        </w:tc>
      </w:tr>
    </w:tbl>
    <w:p w:rsidR="00764523" w:rsidRDefault="00764523" w:rsidP="004A4A2F">
      <w:pPr>
        <w:rPr>
          <w:lang w:val="sr-Cyrl-CS"/>
        </w:rPr>
      </w:pPr>
    </w:p>
    <w:p w:rsidR="006D64DE" w:rsidRDefault="006D64DE" w:rsidP="004A4A2F">
      <w:pPr>
        <w:rPr>
          <w:lang w:val="sr-Cyrl-CS"/>
        </w:rPr>
      </w:pPr>
    </w:p>
    <w:p w:rsidR="000B3A1A" w:rsidRPr="006D64DE" w:rsidRDefault="000B3A1A" w:rsidP="004A4A2F">
      <w:pPr>
        <w:rPr>
          <w:lang w:val="sr-Cyrl-CS"/>
        </w:rPr>
      </w:pPr>
    </w:p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5700"/>
      </w:tblGrid>
      <w:tr w:rsidR="004A4A2F" w:rsidRPr="008D249C" w:rsidTr="00E165AF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700" w:type="dxa"/>
            <w:vAlign w:val="bottom"/>
          </w:tcPr>
          <w:p w:rsidR="004A4A2F" w:rsidRPr="00E92742" w:rsidRDefault="004A4A2F" w:rsidP="00B26718">
            <w:pPr>
              <w:tabs>
                <w:tab w:val="left" w:pos="7501"/>
              </w:tabs>
              <w:rPr>
                <w:rFonts w:cs="Times New Roman"/>
                <w:lang w:val="sr-Cyrl-CS"/>
              </w:rPr>
            </w:pPr>
            <w:r w:rsidRPr="00E92742">
              <w:rPr>
                <w:rFonts w:cs="Times New Roman"/>
                <w:lang w:val="sr-Cyrl-CS"/>
              </w:rPr>
              <w:t xml:space="preserve">Отварање понуда одржаће се дана </w:t>
            </w:r>
            <w:r w:rsidR="000759FB">
              <w:rPr>
                <w:rFonts w:cs="Times New Roman"/>
                <w:lang w:val="ru-RU"/>
              </w:rPr>
              <w:t>08</w:t>
            </w:r>
            <w:r w:rsidRPr="00E92742">
              <w:rPr>
                <w:rFonts w:cs="Times New Roman"/>
              </w:rPr>
              <w:t>.</w:t>
            </w:r>
            <w:r w:rsidR="00CF6D99">
              <w:rPr>
                <w:rFonts w:cs="Times New Roman"/>
                <w:lang w:val="sr-Cyrl-CS"/>
              </w:rPr>
              <w:t>04</w:t>
            </w:r>
            <w:r w:rsidRPr="00E92742">
              <w:rPr>
                <w:rFonts w:cs="Times New Roman"/>
              </w:rPr>
              <w:t>.</w:t>
            </w:r>
            <w:r w:rsidR="00B43154">
              <w:rPr>
                <w:rFonts w:cs="Times New Roman"/>
                <w:lang w:val="sr-Cyrl-CS"/>
              </w:rPr>
              <w:t>2019</w:t>
            </w:r>
            <w:r w:rsidRPr="00E92742">
              <w:rPr>
                <w:rFonts w:cs="Times New Roman"/>
                <w:lang w:val="sr-Cyrl-CS"/>
              </w:rPr>
              <w:t xml:space="preserve">. године са почетком у </w:t>
            </w:r>
            <w:r w:rsidR="000759FB">
              <w:rPr>
                <w:rFonts w:cs="Times New Roman"/>
                <w:lang w:val="sr-Cyrl-CS"/>
              </w:rPr>
              <w:t>09</w:t>
            </w:r>
            <w:bookmarkStart w:id="0" w:name="_GoBack"/>
            <w:bookmarkEnd w:id="0"/>
            <w:r w:rsidR="00CF6D99">
              <w:rPr>
                <w:rFonts w:cs="Times New Roman"/>
              </w:rPr>
              <w:t>,3</w:t>
            </w:r>
            <w:r w:rsidRPr="00E92742">
              <w:rPr>
                <w:rFonts w:cs="Times New Roman"/>
              </w:rPr>
              <w:t>0</w:t>
            </w:r>
            <w:r w:rsidRPr="00E92742">
              <w:rPr>
                <w:rFonts w:cs="Times New Roman"/>
                <w:lang w:val="sr-Cyrl-CS"/>
              </w:rPr>
              <w:t xml:space="preserve"> часова у Управи царина, Београд, Булевар Зорана Ђинђића број 155-а. </w:t>
            </w:r>
          </w:p>
        </w:tc>
      </w:tr>
      <w:tr w:rsidR="004A4A2F" w:rsidRPr="008D249C" w:rsidTr="00E165AF">
        <w:trPr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>Овлашћени представници понуђача, пре почетка от</w:t>
            </w:r>
            <w:r>
              <w:rPr>
                <w:rFonts w:cs="Times New Roman"/>
                <w:color w:val="000000"/>
                <w:lang w:val="sr-Cyrl-CS"/>
              </w:rPr>
              <w:t>варања понуда, морају комисији Н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4A4A2F" w:rsidRPr="008D249C" w:rsidTr="00E165AF">
        <w:trPr>
          <w:trHeight w:val="75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 xml:space="preserve">Одлука о додели </w:t>
            </w:r>
            <w:r>
              <w:rPr>
                <w:rFonts w:cs="Times New Roman"/>
                <w:color w:val="000000"/>
                <w:lang w:val="sr-Cyrl-CS"/>
              </w:rPr>
              <w:t>уговора биће донета у року од 25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дана од дана отварања понуда.</w:t>
            </w:r>
          </w:p>
        </w:tc>
      </w:tr>
      <w:tr w:rsidR="004A4A2F" w:rsidRPr="008D249C" w:rsidTr="00E165AF">
        <w:trPr>
          <w:trHeight w:val="69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Лица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за контакт:</w:t>
            </w:r>
          </w:p>
        </w:tc>
        <w:tc>
          <w:tcPr>
            <w:tcW w:w="5700" w:type="dxa"/>
            <w:vAlign w:val="center"/>
          </w:tcPr>
          <w:p w:rsidR="004A4A2F" w:rsidRDefault="004A4A2F" w:rsidP="00E165AF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 xml:space="preserve">, телeфон 011/319-19-10 </w:t>
            </w:r>
          </w:p>
          <w:p w:rsidR="004A4A2F" w:rsidRPr="007F1A67" w:rsidRDefault="004A4A2F" w:rsidP="004A4A2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</w:p>
        </w:tc>
      </w:tr>
    </w:tbl>
    <w:p w:rsidR="004A4A2F" w:rsidRDefault="004A4A2F" w:rsidP="004A4A2F">
      <w:pPr>
        <w:rPr>
          <w:rFonts w:cs="Times New Roman"/>
          <w:color w:val="000000"/>
          <w:sz w:val="22"/>
          <w:szCs w:val="22"/>
          <w:lang w:val="sr-Cyrl-CS"/>
        </w:rPr>
      </w:pPr>
    </w:p>
    <w:p w:rsidR="004A4A2F" w:rsidRPr="006252E1" w:rsidRDefault="004A4A2F" w:rsidP="004A4A2F"/>
    <w:p w:rsidR="004A4A2F" w:rsidRDefault="004A4A2F" w:rsidP="004A4A2F"/>
    <w:p w:rsidR="004A4A2F" w:rsidRDefault="004A4A2F" w:rsidP="004A4A2F"/>
    <w:p w:rsidR="004A4A2F" w:rsidRDefault="004A4A2F" w:rsidP="004A4A2F"/>
    <w:p w:rsidR="001F19A1" w:rsidRDefault="001F19A1"/>
    <w:sectPr w:rsidR="001F19A1" w:rsidSect="009D1A02">
      <w:headerReference w:type="even" r:id="rId12"/>
      <w:headerReference w:type="default" r:id="rId13"/>
      <w:headerReference w:type="first" r:id="rId14"/>
      <w:pgSz w:w="11907" w:h="16840" w:code="9"/>
      <w:pgMar w:top="1418" w:right="1797" w:bottom="1134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2420" w:rsidRDefault="00B52420" w:rsidP="00A927C2">
      <w:r>
        <w:separator/>
      </w:r>
    </w:p>
  </w:endnote>
  <w:endnote w:type="continuationSeparator" w:id="0">
    <w:p w:rsidR="00B52420" w:rsidRDefault="00B52420" w:rsidP="00A92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charset w:val="00"/>
    <w:family w:val="auto"/>
    <w:pitch w:val="variable"/>
    <w:sig w:usb0="00000083" w:usb1="00000000" w:usb2="00000000" w:usb3="00000000" w:csb0="00000009" w:csb1="00000000"/>
  </w:font>
  <w:font w:name="CTimesRoman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2420" w:rsidRDefault="00B52420" w:rsidP="00A927C2">
      <w:r>
        <w:separator/>
      </w:r>
    </w:p>
  </w:footnote>
  <w:footnote w:type="continuationSeparator" w:id="0">
    <w:p w:rsidR="00B52420" w:rsidRDefault="00B52420" w:rsidP="00A927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Default="002A33A9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0759F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Default="002A33A9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0759FB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0759F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Pr="00255934" w:rsidRDefault="002A33A9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4A4A2F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0759FB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49470C"/>
    <w:multiLevelType w:val="hybridMultilevel"/>
    <w:tmpl w:val="1EE0F3B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58676AB"/>
    <w:multiLevelType w:val="hybridMultilevel"/>
    <w:tmpl w:val="64440A56"/>
    <w:lvl w:ilvl="0" w:tplc="EBB6294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A4A2F"/>
    <w:rsid w:val="000759FB"/>
    <w:rsid w:val="000A6940"/>
    <w:rsid w:val="000B3A1A"/>
    <w:rsid w:val="00105878"/>
    <w:rsid w:val="00110E49"/>
    <w:rsid w:val="001331C5"/>
    <w:rsid w:val="0014151F"/>
    <w:rsid w:val="00170C27"/>
    <w:rsid w:val="001F19A1"/>
    <w:rsid w:val="002844DD"/>
    <w:rsid w:val="002A33A9"/>
    <w:rsid w:val="002F45C4"/>
    <w:rsid w:val="00335B19"/>
    <w:rsid w:val="004A2198"/>
    <w:rsid w:val="004A4A2F"/>
    <w:rsid w:val="004F474D"/>
    <w:rsid w:val="00586F01"/>
    <w:rsid w:val="006075AE"/>
    <w:rsid w:val="006116EC"/>
    <w:rsid w:val="00627E90"/>
    <w:rsid w:val="006D64DE"/>
    <w:rsid w:val="0070462A"/>
    <w:rsid w:val="00724A80"/>
    <w:rsid w:val="00725E79"/>
    <w:rsid w:val="00764523"/>
    <w:rsid w:val="00796760"/>
    <w:rsid w:val="00840B1A"/>
    <w:rsid w:val="008C6980"/>
    <w:rsid w:val="00901F4F"/>
    <w:rsid w:val="00996334"/>
    <w:rsid w:val="00A25B71"/>
    <w:rsid w:val="00A927C2"/>
    <w:rsid w:val="00AD6451"/>
    <w:rsid w:val="00AE26B4"/>
    <w:rsid w:val="00B26718"/>
    <w:rsid w:val="00B43154"/>
    <w:rsid w:val="00B52420"/>
    <w:rsid w:val="00B811B8"/>
    <w:rsid w:val="00B9562B"/>
    <w:rsid w:val="00BB3FD7"/>
    <w:rsid w:val="00BD562B"/>
    <w:rsid w:val="00C22E49"/>
    <w:rsid w:val="00C453F8"/>
    <w:rsid w:val="00CE5412"/>
    <w:rsid w:val="00CF6D99"/>
    <w:rsid w:val="00D07B09"/>
    <w:rsid w:val="00DD7189"/>
    <w:rsid w:val="00E272C8"/>
    <w:rsid w:val="00E42241"/>
    <w:rsid w:val="00E466AC"/>
    <w:rsid w:val="00E85B78"/>
    <w:rsid w:val="00E92742"/>
    <w:rsid w:val="00EF736E"/>
    <w:rsid w:val="00F141EC"/>
    <w:rsid w:val="00F266DE"/>
    <w:rsid w:val="00FB0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CC377A"/>
  <w15:docId w15:val="{64788DA7-108A-4272-A611-60501BE6F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4A2F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4A4A2F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4A4A2F"/>
    <w:rPr>
      <w:rFonts w:cs="Times New Roman"/>
    </w:rPr>
  </w:style>
  <w:style w:type="paragraph" w:styleId="BodyTextIndent3">
    <w:name w:val="Body Text Indent 3"/>
    <w:basedOn w:val="Normal"/>
    <w:link w:val="BodyTextIndent3Char"/>
    <w:rsid w:val="004A4A2F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4A4A2F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4A4A2F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1"/>
    <w:rsid w:val="004A4A2F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uiPriority w:val="99"/>
    <w:semiHidden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4A4A2F"/>
    <w:rPr>
      <w:rFonts w:ascii="CTimesRoman" w:eastAsia="Times New Roman" w:hAnsi="CTimesRoman" w:cs="Times New Roman"/>
      <w:sz w:val="24"/>
      <w:szCs w:val="20"/>
      <w:lang w:val="sr-Cyrl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6452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64523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link w:val="NoSpacingChar"/>
    <w:uiPriority w:val="1"/>
    <w:qFormat/>
    <w:rsid w:val="00586F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SpacingChar">
    <w:name w:val="No Spacing Char"/>
    <w:link w:val="NoSpacing"/>
    <w:uiPriority w:val="1"/>
    <w:locked/>
    <w:rsid w:val="00586F01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901F4F"/>
    <w:pPr>
      <w:tabs>
        <w:tab w:val="clear" w:pos="1440"/>
      </w:tabs>
      <w:ind w:left="720"/>
      <w:contextualSpacing/>
      <w:jc w:val="left"/>
    </w:pPr>
    <w:rPr>
      <w:rFonts w:ascii="Franklin Gothic Book" w:eastAsia="Times New Roman" w:hAnsi="Franklin Gothic Book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upravacarina.rs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://www.upravacarina.rs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2861145-B156-4C38-8566-B3286E144C8A}"/>
</file>

<file path=customXml/itemProps2.xml><?xml version="1.0" encoding="utf-8"?>
<ds:datastoreItem xmlns:ds="http://schemas.openxmlformats.org/officeDocument/2006/customXml" ds:itemID="{DD819488-66FD-447E-A9E0-64BFB87B0165}"/>
</file>

<file path=customXml/itemProps3.xml><?xml version="1.0" encoding="utf-8"?>
<ds:datastoreItem xmlns:ds="http://schemas.openxmlformats.org/officeDocument/2006/customXml" ds:itemID="{717FC264-505B-4113-822A-4ECB7BB9136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389</Words>
  <Characters>2223</Characters>
  <Application>Microsoft Office Word</Application>
  <DocSecurity>0</DocSecurity>
  <Lines>18</Lines>
  <Paragraphs>5</Paragraphs>
  <ScaleCrop>false</ScaleCrop>
  <Company>uc</Company>
  <LinksUpToDate>false</LinksUpToDate>
  <CharactersWithSpaces>2607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Marta Vojvodic</cp:lastModifiedBy>
  <cp:revision>13</cp:revision>
  <dcterms:created xsi:type="dcterms:W3CDTF">2017-01-20T13:43:00Z</dcterms:created>
  <dcterms:modified xsi:type="dcterms:W3CDTF">2019-03-06T07:56:00Z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