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A966E9">
        <w:rPr>
          <w:rFonts w:ascii="Times New Roman" w:hAnsi="Times New Roman"/>
          <w:b/>
        </w:rPr>
        <w:t>26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A966E9" w:rsidRPr="00A966E9">
        <w:rPr>
          <w:rFonts w:ascii="Times New Roman" w:hAnsi="Times New Roman"/>
          <w:b/>
          <w:lang w:val="sr-Cyrl-RS"/>
        </w:rPr>
        <w:t>изградњe</w:t>
      </w:r>
      <w:r w:rsidR="00A966E9" w:rsidRPr="00A966E9">
        <w:rPr>
          <w:rFonts w:ascii="Times New Roman" w:hAnsi="Times New Roman"/>
          <w:b/>
          <w:lang w:val="sr-Cyrl-RS"/>
        </w:rPr>
        <w:t xml:space="preserve"> граничног прелаза Сот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A976A5" w:rsidRDefault="00A976A5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bookmarkStart w:id="0" w:name="_GoBack"/>
      <w:bookmarkEnd w:id="0"/>
    </w:p>
    <w:p w:rsidR="001633FA" w:rsidRPr="00A966E9" w:rsidRDefault="00A966E9" w:rsidP="00A966E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1A031245" wp14:editId="62E43AA5">
            <wp:extent cx="5943600" cy="5003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883571" w:rsidRDefault="001633FA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501F8C" w:rsidRPr="00A976A5" w:rsidRDefault="00A966E9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6A5">
        <w:rPr>
          <w:rFonts w:ascii="Times New Roman" w:hAnsi="Times New Roman"/>
          <w:lang w:val="sr-Cyrl-RS"/>
        </w:rPr>
        <w:t xml:space="preserve">Потребна су три објекта од по 5.000 </w:t>
      </w:r>
      <w:r w:rsidRPr="00A976A5">
        <w:rPr>
          <w:rFonts w:ascii="Times New Roman" w:hAnsi="Times New Roman"/>
          <w:lang w:val="sr-Latn-RS"/>
        </w:rPr>
        <w:t>m</w:t>
      </w:r>
      <w:r w:rsidRPr="00A976A5">
        <w:rPr>
          <w:rFonts w:ascii="Times New Roman" w:hAnsi="Times New Roman"/>
          <w:vertAlign w:val="superscript"/>
          <w:lang w:val="sr-Latn-RS"/>
        </w:rPr>
        <w:t>2</w:t>
      </w:r>
      <w:r w:rsidRPr="00A976A5">
        <w:rPr>
          <w:rFonts w:ascii="Times New Roman" w:hAnsi="Times New Roman"/>
          <w:lang w:val="sr-Latn-RS"/>
        </w:rPr>
        <w:t>.</w:t>
      </w:r>
    </w:p>
    <w:p w:rsidR="00501F8C" w:rsidRPr="00A976A5" w:rsidRDefault="00A966E9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6A5">
        <w:rPr>
          <w:rFonts w:ascii="Times New Roman" w:hAnsi="Times New Roman"/>
          <w:lang w:val="sr-Cyrl-RS"/>
        </w:rPr>
        <w:t>Потребно је доставити оверену фотокопију Решења Министарства грађевине.</w:t>
      </w:r>
    </w:p>
    <w:p w:rsidR="00501F8C" w:rsidRPr="00A976A5" w:rsidRDefault="00A966E9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 w:rsidRPr="00A976A5">
        <w:rPr>
          <w:rFonts w:ascii="Times New Roman" w:hAnsi="Times New Roman"/>
          <w:lang w:val="sr-Cyrl-RS"/>
        </w:rPr>
        <w:t>Потребно је доставити потврду Наручиоца која мора да садржи: период извођења радова, вредност изведених радова и квадратуру објекта.</w:t>
      </w:r>
    </w:p>
    <w:p w:rsidR="001633FA" w:rsidRDefault="001633FA" w:rsidP="00D52E95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sectPr w:rsidR="003E5695" w:rsidRPr="0046711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2C2E19"/>
    <w:multiLevelType w:val="hybridMultilevel"/>
    <w:tmpl w:val="BD96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368F0"/>
    <w:multiLevelType w:val="hybridMultilevel"/>
    <w:tmpl w:val="93A0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B70B6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01F8C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966E9"/>
    <w:rsid w:val="00A976A5"/>
    <w:rsid w:val="00AA5DB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976A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B76B8B-82DA-4DFC-9BF6-A187EC4B9831}"/>
</file>

<file path=customXml/itemProps2.xml><?xml version="1.0" encoding="utf-8"?>
<ds:datastoreItem xmlns:ds="http://schemas.openxmlformats.org/officeDocument/2006/customXml" ds:itemID="{C5A9B0DB-4B99-4A27-9A8E-A36A46D1C5C3}"/>
</file>

<file path=customXml/itemProps3.xml><?xml version="1.0" encoding="utf-8"?>
<ds:datastoreItem xmlns:ds="http://schemas.openxmlformats.org/officeDocument/2006/customXml" ds:itemID="{E647684C-3E9B-4CE7-83E2-895ADC7230EC}"/>
</file>

<file path=customXml/itemProps4.xml><?xml version="1.0" encoding="utf-8"?>
<ds:datastoreItem xmlns:ds="http://schemas.openxmlformats.org/officeDocument/2006/customXml" ds:itemID="{ED419D10-C685-486F-A0DD-D48F75A35A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19</cp:revision>
  <cp:lastPrinted>2017-02-24T12:27:00Z</cp:lastPrinted>
  <dcterms:created xsi:type="dcterms:W3CDTF">2015-05-07T06:00:00Z</dcterms:created>
  <dcterms:modified xsi:type="dcterms:W3CDTF">2017-10-09T09:18:00Z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