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86F01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586F01">
              <w:rPr>
                <w:rFonts w:cs="Times New Roman"/>
                <w:b/>
                <w:color w:val="000000"/>
                <w:lang w:val="sr-Latn-RS"/>
              </w:rPr>
              <w:t>4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586F01" w:rsidRPr="007A03BA" w:rsidRDefault="00586F01" w:rsidP="00586F01">
            <w:pPr>
              <w:pStyle w:val="NoSpacing"/>
              <w:spacing w:line="276" w:lineRule="auto"/>
              <w:jc w:val="both"/>
              <w:rPr>
                <w:szCs w:val="22"/>
                <w:lang w:val="ru-RU"/>
              </w:rPr>
            </w:pPr>
            <w:r w:rsidRPr="00CF3F34">
              <w:rPr>
                <w:lang w:val="sr-Cyrl-CS"/>
              </w:rPr>
              <w:t>Предмет  јавне  набавке  је</w:t>
            </w:r>
            <w:r>
              <w:rPr>
                <w:lang w:val="sr-Cyrl-CS"/>
              </w:rPr>
              <w:t xml:space="preserve"> </w:t>
            </w:r>
            <w:r w:rsidRPr="007A03BA">
              <w:rPr>
                <w:lang w:val="ru-RU"/>
              </w:rPr>
              <w:t xml:space="preserve">набавке </w:t>
            </w:r>
            <w:r>
              <w:rPr>
                <w:lang w:val="sr-Cyrl-RS"/>
              </w:rPr>
              <w:t>услуга текућег одржавања и хитних интервенција на електроинсталацијама за потребе Управе, зграде ЕРЦ-а и свих царинарница</w:t>
            </w:r>
          </w:p>
          <w:p w:rsidR="004A4A2F" w:rsidRPr="00586F01" w:rsidRDefault="00586F01" w:rsidP="00586F01">
            <w:pPr>
              <w:pStyle w:val="NoSpacing"/>
              <w:spacing w:line="276" w:lineRule="auto"/>
              <w:jc w:val="both"/>
              <w:rPr>
                <w:szCs w:val="22"/>
                <w:lang w:val="ru-RU"/>
              </w:rPr>
            </w:pPr>
            <w:r w:rsidRPr="007A03BA">
              <w:rPr>
                <w:lang w:val="ru-RU"/>
              </w:rPr>
              <w:t xml:space="preserve">Назив и ознака из општег речника: </w:t>
            </w:r>
            <w:r w:rsidRPr="007A03BA">
              <w:rPr>
                <w:rFonts w:eastAsia="Malgun Gothic"/>
                <w:szCs w:val="22"/>
                <w:lang w:val="ru-RU"/>
              </w:rPr>
              <w:t>50700000 – Услуге поправке и одржавања инсталација у зградама.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B43154">
            <w:pPr>
              <w:rPr>
                <w:b/>
              </w:rPr>
            </w:pPr>
            <w:r w:rsidRPr="003F754F">
              <w:rPr>
                <w:b/>
              </w:rPr>
              <w:t>„економски најповољнија понуда”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B43154">
              <w:rPr>
                <w:lang w:val="ru-RU"/>
              </w:rPr>
              <w:t>04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586F01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43154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586F01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86F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86F0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86F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86F0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D349D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409</Words>
  <Characters>2333</Characters>
  <Application>Microsoft Office Word</Application>
  <DocSecurity>0</DocSecurity>
  <Lines>19</Lines>
  <Paragraphs>5</Paragraphs>
  <ScaleCrop>false</ScaleCrop>
  <Company>uc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2017-01-20T13:43:00Z</dcterms:created>
  <dcterms:modified xsi:type="dcterms:W3CDTF">2019-01-03T13:12:00Z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