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A4D" w:rsidRDefault="00F20A4D"/>
    <w:tbl>
      <w:tblPr>
        <w:tblW w:w="0" w:type="auto"/>
        <w:jc w:val="center"/>
        <w:tblLook w:val="01E0"/>
      </w:tblPr>
      <w:tblGrid>
        <w:gridCol w:w="8563"/>
      </w:tblGrid>
      <w:tr w:rsidR="00F6796A" w:rsidTr="00F6796A">
        <w:trPr>
          <w:trHeight w:val="3321"/>
          <w:jc w:val="center"/>
        </w:trPr>
        <w:tc>
          <w:tcPr>
            <w:tcW w:w="8563" w:type="dxa"/>
          </w:tcPr>
          <w:p w:rsidR="00F6796A" w:rsidRPr="008C457D" w:rsidRDefault="00F6796A">
            <w:pPr>
              <w:spacing w:line="276" w:lineRule="auto"/>
              <w:jc w:val="center"/>
              <w:rPr>
                <w:b/>
                <w:sz w:val="10"/>
                <w:szCs w:val="10"/>
                <w:lang w:val="ru-RU"/>
              </w:rPr>
            </w:pPr>
          </w:p>
          <w:p w:rsidR="00F6796A" w:rsidRDefault="00F6796A">
            <w:pPr>
              <w:spacing w:line="276" w:lineRule="auto"/>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2765" cy="857250"/>
                          </a:xfrm>
                          <a:prstGeom prst="rect">
                            <a:avLst/>
                          </a:prstGeom>
                          <a:noFill/>
                        </pic:spPr>
                      </pic:pic>
                    </a:graphicData>
                  </a:graphic>
                </wp:anchor>
              </w:drawing>
            </w:r>
          </w:p>
          <w:p w:rsidR="00F6796A" w:rsidRDefault="00F6796A">
            <w:pPr>
              <w:spacing w:line="276" w:lineRule="auto"/>
              <w:jc w:val="center"/>
            </w:pPr>
          </w:p>
          <w:p w:rsidR="00F6796A" w:rsidRDefault="00F6796A">
            <w:pPr>
              <w:spacing w:line="276" w:lineRule="auto"/>
              <w:jc w:val="center"/>
            </w:pPr>
          </w:p>
          <w:p w:rsidR="00F6796A" w:rsidRPr="008C457D" w:rsidRDefault="00F6796A">
            <w:pPr>
              <w:spacing w:line="276" w:lineRule="auto"/>
              <w:jc w:val="center"/>
              <w:rPr>
                <w:b/>
                <w:lang w:val="ru-RU"/>
              </w:rPr>
            </w:pPr>
          </w:p>
          <w:p w:rsidR="00F6796A" w:rsidRPr="008C457D" w:rsidRDefault="00F6796A">
            <w:pPr>
              <w:spacing w:line="276" w:lineRule="auto"/>
              <w:jc w:val="center"/>
              <w:rPr>
                <w:b/>
                <w:lang w:val="ru-RU"/>
              </w:rPr>
            </w:pPr>
          </w:p>
          <w:p w:rsidR="00F6796A" w:rsidRPr="008C457D" w:rsidRDefault="00F6796A">
            <w:pPr>
              <w:spacing w:line="276" w:lineRule="auto"/>
              <w:rPr>
                <w:b/>
                <w:lang w:val="ru-RU"/>
              </w:rPr>
            </w:pPr>
          </w:p>
          <w:p w:rsidR="00F6796A" w:rsidRDefault="00F6796A">
            <w:pPr>
              <w:spacing w:line="276" w:lineRule="auto"/>
              <w:rPr>
                <w:b/>
                <w:lang w:val="ru-RU"/>
              </w:rPr>
            </w:pPr>
            <w:r>
              <w:rPr>
                <w:b/>
                <w:lang w:val="ru-RU"/>
              </w:rPr>
              <w:t xml:space="preserve">                                          РЕПУБЛИКА СРБИЈА</w:t>
            </w:r>
          </w:p>
          <w:p w:rsidR="00F6796A" w:rsidRDefault="00F6796A">
            <w:pPr>
              <w:spacing w:line="276" w:lineRule="auto"/>
              <w:jc w:val="center"/>
              <w:rPr>
                <w:b/>
                <w:lang w:val="ru-RU"/>
              </w:rPr>
            </w:pPr>
            <w:r>
              <w:rPr>
                <w:b/>
                <w:lang w:val="ru-RU"/>
              </w:rPr>
              <w:t>МИНИСТАРСТВО ФИНАНСИЈА</w:t>
            </w:r>
          </w:p>
          <w:p w:rsidR="00F6796A" w:rsidRDefault="00F6796A">
            <w:pPr>
              <w:spacing w:line="276" w:lineRule="auto"/>
              <w:jc w:val="center"/>
              <w:rPr>
                <w:b/>
                <w:lang w:val="ru-RU"/>
              </w:rPr>
            </w:pPr>
            <w:r>
              <w:rPr>
                <w:b/>
                <w:lang w:val="ru-RU"/>
              </w:rPr>
              <w:t>Управа царина</w:t>
            </w:r>
          </w:p>
          <w:p w:rsidR="00F6796A" w:rsidRDefault="00F6796A">
            <w:pPr>
              <w:spacing w:line="276" w:lineRule="auto"/>
              <w:jc w:val="center"/>
              <w:rPr>
                <w:lang w:val="ru-RU"/>
              </w:rPr>
            </w:pPr>
            <w:r>
              <w:rPr>
                <w:lang w:val="ru-RU"/>
              </w:rPr>
              <w:t>Булевар Зорана Ђинђића 155а</w:t>
            </w:r>
          </w:p>
          <w:p w:rsidR="00F6796A" w:rsidRDefault="00F6796A">
            <w:pPr>
              <w:spacing w:line="276" w:lineRule="auto"/>
              <w:jc w:val="center"/>
              <w:rPr>
                <w:lang w:val="ru-RU"/>
              </w:rPr>
            </w:pPr>
            <w:r>
              <w:rPr>
                <w:lang w:val="ru-RU"/>
              </w:rPr>
              <w:t>Београд</w:t>
            </w:r>
          </w:p>
        </w:tc>
      </w:tr>
    </w:tbl>
    <w:p w:rsidR="00F6796A" w:rsidRDefault="00F6796A" w:rsidP="00F6796A"/>
    <w:p w:rsidR="00F6796A" w:rsidRDefault="00F6796A" w:rsidP="00F6796A"/>
    <w:p w:rsidR="00F6796A" w:rsidRDefault="00F6796A" w:rsidP="00F6796A">
      <w:pPr>
        <w:spacing w:line="360" w:lineRule="auto"/>
        <w:jc w:val="center"/>
        <w:outlineLvl w:val="0"/>
        <w:rPr>
          <w:b/>
          <w:sz w:val="32"/>
          <w:szCs w:val="32"/>
        </w:rPr>
      </w:pPr>
      <w:r>
        <w:rPr>
          <w:b/>
          <w:sz w:val="32"/>
          <w:szCs w:val="32"/>
        </w:rPr>
        <w:t xml:space="preserve">КОНКУРСНА ДОКУМЕНТАЦИЈА </w:t>
      </w:r>
    </w:p>
    <w:p w:rsidR="00F6796A" w:rsidRDefault="00F6796A" w:rsidP="00F6796A">
      <w:pPr>
        <w:jc w:val="center"/>
      </w:pPr>
    </w:p>
    <w:p w:rsidR="00F6796A" w:rsidRDefault="00F6796A" w:rsidP="00F6796A">
      <w:pPr>
        <w:jc w:val="center"/>
      </w:pPr>
    </w:p>
    <w:tbl>
      <w:tblPr>
        <w:tblW w:w="0" w:type="auto"/>
        <w:jc w:val="center"/>
        <w:tblLook w:val="01E0"/>
      </w:tblPr>
      <w:tblGrid>
        <w:gridCol w:w="2509"/>
        <w:gridCol w:w="5549"/>
      </w:tblGrid>
      <w:tr w:rsidR="00F6796A" w:rsidTr="00F6796A">
        <w:trPr>
          <w:trHeight w:val="550"/>
          <w:jc w:val="center"/>
        </w:trPr>
        <w:tc>
          <w:tcPr>
            <w:tcW w:w="2509" w:type="dxa"/>
            <w:hideMark/>
          </w:tcPr>
          <w:p w:rsidR="00F6796A" w:rsidRDefault="00F6796A">
            <w:pPr>
              <w:tabs>
                <w:tab w:val="clear" w:pos="1440"/>
                <w:tab w:val="right" w:pos="2293"/>
              </w:tabs>
              <w:spacing w:line="276" w:lineRule="auto"/>
              <w:jc w:val="left"/>
              <w:rPr>
                <w:b/>
                <w:szCs w:val="24"/>
              </w:rPr>
            </w:pPr>
            <w:r>
              <w:rPr>
                <w:b/>
                <w:szCs w:val="24"/>
              </w:rPr>
              <w:t xml:space="preserve">Предмет: </w:t>
            </w:r>
            <w:r>
              <w:rPr>
                <w:b/>
                <w:szCs w:val="24"/>
              </w:rPr>
              <w:tab/>
            </w:r>
          </w:p>
        </w:tc>
        <w:tc>
          <w:tcPr>
            <w:tcW w:w="5549" w:type="dxa"/>
            <w:hideMark/>
          </w:tcPr>
          <w:p w:rsidR="00F6796A" w:rsidRPr="00F6796A" w:rsidRDefault="00F6796A" w:rsidP="00EA5BC2">
            <w:pPr>
              <w:tabs>
                <w:tab w:val="left" w:pos="1260"/>
              </w:tabs>
              <w:spacing w:line="276" w:lineRule="auto"/>
              <w:rPr>
                <w:b/>
                <w:szCs w:val="24"/>
              </w:rPr>
            </w:pPr>
            <w:r>
              <w:t xml:space="preserve">Набавка </w:t>
            </w:r>
            <w:r w:rsidR="00EA5BC2" w:rsidRPr="00BC7E1C">
              <w:rPr>
                <w:lang w:val="ru-RU"/>
              </w:rPr>
              <w:t xml:space="preserve">услуга </w:t>
            </w:r>
            <w:r w:rsidR="00EA5BC2" w:rsidRPr="00BC7E1C">
              <w:t>електричне енергије</w:t>
            </w:r>
            <w:r w:rsidR="00EA5BC2">
              <w:t xml:space="preserve"> </w:t>
            </w:r>
          </w:p>
        </w:tc>
      </w:tr>
      <w:tr w:rsidR="00F6796A" w:rsidTr="00F6796A">
        <w:trPr>
          <w:trHeight w:val="330"/>
          <w:jc w:val="center"/>
        </w:trPr>
        <w:tc>
          <w:tcPr>
            <w:tcW w:w="2509" w:type="dxa"/>
          </w:tcPr>
          <w:p w:rsidR="00F6796A" w:rsidRDefault="00F6796A">
            <w:pPr>
              <w:spacing w:line="276" w:lineRule="auto"/>
              <w:jc w:val="left"/>
              <w:rPr>
                <w:b/>
                <w:szCs w:val="24"/>
              </w:rPr>
            </w:pPr>
          </w:p>
          <w:p w:rsidR="00F6796A" w:rsidRDefault="00F6796A">
            <w:pPr>
              <w:spacing w:line="276" w:lineRule="auto"/>
              <w:jc w:val="left"/>
              <w:rPr>
                <w:b/>
                <w:szCs w:val="24"/>
              </w:rPr>
            </w:pPr>
            <w:r>
              <w:rPr>
                <w:b/>
                <w:szCs w:val="24"/>
              </w:rPr>
              <w:t>Врста поступка:</w:t>
            </w:r>
          </w:p>
        </w:tc>
        <w:tc>
          <w:tcPr>
            <w:tcW w:w="5549" w:type="dxa"/>
          </w:tcPr>
          <w:p w:rsidR="00F6796A" w:rsidRDefault="00F6796A">
            <w:pPr>
              <w:spacing w:line="276" w:lineRule="auto"/>
              <w:jc w:val="left"/>
              <w:rPr>
                <w:szCs w:val="24"/>
              </w:rPr>
            </w:pPr>
          </w:p>
          <w:p w:rsidR="00F6796A" w:rsidRDefault="00F6796A">
            <w:pPr>
              <w:spacing w:line="276" w:lineRule="auto"/>
              <w:jc w:val="left"/>
              <w:rPr>
                <w:szCs w:val="24"/>
              </w:rPr>
            </w:pPr>
            <w:r>
              <w:rPr>
                <w:szCs w:val="24"/>
              </w:rPr>
              <w:t>Преговарачки поступак без објављивања позива за подношење понуда</w:t>
            </w:r>
          </w:p>
        </w:tc>
      </w:tr>
      <w:tr w:rsidR="00F6796A" w:rsidTr="00F6796A">
        <w:trPr>
          <w:trHeight w:val="550"/>
          <w:jc w:val="center"/>
        </w:trPr>
        <w:tc>
          <w:tcPr>
            <w:tcW w:w="2509" w:type="dxa"/>
            <w:vAlign w:val="center"/>
          </w:tcPr>
          <w:p w:rsidR="00F6796A" w:rsidRDefault="00F6796A">
            <w:pPr>
              <w:spacing w:line="276" w:lineRule="auto"/>
              <w:jc w:val="left"/>
              <w:rPr>
                <w:b/>
                <w:szCs w:val="24"/>
              </w:rPr>
            </w:pPr>
          </w:p>
          <w:p w:rsidR="00F6796A" w:rsidRDefault="00F6796A">
            <w:pPr>
              <w:spacing w:line="276" w:lineRule="auto"/>
              <w:jc w:val="left"/>
              <w:rPr>
                <w:b/>
                <w:szCs w:val="24"/>
              </w:rPr>
            </w:pPr>
            <w:r>
              <w:rPr>
                <w:b/>
                <w:szCs w:val="24"/>
              </w:rPr>
              <w:t>Број јавне  набавке:</w:t>
            </w:r>
          </w:p>
        </w:tc>
        <w:tc>
          <w:tcPr>
            <w:tcW w:w="5549" w:type="dxa"/>
            <w:vAlign w:val="center"/>
          </w:tcPr>
          <w:p w:rsidR="00F6796A" w:rsidRDefault="00F6796A">
            <w:pPr>
              <w:spacing w:line="276" w:lineRule="auto"/>
              <w:jc w:val="left"/>
              <w:rPr>
                <w:b/>
                <w:szCs w:val="24"/>
              </w:rPr>
            </w:pPr>
          </w:p>
          <w:p w:rsidR="00F6796A" w:rsidRPr="00D51CDC" w:rsidRDefault="00EA5BC2">
            <w:pPr>
              <w:spacing w:line="276" w:lineRule="auto"/>
              <w:jc w:val="left"/>
              <w:rPr>
                <w:b/>
                <w:szCs w:val="24"/>
              </w:rPr>
            </w:pPr>
            <w:r w:rsidRPr="00D51CDC">
              <w:rPr>
                <w:b/>
                <w:szCs w:val="24"/>
                <w:lang w:val="en-US"/>
              </w:rPr>
              <w:t>12</w:t>
            </w:r>
            <w:r w:rsidR="00F6796A" w:rsidRPr="00D51CDC">
              <w:rPr>
                <w:b/>
                <w:szCs w:val="24"/>
                <w:lang w:val="en-US"/>
              </w:rPr>
              <w:t>/16</w:t>
            </w:r>
          </w:p>
        </w:tc>
      </w:tr>
    </w:tbl>
    <w:p w:rsidR="00F6796A" w:rsidRDefault="00F6796A" w:rsidP="00F6796A">
      <w:pPr>
        <w:jc w:val="center"/>
      </w:pPr>
    </w:p>
    <w:p w:rsidR="00F6796A" w:rsidRDefault="00F6796A" w:rsidP="00F6796A">
      <w:pPr>
        <w:jc w:val="center"/>
      </w:pPr>
    </w:p>
    <w:p w:rsidR="00D51CDC" w:rsidRDefault="00D51CDC" w:rsidP="00F6796A">
      <w:pPr>
        <w:jc w:val="center"/>
      </w:pPr>
    </w:p>
    <w:p w:rsidR="00D51CDC" w:rsidRDefault="00D51CDC" w:rsidP="00F6796A">
      <w:pPr>
        <w:jc w:val="center"/>
      </w:pPr>
    </w:p>
    <w:p w:rsidR="00D51CDC" w:rsidRDefault="00D51CDC" w:rsidP="00F6796A">
      <w:pPr>
        <w:jc w:val="center"/>
      </w:pPr>
    </w:p>
    <w:p w:rsidR="00D51CDC" w:rsidRDefault="00D51CDC" w:rsidP="00F6796A">
      <w:pPr>
        <w:jc w:val="center"/>
      </w:pPr>
    </w:p>
    <w:p w:rsidR="00F6796A" w:rsidRDefault="00F6796A" w:rsidP="00F6796A">
      <w:pPr>
        <w:jc w:val="center"/>
      </w:pPr>
    </w:p>
    <w:p w:rsidR="00F6796A" w:rsidRDefault="00F6796A" w:rsidP="00F6796A">
      <w:r>
        <w:t xml:space="preserve">                                                                              </w:t>
      </w:r>
    </w:p>
    <w:p w:rsidR="00F6796A" w:rsidRDefault="00F6796A" w:rsidP="00F6796A">
      <w:pPr>
        <w:rPr>
          <w:color w:val="FF0000"/>
        </w:rPr>
      </w:pPr>
    </w:p>
    <w:p w:rsidR="00F6796A" w:rsidRDefault="00F6796A" w:rsidP="00F6796A">
      <w:pPr>
        <w:ind w:left="360"/>
        <w:rPr>
          <w:color w:val="FF0000"/>
        </w:rPr>
      </w:pPr>
      <w:bookmarkStart w:id="0" w:name="_GoBack"/>
      <w:r>
        <w:rPr>
          <w:color w:val="FF0000"/>
        </w:rPr>
        <w:t xml:space="preserve">                                                                       </w:t>
      </w:r>
    </w:p>
    <w:bookmarkEnd w:id="0"/>
    <w:p w:rsidR="00F6796A" w:rsidRDefault="00F6796A" w:rsidP="00F6796A">
      <w:pPr>
        <w:ind w:left="360"/>
      </w:pPr>
      <w:r>
        <w:t xml:space="preserve">                                                                       </w:t>
      </w:r>
    </w:p>
    <w:p w:rsidR="00F6796A" w:rsidRPr="0044784A" w:rsidRDefault="00F6796A" w:rsidP="00D51CDC">
      <w:pPr>
        <w:pStyle w:val="ListParagraph"/>
        <w:tabs>
          <w:tab w:val="left" w:pos="1170"/>
        </w:tabs>
        <w:suppressAutoHyphens w:val="0"/>
        <w:spacing w:beforeLines="50" w:after="120" w:line="240" w:lineRule="auto"/>
        <w:ind w:left="2160"/>
        <w:contextualSpacing/>
        <w:jc w:val="center"/>
      </w:pPr>
      <w:r>
        <w:tab/>
      </w:r>
      <w:r>
        <w:tab/>
      </w:r>
      <w:r>
        <w:tab/>
      </w:r>
      <w:r>
        <w:tab/>
      </w:r>
      <w:r>
        <w:tab/>
      </w:r>
    </w:p>
    <w:p w:rsidR="00413D14" w:rsidRPr="0044784A" w:rsidRDefault="00413D14" w:rsidP="00D51CDC">
      <w:pPr>
        <w:pStyle w:val="ListParagraph"/>
        <w:tabs>
          <w:tab w:val="left" w:pos="1170"/>
        </w:tabs>
        <w:suppressAutoHyphens w:val="0"/>
        <w:spacing w:beforeLines="50" w:after="120" w:line="240" w:lineRule="auto"/>
        <w:ind w:left="2160"/>
        <w:contextualSpacing/>
        <w:jc w:val="center"/>
      </w:pPr>
    </w:p>
    <w:p w:rsidR="00413D14" w:rsidRPr="0044784A" w:rsidRDefault="00413D14" w:rsidP="00D51CDC">
      <w:pPr>
        <w:pStyle w:val="ListParagraph"/>
        <w:tabs>
          <w:tab w:val="left" w:pos="1170"/>
        </w:tabs>
        <w:suppressAutoHyphens w:val="0"/>
        <w:spacing w:beforeLines="50" w:after="120" w:line="240" w:lineRule="auto"/>
        <w:ind w:left="2160"/>
        <w:contextualSpacing/>
        <w:jc w:val="center"/>
      </w:pPr>
    </w:p>
    <w:p w:rsidR="00413D14" w:rsidRPr="0044784A" w:rsidRDefault="00413D14" w:rsidP="00D51CDC">
      <w:pPr>
        <w:pStyle w:val="ListParagraph"/>
        <w:tabs>
          <w:tab w:val="left" w:pos="1170"/>
        </w:tabs>
        <w:suppressAutoHyphens w:val="0"/>
        <w:spacing w:beforeLines="50" w:after="120" w:line="240" w:lineRule="auto"/>
        <w:ind w:left="2160"/>
        <w:contextualSpacing/>
        <w:jc w:val="center"/>
      </w:pPr>
    </w:p>
    <w:p w:rsidR="00413D14" w:rsidRPr="0044784A" w:rsidRDefault="00413D14" w:rsidP="00D51CDC">
      <w:pPr>
        <w:pStyle w:val="ListParagraph"/>
        <w:tabs>
          <w:tab w:val="left" w:pos="1170"/>
        </w:tabs>
        <w:suppressAutoHyphens w:val="0"/>
        <w:spacing w:beforeLines="50" w:after="120" w:line="240" w:lineRule="auto"/>
        <w:ind w:left="2160"/>
        <w:contextualSpacing/>
        <w:jc w:val="center"/>
      </w:pPr>
    </w:p>
    <w:p w:rsidR="00413D14" w:rsidRPr="0044784A" w:rsidRDefault="00413D14" w:rsidP="00D51CDC">
      <w:pPr>
        <w:pStyle w:val="ListParagraph"/>
        <w:tabs>
          <w:tab w:val="left" w:pos="1170"/>
        </w:tabs>
        <w:suppressAutoHyphens w:val="0"/>
        <w:spacing w:beforeLines="50" w:after="120" w:line="240" w:lineRule="auto"/>
        <w:ind w:left="2160"/>
        <w:contextualSpacing/>
        <w:jc w:val="center"/>
      </w:pPr>
    </w:p>
    <w:p w:rsidR="00413D14" w:rsidRPr="0044784A" w:rsidRDefault="00413D14" w:rsidP="00D51CDC">
      <w:pPr>
        <w:pStyle w:val="ListParagraph"/>
        <w:tabs>
          <w:tab w:val="left" w:pos="1170"/>
        </w:tabs>
        <w:suppressAutoHyphens w:val="0"/>
        <w:spacing w:beforeLines="50" w:after="120" w:line="240" w:lineRule="auto"/>
        <w:ind w:left="2160"/>
        <w:contextualSpacing/>
        <w:jc w:val="center"/>
      </w:pPr>
    </w:p>
    <w:p w:rsidR="00413D14" w:rsidRPr="0044784A" w:rsidRDefault="00413D14" w:rsidP="00D51CDC">
      <w:pPr>
        <w:pStyle w:val="ListParagraph"/>
        <w:tabs>
          <w:tab w:val="left" w:pos="1170"/>
        </w:tabs>
        <w:suppressAutoHyphens w:val="0"/>
        <w:spacing w:beforeLines="50" w:after="120" w:line="240" w:lineRule="auto"/>
        <w:ind w:left="2160"/>
        <w:contextualSpacing/>
        <w:jc w:val="center"/>
      </w:pPr>
    </w:p>
    <w:p w:rsidR="00413D14" w:rsidRPr="0044784A" w:rsidRDefault="00413D14" w:rsidP="00D51CDC">
      <w:pPr>
        <w:pStyle w:val="ListParagraph"/>
        <w:tabs>
          <w:tab w:val="left" w:pos="1170"/>
        </w:tabs>
        <w:suppressAutoHyphens w:val="0"/>
        <w:spacing w:beforeLines="50" w:after="120" w:line="240" w:lineRule="auto"/>
        <w:ind w:left="2160"/>
        <w:contextualSpacing/>
        <w:jc w:val="center"/>
        <w:rPr>
          <w:b/>
        </w:rPr>
      </w:pPr>
    </w:p>
    <w:p w:rsidR="00F6796A" w:rsidRDefault="00F6796A" w:rsidP="00F6796A">
      <w:pPr>
        <w:rPr>
          <w:b/>
        </w:rPr>
      </w:pPr>
    </w:p>
    <w:p w:rsidR="00F6796A" w:rsidRPr="00D51CDC" w:rsidRDefault="00F6796A" w:rsidP="00F6796A">
      <w:pPr>
        <w:rPr>
          <w:b/>
        </w:rPr>
      </w:pPr>
    </w:p>
    <w:p w:rsidR="00F6796A" w:rsidRDefault="00F6796A" w:rsidP="00F6796A">
      <w:pPr>
        <w:jc w:val="center"/>
        <w:outlineLvl w:val="0"/>
        <w:rPr>
          <w:b/>
          <w:sz w:val="32"/>
          <w:szCs w:val="32"/>
        </w:rPr>
      </w:pPr>
      <w:r>
        <w:rPr>
          <w:b/>
          <w:sz w:val="32"/>
          <w:szCs w:val="32"/>
        </w:rPr>
        <w:lastRenderedPageBreak/>
        <w:t>I</w:t>
      </w:r>
    </w:p>
    <w:p w:rsidR="00F6796A" w:rsidRDefault="00F6796A" w:rsidP="00F6796A">
      <w:pPr>
        <w:jc w:val="center"/>
        <w:rPr>
          <w:b/>
          <w:sz w:val="32"/>
          <w:szCs w:val="32"/>
        </w:rPr>
      </w:pPr>
    </w:p>
    <w:p w:rsidR="00F6796A" w:rsidRDefault="00F6796A" w:rsidP="00F6796A">
      <w:pPr>
        <w:jc w:val="center"/>
        <w:outlineLvl w:val="0"/>
        <w:rPr>
          <w:b/>
          <w:szCs w:val="24"/>
        </w:rPr>
      </w:pPr>
      <w:r>
        <w:rPr>
          <w:b/>
          <w:szCs w:val="24"/>
        </w:rPr>
        <w:t xml:space="preserve">O П Ш Т И </w:t>
      </w:r>
    </w:p>
    <w:p w:rsidR="00F6796A" w:rsidRDefault="00F6796A" w:rsidP="00F6796A">
      <w:pPr>
        <w:jc w:val="center"/>
        <w:rPr>
          <w:b/>
          <w:szCs w:val="24"/>
        </w:rPr>
      </w:pPr>
      <w:r>
        <w:rPr>
          <w:b/>
          <w:szCs w:val="24"/>
        </w:rPr>
        <w:t>ПОДАЦИ О ЈАВНОЈ НАБАВЦИ</w:t>
      </w:r>
    </w:p>
    <w:p w:rsidR="00F6796A" w:rsidRPr="0044784A" w:rsidRDefault="00F6796A" w:rsidP="00F6796A">
      <w:pPr>
        <w:rPr>
          <w:i/>
          <w:szCs w:val="24"/>
          <w:lang w:val="ru-RU"/>
        </w:rPr>
      </w:pPr>
    </w:p>
    <w:p w:rsidR="00F6796A" w:rsidRDefault="00F6796A" w:rsidP="00F6796A">
      <w:pPr>
        <w:rPr>
          <w:b/>
          <w:color w:val="000000"/>
          <w:szCs w:val="24"/>
        </w:rPr>
      </w:pPr>
      <w:r>
        <w:rPr>
          <w:b/>
          <w:szCs w:val="24"/>
        </w:rPr>
        <w:tab/>
      </w:r>
      <w:r>
        <w:rPr>
          <w:b/>
          <w:color w:val="000000"/>
          <w:szCs w:val="24"/>
        </w:rPr>
        <w:t>1. Подаци о Наручиоцу:</w:t>
      </w:r>
    </w:p>
    <w:p w:rsidR="00F6796A" w:rsidRDefault="00F6796A" w:rsidP="00F6796A">
      <w:pPr>
        <w:rPr>
          <w:b/>
          <w:color w:val="000000"/>
          <w:szCs w:val="24"/>
        </w:rPr>
      </w:pPr>
      <w:r>
        <w:rPr>
          <w:b/>
          <w:color w:val="000000"/>
          <w:szCs w:val="24"/>
        </w:rPr>
        <w:tab/>
        <w:t xml:space="preserve">-  Република Србија, Министарство финансија - Управа царина, </w:t>
      </w:r>
    </w:p>
    <w:p w:rsidR="00F6796A" w:rsidRDefault="00F6796A" w:rsidP="00F6796A">
      <w:pPr>
        <w:rPr>
          <w:color w:val="000000"/>
          <w:szCs w:val="24"/>
        </w:rPr>
      </w:pPr>
      <w:r>
        <w:rPr>
          <w:color w:val="000000"/>
          <w:szCs w:val="24"/>
        </w:rPr>
        <w:tab/>
      </w:r>
      <w:r>
        <w:rPr>
          <w:b/>
          <w:color w:val="000000"/>
          <w:szCs w:val="24"/>
        </w:rPr>
        <w:t>-</w:t>
      </w:r>
      <w:r w:rsidRPr="008C457D">
        <w:rPr>
          <w:b/>
          <w:color w:val="000000"/>
          <w:szCs w:val="24"/>
          <w:lang w:val="ru-RU"/>
        </w:rPr>
        <w:t xml:space="preserve"> </w:t>
      </w:r>
      <w:r>
        <w:rPr>
          <w:color w:val="000000"/>
          <w:szCs w:val="24"/>
        </w:rPr>
        <w:t xml:space="preserve"> Београд, Булевар Зорана Ђинђића 155а,</w:t>
      </w:r>
    </w:p>
    <w:p w:rsidR="00F6796A" w:rsidRDefault="00F6796A" w:rsidP="00F6796A">
      <w:pPr>
        <w:rPr>
          <w:color w:val="000000"/>
          <w:szCs w:val="24"/>
        </w:rPr>
      </w:pPr>
      <w:r>
        <w:rPr>
          <w:color w:val="000000"/>
          <w:szCs w:val="24"/>
        </w:rPr>
        <w:tab/>
      </w:r>
      <w:r>
        <w:rPr>
          <w:b/>
          <w:color w:val="000000"/>
          <w:szCs w:val="24"/>
        </w:rPr>
        <w:t>-</w:t>
      </w:r>
      <w:r>
        <w:rPr>
          <w:color w:val="000000"/>
          <w:szCs w:val="24"/>
        </w:rPr>
        <w:t xml:space="preserve"> </w:t>
      </w:r>
      <w:r w:rsidRPr="008C457D">
        <w:rPr>
          <w:color w:val="000000"/>
          <w:szCs w:val="24"/>
          <w:lang w:val="ru-RU"/>
        </w:rPr>
        <w:t xml:space="preserve"> </w:t>
      </w:r>
      <w:r>
        <w:rPr>
          <w:color w:val="000000"/>
          <w:szCs w:val="24"/>
        </w:rPr>
        <w:t>ПИБ 101685102,</w:t>
      </w:r>
    </w:p>
    <w:p w:rsidR="00F6796A" w:rsidRDefault="00F6796A" w:rsidP="00F6796A">
      <w:pPr>
        <w:rPr>
          <w:color w:val="000000"/>
          <w:szCs w:val="24"/>
        </w:rPr>
      </w:pPr>
      <w:r>
        <w:rPr>
          <w:color w:val="000000"/>
          <w:szCs w:val="24"/>
        </w:rPr>
        <w:tab/>
      </w:r>
      <w:r>
        <w:rPr>
          <w:b/>
          <w:color w:val="000000"/>
          <w:szCs w:val="24"/>
        </w:rPr>
        <w:t>-</w:t>
      </w:r>
      <w:r>
        <w:rPr>
          <w:color w:val="000000"/>
          <w:szCs w:val="24"/>
        </w:rPr>
        <w:t xml:space="preserve"> </w:t>
      </w:r>
      <w:r w:rsidRPr="008C457D">
        <w:rPr>
          <w:color w:val="000000"/>
          <w:szCs w:val="24"/>
          <w:lang w:val="ru-RU"/>
        </w:rPr>
        <w:t xml:space="preserve"> </w:t>
      </w:r>
      <w:r>
        <w:rPr>
          <w:color w:val="000000"/>
          <w:szCs w:val="24"/>
        </w:rPr>
        <w:t>Матични број 17862146,</w:t>
      </w:r>
    </w:p>
    <w:p w:rsidR="00F6796A" w:rsidRDefault="00F6796A" w:rsidP="00F6796A">
      <w:pPr>
        <w:rPr>
          <w:color w:val="000000"/>
          <w:szCs w:val="24"/>
        </w:rPr>
      </w:pPr>
      <w:r>
        <w:rPr>
          <w:color w:val="000000"/>
          <w:szCs w:val="24"/>
        </w:rPr>
        <w:tab/>
        <w:t>-  Текући рачун: 840-1620-21.</w:t>
      </w:r>
    </w:p>
    <w:p w:rsidR="00F6796A" w:rsidRPr="008C457D" w:rsidRDefault="00F6796A" w:rsidP="00F6796A">
      <w:pPr>
        <w:rPr>
          <w:szCs w:val="24"/>
          <w:lang w:val="ru-RU"/>
        </w:rPr>
      </w:pPr>
      <w:r>
        <w:rPr>
          <w:color w:val="000000"/>
          <w:szCs w:val="24"/>
        </w:rPr>
        <w:tab/>
      </w:r>
      <w:r>
        <w:rPr>
          <w:szCs w:val="24"/>
        </w:rPr>
        <w:t>-</w:t>
      </w:r>
      <w:r>
        <w:rPr>
          <w:color w:val="FF0000"/>
          <w:szCs w:val="24"/>
        </w:rPr>
        <w:t xml:space="preserve"> </w:t>
      </w:r>
      <w:r w:rsidRPr="008C457D">
        <w:rPr>
          <w:color w:val="FF0000"/>
          <w:szCs w:val="24"/>
          <w:lang w:val="ru-RU"/>
        </w:rPr>
        <w:t xml:space="preserve"> </w:t>
      </w:r>
      <w:hyperlink r:id="rId9"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F6796A" w:rsidRDefault="00F6796A" w:rsidP="00F6796A">
      <w:pPr>
        <w:rPr>
          <w:szCs w:val="24"/>
        </w:rPr>
      </w:pPr>
    </w:p>
    <w:p w:rsidR="00F6796A" w:rsidRDefault="00F6796A" w:rsidP="00F6796A">
      <w:pPr>
        <w:outlineLvl w:val="0"/>
        <w:rPr>
          <w:b/>
          <w:szCs w:val="24"/>
        </w:rPr>
      </w:pPr>
      <w:r>
        <w:rPr>
          <w:szCs w:val="24"/>
        </w:rPr>
        <w:tab/>
      </w:r>
      <w:r>
        <w:rPr>
          <w:b/>
          <w:szCs w:val="24"/>
        </w:rPr>
        <w:t>2. Врста поступка</w:t>
      </w:r>
    </w:p>
    <w:p w:rsidR="00F6796A" w:rsidRDefault="00F6796A" w:rsidP="00F6796A">
      <w:pPr>
        <w:rPr>
          <w:i/>
          <w:szCs w:val="24"/>
        </w:rPr>
      </w:pPr>
      <w:r>
        <w:rPr>
          <w:i/>
          <w:szCs w:val="24"/>
        </w:rPr>
        <w:tab/>
      </w:r>
      <w:r>
        <w:rPr>
          <w:szCs w:val="24"/>
        </w:rPr>
        <w:t xml:space="preserve">Јавна набавка спроводи се у преговарачком поступку без објављивања позива </w:t>
      </w:r>
      <w:r>
        <w:t>за подношење понуда</w:t>
      </w:r>
      <w:r>
        <w:rPr>
          <w:szCs w:val="24"/>
        </w:rPr>
        <w:t xml:space="preserve"> у складу са чланом </w:t>
      </w:r>
      <w:r w:rsidRPr="001E47F2">
        <w:t xml:space="preserve">36. став 1. тачка 3) </w:t>
      </w:r>
      <w:r>
        <w:rPr>
          <w:szCs w:val="24"/>
        </w:rPr>
        <w:t xml:space="preserve">Закона о јавним набавкама („Службени гласник РС”, број </w:t>
      </w:r>
      <w:r w:rsidRPr="008C457D">
        <w:rPr>
          <w:szCs w:val="24"/>
        </w:rPr>
        <w:t>124/2012, 14/15 и 68/15).</w:t>
      </w:r>
    </w:p>
    <w:p w:rsidR="00F6796A" w:rsidRDefault="00F6796A" w:rsidP="00F6796A">
      <w:r>
        <w:tab/>
        <w:t>Преговарачки поступак примењује се из следећих разлога:</w:t>
      </w:r>
    </w:p>
    <w:p w:rsidR="00EA5BC2" w:rsidRPr="001E47F2" w:rsidRDefault="00F6796A" w:rsidP="00EA5BC2">
      <w:r>
        <w:tab/>
      </w:r>
      <w:r w:rsidR="00EA5BC2" w:rsidRPr="001E47F2">
        <w:t>Наручилац је на основу члана 36. став 2. Закона о јавним набавкама („Службени гласник РС”, број 124/2012</w:t>
      </w:r>
      <w:r w:rsidR="00EA5BC2">
        <w:t>, 14/15 и 68/15</w:t>
      </w:r>
      <w:r w:rsidR="00EA5BC2" w:rsidRPr="001E47F2">
        <w:t xml:space="preserve">, у даљем тексту: Закон), Управи за јавне набавке поднео захтев за мишљење о основаности примене преговарачког поступка број: </w:t>
      </w:r>
      <w:r w:rsidR="00EA5BC2" w:rsidRPr="00442E86">
        <w:rPr>
          <w:szCs w:val="22"/>
          <w:lang w:val="ru-RU"/>
        </w:rPr>
        <w:t>148-</w:t>
      </w:r>
      <w:r w:rsidR="00EA5BC2" w:rsidRPr="00C77F28">
        <w:rPr>
          <w:szCs w:val="22"/>
          <w:lang w:val="ru-RU"/>
        </w:rPr>
        <w:t>15</w:t>
      </w:r>
      <w:r w:rsidR="00EA5BC2" w:rsidRPr="00E00155">
        <w:rPr>
          <w:szCs w:val="22"/>
          <w:lang w:val="ru-RU"/>
        </w:rPr>
        <w:t>-</w:t>
      </w:r>
      <w:r w:rsidR="00EA5BC2" w:rsidRPr="00E00155">
        <w:rPr>
          <w:szCs w:val="22"/>
        </w:rPr>
        <w:t>404-0</w:t>
      </w:r>
      <w:r w:rsidR="00EA5BC2" w:rsidRPr="00C77F28">
        <w:rPr>
          <w:szCs w:val="22"/>
          <w:lang w:val="ru-RU"/>
        </w:rPr>
        <w:t>1</w:t>
      </w:r>
      <w:r w:rsidR="00EA5BC2" w:rsidRPr="00E00155">
        <w:rPr>
          <w:szCs w:val="22"/>
        </w:rPr>
        <w:t>-</w:t>
      </w:r>
      <w:r w:rsidR="00EA5BC2">
        <w:rPr>
          <w:szCs w:val="22"/>
        </w:rPr>
        <w:t>483</w:t>
      </w:r>
      <w:r w:rsidR="00EA5BC2" w:rsidRPr="00C77F28">
        <w:rPr>
          <w:szCs w:val="22"/>
          <w:lang w:val="ru-RU"/>
        </w:rPr>
        <w:t>/</w:t>
      </w:r>
      <w:r w:rsidR="00EA5BC2" w:rsidRPr="00E00155">
        <w:rPr>
          <w:szCs w:val="22"/>
        </w:rPr>
        <w:t>2016</w:t>
      </w:r>
      <w:r w:rsidR="00EA5BC2">
        <w:rPr>
          <w:szCs w:val="22"/>
        </w:rPr>
        <w:t xml:space="preserve"> </w:t>
      </w:r>
      <w:r w:rsidR="00EA5BC2" w:rsidRPr="001E47F2">
        <w:t>од</w:t>
      </w:r>
      <w:r w:rsidR="00EA5BC2">
        <w:t xml:space="preserve"> </w:t>
      </w:r>
      <w:r w:rsidR="00EA5BC2">
        <w:rPr>
          <w:szCs w:val="22"/>
        </w:rPr>
        <w:t>07.07.2016</w:t>
      </w:r>
      <w:r w:rsidR="00EA5BC2" w:rsidRPr="002E3B3A">
        <w:rPr>
          <w:szCs w:val="22"/>
        </w:rPr>
        <w:t>.</w:t>
      </w:r>
      <w:r w:rsidR="00EA5BC2" w:rsidRPr="00C77F28">
        <w:rPr>
          <w:szCs w:val="22"/>
          <w:lang w:val="ru-RU"/>
        </w:rPr>
        <w:t xml:space="preserve"> </w:t>
      </w:r>
      <w:r w:rsidR="00EA5BC2" w:rsidRPr="00055937">
        <w:rPr>
          <w:szCs w:val="22"/>
          <w:lang w:val="ru-RU"/>
        </w:rPr>
        <w:t>године</w:t>
      </w:r>
      <w:r w:rsidR="00EA5BC2">
        <w:rPr>
          <w:szCs w:val="22"/>
        </w:rPr>
        <w:t xml:space="preserve"> и Ургенцију </w:t>
      </w:r>
      <w:r w:rsidR="00EA5BC2" w:rsidRPr="001E47F2">
        <w:t>број:</w:t>
      </w:r>
      <w:r w:rsidR="00EA5BC2">
        <w:t xml:space="preserve"> </w:t>
      </w:r>
      <w:r w:rsidR="00EA5BC2" w:rsidRPr="00E67C60">
        <w:rPr>
          <w:lang w:val="ru-RU"/>
        </w:rPr>
        <w:t>148-15-</w:t>
      </w:r>
      <w:r w:rsidR="00EA5BC2" w:rsidRPr="00E67C60">
        <w:t>404-0</w:t>
      </w:r>
      <w:r w:rsidR="00EA5BC2" w:rsidRPr="00E67C60">
        <w:rPr>
          <w:lang w:val="ru-RU"/>
        </w:rPr>
        <w:t>1</w:t>
      </w:r>
      <w:r w:rsidR="00EA5BC2" w:rsidRPr="00E67C60">
        <w:t>-</w:t>
      </w:r>
      <w:r w:rsidR="00EA5BC2">
        <w:t>483</w:t>
      </w:r>
      <w:r w:rsidR="00EA5BC2" w:rsidRPr="00E67C60">
        <w:rPr>
          <w:lang w:val="ru-RU"/>
        </w:rPr>
        <w:t>/</w:t>
      </w:r>
      <w:r w:rsidR="00EA5BC2" w:rsidRPr="00E67C60">
        <w:t>2/2016</w:t>
      </w:r>
      <w:r w:rsidR="00EA5BC2">
        <w:t xml:space="preserve"> од 15</w:t>
      </w:r>
      <w:r w:rsidR="00EA5BC2" w:rsidRPr="00E67C60">
        <w:t>.0</w:t>
      </w:r>
      <w:r w:rsidR="00EA5BC2">
        <w:t>7</w:t>
      </w:r>
      <w:r w:rsidR="00EA5BC2" w:rsidRPr="00E67C60">
        <w:t>.201</w:t>
      </w:r>
      <w:r w:rsidR="00EA5BC2">
        <w:t>6</w:t>
      </w:r>
      <w:r w:rsidR="00EA5BC2" w:rsidRPr="00E67C60">
        <w:t>. године</w:t>
      </w:r>
      <w:r w:rsidR="00EA5BC2" w:rsidRPr="001E47F2">
        <w:t>.</w:t>
      </w:r>
      <w:r w:rsidR="00EA5BC2" w:rsidRPr="001E47F2">
        <w:tab/>
      </w:r>
    </w:p>
    <w:p w:rsidR="00EA5BC2" w:rsidRPr="001E47F2" w:rsidRDefault="00EA5BC2" w:rsidP="00EA5BC2">
      <w:r w:rsidRPr="001E47F2">
        <w:tab/>
        <w:t>Управа за јавне набавке доставила је мишљење о основаности примене преговарачког поступка без објављивања позива за подношење понуда број: 404-02-</w:t>
      </w:r>
      <w:r>
        <w:t>2269/16</w:t>
      </w:r>
      <w:r w:rsidRPr="001E47F2">
        <w:t xml:space="preserve"> </w:t>
      </w:r>
      <w:r>
        <w:t>од 18.07.2016</w:t>
      </w:r>
      <w:r w:rsidRPr="001E47F2">
        <w:t>. године</w:t>
      </w:r>
      <w:r>
        <w:t>, заведено у Управи царина под бројем 148-15-404-01-483/3/2016 од 19.07.2016. године</w:t>
      </w:r>
      <w:r w:rsidRPr="001E47F2">
        <w:t xml:space="preserve">. </w:t>
      </w:r>
    </w:p>
    <w:p w:rsidR="00EA5BC2" w:rsidRPr="001E47F2" w:rsidRDefault="00EA5BC2" w:rsidP="00EA5BC2">
      <w:r w:rsidRPr="001E47F2">
        <w:tab/>
        <w:t xml:space="preserve">На основу члана 36. став 1. тачка 3) Закона о јавним набавкама, Управа царина покреће преговарачки поступак без објављивања позива за подношење понуда. </w:t>
      </w:r>
    </w:p>
    <w:p w:rsidR="00EA5BC2" w:rsidRPr="001E47F2" w:rsidRDefault="00EA5BC2" w:rsidP="00EA5BC2">
      <w:r w:rsidRPr="001E47F2">
        <w:tab/>
        <w:t xml:space="preserve">Преговарачки поступак примењује се из следећих разлога: </w:t>
      </w:r>
    </w:p>
    <w:p w:rsidR="00EA5BC2" w:rsidRDefault="00EA5BC2" w:rsidP="00EA5BC2">
      <w:pPr>
        <w:spacing w:line="276" w:lineRule="auto"/>
        <w:ind w:firstLine="720"/>
      </w:pPr>
      <w:r w:rsidRPr="001E47F2">
        <w:tab/>
      </w:r>
      <w:r w:rsidRPr="0066792C">
        <w:t xml:space="preserve">Управа </w:t>
      </w:r>
      <w:r>
        <w:t>царина је Планом набавки за 2016</w:t>
      </w:r>
      <w:r w:rsidRPr="0066792C">
        <w:t xml:space="preserve">. годину, предвидела </w:t>
      </w:r>
      <w:r>
        <w:t>централизовану јавну набавку услуге електричне енергије</w:t>
      </w:r>
      <w:r w:rsidRPr="0066792C">
        <w:t xml:space="preserve"> коју спроводи Управа за заједнич</w:t>
      </w:r>
      <w:r>
        <w:t>ке послове републичких органа (</w:t>
      </w:r>
      <w:r w:rsidRPr="0066792C">
        <w:t xml:space="preserve">у даљем тексту: Управа за заједничке послове), као тело за централизоване јавне набавке. Средства за предметну набавку </w:t>
      </w:r>
      <w:r w:rsidRPr="00FF6414">
        <w:rPr>
          <w:lang w:val="ru-RU"/>
        </w:rPr>
        <w:t xml:space="preserve">су </w:t>
      </w:r>
      <w:r>
        <w:t xml:space="preserve">обезбеђена </w:t>
      </w:r>
      <w:r w:rsidRPr="0066792C">
        <w:t xml:space="preserve">Законом о буџету Републике </w:t>
      </w:r>
      <w:r>
        <w:t>Србије за 2016</w:t>
      </w:r>
      <w:r w:rsidRPr="0066792C">
        <w:t xml:space="preserve">. годину („Службени Гласник РС”, број </w:t>
      </w:r>
      <w:r>
        <w:rPr>
          <w:lang w:val="ru-RU"/>
        </w:rPr>
        <w:t>103/15</w:t>
      </w:r>
      <w:r w:rsidRPr="0066792C">
        <w:t xml:space="preserve">), раздео </w:t>
      </w:r>
      <w:r>
        <w:t>16.1, економска класификација 4212</w:t>
      </w:r>
      <w:r w:rsidRPr="0066792C">
        <w:t>, као и Финансијс</w:t>
      </w:r>
      <w:r>
        <w:t>ким планом Управе царина за 2016</w:t>
      </w:r>
      <w:r w:rsidRPr="0066792C">
        <w:t xml:space="preserve">. годину. </w:t>
      </w:r>
    </w:p>
    <w:p w:rsidR="00EA5BC2" w:rsidRPr="009C172E" w:rsidRDefault="00EA5BC2" w:rsidP="00EA5BC2">
      <w:pPr>
        <w:tabs>
          <w:tab w:val="left" w:pos="1980"/>
          <w:tab w:val="left" w:pos="4140"/>
          <w:tab w:val="left" w:pos="6840"/>
        </w:tabs>
        <w:spacing w:line="276" w:lineRule="auto"/>
        <w:ind w:firstLine="720"/>
      </w:pPr>
      <w:r w:rsidRPr="00C75AD8">
        <w:t xml:space="preserve">Управа царина је </w:t>
      </w:r>
      <w:r>
        <w:t xml:space="preserve">након спроведеног отвореног поступка чији је предмет набавка услуга електричне енергије, број 109/14, </w:t>
      </w:r>
      <w:r w:rsidRPr="00C75AD8">
        <w:t xml:space="preserve">закључила </w:t>
      </w:r>
      <w:r>
        <w:t>уговор број: 148-15-404-03</w:t>
      </w:r>
      <w:r w:rsidRPr="00C75AD8">
        <w:rPr>
          <w:lang w:val="ru-RU"/>
        </w:rPr>
        <w:t>-</w:t>
      </w:r>
      <w:r>
        <w:t>322/7/2014 од 20.05</w:t>
      </w:r>
      <w:r w:rsidRPr="00C75AD8">
        <w:t>.2015.</w:t>
      </w:r>
      <w:r>
        <w:t xml:space="preserve"> године са роком важења до 20.05</w:t>
      </w:r>
      <w:r w:rsidRPr="00C75AD8">
        <w:t>.2016. године</w:t>
      </w:r>
      <w:r>
        <w:t xml:space="preserve"> са привредним друштвом </w:t>
      </w:r>
      <w:r w:rsidRPr="009C172E">
        <w:t>„ЕПС Снабдевање” д.о.о, улица Царице Милице број 2, Београд.</w:t>
      </w:r>
    </w:p>
    <w:p w:rsidR="00EA5BC2" w:rsidRDefault="00EA5BC2" w:rsidP="00EA5BC2">
      <w:pPr>
        <w:spacing w:line="276" w:lineRule="auto"/>
        <w:ind w:firstLine="720"/>
      </w:pPr>
      <w:r w:rsidRPr="00C75AD8">
        <w:t xml:space="preserve">Имајући у виду да је </w:t>
      </w:r>
      <w:r>
        <w:t>предметни уговор истекао 20.05</w:t>
      </w:r>
      <w:r w:rsidRPr="00C75AD8">
        <w:t xml:space="preserve">.2016. године, а како Управа за заједничке послове републичких органа није покренула нови поступак централизоване набавке чији је предмет набавка услуга </w:t>
      </w:r>
      <w:r>
        <w:t>електричне енергије до 07.07.2016. године</w:t>
      </w:r>
      <w:r w:rsidRPr="00C75AD8">
        <w:t xml:space="preserve">, напомињемо да </w:t>
      </w:r>
      <w:r>
        <w:t>Управа царина у чијем је саставу Централа Управе царина, Рачунски центар и</w:t>
      </w:r>
      <w:r w:rsidRPr="00C75AD8">
        <w:t xml:space="preserve"> 15 царинарница са граничним прелазима није у </w:t>
      </w:r>
      <w:r w:rsidRPr="00C75AD8">
        <w:lastRenderedPageBreak/>
        <w:t>могућности да обавља редован п</w:t>
      </w:r>
      <w:r>
        <w:t xml:space="preserve">роцес рада без услуге електричне енергије, те сматрамо да на основу наведеног </w:t>
      </w:r>
      <w:r w:rsidRPr="00247CA0">
        <w:t>постоји основ за спровођење преговарачког поступка без објављивања позива за подношење понуда на основу члана 36. став 1. тачка 3) Закона о јавним набавкама.</w:t>
      </w:r>
      <w:r>
        <w:t xml:space="preserve"> </w:t>
      </w:r>
    </w:p>
    <w:p w:rsidR="00EA5BC2" w:rsidRDefault="00EA5BC2" w:rsidP="00EA5BC2">
      <w:pPr>
        <w:spacing w:line="276" w:lineRule="auto"/>
        <w:ind w:firstLine="720"/>
      </w:pPr>
      <w:r>
        <w:t>Такође, напомињемо да је Управа царина по истеку уговора пребачена на резервно снабдевање које може највише да траје до два месеца по истеку уговора и да су рачуни за утрошену електричну енергију на месечном нивоу знатно већи на резервном снабдевању.</w:t>
      </w:r>
    </w:p>
    <w:p w:rsidR="00EA5BC2" w:rsidRDefault="00EA5BC2" w:rsidP="00EA5BC2">
      <w:pPr>
        <w:spacing w:line="276" w:lineRule="auto"/>
        <w:ind w:firstLine="720"/>
      </w:pPr>
      <w:r>
        <w:t>С тим у вези, наводимо да се Управа царина обратила Управи за заједничке послове  дописом број 148-15-404-01-411/2016 од 10</w:t>
      </w:r>
      <w:r w:rsidRPr="00106412">
        <w:t>.06.2016. године</w:t>
      </w:r>
      <w:r>
        <w:t xml:space="preserve"> са молбом за одговор када ће бити покренут поступак централизоване јавне набавке електричне енергије, јер је увидом у План централизованих јавних набавки Управе за заједничке послове републичких органа, који је објављен на Порталу, утврђено да је оквирни рок за покретање предметног поступка био март 2016. године. </w:t>
      </w:r>
    </w:p>
    <w:p w:rsidR="00EA5BC2" w:rsidRPr="00313FF2" w:rsidRDefault="00EA5BC2" w:rsidP="00EA5BC2">
      <w:pPr>
        <w:spacing w:line="276" w:lineRule="auto"/>
        <w:ind w:firstLine="720"/>
      </w:pPr>
      <w:r>
        <w:t>Како одговор није добијен до 07.07.2016. године и чињенице да се</w:t>
      </w:r>
      <w:r w:rsidRPr="00B1207B">
        <w:t xml:space="preserve"> време закључења оквирног споразума  у оквиру поступка централизоване јавне набавке чији је </w:t>
      </w:r>
      <w:r>
        <w:t>предмет набавка услуге електричне енергије</w:t>
      </w:r>
      <w:r w:rsidRPr="00B1207B">
        <w:t>, преко Управе за заједничке послове не може предвидети</w:t>
      </w:r>
      <w:r>
        <w:t>,</w:t>
      </w:r>
      <w:r w:rsidRPr="00B1207B">
        <w:t xml:space="preserve"> јер исти није ни покренут, молимо вас да нам дате позитивно мишљење на спровођење преговарачког поступка без објављивања позива за подношење понуда за набавку неоп</w:t>
      </w:r>
      <w:r>
        <w:t>ходних услуга електричне енергије</w:t>
      </w:r>
      <w:r w:rsidRPr="00B1207B">
        <w:t xml:space="preserve"> због обављања редовних послова Управе царина, како би могли да закључимо уговор о набавци предметних услуга</w:t>
      </w:r>
      <w:r>
        <w:t>,</w:t>
      </w:r>
      <w:r w:rsidRPr="00B1207B">
        <w:t xml:space="preserve"> који би се примењивао најдуже до момента окончања поступка централизоване </w:t>
      </w:r>
      <w:r>
        <w:t>јавне набавке за набавку истих.</w:t>
      </w:r>
    </w:p>
    <w:p w:rsidR="00EA5BC2" w:rsidRPr="001E47F2" w:rsidRDefault="00EA5BC2" w:rsidP="00EA5BC2">
      <w:r w:rsidRPr="001E47F2">
        <w:t xml:space="preserve">                     Приликом спровођења предметног преговарачког поступка без објављивања позива за подношење понуда по основу хитности, Наручилац, Управа царина, обезбедиће конкуренцију позивањем већег броја понуђача ради узимања учешћа у поступку, сагласно члану 36. став 8. Закона. Поред тога Наручилац ће обезбедити да у предметном поступку уговорена цена не буде већа од упоредиве тржишне цене и са дужном пажњом ће проверити квалитет предмета јавне набавке.</w:t>
      </w:r>
    </w:p>
    <w:p w:rsidR="00F6796A" w:rsidRPr="00D51CDC" w:rsidRDefault="00F6796A" w:rsidP="00F6796A">
      <w:pPr>
        <w:rPr>
          <w:szCs w:val="24"/>
          <w:lang w:val="ru-RU"/>
        </w:rPr>
      </w:pPr>
    </w:p>
    <w:p w:rsidR="00F6796A" w:rsidRDefault="00F6796A" w:rsidP="00F6796A">
      <w:pPr>
        <w:outlineLvl w:val="0"/>
        <w:rPr>
          <w:b/>
          <w:szCs w:val="24"/>
        </w:rPr>
      </w:pPr>
      <w:r>
        <w:rPr>
          <w:szCs w:val="24"/>
        </w:rPr>
        <w:tab/>
      </w:r>
      <w:r>
        <w:rPr>
          <w:b/>
          <w:szCs w:val="24"/>
        </w:rPr>
        <w:t>3. Предмет јавне набавке</w:t>
      </w:r>
    </w:p>
    <w:p w:rsidR="00F6796A" w:rsidRDefault="00F6796A" w:rsidP="00F6796A">
      <w:pPr>
        <w:rPr>
          <w:szCs w:val="24"/>
        </w:rPr>
      </w:pPr>
      <w:r>
        <w:rPr>
          <w:b/>
          <w:szCs w:val="24"/>
        </w:rPr>
        <w:tab/>
      </w:r>
      <w:r>
        <w:rPr>
          <w:szCs w:val="24"/>
        </w:rPr>
        <w:t>Предмет</w:t>
      </w:r>
      <w:r w:rsidR="00EA5BC2">
        <w:rPr>
          <w:szCs w:val="24"/>
        </w:rPr>
        <w:t xml:space="preserve"> јавне набавке је набавка услуга</w:t>
      </w:r>
      <w:r>
        <w:rPr>
          <w:szCs w:val="24"/>
        </w:rPr>
        <w:t>.</w:t>
      </w:r>
    </w:p>
    <w:p w:rsidR="00F6796A" w:rsidRDefault="00F6796A" w:rsidP="00F6796A">
      <w:pPr>
        <w:rPr>
          <w:szCs w:val="24"/>
        </w:rPr>
      </w:pPr>
      <w:r>
        <w:rPr>
          <w:szCs w:val="24"/>
        </w:rPr>
        <w:tab/>
      </w:r>
    </w:p>
    <w:p w:rsidR="00F6796A" w:rsidRDefault="00F6796A" w:rsidP="00F6796A">
      <w:pPr>
        <w:outlineLvl w:val="0"/>
        <w:rPr>
          <w:b/>
          <w:szCs w:val="24"/>
        </w:rPr>
      </w:pPr>
      <w:r>
        <w:rPr>
          <w:b/>
          <w:szCs w:val="24"/>
        </w:rPr>
        <w:tab/>
        <w:t>4. Циљ поступка</w:t>
      </w:r>
    </w:p>
    <w:p w:rsidR="00F6796A" w:rsidRDefault="00F6796A" w:rsidP="00F6796A">
      <w:pPr>
        <w:rPr>
          <w:b/>
          <w:szCs w:val="24"/>
        </w:rPr>
      </w:pPr>
      <w:r>
        <w:rPr>
          <w:szCs w:val="24"/>
        </w:rPr>
        <w:tab/>
        <w:t>Поступак јавне набавке спроводи се ради закључења уговора о јавној набавци.</w:t>
      </w:r>
      <w:r>
        <w:rPr>
          <w:b/>
          <w:szCs w:val="24"/>
        </w:rPr>
        <w:t xml:space="preserve"> </w:t>
      </w:r>
    </w:p>
    <w:p w:rsidR="00560CAA" w:rsidRPr="0044784A" w:rsidRDefault="00560CAA" w:rsidP="00F6796A">
      <w:pPr>
        <w:rPr>
          <w:szCs w:val="24"/>
          <w:lang w:val="ru-RU"/>
        </w:rPr>
      </w:pPr>
    </w:p>
    <w:p w:rsidR="00F6796A" w:rsidRDefault="00F6796A" w:rsidP="00F6796A">
      <w:pPr>
        <w:rPr>
          <w:szCs w:val="24"/>
        </w:rPr>
      </w:pPr>
      <w:r>
        <w:rPr>
          <w:b/>
          <w:szCs w:val="24"/>
        </w:rPr>
        <w:tab/>
        <w:t>5. Рок за доношење одлуке о додели уговора</w:t>
      </w:r>
    </w:p>
    <w:p w:rsidR="00F6796A" w:rsidRDefault="00F6796A" w:rsidP="00F6796A">
      <w:pPr>
        <w:rPr>
          <w:szCs w:val="24"/>
        </w:rPr>
      </w:pPr>
      <w:r>
        <w:rPr>
          <w:szCs w:val="24"/>
        </w:rPr>
        <w:tab/>
        <w:t xml:space="preserve">Одлука о додели уговора биће донета у року од 5 дана од дана јавног отварања понуда </w:t>
      </w:r>
      <w:r>
        <w:t>односно преговарања</w:t>
      </w:r>
      <w:r>
        <w:rPr>
          <w:szCs w:val="24"/>
        </w:rPr>
        <w:t>.</w:t>
      </w:r>
    </w:p>
    <w:p w:rsidR="00F6796A" w:rsidRPr="00256542" w:rsidRDefault="00F6796A" w:rsidP="00F6796A">
      <w:pPr>
        <w:rPr>
          <w:szCs w:val="24"/>
          <w:lang w:val="ru-RU"/>
        </w:rPr>
      </w:pPr>
    </w:p>
    <w:p w:rsidR="00F6796A" w:rsidRDefault="00F6796A" w:rsidP="00F6796A">
      <w:pPr>
        <w:outlineLvl w:val="0"/>
        <w:rPr>
          <w:b/>
          <w:szCs w:val="24"/>
        </w:rPr>
      </w:pPr>
      <w:r>
        <w:rPr>
          <w:b/>
          <w:szCs w:val="24"/>
        </w:rPr>
        <w:tab/>
        <w:t>6. Контакт</w:t>
      </w:r>
    </w:p>
    <w:p w:rsidR="00F6796A" w:rsidRDefault="00F6796A" w:rsidP="00F6796A">
      <w:pPr>
        <w:rPr>
          <w:color w:val="FF0000"/>
          <w:szCs w:val="24"/>
        </w:rPr>
      </w:pPr>
      <w:r>
        <w:rPr>
          <w:szCs w:val="24"/>
        </w:rPr>
        <w:tab/>
        <w:t>Лице за контакт: Зоран Михаиловић, телeфон 011/319-19-10.</w:t>
      </w:r>
    </w:p>
    <w:p w:rsidR="00F6796A" w:rsidRDefault="00F6796A" w:rsidP="00F6796A">
      <w:pPr>
        <w:pStyle w:val="BodyTextIndent3"/>
        <w:tabs>
          <w:tab w:val="left" w:pos="1418"/>
        </w:tabs>
        <w:ind w:right="2" w:firstLine="0"/>
        <w:rPr>
          <w:rFonts w:ascii="Times New Roman" w:hAnsi="Times New Roman"/>
          <w:b/>
          <w:color w:val="FF0000"/>
          <w:lang w:val="sr-Cyrl-CS"/>
        </w:rPr>
      </w:pPr>
    </w:p>
    <w:p w:rsidR="00F6796A" w:rsidRDefault="00F6796A" w:rsidP="00F6796A">
      <w:pPr>
        <w:rPr>
          <w:sz w:val="22"/>
          <w:szCs w:val="22"/>
        </w:rPr>
      </w:pPr>
    </w:p>
    <w:p w:rsidR="00F6796A" w:rsidRDefault="00F6796A" w:rsidP="00F6796A">
      <w:pPr>
        <w:rPr>
          <w:sz w:val="22"/>
          <w:szCs w:val="22"/>
        </w:rPr>
      </w:pPr>
      <w:r>
        <w:rPr>
          <w:sz w:val="22"/>
          <w:szCs w:val="22"/>
        </w:rPr>
        <w:br w:type="page"/>
      </w:r>
    </w:p>
    <w:p w:rsidR="00F6796A" w:rsidRDefault="00F6796A" w:rsidP="00F6796A">
      <w:pPr>
        <w:jc w:val="center"/>
        <w:outlineLvl w:val="0"/>
        <w:rPr>
          <w:b/>
          <w:sz w:val="32"/>
          <w:szCs w:val="32"/>
        </w:rPr>
      </w:pPr>
      <w:r>
        <w:rPr>
          <w:b/>
          <w:sz w:val="32"/>
          <w:szCs w:val="32"/>
        </w:rPr>
        <w:lastRenderedPageBreak/>
        <w:t xml:space="preserve">II </w:t>
      </w:r>
    </w:p>
    <w:p w:rsidR="00F6796A" w:rsidRDefault="00F6796A" w:rsidP="00F6796A">
      <w:pPr>
        <w:jc w:val="center"/>
        <w:rPr>
          <w:b/>
        </w:rPr>
      </w:pPr>
    </w:p>
    <w:p w:rsidR="00F6796A" w:rsidRDefault="00F6796A" w:rsidP="00F6796A">
      <w:pPr>
        <w:jc w:val="center"/>
        <w:outlineLvl w:val="0"/>
        <w:rPr>
          <w:b/>
        </w:rPr>
      </w:pPr>
      <w:r>
        <w:rPr>
          <w:b/>
        </w:rPr>
        <w:t>П О Д А Ц И</w:t>
      </w:r>
    </w:p>
    <w:p w:rsidR="00F6796A" w:rsidRDefault="00F6796A" w:rsidP="00F6796A">
      <w:pPr>
        <w:jc w:val="center"/>
        <w:rPr>
          <w:b/>
        </w:rPr>
      </w:pPr>
      <w:r>
        <w:rPr>
          <w:b/>
        </w:rPr>
        <w:t>О ПРЕДМЕТУ ЈАВНЕ НАБАВКЕ</w:t>
      </w:r>
    </w:p>
    <w:p w:rsidR="00F6796A" w:rsidRDefault="00F6796A" w:rsidP="00F6796A">
      <w:pPr>
        <w:jc w:val="center"/>
        <w:rPr>
          <w:b/>
        </w:rPr>
      </w:pPr>
    </w:p>
    <w:p w:rsidR="00F6796A" w:rsidRDefault="00F6796A" w:rsidP="00F6796A">
      <w:pPr>
        <w:jc w:val="center"/>
        <w:rPr>
          <w:b/>
        </w:rPr>
      </w:pPr>
    </w:p>
    <w:p w:rsidR="00F6796A" w:rsidRDefault="00F6796A" w:rsidP="00F6796A">
      <w:pPr>
        <w:jc w:val="center"/>
        <w:rPr>
          <w:b/>
        </w:rPr>
      </w:pPr>
    </w:p>
    <w:p w:rsidR="00F6796A" w:rsidRDefault="00F6796A" w:rsidP="00F6796A">
      <w:pPr>
        <w:jc w:val="center"/>
        <w:rPr>
          <w:b/>
          <w:szCs w:val="24"/>
        </w:rPr>
      </w:pPr>
    </w:p>
    <w:p w:rsidR="00F6796A" w:rsidRDefault="00F6796A" w:rsidP="00F6796A">
      <w:pPr>
        <w:numPr>
          <w:ilvl w:val="0"/>
          <w:numId w:val="3"/>
        </w:numPr>
        <w:rPr>
          <w:b/>
          <w:szCs w:val="24"/>
        </w:rPr>
      </w:pPr>
      <w:r>
        <w:rPr>
          <w:b/>
          <w:szCs w:val="24"/>
        </w:rPr>
        <w:t>Опис предмета набавке</w:t>
      </w:r>
    </w:p>
    <w:p w:rsidR="00F6796A" w:rsidRDefault="00F6796A" w:rsidP="00F6796A">
      <w:pPr>
        <w:ind w:left="1440"/>
        <w:rPr>
          <w:b/>
          <w:szCs w:val="24"/>
        </w:rPr>
      </w:pPr>
    </w:p>
    <w:p w:rsidR="00F6796A" w:rsidRDefault="00F6796A" w:rsidP="00F6796A">
      <w:pPr>
        <w:tabs>
          <w:tab w:val="left" w:pos="1260"/>
        </w:tabs>
        <w:rPr>
          <w:szCs w:val="24"/>
        </w:rPr>
      </w:pPr>
      <w:r>
        <w:rPr>
          <w:szCs w:val="24"/>
        </w:rPr>
        <w:tab/>
        <w:t xml:space="preserve">   Предмет јавне набавке је набавка </w:t>
      </w:r>
      <w:r w:rsidR="00EA5BC2">
        <w:t>услуга електричне енергије</w:t>
      </w:r>
      <w:r>
        <w:rPr>
          <w:szCs w:val="24"/>
        </w:rPr>
        <w:t>.</w:t>
      </w:r>
    </w:p>
    <w:p w:rsidR="00F6796A" w:rsidRDefault="00F6796A" w:rsidP="00F6796A">
      <w:pPr>
        <w:tabs>
          <w:tab w:val="left" w:pos="1260"/>
        </w:tabs>
        <w:rPr>
          <w:szCs w:val="24"/>
        </w:rPr>
      </w:pPr>
    </w:p>
    <w:p w:rsidR="00F6796A" w:rsidRDefault="00F6796A" w:rsidP="00F6796A">
      <w:pPr>
        <w:outlineLvl w:val="0"/>
        <w:rPr>
          <w:color w:val="000000"/>
          <w:szCs w:val="24"/>
        </w:rPr>
      </w:pPr>
      <w:r>
        <w:rPr>
          <w:szCs w:val="24"/>
        </w:rPr>
        <w:tab/>
      </w:r>
      <w:r>
        <w:rPr>
          <w:color w:val="000000"/>
          <w:szCs w:val="24"/>
        </w:rPr>
        <w:t>Назив и ознака из општег речника:</w:t>
      </w:r>
      <w:r w:rsidR="00EA5BC2">
        <w:rPr>
          <w:color w:val="000000"/>
          <w:szCs w:val="24"/>
        </w:rPr>
        <w:t xml:space="preserve"> </w:t>
      </w:r>
      <w:r w:rsidR="00EA5BC2">
        <w:t>Нафтни деривати, гориво, електрична енергија и други извори енергије – 09000000</w:t>
      </w:r>
      <w:r>
        <w:rPr>
          <w:color w:val="000000"/>
          <w:szCs w:val="24"/>
        </w:rPr>
        <w:t>.</w:t>
      </w:r>
    </w:p>
    <w:p w:rsidR="00F6796A" w:rsidRDefault="00F6796A" w:rsidP="00F6796A">
      <w:pPr>
        <w:outlineLvl w:val="0"/>
        <w:rPr>
          <w:color w:val="000000"/>
          <w:szCs w:val="24"/>
        </w:rPr>
      </w:pPr>
    </w:p>
    <w:p w:rsidR="00F6796A" w:rsidRDefault="00F6796A" w:rsidP="00F6796A">
      <w:pPr>
        <w:ind w:firstLine="1440"/>
      </w:pPr>
      <w:r>
        <w:t>Предметна јавна набавка је до окончања централизоване јавне набавке.</w:t>
      </w:r>
    </w:p>
    <w:p w:rsidR="00F6796A" w:rsidRDefault="00F6796A" w:rsidP="00F6796A">
      <w:pPr>
        <w:ind w:firstLine="1440"/>
        <w:rPr>
          <w:b/>
          <w:szCs w:val="24"/>
        </w:rPr>
      </w:pPr>
    </w:p>
    <w:p w:rsidR="00F6796A" w:rsidRDefault="00F6796A" w:rsidP="00F6796A">
      <w:pPr>
        <w:tabs>
          <w:tab w:val="left" w:pos="720"/>
        </w:tabs>
        <w:rPr>
          <w:color w:val="000000"/>
          <w:szCs w:val="24"/>
        </w:rPr>
      </w:pPr>
      <w:r>
        <w:rPr>
          <w:szCs w:val="24"/>
        </w:rPr>
        <w:tab/>
      </w:r>
      <w:r>
        <w:rPr>
          <w:szCs w:val="24"/>
        </w:rPr>
        <w:tab/>
      </w:r>
      <w:r>
        <w:rPr>
          <w:color w:val="000000"/>
          <w:szCs w:val="24"/>
        </w:rPr>
        <w:t xml:space="preserve">Врста и опис предмета јавне набавке саставни је део конкурсне  документације. </w:t>
      </w:r>
    </w:p>
    <w:p w:rsidR="00F6796A" w:rsidRDefault="00F6796A" w:rsidP="00F6796A">
      <w:pPr>
        <w:tabs>
          <w:tab w:val="left" w:pos="1260"/>
        </w:tabs>
        <w:rPr>
          <w:sz w:val="22"/>
          <w:szCs w:val="22"/>
        </w:rPr>
      </w:pPr>
      <w:r>
        <w:rPr>
          <w:sz w:val="22"/>
          <w:szCs w:val="22"/>
        </w:rPr>
        <w:br w:type="page"/>
      </w:r>
    </w:p>
    <w:p w:rsidR="00F6796A" w:rsidRDefault="00F6796A" w:rsidP="00F6796A">
      <w:pPr>
        <w:keepNext/>
        <w:keepLines/>
        <w:jc w:val="center"/>
        <w:outlineLvl w:val="0"/>
        <w:rPr>
          <w:b/>
          <w:sz w:val="32"/>
          <w:szCs w:val="32"/>
        </w:rPr>
      </w:pPr>
      <w:r>
        <w:rPr>
          <w:b/>
          <w:sz w:val="32"/>
          <w:szCs w:val="32"/>
        </w:rPr>
        <w:lastRenderedPageBreak/>
        <w:t>III</w:t>
      </w:r>
    </w:p>
    <w:p w:rsidR="00F6796A" w:rsidRDefault="00F6796A" w:rsidP="00F6796A">
      <w:pPr>
        <w:keepNext/>
        <w:keepLines/>
        <w:rPr>
          <w:b/>
          <w:sz w:val="22"/>
          <w:szCs w:val="22"/>
        </w:rPr>
      </w:pPr>
    </w:p>
    <w:p w:rsidR="00F6796A" w:rsidRDefault="00F6796A" w:rsidP="00F6796A">
      <w:pPr>
        <w:keepNext/>
        <w:keepLines/>
        <w:jc w:val="center"/>
        <w:outlineLvl w:val="0"/>
        <w:rPr>
          <w:b/>
          <w:szCs w:val="24"/>
        </w:rPr>
      </w:pPr>
      <w:r>
        <w:rPr>
          <w:b/>
          <w:szCs w:val="24"/>
        </w:rPr>
        <w:t>ТЕХНИЧКЕ КАРАКТЕРИСТИКЕ</w:t>
      </w:r>
    </w:p>
    <w:p w:rsidR="00F6796A" w:rsidRDefault="00F6796A" w:rsidP="00F6796A">
      <w:pPr>
        <w:keepNext/>
        <w:keepLines/>
        <w:outlineLvl w:val="0"/>
        <w:rPr>
          <w:b/>
          <w:bCs/>
          <w:i/>
          <w:iCs/>
          <w:szCs w:val="24"/>
        </w:rPr>
      </w:pPr>
    </w:p>
    <w:p w:rsidR="005A6C9C" w:rsidRPr="005A6C9C" w:rsidRDefault="005A6C9C" w:rsidP="00F6796A">
      <w:pPr>
        <w:keepNext/>
        <w:keepLines/>
        <w:outlineLvl w:val="0"/>
        <w:rPr>
          <w:b/>
          <w:bCs/>
          <w:i/>
          <w:iCs/>
          <w:szCs w:val="24"/>
        </w:rPr>
      </w:pPr>
    </w:p>
    <w:p w:rsidR="00EA5BC2" w:rsidRPr="00BC7E1C" w:rsidRDefault="00EA5BC2" w:rsidP="00EA5BC2">
      <w:pPr>
        <w:pStyle w:val="ListParagraph"/>
        <w:numPr>
          <w:ilvl w:val="0"/>
          <w:numId w:val="15"/>
        </w:numPr>
        <w:autoSpaceDE w:val="0"/>
        <w:autoSpaceDN w:val="0"/>
        <w:adjustRightInd w:val="0"/>
        <w:rPr>
          <w:rFonts w:eastAsiaTheme="minorHAnsi"/>
          <w:b/>
          <w:bCs/>
          <w:lang w:val="ru-RU"/>
        </w:rPr>
      </w:pPr>
      <w:r w:rsidRPr="00BC7E1C">
        <w:rPr>
          <w:rFonts w:eastAsiaTheme="minorHAnsi"/>
          <w:b/>
          <w:bCs/>
          <w:lang w:val="ru-RU"/>
        </w:rPr>
        <w:t xml:space="preserve">Место и начин испоруке </w:t>
      </w:r>
    </w:p>
    <w:p w:rsidR="00EA5BC2" w:rsidRPr="00BC7E1C" w:rsidRDefault="00EA5BC2" w:rsidP="00EA5BC2">
      <w:pPr>
        <w:pStyle w:val="ListParagraph"/>
        <w:autoSpaceDE w:val="0"/>
        <w:autoSpaceDN w:val="0"/>
        <w:adjustRightInd w:val="0"/>
        <w:ind w:left="1800"/>
        <w:rPr>
          <w:rFonts w:eastAsiaTheme="minorHAnsi"/>
          <w:b/>
          <w:bCs/>
          <w:lang w:val="ru-RU"/>
        </w:rPr>
      </w:pP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Места извршења услуга испоруке електричне енергије су мерна места Наручиоца прикључена на дистрибутивни систем у категорији потрошње: ниски напон средњи напон и високи напон  у објектима Наручиоца , наведених у спецификацији. </w:t>
      </w: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Количина утрошене електричне енергије</w:t>
      </w:r>
      <w:r w:rsidRPr="004757DF">
        <w:rPr>
          <w:rFonts w:eastAsiaTheme="minorHAnsi"/>
          <w:color w:val="000000"/>
          <w:szCs w:val="24"/>
          <w:lang w:val="ru-RU"/>
        </w:rPr>
        <w:t xml:space="preserve"> </w:t>
      </w:r>
      <w:r w:rsidRPr="00BC7E1C">
        <w:rPr>
          <w:rFonts w:eastAsiaTheme="minorHAnsi"/>
          <w:color w:val="000000"/>
          <w:szCs w:val="24"/>
        </w:rPr>
        <w:t xml:space="preserve">за 2013. и 2014.годину дата је на основу Студије чији је предмет утврђивање просечне потрошње електричне енергије Управе царина као и одређивање оптималне обрачунске снаге по мерном месту за 2015.годину. У Техничкој спецификацији предметне конкурсне документације наведена је потрошња електричне енергије по мерним местима на месечном нивоу за 2013. и 2014.годину, као и пројекција потрошње за 2015.годину са предлогом привременог смањења одобрене снаге за 2015.годину ради оптимизације трошкова за потрошњу електричне енергије за мерна места која су наведена на страни </w:t>
      </w:r>
      <w:r w:rsidRPr="00BC7E1C">
        <w:rPr>
          <w:rFonts w:eastAsiaTheme="minorHAnsi"/>
          <w:szCs w:val="24"/>
        </w:rPr>
        <w:t>83</w:t>
      </w:r>
      <w:r w:rsidRPr="00BC7E1C">
        <w:rPr>
          <w:rFonts w:eastAsiaTheme="minorHAnsi"/>
          <w:color w:val="FF0000"/>
          <w:szCs w:val="24"/>
        </w:rPr>
        <w:t xml:space="preserve"> </w:t>
      </w:r>
      <w:r w:rsidRPr="00BC7E1C">
        <w:rPr>
          <w:rFonts w:eastAsiaTheme="minorHAnsi"/>
          <w:color w:val="000000"/>
          <w:szCs w:val="24"/>
        </w:rPr>
        <w:t xml:space="preserve"> конкурсне документације</w:t>
      </w:r>
      <w:r w:rsidRPr="00BC7E1C">
        <w:rPr>
          <w:rFonts w:eastAsiaTheme="minorHAnsi"/>
          <w:color w:val="000000"/>
          <w:szCs w:val="24"/>
          <w:lang w:val="ru-RU"/>
        </w:rPr>
        <w:t xml:space="preserve">. </w:t>
      </w: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Испорука мора бити стална и гарантована на годишњем нивоу. </w:t>
      </w: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Понуђач сноси све ризике у вези са преносом и испоруком електричне енергије до места испоруке. </w:t>
      </w: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p>
    <w:p w:rsidR="00EA5BC2" w:rsidRPr="00BC7E1C" w:rsidRDefault="00EA5BC2" w:rsidP="00EA5BC2">
      <w:pPr>
        <w:pStyle w:val="ListParagraph"/>
        <w:numPr>
          <w:ilvl w:val="0"/>
          <w:numId w:val="8"/>
        </w:numPr>
        <w:autoSpaceDE w:val="0"/>
        <w:autoSpaceDN w:val="0"/>
        <w:adjustRightInd w:val="0"/>
        <w:rPr>
          <w:rFonts w:eastAsiaTheme="minorHAnsi"/>
          <w:b/>
          <w:bCs/>
          <w:lang w:val="ru-RU"/>
        </w:rPr>
      </w:pPr>
      <w:r w:rsidRPr="00BC7E1C">
        <w:rPr>
          <w:rFonts w:eastAsiaTheme="minorHAnsi"/>
          <w:b/>
          <w:bCs/>
          <w:lang w:val="ru-RU"/>
        </w:rPr>
        <w:t xml:space="preserve">Квалитет услуга </w:t>
      </w:r>
    </w:p>
    <w:p w:rsidR="00EA5BC2" w:rsidRPr="00BC7E1C" w:rsidRDefault="00EA5BC2" w:rsidP="00EA5BC2">
      <w:pPr>
        <w:autoSpaceDE w:val="0"/>
        <w:autoSpaceDN w:val="0"/>
        <w:adjustRightInd w:val="0"/>
        <w:rPr>
          <w:rFonts w:eastAsiaTheme="minorHAnsi"/>
          <w:b/>
          <w:bCs/>
          <w:lang w:val="ru-RU"/>
        </w:rPr>
      </w:pP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Врста и ниво квалитета услуге испоруке електричне енергије вршиће се у складу са Правилима о раду тржиштима електричне енергије („Службени Гласник” број 120/2012), Правилима о раду преносног система и изменама и допунама Правила о раду преносног система („Службени Гласник” број 3/2012) и Правилима о раду дистрибутивног система Закона о енергетици („Службени гласник Републике Србије”, бр. 57/2011, 80/2011-испр. 93/2012 и 124/2012), Уредбе о условима испоруке и снабдевања електричном енергијом („Службени гласник Републике Србије”, бр. 63/2013) и Уредбе о начину и условима одређивања уједначених цена приступа дистрибутивном систему („Службени гласник Републике Србије”, бр. 113/2013). </w:t>
      </w: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p>
    <w:p w:rsidR="00EA5BC2" w:rsidRPr="00BC7E1C" w:rsidRDefault="00EA5BC2" w:rsidP="00EA5BC2">
      <w:pPr>
        <w:pStyle w:val="ListParagraph"/>
        <w:numPr>
          <w:ilvl w:val="0"/>
          <w:numId w:val="8"/>
        </w:numPr>
        <w:autoSpaceDE w:val="0"/>
        <w:autoSpaceDN w:val="0"/>
        <w:adjustRightInd w:val="0"/>
        <w:rPr>
          <w:rFonts w:eastAsiaTheme="minorHAnsi"/>
          <w:b/>
          <w:bCs/>
          <w:lang w:val="ru-RU"/>
        </w:rPr>
      </w:pPr>
      <w:r w:rsidRPr="00BC7E1C">
        <w:rPr>
          <w:rFonts w:eastAsiaTheme="minorHAnsi"/>
          <w:b/>
          <w:bCs/>
          <w:lang w:val="ru-RU"/>
        </w:rPr>
        <w:t xml:space="preserve">Гаранција </w:t>
      </w:r>
    </w:p>
    <w:p w:rsidR="00EA5BC2" w:rsidRPr="00BC7E1C" w:rsidRDefault="00EA5BC2" w:rsidP="00EA5BC2">
      <w:pPr>
        <w:pStyle w:val="ListParagraph"/>
        <w:autoSpaceDE w:val="0"/>
        <w:autoSpaceDN w:val="0"/>
        <w:adjustRightInd w:val="0"/>
        <w:ind w:left="1800"/>
        <w:rPr>
          <w:rFonts w:eastAsiaTheme="minorHAnsi"/>
          <w:lang w:val="ru-RU"/>
        </w:rPr>
      </w:pP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Понуђач је дужан да гарантије квалитетну, поуздану и сигурну испоруку електричне енергије. </w:t>
      </w: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p>
    <w:p w:rsidR="00EA5BC2" w:rsidRPr="00BC7E1C" w:rsidRDefault="00EA5BC2" w:rsidP="00EA5BC2">
      <w:pPr>
        <w:pStyle w:val="ListParagraph"/>
        <w:numPr>
          <w:ilvl w:val="0"/>
          <w:numId w:val="8"/>
        </w:numPr>
        <w:autoSpaceDE w:val="0"/>
        <w:autoSpaceDN w:val="0"/>
        <w:adjustRightInd w:val="0"/>
        <w:rPr>
          <w:rFonts w:eastAsiaTheme="minorHAnsi"/>
          <w:b/>
          <w:bCs/>
          <w:lang w:val="ru-RU"/>
        </w:rPr>
      </w:pPr>
      <w:r w:rsidRPr="00BC7E1C">
        <w:rPr>
          <w:rFonts w:eastAsiaTheme="minorHAnsi"/>
          <w:b/>
          <w:bCs/>
          <w:lang w:val="ru-RU"/>
        </w:rPr>
        <w:t xml:space="preserve">Начин спровођења контроле и обезбеђивања гаранције квалитета </w:t>
      </w:r>
    </w:p>
    <w:p w:rsidR="00EA5BC2" w:rsidRPr="00BC7E1C" w:rsidRDefault="00EA5BC2" w:rsidP="00EA5BC2">
      <w:pPr>
        <w:pStyle w:val="ListParagraph"/>
        <w:autoSpaceDE w:val="0"/>
        <w:autoSpaceDN w:val="0"/>
        <w:adjustRightInd w:val="0"/>
        <w:ind w:left="1800"/>
        <w:rPr>
          <w:rFonts w:eastAsiaTheme="minorHAnsi"/>
          <w:lang w:val="ru-RU"/>
        </w:rPr>
      </w:pP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У случају утврђених недостатака у квалитету и обиму испоруке електричне енергије, као и неадекватном обрачуну утрошка електричне енергије Наручилац има право да у року од 8 дана од дана пријема фактуре поднесе приговор понуђачу. Понуђач је дужан да у року од најдуже 8 дана, од дана пријема приговора одлучи о приговору Наручиоца. </w:t>
      </w: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lastRenderedPageBreak/>
        <w:t xml:space="preserve">У случају да уговорне стране нису сагласне око количине продате односно преузете електричне енергије, као валидан податак користиће се податак Оператора преносног система. </w:t>
      </w:r>
    </w:p>
    <w:p w:rsidR="00EA5BC2" w:rsidRPr="00BC7E1C" w:rsidRDefault="00EA5BC2" w:rsidP="00EA5BC2">
      <w:pPr>
        <w:widowControl/>
        <w:tabs>
          <w:tab w:val="clear" w:pos="1440"/>
        </w:tabs>
        <w:autoSpaceDE w:val="0"/>
        <w:autoSpaceDN w:val="0"/>
        <w:adjustRightInd w:val="0"/>
        <w:rPr>
          <w:rFonts w:eastAsiaTheme="minorHAnsi"/>
          <w:color w:val="000000"/>
          <w:szCs w:val="24"/>
          <w:lang w:val="ru-RU"/>
        </w:rPr>
      </w:pPr>
    </w:p>
    <w:p w:rsidR="00EA5BC2" w:rsidRPr="00BC7E1C" w:rsidRDefault="00EA5BC2" w:rsidP="00EA5BC2">
      <w:pPr>
        <w:pStyle w:val="ListParagraph"/>
        <w:numPr>
          <w:ilvl w:val="0"/>
          <w:numId w:val="8"/>
        </w:numPr>
        <w:autoSpaceDE w:val="0"/>
        <w:autoSpaceDN w:val="0"/>
        <w:adjustRightInd w:val="0"/>
        <w:rPr>
          <w:rFonts w:eastAsiaTheme="minorHAnsi"/>
          <w:b/>
          <w:bCs/>
          <w:lang w:val="ru-RU"/>
        </w:rPr>
      </w:pPr>
      <w:r w:rsidRPr="00BC7E1C">
        <w:rPr>
          <w:rFonts w:eastAsiaTheme="minorHAnsi"/>
          <w:b/>
          <w:bCs/>
          <w:lang w:val="ru-RU"/>
        </w:rPr>
        <w:t>Изјава понуђача</w:t>
      </w:r>
    </w:p>
    <w:p w:rsidR="00EA5BC2" w:rsidRPr="00BC7E1C" w:rsidRDefault="00EA5BC2" w:rsidP="00EA5BC2">
      <w:pPr>
        <w:pStyle w:val="ListParagraph"/>
        <w:autoSpaceDE w:val="0"/>
        <w:autoSpaceDN w:val="0"/>
        <w:adjustRightInd w:val="0"/>
        <w:ind w:left="1800"/>
        <w:rPr>
          <w:rFonts w:eastAsiaTheme="minorHAnsi"/>
          <w:lang w:val="ru-RU"/>
        </w:rPr>
      </w:pPr>
      <w:r w:rsidRPr="00BC7E1C">
        <w:rPr>
          <w:rFonts w:eastAsiaTheme="minorHAnsi"/>
          <w:b/>
          <w:bCs/>
          <w:lang w:val="ru-RU"/>
        </w:rPr>
        <w:t xml:space="preserve"> </w:t>
      </w: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Понуђач је дужан да у понуди достави Изјаву на свом меморандуму потписану од стране одговорног лица понуђача и оверену печатом којом се обавезује да ће, у складу са чланом 141. став 5. Закона о енергетици („Службени гласник Републике Србије, бр. 57/2011, 80/2011-испр.93/2012 и 124/2012), закључити следеће уговоре: </w:t>
      </w:r>
    </w:p>
    <w:p w:rsidR="00EA5BC2" w:rsidRPr="00BC7E1C" w:rsidRDefault="00EA5BC2" w:rsidP="00EA5BC2">
      <w:pPr>
        <w:widowControl/>
        <w:tabs>
          <w:tab w:val="clear" w:pos="1440"/>
        </w:tabs>
        <w:autoSpaceDE w:val="0"/>
        <w:autoSpaceDN w:val="0"/>
        <w:adjustRightInd w:val="0"/>
        <w:rPr>
          <w:rFonts w:eastAsiaTheme="minorHAnsi"/>
          <w:color w:val="000000"/>
          <w:szCs w:val="24"/>
          <w:lang w:val="ru-RU"/>
        </w:rPr>
      </w:pPr>
      <w:r w:rsidRPr="00BC7E1C">
        <w:rPr>
          <w:rFonts w:eastAsiaTheme="minorHAnsi"/>
          <w:color w:val="000000"/>
          <w:szCs w:val="24"/>
          <w:lang w:val="ru-RU"/>
        </w:rPr>
        <w:t xml:space="preserve">1) Уговор о приступу систему са оператером система на којима су објекти Наручиоца прикључени. </w:t>
      </w:r>
    </w:p>
    <w:p w:rsidR="00EA5BC2" w:rsidRPr="00BC7E1C" w:rsidRDefault="00EA5BC2" w:rsidP="00EA5BC2">
      <w:pPr>
        <w:rPr>
          <w:noProof/>
          <w:szCs w:val="24"/>
          <w:lang w:val="ru-RU"/>
        </w:rPr>
      </w:pPr>
      <w:r w:rsidRPr="00BC7E1C">
        <w:rPr>
          <w:rFonts w:eastAsiaTheme="minorHAnsi"/>
          <w:color w:val="000000"/>
          <w:szCs w:val="24"/>
          <w:lang w:val="ru-RU"/>
        </w:rPr>
        <w:t>2) Уговор којим преузима балансну одговорност за мерна места примопредаје Наручиоца.</w:t>
      </w: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F6796A" w:rsidRPr="008C457D" w:rsidRDefault="00F6796A" w:rsidP="008C457D">
      <w:pPr>
        <w:spacing w:after="200" w:line="276" w:lineRule="auto"/>
        <w:ind w:right="-585"/>
        <w:contextualSpacing/>
        <w:rPr>
          <w:lang w:val="ru-RU"/>
        </w:rPr>
      </w:pPr>
    </w:p>
    <w:p w:rsidR="00F6796A" w:rsidRDefault="00F6796A" w:rsidP="00F6796A">
      <w:pPr>
        <w:jc w:val="center"/>
        <w:outlineLvl w:val="0"/>
        <w:rPr>
          <w:b/>
          <w:sz w:val="22"/>
          <w:szCs w:val="22"/>
        </w:rPr>
      </w:pPr>
      <w:r>
        <w:rPr>
          <w:b/>
          <w:sz w:val="32"/>
          <w:szCs w:val="32"/>
          <w:lang w:eastAsia="ko-KR"/>
        </w:rPr>
        <w:lastRenderedPageBreak/>
        <w:t>I</w:t>
      </w:r>
      <w:r>
        <w:rPr>
          <w:b/>
          <w:sz w:val="32"/>
          <w:szCs w:val="32"/>
        </w:rPr>
        <w:t>V</w:t>
      </w:r>
    </w:p>
    <w:p w:rsidR="00F6796A" w:rsidRDefault="00F6796A" w:rsidP="00F6796A">
      <w:pPr>
        <w:jc w:val="center"/>
        <w:outlineLvl w:val="0"/>
        <w:rPr>
          <w:b/>
          <w:szCs w:val="24"/>
        </w:rPr>
      </w:pPr>
      <w:r>
        <w:rPr>
          <w:b/>
          <w:szCs w:val="24"/>
        </w:rPr>
        <w:t>УСЛОВИ ЗА УЧЕШЋЕ У ПОСТУПКУ ЈАВНЕ НАБАВКЕ</w:t>
      </w:r>
    </w:p>
    <w:p w:rsidR="00F6796A" w:rsidRDefault="00F6796A" w:rsidP="00F6796A">
      <w:pPr>
        <w:jc w:val="center"/>
        <w:rPr>
          <w:b/>
          <w:szCs w:val="24"/>
        </w:rPr>
      </w:pPr>
      <w:r>
        <w:rPr>
          <w:b/>
          <w:szCs w:val="24"/>
        </w:rPr>
        <w:t xml:space="preserve">(чл. 75. и 76. Закона о јавним набавкама) </w:t>
      </w:r>
    </w:p>
    <w:p w:rsidR="00F6796A" w:rsidRDefault="00F6796A" w:rsidP="008C457D">
      <w:pPr>
        <w:jc w:val="center"/>
        <w:rPr>
          <w:b/>
          <w:szCs w:val="24"/>
        </w:rPr>
      </w:pPr>
      <w:r>
        <w:rPr>
          <w:b/>
          <w:szCs w:val="24"/>
        </w:rPr>
        <w:t>И УПУТСТВО КАКО ДА СЕ ДОКАЗУЈЕ ИСПУЊЕНОСТ УСЛОВА</w:t>
      </w:r>
    </w:p>
    <w:p w:rsidR="00F6796A" w:rsidRDefault="00F6796A" w:rsidP="00F6796A">
      <w:pPr>
        <w:jc w:val="center"/>
        <w:outlineLvl w:val="0"/>
        <w:rPr>
          <w:b/>
          <w:szCs w:val="24"/>
        </w:rPr>
      </w:pPr>
      <w:r>
        <w:rPr>
          <w:b/>
          <w:szCs w:val="24"/>
        </w:rPr>
        <w:t xml:space="preserve">ОБАВЕЗНИ УСЛОВИ </w:t>
      </w:r>
    </w:p>
    <w:p w:rsidR="00F6796A" w:rsidRDefault="00F6796A" w:rsidP="00F6796A">
      <w:pPr>
        <w:jc w:val="center"/>
        <w:outlineLvl w:val="0"/>
        <w:rPr>
          <w:b/>
          <w:szCs w:val="24"/>
        </w:rPr>
      </w:pPr>
      <w:r>
        <w:rPr>
          <w:b/>
          <w:szCs w:val="24"/>
        </w:rPr>
        <w:t>(члан 75. Закона)</w:t>
      </w:r>
    </w:p>
    <w:p w:rsidR="00F6796A" w:rsidRDefault="00F6796A" w:rsidP="00F6796A">
      <w:pPr>
        <w:jc w:val="center"/>
        <w:outlineLvl w:val="0"/>
        <w:rPr>
          <w:b/>
          <w:szCs w:val="24"/>
        </w:rPr>
      </w:pPr>
    </w:p>
    <w:p w:rsidR="00F6796A" w:rsidRDefault="00F6796A" w:rsidP="00F6796A">
      <w:pPr>
        <w:rPr>
          <w:szCs w:val="24"/>
        </w:rPr>
      </w:pPr>
      <w:r>
        <w:rPr>
          <w:szCs w:val="24"/>
        </w:rPr>
        <w:tab/>
        <w:t>Понуђач у поступку јавне набавке мора доказати:</w:t>
      </w:r>
    </w:p>
    <w:p w:rsidR="00F6796A" w:rsidRDefault="00F6796A" w:rsidP="00F6796A">
      <w:pPr>
        <w:tabs>
          <w:tab w:val="clear" w:pos="1440"/>
          <w:tab w:val="left" w:pos="1800"/>
        </w:tabs>
        <w:ind w:firstLine="1440"/>
        <w:rPr>
          <w:szCs w:val="24"/>
        </w:rPr>
      </w:pPr>
      <w:r>
        <w:rPr>
          <w:b/>
          <w:szCs w:val="24"/>
        </w:rPr>
        <w:t>1.</w:t>
      </w:r>
      <w:r>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F6796A" w:rsidRDefault="00F6796A">
            <w:pPr>
              <w:shd w:val="clear" w:color="auto" w:fill="FFFFFF"/>
              <w:tabs>
                <w:tab w:val="left" w:pos="720"/>
              </w:tabs>
              <w:spacing w:line="276" w:lineRule="auto"/>
              <w:jc w:val="left"/>
              <w:rPr>
                <w:b/>
                <w:szCs w:val="22"/>
              </w:rPr>
            </w:pPr>
            <w:r>
              <w:rPr>
                <w:sz w:val="22"/>
                <w:szCs w:val="22"/>
              </w:rPr>
              <w:t>Извод из регистра Агенције за привредне регистре, односно извод из регистра надлежног Привредног суда.</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F6796A" w:rsidRDefault="00F6796A">
            <w:pPr>
              <w:shd w:val="clear" w:color="auto" w:fill="FFFFFF"/>
              <w:tabs>
                <w:tab w:val="left" w:pos="720"/>
              </w:tabs>
              <w:spacing w:line="276" w:lineRule="auto"/>
              <w:jc w:val="left"/>
              <w:rPr>
                <w:szCs w:val="22"/>
              </w:rPr>
            </w:pPr>
            <w:r>
              <w:rPr>
                <w:sz w:val="22"/>
                <w:szCs w:val="22"/>
              </w:rPr>
              <w:t>Извод из регистра Агенције за привредне регистре, односно из одговарајућег регистра.</w:t>
            </w:r>
          </w:p>
        </w:tc>
      </w:tr>
    </w:tbl>
    <w:p w:rsidR="00F6796A" w:rsidRDefault="00F6796A" w:rsidP="00F6796A">
      <w:pPr>
        <w:tabs>
          <w:tab w:val="clear" w:pos="1440"/>
          <w:tab w:val="left" w:pos="1800"/>
        </w:tabs>
        <w:ind w:firstLine="1440"/>
        <w:rPr>
          <w:szCs w:val="24"/>
        </w:rPr>
      </w:pPr>
    </w:p>
    <w:p w:rsidR="00F6796A" w:rsidRDefault="00F6796A" w:rsidP="008C457D">
      <w:pPr>
        <w:tabs>
          <w:tab w:val="clear" w:pos="1440"/>
          <w:tab w:val="left" w:pos="1800"/>
        </w:tabs>
        <w:ind w:firstLine="1440"/>
        <w:rPr>
          <w:szCs w:val="24"/>
        </w:rPr>
      </w:pPr>
      <w:r>
        <w:rPr>
          <w:b/>
          <w:szCs w:val="24"/>
        </w:rPr>
        <w:t>2.</w:t>
      </w:r>
      <w:r>
        <w:rPr>
          <w:b/>
          <w:szCs w:val="24"/>
        </w:rPr>
        <w:tab/>
      </w:r>
      <w:r>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F6796A" w:rsidTr="00F679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line="276" w:lineRule="auto"/>
              <w:rPr>
                <w:szCs w:val="22"/>
              </w:rPr>
            </w:pPr>
            <w:r>
              <w:rPr>
                <w:bCs/>
                <w:sz w:val="22"/>
                <w:szCs w:val="22"/>
              </w:rPr>
              <w:t xml:space="preserve">1) </w:t>
            </w:r>
            <w:r>
              <w:rPr>
                <w:sz w:val="22"/>
                <w:szCs w:val="22"/>
              </w:rPr>
              <w:t>Извод из казнене евиденције, односно уверењe основног суда на чијем подручју се налази седиште домаћег правног лица</w:t>
            </w:r>
            <w:r>
              <w:rPr>
                <w:sz w:val="22"/>
                <w:szCs w:val="22"/>
                <w:lang w:val="ru-RU"/>
              </w:rPr>
              <w:t>,</w:t>
            </w:r>
            <w:r>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F6796A" w:rsidRDefault="00F6796A">
            <w:pPr>
              <w:spacing w:line="276" w:lineRule="auto"/>
              <w:rPr>
                <w:szCs w:val="22"/>
              </w:rPr>
            </w:pPr>
            <w:r>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F6796A" w:rsidRDefault="00F6796A">
            <w:pPr>
              <w:spacing w:line="276" w:lineRule="auto"/>
              <w:rPr>
                <w:szCs w:val="22"/>
              </w:rPr>
            </w:pPr>
            <w:r>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6796A" w:rsidTr="00F679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pStyle w:val="ListParagraph"/>
              <w:ind w:left="0"/>
              <w:jc w:val="both"/>
              <w:rPr>
                <w:b/>
                <w:szCs w:val="22"/>
              </w:rPr>
            </w:pPr>
            <w:r>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6796A" w:rsidTr="00F679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F6796A" w:rsidRDefault="00F6796A">
            <w:pPr>
              <w:tabs>
                <w:tab w:val="clear" w:pos="1440"/>
                <w:tab w:val="left" w:pos="1800"/>
              </w:tabs>
              <w:spacing w:line="276" w:lineRule="auto"/>
              <w:ind w:firstLine="1440"/>
              <w:rPr>
                <w:b/>
                <w:szCs w:val="24"/>
              </w:rPr>
            </w:pPr>
          </w:p>
          <w:p w:rsidR="00F6796A" w:rsidRDefault="00F6796A">
            <w:pPr>
              <w:tabs>
                <w:tab w:val="clear" w:pos="1440"/>
                <w:tab w:val="left" w:pos="1800"/>
              </w:tabs>
              <w:spacing w:line="276" w:lineRule="auto"/>
              <w:jc w:val="center"/>
              <w:rPr>
                <w:b/>
                <w:szCs w:val="24"/>
              </w:rPr>
            </w:pPr>
            <w:r>
              <w:rPr>
                <w:b/>
                <w:szCs w:val="24"/>
              </w:rPr>
              <w:t>Доказ не може бити старији од 2 месеца пре отварања понуда.</w:t>
            </w:r>
          </w:p>
        </w:tc>
      </w:tr>
    </w:tbl>
    <w:p w:rsidR="00F6796A" w:rsidRDefault="00F6796A" w:rsidP="00F6796A">
      <w:pPr>
        <w:tabs>
          <w:tab w:val="clear" w:pos="1440"/>
          <w:tab w:val="left" w:pos="1800"/>
        </w:tabs>
        <w:ind w:firstLine="1440"/>
        <w:rPr>
          <w:szCs w:val="24"/>
        </w:rPr>
      </w:pPr>
      <w:r>
        <w:rPr>
          <w:b/>
          <w:szCs w:val="24"/>
        </w:rPr>
        <w:lastRenderedPageBreak/>
        <w:t>3.</w:t>
      </w:r>
      <w:r>
        <w:rPr>
          <w:szCs w:val="24"/>
        </w:rPr>
        <w:tab/>
        <w:t>да му није изречена мера забране обављања делатности, која је на снази у време објављивања позива за подношење понуда;</w:t>
      </w:r>
    </w:p>
    <w:p w:rsidR="00F6796A" w:rsidRDefault="00F6796A" w:rsidP="00F6796A">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6796A" w:rsidTr="00F679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Потврда прекршајног суда да му није изречена мера забране обављања одређених послова.</w:t>
            </w:r>
          </w:p>
        </w:tc>
      </w:tr>
      <w:tr w:rsidR="00F6796A" w:rsidTr="00F6796A">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pacing w:line="276" w:lineRule="auto"/>
              <w:jc w:val="center"/>
              <w:rPr>
                <w:b/>
                <w:szCs w:val="24"/>
              </w:rPr>
            </w:pPr>
            <w:r>
              <w:rPr>
                <w:b/>
                <w:szCs w:val="24"/>
              </w:rPr>
              <w:t>Доказ мора бити издат након објављивања позива за подношење понуда на Порталу јавних набавки.</w:t>
            </w:r>
          </w:p>
        </w:tc>
      </w:tr>
    </w:tbl>
    <w:p w:rsidR="00F6796A" w:rsidRDefault="00F6796A" w:rsidP="008C457D">
      <w:pPr>
        <w:tabs>
          <w:tab w:val="clear" w:pos="1440"/>
          <w:tab w:val="left" w:pos="1800"/>
        </w:tabs>
        <w:rPr>
          <w:szCs w:val="24"/>
          <w:lang w:eastAsia="ko-KR"/>
        </w:rPr>
      </w:pPr>
    </w:p>
    <w:p w:rsidR="00F6796A" w:rsidRDefault="00F6796A" w:rsidP="00F6796A">
      <w:pPr>
        <w:tabs>
          <w:tab w:val="clear" w:pos="1440"/>
          <w:tab w:val="left" w:pos="1800"/>
        </w:tabs>
        <w:ind w:firstLine="1440"/>
        <w:rPr>
          <w:szCs w:val="24"/>
        </w:rPr>
      </w:pPr>
      <w:r>
        <w:rPr>
          <w:b/>
          <w:szCs w:val="24"/>
        </w:rPr>
        <w:t>4.</w:t>
      </w:r>
      <w:r>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F6796A" w:rsidRDefault="00F6796A" w:rsidP="00F6796A">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6796A" w:rsidTr="00F679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6796A" w:rsidTr="00F679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F6796A" w:rsidRDefault="00F6796A">
            <w:pPr>
              <w:spacing w:before="100" w:beforeAutospacing="1" w:line="210" w:lineRule="atLeast"/>
              <w:rPr>
                <w:b/>
                <w:szCs w:val="24"/>
              </w:rPr>
            </w:pPr>
          </w:p>
          <w:p w:rsidR="00F6796A" w:rsidRDefault="00F6796A">
            <w:pPr>
              <w:spacing w:line="276" w:lineRule="auto"/>
              <w:jc w:val="center"/>
              <w:rPr>
                <w:b/>
                <w:szCs w:val="24"/>
              </w:rPr>
            </w:pPr>
            <w:r>
              <w:rPr>
                <w:b/>
                <w:szCs w:val="24"/>
              </w:rPr>
              <w:t>Доказ не може бити старији од 2 месеца пре отварања понуда</w:t>
            </w:r>
          </w:p>
        </w:tc>
      </w:tr>
    </w:tbl>
    <w:p w:rsidR="00F6796A" w:rsidRDefault="00F6796A" w:rsidP="00F6796A">
      <w:pPr>
        <w:tabs>
          <w:tab w:val="clear" w:pos="1440"/>
          <w:tab w:val="left" w:pos="1800"/>
        </w:tabs>
        <w:rPr>
          <w:szCs w:val="24"/>
          <w:lang w:eastAsia="ko-KR"/>
        </w:rPr>
      </w:pPr>
    </w:p>
    <w:p w:rsidR="00EA5BC2" w:rsidRPr="00BC7E1C" w:rsidRDefault="00EA5BC2" w:rsidP="00EA5BC2">
      <w:pPr>
        <w:tabs>
          <w:tab w:val="clear" w:pos="1440"/>
          <w:tab w:val="left" w:pos="1800"/>
        </w:tabs>
        <w:ind w:firstLine="1440"/>
        <w:rPr>
          <w:szCs w:val="24"/>
        </w:rPr>
      </w:pPr>
      <w:r w:rsidRPr="00BC7E1C">
        <w:rPr>
          <w:b/>
          <w:color w:val="000000"/>
          <w:szCs w:val="24"/>
        </w:rPr>
        <w:t>5</w:t>
      </w:r>
      <w:r>
        <w:rPr>
          <w:b/>
          <w:color w:val="000000"/>
          <w:szCs w:val="24"/>
        </w:rPr>
        <w:t>.</w:t>
      </w:r>
      <w:r w:rsidRPr="00BC7E1C">
        <w:rPr>
          <w:color w:val="000000"/>
          <w:szCs w:val="24"/>
        </w:rPr>
        <w:t xml:space="preserve"> </w:t>
      </w:r>
      <w:r w:rsidRPr="00BC7E1C">
        <w:rPr>
          <w:szCs w:val="24"/>
        </w:rPr>
        <w:t>да има важећу дозволу надлежног органа у складу са чланом 75. став 1. тачка 5) Закона о јавним набавкама, за обављање делатности која је предмет јавне набавке.</w:t>
      </w:r>
    </w:p>
    <w:p w:rsidR="00EA5BC2" w:rsidRPr="00BC7E1C" w:rsidRDefault="00EA5BC2" w:rsidP="00EA5BC2">
      <w:pPr>
        <w:tabs>
          <w:tab w:val="clear" w:pos="1440"/>
          <w:tab w:val="left" w:pos="1800"/>
        </w:tabs>
        <w:rPr>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A5BC2" w:rsidRPr="00BC7E1C" w:rsidTr="00EA5BC2">
        <w:trPr>
          <w:trHeight w:val="413"/>
          <w:jc w:val="center"/>
        </w:trPr>
        <w:tc>
          <w:tcPr>
            <w:tcW w:w="2113" w:type="dxa"/>
            <w:shd w:val="clear" w:color="auto" w:fill="FFFFFF"/>
          </w:tcPr>
          <w:p w:rsidR="00EA5BC2" w:rsidRPr="00BC7E1C" w:rsidRDefault="00EA5BC2" w:rsidP="00EA5BC2">
            <w:pPr>
              <w:shd w:val="clear" w:color="auto" w:fill="FFFFFF"/>
              <w:tabs>
                <w:tab w:val="clear" w:pos="1440"/>
                <w:tab w:val="left" w:pos="1080"/>
              </w:tabs>
              <w:jc w:val="right"/>
              <w:rPr>
                <w:b/>
                <w:color w:val="000000"/>
                <w:szCs w:val="24"/>
              </w:rPr>
            </w:pPr>
            <w:r w:rsidRPr="00BC7E1C">
              <w:rPr>
                <w:b/>
                <w:color w:val="000000"/>
                <w:szCs w:val="24"/>
              </w:rPr>
              <w:t>Доказ за правно  лице:</w:t>
            </w:r>
          </w:p>
        </w:tc>
        <w:tc>
          <w:tcPr>
            <w:tcW w:w="6299" w:type="dxa"/>
            <w:vMerge w:val="restart"/>
            <w:shd w:val="clear" w:color="auto" w:fill="FFFFFF"/>
            <w:vAlign w:val="center"/>
          </w:tcPr>
          <w:p w:rsidR="00EA5BC2" w:rsidRPr="00BC7E1C" w:rsidRDefault="00EA5BC2" w:rsidP="00EA5BC2">
            <w:pPr>
              <w:pStyle w:val="Default"/>
              <w:jc w:val="both"/>
              <w:rPr>
                <w:lang w:val="ru-RU"/>
              </w:rPr>
            </w:pPr>
            <w:r w:rsidRPr="00BC7E1C">
              <w:rPr>
                <w:lang w:val="ru-RU"/>
              </w:rPr>
              <w:t xml:space="preserve">Важећа лиценца за обављање енергетске делатности- снабдевања електричном енергијом, на тржишту електричне енергије, издата од Агенције за енергетику РС </w:t>
            </w:r>
            <w:r w:rsidRPr="00BC7E1C">
              <w:rPr>
                <w:b/>
                <w:lang w:val="ru-RU"/>
              </w:rPr>
              <w:t>и</w:t>
            </w:r>
            <w:r w:rsidRPr="00BC7E1C">
              <w:rPr>
                <w:lang w:val="ru-RU"/>
              </w:rPr>
              <w:t xml:space="preserve"> </w:t>
            </w:r>
          </w:p>
          <w:p w:rsidR="00EA5BC2" w:rsidRPr="00BC7E1C" w:rsidRDefault="00EA5BC2" w:rsidP="00EA5BC2">
            <w:pPr>
              <w:pStyle w:val="Default"/>
              <w:jc w:val="both"/>
              <w:rPr>
                <w:lang w:val="ru-RU"/>
              </w:rPr>
            </w:pPr>
            <w:r w:rsidRPr="00BC7E1C">
              <w:rPr>
                <w:lang w:val="ru-RU"/>
              </w:rPr>
              <w:t>Потврда Агенције о важности издате лиценце, издата после објављивања позива за подношење понуде на Порталу јавних набавки.</w:t>
            </w:r>
          </w:p>
        </w:tc>
      </w:tr>
      <w:tr w:rsidR="00EA5BC2" w:rsidRPr="00BC7E1C" w:rsidTr="00EA5BC2">
        <w:trPr>
          <w:trHeight w:val="467"/>
          <w:jc w:val="center"/>
        </w:trPr>
        <w:tc>
          <w:tcPr>
            <w:tcW w:w="2113" w:type="dxa"/>
            <w:shd w:val="clear" w:color="auto" w:fill="FFFFFF"/>
          </w:tcPr>
          <w:p w:rsidR="00EA5BC2" w:rsidRPr="00BC7E1C" w:rsidRDefault="00EA5BC2" w:rsidP="00EA5BC2">
            <w:pPr>
              <w:shd w:val="clear" w:color="auto" w:fill="FFFFFF"/>
              <w:tabs>
                <w:tab w:val="clear" w:pos="1440"/>
                <w:tab w:val="left" w:pos="1080"/>
              </w:tabs>
              <w:jc w:val="right"/>
              <w:rPr>
                <w:b/>
                <w:color w:val="000000"/>
                <w:szCs w:val="24"/>
              </w:rPr>
            </w:pPr>
            <w:r w:rsidRPr="00BC7E1C">
              <w:rPr>
                <w:b/>
                <w:color w:val="000000"/>
                <w:szCs w:val="24"/>
              </w:rPr>
              <w:t>Доказ за предузетнике:</w:t>
            </w:r>
          </w:p>
        </w:tc>
        <w:tc>
          <w:tcPr>
            <w:tcW w:w="6299" w:type="dxa"/>
            <w:vMerge/>
            <w:shd w:val="clear" w:color="auto" w:fill="FFFFFF"/>
            <w:vAlign w:val="center"/>
          </w:tcPr>
          <w:p w:rsidR="00EA5BC2" w:rsidRPr="00BC7E1C" w:rsidRDefault="00EA5BC2" w:rsidP="00EA5BC2">
            <w:pPr>
              <w:spacing w:before="100" w:beforeAutospacing="1" w:line="210" w:lineRule="atLeast"/>
              <w:rPr>
                <w:color w:val="000000"/>
                <w:szCs w:val="24"/>
              </w:rPr>
            </w:pPr>
          </w:p>
        </w:tc>
      </w:tr>
      <w:tr w:rsidR="00EA5BC2" w:rsidRPr="00BC7E1C" w:rsidTr="00EA5BC2">
        <w:trPr>
          <w:trHeight w:val="467"/>
          <w:jc w:val="center"/>
        </w:trPr>
        <w:tc>
          <w:tcPr>
            <w:tcW w:w="2113" w:type="dxa"/>
            <w:shd w:val="clear" w:color="auto" w:fill="FFFFFF"/>
          </w:tcPr>
          <w:p w:rsidR="00EA5BC2" w:rsidRPr="00BC7E1C" w:rsidRDefault="00EA5BC2" w:rsidP="00EA5BC2">
            <w:pPr>
              <w:shd w:val="clear" w:color="auto" w:fill="FFFFFF"/>
              <w:tabs>
                <w:tab w:val="clear" w:pos="1440"/>
                <w:tab w:val="left" w:pos="1080"/>
              </w:tabs>
              <w:jc w:val="right"/>
              <w:rPr>
                <w:b/>
                <w:color w:val="000000"/>
                <w:szCs w:val="24"/>
              </w:rPr>
            </w:pPr>
            <w:r w:rsidRPr="00BC7E1C">
              <w:rPr>
                <w:b/>
                <w:color w:val="000000"/>
                <w:szCs w:val="24"/>
              </w:rPr>
              <w:t>Доказ за физичко лице:</w:t>
            </w:r>
          </w:p>
        </w:tc>
        <w:tc>
          <w:tcPr>
            <w:tcW w:w="6299" w:type="dxa"/>
            <w:vMerge/>
            <w:shd w:val="clear" w:color="auto" w:fill="FFFFFF"/>
            <w:vAlign w:val="center"/>
          </w:tcPr>
          <w:p w:rsidR="00EA5BC2" w:rsidRPr="00BC7E1C" w:rsidRDefault="00EA5BC2" w:rsidP="00EA5BC2">
            <w:pPr>
              <w:spacing w:before="100" w:beforeAutospacing="1" w:line="210" w:lineRule="atLeast"/>
              <w:rPr>
                <w:color w:val="000000"/>
                <w:szCs w:val="24"/>
              </w:rPr>
            </w:pPr>
          </w:p>
        </w:tc>
      </w:tr>
    </w:tbl>
    <w:p w:rsidR="00EA5BC2" w:rsidRPr="00BC7E1C" w:rsidRDefault="00EA5BC2" w:rsidP="00EA5BC2">
      <w:pPr>
        <w:tabs>
          <w:tab w:val="clear" w:pos="1440"/>
          <w:tab w:val="left" w:pos="1800"/>
        </w:tabs>
        <w:rPr>
          <w:color w:val="000000"/>
          <w:szCs w:val="24"/>
        </w:rPr>
      </w:pPr>
    </w:p>
    <w:p w:rsidR="00F6796A" w:rsidRDefault="00EA5BC2" w:rsidP="00F6796A">
      <w:pPr>
        <w:tabs>
          <w:tab w:val="clear" w:pos="1440"/>
          <w:tab w:val="left" w:pos="1800"/>
        </w:tabs>
        <w:ind w:firstLine="1440"/>
        <w:rPr>
          <w:szCs w:val="24"/>
        </w:rPr>
      </w:pPr>
      <w:r>
        <w:rPr>
          <w:b/>
          <w:szCs w:val="24"/>
        </w:rPr>
        <w:t>6</w:t>
      </w:r>
      <w:r w:rsidR="00F6796A">
        <w:rPr>
          <w:b/>
          <w:szCs w:val="24"/>
        </w:rPr>
        <w:t>.</w:t>
      </w:r>
      <w:r w:rsidR="00F679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F6796A" w:rsidRDefault="00F6796A" w:rsidP="00F6796A">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6796A" w:rsidTr="00F679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4"/>
              </w:rPr>
            </w:pPr>
            <w:r>
              <w:rPr>
                <w:szCs w:val="24"/>
              </w:rPr>
              <w:t xml:space="preserve">Попуњена, потписана и оверена Изјава од стране понуђача која је саставни део конкурсне документације. </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6796A" w:rsidRDefault="00F6796A">
            <w:pPr>
              <w:widowControl/>
              <w:tabs>
                <w:tab w:val="clear" w:pos="1440"/>
              </w:tabs>
              <w:jc w:val="left"/>
              <w:rPr>
                <w:szCs w:val="24"/>
              </w:rPr>
            </w:pP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6796A" w:rsidRDefault="00F6796A">
            <w:pPr>
              <w:widowControl/>
              <w:tabs>
                <w:tab w:val="clear" w:pos="1440"/>
              </w:tabs>
              <w:jc w:val="left"/>
              <w:rPr>
                <w:szCs w:val="24"/>
              </w:rPr>
            </w:pPr>
          </w:p>
        </w:tc>
      </w:tr>
    </w:tbl>
    <w:p w:rsidR="00EA5BC2" w:rsidRDefault="00EA5BC2" w:rsidP="00F6796A">
      <w:pPr>
        <w:tabs>
          <w:tab w:val="left" w:pos="720"/>
        </w:tabs>
        <w:ind w:firstLine="1418"/>
        <w:rPr>
          <w:color w:val="000000"/>
          <w:szCs w:val="24"/>
        </w:rPr>
      </w:pPr>
    </w:p>
    <w:p w:rsidR="00F6796A" w:rsidRDefault="00F6796A" w:rsidP="00EA5BC2">
      <w:pPr>
        <w:tabs>
          <w:tab w:val="left" w:pos="720"/>
        </w:tabs>
        <w:ind w:firstLine="1418"/>
        <w:rPr>
          <w:color w:val="000000"/>
          <w:szCs w:val="24"/>
        </w:rPr>
      </w:pPr>
      <w:r>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4F2CDB" w:rsidRPr="0044784A" w:rsidRDefault="00F6796A" w:rsidP="00EA5BC2">
      <w:pPr>
        <w:outlineLvl w:val="0"/>
        <w:rPr>
          <w:b/>
          <w:bCs/>
          <w:u w:val="single"/>
          <w:lang w:val="ru-RU"/>
        </w:rPr>
      </w:pPr>
      <w:r>
        <w:rPr>
          <w:color w:val="000000"/>
          <w:szCs w:val="24"/>
        </w:rPr>
        <w:tab/>
      </w:r>
    </w:p>
    <w:p w:rsidR="004F2CDB" w:rsidRPr="00E54709" w:rsidRDefault="004F2CDB" w:rsidP="004F2CDB">
      <w:pPr>
        <w:pStyle w:val="Standard"/>
        <w:ind w:left="-90" w:firstLine="1530"/>
        <w:rPr>
          <w:lang w:val="ru-RU"/>
        </w:rPr>
      </w:pPr>
      <w:r>
        <w:rPr>
          <w:b/>
          <w:lang w:val="ru-RU"/>
        </w:rPr>
        <w:t xml:space="preserve">   </w:t>
      </w:r>
      <w:r w:rsidRPr="00E659BD">
        <w:rPr>
          <w:b/>
          <w:lang w:val="ru-RU"/>
        </w:rPr>
        <w:t>3</w:t>
      </w:r>
      <w:r w:rsidRPr="00E54709">
        <w:rPr>
          <w:b/>
          <w:lang w:val="ru-RU"/>
        </w:rPr>
        <w:t>. Услови које мора да испуни понуђач ако извршење набавке делимично поверава подизвођачу</w:t>
      </w:r>
      <w:r w:rsidRPr="00E54709">
        <w:rPr>
          <w:lang w:val="ru-RU"/>
        </w:rPr>
        <w:tab/>
        <w:t xml:space="preserve">                                              </w:t>
      </w:r>
    </w:p>
    <w:p w:rsidR="004F2CDB" w:rsidRPr="000276F3" w:rsidRDefault="004F2CDB" w:rsidP="004F2CD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4F2CDB" w:rsidRPr="000276F3" w:rsidRDefault="004F2CDB" w:rsidP="004F2CD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F2CDB" w:rsidRPr="000276F3" w:rsidRDefault="004F2CDB" w:rsidP="004F2CD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F2CDB" w:rsidRPr="00B37621" w:rsidRDefault="004F2CDB" w:rsidP="004F2CD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F2CDB" w:rsidRPr="00B37621" w:rsidRDefault="004F2CDB" w:rsidP="004F2CD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F2CDB" w:rsidRPr="00B37621" w:rsidRDefault="004F2CDB" w:rsidP="004F2CD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F2CDB" w:rsidRDefault="004F2CDB" w:rsidP="004F2CD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F2CDB" w:rsidRDefault="004F2CDB" w:rsidP="004F2CD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F2CDB" w:rsidRPr="00B37621" w:rsidRDefault="004F2CDB" w:rsidP="004F2CD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4F2CDB" w:rsidRPr="00266807" w:rsidRDefault="004F2CDB" w:rsidP="004F2CD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F2CDB" w:rsidRPr="00266807" w:rsidRDefault="004F2CDB" w:rsidP="004F2CDB">
      <w:pPr>
        <w:rPr>
          <w:spacing w:val="-6"/>
          <w:szCs w:val="24"/>
        </w:rPr>
      </w:pPr>
      <w:r w:rsidRPr="00266807">
        <w:rPr>
          <w:spacing w:val="-6"/>
          <w:szCs w:val="24"/>
        </w:rPr>
        <w:tab/>
        <w:t xml:space="preserve">Понуђач може ангажовати као подизвођача лице које није навео у </w:t>
      </w:r>
      <w:r w:rsidRPr="00266807">
        <w:rPr>
          <w:spacing w:val="-6"/>
          <w:szCs w:val="24"/>
        </w:rPr>
        <w:lastRenderedPageBreak/>
        <w:t>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4F2CDB" w:rsidRPr="00336EF2" w:rsidRDefault="004F2CDB" w:rsidP="004F2CD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F2CDB" w:rsidRPr="000276F3" w:rsidTr="004F2C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2CDB" w:rsidRPr="000276F3" w:rsidRDefault="004F2CDB" w:rsidP="004F2CD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2CDB" w:rsidRPr="000276F3" w:rsidRDefault="004F2CDB" w:rsidP="004F2CDB">
            <w:pPr>
              <w:tabs>
                <w:tab w:val="left" w:pos="720"/>
              </w:tabs>
              <w:rPr>
                <w:szCs w:val="24"/>
              </w:rPr>
            </w:pPr>
            <w:r w:rsidRPr="000276F3">
              <w:rPr>
                <w:szCs w:val="24"/>
              </w:rPr>
              <w:t xml:space="preserve">Попуњена, потписана и оверена Изјава понуђача </w:t>
            </w:r>
          </w:p>
        </w:tc>
      </w:tr>
    </w:tbl>
    <w:p w:rsidR="004F2CDB" w:rsidRPr="00E54709" w:rsidRDefault="004F2CDB" w:rsidP="004F2CDB">
      <w:pPr>
        <w:pStyle w:val="Standard"/>
        <w:rPr>
          <w:lang w:val="ru-RU"/>
        </w:rPr>
      </w:pPr>
    </w:p>
    <w:p w:rsidR="004F2CDB" w:rsidRPr="00E54709" w:rsidRDefault="004F2CDB" w:rsidP="004F2CDB">
      <w:pPr>
        <w:pStyle w:val="Standard"/>
        <w:rPr>
          <w:b/>
          <w:lang w:val="ru-RU"/>
        </w:rPr>
      </w:pPr>
      <w:r>
        <w:rPr>
          <w:b/>
          <w:lang w:val="ru-RU"/>
        </w:rPr>
        <w:tab/>
      </w:r>
      <w:r w:rsidRPr="00E659BD">
        <w:rPr>
          <w:b/>
          <w:lang w:val="ru-RU"/>
        </w:rPr>
        <w:t>4</w:t>
      </w:r>
      <w:r w:rsidRPr="00E54709">
        <w:rPr>
          <w:b/>
          <w:lang w:val="ru-RU"/>
        </w:rPr>
        <w:t>. Услови које мора да испуни сваки од понуђача из групе понуђача</w:t>
      </w:r>
    </w:p>
    <w:p w:rsidR="004F2CDB" w:rsidRPr="000276F3" w:rsidRDefault="004F2CDB" w:rsidP="004F2CDB">
      <w:pPr>
        <w:rPr>
          <w:szCs w:val="24"/>
        </w:rPr>
      </w:pPr>
      <w:r w:rsidRPr="00E54709">
        <w:rPr>
          <w:lang w:val="ru-RU"/>
        </w:rPr>
        <w:tab/>
      </w:r>
      <w:r w:rsidRPr="000276F3">
        <w:rPr>
          <w:szCs w:val="24"/>
        </w:rPr>
        <w:t xml:space="preserve">Понуду може поднети група понуђача. </w:t>
      </w:r>
    </w:p>
    <w:p w:rsidR="004F2CDB" w:rsidRPr="00327117" w:rsidRDefault="004F2CDB" w:rsidP="004F2CD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4F2CDB" w:rsidRDefault="004F2CDB" w:rsidP="004F2CD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4F2CDB" w:rsidRPr="000276F3" w:rsidRDefault="004F2CDB" w:rsidP="004F2CD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4F2CDB" w:rsidRPr="00B37621" w:rsidRDefault="004F2CDB" w:rsidP="004F2CDB">
      <w:pPr>
        <w:pStyle w:val="ListParagraph"/>
        <w:numPr>
          <w:ilvl w:val="0"/>
          <w:numId w:val="7"/>
        </w:numPr>
        <w:tabs>
          <w:tab w:val="left" w:pos="1800"/>
        </w:tabs>
        <w:jc w:val="both"/>
        <w:rPr>
          <w:lang w:val="ru-RU"/>
        </w:rPr>
      </w:pPr>
      <w:r w:rsidRPr="00B37621">
        <w:rPr>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4F2CDB" w:rsidRPr="00B37621" w:rsidRDefault="004F2CDB" w:rsidP="004F2CDB">
      <w:pPr>
        <w:pStyle w:val="ListParagraph"/>
        <w:numPr>
          <w:ilvl w:val="0"/>
          <w:numId w:val="7"/>
        </w:numPr>
        <w:tabs>
          <w:tab w:val="left" w:pos="1800"/>
        </w:tabs>
        <w:jc w:val="both"/>
        <w:rPr>
          <w:lang w:val="ru-RU"/>
        </w:rPr>
      </w:pPr>
      <w:r w:rsidRPr="00B37621">
        <w:rPr>
          <w:lang w:val="ru-RU"/>
        </w:rPr>
        <w:t>опис послова сваког од понуђача из групе понуђача у извршењу уговора.</w:t>
      </w:r>
    </w:p>
    <w:p w:rsidR="004F2CDB" w:rsidRPr="000276F3" w:rsidRDefault="004F2CDB" w:rsidP="004F2CD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4F2CDB" w:rsidRPr="000276F3" w:rsidRDefault="004F2CDB" w:rsidP="004F2CD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F2CDB" w:rsidRPr="000276F3" w:rsidTr="004F2C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2CDB" w:rsidRPr="000276F3" w:rsidRDefault="004F2CDB" w:rsidP="004F2CD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2CDB" w:rsidRPr="000276F3" w:rsidRDefault="004F2CDB" w:rsidP="004F2CDB">
            <w:pPr>
              <w:tabs>
                <w:tab w:val="left" w:pos="720"/>
              </w:tabs>
              <w:rPr>
                <w:szCs w:val="24"/>
              </w:rPr>
            </w:pPr>
            <w:r w:rsidRPr="000276F3">
              <w:rPr>
                <w:szCs w:val="24"/>
              </w:rPr>
              <w:t>Споразум понуђача доставити у понуди</w:t>
            </w:r>
          </w:p>
        </w:tc>
      </w:tr>
    </w:tbl>
    <w:p w:rsidR="004F2CDB" w:rsidRPr="00E54709" w:rsidRDefault="004F2CDB" w:rsidP="004F2CDB">
      <w:pPr>
        <w:pStyle w:val="Standard"/>
        <w:ind w:firstLine="1440"/>
        <w:rPr>
          <w:b/>
          <w:bCs/>
          <w:u w:val="single"/>
          <w:lang w:val="ru-RU"/>
        </w:rPr>
      </w:pPr>
    </w:p>
    <w:p w:rsidR="004F2CDB" w:rsidRPr="000276F3" w:rsidRDefault="004F2CDB" w:rsidP="004F2CD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4F2CDB" w:rsidRPr="000276F3" w:rsidRDefault="004F2CDB" w:rsidP="004F2CD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4F2CDB" w:rsidRDefault="004F2CDB" w:rsidP="004F2CD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4F2CDB" w:rsidRPr="000276F3" w:rsidRDefault="004F2CDB" w:rsidP="004F2CD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4F2CDB" w:rsidRPr="000276F3" w:rsidRDefault="004F2CDB" w:rsidP="004F2CD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4F2CDB" w:rsidRPr="00B37621" w:rsidRDefault="004F2CDB" w:rsidP="004F2CDB">
      <w:pPr>
        <w:pStyle w:val="Default"/>
        <w:jc w:val="both"/>
        <w:rPr>
          <w:rFonts w:eastAsiaTheme="minorHAnsi"/>
          <w:lang w:val="ru-RU"/>
        </w:rPr>
      </w:pPr>
      <w:r w:rsidRPr="00B37621">
        <w:rPr>
          <w:b/>
          <w:lang w:val="ru-RU"/>
        </w:rPr>
        <w:lastRenderedPageBreak/>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F2CDB" w:rsidRPr="00E54709" w:rsidRDefault="004F2CDB" w:rsidP="004F2CD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F6796A" w:rsidRPr="004F2CDB" w:rsidRDefault="00F6796A" w:rsidP="004F2CDB">
      <w:pPr>
        <w:ind w:left="-90"/>
        <w:rPr>
          <w:b/>
          <w:szCs w:val="24"/>
          <w:lang w:val="ru-RU"/>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F6796A" w:rsidRPr="0044784A" w:rsidRDefault="00F6796A" w:rsidP="00F6796A">
      <w:pPr>
        <w:jc w:val="center"/>
        <w:rPr>
          <w:b/>
          <w:sz w:val="22"/>
          <w:szCs w:val="22"/>
          <w:lang w:val="ru-RU"/>
        </w:rPr>
      </w:pPr>
    </w:p>
    <w:p w:rsidR="00413D14" w:rsidRPr="0044784A" w:rsidRDefault="00413D14" w:rsidP="00F6796A">
      <w:pPr>
        <w:jc w:val="center"/>
        <w:rPr>
          <w:b/>
          <w:sz w:val="22"/>
          <w:szCs w:val="22"/>
          <w:lang w:val="ru-RU"/>
        </w:rPr>
      </w:pPr>
    </w:p>
    <w:p w:rsidR="00413D14" w:rsidRPr="0044784A" w:rsidRDefault="00413D14" w:rsidP="00F6796A">
      <w:pPr>
        <w:jc w:val="center"/>
        <w:rPr>
          <w:b/>
          <w:sz w:val="22"/>
          <w:szCs w:val="22"/>
          <w:lang w:val="ru-RU"/>
        </w:rPr>
      </w:pPr>
    </w:p>
    <w:p w:rsidR="00413D14" w:rsidRPr="0044784A" w:rsidRDefault="00413D14" w:rsidP="00F6796A">
      <w:pPr>
        <w:jc w:val="center"/>
        <w:rPr>
          <w:b/>
          <w:sz w:val="22"/>
          <w:szCs w:val="22"/>
          <w:lang w:val="ru-RU"/>
        </w:rPr>
      </w:pPr>
    </w:p>
    <w:p w:rsidR="00413D14" w:rsidRPr="0044784A" w:rsidRDefault="00413D14" w:rsidP="00F6796A">
      <w:pPr>
        <w:jc w:val="center"/>
        <w:rPr>
          <w:b/>
          <w:sz w:val="22"/>
          <w:szCs w:val="22"/>
          <w:lang w:val="ru-RU"/>
        </w:rPr>
      </w:pPr>
    </w:p>
    <w:p w:rsidR="00F6796A" w:rsidRDefault="00F6796A" w:rsidP="00F6796A">
      <w:pPr>
        <w:jc w:val="center"/>
        <w:rPr>
          <w:b/>
          <w:color w:val="000000"/>
          <w:szCs w:val="24"/>
        </w:rPr>
      </w:pPr>
      <w:r>
        <w:rPr>
          <w:b/>
          <w:color w:val="000000"/>
          <w:szCs w:val="24"/>
        </w:rPr>
        <w:t>И З Ј А В А</w:t>
      </w: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rPr>
          <w:color w:val="000000"/>
          <w:szCs w:val="24"/>
        </w:rPr>
      </w:pPr>
      <w:r>
        <w:rPr>
          <w:color w:val="000000"/>
          <w:szCs w:val="24"/>
        </w:rPr>
        <w:t>којом понуђач: _________________________________________________________</w:t>
      </w:r>
    </w:p>
    <w:p w:rsidR="00F6796A" w:rsidRDefault="00F6796A" w:rsidP="00F6796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b/>
          <w:color w:val="000000"/>
          <w:szCs w:val="24"/>
        </w:rPr>
      </w:pPr>
    </w:p>
    <w:p w:rsidR="00F6796A" w:rsidRDefault="00F6796A" w:rsidP="00F6796A">
      <w:pPr>
        <w:jc w:val="right"/>
        <w:rPr>
          <w:sz w:val="22"/>
          <w:szCs w:val="22"/>
        </w:rPr>
      </w:pPr>
    </w:p>
    <w:p w:rsidR="00F6796A" w:rsidRDefault="00F6796A" w:rsidP="00F6796A">
      <w:pPr>
        <w:jc w:val="right"/>
        <w:rPr>
          <w:sz w:val="22"/>
          <w:szCs w:val="22"/>
        </w:rPr>
      </w:pPr>
    </w:p>
    <w:p w:rsidR="00F6796A" w:rsidRDefault="00F6796A" w:rsidP="00F6796A">
      <w:pPr>
        <w:jc w:val="right"/>
        <w:rPr>
          <w:sz w:val="22"/>
          <w:szCs w:val="22"/>
        </w:rPr>
      </w:pPr>
      <w:r>
        <w:rPr>
          <w:sz w:val="22"/>
          <w:szCs w:val="22"/>
        </w:rPr>
        <w:br w:type="page"/>
      </w:r>
    </w:p>
    <w:p w:rsidR="00F6796A" w:rsidRDefault="00F6796A" w:rsidP="00F6796A">
      <w:pPr>
        <w:jc w:val="center"/>
        <w:rPr>
          <w:b/>
          <w:sz w:val="22"/>
          <w:szCs w:val="22"/>
        </w:rPr>
      </w:pPr>
    </w:p>
    <w:p w:rsidR="00F6796A" w:rsidRDefault="00F6796A" w:rsidP="00F6796A">
      <w:pP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r>
        <w:rPr>
          <w:b/>
          <w:szCs w:val="24"/>
        </w:rPr>
        <w:t>И З Ј А В А</w:t>
      </w:r>
    </w:p>
    <w:p w:rsidR="00F6796A" w:rsidRDefault="00F6796A" w:rsidP="00F6796A">
      <w:pPr>
        <w:jc w:val="center"/>
        <w:rPr>
          <w:b/>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rPr>
          <w:color w:val="000000"/>
          <w:szCs w:val="24"/>
        </w:rPr>
      </w:pPr>
      <w:r>
        <w:rPr>
          <w:color w:val="000000"/>
          <w:szCs w:val="24"/>
        </w:rPr>
        <w:t>којом понуђач: ________________________________________________________</w:t>
      </w:r>
    </w:p>
    <w:p w:rsidR="00F6796A" w:rsidRDefault="00F6796A" w:rsidP="00F6796A">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b/>
          <w:color w:val="000000"/>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b/>
          <w:szCs w:val="24"/>
        </w:rPr>
      </w:pPr>
      <w:r>
        <w:rPr>
          <w:b/>
          <w:szCs w:val="24"/>
        </w:rPr>
        <w:t>И З Ј А В А</w:t>
      </w:r>
    </w:p>
    <w:p w:rsidR="00F6796A" w:rsidRDefault="00F6796A" w:rsidP="00F6796A">
      <w:pPr>
        <w:jc w:val="center"/>
        <w:rPr>
          <w:b/>
          <w:color w:val="000000"/>
          <w:szCs w:val="24"/>
        </w:rPr>
      </w:pPr>
      <w:r>
        <w:rPr>
          <w:b/>
          <w:color w:val="000000"/>
          <w:szCs w:val="24"/>
        </w:rPr>
        <w:t>(уколико понуђач подноси понуду са подизвођачем)</w:t>
      </w: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jc w:val="left"/>
        <w:rPr>
          <w:color w:val="000000"/>
          <w:szCs w:val="24"/>
        </w:rPr>
      </w:pPr>
      <w:r>
        <w:rPr>
          <w:color w:val="000000"/>
          <w:szCs w:val="24"/>
        </w:rPr>
        <w:t>којом понуђач : ________________________________________________________</w:t>
      </w:r>
    </w:p>
    <w:p w:rsidR="00F6796A" w:rsidRDefault="00F6796A" w:rsidP="00F6796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b/>
          <w:color w:val="000000"/>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F6796A" w:rsidRDefault="00F6796A" w:rsidP="00F6796A">
      <w:pPr>
        <w:jc w:val="center"/>
        <w:rPr>
          <w:b/>
          <w:color w:val="000000"/>
          <w:szCs w:val="24"/>
        </w:rPr>
      </w:pPr>
      <w:r>
        <w:rPr>
          <w:b/>
          <w:color w:val="000000"/>
          <w:szCs w:val="24"/>
        </w:rPr>
        <w:t>И З Ј А В А</w:t>
      </w:r>
    </w:p>
    <w:p w:rsidR="00F6796A" w:rsidRDefault="00F6796A" w:rsidP="00F6796A">
      <w:pPr>
        <w:jc w:val="center"/>
        <w:rPr>
          <w:b/>
          <w:color w:val="000000"/>
          <w:szCs w:val="24"/>
        </w:rPr>
      </w:pPr>
      <w:r>
        <w:rPr>
          <w:b/>
          <w:color w:val="000000"/>
          <w:szCs w:val="24"/>
        </w:rPr>
        <w:t>(уколико понуђач подноси понуду са подизвођачем)</w:t>
      </w: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F6796A" w:rsidRDefault="00F6796A" w:rsidP="00F6796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F6796A" w:rsidRDefault="00F6796A" w:rsidP="00F6796A">
      <w:pPr>
        <w:rPr>
          <w:color w:val="000000"/>
          <w:szCs w:val="24"/>
        </w:rPr>
      </w:pPr>
    </w:p>
    <w:p w:rsidR="00F6796A" w:rsidRDefault="00F6796A" w:rsidP="00F6796A">
      <w:pPr>
        <w:jc w:val="center"/>
        <w:rPr>
          <w:color w:val="000000"/>
          <w:szCs w:val="24"/>
        </w:rPr>
      </w:pPr>
      <w:r>
        <w:rPr>
          <w:color w:val="000000"/>
          <w:szCs w:val="24"/>
        </w:rPr>
        <w:t>У случају потребе Изјаву копирати</w:t>
      </w: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r>
        <w:rPr>
          <w:b/>
          <w:color w:val="000000"/>
          <w:szCs w:val="24"/>
        </w:rPr>
        <w:t>И З Ј А В А</w:t>
      </w: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w:t>
      </w:r>
      <w:r>
        <w:rPr>
          <w:color w:val="000000"/>
          <w:szCs w:val="24"/>
          <w:lang w:val="sr-Latn-CS"/>
        </w:rPr>
        <w:t>__________________</w:t>
      </w:r>
    </w:p>
    <w:p w:rsidR="00F6796A" w:rsidRDefault="00F6796A" w:rsidP="00F6796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F6796A" w:rsidRDefault="00F6796A" w:rsidP="00F6796A">
      <w:pPr>
        <w:tabs>
          <w:tab w:val="clear" w:pos="1440"/>
          <w:tab w:val="left" w:pos="1800"/>
        </w:tabs>
        <w:spacing w:line="360" w:lineRule="auto"/>
        <w:rPr>
          <w:color w:val="000000"/>
          <w:szCs w:val="24"/>
        </w:rPr>
      </w:pPr>
    </w:p>
    <w:p w:rsidR="00F6796A" w:rsidRDefault="00F6796A" w:rsidP="00F6796A">
      <w:pPr>
        <w:tabs>
          <w:tab w:val="clear" w:pos="1440"/>
          <w:tab w:val="left" w:pos="1800"/>
        </w:tabs>
        <w:spacing w:line="360" w:lineRule="auto"/>
        <w:rPr>
          <w:color w:val="000000"/>
          <w:szCs w:val="24"/>
        </w:rPr>
      </w:pPr>
    </w:p>
    <w:p w:rsidR="00F6796A" w:rsidRDefault="00F6796A" w:rsidP="00F6796A">
      <w:pPr>
        <w:rPr>
          <w:color w:val="000000"/>
          <w:szCs w:val="24"/>
        </w:rPr>
      </w:pPr>
      <w:r>
        <w:rPr>
          <w:b/>
          <w:color w:val="000000"/>
          <w:szCs w:val="24"/>
        </w:rPr>
        <w:t>Напомена:</w:t>
      </w:r>
      <w:r>
        <w:rPr>
          <w:color w:val="000000"/>
          <w:szCs w:val="24"/>
        </w:rPr>
        <w:t xml:space="preserve"> У случају потребе Изјаву копирати</w:t>
      </w:r>
    </w:p>
    <w:p w:rsidR="00F6796A" w:rsidRDefault="00F6796A" w:rsidP="00F6796A">
      <w:pPr>
        <w:tabs>
          <w:tab w:val="clear" w:pos="1440"/>
          <w:tab w:val="left" w:pos="1800"/>
        </w:tabs>
        <w:spacing w:line="360" w:lineRule="auto"/>
        <w:rPr>
          <w:color w:val="000000"/>
          <w:szCs w:val="24"/>
        </w:rPr>
      </w:pPr>
    </w:p>
    <w:p w:rsidR="00F6796A" w:rsidRDefault="00F6796A" w:rsidP="00F6796A">
      <w:pPr>
        <w:tabs>
          <w:tab w:val="clear" w:pos="1440"/>
          <w:tab w:val="left" w:pos="1800"/>
        </w:tabs>
        <w:spacing w:line="360" w:lineRule="auto"/>
        <w:rPr>
          <w:color w:val="000000"/>
          <w:szCs w:val="24"/>
        </w:rPr>
      </w:pPr>
    </w:p>
    <w:p w:rsidR="00F6796A" w:rsidRDefault="00F6796A" w:rsidP="00F6796A">
      <w:pPr>
        <w:tabs>
          <w:tab w:val="clear" w:pos="1440"/>
          <w:tab w:val="left" w:pos="1800"/>
        </w:tabs>
        <w:spacing w:line="360" w:lineRule="auto"/>
        <w:rPr>
          <w:color w:val="000000"/>
          <w:szCs w:val="24"/>
        </w:rPr>
      </w:pPr>
    </w:p>
    <w:p w:rsidR="00F6796A" w:rsidRDefault="00F6796A" w:rsidP="00F6796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 xml:space="preserve">Потпис овлашћеног лица </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b/>
          <w:color w:val="000000"/>
          <w:sz w:val="22"/>
          <w:szCs w:val="22"/>
        </w:rPr>
      </w:pPr>
    </w:p>
    <w:p w:rsidR="00F6796A" w:rsidRDefault="00F6796A" w:rsidP="00F6796A">
      <w:pPr>
        <w:rPr>
          <w:color w:val="000000"/>
          <w:sz w:val="22"/>
        </w:rPr>
      </w:pPr>
    </w:p>
    <w:p w:rsidR="00F6796A" w:rsidRDefault="00F6796A" w:rsidP="00F6796A">
      <w:pPr>
        <w:rPr>
          <w:color w:val="000000"/>
          <w:sz w:val="22"/>
        </w:rPr>
      </w:pPr>
    </w:p>
    <w:p w:rsidR="00F6796A" w:rsidRDefault="00F6796A" w:rsidP="00F6796A">
      <w:pPr>
        <w:rPr>
          <w:color w:val="000000"/>
          <w:sz w:val="22"/>
        </w:rPr>
      </w:pPr>
    </w:p>
    <w:p w:rsidR="00F6796A" w:rsidRDefault="00F6796A" w:rsidP="00F6796A">
      <w:pPr>
        <w:rPr>
          <w:color w:val="000000"/>
        </w:rPr>
      </w:pPr>
    </w:p>
    <w:p w:rsidR="00F6796A" w:rsidRDefault="00F6796A" w:rsidP="00F6796A">
      <w:pPr>
        <w:rPr>
          <w:color w:val="000000"/>
        </w:rPr>
      </w:pPr>
    </w:p>
    <w:p w:rsidR="00F6796A" w:rsidRDefault="00F6796A" w:rsidP="00F6796A">
      <w:pPr>
        <w:rPr>
          <w:color w:val="000000"/>
        </w:rPr>
      </w:pPr>
    </w:p>
    <w:p w:rsidR="00F6796A" w:rsidRDefault="00F6796A" w:rsidP="00F6796A">
      <w:pPr>
        <w:spacing w:before="100" w:beforeAutospacing="1" w:line="210" w:lineRule="atLeast"/>
        <w:rPr>
          <w:b/>
          <w:color w:val="000000"/>
          <w:sz w:val="22"/>
          <w:szCs w:val="22"/>
        </w:rPr>
      </w:pPr>
    </w:p>
    <w:p w:rsidR="00F6796A" w:rsidRDefault="00F6796A" w:rsidP="00F6796A">
      <w:pPr>
        <w:spacing w:before="100" w:beforeAutospacing="1" w:line="210" w:lineRule="atLeast"/>
        <w:rPr>
          <w:b/>
          <w:color w:val="000000"/>
          <w:sz w:val="22"/>
          <w:szCs w:val="22"/>
        </w:rPr>
      </w:pPr>
    </w:p>
    <w:p w:rsidR="00F6796A" w:rsidRDefault="00F6796A" w:rsidP="00F6796A">
      <w:pPr>
        <w:spacing w:before="100" w:beforeAutospacing="1" w:line="210" w:lineRule="atLeast"/>
        <w:rPr>
          <w:b/>
          <w:color w:val="000000"/>
          <w:sz w:val="22"/>
          <w:szCs w:val="22"/>
        </w:rPr>
      </w:pPr>
    </w:p>
    <w:p w:rsidR="00F6796A" w:rsidRDefault="00F6796A" w:rsidP="00F6796A">
      <w:pPr>
        <w:spacing w:before="100" w:beforeAutospacing="1" w:line="210" w:lineRule="atLeast"/>
        <w:rPr>
          <w:b/>
          <w:color w:val="000000"/>
          <w:sz w:val="22"/>
          <w:szCs w:val="22"/>
        </w:rPr>
      </w:pPr>
    </w:p>
    <w:p w:rsidR="00F6796A" w:rsidRDefault="00F6796A" w:rsidP="00F6796A">
      <w:pPr>
        <w:spacing w:before="100" w:beforeAutospacing="1" w:line="210" w:lineRule="atLeast"/>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F6796A" w:rsidRDefault="00F6796A" w:rsidP="00F6796A">
      <w:pPr>
        <w:jc w:val="center"/>
        <w:rPr>
          <w:b/>
          <w:color w:val="000000"/>
          <w:szCs w:val="24"/>
        </w:rPr>
      </w:pPr>
      <w:r>
        <w:rPr>
          <w:b/>
          <w:color w:val="000000"/>
          <w:szCs w:val="24"/>
        </w:rPr>
        <w:t>И З Ј А В А</w:t>
      </w: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tabs>
          <w:tab w:val="clear" w:pos="1440"/>
          <w:tab w:val="left" w:pos="1800"/>
        </w:tabs>
        <w:jc w:val="left"/>
        <w:rPr>
          <w:color w:val="000000"/>
          <w:szCs w:val="24"/>
        </w:rPr>
      </w:pPr>
      <w:r>
        <w:rPr>
          <w:color w:val="000000"/>
          <w:szCs w:val="24"/>
        </w:rPr>
        <w:t>којом члан групе:  ______________________________________________________</w:t>
      </w:r>
    </w:p>
    <w:p w:rsidR="00F6796A" w:rsidRDefault="00F6796A" w:rsidP="00F6796A">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F6796A" w:rsidRDefault="00F6796A" w:rsidP="00F6796A">
      <w:pPr>
        <w:tabs>
          <w:tab w:val="clear" w:pos="1440"/>
          <w:tab w:val="left" w:pos="1800"/>
        </w:tabs>
        <w:spacing w:line="360" w:lineRule="auto"/>
        <w:rPr>
          <w:sz w:val="22"/>
          <w:szCs w:val="22"/>
        </w:rPr>
      </w:pPr>
    </w:p>
    <w:p w:rsidR="00F6796A" w:rsidRDefault="00F6796A" w:rsidP="00F6796A">
      <w:pPr>
        <w:tabs>
          <w:tab w:val="clear" w:pos="1440"/>
          <w:tab w:val="left" w:pos="1800"/>
        </w:tabs>
        <w:spacing w:line="360" w:lineRule="auto"/>
        <w:rPr>
          <w:sz w:val="22"/>
          <w:szCs w:val="22"/>
        </w:rPr>
      </w:pPr>
    </w:p>
    <w:p w:rsidR="00F6796A" w:rsidRDefault="00F6796A" w:rsidP="00F6796A">
      <w:pPr>
        <w:tabs>
          <w:tab w:val="clear" w:pos="1440"/>
          <w:tab w:val="left" w:pos="1800"/>
        </w:tabs>
        <w:spacing w:line="360" w:lineRule="auto"/>
        <w:rPr>
          <w:sz w:val="22"/>
          <w:szCs w:val="22"/>
        </w:rPr>
      </w:pPr>
    </w:p>
    <w:p w:rsidR="00F6796A" w:rsidRDefault="00F6796A" w:rsidP="00F6796A">
      <w:pPr>
        <w:tabs>
          <w:tab w:val="clear" w:pos="1440"/>
          <w:tab w:val="left" w:pos="1800"/>
        </w:tabs>
        <w:spacing w:line="360" w:lineRule="auto"/>
        <w:rPr>
          <w:sz w:val="22"/>
          <w:szCs w:val="22"/>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2"/>
              </w:rPr>
            </w:pPr>
          </w:p>
        </w:tc>
        <w:tc>
          <w:tcPr>
            <w:tcW w:w="3318" w:type="dxa"/>
            <w:hideMark/>
          </w:tcPr>
          <w:p w:rsidR="00F6796A" w:rsidRDefault="00F6796A">
            <w:pPr>
              <w:spacing w:line="276" w:lineRule="auto"/>
              <w:jc w:val="center"/>
              <w:rPr>
                <w:b/>
                <w:color w:val="000000"/>
                <w:szCs w:val="22"/>
              </w:rPr>
            </w:pPr>
            <w:r>
              <w:rPr>
                <w:b/>
                <w:color w:val="000000"/>
                <w:sz w:val="22"/>
                <w:szCs w:val="22"/>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2"/>
              </w:rPr>
            </w:pPr>
            <w:r>
              <w:rPr>
                <w:b/>
                <w:color w:val="000000"/>
                <w:sz w:val="22"/>
                <w:szCs w:val="22"/>
              </w:rPr>
              <w:t>М.П.</w:t>
            </w:r>
          </w:p>
        </w:tc>
        <w:tc>
          <w:tcPr>
            <w:tcW w:w="3318" w:type="dxa"/>
          </w:tcPr>
          <w:p w:rsidR="00F6796A" w:rsidRDefault="00F6796A">
            <w:pPr>
              <w:spacing w:line="276" w:lineRule="auto"/>
              <w:jc w:val="center"/>
              <w:rPr>
                <w:b/>
                <w:color w:val="000000"/>
                <w:szCs w:val="22"/>
              </w:rPr>
            </w:pPr>
          </w:p>
        </w:tc>
      </w:tr>
      <w:tr w:rsidR="00F6796A" w:rsidTr="00F6796A">
        <w:trPr>
          <w:trHeight w:val="567"/>
          <w:jc w:val="right"/>
        </w:trPr>
        <w:tc>
          <w:tcPr>
            <w:tcW w:w="2520" w:type="dxa"/>
          </w:tcPr>
          <w:p w:rsidR="00F6796A" w:rsidRDefault="00F6796A">
            <w:pPr>
              <w:spacing w:line="276" w:lineRule="auto"/>
              <w:jc w:val="center"/>
              <w:rPr>
                <w:color w:val="000000"/>
                <w:szCs w:val="22"/>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2"/>
              </w:rPr>
            </w:pPr>
          </w:p>
        </w:tc>
      </w:tr>
    </w:tbl>
    <w:p w:rsidR="00F6796A" w:rsidRDefault="00F6796A" w:rsidP="00F6796A">
      <w:pPr>
        <w:rPr>
          <w:b/>
          <w:color w:val="000000"/>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spacing w:before="100" w:beforeAutospacing="1" w:line="210" w:lineRule="atLeast"/>
        <w:rPr>
          <w:sz w:val="22"/>
          <w:szCs w:val="22"/>
        </w:rPr>
      </w:pPr>
    </w:p>
    <w:p w:rsidR="00F6796A" w:rsidRDefault="00F6796A" w:rsidP="00F6796A">
      <w:pPr>
        <w:spacing w:before="100" w:beforeAutospacing="1" w:line="210" w:lineRule="atLeast"/>
        <w:jc w:val="center"/>
        <w:rPr>
          <w:b/>
          <w:sz w:val="32"/>
          <w:szCs w:val="32"/>
        </w:rPr>
      </w:pPr>
    </w:p>
    <w:p w:rsidR="00F6796A" w:rsidRDefault="00F6796A" w:rsidP="00F6796A">
      <w:pPr>
        <w:jc w:val="center"/>
        <w:rPr>
          <w:b/>
          <w:color w:val="FF0000"/>
          <w:sz w:val="22"/>
          <w:szCs w:val="22"/>
        </w:rPr>
      </w:pPr>
    </w:p>
    <w:p w:rsidR="00F6796A" w:rsidRDefault="00F6796A" w:rsidP="00F6796A">
      <w:pPr>
        <w:widowControl/>
        <w:tabs>
          <w:tab w:val="left" w:pos="720"/>
        </w:tabs>
        <w:spacing w:after="200" w:line="276" w:lineRule="auto"/>
        <w:jc w:val="center"/>
        <w:outlineLvl w:val="0"/>
        <w:rPr>
          <w:b/>
          <w:sz w:val="32"/>
          <w:szCs w:val="32"/>
        </w:rPr>
      </w:pPr>
      <w:r>
        <w:rPr>
          <w:b/>
          <w:sz w:val="32"/>
          <w:szCs w:val="32"/>
        </w:rPr>
        <w:t>V</w:t>
      </w:r>
    </w:p>
    <w:p w:rsidR="00F6796A" w:rsidRDefault="00F6796A" w:rsidP="00F6796A">
      <w:pPr>
        <w:jc w:val="center"/>
        <w:outlineLvl w:val="0"/>
        <w:rPr>
          <w:b/>
          <w:szCs w:val="24"/>
        </w:rPr>
      </w:pPr>
      <w:r>
        <w:rPr>
          <w:b/>
          <w:szCs w:val="24"/>
        </w:rPr>
        <w:t xml:space="preserve">УПУТСТВО </w:t>
      </w:r>
    </w:p>
    <w:p w:rsidR="00F6796A" w:rsidRDefault="00F6796A" w:rsidP="00F6796A">
      <w:pPr>
        <w:jc w:val="center"/>
        <w:rPr>
          <w:b/>
          <w:szCs w:val="24"/>
        </w:rPr>
      </w:pPr>
      <w:r>
        <w:rPr>
          <w:b/>
          <w:szCs w:val="24"/>
        </w:rPr>
        <w:t>ПОНУЂАЧИМА КАКО ДА САЧИНЕ ПОНУДУ</w:t>
      </w:r>
    </w:p>
    <w:p w:rsidR="00F6796A" w:rsidRDefault="00F6796A" w:rsidP="00F6796A">
      <w:pPr>
        <w:jc w:val="center"/>
        <w:rPr>
          <w:b/>
          <w:szCs w:val="24"/>
        </w:rPr>
      </w:pPr>
    </w:p>
    <w:p w:rsidR="00F6796A" w:rsidRDefault="00F6796A" w:rsidP="00F6796A">
      <w:pPr>
        <w:outlineLvl w:val="0"/>
        <w:rPr>
          <w:b/>
          <w:szCs w:val="24"/>
        </w:rPr>
      </w:pPr>
      <w:r>
        <w:rPr>
          <w:b/>
          <w:szCs w:val="24"/>
        </w:rPr>
        <w:tab/>
        <w:t>1. Подаци о језику</w:t>
      </w:r>
    </w:p>
    <w:p w:rsidR="00F6796A" w:rsidRDefault="00F6796A" w:rsidP="00F6796A">
      <w:pPr>
        <w:ind w:left="1440"/>
        <w:rPr>
          <w:szCs w:val="24"/>
        </w:rPr>
      </w:pPr>
      <w:r>
        <w:rPr>
          <w:szCs w:val="24"/>
        </w:rPr>
        <w:t>Понуда мора бити сачињена на српском језику.</w:t>
      </w:r>
    </w:p>
    <w:p w:rsidR="00F6796A" w:rsidRDefault="00F6796A" w:rsidP="00F6796A">
      <w:pPr>
        <w:rPr>
          <w:szCs w:val="24"/>
        </w:rPr>
      </w:pPr>
      <w:r>
        <w:rPr>
          <w:szCs w:val="24"/>
        </w:rPr>
        <w:tab/>
        <w:t>Сва документа у понуди морају бити на српском језику.</w:t>
      </w:r>
    </w:p>
    <w:p w:rsidR="00F6796A" w:rsidRDefault="00F6796A" w:rsidP="00F6796A">
      <w:pPr>
        <w:rPr>
          <w:szCs w:val="24"/>
        </w:rPr>
      </w:pPr>
      <w:r>
        <w:rPr>
          <w:szCs w:val="24"/>
        </w:rPr>
        <w:tab/>
        <w:t>Уколико је документ на страном језику, мора бити преведен на српски језик и оверен од стране овлашћеног судског тумача.</w:t>
      </w:r>
    </w:p>
    <w:p w:rsidR="00F6796A" w:rsidRDefault="00F6796A" w:rsidP="00F6796A">
      <w:pPr>
        <w:rPr>
          <w:b/>
          <w:szCs w:val="24"/>
        </w:rPr>
      </w:pPr>
    </w:p>
    <w:p w:rsidR="00F6796A" w:rsidRDefault="00F6796A" w:rsidP="00F6796A">
      <w:pPr>
        <w:outlineLvl w:val="0"/>
        <w:rPr>
          <w:b/>
          <w:szCs w:val="24"/>
        </w:rPr>
      </w:pPr>
      <w:r>
        <w:rPr>
          <w:b/>
          <w:szCs w:val="24"/>
        </w:rPr>
        <w:tab/>
        <w:t>2. Посебни захтеви наручиоца у погледу начина припремања понуде</w:t>
      </w:r>
    </w:p>
    <w:p w:rsidR="00F6796A" w:rsidRDefault="00F6796A" w:rsidP="00F6796A">
      <w:pPr>
        <w:rPr>
          <w:szCs w:val="24"/>
        </w:rPr>
      </w:pPr>
      <w:r>
        <w:rPr>
          <w:szCs w:val="24"/>
        </w:rPr>
        <w:tab/>
        <w:t>Понуда се саставља тако што понуђач уписује тражене податке у обрасце који су саставни део конкурсне документације.</w:t>
      </w:r>
    </w:p>
    <w:p w:rsidR="00F6796A" w:rsidRDefault="00F6796A" w:rsidP="00F6796A">
      <w:pPr>
        <w:rPr>
          <w:b/>
          <w:szCs w:val="24"/>
        </w:rPr>
      </w:pPr>
      <w:r>
        <w:rPr>
          <w:szCs w:val="24"/>
        </w:rPr>
        <w:tab/>
      </w:r>
      <w:r>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F6796A" w:rsidRDefault="00F6796A" w:rsidP="00F6796A">
      <w:pPr>
        <w:rPr>
          <w:szCs w:val="24"/>
        </w:rPr>
      </w:pPr>
      <w:r>
        <w:rPr>
          <w:szCs w:val="24"/>
        </w:rPr>
        <w:tab/>
        <w:t>Понуђач је дужан да у понуди наведе да ли ће извршење јавне набавке делимично поверити подизвођачу.</w:t>
      </w:r>
    </w:p>
    <w:p w:rsidR="00F6796A" w:rsidRDefault="00F6796A" w:rsidP="00F6796A">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6796A" w:rsidRDefault="00F6796A" w:rsidP="00F6796A">
      <w:pPr>
        <w:rPr>
          <w:szCs w:val="24"/>
        </w:rPr>
      </w:pPr>
      <w:r>
        <w:rPr>
          <w:szCs w:val="24"/>
        </w:rPr>
        <w:t xml:space="preserve"> </w:t>
      </w:r>
      <w:r>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B96AA4" w:rsidRPr="000D69C2" w:rsidRDefault="00B96AA4" w:rsidP="00B96AA4">
      <w:pPr>
        <w:pStyle w:val="ListParagraph"/>
        <w:keepNext/>
        <w:numPr>
          <w:ilvl w:val="0"/>
          <w:numId w:val="9"/>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B96AA4" w:rsidRPr="00B96AA4" w:rsidRDefault="00B96AA4" w:rsidP="00B96AA4">
      <w:pPr>
        <w:pStyle w:val="ListParagraph"/>
        <w:keepNext/>
        <w:numPr>
          <w:ilvl w:val="0"/>
          <w:numId w:val="9"/>
        </w:numPr>
        <w:tabs>
          <w:tab w:val="left" w:pos="1800"/>
        </w:tabs>
        <w:jc w:val="both"/>
      </w:pPr>
      <w:r>
        <w:t>опис послова сваког од понуђача из групе понуђача у извршењу уговора.</w:t>
      </w:r>
    </w:p>
    <w:p w:rsidR="00B96AA4" w:rsidRPr="000D69C2" w:rsidRDefault="00B96AA4" w:rsidP="00B96AA4">
      <w:pPr>
        <w:pStyle w:val="ListParagraph"/>
        <w:keepNext/>
        <w:tabs>
          <w:tab w:val="left" w:pos="1800"/>
        </w:tabs>
        <w:ind w:left="1800"/>
        <w:jc w:val="both"/>
      </w:pPr>
    </w:p>
    <w:p w:rsidR="00B96AA4" w:rsidRPr="000276F3" w:rsidRDefault="00B96AA4" w:rsidP="00B96AA4">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6796A" w:rsidRPr="00B96AA4" w:rsidRDefault="00F6796A" w:rsidP="00B96AA4">
      <w:pPr>
        <w:tabs>
          <w:tab w:val="left" w:pos="1800"/>
        </w:tabs>
        <w:rPr>
          <w:szCs w:val="24"/>
        </w:rPr>
      </w:pPr>
    </w:p>
    <w:p w:rsidR="00F6796A" w:rsidRDefault="00F6796A" w:rsidP="00F6796A">
      <w:pPr>
        <w:rPr>
          <w:szCs w:val="24"/>
        </w:rPr>
      </w:pPr>
      <w:r>
        <w:rPr>
          <w:szCs w:val="24"/>
        </w:rPr>
        <w:tab/>
        <w:t xml:space="preserve">Споразумом се уређују и друга питања која наручилац одреди конкурсном документацијом. </w:t>
      </w:r>
    </w:p>
    <w:p w:rsidR="00F6796A" w:rsidRDefault="00F6796A" w:rsidP="00F6796A">
      <w:pPr>
        <w:rPr>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6796A" w:rsidRDefault="00F6796A" w:rsidP="00F6796A">
      <w:pPr>
        <w:rPr>
          <w:szCs w:val="24"/>
        </w:rPr>
      </w:pPr>
      <w:r>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F6796A" w:rsidRDefault="00F6796A" w:rsidP="00F6796A">
      <w:pPr>
        <w:rPr>
          <w:szCs w:val="24"/>
        </w:rPr>
      </w:pPr>
    </w:p>
    <w:p w:rsidR="00F6796A" w:rsidRDefault="00F6796A" w:rsidP="00F6796A">
      <w:pPr>
        <w:spacing w:line="210" w:lineRule="atLeast"/>
        <w:outlineLvl w:val="0"/>
        <w:rPr>
          <w:b/>
          <w:szCs w:val="24"/>
        </w:rPr>
      </w:pPr>
      <w:r>
        <w:rPr>
          <w:b/>
          <w:szCs w:val="24"/>
        </w:rPr>
        <w:tab/>
        <w:t>3. Подношење понуде</w:t>
      </w:r>
    </w:p>
    <w:p w:rsidR="00F6796A" w:rsidRDefault="00F6796A" w:rsidP="00F6796A">
      <w:pPr>
        <w:rPr>
          <w:szCs w:val="24"/>
        </w:rPr>
      </w:pPr>
      <w:r>
        <w:rPr>
          <w:b/>
          <w:szCs w:val="24"/>
        </w:rPr>
        <w:tab/>
      </w:r>
      <w:r>
        <w:rPr>
          <w:szCs w:val="24"/>
        </w:rPr>
        <w:t>Понуђач понуду подноси непосредно или путем поште.</w:t>
      </w:r>
    </w:p>
    <w:p w:rsidR="00F6796A" w:rsidRDefault="00F6796A" w:rsidP="00F6796A">
      <w:pPr>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F6796A" w:rsidRDefault="00F6796A" w:rsidP="00F6796A">
      <w:pPr>
        <w:rPr>
          <w:szCs w:val="24"/>
        </w:rPr>
      </w:pPr>
      <w:r>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F6796A" w:rsidRPr="008C457D" w:rsidRDefault="00F6796A" w:rsidP="00F6796A">
      <w:pPr>
        <w:tabs>
          <w:tab w:val="left" w:pos="0"/>
        </w:tabs>
        <w:rPr>
          <w:color w:val="000000"/>
          <w:szCs w:val="24"/>
          <w:lang w:val="ru-RU"/>
        </w:rPr>
      </w:pPr>
      <w:r>
        <w:rPr>
          <w:szCs w:val="24"/>
        </w:rPr>
        <w:tab/>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color w:val="000000"/>
          <w:szCs w:val="24"/>
        </w:rPr>
        <w:t xml:space="preserve">„ПОНУДА – НЕ ОТВАРАЈ”, </w:t>
      </w:r>
      <w:r>
        <w:rPr>
          <w:szCs w:val="24"/>
        </w:rPr>
        <w:t xml:space="preserve">назив и број јавне набавке, </w:t>
      </w:r>
      <w:r>
        <w:rPr>
          <w:color w:val="000000"/>
          <w:szCs w:val="24"/>
        </w:rPr>
        <w:t xml:space="preserve">а на полеђини назив, број телефона и адресу понуђача. </w:t>
      </w:r>
      <w:r>
        <w:rPr>
          <w:color w:val="000000"/>
          <w:szCs w:val="24"/>
        </w:rPr>
        <w:tab/>
      </w:r>
      <w:r>
        <w:rPr>
          <w:b/>
          <w:i/>
          <w:iCs/>
          <w:szCs w:val="24"/>
        </w:rPr>
        <w:t xml:space="preserve"> </w:t>
      </w:r>
    </w:p>
    <w:p w:rsidR="00F6796A" w:rsidRDefault="00F6796A" w:rsidP="00F6796A">
      <w:pPr>
        <w:rPr>
          <w:szCs w:val="24"/>
        </w:rPr>
      </w:pPr>
      <w:r>
        <w:rPr>
          <w:szCs w:val="24"/>
        </w:rPr>
        <w:tab/>
        <w:t>Неблаговременом ће се сматрати понуда која није примљена од стране наручиоца до назначеног датума и часа.</w:t>
      </w:r>
    </w:p>
    <w:p w:rsidR="00F6796A" w:rsidRDefault="00F6796A" w:rsidP="00F6796A">
      <w:pPr>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F6796A" w:rsidRDefault="00F6796A" w:rsidP="00F6796A">
      <w:pPr>
        <w:spacing w:line="210" w:lineRule="atLeast"/>
        <w:rPr>
          <w:szCs w:val="24"/>
        </w:rPr>
      </w:pPr>
      <w:r>
        <w:rPr>
          <w:szCs w:val="24"/>
        </w:rPr>
        <w:tab/>
        <w:t xml:space="preserve">Понуђач може да поднесе само једну понуду. </w:t>
      </w:r>
    </w:p>
    <w:p w:rsidR="00F6796A" w:rsidRDefault="00F6796A" w:rsidP="00F6796A">
      <w:pPr>
        <w:rPr>
          <w:b/>
          <w:szCs w:val="24"/>
        </w:rPr>
      </w:pPr>
    </w:p>
    <w:p w:rsidR="00F6796A" w:rsidRDefault="00F6796A" w:rsidP="00F6796A">
      <w:pPr>
        <w:ind w:left="1440"/>
        <w:outlineLvl w:val="0"/>
        <w:rPr>
          <w:b/>
          <w:szCs w:val="24"/>
        </w:rPr>
      </w:pPr>
      <w:r>
        <w:rPr>
          <w:b/>
          <w:szCs w:val="24"/>
        </w:rPr>
        <w:t>4. Понуда са варијантама није дозвољена</w:t>
      </w:r>
    </w:p>
    <w:p w:rsidR="00F6796A" w:rsidRDefault="00F6796A" w:rsidP="00F6796A">
      <w:pPr>
        <w:spacing w:before="100" w:beforeAutospacing="1" w:line="210" w:lineRule="atLeast"/>
        <w:outlineLvl w:val="0"/>
        <w:rPr>
          <w:b/>
          <w:szCs w:val="24"/>
        </w:rPr>
      </w:pPr>
      <w:r>
        <w:rPr>
          <w:b/>
          <w:szCs w:val="24"/>
        </w:rPr>
        <w:tab/>
        <w:t>5. Начин измене, допуне и опозива понуде</w:t>
      </w:r>
    </w:p>
    <w:p w:rsidR="00F6796A" w:rsidRDefault="00F6796A" w:rsidP="00F6796A">
      <w:pPr>
        <w:rPr>
          <w:szCs w:val="24"/>
        </w:rPr>
      </w:pPr>
      <w:r>
        <w:rPr>
          <w:szCs w:val="24"/>
        </w:rPr>
        <w:tab/>
        <w:t>Понуђач може у року за подношење понуде да измени, допуни или опозове своју понуду и то непосредно или путем поште.</w:t>
      </w:r>
    </w:p>
    <w:p w:rsidR="00F6796A" w:rsidRDefault="00F6796A" w:rsidP="00F6796A">
      <w:pPr>
        <w:rPr>
          <w:szCs w:val="24"/>
        </w:rPr>
      </w:pPr>
      <w:r>
        <w:rPr>
          <w:szCs w:val="24"/>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F6796A" w:rsidRDefault="00F6796A" w:rsidP="00F6796A">
      <w:pPr>
        <w:rPr>
          <w:szCs w:val="24"/>
        </w:rPr>
      </w:pPr>
      <w:r>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szCs w:val="24"/>
        </w:rPr>
        <w:tab/>
      </w:r>
    </w:p>
    <w:p w:rsidR="00F6796A" w:rsidRDefault="00F6796A" w:rsidP="00F6796A">
      <w:pPr>
        <w:pStyle w:val="NoSpacing"/>
        <w:rPr>
          <w:w w:val="101"/>
        </w:rPr>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F6796A" w:rsidRDefault="00F6796A" w:rsidP="00F6796A">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„ИЗМЕНА или ДОПУНА или ПОВЛАЧЕЊЕ ПОНУДЕ за јавну набавку у преговарачком поступку без објављивања поз</w:t>
      </w:r>
      <w:r w:rsidR="00EA5BC2">
        <w:rPr>
          <w:b/>
        </w:rPr>
        <w:t xml:space="preserve">ива за подношење понуда, број </w:t>
      </w:r>
      <w:r w:rsidR="00EA5BC2" w:rsidRPr="00D51CDC">
        <w:rPr>
          <w:b/>
        </w:rPr>
        <w:t>12</w:t>
      </w:r>
      <w:r w:rsidRPr="00D51CDC">
        <w:rPr>
          <w:b/>
        </w:rPr>
        <w:t>/16</w:t>
      </w:r>
      <w:r>
        <w:rPr>
          <w:b/>
          <w:lang w:val="ru-RU"/>
        </w:rPr>
        <w:t xml:space="preserve"> – Н</w:t>
      </w:r>
      <w:r>
        <w:rPr>
          <w:b/>
        </w:rPr>
        <w:t>абавка</w:t>
      </w:r>
      <w:r w:rsidR="00EA5BC2">
        <w:rPr>
          <w:b/>
        </w:rPr>
        <w:t xml:space="preserve"> услуга електричне енергије </w:t>
      </w:r>
      <w:r>
        <w:rPr>
          <w:b/>
        </w:rPr>
        <w:t>–– КОМИСИЈСКИ ОТВОРИТИ”.</w:t>
      </w:r>
    </w:p>
    <w:p w:rsidR="00F6796A" w:rsidRDefault="00F6796A" w:rsidP="00F6796A">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F6796A" w:rsidRDefault="00F6796A" w:rsidP="00F6796A">
      <w:pPr>
        <w:rPr>
          <w:rFonts w:eastAsia="TimesNewRomanPSMT"/>
          <w:szCs w:val="24"/>
        </w:rPr>
      </w:pPr>
      <w:r>
        <w:rPr>
          <w:szCs w:val="24"/>
        </w:rPr>
        <w:t xml:space="preserve">                        </w:t>
      </w:r>
    </w:p>
    <w:p w:rsidR="00F6796A" w:rsidRDefault="00F6796A" w:rsidP="00F6796A">
      <w:pPr>
        <w:outlineLvl w:val="0"/>
        <w:rPr>
          <w:b/>
          <w:szCs w:val="24"/>
        </w:rPr>
      </w:pPr>
      <w:r>
        <w:rPr>
          <w:b/>
          <w:szCs w:val="24"/>
        </w:rPr>
        <w:tab/>
        <w:t>6. Обавештење понуђачу у вези подношења понуде</w:t>
      </w:r>
    </w:p>
    <w:p w:rsidR="00F6796A" w:rsidRDefault="00F6796A" w:rsidP="00F6796A">
      <w:pPr>
        <w:rPr>
          <w:szCs w:val="24"/>
        </w:rPr>
      </w:pPr>
      <w:r>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6796A" w:rsidRDefault="00F6796A" w:rsidP="00F6796A">
      <w:pPr>
        <w:ind w:left="1440"/>
        <w:rPr>
          <w:b/>
          <w:szCs w:val="24"/>
        </w:rPr>
      </w:pPr>
    </w:p>
    <w:p w:rsidR="00F6796A" w:rsidRDefault="00F6796A" w:rsidP="00F6796A">
      <w:pPr>
        <w:ind w:left="1440"/>
        <w:outlineLvl w:val="0"/>
        <w:rPr>
          <w:b/>
          <w:szCs w:val="24"/>
        </w:rPr>
      </w:pPr>
      <w:r>
        <w:rPr>
          <w:b/>
          <w:szCs w:val="24"/>
        </w:rPr>
        <w:t>7. Подизвођач</w:t>
      </w:r>
    </w:p>
    <w:p w:rsidR="00F6796A" w:rsidRDefault="00F6796A" w:rsidP="00F6796A">
      <w:pPr>
        <w:rPr>
          <w:szCs w:val="24"/>
        </w:rPr>
      </w:pPr>
      <w:r>
        <w:rPr>
          <w:szCs w:val="24"/>
        </w:rPr>
        <w:tab/>
        <w:t xml:space="preserve">Понуђач је дужан да у понуди наведе да ли ће извршење јавне набавке делимично поверити подизвођачу. </w:t>
      </w:r>
    </w:p>
    <w:p w:rsidR="00F6796A" w:rsidRDefault="00F6796A" w:rsidP="00F6796A">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6796A" w:rsidRDefault="00F6796A" w:rsidP="00F6796A">
      <w:pPr>
        <w:rPr>
          <w:szCs w:val="24"/>
        </w:rPr>
      </w:pPr>
      <w:r>
        <w:rPr>
          <w:szCs w:val="24"/>
        </w:rPr>
        <w:tab/>
        <w:t xml:space="preserve">Ако понуђач у понуди наведе да ће делимично извршење набавке </w:t>
      </w:r>
      <w:r>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6796A" w:rsidRDefault="00F6796A" w:rsidP="00F6796A">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F6796A" w:rsidRDefault="00F6796A" w:rsidP="00F6796A">
      <w:pPr>
        <w:pStyle w:val="NoSpacing"/>
        <w:rPr>
          <w:w w:val="101"/>
        </w:rPr>
      </w:pPr>
      <w:r>
        <w:rPr>
          <w:color w:val="FF0000"/>
          <w:w w:val="101"/>
        </w:rPr>
        <w:tab/>
      </w:r>
      <w:r>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F6796A" w:rsidRDefault="00F6796A" w:rsidP="00F6796A">
      <w:pPr>
        <w:rPr>
          <w:szCs w:val="24"/>
        </w:rPr>
      </w:pPr>
      <w:r>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Pr>
          <w:w w:val="101"/>
        </w:rPr>
        <w:tab/>
      </w:r>
    </w:p>
    <w:p w:rsidR="00F6796A" w:rsidRDefault="00F6796A" w:rsidP="00F6796A">
      <w:pPr>
        <w:rPr>
          <w:szCs w:val="24"/>
          <w:lang w:val="sr-Latn-CS"/>
        </w:rPr>
      </w:pPr>
      <w:r>
        <w:rPr>
          <w:szCs w:val="24"/>
        </w:rPr>
        <w:tab/>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Pr>
          <w:szCs w:val="24"/>
          <w:lang w:val="sr-Latn-CS"/>
        </w:rPr>
        <w:t>.</w:t>
      </w:r>
    </w:p>
    <w:p w:rsidR="00F6796A" w:rsidRDefault="00F6796A" w:rsidP="00F6796A">
      <w:pPr>
        <w:rPr>
          <w:szCs w:val="24"/>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F6796A" w:rsidRDefault="00F6796A" w:rsidP="00F6796A">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6796A" w:rsidRDefault="00F6796A" w:rsidP="00F6796A">
      <w:pPr>
        <w:rPr>
          <w:b/>
          <w:szCs w:val="24"/>
        </w:rPr>
      </w:pPr>
      <w:r>
        <w:rPr>
          <w:b/>
          <w:szCs w:val="24"/>
        </w:rPr>
        <w:tab/>
      </w:r>
    </w:p>
    <w:p w:rsidR="00F6796A" w:rsidRDefault="00F6796A" w:rsidP="00F6796A">
      <w:pPr>
        <w:outlineLvl w:val="0"/>
        <w:rPr>
          <w:b/>
          <w:szCs w:val="24"/>
        </w:rPr>
      </w:pPr>
      <w:r>
        <w:rPr>
          <w:b/>
          <w:szCs w:val="24"/>
        </w:rPr>
        <w:tab/>
        <w:t>8. Обавештење о саставном делу заједничке понуде</w:t>
      </w:r>
    </w:p>
    <w:p w:rsidR="00F6796A" w:rsidRDefault="00F6796A" w:rsidP="00F6796A">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B96AA4" w:rsidRPr="000D69C2" w:rsidRDefault="00B96AA4" w:rsidP="00B96AA4">
      <w:pPr>
        <w:pStyle w:val="ListParagraph"/>
        <w:keepNext/>
        <w:numPr>
          <w:ilvl w:val="0"/>
          <w:numId w:val="10"/>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B96AA4" w:rsidRPr="000D69C2" w:rsidRDefault="00B96AA4" w:rsidP="00B96AA4">
      <w:pPr>
        <w:pStyle w:val="ListParagraph"/>
        <w:keepNext/>
        <w:numPr>
          <w:ilvl w:val="0"/>
          <w:numId w:val="10"/>
        </w:numPr>
        <w:tabs>
          <w:tab w:val="left" w:pos="1800"/>
        </w:tabs>
        <w:jc w:val="both"/>
      </w:pPr>
      <w:r>
        <w:t>опис послова сваког од понуђача из групе понуђача у извршењу уговора.</w:t>
      </w:r>
    </w:p>
    <w:p w:rsidR="00B96AA4" w:rsidRPr="000276F3" w:rsidRDefault="00B96AA4" w:rsidP="00B96AA4">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6796A" w:rsidRDefault="00F6796A" w:rsidP="00B96AA4">
      <w:pPr>
        <w:tabs>
          <w:tab w:val="left" w:pos="1800"/>
        </w:tabs>
        <w:rPr>
          <w:szCs w:val="24"/>
        </w:rPr>
      </w:pPr>
    </w:p>
    <w:p w:rsidR="00F6796A" w:rsidRDefault="00F6796A" w:rsidP="00F6796A">
      <w:pPr>
        <w:rPr>
          <w:szCs w:val="24"/>
        </w:rPr>
      </w:pPr>
      <w:r>
        <w:rPr>
          <w:szCs w:val="24"/>
        </w:rPr>
        <w:tab/>
        <w:t xml:space="preserve">Споразумом се уређују се и друга питања која наручилац одреди конкурсном документацијом. </w:t>
      </w:r>
    </w:p>
    <w:p w:rsidR="00F6796A" w:rsidRDefault="00F6796A" w:rsidP="00F6796A">
      <w:pPr>
        <w:rPr>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6796A" w:rsidRDefault="00F6796A" w:rsidP="00F6796A">
      <w:pPr>
        <w:rPr>
          <w:szCs w:val="24"/>
        </w:rPr>
      </w:pPr>
    </w:p>
    <w:p w:rsidR="005A6C9C" w:rsidRPr="0060203E" w:rsidRDefault="00F6796A" w:rsidP="005A6C9C">
      <w:pPr>
        <w:outlineLvl w:val="0"/>
        <w:rPr>
          <w:b/>
          <w:szCs w:val="24"/>
        </w:rPr>
      </w:pPr>
      <w:r>
        <w:rPr>
          <w:b/>
          <w:color w:val="FF0000"/>
          <w:szCs w:val="24"/>
        </w:rPr>
        <w:tab/>
      </w:r>
      <w:r w:rsidR="005A6C9C" w:rsidRPr="0060203E">
        <w:rPr>
          <w:b/>
          <w:szCs w:val="24"/>
        </w:rPr>
        <w:t>9. Валута</w:t>
      </w:r>
      <w:r w:rsidR="005A6C9C">
        <w:rPr>
          <w:b/>
          <w:szCs w:val="24"/>
        </w:rPr>
        <w:t xml:space="preserve"> и цена</w:t>
      </w:r>
    </w:p>
    <w:p w:rsidR="00EA5BC2" w:rsidRPr="00BC7E1C" w:rsidRDefault="00EA5BC2" w:rsidP="00EA5BC2">
      <w:pPr>
        <w:pStyle w:val="Default"/>
        <w:ind w:firstLine="1440"/>
        <w:jc w:val="both"/>
        <w:rPr>
          <w:lang w:val="ru-RU"/>
        </w:rPr>
      </w:pPr>
      <w:r w:rsidRPr="00BC7E1C">
        <w:rPr>
          <w:iCs/>
          <w:lang w:val="ru-RU"/>
        </w:rPr>
        <w:t>Цена мора бити исказана у динарима, без пореза на додату вредност</w:t>
      </w:r>
      <w:r w:rsidRPr="00BC7E1C">
        <w:rPr>
          <w:lang w:val="ru-RU"/>
        </w:rPr>
        <w:t>.</w:t>
      </w:r>
    </w:p>
    <w:p w:rsidR="00EA5BC2" w:rsidRPr="00BC7E1C" w:rsidRDefault="00EA5BC2" w:rsidP="00EA5BC2">
      <w:pPr>
        <w:pStyle w:val="Default"/>
        <w:ind w:firstLine="1440"/>
        <w:jc w:val="both"/>
        <w:rPr>
          <w:rFonts w:eastAsiaTheme="minorHAnsi"/>
          <w:lang w:val="ru-RU"/>
        </w:rPr>
      </w:pPr>
      <w:r w:rsidRPr="00BC7E1C">
        <w:rPr>
          <w:rFonts w:eastAsiaTheme="minorHAnsi"/>
          <w:lang w:val="ru-RU"/>
        </w:rPr>
        <w:t xml:space="preserve">Цена обухвата: цену електричне енергије са балансном одговорношћу у складу са Законом о енергетици, као и набавку и испоруку електричне енергије. </w:t>
      </w:r>
    </w:p>
    <w:p w:rsidR="00EA5BC2" w:rsidRPr="00BC7E1C" w:rsidRDefault="00EA5BC2" w:rsidP="00EA5BC2">
      <w:pPr>
        <w:ind w:firstLine="1440"/>
        <w:rPr>
          <w:szCs w:val="24"/>
          <w:lang w:val="ru-RU"/>
        </w:rPr>
      </w:pPr>
      <w:r w:rsidRPr="00BC7E1C">
        <w:rPr>
          <w:rFonts w:eastAsiaTheme="minorHAnsi"/>
          <w:color w:val="000000"/>
          <w:szCs w:val="24"/>
          <w:lang w:val="ru-RU"/>
        </w:rPr>
        <w:t xml:space="preserve">Вредност уговора обухватиће цену електричне енергије и све зависне трошкове (трошак балансирања, трошкове услуге приступа и коришћење система за дистрибуцију електричне енергије, трошкове накнаде за подстицај повлашћених произвођача и друге зависне трошкове). </w:t>
      </w:r>
    </w:p>
    <w:p w:rsidR="00EA5BC2" w:rsidRPr="00BC7E1C" w:rsidRDefault="00EA5BC2" w:rsidP="00EA5BC2">
      <w:pPr>
        <w:keepNext/>
        <w:tabs>
          <w:tab w:val="left" w:pos="990"/>
        </w:tabs>
        <w:rPr>
          <w:noProof/>
          <w:szCs w:val="24"/>
        </w:rPr>
      </w:pPr>
      <w:r w:rsidRPr="00BC7E1C">
        <w:rPr>
          <w:noProof/>
          <w:szCs w:val="24"/>
          <w:lang w:val="sr-Latn-CS"/>
        </w:rPr>
        <w:lastRenderedPageBreak/>
        <w:t xml:space="preserve">                        </w:t>
      </w:r>
      <w:r w:rsidRPr="00BC7E1C">
        <w:rPr>
          <w:noProof/>
          <w:szCs w:val="24"/>
        </w:rPr>
        <w:t>Ако је у понуди исказана неуобичајено ниска цена наручилац ће поступити у складу са чланом 92. Закона о јавним набавкама.</w:t>
      </w:r>
    </w:p>
    <w:p w:rsidR="00674C15" w:rsidRPr="00EA5BC2" w:rsidRDefault="00674C15" w:rsidP="005A6C9C">
      <w:pPr>
        <w:rPr>
          <w:szCs w:val="24"/>
          <w:lang w:val="sr-Latn-CS"/>
        </w:rPr>
      </w:pPr>
    </w:p>
    <w:p w:rsidR="005A6C9C" w:rsidRPr="006335AA" w:rsidRDefault="005A6C9C" w:rsidP="005A6C9C">
      <w:pPr>
        <w:outlineLvl w:val="0"/>
        <w:rPr>
          <w:b/>
          <w:szCs w:val="24"/>
        </w:rPr>
      </w:pPr>
      <w:r w:rsidRPr="00271276">
        <w:rPr>
          <w:b/>
          <w:sz w:val="22"/>
          <w:szCs w:val="22"/>
        </w:rPr>
        <w:tab/>
      </w:r>
      <w:r w:rsidRPr="006335AA">
        <w:rPr>
          <w:b/>
          <w:szCs w:val="24"/>
        </w:rPr>
        <w:t>10. Захтеви у погледу начина и услова плаћања</w:t>
      </w:r>
    </w:p>
    <w:p w:rsidR="00EA5BC2" w:rsidRPr="00BC7E1C" w:rsidRDefault="00EA5BC2" w:rsidP="00EA5BC2">
      <w:pPr>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Плаћање ће се извршити по пријему фактура најраније до 20-ог у текућем месецу за претходни месец на појединачним рачунима по мерним местима, који ће обухватити утрошену електричну енергију као и трошкове приступа и преноса електричне енергије, као и накнаду за подстицај повлашћених произвођача електричне енергије и остале зависне трошкове. </w:t>
      </w:r>
    </w:p>
    <w:p w:rsidR="00EA5BC2" w:rsidRPr="00BC7E1C" w:rsidRDefault="00EA5BC2" w:rsidP="00EA5BC2">
      <w:pPr>
        <w:keepNext/>
        <w:keepLines/>
        <w:ind w:firstLine="1440"/>
        <w:rPr>
          <w:rFonts w:eastAsiaTheme="minorHAnsi"/>
          <w:color w:val="000000"/>
          <w:szCs w:val="24"/>
          <w:lang w:val="ru-RU"/>
        </w:rPr>
      </w:pPr>
      <w:r w:rsidRPr="00BC7E1C">
        <w:rPr>
          <w:rFonts w:eastAsiaTheme="minorHAnsi"/>
          <w:color w:val="000000"/>
          <w:szCs w:val="24"/>
          <w:lang w:val="ru-RU"/>
        </w:rPr>
        <w:t xml:space="preserve">Наведене трошкове понуђач ће, у оквиру појединачних рачуна фактурисати наручиоцу сваког месеца, на основу обрачунских величина </w:t>
      </w:r>
      <w:r w:rsidRPr="00BF339C">
        <w:rPr>
          <w:rFonts w:eastAsiaTheme="minorHAnsi"/>
          <w:szCs w:val="24"/>
          <w:lang w:val="ru-RU"/>
        </w:rPr>
        <w:t xml:space="preserve">на местима примопредаје наручиоца уз примену ценовника </w:t>
      </w:r>
      <w:r w:rsidRPr="00BC7E1C">
        <w:rPr>
          <w:rFonts w:eastAsiaTheme="minorHAnsi"/>
          <w:color w:val="000000"/>
          <w:szCs w:val="24"/>
          <w:lang w:val="ru-RU"/>
        </w:rPr>
        <w:t xml:space="preserve">из Уредбе о начину и условима одређивања уједначених цена приступа дистрибутивном систему („Службени гласник РС” бр. 113/2013). </w:t>
      </w:r>
    </w:p>
    <w:p w:rsidR="00EA5BC2" w:rsidRPr="00BC7E1C" w:rsidRDefault="00EA5BC2" w:rsidP="00EA5BC2">
      <w:pPr>
        <w:keepNext/>
        <w:keepLines/>
        <w:ind w:firstLine="1440"/>
        <w:rPr>
          <w:rFonts w:eastAsiaTheme="minorHAnsi"/>
          <w:color w:val="000000"/>
          <w:szCs w:val="24"/>
          <w:lang w:val="ru-RU"/>
        </w:rPr>
      </w:pPr>
      <w:r w:rsidRPr="00BC7E1C">
        <w:rPr>
          <w:szCs w:val="24"/>
        </w:rPr>
        <w:t>Обавезе Наручиоца које доспевају у наредној буџетској години биће реализоване највише до износа средстава која ће Наручиоцима бити одобрена за наредну буџетску годину.</w:t>
      </w:r>
    </w:p>
    <w:p w:rsidR="005A6C9C" w:rsidRPr="004F2CDB" w:rsidRDefault="005A6C9C" w:rsidP="005A6C9C">
      <w:pPr>
        <w:shd w:val="clear" w:color="auto" w:fill="FFFFFF"/>
        <w:rPr>
          <w:b/>
          <w:color w:val="FF0000"/>
          <w:sz w:val="22"/>
          <w:szCs w:val="22"/>
          <w:lang w:val="ru-RU"/>
        </w:rPr>
      </w:pPr>
    </w:p>
    <w:p w:rsidR="005A6C9C" w:rsidRPr="00B96AA4" w:rsidRDefault="005A6C9C" w:rsidP="00B96AA4">
      <w:pPr>
        <w:shd w:val="clear" w:color="auto" w:fill="FFFFFF"/>
        <w:outlineLvl w:val="0"/>
        <w:rPr>
          <w:b/>
          <w:szCs w:val="24"/>
        </w:rPr>
      </w:pPr>
      <w:r w:rsidRPr="00271276">
        <w:rPr>
          <w:b/>
          <w:color w:val="FF0000"/>
          <w:sz w:val="22"/>
          <w:szCs w:val="22"/>
        </w:rPr>
        <w:tab/>
      </w:r>
      <w:r w:rsidRPr="00812E05">
        <w:rPr>
          <w:b/>
          <w:szCs w:val="24"/>
        </w:rPr>
        <w:t>11. С</w:t>
      </w:r>
      <w:r>
        <w:rPr>
          <w:b/>
          <w:szCs w:val="24"/>
        </w:rPr>
        <w:t>редства финансијског обезбеђења</w:t>
      </w:r>
    </w:p>
    <w:p w:rsidR="007965B7" w:rsidRDefault="005A6C9C" w:rsidP="007965B7">
      <w:pPr>
        <w:ind w:firstLine="1260"/>
        <w:rPr>
          <w:szCs w:val="24"/>
        </w:rPr>
      </w:pPr>
      <w:r w:rsidRPr="00812E05">
        <w:rPr>
          <w:b/>
          <w:color w:val="000000"/>
          <w:szCs w:val="24"/>
        </w:rPr>
        <w:t xml:space="preserve">11.1. </w:t>
      </w:r>
      <w:r w:rsidR="007965B7" w:rsidRPr="00A92DE1">
        <w:rPr>
          <w:szCs w:val="24"/>
        </w:rPr>
        <w:t>Понуђач је дужан да уз понуду достави:</w:t>
      </w:r>
    </w:p>
    <w:p w:rsidR="007965B7" w:rsidRPr="00A92DE1" w:rsidRDefault="007965B7" w:rsidP="007965B7">
      <w:pPr>
        <w:ind w:firstLine="1260"/>
        <w:rPr>
          <w:szCs w:val="24"/>
        </w:rPr>
      </w:pPr>
    </w:p>
    <w:p w:rsidR="007965B7" w:rsidRPr="00300C7B" w:rsidRDefault="007965B7" w:rsidP="007965B7">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00EA5BC2">
        <w:rPr>
          <w:lang w:val="ru-RU"/>
        </w:rPr>
        <w:t xml:space="preserve">у </w:t>
      </w:r>
      <w:r w:rsidR="00D51CDC">
        <w:rPr>
          <w:lang w:val="ru-RU"/>
        </w:rPr>
        <w:t>вредности</w:t>
      </w:r>
      <w:r w:rsidRPr="00A726B0">
        <w:rPr>
          <w:lang w:val="ru-RU"/>
        </w:rPr>
        <w:t xml:space="preserve"> од</w:t>
      </w:r>
      <w:r w:rsidRPr="009D5F11">
        <w:rPr>
          <w:lang w:val="ru-RU"/>
        </w:rPr>
        <w:t xml:space="preserve"> </w:t>
      </w:r>
      <w:r>
        <w:rPr>
          <w:lang w:val="ru-RU"/>
        </w:rPr>
        <w:t xml:space="preserve"> </w:t>
      </w:r>
      <w:r w:rsidR="00D51CDC">
        <w:rPr>
          <w:lang w:val="ru-RU"/>
        </w:rPr>
        <w:t>900.000,00</w:t>
      </w:r>
      <w:r w:rsidR="00EA5BC2" w:rsidRPr="00EA5BC2">
        <w:rPr>
          <w:color w:val="FF0000"/>
          <w:lang w:val="ru-RU"/>
        </w:rPr>
        <w:t xml:space="preserve"> </w:t>
      </w:r>
      <w:r w:rsidR="00EA5BC2" w:rsidRPr="00D51CDC">
        <w:rPr>
          <w:color w:val="auto"/>
          <w:lang w:val="ru-RU"/>
        </w:rPr>
        <w:t>динара</w:t>
      </w:r>
      <w:r w:rsidR="00EA5BC2">
        <w:rPr>
          <w:lang w:val="ru-RU"/>
        </w:rPr>
        <w:t xml:space="preserve">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965B7" w:rsidRDefault="007965B7" w:rsidP="007965B7">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w:t>
      </w:r>
      <w:r w:rsidR="00EA5BC2">
        <w:rPr>
          <w:lang w:val="ru-RU"/>
        </w:rPr>
        <w:t xml:space="preserve">у </w:t>
      </w:r>
      <w:r w:rsidR="00EA5BC2">
        <w:rPr>
          <w:lang w:val="sr-Cyrl-CS"/>
        </w:rPr>
        <w:t>износу</w:t>
      </w:r>
      <w:r w:rsidR="00EA5BC2" w:rsidRPr="00A726B0">
        <w:rPr>
          <w:lang w:val="ru-RU"/>
        </w:rPr>
        <w:t xml:space="preserve"> од</w:t>
      </w:r>
      <w:r w:rsidR="00EA5BC2" w:rsidRPr="009D5F11">
        <w:rPr>
          <w:lang w:val="ru-RU"/>
        </w:rPr>
        <w:t xml:space="preserve"> </w:t>
      </w:r>
      <w:r w:rsidR="00EA5BC2">
        <w:rPr>
          <w:lang w:val="ru-RU"/>
        </w:rPr>
        <w:t xml:space="preserve"> </w:t>
      </w:r>
      <w:r w:rsidR="00EA5BC2" w:rsidRPr="00EA5BC2">
        <w:rPr>
          <w:color w:val="FF0000"/>
          <w:lang w:val="ru-RU"/>
        </w:rPr>
        <w:t xml:space="preserve"> </w:t>
      </w:r>
      <w:r w:rsidR="00D51CDC">
        <w:rPr>
          <w:lang w:val="ru-RU"/>
        </w:rPr>
        <w:t xml:space="preserve">900.000,00 </w:t>
      </w:r>
      <w:r w:rsidR="00EA5BC2" w:rsidRPr="00D51CDC">
        <w:rPr>
          <w:color w:val="auto"/>
          <w:lang w:val="ru-RU"/>
        </w:rPr>
        <w:t>динара</w:t>
      </w:r>
      <w:r w:rsidR="00EA5BC2" w:rsidRPr="00E54709">
        <w:rPr>
          <w:lang w:val="ru-RU"/>
        </w:rPr>
        <w:t xml:space="preserve">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965B7" w:rsidRDefault="007965B7" w:rsidP="007965B7">
      <w:pPr>
        <w:ind w:firstLine="1260"/>
        <w:rPr>
          <w:szCs w:val="24"/>
        </w:rPr>
      </w:pPr>
      <w:r>
        <w:rPr>
          <w:szCs w:val="24"/>
        </w:rPr>
        <w:t xml:space="preserve">   - текст меничног овлашћења је потребно урадити у складу са достављеном меницом;</w:t>
      </w:r>
    </w:p>
    <w:p w:rsidR="007965B7" w:rsidRPr="00A726B0" w:rsidRDefault="007965B7" w:rsidP="007965B7">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965B7" w:rsidRPr="00B37621" w:rsidRDefault="007965B7" w:rsidP="007965B7">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965B7" w:rsidRPr="00300C7B" w:rsidRDefault="007965B7" w:rsidP="007965B7">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965B7" w:rsidRPr="00300C7B" w:rsidRDefault="007965B7" w:rsidP="007965B7">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965B7" w:rsidRPr="00300C7B" w:rsidRDefault="007965B7" w:rsidP="007965B7">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5A6C9C" w:rsidRPr="00256542" w:rsidRDefault="007965B7" w:rsidP="007965B7">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5A6C9C" w:rsidRPr="007965B7" w:rsidRDefault="005A6C9C" w:rsidP="005A6C9C">
      <w:pPr>
        <w:rPr>
          <w:color w:val="000000"/>
          <w:szCs w:val="24"/>
        </w:rPr>
      </w:pPr>
      <w:r w:rsidRPr="007542B6">
        <w:rPr>
          <w:rFonts w:eastAsia="Calibri"/>
          <w:color w:val="000000"/>
          <w:szCs w:val="24"/>
          <w:lang w:val="ru-RU"/>
        </w:rPr>
        <w:t xml:space="preserve"> </w:t>
      </w:r>
      <w:r w:rsidRPr="00C80C42">
        <w:rPr>
          <w:b/>
          <w:szCs w:val="24"/>
        </w:rPr>
        <w:tab/>
      </w:r>
    </w:p>
    <w:p w:rsidR="006F73E9" w:rsidRPr="0096708E" w:rsidRDefault="005A6C9C" w:rsidP="006F73E9">
      <w:pPr>
        <w:shd w:val="clear" w:color="auto" w:fill="FFFFFF"/>
        <w:outlineLvl w:val="0"/>
        <w:rPr>
          <w:rFonts w:eastAsia="Calibri"/>
          <w:b/>
          <w:bCs/>
          <w:lang w:val="ru-RU"/>
        </w:rPr>
      </w:pPr>
      <w:r w:rsidRPr="00C80C42">
        <w:rPr>
          <w:b/>
          <w:szCs w:val="24"/>
        </w:rPr>
        <w:tab/>
      </w:r>
      <w:r w:rsidRPr="00812E05">
        <w:rPr>
          <w:b/>
          <w:color w:val="000000"/>
          <w:szCs w:val="24"/>
        </w:rPr>
        <w:t>11.</w:t>
      </w:r>
      <w:r w:rsidR="007965B7" w:rsidRPr="00256542">
        <w:rPr>
          <w:b/>
          <w:color w:val="000000"/>
          <w:szCs w:val="24"/>
          <w:lang w:val="ru-RU"/>
        </w:rPr>
        <w:t>2</w:t>
      </w:r>
      <w:r w:rsidRPr="00812E05">
        <w:rPr>
          <w:b/>
          <w:color w:val="000000"/>
          <w:szCs w:val="24"/>
        </w:rPr>
        <w:t xml:space="preserve">. </w:t>
      </w:r>
      <w:r w:rsidR="006F73E9" w:rsidRPr="0096708E">
        <w:rPr>
          <w:rFonts w:eastAsia="Calibri"/>
          <w:b/>
          <w:bCs/>
          <w:lang w:val="ru-RU"/>
        </w:rPr>
        <w:t>Меница за добро извршење посла</w:t>
      </w:r>
    </w:p>
    <w:p w:rsidR="006F73E9" w:rsidRPr="0096708E" w:rsidRDefault="006F73E9" w:rsidP="006F73E9">
      <w:pPr>
        <w:shd w:val="clear" w:color="auto" w:fill="FFFFFF"/>
        <w:outlineLvl w:val="0"/>
        <w:rPr>
          <w:szCs w:val="24"/>
        </w:rPr>
      </w:pPr>
      <w:r w:rsidRPr="0096708E">
        <w:rPr>
          <w:rFonts w:eastAsia="Calibri"/>
          <w:b/>
          <w:bCs/>
          <w:lang w:val="ru-RU"/>
        </w:rPr>
        <w:tab/>
      </w:r>
      <w:r w:rsidRPr="0096708E">
        <w:rPr>
          <w:rFonts w:eastAsia="Calibri"/>
          <w:lang w:val="ru-RU"/>
        </w:rPr>
        <w:t xml:space="preserve">Понуђач коме буде додељен уговор дужан је да у року од 15 дана од </w:t>
      </w:r>
      <w:r w:rsidRPr="0096708E">
        <w:rPr>
          <w:rFonts w:eastAsia="Calibri"/>
          <w:lang w:val="ru-RU"/>
        </w:rPr>
        <w:lastRenderedPageBreak/>
        <w:t xml:space="preserve">дана закључења уговора достави </w:t>
      </w:r>
      <w:r w:rsidRPr="0096708E">
        <w:rPr>
          <w:b/>
          <w:lang w:val="ru-RU"/>
        </w:rPr>
        <w:t>Меницу за добро извршење посла</w:t>
      </w:r>
      <w:r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6F73E9" w:rsidRPr="0096708E" w:rsidRDefault="006F73E9" w:rsidP="006F73E9">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Pr="0096708E">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6F73E9" w:rsidRPr="0096708E" w:rsidRDefault="006F73E9" w:rsidP="006F73E9">
      <w:pPr>
        <w:pStyle w:val="Standard"/>
        <w:keepNext/>
        <w:keepLines/>
        <w:rPr>
          <w:color w:val="auto"/>
          <w:lang w:val="ru-RU"/>
        </w:rPr>
      </w:pPr>
      <w:r w:rsidRPr="0096708E">
        <w:rPr>
          <w:color w:val="auto"/>
          <w:lang w:val="ru-RU"/>
        </w:rPr>
        <w:tab/>
        <w:t>- потврду о регистрацији менице;</w:t>
      </w:r>
    </w:p>
    <w:p w:rsidR="006F73E9" w:rsidRPr="0096708E" w:rsidRDefault="006F73E9" w:rsidP="006F73E9">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6F73E9" w:rsidRPr="0096708E" w:rsidRDefault="006F73E9" w:rsidP="006F73E9">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6F73E9" w:rsidRPr="0096708E" w:rsidRDefault="006F73E9" w:rsidP="006F73E9">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6F73E9" w:rsidRPr="0096708E" w:rsidRDefault="006F73E9" w:rsidP="006F73E9">
      <w:pPr>
        <w:pStyle w:val="Standard"/>
        <w:rPr>
          <w:color w:val="auto"/>
          <w:lang w:val="ru-RU"/>
        </w:rPr>
      </w:pPr>
      <w:r w:rsidRPr="0096708E">
        <w:rPr>
          <w:color w:val="auto"/>
          <w:lang w:val="ru-RU"/>
        </w:rPr>
        <w:tab/>
        <w:t xml:space="preserve"> По завршеном послу, Наручилац ће предметну меницу вратити, на писани захтев понуђача.</w:t>
      </w:r>
    </w:p>
    <w:p w:rsidR="00F6796A" w:rsidRDefault="00F6796A" w:rsidP="00F6796A">
      <w:pPr>
        <w:rPr>
          <w:b/>
          <w:szCs w:val="24"/>
        </w:rPr>
      </w:pPr>
    </w:p>
    <w:p w:rsidR="00F6796A" w:rsidRDefault="00F6796A" w:rsidP="00F6796A">
      <w:pPr>
        <w:outlineLvl w:val="0"/>
        <w:rPr>
          <w:szCs w:val="24"/>
          <w:lang w:val="ru-RU"/>
        </w:rPr>
      </w:pPr>
      <w:r>
        <w:rPr>
          <w:b/>
          <w:szCs w:val="24"/>
          <w:lang w:val="sr-Latn-CS"/>
        </w:rPr>
        <w:tab/>
      </w:r>
      <w:r>
        <w:rPr>
          <w:b/>
          <w:szCs w:val="24"/>
        </w:rPr>
        <w:t xml:space="preserve">12. </w:t>
      </w:r>
      <w:r>
        <w:rPr>
          <w:szCs w:val="24"/>
        </w:rPr>
        <w:t xml:space="preserve"> </w:t>
      </w:r>
      <w:r>
        <w:rPr>
          <w:b/>
          <w:szCs w:val="24"/>
        </w:rPr>
        <w:t>Реализација средст</w:t>
      </w:r>
      <w:r>
        <w:rPr>
          <w:b/>
          <w:szCs w:val="24"/>
          <w:lang w:val="sr-Latn-CS"/>
        </w:rPr>
        <w:t>a</w:t>
      </w:r>
      <w:r>
        <w:rPr>
          <w:b/>
          <w:szCs w:val="24"/>
        </w:rPr>
        <w:t>ва финансијског обезбеђењ</w:t>
      </w:r>
      <w:r>
        <w:rPr>
          <w:b/>
          <w:szCs w:val="24"/>
          <w:lang w:val="sr-Latn-CS"/>
        </w:rPr>
        <w:t>a</w:t>
      </w:r>
    </w:p>
    <w:p w:rsidR="00F6796A" w:rsidRDefault="00F6796A" w:rsidP="00F6796A">
      <w:pPr>
        <w:rPr>
          <w:szCs w:val="24"/>
        </w:rPr>
      </w:pPr>
      <w:r>
        <w:rPr>
          <w:b/>
          <w:szCs w:val="24"/>
        </w:rPr>
        <w:tab/>
      </w: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F6796A" w:rsidRDefault="00F6796A" w:rsidP="00F6796A">
      <w:pPr>
        <w:rPr>
          <w:szCs w:val="24"/>
        </w:rPr>
      </w:pPr>
    </w:p>
    <w:p w:rsidR="00F6796A" w:rsidRDefault="00F6796A" w:rsidP="00F6796A">
      <w:pPr>
        <w:rPr>
          <w:b/>
          <w:iCs/>
          <w:szCs w:val="24"/>
        </w:rPr>
      </w:pPr>
      <w:r>
        <w:rPr>
          <w:b/>
          <w:bCs/>
          <w:iCs/>
          <w:szCs w:val="24"/>
        </w:rPr>
        <w:tab/>
        <w:t xml:space="preserve">13. </w:t>
      </w:r>
      <w:r>
        <w:rPr>
          <w:b/>
          <w:iCs/>
          <w:szCs w:val="24"/>
        </w:rPr>
        <w:t>Захтев у погледу рока важења понуде</w:t>
      </w:r>
    </w:p>
    <w:p w:rsidR="00F6796A" w:rsidRDefault="00F6796A" w:rsidP="00F6796A">
      <w:pPr>
        <w:rPr>
          <w:iCs/>
          <w:szCs w:val="24"/>
        </w:rPr>
      </w:pPr>
      <w:r>
        <w:rPr>
          <w:iCs/>
          <w:szCs w:val="24"/>
        </w:rPr>
        <w:tab/>
        <w:t>Рок важењ</w:t>
      </w:r>
      <w:r w:rsidR="00D94635">
        <w:rPr>
          <w:iCs/>
          <w:szCs w:val="24"/>
        </w:rPr>
        <w:t>а понуде не може бити краћи од 6</w:t>
      </w:r>
      <w:r>
        <w:rPr>
          <w:iCs/>
          <w:szCs w:val="24"/>
        </w:rPr>
        <w:t>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F6796A" w:rsidRDefault="00F6796A" w:rsidP="00F6796A">
      <w:pPr>
        <w:rPr>
          <w:iCs/>
          <w:szCs w:val="24"/>
        </w:rPr>
      </w:pPr>
      <w:r>
        <w:rPr>
          <w:iCs/>
          <w:szCs w:val="24"/>
        </w:rPr>
        <w:tab/>
        <w:t>Понуђач који прихвати захтев за продужење рока важења понуде не може мењати понуду.</w:t>
      </w:r>
    </w:p>
    <w:p w:rsidR="00F6796A" w:rsidRDefault="00F6796A" w:rsidP="00F6796A">
      <w:pPr>
        <w:rPr>
          <w:b/>
          <w:szCs w:val="24"/>
        </w:rPr>
      </w:pPr>
    </w:p>
    <w:p w:rsidR="00F6796A" w:rsidRDefault="00F6796A" w:rsidP="00F6796A">
      <w:pPr>
        <w:outlineLvl w:val="0"/>
        <w:rPr>
          <w:b/>
          <w:szCs w:val="24"/>
        </w:rPr>
      </w:pPr>
      <w:r>
        <w:rPr>
          <w:b/>
          <w:szCs w:val="24"/>
        </w:rPr>
        <w:tab/>
        <w:t>14. Заштита података наручиоца</w:t>
      </w:r>
    </w:p>
    <w:p w:rsidR="00F6796A" w:rsidRDefault="00F6796A" w:rsidP="00F6796A">
      <w:pPr>
        <w:rPr>
          <w:szCs w:val="24"/>
        </w:rPr>
      </w:pPr>
      <w:r>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F6796A" w:rsidRDefault="00F6796A" w:rsidP="00F6796A">
      <w:pPr>
        <w:rPr>
          <w:szCs w:val="24"/>
        </w:rPr>
      </w:pPr>
      <w:r>
        <w:rPr>
          <w:szCs w:val="24"/>
        </w:rPr>
        <w:tab/>
        <w:t>Изјава о чувању поверљивих података је саставни део конкурсне документације и  биће саставни део Уговора.</w:t>
      </w:r>
    </w:p>
    <w:p w:rsidR="00B96AA4" w:rsidRDefault="00F6796A" w:rsidP="00F6796A">
      <w:pPr>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6F73E9" w:rsidRPr="004F2CDB" w:rsidRDefault="006F73E9" w:rsidP="00F6796A">
      <w:pPr>
        <w:rPr>
          <w:szCs w:val="24"/>
        </w:rPr>
      </w:pPr>
    </w:p>
    <w:p w:rsidR="00F6796A" w:rsidRDefault="00F6796A" w:rsidP="00F6796A">
      <w:pPr>
        <w:outlineLvl w:val="0"/>
        <w:rPr>
          <w:b/>
          <w:szCs w:val="24"/>
        </w:rPr>
      </w:pPr>
      <w:r>
        <w:rPr>
          <w:b/>
          <w:sz w:val="22"/>
          <w:szCs w:val="22"/>
        </w:rPr>
        <w:tab/>
      </w:r>
      <w:r>
        <w:rPr>
          <w:b/>
          <w:szCs w:val="24"/>
        </w:rPr>
        <w:t>15. Заштита података понуђача</w:t>
      </w:r>
    </w:p>
    <w:p w:rsidR="00F6796A" w:rsidRDefault="00F6796A" w:rsidP="00F6796A">
      <w:pPr>
        <w:rPr>
          <w:szCs w:val="24"/>
        </w:rPr>
      </w:pPr>
      <w:r>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6796A" w:rsidRDefault="00F6796A" w:rsidP="00F6796A">
      <w:pPr>
        <w:rPr>
          <w:szCs w:val="24"/>
        </w:rPr>
      </w:pPr>
      <w:r>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F6796A" w:rsidRDefault="00F6796A" w:rsidP="00F6796A">
      <w:pPr>
        <w:rPr>
          <w:b/>
          <w:szCs w:val="24"/>
        </w:rPr>
      </w:pPr>
    </w:p>
    <w:p w:rsidR="00F6796A" w:rsidRDefault="00F6796A" w:rsidP="00F6796A">
      <w:pPr>
        <w:outlineLvl w:val="0"/>
        <w:rPr>
          <w:b/>
          <w:szCs w:val="24"/>
        </w:rPr>
      </w:pPr>
      <w:r>
        <w:rPr>
          <w:b/>
          <w:szCs w:val="24"/>
        </w:rPr>
        <w:tab/>
        <w:t>16. Додатне информације или појашњења у вези са припремањем понуде</w:t>
      </w:r>
    </w:p>
    <w:p w:rsidR="00F6796A" w:rsidRDefault="00F6796A" w:rsidP="00F6796A">
      <w:pPr>
        <w:rPr>
          <w:szCs w:val="24"/>
        </w:rPr>
      </w:pPr>
      <w:r>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F6796A" w:rsidRDefault="00F6796A" w:rsidP="00F6796A">
      <w:pPr>
        <w:pStyle w:val="NoSpacing"/>
      </w:pPr>
      <w:r>
        <w:rPr>
          <w:w w:val="101"/>
        </w:rPr>
        <w:tab/>
        <w:t>Сва комуникација у поступку јавне набавке врши се писаним путем на начин одређен чланом 20. Закона.</w:t>
      </w:r>
    </w:p>
    <w:p w:rsidR="00F6796A" w:rsidRDefault="00F6796A" w:rsidP="00F6796A">
      <w:pPr>
        <w:rPr>
          <w:szCs w:val="24"/>
        </w:rPr>
      </w:pPr>
      <w:r>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F6796A" w:rsidRDefault="00F6796A" w:rsidP="00F6796A">
      <w:pPr>
        <w:rPr>
          <w:szCs w:val="24"/>
        </w:rPr>
      </w:pPr>
      <w:r>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6F73E9">
        <w:rPr>
          <w:b/>
          <w:szCs w:val="24"/>
        </w:rPr>
        <w:t xml:space="preserve">број </w:t>
      </w:r>
      <w:r w:rsidR="006F73E9" w:rsidRPr="00D51CDC">
        <w:rPr>
          <w:b/>
          <w:szCs w:val="24"/>
        </w:rPr>
        <w:t>12</w:t>
      </w:r>
      <w:r w:rsidRPr="00D51CDC">
        <w:rPr>
          <w:b/>
          <w:szCs w:val="24"/>
        </w:rPr>
        <w:t>/16</w:t>
      </w:r>
      <w:r>
        <w:rPr>
          <w:szCs w:val="24"/>
        </w:rPr>
        <w:t xml:space="preserve"> чији је предмет набавка </w:t>
      </w:r>
      <w:r w:rsidR="006F73E9">
        <w:rPr>
          <w:szCs w:val="24"/>
        </w:rPr>
        <w:t>услуга електричне енергије</w:t>
      </w:r>
      <w:r>
        <w:rPr>
          <w:szCs w:val="24"/>
        </w:rPr>
        <w:t>”, предајом на писарници наручиоца или путем факса на број 011/319-09-96, сваког радног дана од 07,30 до 15,30 часова.</w:t>
      </w:r>
    </w:p>
    <w:p w:rsidR="00F6796A" w:rsidRDefault="00F6796A" w:rsidP="00F6796A">
      <w:pPr>
        <w:pStyle w:val="NoSpacing"/>
      </w:pPr>
      <w:r>
        <w:tab/>
        <w:t>Тражење додатних информација и појашњења телефоном, у вези са конкурсном документацијом и припремом понуде, није дозвољено.</w:t>
      </w:r>
    </w:p>
    <w:p w:rsidR="00F6796A" w:rsidRDefault="00F6796A" w:rsidP="00F6796A">
      <w:pPr>
        <w:rPr>
          <w:szCs w:val="24"/>
        </w:rPr>
      </w:pPr>
      <w:r>
        <w:rPr>
          <w:szCs w:val="24"/>
        </w:rPr>
        <w:tab/>
      </w:r>
    </w:p>
    <w:p w:rsidR="00F6796A" w:rsidRDefault="00F6796A" w:rsidP="00F6796A">
      <w:pPr>
        <w:outlineLvl w:val="0"/>
        <w:rPr>
          <w:b/>
          <w:szCs w:val="24"/>
        </w:rPr>
      </w:pPr>
      <w:r>
        <w:rPr>
          <w:b/>
          <w:szCs w:val="24"/>
        </w:rPr>
        <w:tab/>
        <w:t>17. Додатна објашњења, контрола и допуштене исправке</w:t>
      </w:r>
    </w:p>
    <w:p w:rsidR="00F6796A" w:rsidRDefault="00F6796A" w:rsidP="00F6796A">
      <w:pPr>
        <w:rPr>
          <w:szCs w:val="24"/>
        </w:rPr>
      </w:pPr>
      <w:r>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6796A" w:rsidRDefault="00F6796A" w:rsidP="00F6796A">
      <w:pPr>
        <w:rPr>
          <w:szCs w:val="24"/>
        </w:rPr>
      </w:pPr>
      <w:r>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F6796A" w:rsidRDefault="00F6796A" w:rsidP="00F6796A">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F6796A" w:rsidRDefault="00F6796A" w:rsidP="00F6796A">
      <w:pPr>
        <w:rPr>
          <w:szCs w:val="24"/>
        </w:rPr>
      </w:pPr>
      <w:r>
        <w:rPr>
          <w:szCs w:val="24"/>
        </w:rPr>
        <w:tab/>
        <w:t xml:space="preserve">У случају разлике између јединичне и укупне цене, меродавна је јединична цена. </w:t>
      </w:r>
    </w:p>
    <w:p w:rsidR="00F6796A" w:rsidRPr="006F73E9" w:rsidRDefault="00F6796A" w:rsidP="00B96AA4">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F6796A" w:rsidRDefault="00F6796A" w:rsidP="00F6796A">
      <w:pPr>
        <w:pStyle w:val="ListParagraph"/>
        <w:spacing w:line="240" w:lineRule="auto"/>
        <w:ind w:left="0" w:firstLine="1440"/>
        <w:jc w:val="both"/>
      </w:pPr>
    </w:p>
    <w:p w:rsidR="00F6796A" w:rsidRDefault="00B96AA4" w:rsidP="00F6796A">
      <w:pPr>
        <w:outlineLvl w:val="0"/>
        <w:rPr>
          <w:b/>
          <w:szCs w:val="24"/>
        </w:rPr>
      </w:pPr>
      <w:r>
        <w:rPr>
          <w:b/>
          <w:szCs w:val="24"/>
        </w:rPr>
        <w:tab/>
        <w:t>18</w:t>
      </w:r>
      <w:r w:rsidR="00F6796A">
        <w:rPr>
          <w:b/>
          <w:szCs w:val="24"/>
        </w:rPr>
        <w:t>. Критеријум за доделу уговора</w:t>
      </w:r>
    </w:p>
    <w:p w:rsidR="00F6796A" w:rsidRDefault="00F6796A" w:rsidP="00F6796A">
      <w:pPr>
        <w:rPr>
          <w:szCs w:val="24"/>
        </w:rPr>
      </w:pPr>
      <w:r>
        <w:rPr>
          <w:b/>
          <w:color w:val="FF0000"/>
          <w:szCs w:val="24"/>
        </w:rPr>
        <w:tab/>
      </w:r>
      <w:r>
        <w:rPr>
          <w:szCs w:val="24"/>
        </w:rPr>
        <w:t xml:space="preserve">Одлука о додели уговора донеће се применом критеријума „најнижа понуђена цена”, постигнута у поступку преговарања.                      </w:t>
      </w:r>
    </w:p>
    <w:p w:rsidR="00F6796A" w:rsidRDefault="00F6796A" w:rsidP="00F6796A">
      <w:pPr>
        <w:rPr>
          <w:szCs w:val="24"/>
        </w:rPr>
      </w:pPr>
      <w:r>
        <w:rPr>
          <w:szCs w:val="24"/>
        </w:rPr>
        <w:tab/>
        <w:t xml:space="preserve">За стручну оцену понуда користиће се </w:t>
      </w:r>
      <w:r>
        <w:rPr>
          <w:noProof/>
        </w:rPr>
        <w:t xml:space="preserve">укупна цена </w:t>
      </w:r>
      <w:r w:rsidR="006F73E9">
        <w:rPr>
          <w:noProof/>
        </w:rPr>
        <w:t>услуга</w:t>
      </w:r>
      <w:r>
        <w:rPr>
          <w:noProof/>
        </w:rPr>
        <w:t xml:space="preserve"> </w:t>
      </w:r>
      <w:r>
        <w:rPr>
          <w:szCs w:val="24"/>
        </w:rPr>
        <w:t>уписана у обрасцу понуде.</w:t>
      </w:r>
    </w:p>
    <w:p w:rsidR="00F6796A" w:rsidRDefault="00F6796A" w:rsidP="00F6796A">
      <w:pPr>
        <w:rPr>
          <w:szCs w:val="24"/>
        </w:rPr>
      </w:pPr>
    </w:p>
    <w:p w:rsidR="00F6796A" w:rsidRPr="008C457D" w:rsidRDefault="00F6796A" w:rsidP="00F6796A">
      <w:pPr>
        <w:pStyle w:val="Default"/>
        <w:ind w:left="720" w:firstLine="720"/>
        <w:jc w:val="both"/>
        <w:rPr>
          <w:rFonts w:eastAsiaTheme="minorHAnsi"/>
          <w:lang w:val="ru-RU"/>
        </w:rPr>
      </w:pPr>
      <w:r>
        <w:rPr>
          <w:b/>
          <w:lang w:val="sr-Cyrl-CS"/>
        </w:rPr>
        <w:t>1</w:t>
      </w:r>
      <w:r w:rsidR="00B96AA4">
        <w:rPr>
          <w:b/>
          <w:lang w:val="sr-Cyrl-CS"/>
        </w:rPr>
        <w:t>9</w:t>
      </w:r>
      <w:r>
        <w:rPr>
          <w:b/>
          <w:lang w:val="sr-Cyrl-CS"/>
        </w:rPr>
        <w:t>.</w:t>
      </w:r>
      <w:r>
        <w:rPr>
          <w:lang w:val="sr-Cyrl-CS"/>
        </w:rPr>
        <w:t xml:space="preserve"> </w:t>
      </w:r>
      <w:r w:rsidRPr="008C457D">
        <w:rPr>
          <w:rFonts w:eastAsiaTheme="minorHAnsi"/>
          <w:b/>
          <w:bCs/>
          <w:lang w:val="ru-RU"/>
        </w:rPr>
        <w:t xml:space="preserve">Начин и елементи преговарања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ће се спровести са понуђачима чија понуда је оцењена као прихватљива.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ће се спровести према елементу укупно понуђене цене из обрасца спецификације.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Понуђач може понудити нижу укупну цену у процентуалном износу. </w:t>
      </w:r>
    </w:p>
    <w:p w:rsidR="00F6796A" w:rsidRPr="008C457D" w:rsidRDefault="00F6796A" w:rsidP="00F6796A">
      <w:pPr>
        <w:widowControl/>
        <w:tabs>
          <w:tab w:val="left" w:pos="720"/>
        </w:tabs>
        <w:autoSpaceDE w:val="0"/>
        <w:autoSpaceDN w:val="0"/>
        <w:adjustRightInd w:val="0"/>
        <w:ind w:left="720" w:firstLine="720"/>
        <w:rPr>
          <w:rFonts w:eastAsiaTheme="minorHAnsi"/>
          <w:color w:val="000000"/>
          <w:szCs w:val="24"/>
          <w:lang w:val="ru-RU"/>
        </w:rPr>
      </w:pPr>
      <w:r w:rsidRPr="008C457D">
        <w:rPr>
          <w:rFonts w:eastAsiaTheme="minorHAnsi"/>
          <w:color w:val="000000"/>
          <w:szCs w:val="24"/>
          <w:lang w:val="ru-RU"/>
        </w:rPr>
        <w:lastRenderedPageBreak/>
        <w:t xml:space="preserve">Поступак преговарања спровешће се у </w:t>
      </w:r>
      <w:r>
        <w:rPr>
          <w:rFonts w:eastAsiaTheme="minorHAnsi"/>
          <w:color w:val="000000"/>
          <w:szCs w:val="24"/>
        </w:rPr>
        <w:t>три</w:t>
      </w:r>
      <w:r w:rsidRPr="008C457D">
        <w:rPr>
          <w:rFonts w:eastAsiaTheme="minorHAnsi"/>
          <w:color w:val="000000"/>
          <w:szCs w:val="24"/>
          <w:lang w:val="ru-RU"/>
        </w:rPr>
        <w:t xml:space="preserve"> круга преговарања.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започиње (први круг) са понуђачем који је у понуди понудио </w:t>
      </w:r>
      <w:r w:rsidR="00400C20">
        <w:rPr>
          <w:rFonts w:eastAsiaTheme="minorHAnsi"/>
          <w:color w:val="000000"/>
          <w:szCs w:val="24"/>
          <w:lang w:val="ru-RU"/>
        </w:rPr>
        <w:t xml:space="preserve">највећу </w:t>
      </w:r>
      <w:r w:rsidRPr="008C457D">
        <w:rPr>
          <w:rFonts w:eastAsiaTheme="minorHAnsi"/>
          <w:color w:val="000000"/>
          <w:szCs w:val="24"/>
          <w:lang w:val="ru-RU"/>
        </w:rPr>
        <w:t xml:space="preserve">укупну цену у односу на укупну цену другог понуђача.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у другом кругу спроводи се тако што се прво преговара са понуђачем који је понудио </w:t>
      </w:r>
      <w:r w:rsidR="00400C20">
        <w:rPr>
          <w:rFonts w:eastAsiaTheme="minorHAnsi"/>
          <w:color w:val="000000"/>
          <w:szCs w:val="24"/>
          <w:lang w:val="ru-RU"/>
        </w:rPr>
        <w:t>нај</w:t>
      </w:r>
      <w:r w:rsidRPr="008C457D">
        <w:rPr>
          <w:rFonts w:eastAsiaTheme="minorHAnsi"/>
          <w:color w:val="000000"/>
          <w:szCs w:val="24"/>
          <w:lang w:val="ru-RU"/>
        </w:rPr>
        <w:t xml:space="preserve">већу укупну цену у претходном кругу.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у </w:t>
      </w:r>
      <w:r>
        <w:rPr>
          <w:rFonts w:eastAsiaTheme="minorHAnsi"/>
          <w:color w:val="000000"/>
          <w:szCs w:val="24"/>
        </w:rPr>
        <w:t>трећем</w:t>
      </w:r>
      <w:r w:rsidRPr="008C457D">
        <w:rPr>
          <w:rFonts w:eastAsiaTheme="minorHAnsi"/>
          <w:color w:val="000000"/>
          <w:szCs w:val="24"/>
          <w:lang w:val="ru-RU"/>
        </w:rPr>
        <w:t xml:space="preserve"> кругу спровешће се путем затворених коверти у којима ће понуђач пис</w:t>
      </w:r>
      <w:r>
        <w:rPr>
          <w:rFonts w:eastAsiaTheme="minorHAnsi"/>
          <w:color w:val="000000"/>
          <w:szCs w:val="24"/>
        </w:rPr>
        <w:t>а</w:t>
      </w:r>
      <w:r w:rsidRPr="008C457D">
        <w:rPr>
          <w:rFonts w:eastAsiaTheme="minorHAnsi"/>
          <w:color w:val="000000"/>
          <w:szCs w:val="24"/>
          <w:lang w:val="ru-RU"/>
        </w:rPr>
        <w:t>н</w:t>
      </w:r>
      <w:r>
        <w:rPr>
          <w:rFonts w:eastAsiaTheme="minorHAnsi"/>
          <w:color w:val="000000"/>
          <w:szCs w:val="24"/>
        </w:rPr>
        <w:t>им путем</w:t>
      </w:r>
      <w:r w:rsidRPr="008C457D">
        <w:rPr>
          <w:rFonts w:eastAsiaTheme="minorHAnsi"/>
          <w:color w:val="000000"/>
          <w:szCs w:val="24"/>
          <w:lang w:val="ru-RU"/>
        </w:rPr>
        <w:t xml:space="preserve"> понудити проценат умањења</w:t>
      </w:r>
      <w:r w:rsidR="00400C20">
        <w:rPr>
          <w:rFonts w:eastAsiaTheme="minorHAnsi"/>
          <w:color w:val="000000"/>
          <w:szCs w:val="24"/>
          <w:lang w:val="ru-RU"/>
        </w:rPr>
        <w:t xml:space="preserve"> укупне</w:t>
      </w:r>
      <w:r w:rsidRPr="008C457D">
        <w:rPr>
          <w:rFonts w:eastAsiaTheme="minorHAnsi"/>
          <w:color w:val="000000"/>
          <w:szCs w:val="24"/>
          <w:lang w:val="ru-RU"/>
        </w:rPr>
        <w:t xml:space="preserve"> цене и укупну коначну цену</w:t>
      </w:r>
      <w:r w:rsidR="00400C20">
        <w:rPr>
          <w:rFonts w:eastAsiaTheme="minorHAnsi"/>
          <w:color w:val="000000"/>
          <w:szCs w:val="24"/>
          <w:lang w:val="ru-RU"/>
        </w:rPr>
        <w:t xml:space="preserve"> у номиналном износу</w:t>
      </w:r>
      <w:r w:rsidRPr="008C457D">
        <w:rPr>
          <w:rFonts w:eastAsiaTheme="minorHAnsi"/>
          <w:color w:val="000000"/>
          <w:szCs w:val="24"/>
          <w:lang w:val="ru-RU"/>
        </w:rPr>
        <w:t xml:space="preserve">.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Наручилац ће за </w:t>
      </w:r>
      <w:r>
        <w:rPr>
          <w:rFonts w:eastAsiaTheme="minorHAnsi"/>
          <w:color w:val="000000"/>
          <w:szCs w:val="24"/>
        </w:rPr>
        <w:t>трећи</w:t>
      </w:r>
      <w:r w:rsidRPr="008C457D">
        <w:rPr>
          <w:rFonts w:eastAsiaTheme="minorHAnsi"/>
          <w:color w:val="000000"/>
          <w:szCs w:val="24"/>
          <w:lang w:val="ru-RU"/>
        </w:rPr>
        <w:t xml:space="preserve"> круг преговарања обезбедити коверте ради уписивања процента умањења коначне укупне цене, </w:t>
      </w:r>
      <w:r w:rsidR="00400C20">
        <w:rPr>
          <w:rFonts w:eastAsiaTheme="minorHAnsi"/>
          <w:color w:val="000000"/>
          <w:szCs w:val="24"/>
          <w:lang w:val="ru-RU"/>
        </w:rPr>
        <w:t xml:space="preserve">односно уписивања коначне цене у номиналном износу, </w:t>
      </w:r>
      <w:r w:rsidRPr="008C457D">
        <w:rPr>
          <w:rFonts w:eastAsiaTheme="minorHAnsi"/>
          <w:color w:val="000000"/>
          <w:szCs w:val="24"/>
          <w:lang w:val="ru-RU"/>
        </w:rPr>
        <w:t xml:space="preserve">што ће представљати вредност уговора. Коверте са овим ценама биће саставни део записника.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Понуђени проценат умањења на укупну цену примениће се на све ставке из обрасца спецификације. </w:t>
      </w:r>
    </w:p>
    <w:p w:rsidR="00F6796A" w:rsidRDefault="00F6796A" w:rsidP="00F6796A">
      <w:pPr>
        <w:rPr>
          <w:szCs w:val="24"/>
        </w:rPr>
      </w:pPr>
      <w:r>
        <w:rPr>
          <w:rFonts w:eastAsiaTheme="minorHAnsi"/>
          <w:color w:val="000000"/>
          <w:szCs w:val="24"/>
        </w:rPr>
        <w:tab/>
      </w:r>
      <w:r w:rsidRPr="008C457D">
        <w:rPr>
          <w:rFonts w:eastAsiaTheme="minorHAnsi"/>
          <w:color w:val="000000"/>
          <w:szCs w:val="24"/>
          <w:lang w:val="ru-RU"/>
        </w:rPr>
        <w:t xml:space="preserve">Уколико у два узастопна круга преговарања понуђачи остану при понуђеним ценама из претходног круга преговарања, преговарање путем затворених коверти (предвиђени </w:t>
      </w:r>
      <w:r>
        <w:rPr>
          <w:rFonts w:eastAsiaTheme="minorHAnsi"/>
          <w:color w:val="000000"/>
          <w:szCs w:val="24"/>
        </w:rPr>
        <w:t>трећи</w:t>
      </w:r>
      <w:r w:rsidRPr="008C457D">
        <w:rPr>
          <w:rFonts w:eastAsiaTheme="minorHAnsi"/>
          <w:color w:val="000000"/>
          <w:szCs w:val="24"/>
          <w:lang w:val="ru-RU"/>
        </w:rPr>
        <w:t xml:space="preserve"> круг преговарања) спровешће се у првом наредном кругу.</w:t>
      </w:r>
    </w:p>
    <w:p w:rsidR="00F6796A" w:rsidRDefault="00F6796A" w:rsidP="00F6796A">
      <w:pPr>
        <w:outlineLvl w:val="0"/>
        <w:rPr>
          <w:b/>
          <w:sz w:val="22"/>
          <w:szCs w:val="22"/>
        </w:rPr>
      </w:pPr>
      <w:r>
        <w:rPr>
          <w:b/>
          <w:sz w:val="22"/>
          <w:szCs w:val="22"/>
        </w:rPr>
        <w:tab/>
      </w:r>
    </w:p>
    <w:p w:rsidR="00F6796A" w:rsidRDefault="00F6796A" w:rsidP="00F6796A">
      <w:pPr>
        <w:outlineLvl w:val="0"/>
        <w:rPr>
          <w:b/>
          <w:szCs w:val="24"/>
        </w:rPr>
      </w:pPr>
      <w:r>
        <w:rPr>
          <w:b/>
          <w:sz w:val="22"/>
          <w:szCs w:val="22"/>
        </w:rPr>
        <w:tab/>
      </w:r>
      <w:r w:rsidR="00B96AA4">
        <w:rPr>
          <w:b/>
          <w:szCs w:val="24"/>
        </w:rPr>
        <w:t>20</w:t>
      </w:r>
      <w:r>
        <w:rPr>
          <w:b/>
          <w:szCs w:val="24"/>
        </w:rPr>
        <w:t>. Понуде са истом понуђеном ценом</w:t>
      </w:r>
    </w:p>
    <w:p w:rsidR="006F73E9" w:rsidRPr="00BC7E1C" w:rsidRDefault="006F73E9" w:rsidP="006F73E9">
      <w:pPr>
        <w:widowControl/>
        <w:tabs>
          <w:tab w:val="clear" w:pos="1440"/>
        </w:tabs>
        <w:autoSpaceDE w:val="0"/>
        <w:autoSpaceDN w:val="0"/>
        <w:adjustRightInd w:val="0"/>
        <w:ind w:firstLine="1440"/>
        <w:rPr>
          <w:noProof/>
        </w:rPr>
      </w:pPr>
      <w:r w:rsidRPr="00BC7E1C">
        <w:rPr>
          <w:noProof/>
        </w:rPr>
        <w:t xml:space="preserve">Ако два или више понуђача понуде исту цену, предност ће се дати понуђачу који је понудио краћи рок одлучивања по приговору Наручиоца. </w:t>
      </w:r>
    </w:p>
    <w:p w:rsidR="00400C20" w:rsidRPr="00400C20" w:rsidRDefault="00400C20" w:rsidP="00F6796A">
      <w:pPr>
        <w:rPr>
          <w:szCs w:val="24"/>
        </w:rPr>
      </w:pPr>
    </w:p>
    <w:p w:rsidR="00F6796A" w:rsidRDefault="00B96AA4" w:rsidP="00F6796A">
      <w:pPr>
        <w:outlineLvl w:val="0"/>
        <w:rPr>
          <w:b/>
          <w:szCs w:val="24"/>
        </w:rPr>
      </w:pPr>
      <w:r>
        <w:rPr>
          <w:b/>
          <w:szCs w:val="24"/>
        </w:rPr>
        <w:tab/>
        <w:t>21</w:t>
      </w:r>
      <w:r w:rsidR="00F6796A">
        <w:rPr>
          <w:b/>
          <w:szCs w:val="24"/>
        </w:rPr>
        <w:t>. Обавештење о поштовању обавеза које произилазе из важећих прописа</w:t>
      </w:r>
    </w:p>
    <w:p w:rsidR="00F6796A" w:rsidRDefault="00F6796A" w:rsidP="00F6796A">
      <w:pPr>
        <w:rPr>
          <w:szCs w:val="24"/>
        </w:rPr>
      </w:pPr>
      <w:r>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F6796A" w:rsidRDefault="00F6796A" w:rsidP="00F6796A">
      <w:pPr>
        <w:rPr>
          <w:szCs w:val="24"/>
        </w:rPr>
      </w:pPr>
    </w:p>
    <w:p w:rsidR="00F6796A" w:rsidRDefault="00B96AA4" w:rsidP="00F6796A">
      <w:pPr>
        <w:outlineLvl w:val="0"/>
        <w:rPr>
          <w:b/>
          <w:szCs w:val="24"/>
        </w:rPr>
      </w:pPr>
      <w:r>
        <w:rPr>
          <w:b/>
          <w:szCs w:val="24"/>
        </w:rPr>
        <w:tab/>
        <w:t>22</w:t>
      </w:r>
      <w:r w:rsidR="00F6796A">
        <w:rPr>
          <w:b/>
          <w:szCs w:val="24"/>
        </w:rPr>
        <w:t>. Накнада за коришћење патента</w:t>
      </w:r>
    </w:p>
    <w:p w:rsidR="00F6796A" w:rsidRDefault="00F6796A" w:rsidP="00F6796A">
      <w:pPr>
        <w:rPr>
          <w:szCs w:val="24"/>
        </w:rPr>
      </w:pPr>
      <w:r>
        <w:rPr>
          <w:szCs w:val="24"/>
        </w:rPr>
        <w:tab/>
        <w:t>Накнаду за кoришћeњe пaтeнaтa, кao и oдгoвoрнoст зa пoврeду зaштићeних прaвa интeлeктуaлнe свojинe трeћих лицa снoси пoнуђaч.</w:t>
      </w:r>
    </w:p>
    <w:p w:rsidR="00F6796A" w:rsidRDefault="00F6796A" w:rsidP="00F6796A">
      <w:pPr>
        <w:rPr>
          <w:szCs w:val="24"/>
        </w:rPr>
      </w:pPr>
    </w:p>
    <w:p w:rsidR="00F6796A" w:rsidRDefault="00B96AA4" w:rsidP="00F6796A">
      <w:pPr>
        <w:rPr>
          <w:b/>
          <w:szCs w:val="24"/>
        </w:rPr>
      </w:pPr>
      <w:r>
        <w:rPr>
          <w:b/>
          <w:szCs w:val="24"/>
        </w:rPr>
        <w:tab/>
        <w:t>23</w:t>
      </w:r>
      <w:r w:rsidR="00F6796A">
        <w:rPr>
          <w:b/>
          <w:szCs w:val="24"/>
        </w:rPr>
        <w:t xml:space="preserve">. Захтев за заштиту права </w:t>
      </w:r>
    </w:p>
    <w:p w:rsidR="00F6796A" w:rsidRDefault="00F6796A" w:rsidP="00F6796A">
      <w:pPr>
        <w:rPr>
          <w:szCs w:val="24"/>
        </w:rPr>
      </w:pPr>
      <w:r>
        <w:rPr>
          <w:szCs w:val="24"/>
        </w:rPr>
        <w:tab/>
        <w:t>Захтев за заштиту права може да поднесе понуђач односно заинтересовано лице.</w:t>
      </w:r>
    </w:p>
    <w:p w:rsidR="00F6796A" w:rsidRDefault="00F6796A" w:rsidP="00F6796A">
      <w:pPr>
        <w:rPr>
          <w:szCs w:val="24"/>
        </w:rPr>
      </w:pPr>
      <w:r>
        <w:rPr>
          <w:szCs w:val="24"/>
        </w:rPr>
        <w:tab/>
        <w:t xml:space="preserve">Захтев за заштиту права може се поднети у току целог поступка јавне набавке, против сваке радње Наручиоца. </w:t>
      </w:r>
    </w:p>
    <w:p w:rsidR="00F6796A" w:rsidRDefault="00F6796A" w:rsidP="00F6796A">
      <w:pPr>
        <w:rPr>
          <w:szCs w:val="24"/>
        </w:rPr>
      </w:pPr>
      <w:r>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8C457D">
        <w:rPr>
          <w:szCs w:val="24"/>
          <w:lang w:val="ru-RU"/>
        </w:rPr>
        <w:t>У наведеном</w:t>
      </w:r>
      <w:r>
        <w:rPr>
          <w:szCs w:val="24"/>
        </w:rPr>
        <w:t xml:space="preserve"> случају благовремено примљене</w:t>
      </w:r>
      <w:r>
        <w:rPr>
          <w:color w:val="000000"/>
          <w:szCs w:val="24"/>
        </w:rPr>
        <w:t xml:space="preserve"> понуде код Наручиоца, неће бити враћене понуђачима. </w:t>
      </w:r>
      <w:r>
        <w:rPr>
          <w:szCs w:val="24"/>
        </w:rPr>
        <w:t>После доношења одлуке о додели уговора, рок за подношење захтева за заштиту права је 5 дана од  дана пријема одлуке.</w:t>
      </w:r>
    </w:p>
    <w:p w:rsidR="00F6796A" w:rsidRDefault="00F6796A" w:rsidP="00F6796A">
      <w:pPr>
        <w:rPr>
          <w:szCs w:val="24"/>
        </w:rPr>
      </w:pPr>
      <w:r>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F6796A" w:rsidRDefault="00F6796A" w:rsidP="00F6796A">
      <w:pPr>
        <w:rPr>
          <w:szCs w:val="24"/>
        </w:rPr>
      </w:pPr>
      <w:r>
        <w:rPr>
          <w:szCs w:val="24"/>
        </w:rPr>
        <w:tab/>
        <w:t xml:space="preserve">Примерак захтева за заштиту права подносилац истовремено </w:t>
      </w:r>
      <w:r>
        <w:rPr>
          <w:szCs w:val="24"/>
        </w:rPr>
        <w:lastRenderedPageBreak/>
        <w:t xml:space="preserve">доставља Републичкој комисији. </w:t>
      </w:r>
    </w:p>
    <w:p w:rsidR="00F6796A" w:rsidRDefault="00F6796A" w:rsidP="00F6796A">
      <w:pPr>
        <w:rPr>
          <w:rFonts w:eastAsiaTheme="minorHAnsi"/>
          <w:bCs/>
          <w:szCs w:val="24"/>
        </w:rPr>
      </w:pPr>
      <w:r>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8C457D">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8C457D">
        <w:rPr>
          <w:rFonts w:eastAsiaTheme="minorHAnsi"/>
          <w:bCs/>
          <w:szCs w:val="24"/>
          <w:lang w:val="ru-RU"/>
        </w:rPr>
        <w:t>, прихватиће се:</w:t>
      </w:r>
    </w:p>
    <w:p w:rsidR="00F6796A" w:rsidRPr="008C457D" w:rsidRDefault="00F6796A" w:rsidP="00F6796A">
      <w:pPr>
        <w:rPr>
          <w:rFonts w:ascii="Times-Bold" w:eastAsiaTheme="minorHAnsi" w:hAnsi="Times-Bold" w:cs="Times-Bold"/>
          <w:bCs/>
          <w:sz w:val="23"/>
          <w:szCs w:val="23"/>
          <w:lang w:val="ru-RU"/>
        </w:rPr>
      </w:pPr>
      <w:r>
        <w:rPr>
          <w:rFonts w:eastAsiaTheme="minorHAnsi"/>
          <w:bCs/>
          <w:szCs w:val="24"/>
        </w:rPr>
        <w:tab/>
      </w:r>
      <w:r>
        <w:rPr>
          <w:rFonts w:eastAsiaTheme="minorHAnsi"/>
          <w:b/>
          <w:bCs/>
          <w:szCs w:val="24"/>
        </w:rPr>
        <w:t>1.</w:t>
      </w:r>
      <w:r>
        <w:rPr>
          <w:rFonts w:asciiTheme="minorHAnsi" w:eastAsiaTheme="minorHAnsi" w:hAnsiTheme="minorHAnsi" w:cs="Times-Bold"/>
          <w:b/>
          <w:bCs/>
          <w:sz w:val="23"/>
          <w:szCs w:val="23"/>
        </w:rPr>
        <w:t xml:space="preserve"> </w:t>
      </w:r>
      <w:r w:rsidRPr="008C457D">
        <w:rPr>
          <w:rFonts w:ascii="TimesNewRoman,Bold" w:eastAsiaTheme="minorHAnsi" w:hAnsi="TimesNewRoman,Bold" w:cs="TimesNewRoman,Bold"/>
          <w:bCs/>
          <w:szCs w:val="24"/>
          <w:lang w:val="ru-RU"/>
        </w:rPr>
        <w:t xml:space="preserve">Потврда о извршеној уплати таксе из члана </w:t>
      </w:r>
      <w:r w:rsidRPr="008C457D">
        <w:rPr>
          <w:rFonts w:eastAsiaTheme="minorHAnsi"/>
          <w:bCs/>
          <w:szCs w:val="24"/>
          <w:lang w:val="ru-RU"/>
        </w:rPr>
        <w:t>156.</w:t>
      </w:r>
      <w:r w:rsidRPr="008C457D">
        <w:rPr>
          <w:rFonts w:ascii="Times-Bold" w:eastAsiaTheme="minorHAnsi" w:hAnsi="Times-Bold" w:cs="Times-Bold"/>
          <w:bCs/>
          <w:szCs w:val="24"/>
          <w:lang w:val="ru-RU"/>
        </w:rPr>
        <w:t xml:space="preserve"> </w:t>
      </w:r>
      <w:r w:rsidRPr="008C457D">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8C457D">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8C457D">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8C457D">
        <w:rPr>
          <w:rFonts w:ascii="TimesNewRoman,Bold" w:eastAsiaTheme="minorHAnsi" w:hAnsi="TimesNewRoman,Bold" w:cs="TimesNewRoman,Bold"/>
          <w:bCs/>
          <w:sz w:val="23"/>
          <w:szCs w:val="23"/>
          <w:lang w:val="ru-RU"/>
        </w:rPr>
        <w:t>елементе</w:t>
      </w:r>
      <w:r w:rsidRPr="008C457D">
        <w:rPr>
          <w:rFonts w:ascii="Times-Bold" w:eastAsiaTheme="minorHAnsi" w:hAnsi="Times-Bold" w:cs="Times-Bold"/>
          <w:bCs/>
          <w:sz w:val="23"/>
          <w:szCs w:val="23"/>
          <w:lang w:val="ru-RU"/>
        </w:rPr>
        <w:t>:</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(1) да буде издата од стране банке и да садржи печат банке;</w:t>
      </w:r>
    </w:p>
    <w:p w:rsidR="00F6796A" w:rsidRPr="008C457D" w:rsidRDefault="00F6796A" w:rsidP="00F6796A">
      <w:pPr>
        <w:widowControl/>
        <w:tabs>
          <w:tab w:val="left" w:pos="720"/>
        </w:tabs>
        <w:autoSpaceDE w:val="0"/>
        <w:autoSpaceDN w:val="0"/>
        <w:adjustRightInd w:val="0"/>
        <w:ind w:firstLine="1440"/>
        <w:rPr>
          <w:rFonts w:eastAsiaTheme="minorHAnsi"/>
          <w:szCs w:val="24"/>
          <w:lang w:val="ru-RU"/>
        </w:rPr>
      </w:pPr>
      <w:r w:rsidRPr="008C457D">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8C457D">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8C457D">
        <w:rPr>
          <w:rFonts w:eastAsiaTheme="minorHAnsi"/>
          <w:szCs w:val="24"/>
          <w:lang w:val="ru-RU"/>
        </w:rPr>
        <w:t>средстава реализован, као и датум извршења налога;</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(3) износ таксе из члана 156. З</w:t>
      </w:r>
      <w:r>
        <w:rPr>
          <w:rFonts w:eastAsiaTheme="minorHAnsi"/>
          <w:szCs w:val="24"/>
        </w:rPr>
        <w:t>акона</w:t>
      </w:r>
      <w:r w:rsidRPr="008C457D">
        <w:rPr>
          <w:rFonts w:eastAsiaTheme="minorHAnsi"/>
          <w:szCs w:val="24"/>
          <w:lang w:val="ru-RU"/>
        </w:rPr>
        <w:t xml:space="preserve"> чија се уплата врши;</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(4) број рачуна: 840-30678845-06;</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(5) шифру плаћања: 153 или 253;</w:t>
      </w:r>
    </w:p>
    <w:p w:rsidR="00F6796A" w:rsidRDefault="00F6796A" w:rsidP="00F6796A">
      <w:pPr>
        <w:ind w:firstLine="720"/>
        <w:rPr>
          <w:szCs w:val="24"/>
        </w:rPr>
      </w:pPr>
      <w:r>
        <w:rPr>
          <w:rFonts w:eastAsiaTheme="minorHAnsi"/>
          <w:szCs w:val="24"/>
        </w:rPr>
        <w:tab/>
      </w:r>
      <w:r w:rsidRPr="008C457D">
        <w:rPr>
          <w:rFonts w:eastAsiaTheme="minorHAnsi"/>
          <w:szCs w:val="24"/>
          <w:lang w:val="ru-RU"/>
        </w:rPr>
        <w:t xml:space="preserve">(6) позив на број: подаци о броју </w:t>
      </w:r>
      <w:r>
        <w:rPr>
          <w:rFonts w:eastAsiaTheme="minorHAnsi"/>
          <w:szCs w:val="24"/>
        </w:rPr>
        <w:t xml:space="preserve">(позив на број </w:t>
      </w:r>
      <w:r>
        <w:rPr>
          <w:szCs w:val="24"/>
        </w:rPr>
        <w:t>9750-016)</w:t>
      </w:r>
      <w:r>
        <w:rPr>
          <w:rFonts w:eastAsiaTheme="minorHAnsi"/>
          <w:szCs w:val="24"/>
        </w:rPr>
        <w:t xml:space="preserve"> и </w:t>
      </w:r>
      <w:r>
        <w:rPr>
          <w:szCs w:val="24"/>
        </w:rPr>
        <w:t xml:space="preserve">јасно назначен број јавне набавке </w:t>
      </w:r>
      <w:r w:rsidR="006F73E9">
        <w:rPr>
          <w:b/>
          <w:szCs w:val="24"/>
        </w:rPr>
        <w:t>(</w:t>
      </w:r>
      <w:r w:rsidR="006F73E9" w:rsidRPr="00D51CDC">
        <w:rPr>
          <w:b/>
          <w:szCs w:val="24"/>
        </w:rPr>
        <w:t>12</w:t>
      </w:r>
      <w:r w:rsidRPr="00D51CDC">
        <w:rPr>
          <w:b/>
          <w:szCs w:val="24"/>
        </w:rPr>
        <w:t>/16</w:t>
      </w:r>
      <w:r>
        <w:rPr>
          <w:b/>
          <w:szCs w:val="24"/>
        </w:rPr>
        <w:t>)</w:t>
      </w:r>
      <w:r>
        <w:rPr>
          <w:szCs w:val="24"/>
        </w:rPr>
        <w:t xml:space="preserve"> за коју се предметни захтев подноси;</w:t>
      </w:r>
    </w:p>
    <w:p w:rsidR="00F6796A" w:rsidRPr="008C457D" w:rsidRDefault="00F6796A" w:rsidP="00F6796A">
      <w:pPr>
        <w:widowControl/>
        <w:tabs>
          <w:tab w:val="left" w:pos="720"/>
        </w:tabs>
        <w:autoSpaceDE w:val="0"/>
        <w:autoSpaceDN w:val="0"/>
        <w:adjustRightInd w:val="0"/>
        <w:ind w:firstLine="1440"/>
        <w:rPr>
          <w:rFonts w:eastAsiaTheme="minorHAnsi"/>
          <w:szCs w:val="24"/>
          <w:lang w:val="ru-RU"/>
        </w:rPr>
      </w:pPr>
      <w:r w:rsidRPr="008C457D">
        <w:rPr>
          <w:rFonts w:eastAsiaTheme="minorHAnsi"/>
          <w:szCs w:val="24"/>
          <w:lang w:val="ru-RU"/>
        </w:rPr>
        <w:t>(7) сврха: такса за ЗЗП; назив наручиоца; број или ознак</w:t>
      </w:r>
      <w:r>
        <w:rPr>
          <w:rFonts w:eastAsiaTheme="minorHAnsi"/>
          <w:szCs w:val="24"/>
          <w:lang w:val="en-US"/>
        </w:rPr>
        <w:t>a</w:t>
      </w:r>
      <w:r w:rsidRPr="008C457D">
        <w:rPr>
          <w:rFonts w:eastAsiaTheme="minorHAnsi"/>
          <w:szCs w:val="24"/>
          <w:lang w:val="ru-RU"/>
        </w:rPr>
        <w:t xml:space="preserve"> јавне набавке поводом</w:t>
      </w:r>
      <w:r>
        <w:rPr>
          <w:rFonts w:eastAsiaTheme="minorHAnsi"/>
          <w:szCs w:val="24"/>
        </w:rPr>
        <w:t xml:space="preserve"> </w:t>
      </w:r>
      <w:r w:rsidRPr="008C457D">
        <w:rPr>
          <w:rFonts w:eastAsiaTheme="minorHAnsi"/>
          <w:szCs w:val="24"/>
          <w:lang w:val="ru-RU"/>
        </w:rPr>
        <w:t>које се подноси захтев за заштиту права;</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 xml:space="preserve">(8) корисник: </w:t>
      </w:r>
      <w:r>
        <w:rPr>
          <w:rFonts w:eastAsiaTheme="minorHAnsi"/>
          <w:szCs w:val="24"/>
        </w:rPr>
        <w:t>Б</w:t>
      </w:r>
      <w:r w:rsidRPr="008C457D">
        <w:rPr>
          <w:rFonts w:eastAsiaTheme="minorHAnsi"/>
          <w:szCs w:val="24"/>
          <w:lang w:val="ru-RU"/>
        </w:rPr>
        <w:t>уџет Републике Србије;</w:t>
      </w:r>
    </w:p>
    <w:p w:rsidR="00F6796A" w:rsidRPr="008C457D" w:rsidRDefault="00F6796A" w:rsidP="00F6796A">
      <w:pPr>
        <w:widowControl/>
        <w:tabs>
          <w:tab w:val="left" w:pos="720"/>
        </w:tabs>
        <w:autoSpaceDE w:val="0"/>
        <w:autoSpaceDN w:val="0"/>
        <w:adjustRightInd w:val="0"/>
        <w:ind w:firstLine="1440"/>
        <w:rPr>
          <w:rFonts w:eastAsiaTheme="minorHAnsi"/>
          <w:szCs w:val="24"/>
          <w:lang w:val="ru-RU"/>
        </w:rPr>
      </w:pPr>
      <w:r w:rsidRPr="008C457D">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8C457D">
        <w:rPr>
          <w:rFonts w:eastAsiaTheme="minorHAnsi"/>
          <w:szCs w:val="24"/>
          <w:lang w:val="ru-RU"/>
        </w:rPr>
        <w:t>којег је извршена уплата таксе;</w:t>
      </w:r>
    </w:p>
    <w:p w:rsidR="00F6796A" w:rsidRDefault="00F6796A" w:rsidP="00F6796A">
      <w:pPr>
        <w:widowControl/>
        <w:tabs>
          <w:tab w:val="left" w:pos="720"/>
        </w:tabs>
        <w:autoSpaceDE w:val="0"/>
        <w:autoSpaceDN w:val="0"/>
        <w:adjustRightInd w:val="0"/>
        <w:ind w:left="720" w:firstLine="720"/>
        <w:rPr>
          <w:rFonts w:eastAsiaTheme="minorHAnsi"/>
          <w:szCs w:val="24"/>
        </w:rPr>
      </w:pPr>
      <w:r w:rsidRPr="008C457D">
        <w:rPr>
          <w:rFonts w:eastAsiaTheme="minorHAnsi"/>
          <w:szCs w:val="24"/>
          <w:lang w:val="ru-RU"/>
        </w:rPr>
        <w:t>(10) потпис овлашћеног лица банке</w:t>
      </w:r>
      <w:r>
        <w:rPr>
          <w:rFonts w:eastAsiaTheme="minorHAnsi"/>
          <w:szCs w:val="24"/>
        </w:rPr>
        <w:t>;</w:t>
      </w:r>
    </w:p>
    <w:p w:rsidR="00F6796A" w:rsidRDefault="00F6796A" w:rsidP="00F6796A">
      <w:pPr>
        <w:widowControl/>
        <w:tabs>
          <w:tab w:val="left" w:pos="720"/>
        </w:tabs>
        <w:autoSpaceDE w:val="0"/>
        <w:autoSpaceDN w:val="0"/>
        <w:adjustRightInd w:val="0"/>
        <w:ind w:firstLine="1440"/>
        <w:rPr>
          <w:rFonts w:eastAsiaTheme="minorHAnsi"/>
          <w:szCs w:val="24"/>
        </w:rPr>
      </w:pPr>
      <w:r w:rsidRPr="008C457D">
        <w:rPr>
          <w:rFonts w:eastAsiaTheme="minorHAnsi"/>
          <w:b/>
          <w:bCs/>
          <w:szCs w:val="24"/>
          <w:lang w:val="ru-RU"/>
        </w:rPr>
        <w:t>2.</w:t>
      </w:r>
      <w:r w:rsidRPr="008C457D">
        <w:rPr>
          <w:rFonts w:eastAsiaTheme="minorHAnsi"/>
          <w:bCs/>
          <w:szCs w:val="24"/>
          <w:lang w:val="ru-RU"/>
        </w:rPr>
        <w:t xml:space="preserve"> Налог за уплату</w:t>
      </w:r>
      <w:r w:rsidRPr="008C457D">
        <w:rPr>
          <w:rFonts w:eastAsiaTheme="minorHAnsi"/>
          <w:szCs w:val="24"/>
          <w:lang w:val="ru-RU"/>
        </w:rPr>
        <w:t xml:space="preserve">, </w:t>
      </w:r>
      <w:r w:rsidRPr="008C457D">
        <w:rPr>
          <w:rFonts w:eastAsiaTheme="minorHAnsi"/>
          <w:bCs/>
          <w:szCs w:val="24"/>
          <w:lang w:val="ru-RU"/>
        </w:rPr>
        <w:t xml:space="preserve">први примерак, </w:t>
      </w:r>
      <w:r w:rsidRPr="008C457D">
        <w:rPr>
          <w:rFonts w:eastAsiaTheme="minorHAnsi"/>
          <w:szCs w:val="24"/>
          <w:lang w:val="ru-RU"/>
        </w:rPr>
        <w:t>оверен потписом овлашћеног лица и печатом</w:t>
      </w:r>
      <w:r>
        <w:rPr>
          <w:rFonts w:eastAsiaTheme="minorHAnsi"/>
          <w:szCs w:val="24"/>
        </w:rPr>
        <w:t xml:space="preserve"> </w:t>
      </w:r>
      <w:r w:rsidRPr="008C457D">
        <w:rPr>
          <w:rFonts w:eastAsiaTheme="minorHAnsi"/>
          <w:szCs w:val="24"/>
          <w:lang w:val="ru-RU"/>
        </w:rPr>
        <w:t>банке или поште</w:t>
      </w:r>
      <w:r w:rsidRPr="008C457D">
        <w:rPr>
          <w:rFonts w:eastAsiaTheme="minorHAnsi"/>
          <w:bCs/>
          <w:szCs w:val="24"/>
          <w:lang w:val="ru-RU"/>
        </w:rPr>
        <w:t xml:space="preserve">, </w:t>
      </w:r>
      <w:r w:rsidRPr="008C457D">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8C457D">
        <w:rPr>
          <w:rFonts w:eastAsiaTheme="minorHAnsi"/>
          <w:szCs w:val="24"/>
          <w:lang w:val="ru-RU"/>
        </w:rPr>
        <w:t>таксе наведене под тачком 1</w:t>
      </w:r>
      <w:r>
        <w:rPr>
          <w:rFonts w:eastAsiaTheme="minorHAnsi"/>
          <w:szCs w:val="24"/>
        </w:rPr>
        <w:t>;</w:t>
      </w:r>
    </w:p>
    <w:p w:rsidR="00F6796A" w:rsidRDefault="00F6796A" w:rsidP="00F6796A">
      <w:pPr>
        <w:widowControl/>
        <w:tabs>
          <w:tab w:val="left" w:pos="720"/>
        </w:tabs>
        <w:autoSpaceDE w:val="0"/>
        <w:autoSpaceDN w:val="0"/>
        <w:adjustRightInd w:val="0"/>
        <w:ind w:firstLine="1440"/>
        <w:rPr>
          <w:rFonts w:eastAsiaTheme="minorHAnsi"/>
          <w:szCs w:val="24"/>
        </w:rPr>
      </w:pPr>
      <w:r w:rsidRPr="008C457D">
        <w:rPr>
          <w:rFonts w:eastAsiaTheme="minorHAnsi"/>
          <w:b/>
          <w:bCs/>
          <w:szCs w:val="24"/>
          <w:lang w:val="ru-RU"/>
        </w:rPr>
        <w:t>3.</w:t>
      </w:r>
      <w:r w:rsidRPr="008C457D">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8C457D">
        <w:rPr>
          <w:rFonts w:eastAsiaTheme="minorHAnsi"/>
          <w:bCs/>
          <w:szCs w:val="24"/>
          <w:lang w:val="ru-RU"/>
        </w:rPr>
        <w:t xml:space="preserve">за трезор, </w:t>
      </w:r>
      <w:r w:rsidRPr="008C457D">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8C457D">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8C457D">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8C457D">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8C457D">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8C457D">
        <w:rPr>
          <w:rFonts w:eastAsiaTheme="minorHAnsi"/>
          <w:szCs w:val="24"/>
          <w:lang w:val="ru-RU"/>
        </w:rPr>
        <w:t>осигурање и други корисници јавних средстава);</w:t>
      </w:r>
    </w:p>
    <w:p w:rsidR="00F6796A" w:rsidRDefault="00F6796A" w:rsidP="00F6796A">
      <w:pPr>
        <w:widowControl/>
        <w:tabs>
          <w:tab w:val="left" w:pos="720"/>
        </w:tabs>
        <w:autoSpaceDE w:val="0"/>
        <w:autoSpaceDN w:val="0"/>
        <w:adjustRightInd w:val="0"/>
        <w:ind w:firstLine="1440"/>
        <w:rPr>
          <w:rFonts w:eastAsiaTheme="minorHAnsi"/>
          <w:szCs w:val="24"/>
          <w:lang w:val="ru-RU"/>
        </w:rPr>
      </w:pPr>
      <w:r w:rsidRPr="008C457D">
        <w:rPr>
          <w:rFonts w:eastAsiaTheme="minorHAnsi"/>
          <w:b/>
          <w:bCs/>
          <w:szCs w:val="24"/>
          <w:lang w:val="ru-RU"/>
        </w:rPr>
        <w:t>4.</w:t>
      </w:r>
      <w:r w:rsidRPr="008C457D">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8C457D">
        <w:rPr>
          <w:rFonts w:eastAsiaTheme="minorHAnsi"/>
          <w:bCs/>
          <w:szCs w:val="24"/>
          <w:lang w:val="ru-RU"/>
        </w:rPr>
        <w:t xml:space="preserve">потврде о извршеној уплати таксе из тачке 1, </w:t>
      </w:r>
      <w:r w:rsidRPr="008C457D">
        <w:rPr>
          <w:rFonts w:eastAsiaTheme="minorHAnsi"/>
          <w:szCs w:val="24"/>
          <w:lang w:val="ru-RU"/>
        </w:rPr>
        <w:t>за подносиоце захтева за заштиту</w:t>
      </w:r>
      <w:r>
        <w:rPr>
          <w:rFonts w:eastAsiaTheme="minorHAnsi"/>
          <w:szCs w:val="24"/>
        </w:rPr>
        <w:t xml:space="preserve"> </w:t>
      </w:r>
      <w:r w:rsidRPr="008C457D">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8C457D">
        <w:rPr>
          <w:rFonts w:eastAsiaTheme="minorHAnsi"/>
          <w:szCs w:val="24"/>
          <w:lang w:val="ru-RU"/>
        </w:rPr>
        <w:t>складу са законом и другим прописом.</w:t>
      </w:r>
    </w:p>
    <w:p w:rsidR="004F2CDB" w:rsidRDefault="004F2CDB" w:rsidP="00F6796A">
      <w:pPr>
        <w:widowControl/>
        <w:tabs>
          <w:tab w:val="left" w:pos="720"/>
        </w:tabs>
        <w:autoSpaceDE w:val="0"/>
        <w:autoSpaceDN w:val="0"/>
        <w:adjustRightInd w:val="0"/>
        <w:ind w:firstLine="1440"/>
        <w:rPr>
          <w:szCs w:val="24"/>
        </w:rPr>
      </w:pPr>
    </w:p>
    <w:p w:rsidR="004F2CDB" w:rsidRPr="007439E0" w:rsidRDefault="004F2CDB" w:rsidP="004F2CDB">
      <w:pPr>
        <w:ind w:firstLine="1440"/>
        <w:rPr>
          <w:b/>
          <w:szCs w:val="24"/>
        </w:rPr>
      </w:pPr>
      <w:r w:rsidRPr="00B37621">
        <w:rPr>
          <w:b/>
          <w:szCs w:val="24"/>
          <w:lang w:val="ru-RU"/>
        </w:rPr>
        <w:t>2</w:t>
      </w:r>
      <w:r>
        <w:rPr>
          <w:b/>
          <w:szCs w:val="24"/>
        </w:rPr>
        <w:t>4</w:t>
      </w:r>
      <w:r w:rsidRPr="00B37621">
        <w:rPr>
          <w:b/>
          <w:szCs w:val="24"/>
          <w:lang w:val="ru-RU"/>
        </w:rPr>
        <w:t xml:space="preserve">. </w:t>
      </w:r>
      <w:r w:rsidRPr="007439E0">
        <w:rPr>
          <w:b/>
          <w:szCs w:val="24"/>
        </w:rPr>
        <w:t>Измене током трајања уговора</w:t>
      </w:r>
    </w:p>
    <w:p w:rsidR="004F2CDB" w:rsidRPr="007439E0" w:rsidRDefault="004F2CDB" w:rsidP="004F2CD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F6796A" w:rsidRDefault="00F6796A" w:rsidP="00F6796A">
      <w:pPr>
        <w:outlineLvl w:val="0"/>
        <w:rPr>
          <w:szCs w:val="24"/>
        </w:rPr>
      </w:pPr>
    </w:p>
    <w:p w:rsidR="00F6796A" w:rsidRDefault="004F2CDB" w:rsidP="00F6796A">
      <w:pPr>
        <w:outlineLvl w:val="0"/>
        <w:rPr>
          <w:b/>
          <w:szCs w:val="24"/>
        </w:rPr>
      </w:pPr>
      <w:r>
        <w:rPr>
          <w:b/>
          <w:szCs w:val="24"/>
        </w:rPr>
        <w:tab/>
        <w:t>25</w:t>
      </w:r>
      <w:r w:rsidR="00F6796A">
        <w:rPr>
          <w:b/>
          <w:szCs w:val="24"/>
        </w:rPr>
        <w:t>. Обавештење о закључењу уговора</w:t>
      </w:r>
      <w:r w:rsidR="00F6796A">
        <w:rPr>
          <w:szCs w:val="24"/>
        </w:rPr>
        <w:tab/>
        <w:t xml:space="preserve"> </w:t>
      </w:r>
    </w:p>
    <w:p w:rsidR="004F2CDB" w:rsidRPr="007439E0" w:rsidRDefault="00F6796A" w:rsidP="004F2CDB">
      <w:pPr>
        <w:rPr>
          <w:szCs w:val="24"/>
        </w:rPr>
      </w:pPr>
      <w:r>
        <w:rPr>
          <w:szCs w:val="24"/>
        </w:rPr>
        <w:tab/>
      </w:r>
      <w:r w:rsidR="004F2CDB"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4F2CDB" w:rsidRDefault="004F2CDB" w:rsidP="004F2CD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4F2CDB" w:rsidRDefault="004F2CDB" w:rsidP="004F2CDB">
      <w:pPr>
        <w:ind w:firstLine="1440"/>
        <w:rPr>
          <w:szCs w:val="24"/>
        </w:rPr>
      </w:pPr>
    </w:p>
    <w:p w:rsidR="004F2CDB" w:rsidRPr="00B37621" w:rsidRDefault="004F2CDB" w:rsidP="004F2CD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lastRenderedPageBreak/>
        <w:t>26</w:t>
      </w:r>
      <w:r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F2CDB" w:rsidRPr="007439E0" w:rsidRDefault="004F2CDB" w:rsidP="004F2CD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4F2CDB" w:rsidRPr="00E54709" w:rsidRDefault="004F2CDB" w:rsidP="004F2CDB">
      <w:pPr>
        <w:pStyle w:val="Standard"/>
        <w:outlineLvl w:val="0"/>
        <w:rPr>
          <w:lang w:val="ru-RU"/>
        </w:rPr>
      </w:pPr>
    </w:p>
    <w:p w:rsidR="00F6796A" w:rsidRDefault="00F6796A" w:rsidP="00F6796A">
      <w:pPr>
        <w:rPr>
          <w:sz w:val="22"/>
          <w:szCs w:val="22"/>
        </w:rPr>
      </w:pPr>
      <w:r>
        <w:rPr>
          <w:sz w:val="22"/>
          <w:szCs w:val="22"/>
        </w:rPr>
        <w:br w:type="page"/>
      </w:r>
    </w:p>
    <w:p w:rsidR="00F6796A" w:rsidRDefault="00F6796A" w:rsidP="00F6796A">
      <w:pPr>
        <w:rPr>
          <w:sz w:val="22"/>
          <w:szCs w:val="22"/>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r>
        <w:rPr>
          <w:b/>
          <w:szCs w:val="24"/>
        </w:rPr>
        <w:t>И З Ј А В А</w:t>
      </w:r>
    </w:p>
    <w:p w:rsidR="00F6796A" w:rsidRDefault="00F6796A" w:rsidP="00F6796A">
      <w:pPr>
        <w:jc w:val="center"/>
        <w:rPr>
          <w:b/>
          <w:szCs w:val="24"/>
        </w:rPr>
      </w:pPr>
      <w:r>
        <w:rPr>
          <w:b/>
          <w:szCs w:val="24"/>
        </w:rPr>
        <w:t>о чувању поверљивих података</w:t>
      </w:r>
    </w:p>
    <w:p w:rsidR="00F6796A" w:rsidRDefault="00F6796A" w:rsidP="00F6796A">
      <w:pPr>
        <w:jc w:val="center"/>
        <w:rPr>
          <w:b/>
          <w:sz w:val="22"/>
          <w:szCs w:val="22"/>
        </w:rPr>
      </w:pPr>
    </w:p>
    <w:p w:rsidR="00F6796A" w:rsidRDefault="00F6796A" w:rsidP="00F6796A">
      <w:pPr>
        <w:pStyle w:val="BodyTextIndent3"/>
        <w:tabs>
          <w:tab w:val="left" w:pos="1418"/>
        </w:tabs>
        <w:spacing w:line="360" w:lineRule="auto"/>
        <w:ind w:right="33" w:firstLine="0"/>
        <w:rPr>
          <w:rFonts w:ascii="Times New Roman" w:hAnsi="Times New Roman"/>
          <w:szCs w:val="22"/>
          <w:lang w:val="sr-Cyrl-CS"/>
        </w:rPr>
      </w:pPr>
    </w:p>
    <w:p w:rsidR="00F6796A" w:rsidRDefault="00F6796A" w:rsidP="00F6796A">
      <w:pPr>
        <w:pStyle w:val="BodyTextIndent3"/>
        <w:tabs>
          <w:tab w:val="left" w:pos="1418"/>
        </w:tabs>
        <w:spacing w:line="360" w:lineRule="auto"/>
        <w:ind w:right="33" w:firstLine="0"/>
        <w:rPr>
          <w:rFonts w:ascii="Times New Roman" w:hAnsi="Times New Roman"/>
          <w:szCs w:val="22"/>
          <w:lang w:val="sr-Cyrl-CS"/>
        </w:rPr>
      </w:pPr>
    </w:p>
    <w:p w:rsidR="00F6796A" w:rsidRDefault="00F6796A" w:rsidP="00F6796A">
      <w:pPr>
        <w:spacing w:line="360" w:lineRule="auto"/>
        <w:jc w:val="center"/>
        <w:rPr>
          <w:sz w:val="22"/>
          <w:szCs w:val="22"/>
        </w:rPr>
      </w:pPr>
      <w:r>
        <w:rPr>
          <w:sz w:val="22"/>
          <w:szCs w:val="22"/>
        </w:rPr>
        <w:t>____________________________________________________________________</w:t>
      </w:r>
    </w:p>
    <w:p w:rsidR="00F6796A" w:rsidRDefault="00F6796A" w:rsidP="00F6796A">
      <w:pPr>
        <w:spacing w:line="360" w:lineRule="auto"/>
        <w:jc w:val="center"/>
        <w:rPr>
          <w:szCs w:val="24"/>
        </w:rPr>
      </w:pPr>
      <w:r>
        <w:rPr>
          <w:szCs w:val="24"/>
        </w:rPr>
        <w:t>(пословно име или скраћени назив)</w:t>
      </w:r>
    </w:p>
    <w:p w:rsidR="00F6796A" w:rsidRDefault="00F6796A" w:rsidP="00F6796A">
      <w:pPr>
        <w:spacing w:line="480" w:lineRule="auto"/>
        <w:rPr>
          <w:szCs w:val="24"/>
        </w:rPr>
      </w:pPr>
      <w:r>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Pr>
          <w:bCs/>
          <w:szCs w:val="24"/>
        </w:rPr>
        <w:t xml:space="preserve">да ћу </w:t>
      </w:r>
      <w:r>
        <w:rPr>
          <w:szCs w:val="24"/>
        </w:rPr>
        <w:t xml:space="preserve">све информације које могу бити злоупотребљене у безбедносном смислу, </w:t>
      </w:r>
      <w:r>
        <w:rPr>
          <w:bCs/>
          <w:szCs w:val="24"/>
        </w:rPr>
        <w:t>чувати</w:t>
      </w:r>
      <w:r>
        <w:rPr>
          <w:szCs w:val="24"/>
        </w:rPr>
        <w:t xml:space="preserve"> од неовлашћеног коришћења и откривања као пословну тајну. </w:t>
      </w:r>
    </w:p>
    <w:p w:rsidR="00F6796A" w:rsidRDefault="00F6796A" w:rsidP="00F6796A">
      <w:pPr>
        <w:spacing w:line="480" w:lineRule="auto"/>
        <w:rPr>
          <w:bCs/>
          <w:szCs w:val="24"/>
        </w:rPr>
      </w:pPr>
      <w:r>
        <w:rPr>
          <w:szCs w:val="24"/>
        </w:rPr>
        <w:tab/>
        <w:t>Лице које је примило податке одређене као поверљиве дужно је да из чува и штити без обзира на степен те поверљивости.</w:t>
      </w:r>
    </w:p>
    <w:p w:rsidR="00F6796A" w:rsidRDefault="00F6796A" w:rsidP="00F6796A">
      <w:pPr>
        <w:spacing w:line="480" w:lineRule="auto"/>
        <w:rPr>
          <w:bCs/>
          <w:szCs w:val="24"/>
        </w:rPr>
      </w:pPr>
    </w:p>
    <w:p w:rsidR="00F6796A" w:rsidRDefault="00F6796A" w:rsidP="00F6796A">
      <w:pPr>
        <w:spacing w:line="360" w:lineRule="auto"/>
        <w:rPr>
          <w:szCs w:val="24"/>
        </w:rPr>
      </w:pPr>
      <w:r>
        <w:rPr>
          <w:b/>
          <w:szCs w:val="24"/>
        </w:rPr>
        <w:tab/>
      </w:r>
    </w:p>
    <w:p w:rsidR="00F6796A" w:rsidRDefault="00F6796A" w:rsidP="00F6796A">
      <w:pPr>
        <w:rPr>
          <w:szCs w:val="24"/>
        </w:rPr>
      </w:pP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jc w:val="right"/>
        </w:trPr>
        <w:tc>
          <w:tcPr>
            <w:tcW w:w="2131" w:type="dxa"/>
          </w:tcPr>
          <w:p w:rsidR="00F6796A" w:rsidRDefault="00F6796A">
            <w:pPr>
              <w:spacing w:line="276" w:lineRule="auto"/>
              <w:jc w:val="center"/>
              <w:rPr>
                <w:b/>
                <w:szCs w:val="24"/>
              </w:rPr>
            </w:pPr>
          </w:p>
        </w:tc>
        <w:tc>
          <w:tcPr>
            <w:tcW w:w="3318" w:type="dxa"/>
            <w:tcBorders>
              <w:top w:val="nil"/>
              <w:left w:val="nil"/>
              <w:bottom w:val="single" w:sz="4" w:space="0" w:color="auto"/>
              <w:right w:val="nil"/>
            </w:tcBorders>
          </w:tcPr>
          <w:p w:rsidR="00F6796A" w:rsidRDefault="00F6796A">
            <w:pPr>
              <w:spacing w:line="276" w:lineRule="auto"/>
              <w:jc w:val="center"/>
              <w:rPr>
                <w:b/>
                <w:szCs w:val="24"/>
              </w:rPr>
            </w:pPr>
          </w:p>
          <w:p w:rsidR="00F6796A" w:rsidRDefault="00F6796A">
            <w:pPr>
              <w:spacing w:line="276" w:lineRule="auto"/>
              <w:jc w:val="center"/>
              <w:rPr>
                <w:b/>
                <w:szCs w:val="24"/>
              </w:rPr>
            </w:pPr>
          </w:p>
        </w:tc>
      </w:tr>
    </w:tbl>
    <w:p w:rsidR="00F6796A" w:rsidRDefault="00F6796A" w:rsidP="00F6796A">
      <w:pPr>
        <w:jc w:val="center"/>
        <w:rPr>
          <w:b/>
          <w:sz w:val="22"/>
          <w:szCs w:val="22"/>
        </w:rPr>
      </w:pPr>
    </w:p>
    <w:p w:rsidR="00F6796A" w:rsidRDefault="00F6796A" w:rsidP="00F6796A">
      <w:pPr>
        <w:rPr>
          <w:b/>
          <w:sz w:val="22"/>
          <w:szCs w:val="22"/>
        </w:rPr>
      </w:pPr>
    </w:p>
    <w:p w:rsidR="00F6796A" w:rsidRDefault="00F6796A" w:rsidP="00F6796A">
      <w:pPr>
        <w:rPr>
          <w:b/>
          <w:color w:val="FF0000"/>
          <w:sz w:val="22"/>
          <w:szCs w:val="22"/>
        </w:rPr>
      </w:pPr>
    </w:p>
    <w:p w:rsidR="00F6796A" w:rsidRDefault="00F6796A" w:rsidP="00F6796A">
      <w:pPr>
        <w:jc w:val="center"/>
        <w:rPr>
          <w:b/>
          <w:color w:val="FF0000"/>
        </w:rPr>
      </w:pPr>
      <w:r>
        <w:rPr>
          <w:b/>
          <w:color w:val="FF0000"/>
        </w:rPr>
        <w:br w:type="page"/>
      </w:r>
    </w:p>
    <w:p w:rsidR="00F6796A" w:rsidRDefault="00F6796A" w:rsidP="00F6796A">
      <w:pPr>
        <w:jc w:val="center"/>
        <w:rPr>
          <w:b/>
        </w:rPr>
      </w:pPr>
    </w:p>
    <w:p w:rsidR="00F6796A" w:rsidRDefault="00F6796A" w:rsidP="004F2CDB">
      <w:pPr>
        <w:rPr>
          <w:b/>
          <w:sz w:val="32"/>
          <w:szCs w:val="32"/>
        </w:rPr>
      </w:pPr>
    </w:p>
    <w:p w:rsidR="00F6796A" w:rsidRDefault="00F6796A" w:rsidP="00F6796A">
      <w:pPr>
        <w:jc w:val="center"/>
        <w:outlineLvl w:val="0"/>
        <w:rPr>
          <w:b/>
          <w:sz w:val="32"/>
          <w:szCs w:val="32"/>
        </w:rPr>
      </w:pPr>
      <w:r>
        <w:rPr>
          <w:b/>
          <w:sz w:val="32"/>
          <w:szCs w:val="32"/>
        </w:rPr>
        <w:t>VI</w:t>
      </w: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spacing w:line="360" w:lineRule="auto"/>
        <w:jc w:val="center"/>
        <w:outlineLvl w:val="0"/>
        <w:rPr>
          <w:b/>
          <w:szCs w:val="24"/>
        </w:rPr>
      </w:pPr>
      <w:r>
        <w:rPr>
          <w:b/>
          <w:szCs w:val="24"/>
        </w:rPr>
        <w:t>ОБРАЗАЦ ПОНУДЕ</w:t>
      </w:r>
    </w:p>
    <w:p w:rsidR="00F6796A" w:rsidRDefault="00F6796A" w:rsidP="00F6796A">
      <w:pPr>
        <w:jc w:val="center"/>
        <w:rPr>
          <w:b/>
          <w:szCs w:val="24"/>
          <w:lang w:val="en-US"/>
        </w:rPr>
      </w:pPr>
    </w:p>
    <w:p w:rsidR="00F6796A" w:rsidRDefault="00F6796A" w:rsidP="00F6796A">
      <w:pPr>
        <w:jc w:val="center"/>
        <w:rPr>
          <w:b/>
          <w:szCs w:val="24"/>
        </w:rPr>
      </w:pPr>
    </w:p>
    <w:p w:rsidR="00F6796A" w:rsidRDefault="00F6796A" w:rsidP="00F6796A">
      <w:pPr>
        <w:spacing w:line="360" w:lineRule="auto"/>
        <w:rPr>
          <w:szCs w:val="24"/>
        </w:rPr>
      </w:pPr>
      <w:r>
        <w:rPr>
          <w:szCs w:val="24"/>
        </w:rPr>
        <w:tab/>
        <w:t xml:space="preserve">На основу позива за подношење понуде за јавну набавку </w:t>
      </w:r>
      <w:r w:rsidR="006F73E9" w:rsidRPr="00BC7E1C">
        <w:rPr>
          <w:lang w:val="ru-RU"/>
        </w:rPr>
        <w:t>услуга електричне енергије</w:t>
      </w:r>
      <w:r>
        <w:rPr>
          <w:szCs w:val="24"/>
        </w:rPr>
        <w:t xml:space="preserve">, број </w:t>
      </w:r>
      <w:r w:rsidR="006F73E9" w:rsidRPr="00D51CDC">
        <w:rPr>
          <w:b/>
          <w:szCs w:val="24"/>
        </w:rPr>
        <w:t>12</w:t>
      </w:r>
      <w:r w:rsidRPr="00D51CDC">
        <w:rPr>
          <w:b/>
          <w:szCs w:val="24"/>
        </w:rPr>
        <w:t>/16</w:t>
      </w:r>
      <w:r>
        <w:rPr>
          <w:szCs w:val="24"/>
        </w:rPr>
        <w:t xml:space="preserve"> дајем понуду како следи:</w:t>
      </w:r>
    </w:p>
    <w:p w:rsidR="00F6796A" w:rsidRDefault="00F6796A" w:rsidP="00F6796A">
      <w:pPr>
        <w:spacing w:line="360" w:lineRule="auto"/>
        <w:rPr>
          <w:szCs w:val="24"/>
        </w:rPr>
      </w:pPr>
    </w:p>
    <w:p w:rsidR="00F6796A" w:rsidRDefault="00F6796A" w:rsidP="00F6796A">
      <w:pPr>
        <w:rPr>
          <w:b/>
          <w:sz w:val="22"/>
          <w:szCs w:val="22"/>
        </w:rPr>
      </w:pPr>
      <w:r>
        <w:rPr>
          <w:b/>
          <w:sz w:val="22"/>
          <w:szCs w:val="22"/>
        </w:rPr>
        <w:tab/>
      </w:r>
    </w:p>
    <w:p w:rsidR="00F6796A" w:rsidRDefault="00F6796A" w:rsidP="00F6796A">
      <w:pPr>
        <w:rPr>
          <w:b/>
          <w:sz w:val="22"/>
          <w:szCs w:val="22"/>
        </w:rPr>
      </w:pPr>
      <w:r>
        <w:rPr>
          <w:b/>
          <w:sz w:val="22"/>
          <w:szCs w:val="22"/>
        </w:rPr>
        <w:tab/>
      </w:r>
    </w:p>
    <w:tbl>
      <w:tblPr>
        <w:tblW w:w="5896" w:type="dxa"/>
        <w:jc w:val="center"/>
        <w:tblLook w:val="01E0"/>
      </w:tblPr>
      <w:tblGrid>
        <w:gridCol w:w="2508"/>
        <w:gridCol w:w="3388"/>
      </w:tblGrid>
      <w:tr w:rsidR="00F6796A" w:rsidTr="00F6796A">
        <w:trPr>
          <w:trHeight w:val="680"/>
          <w:jc w:val="center"/>
        </w:trPr>
        <w:tc>
          <w:tcPr>
            <w:tcW w:w="2508" w:type="dxa"/>
            <w:vAlign w:val="bottom"/>
            <w:hideMark/>
          </w:tcPr>
          <w:p w:rsidR="00F6796A" w:rsidRDefault="00F6796A">
            <w:pPr>
              <w:spacing w:line="276" w:lineRule="auto"/>
              <w:jc w:val="right"/>
              <w:rPr>
                <w:szCs w:val="24"/>
              </w:rPr>
            </w:pPr>
            <w:r>
              <w:rPr>
                <w:b/>
                <w:szCs w:val="24"/>
              </w:rPr>
              <w:t>Понуда број:</w:t>
            </w:r>
          </w:p>
        </w:tc>
        <w:tc>
          <w:tcPr>
            <w:tcW w:w="3388" w:type="dxa"/>
            <w:tcBorders>
              <w:top w:val="nil"/>
              <w:left w:val="nil"/>
              <w:bottom w:val="single" w:sz="4" w:space="0" w:color="auto"/>
              <w:right w:val="nil"/>
            </w:tcBorders>
            <w:vAlign w:val="bottom"/>
          </w:tcPr>
          <w:p w:rsidR="00F6796A" w:rsidRDefault="00F6796A">
            <w:pPr>
              <w:spacing w:line="276" w:lineRule="auto"/>
              <w:jc w:val="right"/>
              <w:rPr>
                <w:szCs w:val="22"/>
              </w:rPr>
            </w:pPr>
          </w:p>
        </w:tc>
      </w:tr>
      <w:tr w:rsidR="00F6796A" w:rsidTr="00F6796A">
        <w:trPr>
          <w:trHeight w:val="680"/>
          <w:jc w:val="center"/>
        </w:trPr>
        <w:tc>
          <w:tcPr>
            <w:tcW w:w="2508" w:type="dxa"/>
            <w:vAlign w:val="bottom"/>
            <w:hideMark/>
          </w:tcPr>
          <w:p w:rsidR="00F6796A" w:rsidRDefault="00F6796A">
            <w:pPr>
              <w:spacing w:line="276" w:lineRule="auto"/>
              <w:jc w:val="right"/>
              <w:rPr>
                <w:b/>
                <w:szCs w:val="24"/>
              </w:rPr>
            </w:pPr>
            <w:r>
              <w:rPr>
                <w:b/>
                <w:szCs w:val="24"/>
              </w:rPr>
              <w:t>Датум:</w:t>
            </w:r>
          </w:p>
        </w:tc>
        <w:tc>
          <w:tcPr>
            <w:tcW w:w="3388" w:type="dxa"/>
            <w:tcBorders>
              <w:top w:val="single" w:sz="4" w:space="0" w:color="auto"/>
              <w:left w:val="nil"/>
              <w:bottom w:val="single" w:sz="4" w:space="0" w:color="auto"/>
              <w:right w:val="nil"/>
            </w:tcBorders>
            <w:vAlign w:val="bottom"/>
          </w:tcPr>
          <w:p w:rsidR="00F6796A" w:rsidRDefault="00F6796A">
            <w:pPr>
              <w:spacing w:line="276" w:lineRule="auto"/>
              <w:jc w:val="right"/>
              <w:rPr>
                <w:szCs w:val="22"/>
              </w:rPr>
            </w:pPr>
          </w:p>
        </w:tc>
      </w:tr>
    </w:tbl>
    <w:p w:rsidR="00F6796A" w:rsidRDefault="00F6796A" w:rsidP="00F6796A">
      <w:pPr>
        <w:rPr>
          <w:sz w:val="22"/>
          <w:szCs w:val="22"/>
          <w:lang w:val="en-US"/>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Cs w:val="24"/>
        </w:rPr>
      </w:pPr>
    </w:p>
    <w:p w:rsidR="00F6796A" w:rsidRDefault="00F6796A" w:rsidP="00F6796A">
      <w:pPr>
        <w:jc w:val="center"/>
        <w:outlineLvl w:val="0"/>
        <w:rPr>
          <w:b/>
          <w:szCs w:val="24"/>
        </w:rPr>
      </w:pPr>
      <w:r>
        <w:rPr>
          <w:b/>
          <w:szCs w:val="24"/>
        </w:rPr>
        <w:t xml:space="preserve">Понуђач је дужан да попуни све делове обрасца понуде, </w:t>
      </w:r>
    </w:p>
    <w:p w:rsidR="00F6796A" w:rsidRDefault="00F6796A" w:rsidP="00F6796A">
      <w:pPr>
        <w:jc w:val="center"/>
        <w:rPr>
          <w:b/>
          <w:szCs w:val="24"/>
        </w:rPr>
      </w:pPr>
      <w:r>
        <w:rPr>
          <w:b/>
          <w:szCs w:val="24"/>
        </w:rPr>
        <w:t>у складу са својом понудом, да их потпише и овери печатом</w:t>
      </w: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738"/>
          <w:jc w:val="right"/>
        </w:trPr>
        <w:tc>
          <w:tcPr>
            <w:tcW w:w="2520"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Default="00F6796A" w:rsidP="00F6796A">
      <w:pPr>
        <w:rPr>
          <w:b/>
          <w:i/>
          <w:sz w:val="22"/>
          <w:szCs w:val="22"/>
        </w:rPr>
      </w:pPr>
    </w:p>
    <w:p w:rsidR="00F6796A" w:rsidRDefault="00F6796A" w:rsidP="00F6796A">
      <w:pPr>
        <w:rPr>
          <w:b/>
          <w:i/>
          <w:color w:val="FF0000"/>
          <w:sz w:val="22"/>
          <w:szCs w:val="22"/>
        </w:rPr>
      </w:pPr>
    </w:p>
    <w:p w:rsidR="00F6796A" w:rsidRDefault="00F6796A" w:rsidP="00F6796A">
      <w:pPr>
        <w:rPr>
          <w:b/>
          <w:i/>
          <w:color w:val="FF0000"/>
          <w:sz w:val="22"/>
          <w:szCs w:val="22"/>
        </w:rPr>
      </w:pPr>
    </w:p>
    <w:p w:rsidR="00F6796A" w:rsidRDefault="00F6796A" w:rsidP="00F6796A">
      <w:pPr>
        <w:rPr>
          <w:b/>
          <w:i/>
          <w:color w:val="FF0000"/>
          <w:sz w:val="22"/>
          <w:szCs w:val="22"/>
        </w:rPr>
      </w:pPr>
    </w:p>
    <w:p w:rsidR="00F6796A" w:rsidRDefault="00F6796A" w:rsidP="00F6796A">
      <w:pPr>
        <w:rPr>
          <w:b/>
          <w:i/>
          <w:color w:val="FF0000"/>
          <w:szCs w:val="24"/>
        </w:rPr>
      </w:pPr>
    </w:p>
    <w:p w:rsidR="00F6796A" w:rsidRDefault="00F6796A" w:rsidP="00F6796A">
      <w:pPr>
        <w:widowControl/>
        <w:tabs>
          <w:tab w:val="left" w:pos="720"/>
        </w:tabs>
        <w:spacing w:after="200" w:line="276" w:lineRule="auto"/>
        <w:jc w:val="left"/>
        <w:rPr>
          <w:b/>
          <w:i/>
          <w:color w:val="FF0000"/>
          <w:szCs w:val="24"/>
        </w:rPr>
      </w:pPr>
      <w:r>
        <w:rPr>
          <w:b/>
          <w:i/>
          <w:color w:val="FF0000"/>
          <w:szCs w:val="24"/>
        </w:rPr>
        <w:br w:type="page"/>
      </w:r>
    </w:p>
    <w:p w:rsidR="00F6796A" w:rsidRDefault="00F6796A" w:rsidP="00F6796A">
      <w:pPr>
        <w:rPr>
          <w:b/>
          <w:i/>
          <w:color w:val="FF0000"/>
          <w:szCs w:val="24"/>
        </w:rPr>
      </w:pPr>
    </w:p>
    <w:p w:rsidR="00F6796A" w:rsidRDefault="00F6796A" w:rsidP="00F6796A">
      <w:pPr>
        <w:rPr>
          <w:b/>
          <w:i/>
          <w:color w:val="FF0000"/>
          <w:szCs w:val="24"/>
        </w:rPr>
      </w:pPr>
    </w:p>
    <w:p w:rsidR="00F6796A" w:rsidRDefault="00F6796A" w:rsidP="00F6796A">
      <w:pPr>
        <w:rPr>
          <w:b/>
          <w:i/>
          <w:szCs w:val="24"/>
        </w:rPr>
      </w:pPr>
    </w:p>
    <w:p w:rsidR="00F6796A" w:rsidRDefault="00F6796A" w:rsidP="00F6796A">
      <w:pPr>
        <w:jc w:val="center"/>
        <w:outlineLvl w:val="0"/>
        <w:rPr>
          <w:b/>
          <w:szCs w:val="24"/>
        </w:rPr>
      </w:pPr>
      <w:r>
        <w:rPr>
          <w:b/>
          <w:szCs w:val="24"/>
        </w:rPr>
        <w:t xml:space="preserve">И З Ј А В А </w:t>
      </w:r>
    </w:p>
    <w:p w:rsidR="00F6796A" w:rsidRDefault="00F6796A" w:rsidP="00F6796A">
      <w:pPr>
        <w:jc w:val="center"/>
        <w:rPr>
          <w:b/>
          <w:i/>
          <w:szCs w:val="24"/>
        </w:rPr>
      </w:pPr>
    </w:p>
    <w:p w:rsidR="00F6796A" w:rsidRDefault="00F6796A" w:rsidP="00F6796A">
      <w:pPr>
        <w:jc w:val="center"/>
        <w:rPr>
          <w:b/>
          <w:i/>
          <w:szCs w:val="24"/>
        </w:rPr>
      </w:pPr>
    </w:p>
    <w:p w:rsidR="00F6796A" w:rsidRDefault="00F6796A" w:rsidP="00F6796A">
      <w:pPr>
        <w:jc w:val="center"/>
        <w:rPr>
          <w:b/>
          <w:i/>
          <w:szCs w:val="24"/>
        </w:rPr>
      </w:pPr>
    </w:p>
    <w:p w:rsidR="00F6796A" w:rsidRDefault="00F6796A" w:rsidP="00F6796A">
      <w:pPr>
        <w:rPr>
          <w:szCs w:val="24"/>
        </w:rPr>
      </w:pPr>
      <w:r>
        <w:rPr>
          <w:szCs w:val="24"/>
        </w:rPr>
        <w:tab/>
        <w:t>У поступку јавне набавке, подносим понуду:</w:t>
      </w:r>
    </w:p>
    <w:p w:rsidR="00F6796A" w:rsidRDefault="00F6796A" w:rsidP="00F6796A">
      <w:pPr>
        <w:spacing w:line="360" w:lineRule="auto"/>
        <w:rPr>
          <w:szCs w:val="24"/>
        </w:rPr>
      </w:pPr>
    </w:p>
    <w:p w:rsidR="00F6796A" w:rsidRDefault="00F6796A" w:rsidP="00F6796A">
      <w:pPr>
        <w:spacing w:line="360" w:lineRule="auto"/>
        <w:rPr>
          <w:szCs w:val="24"/>
        </w:rPr>
      </w:pPr>
    </w:p>
    <w:p w:rsidR="00F6796A" w:rsidRDefault="00F6796A" w:rsidP="00F6796A">
      <w:pPr>
        <w:spacing w:line="360" w:lineRule="auto"/>
        <w:outlineLvl w:val="0"/>
        <w:rPr>
          <w:b/>
          <w:szCs w:val="24"/>
        </w:rPr>
      </w:pPr>
      <w:r>
        <w:rPr>
          <w:b/>
          <w:szCs w:val="24"/>
        </w:rPr>
        <w:tab/>
        <w:t>А) самостално</w:t>
      </w:r>
    </w:p>
    <w:p w:rsidR="00F6796A" w:rsidRDefault="00F6796A" w:rsidP="00F6796A">
      <w:pPr>
        <w:spacing w:line="480" w:lineRule="auto"/>
        <w:rPr>
          <w:szCs w:val="24"/>
        </w:rPr>
      </w:pPr>
    </w:p>
    <w:p w:rsidR="00F6796A" w:rsidRDefault="00F6796A" w:rsidP="00F6796A">
      <w:pPr>
        <w:spacing w:line="480" w:lineRule="auto"/>
        <w:outlineLvl w:val="0"/>
        <w:rPr>
          <w:b/>
          <w:szCs w:val="24"/>
        </w:rPr>
      </w:pPr>
      <w:r>
        <w:rPr>
          <w:szCs w:val="24"/>
        </w:rPr>
        <w:tab/>
      </w:r>
      <w:r>
        <w:rPr>
          <w:b/>
          <w:szCs w:val="24"/>
        </w:rPr>
        <w:t>Б) са подизвођачем:</w:t>
      </w:r>
    </w:p>
    <w:p w:rsidR="00F6796A" w:rsidRDefault="00F6796A" w:rsidP="00F6796A">
      <w:pPr>
        <w:spacing w:line="480" w:lineRule="auto"/>
        <w:rPr>
          <w:szCs w:val="24"/>
        </w:rPr>
      </w:pPr>
      <w:r>
        <w:rPr>
          <w:szCs w:val="24"/>
        </w:rPr>
        <w:tab/>
        <w:t>______________________________________________________</w:t>
      </w:r>
    </w:p>
    <w:p w:rsidR="00F6796A" w:rsidRDefault="00F6796A" w:rsidP="00F6796A">
      <w:pPr>
        <w:spacing w:line="480" w:lineRule="auto"/>
        <w:rPr>
          <w:szCs w:val="24"/>
        </w:rPr>
      </w:pPr>
      <w:r>
        <w:rPr>
          <w:szCs w:val="24"/>
        </w:rPr>
        <w:tab/>
        <w:t>______________________________________________________</w:t>
      </w:r>
    </w:p>
    <w:p w:rsidR="00F6796A" w:rsidRDefault="00F6796A" w:rsidP="00F6796A">
      <w:pPr>
        <w:rPr>
          <w:b/>
          <w:i/>
          <w:szCs w:val="24"/>
        </w:rPr>
      </w:pPr>
    </w:p>
    <w:p w:rsidR="00F6796A" w:rsidRDefault="00F6796A" w:rsidP="00F6796A">
      <w:pPr>
        <w:spacing w:line="360" w:lineRule="auto"/>
        <w:outlineLvl w:val="0"/>
        <w:rPr>
          <w:b/>
          <w:szCs w:val="24"/>
        </w:rPr>
      </w:pPr>
      <w:r>
        <w:rPr>
          <w:b/>
          <w:szCs w:val="24"/>
        </w:rPr>
        <w:tab/>
        <w:t>В) подносим заједничку понуду са следећим члановима групе:</w:t>
      </w:r>
    </w:p>
    <w:p w:rsidR="00F6796A" w:rsidRDefault="00F6796A" w:rsidP="00F6796A">
      <w:pPr>
        <w:spacing w:line="360" w:lineRule="auto"/>
        <w:rPr>
          <w:b/>
          <w:szCs w:val="24"/>
        </w:rPr>
      </w:pPr>
    </w:p>
    <w:p w:rsidR="00F6796A" w:rsidRDefault="00F6796A" w:rsidP="00F6796A">
      <w:pPr>
        <w:spacing w:line="480" w:lineRule="auto"/>
        <w:rPr>
          <w:szCs w:val="24"/>
        </w:rPr>
      </w:pPr>
      <w:r>
        <w:rPr>
          <w:szCs w:val="24"/>
        </w:rPr>
        <w:tab/>
        <w:t>______________________________________________________</w:t>
      </w:r>
    </w:p>
    <w:p w:rsidR="00F6796A" w:rsidRDefault="00F6796A" w:rsidP="00F6796A">
      <w:pPr>
        <w:spacing w:line="480" w:lineRule="auto"/>
        <w:rPr>
          <w:szCs w:val="24"/>
        </w:rPr>
      </w:pPr>
      <w:r>
        <w:rPr>
          <w:szCs w:val="24"/>
        </w:rPr>
        <w:tab/>
        <w:t>______________________________________________________</w:t>
      </w:r>
    </w:p>
    <w:p w:rsidR="00F6796A" w:rsidRDefault="00F6796A" w:rsidP="00F6796A">
      <w:pPr>
        <w:rPr>
          <w:b/>
          <w:i/>
          <w:szCs w:val="24"/>
        </w:rPr>
      </w:pPr>
      <w:r>
        <w:rPr>
          <w:szCs w:val="24"/>
        </w:rPr>
        <w:tab/>
        <w:t>______________________________________________________</w:t>
      </w:r>
    </w:p>
    <w:p w:rsidR="00F6796A" w:rsidRDefault="00F6796A" w:rsidP="00F6796A">
      <w:pPr>
        <w:rPr>
          <w:b/>
          <w:i/>
          <w:szCs w:val="24"/>
        </w:rPr>
      </w:pPr>
    </w:p>
    <w:p w:rsidR="00F6796A" w:rsidRDefault="00F6796A" w:rsidP="00F6796A">
      <w:pPr>
        <w:rPr>
          <w:szCs w:val="24"/>
        </w:rPr>
      </w:pPr>
      <w:r>
        <w:rPr>
          <w:szCs w:val="24"/>
        </w:rPr>
        <w:tab/>
        <w:t>______________________________________________________</w:t>
      </w:r>
    </w:p>
    <w:p w:rsidR="00F6796A" w:rsidRDefault="00F6796A" w:rsidP="00F6796A">
      <w:pPr>
        <w:rPr>
          <w:b/>
          <w:i/>
          <w:szCs w:val="24"/>
        </w:rPr>
      </w:pPr>
    </w:p>
    <w:p w:rsidR="00F6796A" w:rsidRDefault="00F6796A" w:rsidP="00F6796A">
      <w:pPr>
        <w:rPr>
          <w:b/>
          <w:i/>
          <w:szCs w:val="24"/>
        </w:rPr>
      </w:pPr>
      <w:r>
        <w:rPr>
          <w:szCs w:val="24"/>
        </w:rPr>
        <w:tab/>
        <w:t>______________________________________________________</w:t>
      </w:r>
    </w:p>
    <w:p w:rsidR="00F6796A" w:rsidRDefault="00F6796A" w:rsidP="00F6796A">
      <w:pPr>
        <w:rPr>
          <w:b/>
          <w:i/>
          <w:szCs w:val="24"/>
        </w:rPr>
      </w:pPr>
    </w:p>
    <w:p w:rsidR="00F6796A" w:rsidRDefault="00F6796A" w:rsidP="00F6796A">
      <w:pPr>
        <w:jc w:val="center"/>
        <w:rPr>
          <w:b/>
          <w:szCs w:val="24"/>
        </w:rPr>
      </w:pPr>
      <w:r>
        <w:rPr>
          <w:b/>
          <w:szCs w:val="24"/>
        </w:rPr>
        <w:t>(заокружити начин на који се подноси понуда)</w:t>
      </w:r>
    </w:p>
    <w:p w:rsidR="00F6796A" w:rsidRDefault="00F6796A" w:rsidP="00F6796A">
      <w:pPr>
        <w:rPr>
          <w:b/>
          <w:i/>
          <w:szCs w:val="24"/>
        </w:rPr>
      </w:pPr>
    </w:p>
    <w:p w:rsidR="00F6796A" w:rsidRDefault="00F6796A" w:rsidP="00F6796A">
      <w:pPr>
        <w:rPr>
          <w:b/>
          <w:i/>
          <w:szCs w:val="24"/>
        </w:rPr>
      </w:pPr>
    </w:p>
    <w:p w:rsidR="00F6796A" w:rsidRDefault="00F6796A" w:rsidP="00F6796A">
      <w:pPr>
        <w:rPr>
          <w:b/>
          <w:i/>
          <w:szCs w:val="24"/>
        </w:rPr>
      </w:pPr>
    </w:p>
    <w:p w:rsidR="00F6796A" w:rsidRDefault="00F6796A" w:rsidP="00F6796A">
      <w:pPr>
        <w:rPr>
          <w:b/>
          <w:i/>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738"/>
          <w:jc w:val="right"/>
        </w:trPr>
        <w:tc>
          <w:tcPr>
            <w:tcW w:w="2520" w:type="dxa"/>
          </w:tcPr>
          <w:p w:rsidR="00F6796A" w:rsidRDefault="00F6796A">
            <w:pPr>
              <w:spacing w:line="276" w:lineRule="auto"/>
              <w:jc w:val="center"/>
              <w:rPr>
                <w:szCs w:val="24"/>
              </w:rPr>
            </w:pPr>
          </w:p>
        </w:tc>
        <w:tc>
          <w:tcPr>
            <w:tcW w:w="3318" w:type="dxa"/>
            <w:tcBorders>
              <w:top w:val="nil"/>
              <w:left w:val="nil"/>
              <w:bottom w:val="single" w:sz="4" w:space="0" w:color="auto"/>
              <w:right w:val="nil"/>
            </w:tcBorders>
          </w:tcPr>
          <w:p w:rsidR="00F6796A" w:rsidRDefault="00F6796A">
            <w:pPr>
              <w:spacing w:line="276" w:lineRule="auto"/>
              <w:jc w:val="center"/>
              <w:rPr>
                <w:szCs w:val="24"/>
              </w:rPr>
            </w:pPr>
          </w:p>
        </w:tc>
      </w:tr>
    </w:tbl>
    <w:p w:rsidR="00F6796A" w:rsidRDefault="00F6796A" w:rsidP="00F6796A">
      <w:pPr>
        <w:jc w:val="center"/>
        <w:rPr>
          <w:b/>
          <w:i/>
        </w:rPr>
      </w:pPr>
    </w:p>
    <w:p w:rsidR="00F6796A" w:rsidRDefault="00F6796A" w:rsidP="00F6796A">
      <w:pPr>
        <w:jc w:val="center"/>
        <w:rPr>
          <w:b/>
          <w:i/>
          <w:sz w:val="22"/>
          <w:szCs w:val="22"/>
        </w:rPr>
      </w:pPr>
      <w:r>
        <w:rPr>
          <w:b/>
          <w:i/>
        </w:rPr>
        <w:br w:type="page"/>
      </w:r>
    </w:p>
    <w:p w:rsidR="00F6796A" w:rsidRDefault="00F6796A" w:rsidP="00F6796A">
      <w:pPr>
        <w:jc w:val="center"/>
        <w:rPr>
          <w:b/>
          <w:i/>
          <w:sz w:val="22"/>
          <w:szCs w:val="22"/>
        </w:rPr>
      </w:pPr>
    </w:p>
    <w:p w:rsidR="00F6796A" w:rsidRDefault="00F6796A" w:rsidP="00F6796A">
      <w:pPr>
        <w:jc w:val="center"/>
        <w:rPr>
          <w:b/>
          <w:i/>
          <w:sz w:val="22"/>
          <w:szCs w:val="22"/>
        </w:rPr>
      </w:pPr>
    </w:p>
    <w:p w:rsidR="00F6796A" w:rsidRDefault="00F6796A" w:rsidP="00F6796A">
      <w:pPr>
        <w:jc w:val="center"/>
        <w:rPr>
          <w:b/>
        </w:rPr>
      </w:pPr>
    </w:p>
    <w:p w:rsidR="00F6796A" w:rsidRDefault="00F6796A" w:rsidP="00F6796A">
      <w:pPr>
        <w:jc w:val="center"/>
        <w:outlineLvl w:val="0"/>
        <w:rPr>
          <w:b/>
        </w:rPr>
      </w:pPr>
      <w:r>
        <w:rPr>
          <w:b/>
        </w:rPr>
        <w:t>ПОДАЦИ О ПОНУЂАЧУ</w:t>
      </w:r>
    </w:p>
    <w:p w:rsidR="00F6796A" w:rsidRDefault="00F6796A" w:rsidP="00F6796A">
      <w:pPr>
        <w:jc w:val="center"/>
        <w:rPr>
          <w:b/>
        </w:rPr>
      </w:pPr>
    </w:p>
    <w:p w:rsidR="00F6796A" w:rsidRDefault="00F6796A" w:rsidP="00F6796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6796A" w:rsidTr="00F679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360" w:lineRule="auto"/>
              <w:jc w:val="left"/>
              <w:rPr>
                <w:b/>
                <w:szCs w:val="24"/>
              </w:rPr>
            </w:pPr>
            <w:r>
              <w:rPr>
                <w:b/>
                <w:szCs w:val="24"/>
              </w:rPr>
              <w:t>Пословно име</w:t>
            </w:r>
          </w:p>
          <w:p w:rsidR="00F6796A" w:rsidRDefault="00F6796A">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6796A" w:rsidTr="00F679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6796A" w:rsidRDefault="00F6796A">
            <w:pPr>
              <w:spacing w:line="360" w:lineRule="auto"/>
              <w:ind w:right="125"/>
              <w:jc w:val="center"/>
              <w:rPr>
                <w:b/>
                <w:szCs w:val="24"/>
              </w:rPr>
            </w:pPr>
            <w:r>
              <w:rPr>
                <w:b/>
                <w:szCs w:val="24"/>
              </w:rPr>
              <w:t xml:space="preserve">Адреса </w:t>
            </w:r>
          </w:p>
          <w:p w:rsidR="00F6796A" w:rsidRDefault="00F6796A">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 xml:space="preserve">Порески </w:t>
            </w:r>
          </w:p>
          <w:p w:rsidR="00F6796A" w:rsidRDefault="00F6796A">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D94635"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94635" w:rsidRDefault="00D94635">
            <w:pPr>
              <w:spacing w:line="276" w:lineRule="auto"/>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94635" w:rsidRDefault="00D94635">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531"/>
          <w:jc w:val="right"/>
        </w:trPr>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Default="00F6796A" w:rsidP="00F6796A">
      <w:pPr>
        <w:rPr>
          <w:b/>
          <w:i/>
        </w:rPr>
      </w:pPr>
    </w:p>
    <w:p w:rsidR="00F6796A" w:rsidRDefault="00F6796A" w:rsidP="00F6796A">
      <w:pPr>
        <w:jc w:val="center"/>
        <w:rPr>
          <w:b/>
          <w:i/>
        </w:rPr>
      </w:pPr>
      <w:r>
        <w:rPr>
          <w:b/>
          <w:i/>
        </w:rPr>
        <w:br w:type="page"/>
      </w:r>
    </w:p>
    <w:p w:rsidR="00F6796A" w:rsidRDefault="00F6796A" w:rsidP="00F6796A">
      <w:pPr>
        <w:jc w:val="center"/>
        <w:rPr>
          <w:b/>
          <w:i/>
          <w:sz w:val="22"/>
          <w:szCs w:val="22"/>
        </w:rPr>
      </w:pPr>
    </w:p>
    <w:p w:rsidR="00F6796A" w:rsidRDefault="00F6796A" w:rsidP="00F6796A">
      <w:pPr>
        <w:jc w:val="center"/>
        <w:rPr>
          <w:b/>
          <w:sz w:val="22"/>
          <w:szCs w:val="22"/>
        </w:rPr>
      </w:pPr>
    </w:p>
    <w:p w:rsidR="00F6796A" w:rsidRDefault="00F6796A" w:rsidP="00F6796A">
      <w:pPr>
        <w:jc w:val="center"/>
        <w:rPr>
          <w:b/>
        </w:rPr>
      </w:pPr>
    </w:p>
    <w:p w:rsidR="00F6796A" w:rsidRDefault="00F6796A" w:rsidP="00F6796A">
      <w:pPr>
        <w:jc w:val="center"/>
        <w:outlineLvl w:val="0"/>
        <w:rPr>
          <w:b/>
          <w:szCs w:val="24"/>
        </w:rPr>
      </w:pPr>
      <w:r>
        <w:rPr>
          <w:b/>
          <w:szCs w:val="24"/>
        </w:rPr>
        <w:t>ПОДАЦИ О ПОДИЗВОЂАЧУ</w:t>
      </w:r>
    </w:p>
    <w:p w:rsidR="00F6796A" w:rsidRDefault="00F6796A" w:rsidP="00D94635">
      <w:pP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6796A" w:rsidTr="00F679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360" w:lineRule="auto"/>
              <w:jc w:val="left"/>
              <w:rPr>
                <w:b/>
                <w:szCs w:val="24"/>
              </w:rPr>
            </w:pPr>
            <w:r>
              <w:rPr>
                <w:b/>
                <w:szCs w:val="24"/>
              </w:rPr>
              <w:t>Пословно име</w:t>
            </w:r>
          </w:p>
          <w:p w:rsidR="00F6796A" w:rsidRDefault="00F6796A">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6796A" w:rsidTr="00F679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6796A" w:rsidRDefault="00F6796A">
            <w:pPr>
              <w:spacing w:line="360" w:lineRule="auto"/>
              <w:ind w:right="125"/>
              <w:jc w:val="center"/>
              <w:rPr>
                <w:b/>
                <w:szCs w:val="24"/>
              </w:rPr>
            </w:pPr>
            <w:r>
              <w:rPr>
                <w:b/>
                <w:szCs w:val="24"/>
              </w:rPr>
              <w:t xml:space="preserve">Адреса </w:t>
            </w:r>
          </w:p>
          <w:p w:rsidR="00F6796A" w:rsidRDefault="00F6796A">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 xml:space="preserve">Порески </w:t>
            </w:r>
          </w:p>
          <w:p w:rsidR="00F6796A" w:rsidRDefault="00F6796A">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D94635"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94635" w:rsidRDefault="00D94635">
            <w:pPr>
              <w:spacing w:line="276" w:lineRule="auto"/>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94635" w:rsidRDefault="00D94635">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jc w:val="center"/>
        <w:rPr>
          <w:b/>
          <w:szCs w:val="24"/>
        </w:rPr>
      </w:pPr>
    </w:p>
    <w:p w:rsidR="00F6796A" w:rsidRDefault="00F6796A" w:rsidP="00F6796A">
      <w:pPr>
        <w:tabs>
          <w:tab w:val="left" w:pos="1350"/>
          <w:tab w:val="left" w:pos="1530"/>
        </w:tabs>
        <w:jc w:val="center"/>
        <w:outlineLvl w:val="0"/>
        <w:rPr>
          <w:szCs w:val="24"/>
        </w:rPr>
      </w:pPr>
      <w:r>
        <w:rPr>
          <w:b/>
          <w:szCs w:val="24"/>
        </w:rPr>
        <w:t xml:space="preserve">НАПОМЕНА: </w:t>
      </w:r>
      <w:r>
        <w:rPr>
          <w:szCs w:val="24"/>
        </w:rPr>
        <w:t>Образац копирати уколико ће извршење набавке делимично бити поверено већем броју подизвођача</w:t>
      </w:r>
    </w:p>
    <w:p w:rsidR="00F6796A" w:rsidRDefault="00F6796A" w:rsidP="00F6796A">
      <w:pPr>
        <w:rPr>
          <w:szCs w:val="24"/>
        </w:rPr>
      </w:pP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531"/>
          <w:jc w:val="right"/>
        </w:trPr>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Default="00F6796A" w:rsidP="00D94635">
      <w:pPr>
        <w:spacing w:line="360" w:lineRule="auto"/>
        <w:jc w:val="center"/>
        <w:rPr>
          <w:sz w:val="16"/>
          <w:szCs w:val="16"/>
        </w:rPr>
      </w:pPr>
      <w:r>
        <w:br w:type="page"/>
      </w:r>
      <w:r>
        <w:rPr>
          <w:b/>
        </w:rPr>
        <w:lastRenderedPageBreak/>
        <w:t>ПОДАЦИ О ЧЛАНУ ГРУПЕ – НОСИЛАЦ ПОСЛА</w:t>
      </w:r>
    </w:p>
    <w:p w:rsidR="00F6796A" w:rsidRDefault="00F6796A" w:rsidP="00F6796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6796A" w:rsidTr="00F679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360" w:lineRule="auto"/>
              <w:jc w:val="left"/>
              <w:rPr>
                <w:b/>
                <w:szCs w:val="24"/>
              </w:rPr>
            </w:pPr>
            <w:r>
              <w:rPr>
                <w:b/>
                <w:szCs w:val="24"/>
              </w:rPr>
              <w:t>Пословно име</w:t>
            </w:r>
          </w:p>
          <w:p w:rsidR="00F6796A" w:rsidRDefault="00F6796A">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6796A" w:rsidTr="00F679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6796A" w:rsidRDefault="00F6796A">
            <w:pPr>
              <w:spacing w:line="360" w:lineRule="auto"/>
              <w:ind w:right="125"/>
              <w:jc w:val="center"/>
              <w:rPr>
                <w:b/>
                <w:szCs w:val="24"/>
              </w:rPr>
            </w:pPr>
            <w:r>
              <w:rPr>
                <w:b/>
                <w:szCs w:val="24"/>
              </w:rPr>
              <w:t xml:space="preserve">Адреса </w:t>
            </w:r>
          </w:p>
          <w:p w:rsidR="00F6796A" w:rsidRDefault="00F6796A">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 xml:space="preserve">Порески </w:t>
            </w:r>
          </w:p>
          <w:p w:rsidR="00F6796A" w:rsidRDefault="00F6796A">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D94635"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94635" w:rsidRDefault="00D94635">
            <w:pPr>
              <w:spacing w:line="276" w:lineRule="auto"/>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94635" w:rsidRDefault="00D94635">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531"/>
          <w:jc w:val="right"/>
        </w:trPr>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Pr="00D94635" w:rsidRDefault="00F6796A" w:rsidP="00D94635">
      <w:pPr>
        <w:jc w:val="center"/>
        <w:rPr>
          <w:b/>
          <w:sz w:val="26"/>
          <w:szCs w:val="26"/>
        </w:rPr>
      </w:pPr>
      <w:r>
        <w:rPr>
          <w:b/>
          <w:sz w:val="26"/>
          <w:szCs w:val="26"/>
        </w:rPr>
        <w:br w:type="page"/>
      </w:r>
    </w:p>
    <w:p w:rsidR="00F6796A" w:rsidRDefault="00F6796A" w:rsidP="00F6796A">
      <w:pPr>
        <w:jc w:val="center"/>
        <w:outlineLvl w:val="0"/>
        <w:rPr>
          <w:sz w:val="16"/>
          <w:szCs w:val="16"/>
        </w:rPr>
      </w:pPr>
      <w:r>
        <w:rPr>
          <w:b/>
        </w:rPr>
        <w:lastRenderedPageBreak/>
        <w:t xml:space="preserve">ПОДАЦИ О ЧЛАНУ ГРУПЕ </w:t>
      </w:r>
    </w:p>
    <w:p w:rsidR="00F6796A" w:rsidRDefault="00F6796A" w:rsidP="00F6796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6796A" w:rsidTr="00F679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360" w:lineRule="auto"/>
              <w:jc w:val="left"/>
              <w:rPr>
                <w:b/>
                <w:szCs w:val="24"/>
              </w:rPr>
            </w:pPr>
            <w:r>
              <w:rPr>
                <w:b/>
                <w:szCs w:val="24"/>
              </w:rPr>
              <w:t>Пословно име</w:t>
            </w:r>
          </w:p>
          <w:p w:rsidR="00F6796A" w:rsidRDefault="00F6796A">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6796A" w:rsidTr="00F679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6796A" w:rsidRDefault="00F6796A">
            <w:pPr>
              <w:spacing w:line="360" w:lineRule="auto"/>
              <w:ind w:right="125"/>
              <w:jc w:val="center"/>
              <w:rPr>
                <w:b/>
                <w:szCs w:val="24"/>
              </w:rPr>
            </w:pPr>
            <w:r>
              <w:rPr>
                <w:b/>
                <w:szCs w:val="24"/>
              </w:rPr>
              <w:t xml:space="preserve">Адреса </w:t>
            </w:r>
          </w:p>
          <w:p w:rsidR="00F6796A" w:rsidRDefault="00F6796A">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 xml:space="preserve">Порески </w:t>
            </w:r>
          </w:p>
          <w:p w:rsidR="00F6796A" w:rsidRDefault="00F6796A">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D94635"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94635" w:rsidRDefault="00D94635">
            <w:pPr>
              <w:spacing w:line="276" w:lineRule="auto"/>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94635" w:rsidRDefault="00D94635">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p w:rsidR="00F6796A" w:rsidRDefault="00F6796A" w:rsidP="00F6796A">
      <w:pPr>
        <w:rPr>
          <w:b/>
          <w:szCs w:val="24"/>
        </w:rPr>
      </w:pPr>
    </w:p>
    <w:p w:rsidR="00F6796A" w:rsidRDefault="00F6796A" w:rsidP="00F6796A">
      <w:pPr>
        <w:outlineLvl w:val="0"/>
        <w:rPr>
          <w:szCs w:val="24"/>
        </w:rPr>
      </w:pPr>
      <w:r>
        <w:rPr>
          <w:b/>
          <w:szCs w:val="24"/>
        </w:rPr>
        <w:t xml:space="preserve">НАПОМЕНА: </w:t>
      </w:r>
      <w:r>
        <w:rPr>
          <w:szCs w:val="24"/>
        </w:rPr>
        <w:t>Образац копирати уколико понуду доставља већи број чланова групе</w:t>
      </w: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681"/>
          <w:jc w:val="right"/>
        </w:trPr>
        <w:tc>
          <w:tcPr>
            <w:tcW w:w="2131" w:type="dxa"/>
          </w:tcPr>
          <w:p w:rsidR="00F6796A" w:rsidRDefault="00F6796A">
            <w:pPr>
              <w:spacing w:line="276" w:lineRule="auto"/>
              <w:jc w:val="center"/>
              <w:rPr>
                <w:b/>
                <w:szCs w:val="22"/>
              </w:rPr>
            </w:pPr>
          </w:p>
        </w:tc>
        <w:tc>
          <w:tcPr>
            <w:tcW w:w="3318" w:type="dxa"/>
            <w:tcBorders>
              <w:top w:val="nil"/>
              <w:left w:val="nil"/>
              <w:bottom w:val="single" w:sz="4" w:space="0" w:color="auto"/>
              <w:right w:val="nil"/>
            </w:tcBorders>
          </w:tcPr>
          <w:p w:rsidR="00F6796A" w:rsidRDefault="00F6796A">
            <w:pPr>
              <w:spacing w:line="276" w:lineRule="auto"/>
              <w:jc w:val="center"/>
              <w:rPr>
                <w:b/>
                <w:szCs w:val="22"/>
              </w:rPr>
            </w:pPr>
          </w:p>
        </w:tc>
      </w:tr>
    </w:tbl>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outlineLvl w:val="0"/>
        <w:rPr>
          <w:b/>
          <w:szCs w:val="24"/>
        </w:rPr>
      </w:pPr>
      <w:r>
        <w:rPr>
          <w:b/>
          <w:szCs w:val="24"/>
        </w:rPr>
        <w:t>Р О К</w:t>
      </w:r>
    </w:p>
    <w:p w:rsidR="00F6796A" w:rsidRDefault="00F6796A" w:rsidP="00F6796A">
      <w:pPr>
        <w:jc w:val="center"/>
        <w:rPr>
          <w:b/>
          <w:szCs w:val="24"/>
        </w:rPr>
      </w:pPr>
      <w:r>
        <w:rPr>
          <w:b/>
          <w:szCs w:val="24"/>
        </w:rPr>
        <w:t>ВАЖЕЊА ПОНУДЕ</w:t>
      </w: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b/>
        </w:rPr>
      </w:pPr>
    </w:p>
    <w:p w:rsidR="00F6796A" w:rsidRDefault="00F6796A" w:rsidP="00F6796A">
      <w:pPr>
        <w:spacing w:line="480" w:lineRule="auto"/>
        <w:rPr>
          <w:b/>
          <w:szCs w:val="24"/>
        </w:rPr>
      </w:pPr>
      <w:r>
        <w:rPr>
          <w:b/>
        </w:rPr>
        <w:tab/>
      </w:r>
      <w:r>
        <w:rPr>
          <w:b/>
          <w:szCs w:val="24"/>
        </w:rPr>
        <w:t>Рок важењ</w:t>
      </w:r>
      <w:r w:rsidR="00D94635">
        <w:rPr>
          <w:b/>
          <w:szCs w:val="24"/>
        </w:rPr>
        <w:t>а понуде не може бити краћи од 6</w:t>
      </w:r>
      <w:r>
        <w:rPr>
          <w:b/>
          <w:szCs w:val="24"/>
        </w:rPr>
        <w:t>0 дана од дана отварања понуда.</w:t>
      </w:r>
    </w:p>
    <w:p w:rsidR="00F6796A" w:rsidRDefault="00F6796A" w:rsidP="00F6796A">
      <w:pPr>
        <w:spacing w:line="480" w:lineRule="auto"/>
        <w:jc w:val="center"/>
        <w:outlineLvl w:val="0"/>
        <w:rPr>
          <w:b/>
          <w:szCs w:val="24"/>
        </w:rPr>
      </w:pPr>
      <w:r>
        <w:rPr>
          <w:b/>
          <w:szCs w:val="24"/>
        </w:rPr>
        <w:t>Понуда коју подносим у предметном поступку јавне набавке важи</w:t>
      </w:r>
    </w:p>
    <w:p w:rsidR="00F6796A" w:rsidRDefault="00F6796A" w:rsidP="00F6796A">
      <w:pPr>
        <w:jc w:val="center"/>
        <w:rPr>
          <w:b/>
          <w:szCs w:val="24"/>
        </w:rPr>
      </w:pPr>
      <w:r>
        <w:rPr>
          <w:b/>
          <w:szCs w:val="24"/>
        </w:rPr>
        <w:t>_______________________________  дана од дана отварања понуда.</w:t>
      </w:r>
    </w:p>
    <w:p w:rsidR="00F6796A" w:rsidRDefault="00F6796A" w:rsidP="00F6796A">
      <w:pPr>
        <w:rPr>
          <w:sz w:val="22"/>
          <w:szCs w:val="22"/>
        </w:rPr>
      </w:pPr>
      <w:r>
        <w:rPr>
          <w:sz w:val="16"/>
          <w:szCs w:val="16"/>
        </w:rPr>
        <w:t xml:space="preserve">                   </w:t>
      </w:r>
      <w:r>
        <w:rPr>
          <w:sz w:val="22"/>
          <w:szCs w:val="22"/>
        </w:rPr>
        <w:t>(уписати број дана важења понуде)</w:t>
      </w:r>
    </w:p>
    <w:p w:rsidR="00F6796A" w:rsidRDefault="00F6796A" w:rsidP="00F6796A">
      <w:pPr>
        <w:rPr>
          <w:b/>
        </w:rPr>
      </w:pPr>
    </w:p>
    <w:p w:rsidR="00F6796A" w:rsidRDefault="00F6796A" w:rsidP="00F6796A">
      <w:pPr>
        <w:jc w:val="center"/>
        <w:rPr>
          <w:b/>
          <w:sz w:val="22"/>
          <w:szCs w:val="22"/>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b/>
          <w:szCs w:val="24"/>
        </w:rPr>
      </w:pPr>
    </w:p>
    <w:tbl>
      <w:tblPr>
        <w:tblW w:w="8077" w:type="dxa"/>
        <w:jc w:val="center"/>
        <w:tblLook w:val="01E0"/>
      </w:tblPr>
      <w:tblGrid>
        <w:gridCol w:w="2628"/>
        <w:gridCol w:w="2131"/>
        <w:gridCol w:w="3318"/>
      </w:tblGrid>
      <w:tr w:rsidR="00F6796A" w:rsidTr="00F6796A">
        <w:trPr>
          <w:jc w:val="center"/>
        </w:trPr>
        <w:tc>
          <w:tcPr>
            <w:tcW w:w="2628" w:type="dxa"/>
          </w:tcPr>
          <w:p w:rsidR="00F6796A" w:rsidRDefault="00F6796A">
            <w:pPr>
              <w:spacing w:line="276" w:lineRule="auto"/>
              <w:jc w:val="center"/>
              <w:rPr>
                <w:b/>
                <w:szCs w:val="22"/>
              </w:rPr>
            </w:pPr>
          </w:p>
        </w:tc>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center"/>
        </w:trPr>
        <w:tc>
          <w:tcPr>
            <w:tcW w:w="2628" w:type="dxa"/>
          </w:tcPr>
          <w:p w:rsidR="00F6796A" w:rsidRDefault="00F6796A">
            <w:pPr>
              <w:spacing w:line="276" w:lineRule="auto"/>
              <w:rPr>
                <w:b/>
                <w:szCs w:val="22"/>
              </w:rPr>
            </w:pPr>
          </w:p>
        </w:tc>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885"/>
          <w:jc w:val="center"/>
        </w:trPr>
        <w:tc>
          <w:tcPr>
            <w:tcW w:w="2628" w:type="dxa"/>
          </w:tcPr>
          <w:p w:rsidR="00F6796A" w:rsidRDefault="00F6796A">
            <w:pPr>
              <w:spacing w:line="276" w:lineRule="auto"/>
              <w:rPr>
                <w:szCs w:val="22"/>
              </w:rPr>
            </w:pPr>
          </w:p>
        </w:tc>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32714" w:rsidRPr="00F32714" w:rsidRDefault="00F32714" w:rsidP="00F6796A">
      <w:pPr>
        <w:rPr>
          <w:b/>
          <w:szCs w:val="24"/>
        </w:rPr>
        <w:sectPr w:rsidR="00F32714" w:rsidRPr="00F32714" w:rsidSect="00F84DB3">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F6796A" w:rsidRPr="00F32714" w:rsidRDefault="00F6796A" w:rsidP="00F32714">
      <w:pPr>
        <w:rPr>
          <w:b/>
          <w:szCs w:val="24"/>
        </w:rPr>
      </w:pPr>
    </w:p>
    <w:p w:rsidR="006F73E9" w:rsidRPr="00BC7E1C" w:rsidRDefault="006F73E9" w:rsidP="006F73E9">
      <w:pPr>
        <w:jc w:val="center"/>
        <w:outlineLvl w:val="0"/>
        <w:rPr>
          <w:b/>
        </w:rPr>
      </w:pPr>
      <w:r w:rsidRPr="00BC7E1C">
        <w:rPr>
          <w:b/>
        </w:rPr>
        <w:t>TЕХНИЧКА СПЕЦИФИКАЦИЈА</w:t>
      </w:r>
    </w:p>
    <w:p w:rsidR="006F73E9" w:rsidRPr="00BC7E1C" w:rsidRDefault="006F73E9" w:rsidP="006F73E9">
      <w:pPr>
        <w:keepNext/>
        <w:keepLines/>
        <w:rPr>
          <w:lang w:val="ru-RU"/>
        </w:rPr>
      </w:pPr>
      <w:r w:rsidRPr="00BC7E1C">
        <w:rPr>
          <w:rFonts w:eastAsia="Calibri"/>
          <w:b/>
          <w:sz w:val="28"/>
        </w:rPr>
        <w:tab/>
        <w:t xml:space="preserve"> </w:t>
      </w:r>
      <w:r w:rsidRPr="00BC7E1C">
        <w:rPr>
          <w:sz w:val="28"/>
        </w:rPr>
        <w:t xml:space="preserve"> </w:t>
      </w:r>
    </w:p>
    <w:p w:rsidR="006F73E9" w:rsidRPr="00BC7E1C" w:rsidRDefault="006F73E9" w:rsidP="006F73E9">
      <w:pPr>
        <w:widowControl/>
        <w:tabs>
          <w:tab w:val="left" w:pos="720"/>
        </w:tabs>
        <w:autoSpaceDE w:val="0"/>
        <w:autoSpaceDN w:val="0"/>
        <w:adjustRightInd w:val="0"/>
        <w:ind w:firstLine="1440"/>
        <w:rPr>
          <w:rFonts w:eastAsiaTheme="minorHAnsi"/>
          <w:color w:val="000000"/>
          <w:szCs w:val="24"/>
          <w:lang w:val="ru-RU"/>
        </w:rPr>
      </w:pPr>
      <w:r w:rsidRPr="00BC7E1C">
        <w:rPr>
          <w:sz w:val="28"/>
        </w:rPr>
        <w:t xml:space="preserve"> </w:t>
      </w:r>
      <w:r w:rsidRPr="00BC7E1C">
        <w:rPr>
          <w:rFonts w:eastAsiaTheme="minorHAnsi"/>
          <w:color w:val="000000"/>
          <w:szCs w:val="24"/>
          <w:lang w:val="ru-RU"/>
        </w:rPr>
        <w:t>Количина утрошене електричне енергије</w:t>
      </w:r>
      <w:r w:rsidRPr="004757DF">
        <w:rPr>
          <w:rFonts w:eastAsiaTheme="minorHAnsi"/>
          <w:color w:val="000000"/>
          <w:szCs w:val="24"/>
          <w:lang w:val="ru-RU"/>
        </w:rPr>
        <w:t xml:space="preserve"> </w:t>
      </w:r>
      <w:r w:rsidRPr="00BC7E1C">
        <w:rPr>
          <w:rFonts w:eastAsiaTheme="minorHAnsi"/>
          <w:color w:val="000000"/>
          <w:szCs w:val="24"/>
        </w:rPr>
        <w:t xml:space="preserve">за 2013. и 2014.годину дата је у доњим табелама на основу Студије чији је предмет утврђивање просечне потрошње електричне енергије Управе царина као и одређивање оптималне обрачунске снаге по мерном месту за 2015.годину. Наведена је потрошња електричне енергије по мерним местима на месечном нивоу за 2013. и 2014.годину, као и пројекција потрошње за 2015.годину са предлогом привременог смањења одобрене снаге за 2015.годину ради оптимизације трошкова за потрошњу електричне енергије за мерна места која су наведена на страни </w:t>
      </w:r>
      <w:r w:rsidRPr="00D41C54">
        <w:rPr>
          <w:rFonts w:eastAsiaTheme="minorHAnsi"/>
          <w:szCs w:val="24"/>
        </w:rPr>
        <w:t>83</w:t>
      </w:r>
      <w:r w:rsidRPr="00A94A5A">
        <w:rPr>
          <w:rFonts w:eastAsiaTheme="minorHAnsi"/>
          <w:szCs w:val="24"/>
        </w:rPr>
        <w:t xml:space="preserve"> </w:t>
      </w:r>
      <w:r w:rsidRPr="00BC7E1C">
        <w:rPr>
          <w:rFonts w:eastAsiaTheme="minorHAnsi"/>
          <w:color w:val="000000"/>
          <w:szCs w:val="24"/>
        </w:rPr>
        <w:t xml:space="preserve"> конкурсне документације</w:t>
      </w:r>
      <w:r w:rsidRPr="00BC7E1C">
        <w:rPr>
          <w:rFonts w:eastAsiaTheme="minorHAnsi"/>
          <w:color w:val="000000"/>
          <w:szCs w:val="24"/>
          <w:lang w:val="ru-RU"/>
        </w:rPr>
        <w:t xml:space="preserve">. </w:t>
      </w:r>
    </w:p>
    <w:p w:rsidR="006F73E9" w:rsidRPr="00BC7E1C" w:rsidRDefault="006F73E9" w:rsidP="006F73E9">
      <w:pPr>
        <w:spacing w:after="41"/>
        <w:ind w:firstLine="1440"/>
        <w:rPr>
          <w:lang w:val="ru-RU"/>
        </w:rPr>
      </w:pPr>
      <w:r w:rsidRPr="00BC7E1C">
        <w:rPr>
          <w:lang w:val="ru-RU"/>
        </w:rPr>
        <w:t xml:space="preserve">На основу расположивих рачуна за електричну енергију проистекли су наведени  закључци приказани  збирно за свако мерно место појединачно. Напомињемо да одступање од предвиђених количана може бити до 10%. </w:t>
      </w:r>
    </w:p>
    <w:p w:rsidR="006F73E9" w:rsidRPr="00BC7E1C" w:rsidRDefault="006F73E9" w:rsidP="006F73E9">
      <w:pPr>
        <w:spacing w:after="48"/>
        <w:ind w:firstLine="1530"/>
        <w:rPr>
          <w:b/>
          <w:u w:val="single"/>
        </w:rPr>
      </w:pPr>
      <w:r w:rsidRPr="00BC7E1C">
        <w:rPr>
          <w:b/>
          <w:u w:val="single"/>
        </w:rPr>
        <w:t>Напомена</w:t>
      </w:r>
      <w:r w:rsidRPr="00BC7E1C">
        <w:rPr>
          <w:b/>
        </w:rPr>
        <w:t xml:space="preserve">: </w:t>
      </w:r>
      <w:r w:rsidRPr="00BC7E1C">
        <w:rPr>
          <w:b/>
          <w:u w:val="single"/>
        </w:rPr>
        <w:t>Наручилац задржава право за повећањем мерних места у случају потреба за несметан рад царинске службе.</w:t>
      </w:r>
    </w:p>
    <w:p w:rsidR="006F73E9" w:rsidRPr="00BC7E1C" w:rsidRDefault="006F73E9" w:rsidP="006F73E9">
      <w:pPr>
        <w:spacing w:after="48"/>
        <w:ind w:firstLine="1530"/>
      </w:pPr>
      <w:r w:rsidRPr="00BC7E1C">
        <w:rPr>
          <w:lang w:val="ru-RU"/>
        </w:rPr>
        <w:t>Укупн</w:t>
      </w:r>
      <w:r w:rsidRPr="00BC7E1C">
        <w:t>a</w:t>
      </w:r>
      <w:r w:rsidRPr="00BC7E1C">
        <w:rPr>
          <w:lang w:val="ru-RU"/>
        </w:rPr>
        <w:t xml:space="preserve"> годишња количина електричне енергије за потребе мерних места Управа  </w:t>
      </w:r>
      <w:r w:rsidRPr="00BC7E1C">
        <w:t xml:space="preserve">Царина износи: </w:t>
      </w:r>
      <w:r w:rsidRPr="00BC7E1C">
        <w:rPr>
          <w:lang w:val="ru-RU"/>
        </w:rPr>
        <w:t xml:space="preserve"> </w:t>
      </w:r>
      <w:r w:rsidRPr="00BC7E1C">
        <w:t>531.778kWh .</w:t>
      </w:r>
    </w:p>
    <w:p w:rsidR="006F73E9" w:rsidRPr="00BC7E1C" w:rsidRDefault="006F73E9" w:rsidP="006F73E9">
      <w:pPr>
        <w:spacing w:after="41"/>
        <w:ind w:firstLine="1440"/>
        <w:rPr>
          <w:lang w:val="ru-RU"/>
        </w:rPr>
      </w:pPr>
      <w:r w:rsidRPr="00BC7E1C">
        <w:rPr>
          <w:lang w:val="ru-RU"/>
        </w:rPr>
        <w:t xml:space="preserve">По тарифама расподела утрошене електричне енергије на годишњем нивоу би изгледала овако: </w:t>
      </w:r>
    </w:p>
    <w:p w:rsidR="006F73E9" w:rsidRPr="00BC7E1C" w:rsidRDefault="006F73E9" w:rsidP="006F73E9">
      <w:pPr>
        <w:spacing w:after="28" w:line="259" w:lineRule="auto"/>
        <w:ind w:left="283"/>
        <w:jc w:val="left"/>
        <w:rPr>
          <w:lang w:val="ru-RU"/>
        </w:rPr>
      </w:pPr>
      <w:r w:rsidRPr="00BC7E1C">
        <w:rPr>
          <w:lang w:val="ru-RU"/>
        </w:rPr>
        <w:t xml:space="preserve"> </w:t>
      </w:r>
    </w:p>
    <w:p w:rsidR="006F73E9" w:rsidRPr="00BC7E1C" w:rsidRDefault="006F73E9" w:rsidP="006F73E9">
      <w:pPr>
        <w:spacing w:after="8"/>
        <w:ind w:left="1611"/>
        <w:rPr>
          <w:lang w:val="ru-RU"/>
        </w:rPr>
      </w:pPr>
      <w:r w:rsidRPr="00BC7E1C">
        <w:rPr>
          <w:lang w:val="ru-RU"/>
        </w:rPr>
        <w:t xml:space="preserve">ВТ:   4.469.600 </w:t>
      </w:r>
      <w:r w:rsidRPr="00BC7E1C">
        <w:t>kWh</w:t>
      </w:r>
      <w:r w:rsidRPr="00BC7E1C">
        <w:rPr>
          <w:lang w:val="ru-RU"/>
        </w:rPr>
        <w:t xml:space="preserve">                                 МТ: 2.062.158 </w:t>
      </w:r>
      <w:r w:rsidRPr="00BC7E1C">
        <w:t>kWh</w:t>
      </w:r>
      <w:r w:rsidRPr="00BC7E1C">
        <w:rPr>
          <w:lang w:val="ru-RU"/>
        </w:rPr>
        <w:t xml:space="preserve"> </w:t>
      </w:r>
    </w:p>
    <w:p w:rsidR="006F73E9" w:rsidRPr="00BC7E1C" w:rsidRDefault="006F73E9" w:rsidP="006F73E9">
      <w:pPr>
        <w:spacing w:after="19" w:line="259" w:lineRule="auto"/>
        <w:ind w:left="342"/>
        <w:jc w:val="center"/>
        <w:rPr>
          <w:lang w:val="ru-RU"/>
        </w:rPr>
      </w:pPr>
      <w:r w:rsidRPr="00BC7E1C">
        <w:rPr>
          <w:lang w:val="ru-RU"/>
        </w:rPr>
        <w:t xml:space="preserve">  </w:t>
      </w:r>
    </w:p>
    <w:p w:rsidR="006F73E9" w:rsidRPr="00BC7E1C" w:rsidRDefault="006F73E9" w:rsidP="006F73E9">
      <w:pPr>
        <w:spacing w:after="10"/>
        <w:ind w:firstLine="1440"/>
        <w:rPr>
          <w:lang w:val="ru-RU"/>
        </w:rPr>
      </w:pPr>
      <w:r w:rsidRPr="00BC7E1C">
        <w:rPr>
          <w:lang w:val="ru-RU"/>
        </w:rPr>
        <w:t xml:space="preserve">Табела укупне потрошње за сва мерна места Управа Царина по месецима: </w:t>
      </w:r>
    </w:p>
    <w:tbl>
      <w:tblPr>
        <w:tblStyle w:val="TableGrid0"/>
        <w:tblW w:w="6345" w:type="dxa"/>
        <w:tblInd w:w="1531" w:type="dxa"/>
        <w:tblCellMar>
          <w:top w:w="21" w:type="dxa"/>
          <w:left w:w="115" w:type="dxa"/>
          <w:right w:w="115" w:type="dxa"/>
        </w:tblCellMar>
        <w:tblLook w:val="04A0"/>
      </w:tblPr>
      <w:tblGrid>
        <w:gridCol w:w="2377"/>
        <w:gridCol w:w="1983"/>
        <w:gridCol w:w="1985"/>
      </w:tblGrid>
      <w:tr w:rsidR="006F73E9" w:rsidRPr="00BC7E1C" w:rsidTr="006F73E9">
        <w:trPr>
          <w:trHeight w:val="286"/>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rPr>
                <w:b/>
              </w:rPr>
            </w:pPr>
            <w:r w:rsidRPr="00BC7E1C">
              <w:rPr>
                <w:b/>
              </w:rPr>
              <w:t xml:space="preserve">2015. година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2"/>
              <w:jc w:val="center"/>
              <w:rPr>
                <w:b/>
              </w:rPr>
            </w:pPr>
            <w:r w:rsidRPr="00BC7E1C">
              <w:rPr>
                <w:b/>
              </w:rPr>
              <w:t xml:space="preserve">ВТ(kWh)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7"/>
              <w:jc w:val="center"/>
              <w:rPr>
                <w:b/>
              </w:rPr>
            </w:pPr>
            <w:r w:rsidRPr="00BC7E1C">
              <w:rPr>
                <w:b/>
              </w:rPr>
              <w:t xml:space="preserve">МТ(kWh) </w:t>
            </w:r>
          </w:p>
        </w:tc>
      </w:tr>
      <w:tr w:rsidR="006F73E9" w:rsidRPr="00BC7E1C" w:rsidTr="006F73E9">
        <w:trPr>
          <w:trHeight w:val="278"/>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center"/>
            </w:pPr>
            <w:r w:rsidRPr="00BC7E1C">
              <w:t xml:space="preserve">Јануар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4"/>
              <w:jc w:val="center"/>
            </w:pPr>
            <w:r w:rsidRPr="00BC7E1C">
              <w:rPr>
                <w:rFonts w:eastAsia="Calibri"/>
              </w:rPr>
              <w:t xml:space="preserve">469914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6"/>
              <w:jc w:val="center"/>
            </w:pPr>
            <w:r w:rsidRPr="00BC7E1C">
              <w:rPr>
                <w:rFonts w:eastAsia="Calibri"/>
              </w:rPr>
              <w:t xml:space="preserve">247026 </w:t>
            </w:r>
          </w:p>
        </w:tc>
      </w:tr>
      <w:tr w:rsidR="006F73E9" w:rsidRPr="00BC7E1C" w:rsidTr="006F73E9">
        <w:trPr>
          <w:trHeight w:val="278"/>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center"/>
            </w:pPr>
            <w:r w:rsidRPr="00BC7E1C">
              <w:t xml:space="preserve">Фебруар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3"/>
              <w:jc w:val="center"/>
            </w:pPr>
            <w:r w:rsidRPr="00BC7E1C">
              <w:rPr>
                <w:rFonts w:eastAsia="Calibri"/>
              </w:rPr>
              <w:t xml:space="preserve">412608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5"/>
              <w:jc w:val="center"/>
            </w:pPr>
            <w:r w:rsidRPr="00BC7E1C">
              <w:rPr>
                <w:rFonts w:eastAsia="Calibri"/>
              </w:rPr>
              <w:t xml:space="preserve">173721 </w:t>
            </w:r>
          </w:p>
        </w:tc>
      </w:tr>
      <w:tr w:rsidR="006F73E9" w:rsidRPr="00BC7E1C" w:rsidTr="006F73E9">
        <w:trPr>
          <w:trHeight w:val="278"/>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t xml:space="preserve">Март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3"/>
              <w:jc w:val="center"/>
            </w:pPr>
            <w:r w:rsidRPr="00BC7E1C">
              <w:rPr>
                <w:rFonts w:eastAsia="Calibri"/>
              </w:rPr>
              <w:t xml:space="preserve">396057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5"/>
              <w:jc w:val="center"/>
            </w:pPr>
            <w:r w:rsidRPr="00BC7E1C">
              <w:rPr>
                <w:rFonts w:eastAsia="Calibri"/>
              </w:rPr>
              <w:t xml:space="preserve">178502 </w:t>
            </w:r>
          </w:p>
        </w:tc>
      </w:tr>
      <w:tr w:rsidR="006F73E9" w:rsidRPr="00BC7E1C" w:rsidTr="006F73E9">
        <w:trPr>
          <w:trHeight w:val="278"/>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1"/>
              <w:jc w:val="center"/>
            </w:pPr>
            <w:r w:rsidRPr="00BC7E1C">
              <w:t xml:space="preserve">Април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4"/>
              <w:jc w:val="center"/>
            </w:pPr>
            <w:r w:rsidRPr="00BC7E1C">
              <w:rPr>
                <w:rFonts w:eastAsia="Calibri"/>
              </w:rPr>
              <w:t xml:space="preserve">329424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5"/>
              <w:jc w:val="center"/>
            </w:pPr>
            <w:r w:rsidRPr="00BC7E1C">
              <w:rPr>
                <w:rFonts w:eastAsia="Calibri"/>
              </w:rPr>
              <w:t xml:space="preserve">162826 </w:t>
            </w:r>
          </w:p>
        </w:tc>
      </w:tr>
      <w:tr w:rsidR="006F73E9" w:rsidRPr="00BC7E1C" w:rsidTr="006F73E9">
        <w:trPr>
          <w:trHeight w:val="281"/>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t xml:space="preserve">Мај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3"/>
              <w:jc w:val="center"/>
            </w:pPr>
            <w:r w:rsidRPr="00BC7E1C">
              <w:rPr>
                <w:rFonts w:eastAsia="Calibri"/>
              </w:rPr>
              <w:t xml:space="preserve">296309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5"/>
              <w:jc w:val="center"/>
            </w:pPr>
            <w:r w:rsidRPr="00BC7E1C">
              <w:rPr>
                <w:rFonts w:eastAsia="Calibri"/>
              </w:rPr>
              <w:t xml:space="preserve">148469 </w:t>
            </w:r>
          </w:p>
        </w:tc>
      </w:tr>
      <w:tr w:rsidR="006F73E9" w:rsidRPr="00BC7E1C" w:rsidTr="006F73E9">
        <w:trPr>
          <w:trHeight w:val="279"/>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center"/>
            </w:pPr>
            <w:r w:rsidRPr="00BC7E1C">
              <w:t xml:space="preserve">Јун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3"/>
              <w:jc w:val="center"/>
            </w:pPr>
            <w:r w:rsidRPr="00BC7E1C">
              <w:rPr>
                <w:rFonts w:eastAsia="Calibri"/>
              </w:rPr>
              <w:t xml:space="preserve">301099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5"/>
              <w:jc w:val="center"/>
            </w:pPr>
            <w:r w:rsidRPr="00BC7E1C">
              <w:rPr>
                <w:rFonts w:eastAsia="Calibri"/>
              </w:rPr>
              <w:t xml:space="preserve">136521 </w:t>
            </w:r>
          </w:p>
        </w:tc>
      </w:tr>
      <w:tr w:rsidR="006F73E9" w:rsidRPr="00BC7E1C" w:rsidTr="006F73E9">
        <w:trPr>
          <w:trHeight w:val="278"/>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t xml:space="preserve">Јул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3"/>
              <w:jc w:val="center"/>
            </w:pPr>
            <w:r w:rsidRPr="00BC7E1C">
              <w:rPr>
                <w:rFonts w:eastAsia="Calibri"/>
              </w:rPr>
              <w:t xml:space="preserve">331889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5"/>
              <w:jc w:val="center"/>
            </w:pPr>
            <w:r w:rsidRPr="00BC7E1C">
              <w:rPr>
                <w:rFonts w:eastAsia="Calibri"/>
              </w:rPr>
              <w:t xml:space="preserve">145035 </w:t>
            </w:r>
          </w:p>
        </w:tc>
      </w:tr>
      <w:tr w:rsidR="006F73E9" w:rsidRPr="00BC7E1C" w:rsidTr="006F73E9">
        <w:trPr>
          <w:trHeight w:val="278"/>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t xml:space="preserve">Август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3"/>
              <w:jc w:val="center"/>
            </w:pPr>
            <w:r w:rsidRPr="00BC7E1C">
              <w:rPr>
                <w:rFonts w:eastAsia="Calibri"/>
              </w:rPr>
              <w:t xml:space="preserve">339803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5"/>
              <w:jc w:val="center"/>
            </w:pPr>
            <w:r w:rsidRPr="00BC7E1C">
              <w:rPr>
                <w:rFonts w:eastAsia="Calibri"/>
              </w:rPr>
              <w:t xml:space="preserve">144606 </w:t>
            </w:r>
          </w:p>
        </w:tc>
      </w:tr>
      <w:tr w:rsidR="006F73E9" w:rsidRPr="00BC7E1C" w:rsidTr="006F73E9">
        <w:trPr>
          <w:trHeight w:val="278"/>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center"/>
            </w:pPr>
            <w:r w:rsidRPr="00BC7E1C">
              <w:t xml:space="preserve">Септембар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3"/>
              <w:jc w:val="center"/>
            </w:pPr>
            <w:r w:rsidRPr="00BC7E1C">
              <w:rPr>
                <w:rFonts w:eastAsia="Calibri"/>
              </w:rPr>
              <w:t xml:space="preserve">301732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5"/>
              <w:jc w:val="center"/>
            </w:pPr>
            <w:r w:rsidRPr="00BC7E1C">
              <w:rPr>
                <w:rFonts w:eastAsia="Calibri"/>
              </w:rPr>
              <w:t xml:space="preserve">148298 </w:t>
            </w:r>
          </w:p>
        </w:tc>
      </w:tr>
      <w:tr w:rsidR="006F73E9" w:rsidRPr="00BC7E1C" w:rsidTr="006F73E9">
        <w:trPr>
          <w:trHeight w:val="278"/>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center"/>
            </w:pPr>
            <w:r w:rsidRPr="00BC7E1C">
              <w:t xml:space="preserve">Октобар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3"/>
              <w:jc w:val="center"/>
            </w:pPr>
            <w:r w:rsidRPr="00BC7E1C">
              <w:rPr>
                <w:rFonts w:eastAsia="Calibri"/>
              </w:rPr>
              <w:t xml:space="preserve">370663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5"/>
              <w:jc w:val="center"/>
            </w:pPr>
            <w:r w:rsidRPr="00BC7E1C">
              <w:rPr>
                <w:rFonts w:eastAsia="Calibri"/>
              </w:rPr>
              <w:t xml:space="preserve">173249 </w:t>
            </w:r>
          </w:p>
        </w:tc>
      </w:tr>
      <w:tr w:rsidR="006F73E9" w:rsidRPr="00BC7E1C" w:rsidTr="006F73E9">
        <w:trPr>
          <w:trHeight w:val="278"/>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2"/>
              <w:jc w:val="center"/>
            </w:pPr>
            <w:r w:rsidRPr="00BC7E1C">
              <w:t xml:space="preserve">Новембар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3"/>
              <w:jc w:val="center"/>
            </w:pPr>
            <w:r w:rsidRPr="00BC7E1C">
              <w:rPr>
                <w:rFonts w:eastAsia="Calibri"/>
              </w:rPr>
              <w:t xml:space="preserve">425798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5"/>
              <w:jc w:val="center"/>
            </w:pPr>
            <w:r w:rsidRPr="00BC7E1C">
              <w:rPr>
                <w:rFonts w:eastAsia="Calibri"/>
              </w:rPr>
              <w:t xml:space="preserve">206574 </w:t>
            </w:r>
          </w:p>
        </w:tc>
      </w:tr>
      <w:tr w:rsidR="006F73E9" w:rsidRPr="00BC7E1C" w:rsidTr="006F73E9">
        <w:trPr>
          <w:trHeight w:val="278"/>
        </w:trPr>
        <w:tc>
          <w:tcPr>
            <w:tcW w:w="2377"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2"/>
              <w:jc w:val="center"/>
            </w:pPr>
            <w:r w:rsidRPr="00BC7E1C">
              <w:t xml:space="preserve">Децембар </w:t>
            </w:r>
          </w:p>
        </w:tc>
        <w:tc>
          <w:tcPr>
            <w:tcW w:w="1983"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3"/>
              <w:jc w:val="center"/>
            </w:pPr>
            <w:r w:rsidRPr="00BC7E1C">
              <w:rPr>
                <w:rFonts w:eastAsia="Calibri"/>
              </w:rPr>
              <w:t xml:space="preserve">494304 </w:t>
            </w:r>
          </w:p>
        </w:tc>
        <w:tc>
          <w:tcPr>
            <w:tcW w:w="198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5"/>
              <w:jc w:val="center"/>
            </w:pPr>
            <w:r w:rsidRPr="00BC7E1C">
              <w:rPr>
                <w:rFonts w:eastAsia="Calibri"/>
              </w:rPr>
              <w:t xml:space="preserve">197351 </w:t>
            </w:r>
          </w:p>
        </w:tc>
      </w:tr>
    </w:tbl>
    <w:p w:rsidR="006F73E9" w:rsidRPr="00BC7E1C" w:rsidRDefault="006F73E9" w:rsidP="006F73E9">
      <w:pPr>
        <w:spacing w:after="33"/>
        <w:ind w:firstLine="1440"/>
        <w:rPr>
          <w:lang w:val="ru-RU"/>
        </w:rPr>
      </w:pPr>
    </w:p>
    <w:p w:rsidR="006F73E9" w:rsidRPr="00BC7E1C" w:rsidRDefault="006F73E9" w:rsidP="006F73E9">
      <w:pPr>
        <w:spacing w:after="33"/>
        <w:ind w:firstLine="1440"/>
        <w:rPr>
          <w:lang w:val="ru-RU"/>
        </w:rPr>
      </w:pPr>
    </w:p>
    <w:p w:rsidR="006F73E9" w:rsidRPr="00BC7E1C" w:rsidRDefault="006F73E9" w:rsidP="006F73E9">
      <w:pPr>
        <w:spacing w:after="33"/>
        <w:ind w:firstLine="1440"/>
        <w:rPr>
          <w:lang w:val="ru-RU"/>
        </w:rPr>
      </w:pPr>
      <w:r w:rsidRPr="00BC7E1C">
        <w:rPr>
          <w:lang w:val="ru-RU"/>
        </w:rPr>
        <w:t>Табела укупне потрошње свих мерних места Управа Царина по месецима по категоријама профила (</w:t>
      </w:r>
      <w:r w:rsidRPr="00BC7E1C">
        <w:t>kWh</w:t>
      </w:r>
      <w:r w:rsidRPr="00BC7E1C">
        <w:rPr>
          <w:lang w:val="ru-RU"/>
        </w:rPr>
        <w:t xml:space="preserve">): </w:t>
      </w:r>
    </w:p>
    <w:p w:rsidR="006F73E9" w:rsidRPr="00BC7E1C" w:rsidRDefault="006F73E9" w:rsidP="006F73E9">
      <w:pPr>
        <w:spacing w:line="259" w:lineRule="auto"/>
        <w:ind w:left="283"/>
        <w:jc w:val="left"/>
        <w:rPr>
          <w:lang w:val="ru-RU"/>
        </w:rPr>
      </w:pPr>
      <w:r w:rsidRPr="00BC7E1C">
        <w:rPr>
          <w:lang w:val="ru-RU"/>
        </w:rPr>
        <w:t xml:space="preserve"> </w:t>
      </w:r>
    </w:p>
    <w:tbl>
      <w:tblPr>
        <w:tblStyle w:val="TableGrid0"/>
        <w:tblW w:w="9340" w:type="dxa"/>
        <w:tblInd w:w="175" w:type="dxa"/>
        <w:tblCellMar>
          <w:top w:w="46" w:type="dxa"/>
          <w:left w:w="108" w:type="dxa"/>
          <w:right w:w="101" w:type="dxa"/>
        </w:tblCellMar>
        <w:tblLook w:val="04A0"/>
      </w:tblPr>
      <w:tblGrid>
        <w:gridCol w:w="2230"/>
        <w:gridCol w:w="1731"/>
        <w:gridCol w:w="1728"/>
        <w:gridCol w:w="1825"/>
        <w:gridCol w:w="1826"/>
      </w:tblGrid>
      <w:tr w:rsidR="006F73E9" w:rsidRPr="00BC7E1C" w:rsidTr="006F73E9">
        <w:trPr>
          <w:trHeight w:val="286"/>
        </w:trPr>
        <w:tc>
          <w:tcPr>
            <w:tcW w:w="2230"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1"/>
              <w:jc w:val="center"/>
              <w:rPr>
                <w:b/>
              </w:rPr>
            </w:pPr>
            <w:r w:rsidRPr="00BC7E1C">
              <w:rPr>
                <w:b/>
              </w:rPr>
              <w:t>2015. година</w:t>
            </w:r>
          </w:p>
        </w:tc>
        <w:tc>
          <w:tcPr>
            <w:tcW w:w="1731"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left="63"/>
              <w:jc w:val="center"/>
              <w:rPr>
                <w:b/>
              </w:rPr>
            </w:pPr>
            <w:r w:rsidRPr="00BC7E1C">
              <w:rPr>
                <w:b/>
              </w:rPr>
              <w:t>Категорија 1</w:t>
            </w:r>
          </w:p>
        </w:tc>
        <w:tc>
          <w:tcPr>
            <w:tcW w:w="1728"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jc w:val="center"/>
              <w:rPr>
                <w:b/>
              </w:rPr>
            </w:pPr>
            <w:r w:rsidRPr="00BC7E1C">
              <w:rPr>
                <w:b/>
              </w:rPr>
              <w:t>Категорија 2</w:t>
            </w:r>
          </w:p>
        </w:tc>
        <w:tc>
          <w:tcPr>
            <w:tcW w:w="1825"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jc w:val="center"/>
              <w:rPr>
                <w:b/>
              </w:rPr>
            </w:pPr>
            <w:r w:rsidRPr="00BC7E1C">
              <w:rPr>
                <w:b/>
              </w:rPr>
              <w:t>Категорија 3</w:t>
            </w:r>
          </w:p>
        </w:tc>
        <w:tc>
          <w:tcPr>
            <w:tcW w:w="1826"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left="2"/>
              <w:jc w:val="center"/>
              <w:rPr>
                <w:b/>
              </w:rPr>
            </w:pPr>
            <w:r w:rsidRPr="00BC7E1C">
              <w:rPr>
                <w:b/>
              </w:rPr>
              <w:t>Категорија 4</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t xml:space="preserve">Јануар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310774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190011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214901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rPr>
                <w:rFonts w:eastAsia="Calibri"/>
              </w:rPr>
              <w:t xml:space="preserve">1230 </w:t>
            </w:r>
          </w:p>
        </w:tc>
      </w:tr>
      <w:tr w:rsidR="006F73E9" w:rsidRPr="00BC7E1C" w:rsidTr="006F73E9">
        <w:trPr>
          <w:trHeight w:val="281"/>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
              <w:jc w:val="center"/>
            </w:pPr>
            <w:r w:rsidRPr="00BC7E1C">
              <w:t xml:space="preserve">Фебруар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256467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165445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163406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985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
              <w:jc w:val="center"/>
            </w:pPr>
            <w:r w:rsidRPr="00BC7E1C">
              <w:lastRenderedPageBreak/>
              <w:t xml:space="preserve">Март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247297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163135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163100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rPr>
                <w:rFonts w:eastAsia="Calibri"/>
              </w:rPr>
              <w:t xml:space="preserve">1034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t xml:space="preserve">Април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201798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136968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152753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750 </w:t>
            </w:r>
          </w:p>
        </w:tc>
      </w:tr>
      <w:tr w:rsidR="006F73E9" w:rsidRPr="00BC7E1C" w:rsidTr="006F73E9">
        <w:trPr>
          <w:trHeight w:val="279"/>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8"/>
              <w:jc w:val="center"/>
            </w:pPr>
            <w:r w:rsidRPr="00BC7E1C">
              <w:t xml:space="preserve">Мај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173330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114567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156045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841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t xml:space="preserve">Јун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164165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110705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162110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646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t xml:space="preserve">Јул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182746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118468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174969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742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center"/>
            </w:pPr>
            <w:r w:rsidRPr="00BC7E1C">
              <w:t xml:space="preserve">Август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179810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120937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182840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827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1"/>
              <w:jc w:val="center"/>
            </w:pPr>
            <w:r w:rsidRPr="00BC7E1C">
              <w:t xml:space="preserve">Септембар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169436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121840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157832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925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1"/>
              <w:jc w:val="center"/>
            </w:pPr>
            <w:r w:rsidRPr="00BC7E1C">
              <w:t xml:space="preserve">Октобар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219438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150372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173058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rPr>
                <w:rFonts w:eastAsia="Calibri"/>
              </w:rPr>
              <w:t xml:space="preserve">1046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center"/>
            </w:pPr>
            <w:r w:rsidRPr="00BC7E1C">
              <w:t xml:space="preserve">Новембар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276969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151863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201546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rPr>
                <w:rFonts w:eastAsia="Calibri"/>
              </w:rPr>
              <w:t xml:space="preserve">1992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t xml:space="preserve">Децембар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291418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179375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219786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rPr>
                <w:rFonts w:eastAsia="Calibri"/>
              </w:rPr>
              <w:t xml:space="preserve">1080 </w:t>
            </w:r>
          </w:p>
        </w:tc>
      </w:tr>
    </w:tbl>
    <w:p w:rsidR="006F73E9" w:rsidRPr="00BC7E1C" w:rsidRDefault="006F73E9" w:rsidP="006F73E9">
      <w:pPr>
        <w:spacing w:after="23" w:line="259" w:lineRule="auto"/>
        <w:ind w:left="643"/>
        <w:jc w:val="left"/>
      </w:pPr>
      <w:r w:rsidRPr="00BC7E1C">
        <w:rPr>
          <w:sz w:val="28"/>
        </w:rPr>
        <w:t xml:space="preserve"> </w:t>
      </w:r>
    </w:p>
    <w:p w:rsidR="006F73E9" w:rsidRPr="00BC7E1C" w:rsidRDefault="006F73E9" w:rsidP="006F73E9">
      <w:pPr>
        <w:tabs>
          <w:tab w:val="center" w:pos="846"/>
          <w:tab w:val="center" w:pos="2477"/>
          <w:tab w:val="center" w:pos="4046"/>
          <w:tab w:val="center" w:pos="5167"/>
          <w:tab w:val="center" w:pos="6224"/>
          <w:tab w:val="center" w:pos="7625"/>
          <w:tab w:val="right" w:pos="9412"/>
        </w:tabs>
        <w:spacing w:after="56"/>
        <w:ind w:firstLine="1440"/>
        <w:rPr>
          <w:lang w:val="ru-RU"/>
        </w:rPr>
      </w:pPr>
      <w:r w:rsidRPr="00BC7E1C">
        <w:rPr>
          <w:lang w:val="ru-RU"/>
        </w:rPr>
        <w:t xml:space="preserve">Одређене категорије </w:t>
      </w:r>
      <w:r w:rsidRPr="00BC7E1C">
        <w:rPr>
          <w:lang w:val="ru-RU"/>
        </w:rPr>
        <w:tab/>
        <w:t xml:space="preserve">профила по </w:t>
      </w:r>
      <w:r w:rsidRPr="00BC7E1C">
        <w:rPr>
          <w:lang w:val="ru-RU"/>
        </w:rPr>
        <w:tab/>
        <w:t xml:space="preserve">мерним </w:t>
      </w:r>
      <w:r w:rsidRPr="00BC7E1C">
        <w:rPr>
          <w:lang w:val="ru-RU"/>
        </w:rPr>
        <w:tab/>
        <w:t xml:space="preserve">местима </w:t>
      </w:r>
      <w:r w:rsidRPr="00BC7E1C">
        <w:rPr>
          <w:lang w:val="ru-RU"/>
        </w:rPr>
        <w:tab/>
        <w:t xml:space="preserve">Управа Царина према Правилима о раду дистрибутивног система: </w:t>
      </w:r>
    </w:p>
    <w:p w:rsidR="006F73E9" w:rsidRPr="00BC7E1C" w:rsidRDefault="006F73E9" w:rsidP="006F73E9">
      <w:pPr>
        <w:spacing w:line="259" w:lineRule="auto"/>
        <w:ind w:left="283"/>
        <w:jc w:val="left"/>
        <w:rPr>
          <w:lang w:val="ru-RU"/>
        </w:rPr>
      </w:pPr>
      <w:r w:rsidRPr="00BC7E1C">
        <w:rPr>
          <w:lang w:val="ru-RU"/>
        </w:rPr>
        <w:t xml:space="preserve"> </w:t>
      </w:r>
    </w:p>
    <w:tbl>
      <w:tblPr>
        <w:tblStyle w:val="TableGrid0"/>
        <w:tblW w:w="9340" w:type="dxa"/>
        <w:tblInd w:w="175" w:type="dxa"/>
        <w:tblCellMar>
          <w:top w:w="46" w:type="dxa"/>
          <w:left w:w="108" w:type="dxa"/>
          <w:right w:w="47" w:type="dxa"/>
        </w:tblCellMar>
        <w:tblLook w:val="04A0"/>
      </w:tblPr>
      <w:tblGrid>
        <w:gridCol w:w="770"/>
        <w:gridCol w:w="871"/>
        <w:gridCol w:w="932"/>
        <w:gridCol w:w="5459"/>
        <w:gridCol w:w="1308"/>
      </w:tblGrid>
      <w:tr w:rsidR="006F73E9" w:rsidRPr="00BC7E1C" w:rsidTr="006F73E9">
        <w:trPr>
          <w:trHeight w:val="768"/>
        </w:trPr>
        <w:tc>
          <w:tcPr>
            <w:tcW w:w="770"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left="19"/>
              <w:jc w:val="left"/>
              <w:rPr>
                <w:b/>
              </w:rPr>
            </w:pPr>
            <w:r w:rsidRPr="00BC7E1C">
              <w:rPr>
                <w:b/>
              </w:rPr>
              <w:t xml:space="preserve">Р.бр. </w:t>
            </w:r>
          </w:p>
        </w:tc>
        <w:tc>
          <w:tcPr>
            <w:tcW w:w="1803" w:type="dxa"/>
            <w:gridSpan w:val="2"/>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9" w:hanging="9"/>
              <w:jc w:val="center"/>
              <w:rPr>
                <w:b/>
                <w:lang w:val="ru-RU"/>
              </w:rPr>
            </w:pPr>
            <w:r w:rsidRPr="00BC7E1C">
              <w:rPr>
                <w:b/>
                <w:lang w:val="ru-RU"/>
              </w:rPr>
              <w:t xml:space="preserve">Шифра мм код тренутног снабдевача </w:t>
            </w:r>
          </w:p>
        </w:tc>
        <w:tc>
          <w:tcPr>
            <w:tcW w:w="5459"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64"/>
              <w:jc w:val="center"/>
              <w:rPr>
                <w:b/>
              </w:rPr>
            </w:pPr>
            <w:r w:rsidRPr="00BC7E1C">
              <w:rPr>
                <w:b/>
              </w:rPr>
              <w:t xml:space="preserve">Назив </w:t>
            </w:r>
          </w:p>
        </w:tc>
        <w:tc>
          <w:tcPr>
            <w:tcW w:w="1308"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jc w:val="center"/>
              <w:rPr>
                <w:b/>
              </w:rPr>
            </w:pPr>
            <w:r w:rsidRPr="00BC7E1C">
              <w:rPr>
                <w:b/>
              </w:rPr>
              <w:t xml:space="preserve">Категорија профила </w:t>
            </w:r>
          </w:p>
        </w:tc>
      </w:tr>
      <w:tr w:rsidR="006F73E9" w:rsidRPr="00BC7E1C" w:rsidTr="006F73E9">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7"/>
              <w:jc w:val="center"/>
            </w:pPr>
            <w:r w:rsidRPr="00BC7E1C">
              <w:rPr>
                <w:rFonts w:eastAsia="Calibri"/>
              </w:rPr>
              <w:t xml:space="preserve">1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30327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Управа Царина - Централа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1 </w:t>
            </w:r>
          </w:p>
        </w:tc>
      </w:tr>
      <w:tr w:rsidR="006F73E9" w:rsidRPr="00BC7E1C" w:rsidTr="006F73E9">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7"/>
              <w:jc w:val="center"/>
            </w:pPr>
            <w:r w:rsidRPr="00BC7E1C">
              <w:rPr>
                <w:rFonts w:eastAsia="Calibri"/>
              </w:rPr>
              <w:t xml:space="preserve">2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30335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Упарава Царина - ЕРЦ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3 </w:t>
            </w:r>
          </w:p>
        </w:tc>
      </w:tr>
      <w:tr w:rsidR="006F73E9" w:rsidRPr="00BC7E1C" w:rsidTr="006F73E9">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7"/>
              <w:jc w:val="center"/>
            </w:pPr>
            <w:r w:rsidRPr="00BC7E1C">
              <w:rPr>
                <w:rFonts w:eastAsia="Calibri"/>
              </w:rPr>
              <w:t xml:space="preserve">3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30351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Ватин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2 </w:t>
            </w:r>
          </w:p>
        </w:tc>
      </w:tr>
      <w:tr w:rsidR="006F73E9" w:rsidRPr="00BC7E1C" w:rsidTr="006F73E9">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7"/>
              <w:jc w:val="center"/>
            </w:pPr>
            <w:r w:rsidRPr="00BC7E1C">
              <w:rPr>
                <w:rFonts w:eastAsia="Calibri"/>
              </w:rPr>
              <w:t xml:space="preserve">4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30378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Вршац, Банатска паланка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1 </w:t>
            </w:r>
          </w:p>
        </w:tc>
      </w:tr>
      <w:tr w:rsidR="006F73E9" w:rsidRPr="00BC7E1C" w:rsidTr="006F73E9">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7"/>
              <w:jc w:val="center"/>
            </w:pPr>
            <w:r w:rsidRPr="00BC7E1C">
              <w:rPr>
                <w:rFonts w:eastAsia="Calibri"/>
              </w:rPr>
              <w:t xml:space="preserve">5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30394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Вршац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1 </w:t>
            </w:r>
          </w:p>
        </w:tc>
      </w:tr>
      <w:tr w:rsidR="006F73E9" w:rsidRPr="00BC7E1C" w:rsidTr="006F73E9">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7"/>
              <w:jc w:val="center"/>
            </w:pPr>
            <w:r w:rsidRPr="00BC7E1C">
              <w:rPr>
                <w:rFonts w:eastAsia="Calibri"/>
              </w:rPr>
              <w:t xml:space="preserve">6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30416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Калуђерово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2 </w:t>
            </w:r>
          </w:p>
        </w:tc>
      </w:tr>
      <w:tr w:rsidR="006F73E9" w:rsidRPr="00BC7E1C" w:rsidTr="006F73E9">
        <w:trPr>
          <w:trHeight w:val="516"/>
        </w:trPr>
        <w:tc>
          <w:tcPr>
            <w:tcW w:w="770"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57"/>
              <w:jc w:val="center"/>
            </w:pPr>
            <w:r w:rsidRPr="00BC7E1C">
              <w:rPr>
                <w:rFonts w:eastAsia="Calibri"/>
              </w:rPr>
              <w:t xml:space="preserve">7 </w:t>
            </w:r>
          </w:p>
        </w:tc>
        <w:tc>
          <w:tcPr>
            <w:tcW w:w="871"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jc w:val="left"/>
            </w:pPr>
            <w:r w:rsidRPr="00BC7E1C">
              <w:rPr>
                <w:rFonts w:eastAsia="Calibri"/>
              </w:rPr>
              <w:t xml:space="preserve">30432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Царинарница Вршац, Банатска паланка, пословна зграда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1 </w:t>
            </w:r>
          </w:p>
        </w:tc>
      </w:tr>
      <w:tr w:rsidR="006F73E9" w:rsidRPr="00BC7E1C" w:rsidTr="006F73E9">
        <w:trPr>
          <w:trHeight w:val="279"/>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7"/>
              <w:jc w:val="center"/>
            </w:pPr>
            <w:r w:rsidRPr="00BC7E1C">
              <w:rPr>
                <w:rFonts w:eastAsia="Calibri"/>
              </w:rPr>
              <w:t xml:space="preserve">8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30459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Зрењанин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2 </w:t>
            </w:r>
          </w:p>
        </w:tc>
      </w:tr>
      <w:tr w:rsidR="006F73E9" w:rsidRPr="00BC7E1C" w:rsidTr="006F73E9">
        <w:trPr>
          <w:trHeight w:val="281"/>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7"/>
              <w:jc w:val="center"/>
            </w:pPr>
            <w:r w:rsidRPr="00BC7E1C">
              <w:rPr>
                <w:rFonts w:eastAsia="Calibri"/>
              </w:rPr>
              <w:t xml:space="preserve">9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30475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Српска Црња - терминал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3 </w:t>
            </w:r>
          </w:p>
        </w:tc>
      </w:tr>
      <w:tr w:rsidR="006F73E9" w:rsidRPr="00BC7E1C" w:rsidTr="006F73E9">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4"/>
              <w:jc w:val="center"/>
            </w:pPr>
            <w:r w:rsidRPr="00BC7E1C">
              <w:rPr>
                <w:rFonts w:eastAsia="Calibri"/>
              </w:rPr>
              <w:t xml:space="preserve">10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30491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Кикинда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1 </w:t>
            </w:r>
          </w:p>
        </w:tc>
      </w:tr>
      <w:tr w:rsidR="006F73E9" w:rsidRPr="00BC7E1C" w:rsidTr="006F73E9">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4"/>
              <w:jc w:val="center"/>
            </w:pPr>
            <w:r w:rsidRPr="00BC7E1C">
              <w:rPr>
                <w:rFonts w:eastAsia="Calibri"/>
              </w:rPr>
              <w:t xml:space="preserve">11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30513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Шид - гран. 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4 </w:t>
            </w:r>
          </w:p>
        </w:tc>
      </w:tr>
      <w:tr w:rsidR="006F73E9" w:rsidRPr="00BC7E1C" w:rsidTr="006F73E9">
        <w:trPr>
          <w:trHeight w:val="516"/>
        </w:trPr>
        <w:tc>
          <w:tcPr>
            <w:tcW w:w="770"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54"/>
              <w:jc w:val="center"/>
            </w:pPr>
            <w:r w:rsidRPr="00BC7E1C">
              <w:rPr>
                <w:rFonts w:eastAsia="Calibri"/>
              </w:rPr>
              <w:t xml:space="preserve">12 </w:t>
            </w:r>
          </w:p>
        </w:tc>
        <w:tc>
          <w:tcPr>
            <w:tcW w:w="871"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jc w:val="left"/>
            </w:pPr>
            <w:r w:rsidRPr="00BC7E1C">
              <w:rPr>
                <w:rFonts w:eastAsia="Calibri"/>
              </w:rPr>
              <w:t xml:space="preserve">30530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Шид - гран. прелаз, пословне просторије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1 </w:t>
            </w:r>
          </w:p>
        </w:tc>
      </w:tr>
      <w:tr w:rsidR="006F73E9" w:rsidRPr="00BC7E1C" w:rsidTr="006F73E9">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4"/>
              <w:jc w:val="center"/>
            </w:pPr>
            <w:r w:rsidRPr="00BC7E1C">
              <w:rPr>
                <w:rFonts w:eastAsia="Calibri"/>
              </w:rPr>
              <w:t xml:space="preserve">13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30998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Батровци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2 </w:t>
            </w:r>
          </w:p>
        </w:tc>
      </w:tr>
      <w:tr w:rsidR="006F73E9" w:rsidRPr="00BC7E1C" w:rsidTr="006F73E9">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4"/>
              <w:jc w:val="center"/>
            </w:pPr>
            <w:r w:rsidRPr="00BC7E1C">
              <w:rPr>
                <w:rFonts w:eastAsia="Calibri"/>
              </w:rPr>
              <w:t xml:space="preserve">14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31013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Царински реферат Вјска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1 </w:t>
            </w:r>
          </w:p>
        </w:tc>
      </w:tr>
      <w:tr w:rsidR="006F73E9" w:rsidRPr="00BC7E1C" w:rsidTr="006F73E9">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4"/>
              <w:jc w:val="center"/>
            </w:pPr>
            <w:r w:rsidRPr="00BC7E1C">
              <w:rPr>
                <w:rFonts w:eastAsia="Calibri"/>
              </w:rPr>
              <w:t xml:space="preserve">15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0"/>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31030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мост Бачка Паланка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2"/>
              <w:jc w:val="center"/>
            </w:pPr>
            <w:r w:rsidRPr="00BC7E1C">
              <w:rPr>
                <w:rFonts w:eastAsia="Calibri"/>
              </w:rPr>
              <w:t xml:space="preserve">1 </w:t>
            </w:r>
          </w:p>
        </w:tc>
      </w:tr>
      <w:tr w:rsidR="006F73E9" w:rsidRPr="00BC7E1C" w:rsidTr="006F73E9">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16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31056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Царински реферат Љуба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81"/>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17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31072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Нови Сад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18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31099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Царински реферат Нештин - гр. 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19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31102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реферат Апатин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3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20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31110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Бачки брег - гр. 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21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31129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Царински реферат жел. станица Богојево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22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31137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Богојево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23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30548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реферат Бездан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24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30556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Бездан - Мохач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lastRenderedPageBreak/>
              <w:t xml:space="preserve">25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30564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Сомбор - објекти царинарнице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2 </w:t>
            </w:r>
          </w:p>
        </w:tc>
      </w:tr>
      <w:tr w:rsidR="006F73E9" w:rsidRPr="00BC7E1C" w:rsidTr="006F73E9">
        <w:tblPrEx>
          <w:tblCellMar>
            <w:right w:w="58" w:type="dxa"/>
          </w:tblCellMar>
        </w:tblPrEx>
        <w:trPr>
          <w:trHeight w:val="516"/>
        </w:trPr>
        <w:tc>
          <w:tcPr>
            <w:tcW w:w="770"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43"/>
              <w:jc w:val="center"/>
            </w:pPr>
            <w:r w:rsidRPr="00BC7E1C">
              <w:rPr>
                <w:rFonts w:eastAsia="Calibri"/>
              </w:rPr>
              <w:t xml:space="preserve">26 </w:t>
            </w:r>
          </w:p>
        </w:tc>
        <w:tc>
          <w:tcPr>
            <w:tcW w:w="871"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jc w:val="left"/>
            </w:pPr>
            <w:r w:rsidRPr="00BC7E1C">
              <w:rPr>
                <w:rFonts w:eastAsia="Calibri"/>
              </w:rPr>
              <w:t xml:space="preserve">30572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Царинарница испостава Богојево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27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30599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Келебија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28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30610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Хоргош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29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30637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Келебија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30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30653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Суботица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31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30670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Келебија - гранични 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32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30696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Суботица - котларница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33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30718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Суботица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81"/>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34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30734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Хоргош - котларница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35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30750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Келебија - колска вага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36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30777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реферат Ђала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516"/>
        </w:trPr>
        <w:tc>
          <w:tcPr>
            <w:tcW w:w="770"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43"/>
              <w:jc w:val="center"/>
            </w:pPr>
            <w:r w:rsidRPr="00BC7E1C">
              <w:rPr>
                <w:rFonts w:eastAsia="Calibri"/>
              </w:rPr>
              <w:t xml:space="preserve">37 </w:t>
            </w:r>
          </w:p>
        </w:tc>
        <w:tc>
          <w:tcPr>
            <w:tcW w:w="871"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jc w:val="left"/>
            </w:pPr>
            <w:r w:rsidRPr="00BC7E1C">
              <w:rPr>
                <w:rFonts w:eastAsia="Calibri"/>
              </w:rPr>
              <w:t xml:space="preserve">30793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Келебија - гранични прелаз - контролни објекти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38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30815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Хоргош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39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30831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Хоргош - жел. Станица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40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30858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Мокрање - гр.прелаз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41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30874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Кладово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42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30890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Прахово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43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30912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Вршка Чука - гр.прелаз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44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30939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реферат Зајечар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45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30955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реферт Бор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46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30971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Велико Градиште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47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31510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Царински реферат Стрезимировци - гр.прелаз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2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48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31536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реферат Рибарци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2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49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31552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Кленике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81"/>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50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31412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Ниш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51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31439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Кленике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52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31455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Прешево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53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31471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Прешево - гр.прелаз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3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54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31498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Крагујевац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55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30300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реферат Аранђеловац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56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30319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реферат Јагодина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57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31579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реферат Смедеревска Паланка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58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30203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Краљево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59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30211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Краљево - Кованлук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2 </w:t>
            </w:r>
          </w:p>
        </w:tc>
      </w:tr>
      <w:tr w:rsidR="006F73E9" w:rsidRPr="00BC7E1C" w:rsidTr="006F73E9">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60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30220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пункт Рудница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81"/>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61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30254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Нови Пазар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62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30262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Шпиљани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2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63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30270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Шабац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2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64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30289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Шабац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lastRenderedPageBreak/>
              <w:t xml:space="preserve">65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30297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Бадовинци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2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66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31242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Лозница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67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31250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Шабац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68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31269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Љубовија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69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31277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Лозница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2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70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40117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93920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Сремска Рача - гр.прелаз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2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71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31293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Димитровград - управна зграда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72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31315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Димитровград - пословна зграда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73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31331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Градина - гр.прелаз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3 </w:t>
            </w:r>
          </w:p>
        </w:tc>
      </w:tr>
      <w:tr w:rsidR="006F73E9" w:rsidRPr="00BC7E1C" w:rsidTr="006F73E9">
        <w:tblPrEx>
          <w:tblCellMar>
            <w:right w:w="58" w:type="dxa"/>
          </w:tblCellMar>
        </w:tblPrEx>
        <w:trPr>
          <w:trHeight w:val="516"/>
        </w:trPr>
        <w:tc>
          <w:tcPr>
            <w:tcW w:w="770"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43"/>
              <w:jc w:val="center"/>
            </w:pPr>
            <w:r w:rsidRPr="00BC7E1C">
              <w:rPr>
                <w:rFonts w:eastAsia="Calibri"/>
              </w:rPr>
              <w:t xml:space="preserve">74 </w:t>
            </w:r>
          </w:p>
        </w:tc>
        <w:tc>
          <w:tcPr>
            <w:tcW w:w="871"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jc w:val="left"/>
            </w:pPr>
            <w:r w:rsidRPr="00BC7E1C">
              <w:rPr>
                <w:rFonts w:eastAsia="Calibri"/>
              </w:rPr>
              <w:t xml:space="preserve">31358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Градина - гр.прелаз - кућице за конреоку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75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31374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Димитровград - одмаралиште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76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31390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Градина - управна згада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2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77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31161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Градина - гр.прелаз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2 </w:t>
            </w:r>
          </w:p>
        </w:tc>
      </w:tr>
      <w:tr w:rsidR="006F73E9" w:rsidRPr="00BC7E1C" w:rsidTr="006F73E9">
        <w:tblPrEx>
          <w:tblCellMar>
            <w:right w:w="58" w:type="dxa"/>
          </w:tblCellMar>
        </w:tblPrEx>
        <w:trPr>
          <w:trHeight w:val="281"/>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78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31170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Ужице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79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31188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Гостун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80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31196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Царинска испостава Ушице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81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31200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rPr>
                <w:lang w:val="ru-RU"/>
              </w:rPr>
            </w:pPr>
            <w:r w:rsidRPr="00BC7E1C">
              <w:rPr>
                <w:lang w:val="ru-RU"/>
              </w:rPr>
              <w:t xml:space="preserve">Царинска испостава Котроман - гр.прелаз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82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31226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реферат Бајина Башта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83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реферат Бајина Башта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r w:rsidR="006F73E9" w:rsidRPr="00BC7E1C" w:rsidTr="006F73E9">
        <w:tblPrEx>
          <w:tblCellMar>
            <w:right w:w="58" w:type="dxa"/>
          </w:tblCellMar>
        </w:tblPrEx>
        <w:trPr>
          <w:trHeight w:val="279"/>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84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31234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Царинарница Крушевац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3 </w:t>
            </w:r>
          </w:p>
        </w:tc>
      </w:tr>
      <w:tr w:rsidR="006F73E9" w:rsidRPr="00BC7E1C" w:rsidTr="006F73E9">
        <w:tblPrEx>
          <w:tblCellMar>
            <w:right w:w="58" w:type="dxa"/>
          </w:tblCellMar>
        </w:tblPrEx>
        <w:trPr>
          <w:trHeight w:val="278"/>
        </w:trPr>
        <w:tc>
          <w:tcPr>
            <w:tcW w:w="77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3"/>
              <w:jc w:val="center"/>
            </w:pPr>
            <w:r w:rsidRPr="00BC7E1C">
              <w:rPr>
                <w:rFonts w:eastAsia="Calibri"/>
              </w:rPr>
              <w:t xml:space="preserve">85 </w:t>
            </w:r>
          </w:p>
        </w:tc>
        <w:tc>
          <w:tcPr>
            <w:tcW w:w="87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9"/>
              <w:jc w:val="right"/>
            </w:pPr>
            <w:r w:rsidRPr="00BC7E1C">
              <w:rPr>
                <w:rFonts w:eastAsia="Calibri"/>
              </w:rPr>
              <w:t xml:space="preserve">40111 </w:t>
            </w:r>
          </w:p>
        </w:tc>
        <w:tc>
          <w:tcPr>
            <w:tcW w:w="932"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rPr>
                <w:rFonts w:eastAsia="Calibri"/>
              </w:rPr>
              <w:t xml:space="preserve">31145 </w:t>
            </w:r>
          </w:p>
        </w:tc>
        <w:tc>
          <w:tcPr>
            <w:tcW w:w="5459"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left"/>
            </w:pPr>
            <w:r w:rsidRPr="00BC7E1C">
              <w:t xml:space="preserve">Царински реферат Параћин </w:t>
            </w:r>
          </w:p>
        </w:tc>
        <w:tc>
          <w:tcPr>
            <w:tcW w:w="130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1"/>
              <w:jc w:val="center"/>
            </w:pPr>
            <w:r w:rsidRPr="00BC7E1C">
              <w:rPr>
                <w:rFonts w:eastAsia="Calibri"/>
              </w:rPr>
              <w:t xml:space="preserve">1 </w:t>
            </w:r>
          </w:p>
        </w:tc>
      </w:tr>
    </w:tbl>
    <w:p w:rsidR="006F73E9" w:rsidRDefault="006F73E9" w:rsidP="006F73E9">
      <w:pPr>
        <w:spacing w:after="859" w:line="259" w:lineRule="auto"/>
        <w:ind w:right="4660"/>
      </w:pPr>
    </w:p>
    <w:p w:rsidR="006F73E9" w:rsidRPr="00BC7E1C" w:rsidRDefault="006F73E9" w:rsidP="006F73E9">
      <w:pPr>
        <w:spacing w:after="859" w:line="259" w:lineRule="auto"/>
        <w:ind w:right="4660"/>
      </w:pPr>
      <w:r w:rsidRPr="00BC7E1C">
        <w:t xml:space="preserve">Управа Царина – Централа </w:t>
      </w:r>
    </w:p>
    <w:tbl>
      <w:tblPr>
        <w:tblStyle w:val="TableGrid0"/>
        <w:tblW w:w="7491" w:type="dxa"/>
        <w:tblInd w:w="650" w:type="dxa"/>
        <w:tblCellMar>
          <w:left w:w="19" w:type="dxa"/>
          <w:right w:w="9" w:type="dxa"/>
        </w:tblCellMar>
        <w:tblLook w:val="04A0"/>
      </w:tblPr>
      <w:tblGrid>
        <w:gridCol w:w="1102"/>
        <w:gridCol w:w="1065"/>
        <w:gridCol w:w="1064"/>
        <w:gridCol w:w="1064"/>
        <w:gridCol w:w="1065"/>
        <w:gridCol w:w="1064"/>
        <w:gridCol w:w="1067"/>
      </w:tblGrid>
      <w:tr w:rsidR="006F73E9" w:rsidRPr="00BC7E1C" w:rsidTr="006F73E9">
        <w:trPr>
          <w:trHeight w:val="412"/>
        </w:trPr>
        <w:tc>
          <w:tcPr>
            <w:tcW w:w="1103"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58"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2"/>
              <w:jc w:val="left"/>
            </w:pPr>
            <w:r w:rsidRPr="00BC7E1C">
              <w:rPr>
                <w:sz w:val="17"/>
              </w:rPr>
              <w:t xml:space="preserve">ЕД број 4011130327 </w:t>
            </w:r>
          </w:p>
        </w:tc>
        <w:tc>
          <w:tcPr>
            <w:tcW w:w="2131"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2"/>
        </w:trPr>
        <w:tc>
          <w:tcPr>
            <w:tcW w:w="1103"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58"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1"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1"/>
        </w:trPr>
        <w:tc>
          <w:tcPr>
            <w:tcW w:w="1103"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29"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2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1"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НТ</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НТ</w:t>
            </w:r>
          </w:p>
        </w:tc>
      </w:tr>
      <w:tr w:rsidR="006F73E9" w:rsidRPr="00BC7E1C" w:rsidTr="006F73E9">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Јануар</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49600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15200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42480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27680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49104</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27403</w:t>
            </w:r>
          </w:p>
        </w:tc>
      </w:tr>
      <w:tr w:rsidR="006F73E9" w:rsidRPr="00BC7E1C" w:rsidTr="006F73E9">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48800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14400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33514</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8543</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48312</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14256</w:t>
            </w:r>
          </w:p>
        </w:tc>
      </w:tr>
      <w:tr w:rsidR="006F73E9" w:rsidRPr="00BC7E1C" w:rsidTr="006F73E9">
        <w:trPr>
          <w:trHeight w:val="411"/>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44000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12800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37600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10400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43560</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12672</w:t>
            </w:r>
          </w:p>
        </w:tc>
      </w:tr>
      <w:tr w:rsidR="006F73E9" w:rsidRPr="00BC7E1C" w:rsidTr="006F73E9">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6"/>
              <w:jc w:val="center"/>
            </w:pPr>
            <w:r w:rsidRPr="00BC7E1C">
              <w:rPr>
                <w:sz w:val="17"/>
              </w:rPr>
              <w:t>Април</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43200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12000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33600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8000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42768</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11880</w:t>
            </w:r>
          </w:p>
        </w:tc>
      </w:tr>
      <w:tr w:rsidR="006F73E9" w:rsidRPr="00BC7E1C" w:rsidTr="006F73E9">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38400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11200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39200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11200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38808</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11088</w:t>
            </w:r>
          </w:p>
        </w:tc>
      </w:tr>
      <w:tr w:rsidR="006F73E9" w:rsidRPr="00BC7E1C" w:rsidTr="006F73E9">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43200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11200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40800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10400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42768</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11088</w:t>
            </w:r>
          </w:p>
        </w:tc>
      </w:tr>
      <w:tr w:rsidR="006F73E9" w:rsidRPr="00BC7E1C" w:rsidTr="006F73E9">
        <w:trPr>
          <w:trHeight w:val="411"/>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0"/>
              <w:jc w:val="center"/>
            </w:pPr>
            <w:r w:rsidRPr="00BC7E1C">
              <w:rPr>
                <w:sz w:val="17"/>
              </w:rPr>
              <w:lastRenderedPageBreak/>
              <w:t>Јул</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50400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12000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39200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10400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49896</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11880</w:t>
            </w:r>
          </w:p>
        </w:tc>
      </w:tr>
      <w:tr w:rsidR="006F73E9" w:rsidRPr="00BC7E1C" w:rsidTr="006F73E9">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6"/>
              <w:jc w:val="center"/>
            </w:pPr>
            <w:r w:rsidRPr="00BC7E1C">
              <w:rPr>
                <w:sz w:val="17"/>
              </w:rPr>
              <w:t>Август</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43200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9600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36000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9600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42768</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9504</w:t>
            </w:r>
          </w:p>
        </w:tc>
      </w:tr>
      <w:tr w:rsidR="006F73E9" w:rsidRPr="00BC7E1C" w:rsidTr="006F73E9">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37600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10400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37368</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10584</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37224</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10478</w:t>
            </w:r>
          </w:p>
        </w:tc>
      </w:tr>
      <w:tr w:rsidR="006F73E9" w:rsidRPr="00BC7E1C" w:rsidTr="006F73E9">
        <w:trPr>
          <w:trHeight w:val="411"/>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46400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11200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41032</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11016</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45936</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11088</w:t>
            </w:r>
          </w:p>
        </w:tc>
      </w:tr>
      <w:tr w:rsidR="006F73E9" w:rsidRPr="00BC7E1C" w:rsidTr="006F73E9">
        <w:trPr>
          <w:trHeight w:val="411"/>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44000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12000</w:t>
            </w:r>
          </w:p>
        </w:tc>
        <w:tc>
          <w:tcPr>
            <w:tcW w:w="1064"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4"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43560</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11880</w:t>
            </w:r>
          </w:p>
        </w:tc>
      </w:tr>
      <w:tr w:rsidR="006F73E9" w:rsidRPr="00BC7E1C" w:rsidTr="006F73E9">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60720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15840</w:t>
            </w:r>
          </w:p>
        </w:tc>
        <w:tc>
          <w:tcPr>
            <w:tcW w:w="1064"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4"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60113</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15682</w:t>
            </w:r>
          </w:p>
        </w:tc>
      </w:tr>
      <w:tr w:rsidR="006F73E9" w:rsidRPr="00BC7E1C" w:rsidTr="006F73E9">
        <w:trPr>
          <w:trHeight w:val="412"/>
        </w:trPr>
        <w:tc>
          <w:tcPr>
            <w:tcW w:w="1103"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5"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549520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147840</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8"/>
              <w:jc w:val="left"/>
            </w:pPr>
            <w:r w:rsidRPr="00BC7E1C">
              <w:rPr>
                <w:sz w:val="17"/>
              </w:rPr>
              <w:t>380794</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117823</w:t>
            </w:r>
          </w:p>
        </w:tc>
        <w:tc>
          <w:tcPr>
            <w:tcW w:w="1064"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544817</w:t>
            </w:r>
          </w:p>
        </w:tc>
        <w:tc>
          <w:tcPr>
            <w:tcW w:w="106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158899</w:t>
            </w:r>
          </w:p>
        </w:tc>
      </w:tr>
    </w:tbl>
    <w:p w:rsidR="006F73E9" w:rsidRPr="00BC7E1C" w:rsidRDefault="006F73E9" w:rsidP="006F73E9">
      <w:pPr>
        <w:spacing w:line="259" w:lineRule="auto"/>
        <w:ind w:right="1779"/>
        <w:jc w:val="righ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r w:rsidRPr="00BC7E1C">
        <w:t xml:space="preserve">Управа Царина – ЕРЦ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4011130335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3</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26880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56192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23952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60826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26611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58400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25920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43674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19164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57816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25661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25920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59840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26240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59242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25978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25760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54560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25120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56390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25502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30880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65736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30571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28320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74400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73656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30730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34880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74400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79675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34531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34720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78352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32417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83477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34373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65120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29440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66436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29636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65772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29340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28960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63852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29307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65578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29014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24960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57182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24710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66528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28688</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65863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28401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786368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345328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637786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268516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70"/>
              <w:jc w:val="left"/>
            </w:pPr>
            <w:r w:rsidRPr="00BC7E1C">
              <w:rPr>
                <w:sz w:val="17"/>
              </w:rPr>
              <w:t>791213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345422</w:t>
            </w:r>
          </w:p>
        </w:tc>
      </w:tr>
    </w:tbl>
    <w:p w:rsidR="006F73E9" w:rsidRPr="00BC7E1C" w:rsidRDefault="006F73E9" w:rsidP="006F73E9">
      <w:pPr>
        <w:ind w:left="638"/>
      </w:pPr>
    </w:p>
    <w:p w:rsidR="006F73E9" w:rsidRPr="00BC7E1C" w:rsidRDefault="006F73E9" w:rsidP="006F73E9">
      <w:pPr>
        <w:ind w:left="638"/>
        <w:rPr>
          <w:rFonts w:eastAsia="Calibri"/>
          <w:sz w:val="22"/>
        </w:rPr>
      </w:pPr>
      <w:r w:rsidRPr="00BC7E1C">
        <w:t>Царинска испостава Ватин</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4011130351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11069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12382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7123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12258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7052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lastRenderedPageBreak/>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9220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8771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9128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5745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11935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7349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8566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11816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7276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8400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6130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5898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5839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4625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4172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6096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4075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6498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7318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7245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4986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6718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6651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5065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7078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8317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8234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5982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8923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5764</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8834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5706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11564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6840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11448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6772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98089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65846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75537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53008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70"/>
              <w:jc w:val="left"/>
            </w:pPr>
            <w:r w:rsidRPr="00BC7E1C">
              <w:rPr>
                <w:sz w:val="17"/>
              </w:rPr>
              <w:t>101484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67586</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r w:rsidRPr="00BC7E1C">
        <w:t>Царинарница Вршац, Банатска Паланка</w:t>
      </w:r>
    </w:p>
    <w:p w:rsidR="006F73E9" w:rsidRPr="00BC7E1C" w:rsidRDefault="006F73E9" w:rsidP="006F73E9">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4011130378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50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45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23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697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52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1694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lastRenderedPageBreak/>
        <w:t>Царинарница Вршац</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4011130394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5668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5346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5479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4387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4576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4474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5891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6509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4592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5084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61453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49014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62269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Калуђерово</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4011130416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6483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7898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7819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7139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7068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5370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4668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5092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6021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5878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5819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6745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6746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6679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7755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7677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57118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75007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lang w:val="ru-RU"/>
        </w:rPr>
      </w:pPr>
      <w:r w:rsidRPr="00BC7E1C">
        <w:rPr>
          <w:lang w:val="ru-RU"/>
        </w:rPr>
        <w:t>Царинарница Вршац, Банатска паланка, пословна зграда</w:t>
      </w:r>
    </w:p>
    <w:p w:rsidR="006F73E9" w:rsidRPr="00BC7E1C" w:rsidRDefault="006F73E9" w:rsidP="006F73E9">
      <w:pPr>
        <w:ind w:left="638"/>
        <w:rPr>
          <w:lang w:val="ru-RU"/>
        </w:rPr>
      </w:pPr>
      <w:r w:rsidRPr="00BC7E1C">
        <w:rPr>
          <w:rFonts w:eastAsia="Calibri"/>
          <w:sz w:val="22"/>
          <w:lang w:val="ru-RU"/>
        </w:rPr>
        <w:t xml:space="preserve"> </w:t>
      </w: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rPr>
                <w:lang w:val="ru-RU"/>
              </w:rPr>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4011130432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Царинарница Зрењанин</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4011130459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6460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6371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12090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11969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6178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5851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6564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6386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6965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6608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7380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7306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75540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67640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82969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Српска Црња - терминал</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4011130475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3</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9072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9631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9535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6009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7702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7625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4643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6958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5257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6014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5162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5688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4372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4378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4444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3744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4983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5199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4104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5008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4221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5461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5406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4641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7504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7429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5611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45801</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6944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45343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10034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6223</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9934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6161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76069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93746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59649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47264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80184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99268</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p>
    <w:p w:rsidR="006F73E9" w:rsidRPr="00BC7E1C" w:rsidRDefault="006F73E9" w:rsidP="006F73E9">
      <w:pPr>
        <w:ind w:left="638"/>
      </w:pPr>
    </w:p>
    <w:p w:rsidR="006F73E9" w:rsidRDefault="006F73E9" w:rsidP="006F73E9">
      <w:pPr>
        <w:ind w:left="638"/>
      </w:pPr>
    </w:p>
    <w:p w:rsidR="006F73E9" w:rsidRDefault="006F73E9" w:rsidP="006F73E9">
      <w:pPr>
        <w:ind w:left="638"/>
      </w:pPr>
    </w:p>
    <w:p w:rsidR="006F73E9" w:rsidRPr="00BC7E1C" w:rsidRDefault="006F73E9" w:rsidP="006F73E9">
      <w:pPr>
        <w:ind w:left="638"/>
      </w:pPr>
    </w:p>
    <w:p w:rsidR="006F73E9" w:rsidRPr="00BC7E1C" w:rsidRDefault="006F73E9" w:rsidP="006F73E9">
      <w:pPr>
        <w:ind w:left="638"/>
        <w:rPr>
          <w:rFonts w:eastAsia="Calibri"/>
          <w:sz w:val="22"/>
        </w:rPr>
      </w:pPr>
      <w:r w:rsidRPr="00BC7E1C">
        <w:lastRenderedPageBreak/>
        <w:t>Царинска испостава Кикинда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4011130491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1461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1733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1600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2389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1378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1770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1733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1615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1932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20862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14695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21035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Шид-гран.прелаз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4011130513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4</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1057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25"/>
              <w:jc w:val="center"/>
            </w:pPr>
            <w:r w:rsidRPr="00BC7E1C">
              <w:rPr>
                <w:sz w:val="17"/>
              </w:rPr>
              <w:t>1230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25"/>
              <w:jc w:val="center"/>
            </w:pPr>
            <w:r w:rsidRPr="00BC7E1C">
              <w:rPr>
                <w:sz w:val="17"/>
              </w:rPr>
              <w:t>1034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742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827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925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25"/>
              <w:jc w:val="center"/>
            </w:pPr>
            <w:r w:rsidRPr="00BC7E1C">
              <w:rPr>
                <w:sz w:val="17"/>
              </w:rPr>
              <w:t>1046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25"/>
              <w:jc w:val="center"/>
            </w:pPr>
            <w:r w:rsidRPr="00BC7E1C">
              <w:rPr>
                <w:sz w:val="17"/>
              </w:rPr>
              <w:t>1992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25"/>
              <w:jc w:val="center"/>
            </w:pPr>
            <w:r w:rsidRPr="00BC7E1C">
              <w:rPr>
                <w:sz w:val="17"/>
              </w:rPr>
              <w:t>1080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11330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12098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lang w:val="ru-RU"/>
        </w:rPr>
      </w:pPr>
      <w:r w:rsidRPr="00BC7E1C">
        <w:rPr>
          <w:lang w:val="ru-RU"/>
        </w:rPr>
        <w:t>Царинска испостава Шид-гран.прелаз, пословне просторије</w:t>
      </w:r>
      <w:r w:rsidRPr="00BC7E1C">
        <w:rPr>
          <w:rFonts w:eastAsia="Calibri"/>
          <w:sz w:val="22"/>
          <w:lang w:val="ru-RU"/>
        </w:rPr>
        <w:t xml:space="preserve"> </w:t>
      </w:r>
    </w:p>
    <w:p w:rsidR="006F73E9" w:rsidRPr="00BC7E1C" w:rsidRDefault="006F73E9" w:rsidP="006F73E9">
      <w:pPr>
        <w:ind w:left="638"/>
        <w:rPr>
          <w:lang w:val="ru-RU"/>
        </w:rPr>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rPr>
                <w:lang w:val="ru-RU"/>
              </w:rPr>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4011130530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84"/>
              <w:jc w:val="right"/>
            </w:pPr>
            <w:r w:rsidRPr="00BC7E1C">
              <w:rPr>
                <w:sz w:val="17"/>
              </w:rPr>
              <w:t xml:space="preserve">категорија профила потрошње: 1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7580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7386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7504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6893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6824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3916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3321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2969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2939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3301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3268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3553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3517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3167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4011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5292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7394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7320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57533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37933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57514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w:t>
      </w:r>
      <w:r>
        <w:rPr>
          <w:lang w:val="en-US"/>
        </w:rPr>
        <w:t xml:space="preserve"> </w:t>
      </w:r>
      <w:r w:rsidRPr="00BC7E1C">
        <w:t>Батровци-гранични прелаз</w:t>
      </w:r>
      <w:r w:rsidRPr="00BC7E1C">
        <w:rPr>
          <w:rFonts w:eastAsia="Calibri"/>
          <w:sz w:val="22"/>
        </w:rPr>
        <w:t xml:space="preserve"> </w:t>
      </w:r>
    </w:p>
    <w:p w:rsidR="006F73E9" w:rsidRPr="00BC7E1C" w:rsidRDefault="006F73E9" w:rsidP="006F73E9">
      <w:pPr>
        <w:ind w:left="638"/>
      </w:pPr>
    </w:p>
    <w:tbl>
      <w:tblPr>
        <w:tblStyle w:val="TableGrid0"/>
        <w:tblW w:w="7468" w:type="dxa"/>
        <w:tblInd w:w="969" w:type="dxa"/>
        <w:tblLook w:val="04A0"/>
      </w:tblPr>
      <w:tblGrid>
        <w:gridCol w:w="1066"/>
        <w:gridCol w:w="1067"/>
        <w:gridCol w:w="1067"/>
        <w:gridCol w:w="1067"/>
        <w:gridCol w:w="1067"/>
        <w:gridCol w:w="1067"/>
        <w:gridCol w:w="1067"/>
      </w:tblGrid>
      <w:tr w:rsidR="006F73E9" w:rsidRPr="00BC7E1C" w:rsidTr="006F73E9">
        <w:trPr>
          <w:trHeight w:val="410"/>
        </w:trPr>
        <w:tc>
          <w:tcPr>
            <w:tcW w:w="106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6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711"/>
              <w:jc w:val="left"/>
            </w:pPr>
            <w:r w:rsidRPr="00BC7E1C">
              <w:rPr>
                <w:sz w:val="17"/>
              </w:rPr>
              <w:t xml:space="preserve">ЕД број 4011130998 </w:t>
            </w:r>
          </w:p>
        </w:tc>
        <w:tc>
          <w:tcPr>
            <w:tcW w:w="2134"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06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6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41"/>
              <w:jc w:val="right"/>
            </w:pPr>
            <w:r w:rsidRPr="00BC7E1C">
              <w:rPr>
                <w:sz w:val="17"/>
              </w:rPr>
              <w:t>категорија профила потрошње: 2</w:t>
            </w:r>
          </w:p>
        </w:tc>
        <w:tc>
          <w:tcPr>
            <w:tcW w:w="2134"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2013</w:t>
            </w:r>
          </w:p>
        </w:tc>
        <w:tc>
          <w:tcPr>
            <w:tcW w:w="2133"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2014</w:t>
            </w:r>
          </w:p>
        </w:tc>
        <w:tc>
          <w:tcPr>
            <w:tcW w:w="213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2015</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8"/>
              <w:jc w:val="left"/>
            </w:pPr>
            <w:r w:rsidRPr="00BC7E1C">
              <w:rPr>
                <w:sz w:val="17"/>
              </w:rPr>
              <w:t>Месец</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3"/>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4"/>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4"/>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3"/>
              <w:jc w:val="center"/>
            </w:pPr>
            <w:r w:rsidRPr="00BC7E1C">
              <w:rPr>
                <w:sz w:val="17"/>
              </w:rPr>
              <w:t>НТ</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5"/>
              <w:jc w:val="left"/>
            </w:pPr>
            <w:r w:rsidRPr="00BC7E1C">
              <w:rPr>
                <w:sz w:val="17"/>
              </w:rPr>
              <w:t>Јануар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13896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7719</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12017</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6875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13757</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7642</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4"/>
              <w:jc w:val="left"/>
            </w:pPr>
            <w:r w:rsidRPr="00BC7E1C">
              <w:rPr>
                <w:sz w:val="17"/>
              </w:rPr>
              <w:t>Фебруар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13005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7164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7245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4536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12875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7092</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
              <w:jc w:val="center"/>
            </w:pPr>
            <w:r w:rsidRPr="00BC7E1C">
              <w:rPr>
                <w:sz w:val="17"/>
              </w:rPr>
              <w:t>Март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11634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7228</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8043</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5894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11518</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7156</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0"/>
              <w:jc w:val="center"/>
            </w:pPr>
            <w:r w:rsidRPr="00BC7E1C">
              <w:rPr>
                <w:sz w:val="17"/>
              </w:rPr>
              <w:lastRenderedPageBreak/>
              <w:t>Април</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11000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7000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6092</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4566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10890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6930</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Мај</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5949</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3900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6571</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4164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6505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4122</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Јун</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7245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3807</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7577</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3367</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7501</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3769</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8"/>
              <w:jc w:val="center"/>
            </w:pPr>
            <w:r w:rsidRPr="00BC7E1C">
              <w:rPr>
                <w:sz w:val="17"/>
              </w:rPr>
              <w:t>Јул</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8366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3755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7996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3120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8282</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3717</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7"/>
              <w:jc w:val="center"/>
            </w:pPr>
            <w:r w:rsidRPr="00BC7E1C">
              <w:rPr>
                <w:sz w:val="17"/>
              </w:rPr>
              <w:t>Август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8544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3750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7494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3536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8459</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3713</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6" w:right="-4"/>
            </w:pPr>
            <w:r w:rsidRPr="00BC7E1C">
              <w:rPr>
                <w:sz w:val="17"/>
              </w:rPr>
              <w:t>Септембар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5816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3991</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5319</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3915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5758</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3951</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7"/>
              <w:jc w:val="left"/>
            </w:pPr>
            <w:r w:rsidRPr="00BC7E1C">
              <w:rPr>
                <w:sz w:val="17"/>
              </w:rPr>
              <w:t>Октобар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6973</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5033</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7871</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5359</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7792</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5305</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45"/>
            </w:pPr>
            <w:r w:rsidRPr="00BC7E1C">
              <w:rPr>
                <w:sz w:val="17"/>
              </w:rPr>
              <w:t>Новембар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9774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6070</w:t>
            </w:r>
          </w:p>
        </w:tc>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9676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6009</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45"/>
            </w:pPr>
            <w:r w:rsidRPr="00BC7E1C">
              <w:rPr>
                <w:sz w:val="17"/>
              </w:rPr>
              <w:t>Децембар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13464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7583</w:t>
            </w:r>
          </w:p>
        </w:tc>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13329</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7507</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89"/>
              <w:jc w:val="left"/>
            </w:pPr>
            <w:r w:rsidRPr="00BC7E1C">
              <w:rPr>
                <w:sz w:val="17"/>
              </w:rPr>
              <w:t>Укупно:</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89"/>
              <w:jc w:val="left"/>
            </w:pPr>
            <w:r w:rsidRPr="00BC7E1C">
              <w:rPr>
                <w:sz w:val="17"/>
              </w:rPr>
              <w:t>115666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3"/>
              <w:jc w:val="center"/>
            </w:pPr>
            <w:r w:rsidRPr="00BC7E1C">
              <w:rPr>
                <w:sz w:val="17"/>
              </w:rPr>
              <w:t>67000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76225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45332</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89"/>
              <w:jc w:val="left"/>
            </w:pPr>
            <w:r w:rsidRPr="00BC7E1C">
              <w:rPr>
                <w:sz w:val="17"/>
              </w:rPr>
              <w:t>116342</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66913</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Вајска-гранични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4011131013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lastRenderedPageBreak/>
        <w:t>Царинска испостава мост Бачка Паланка</w:t>
      </w:r>
      <w:r w:rsidRPr="00BC7E1C">
        <w:rPr>
          <w:rFonts w:eastAsia="Calibri"/>
          <w:sz w:val="22"/>
        </w:rPr>
        <w:t xml:space="preserve"> </w:t>
      </w:r>
    </w:p>
    <w:p w:rsidR="006F73E9" w:rsidRPr="00BC7E1C" w:rsidRDefault="006F73E9" w:rsidP="006F73E9">
      <w:pPr>
        <w:ind w:left="638"/>
      </w:pPr>
    </w:p>
    <w:tbl>
      <w:tblPr>
        <w:tblStyle w:val="TableGrid0"/>
        <w:tblW w:w="7528" w:type="dxa"/>
        <w:tblInd w:w="938" w:type="dxa"/>
        <w:tblCellMar>
          <w:left w:w="20" w:type="dxa"/>
          <w:right w:w="23" w:type="dxa"/>
        </w:tblCellMar>
        <w:tblLook w:val="04A0"/>
      </w:tblPr>
      <w:tblGrid>
        <w:gridCol w:w="1120"/>
        <w:gridCol w:w="1068"/>
        <w:gridCol w:w="1068"/>
        <w:gridCol w:w="1068"/>
        <w:gridCol w:w="1068"/>
        <w:gridCol w:w="1068"/>
        <w:gridCol w:w="1068"/>
      </w:tblGrid>
      <w:tr w:rsidR="006F73E9" w:rsidRPr="00BC7E1C" w:rsidTr="006F73E9">
        <w:trPr>
          <w:trHeight w:val="410"/>
        </w:trPr>
        <w:tc>
          <w:tcPr>
            <w:tcW w:w="1120"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4011131030 </w:t>
            </w:r>
          </w:p>
        </w:tc>
        <w:tc>
          <w:tcPr>
            <w:tcW w:w="2136"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20"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45"/>
              <w:jc w:val="right"/>
            </w:pPr>
            <w:r w:rsidRPr="00BC7E1C">
              <w:rPr>
                <w:sz w:val="17"/>
              </w:rPr>
              <w:t>категорија профила потрошње: 1</w:t>
            </w:r>
          </w:p>
        </w:tc>
        <w:tc>
          <w:tcPr>
            <w:tcW w:w="2136"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2014</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2015</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7"/>
              <w:jc w:val="center"/>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6"/>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7"/>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7"/>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7"/>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6"/>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7"/>
              <w:jc w:val="center"/>
            </w:pPr>
            <w:r w:rsidRPr="00BC7E1C">
              <w:rPr>
                <w:sz w:val="17"/>
              </w:rPr>
              <w:t>НТ</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5092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3001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4284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2749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5041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2971</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4224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2548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2818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1895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4182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2523</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9"/>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3018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2401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3960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2377</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3"/>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3600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1755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3564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1980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1771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1626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1613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1550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1753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1610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1866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1651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1455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1323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1847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1634</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1833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1464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1571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1241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1815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1449</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9"/>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1860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1372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1841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1485</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2012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1901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1693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1485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1992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1882</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3"/>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2550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2176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2624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1944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2598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2154</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52"/>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3333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2374</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3300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2350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52"/>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4524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2915</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4479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2886</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36665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25356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22756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17715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36372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25301</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Љуба – гранични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4011131056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1696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907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1310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743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1370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810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597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591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610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532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527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397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393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719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481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910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719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743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1009</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1725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999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1901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1188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13834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8623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8011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13713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8711</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Царинарница Нови Сад</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4011131072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Нештин-гр.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4011131099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1377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894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917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485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762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578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467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364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240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245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245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323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696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522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626</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820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620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606</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1019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600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7992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4294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8610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5583</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Апатин</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80"/>
              <w:jc w:val="left"/>
            </w:pPr>
            <w:r w:rsidRPr="00BC7E1C">
              <w:rPr>
                <w:sz w:val="17"/>
              </w:rPr>
              <w:t xml:space="preserve">ЕД број 4011131102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3</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4917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5193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3853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2129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857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1172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1118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2351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2958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4681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30624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17465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31030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lang w:val="ru-RU"/>
        </w:rPr>
      </w:pPr>
      <w:r w:rsidRPr="00BC7E1C">
        <w:rPr>
          <w:lang w:val="ru-RU"/>
        </w:rPr>
        <w:lastRenderedPageBreak/>
        <w:t>Царинска испостава Бачки брег-гр. прелаз</w:t>
      </w:r>
    </w:p>
    <w:p w:rsidR="006F73E9" w:rsidRPr="00BC7E1C" w:rsidRDefault="006F73E9" w:rsidP="006F73E9">
      <w:pPr>
        <w:ind w:left="638"/>
        <w:rPr>
          <w:lang w:val="ru-RU"/>
        </w:rPr>
      </w:pPr>
      <w:r w:rsidRPr="00BC7E1C">
        <w:rPr>
          <w:rFonts w:eastAsia="Calibri"/>
          <w:sz w:val="22"/>
          <w:lang w:val="ru-RU"/>
        </w:rPr>
        <w:t xml:space="preserve"> </w:t>
      </w: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rPr>
                <w:lang w:val="ru-RU"/>
              </w:rPr>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80"/>
              <w:jc w:val="left"/>
            </w:pPr>
            <w:r w:rsidRPr="00BC7E1C">
              <w:rPr>
                <w:sz w:val="17"/>
              </w:rPr>
              <w:t xml:space="preserve">ЕД број 4011131110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2953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2923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1248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2178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1040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2516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1056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1563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817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1377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656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969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1106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616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1093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670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670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1396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1197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644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1993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1973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1244</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2526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1232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1783</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3519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1765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22286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10916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15616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8207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23244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11429</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жел. станица Богојево</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80"/>
              <w:jc w:val="left"/>
            </w:pPr>
            <w:r w:rsidRPr="00BC7E1C">
              <w:rPr>
                <w:sz w:val="17"/>
              </w:rPr>
              <w:t xml:space="preserve">ЕД број 4011131129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17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Богојево-гранични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80"/>
              <w:jc w:val="left"/>
            </w:pPr>
            <w:r w:rsidRPr="00BC7E1C">
              <w:rPr>
                <w:sz w:val="17"/>
              </w:rPr>
              <w:t xml:space="preserve">ЕД број 4011131137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3821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2237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3346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2000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3267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2178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1901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1584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1346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1307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1247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1069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1643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1247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1750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1264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1683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1278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1666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1265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2164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1518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2871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1723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2340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4297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2317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28220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18920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19897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14948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29319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19709</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Бездан</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67"/>
              <w:jc w:val="left"/>
            </w:pPr>
            <w:r w:rsidRPr="00BC7E1C">
              <w:rPr>
                <w:sz w:val="17"/>
              </w:rPr>
              <w:t xml:space="preserve">ЕД број 4011130548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1491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1415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696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1441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353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763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755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469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363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454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571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418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493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766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837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1208</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1196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1773</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931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1755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11559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6124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11643</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Default="006F73E9" w:rsidP="006F73E9">
      <w:pPr>
        <w:ind w:left="638"/>
        <w:rPr>
          <w:rFonts w:eastAsia="Calibri"/>
          <w:sz w:val="22"/>
        </w:rPr>
      </w:pPr>
      <w:r w:rsidRPr="00BC7E1C">
        <w:t>Царинска испостава Бездан-Мохач</w:t>
      </w:r>
      <w:r w:rsidRPr="00BC7E1C">
        <w:rPr>
          <w:rFonts w:eastAsia="Calibri"/>
          <w:sz w:val="22"/>
        </w:rPr>
        <w:t xml:space="preserve"> </w:t>
      </w:r>
    </w:p>
    <w:p w:rsidR="006F73E9" w:rsidRPr="00BC7E1C" w:rsidRDefault="006F73E9" w:rsidP="006F73E9">
      <w:pPr>
        <w:ind w:left="638"/>
      </w:pPr>
    </w:p>
    <w:tbl>
      <w:tblPr>
        <w:tblStyle w:val="TableGrid0"/>
        <w:tblW w:w="7528" w:type="dxa"/>
        <w:tblInd w:w="938" w:type="dxa"/>
        <w:tblCellMar>
          <w:left w:w="20" w:type="dxa"/>
          <w:right w:w="23" w:type="dxa"/>
        </w:tblCellMar>
        <w:tblLook w:val="04A0"/>
      </w:tblPr>
      <w:tblGrid>
        <w:gridCol w:w="1120"/>
        <w:gridCol w:w="1068"/>
        <w:gridCol w:w="1068"/>
        <w:gridCol w:w="1068"/>
        <w:gridCol w:w="1068"/>
        <w:gridCol w:w="1068"/>
        <w:gridCol w:w="1068"/>
      </w:tblGrid>
      <w:tr w:rsidR="006F73E9" w:rsidRPr="00BC7E1C" w:rsidTr="006F73E9">
        <w:trPr>
          <w:trHeight w:val="410"/>
        </w:trPr>
        <w:tc>
          <w:tcPr>
            <w:tcW w:w="1120"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15"/>
              <w:jc w:val="left"/>
            </w:pPr>
            <w:r w:rsidRPr="00BC7E1C">
              <w:rPr>
                <w:sz w:val="17"/>
              </w:rPr>
              <w:t>EД број  4011130556</w:t>
            </w:r>
          </w:p>
        </w:tc>
        <w:tc>
          <w:tcPr>
            <w:tcW w:w="2136"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20"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45"/>
              <w:jc w:val="right"/>
            </w:pPr>
            <w:r w:rsidRPr="00BC7E1C">
              <w:rPr>
                <w:sz w:val="17"/>
              </w:rPr>
              <w:t>категорија профила потрошње: 1</w:t>
            </w:r>
          </w:p>
        </w:tc>
        <w:tc>
          <w:tcPr>
            <w:tcW w:w="2136"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2014</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2015</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7"/>
              <w:jc w:val="center"/>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6"/>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7"/>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7"/>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7"/>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6"/>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7"/>
              <w:jc w:val="center"/>
            </w:pPr>
            <w:r w:rsidRPr="00BC7E1C">
              <w:rPr>
                <w:sz w:val="17"/>
              </w:rPr>
              <w:t>НТ</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6703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6135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6636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6544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5879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6479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9"/>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6339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3251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6276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3"/>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2878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2849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1754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1373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1736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1668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1347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1651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1636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1589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9"/>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1794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1480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1776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2073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2017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2052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3"/>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3352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4115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4074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52"/>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5084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5033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52"/>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7137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5"/>
              <w:jc w:val="center"/>
            </w:pPr>
            <w:r w:rsidRPr="00BC7E1C">
              <w:rPr>
                <w:sz w:val="17"/>
              </w:rPr>
              <w:t>7066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r w:rsidR="006F73E9" w:rsidRPr="00BC7E1C" w:rsidTr="006F73E9">
        <w:trPr>
          <w:trHeight w:val="410"/>
        </w:trPr>
        <w:tc>
          <w:tcPr>
            <w:tcW w:w="112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46962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29506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47248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r>
    </w:tbl>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lastRenderedPageBreak/>
        <w:t>Царинарница Сомбор-објекти царинарнице</w:t>
      </w:r>
      <w:r w:rsidRPr="00BC7E1C">
        <w:rPr>
          <w:rFonts w:eastAsia="Calibri"/>
          <w:sz w:val="22"/>
        </w:rPr>
        <w:t xml:space="preserve"> </w:t>
      </w:r>
    </w:p>
    <w:p w:rsidR="006F73E9" w:rsidRPr="00BC7E1C" w:rsidRDefault="006F73E9" w:rsidP="006F73E9">
      <w:pPr>
        <w:ind w:left="638"/>
      </w:pPr>
    </w:p>
    <w:tbl>
      <w:tblPr>
        <w:tblStyle w:val="TableGrid0"/>
        <w:tblW w:w="7468" w:type="dxa"/>
        <w:tblInd w:w="969" w:type="dxa"/>
        <w:tblLook w:val="04A0"/>
      </w:tblPr>
      <w:tblGrid>
        <w:gridCol w:w="1066"/>
        <w:gridCol w:w="1067"/>
        <w:gridCol w:w="1067"/>
        <w:gridCol w:w="1067"/>
        <w:gridCol w:w="1067"/>
        <w:gridCol w:w="1067"/>
        <w:gridCol w:w="1067"/>
      </w:tblGrid>
      <w:tr w:rsidR="006F73E9" w:rsidRPr="00BC7E1C" w:rsidTr="006F73E9">
        <w:trPr>
          <w:trHeight w:val="410"/>
        </w:trPr>
        <w:tc>
          <w:tcPr>
            <w:tcW w:w="106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6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72"/>
              <w:jc w:val="left"/>
            </w:pPr>
            <w:r w:rsidRPr="00BC7E1C">
              <w:rPr>
                <w:sz w:val="17"/>
              </w:rPr>
              <w:t>EД број  4011130564</w:t>
            </w:r>
          </w:p>
        </w:tc>
        <w:tc>
          <w:tcPr>
            <w:tcW w:w="2134"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06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6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41"/>
              <w:jc w:val="right"/>
            </w:pPr>
            <w:r w:rsidRPr="00BC7E1C">
              <w:rPr>
                <w:sz w:val="17"/>
              </w:rPr>
              <w:t>категорија профила потрошње: 2</w:t>
            </w:r>
          </w:p>
        </w:tc>
        <w:tc>
          <w:tcPr>
            <w:tcW w:w="2134"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2013</w:t>
            </w:r>
          </w:p>
        </w:tc>
        <w:tc>
          <w:tcPr>
            <w:tcW w:w="2133"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2014</w:t>
            </w:r>
          </w:p>
        </w:tc>
        <w:tc>
          <w:tcPr>
            <w:tcW w:w="213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2015</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8"/>
              <w:jc w:val="left"/>
            </w:pPr>
            <w:r w:rsidRPr="00BC7E1C">
              <w:rPr>
                <w:sz w:val="17"/>
              </w:rPr>
              <w:t>Месец</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3"/>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4"/>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4"/>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3"/>
              <w:jc w:val="center"/>
            </w:pPr>
            <w:r w:rsidRPr="00BC7E1C">
              <w:rPr>
                <w:sz w:val="17"/>
              </w:rPr>
              <w:t>НТ</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5"/>
              <w:jc w:val="left"/>
            </w:pPr>
            <w:r w:rsidRPr="00BC7E1C">
              <w:rPr>
                <w:sz w:val="17"/>
              </w:rPr>
              <w:t>Јануар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4829</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2930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4482</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2531</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4781</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2901</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4"/>
              <w:jc w:val="left"/>
            </w:pPr>
            <w:r w:rsidRPr="00BC7E1C">
              <w:rPr>
                <w:sz w:val="17"/>
              </w:rPr>
              <w:t>Фебруар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3971</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2270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4200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2123</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4158</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2247</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
              <w:jc w:val="center"/>
            </w:pPr>
            <w:r w:rsidRPr="00BC7E1C">
              <w:rPr>
                <w:sz w:val="17"/>
              </w:rPr>
              <w:t>Март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4400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2400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3936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2243</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4356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2376</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0"/>
              <w:jc w:val="center"/>
            </w:pPr>
            <w:r w:rsidRPr="00BC7E1C">
              <w:rPr>
                <w:sz w:val="17"/>
              </w:rPr>
              <w:t>Април</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3600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2000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3525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2263</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3564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2240</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Мај</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4000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2000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3517</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2242</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3960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2220</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Јун</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3600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200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3376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2112</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3564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2091</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8"/>
              <w:jc w:val="center"/>
            </w:pPr>
            <w:r w:rsidRPr="00BC7E1C">
              <w:rPr>
                <w:sz w:val="17"/>
              </w:rPr>
              <w:t>Јул</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3600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2000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3662</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2224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3625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2202</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7"/>
              <w:jc w:val="center"/>
            </w:pPr>
            <w:r w:rsidRPr="00BC7E1C">
              <w:rPr>
                <w:sz w:val="17"/>
              </w:rPr>
              <w:t>Август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4000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2400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3556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2285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3960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2376</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6" w:right="-4"/>
            </w:pPr>
            <w:r w:rsidRPr="00BC7E1C">
              <w:rPr>
                <w:sz w:val="17"/>
              </w:rPr>
              <w:t>Септембар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4000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2000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3642</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2196</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3960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2174</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7"/>
              <w:jc w:val="left"/>
            </w:pPr>
            <w:r w:rsidRPr="00BC7E1C">
              <w:rPr>
                <w:sz w:val="17"/>
              </w:rPr>
              <w:t>Октобар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4330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2757</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4014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2408</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4287</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2729</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45"/>
            </w:pPr>
            <w:r w:rsidRPr="00BC7E1C">
              <w:rPr>
                <w:sz w:val="17"/>
              </w:rPr>
              <w:t>Новембар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4369</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2486</w:t>
            </w:r>
          </w:p>
        </w:tc>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4325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2461</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45"/>
            </w:pPr>
            <w:r w:rsidRPr="00BC7E1C">
              <w:rPr>
                <w:sz w:val="17"/>
              </w:rPr>
              <w:t>Децембар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4678</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2535</w:t>
            </w:r>
          </w:p>
        </w:tc>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4631</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2510</w:t>
            </w:r>
          </w:p>
        </w:tc>
      </w:tr>
      <w:tr w:rsidR="006F73E9" w:rsidRPr="00BC7E1C" w:rsidTr="006F73E9">
        <w:trPr>
          <w:trHeight w:val="410"/>
        </w:trPr>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89"/>
              <w:jc w:val="left"/>
            </w:pPr>
            <w:r w:rsidRPr="00BC7E1C">
              <w:rPr>
                <w:sz w:val="17"/>
              </w:rPr>
              <w:t>Укупно:</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49377</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3"/>
              <w:jc w:val="center"/>
            </w:pPr>
            <w:r w:rsidRPr="00BC7E1C">
              <w:rPr>
                <w:sz w:val="17"/>
              </w:rPr>
              <w:t>25978</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37910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22627</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49171</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28527</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r w:rsidRPr="00BC7E1C">
        <w:t>Царинарница испостава Богојево-гранични прелаз</w:t>
      </w:r>
    </w:p>
    <w:p w:rsidR="006F73E9" w:rsidRPr="00BC7E1C" w:rsidRDefault="006F73E9" w:rsidP="006F73E9">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4011130572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3980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2356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3566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2257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3287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2277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1643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1525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1287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1327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1228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1604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961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1278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951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1327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1119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2033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1604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1934</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2689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1915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2566</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3964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2540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28980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20740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20767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14501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29272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20781</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Келебија-гранични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4011130599</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544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345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516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539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567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357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353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537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358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429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456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388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484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514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614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621</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778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644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6270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6265</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r w:rsidRPr="00BC7E1C">
        <w:t>Царинска испостава Хоргош- гранични прелаз</w:t>
      </w:r>
    </w:p>
    <w:p w:rsidR="006F73E9" w:rsidRPr="00BC7E1C" w:rsidRDefault="006F73E9" w:rsidP="006F73E9">
      <w:pPr>
        <w:ind w:left="638"/>
      </w:pPr>
      <w:r w:rsidRPr="00BC7E1C">
        <w:rPr>
          <w:rFonts w:eastAsia="Calibri"/>
          <w:sz w:val="22"/>
        </w:rPr>
        <w:t xml:space="preserve"> </w:t>
      </w:r>
    </w:p>
    <w:tbl>
      <w:tblPr>
        <w:tblStyle w:val="TableGrid0"/>
        <w:tblW w:w="7562" w:type="dxa"/>
        <w:tblInd w:w="921" w:type="dxa"/>
        <w:tblCellMar>
          <w:left w:w="19" w:type="dxa"/>
          <w:right w:w="9" w:type="dxa"/>
        </w:tblCellMar>
        <w:tblLook w:val="04A0"/>
      </w:tblPr>
      <w:tblGrid>
        <w:gridCol w:w="1106"/>
        <w:gridCol w:w="1081"/>
        <w:gridCol w:w="1080"/>
        <w:gridCol w:w="1080"/>
        <w:gridCol w:w="1081"/>
        <w:gridCol w:w="1067"/>
        <w:gridCol w:w="1067"/>
      </w:tblGrid>
      <w:tr w:rsidR="006F73E9" w:rsidRPr="00BC7E1C" w:rsidTr="006F73E9">
        <w:trPr>
          <w:trHeight w:val="410"/>
        </w:trPr>
        <w:tc>
          <w:tcPr>
            <w:tcW w:w="1106"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32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53"/>
              <w:jc w:val="left"/>
            </w:pPr>
            <w:r w:rsidRPr="00BC7E1C">
              <w:rPr>
                <w:sz w:val="17"/>
              </w:rPr>
              <w:t>EД број  4011130610</w:t>
            </w:r>
          </w:p>
        </w:tc>
        <w:tc>
          <w:tcPr>
            <w:tcW w:w="2134"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6"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32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84"/>
              <w:jc w:val="right"/>
            </w:pPr>
            <w:r w:rsidRPr="00BC7E1C">
              <w:rPr>
                <w:sz w:val="17"/>
              </w:rPr>
              <w:t>категорија профила потрошње: 1</w:t>
            </w:r>
          </w:p>
        </w:tc>
        <w:tc>
          <w:tcPr>
            <w:tcW w:w="2134"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61"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61"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2014</w:t>
            </w:r>
          </w:p>
        </w:tc>
        <w:tc>
          <w:tcPr>
            <w:tcW w:w="213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2015</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ВТ</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ВТ</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81"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81"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6"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81"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Келебија – гранични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4011130637</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2800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1563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1917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3724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1985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1980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2043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2302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2288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2760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2616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2921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2892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25123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23359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30447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lastRenderedPageBreak/>
        <w:t>Царинарница Суботица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4011130653</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405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3805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Келебија-гранични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4011130670</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4447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3806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3794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2683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2475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2483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2517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2534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2772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3481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4066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37986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25540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38133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Царинарница Суботица-котларница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4011130696</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475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119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139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139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139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792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297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317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2158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356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2079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416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2079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446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396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891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297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139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7321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13265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3200</w:t>
            </w:r>
          </w:p>
        </w:tc>
      </w:tr>
    </w:tbl>
    <w:p w:rsidR="006F73E9" w:rsidRPr="00BC7E1C" w:rsidRDefault="006F73E9" w:rsidP="006F73E9">
      <w:pPr>
        <w:spacing w:line="259" w:lineRule="auto"/>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Царинарница Суботица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4011130718</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6795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4397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5731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6620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6048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5544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6399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6173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6420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5759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6488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5377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6375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71092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57547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73729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Хоргош-котларница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4011130734</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lastRenderedPageBreak/>
        <w:t>Царинска испостава Келебија - колска вага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4011130750</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476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367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263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57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2332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3271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Ђала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4011130777</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13526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6722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11638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13391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6655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10975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7863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3797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10865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5293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11062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10951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5475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6280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3509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396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941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392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210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197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692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232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693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297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3457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3422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1672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3000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2970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11865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5758</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11746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5700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32691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35020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16906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66146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32602</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Келебија-гранични прелаз-контролни објекти</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4011130793</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8090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7759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8009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6523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6608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4623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3564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3850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4222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3121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3564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5291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6184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4633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59645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42313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60665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p>
    <w:p w:rsidR="006F73E9" w:rsidRPr="00BC7E1C" w:rsidRDefault="006F73E9" w:rsidP="006F73E9">
      <w:pPr>
        <w:ind w:left="638"/>
        <w:rPr>
          <w:rFonts w:eastAsia="Calibri"/>
          <w:sz w:val="22"/>
        </w:rPr>
      </w:pPr>
      <w:r w:rsidRPr="00BC7E1C">
        <w:t>Царинска испостава Хоргош</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4011130815</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lastRenderedPageBreak/>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Хоргош-жел. станица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4011130831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1378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1168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1257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1244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778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1026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1593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8702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9425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lastRenderedPageBreak/>
        <w:t>Царинска испостава Мокрање- гр.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4011130858</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Царинарница Кладово</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4011130874</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2616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3007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2830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2844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2857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2727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2727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2700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3196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3164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2832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2804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35008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29154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34659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r w:rsidRPr="00BC7E1C">
        <w:t>Царинска испостава Прахово</w:t>
      </w:r>
    </w:p>
    <w:p w:rsidR="006F73E9" w:rsidRPr="00BC7E1C" w:rsidRDefault="006F73E9" w:rsidP="006F73E9">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4011130890</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5419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2702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3909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2242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2689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1911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1837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1200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1210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709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497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1138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549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1070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435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878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482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2269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2193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2246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1147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1834</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1816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2510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4702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2485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29486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16338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21517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11964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29192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16175</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Вршка Чука – гр.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4011130912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2777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2317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767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1436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718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1416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708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1257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629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1436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718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1663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832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1604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802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2510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931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3000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1590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1574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23755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17475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23520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7679</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Зајечар</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4011130939</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223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838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277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791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246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864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277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264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298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1108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320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1097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306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326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342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261</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258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781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248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11497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9533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11383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3385</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p>
    <w:p w:rsidR="006F73E9" w:rsidRPr="00BC7E1C" w:rsidRDefault="006F73E9" w:rsidP="006F73E9">
      <w:pPr>
        <w:ind w:left="638"/>
      </w:pPr>
    </w:p>
    <w:p w:rsidR="006F73E9" w:rsidRDefault="006F73E9" w:rsidP="006F73E9">
      <w:pPr>
        <w:ind w:left="638"/>
      </w:pPr>
    </w:p>
    <w:p w:rsidR="006F73E9" w:rsidRDefault="006F73E9" w:rsidP="006F73E9">
      <w:pPr>
        <w:ind w:left="638"/>
      </w:pPr>
    </w:p>
    <w:p w:rsidR="006F73E9" w:rsidRPr="00BC7E1C" w:rsidRDefault="006F73E9" w:rsidP="006F73E9">
      <w:pPr>
        <w:ind w:left="638"/>
      </w:pPr>
    </w:p>
    <w:p w:rsidR="006F73E9" w:rsidRPr="00BC7E1C" w:rsidRDefault="006F73E9" w:rsidP="006F73E9">
      <w:pPr>
        <w:ind w:left="638"/>
        <w:rPr>
          <w:rFonts w:eastAsia="Calibri"/>
          <w:sz w:val="22"/>
        </w:rPr>
      </w:pPr>
      <w:r w:rsidRPr="00BC7E1C">
        <w:lastRenderedPageBreak/>
        <w:t>Царински реферат Бор</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4011130955</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1073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311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174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557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557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551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148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1396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459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223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1351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432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797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797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789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245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297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164</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162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164</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162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7225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8375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2613</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Велико Градиште</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4011130971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3232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4758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2203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1805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1391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1390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1426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1816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1998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2178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24896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21012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24979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Стрезимировци – гр.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4011131510</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1934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979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979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1736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979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1632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2383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1616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1101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1312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961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3106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1695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957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545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722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1657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982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996</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1762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986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996</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1923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986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20642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12028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13115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7375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21426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12531</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Рибарци</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4011131536</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2093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1514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1961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894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1941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1377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1945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1439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1786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1439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1445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1317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1291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1138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1147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1154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1006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1538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1262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1727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1316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1316</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1863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1303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1236</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2414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1224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20376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15483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13239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11425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20246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15489</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Кленике</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4011131552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1634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711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1337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554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583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1077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520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873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377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273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280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320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814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383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1091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546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634</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1318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628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1018</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2027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1008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13129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10074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13695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6183</w:t>
            </w:r>
          </w:p>
        </w:tc>
      </w:tr>
    </w:tbl>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lastRenderedPageBreak/>
        <w:t>Царинарница Ниш</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4011131412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8372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8288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2922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6947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2475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6728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6661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2486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5603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2217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5196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5144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2121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5196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2249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2336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6949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2453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6880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2428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5988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2401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7239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2796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7167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2768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7094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2522</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7023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2497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7897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2824</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7818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2796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76938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29367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59401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22168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78897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29696</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Кленике</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4011131439</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2314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2650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1419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1839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2046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2751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2218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2861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1694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1112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1774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1613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1078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1919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2293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2624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1498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1867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1712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1553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1537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2465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2680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1884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2653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2747</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2427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2720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21313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26334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11716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17924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21100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27581</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Прешево</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4011131455</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1403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679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1154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562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896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1096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560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399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237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200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165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185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264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514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403</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399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679</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672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10163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6903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10453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4836</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Прешево – гр.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4011131471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3</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8640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43240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8554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42808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5257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7524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3881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7207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4118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3326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2455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1901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2059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6415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2059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4198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2138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4990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3010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3920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6732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3881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8712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4752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76280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54777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27743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75559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76388</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Царинарница Крагујевац</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4011131498</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4901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1455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3401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976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4292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1262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3683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1203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3683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1203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3460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1010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4024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1247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5396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1396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3297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995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3980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1292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1455</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4277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1440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1215</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3861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1203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48170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14790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35811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10961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48255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14682</w:t>
            </w:r>
          </w:p>
        </w:tc>
      </w:tr>
    </w:tbl>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Default="006F73E9"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lastRenderedPageBreak/>
        <w:t>Царински реферат Аранђеловац</w:t>
      </w:r>
      <w:r w:rsidRPr="00BC7E1C">
        <w:rPr>
          <w:rFonts w:eastAsia="Calibri"/>
          <w:sz w:val="22"/>
        </w:rPr>
        <w:t xml:space="preserve"> </w:t>
      </w:r>
    </w:p>
    <w:p w:rsidR="006F73E9" w:rsidRPr="00BC7E1C" w:rsidRDefault="006F73E9" w:rsidP="006F73E9">
      <w:pPr>
        <w:ind w:left="638"/>
      </w:pPr>
    </w:p>
    <w:tbl>
      <w:tblPr>
        <w:tblStyle w:val="TableGrid0"/>
        <w:tblW w:w="7742" w:type="dxa"/>
        <w:tblInd w:w="833" w:type="dxa"/>
        <w:tblCellMar>
          <w:left w:w="137" w:type="dxa"/>
          <w:right w:w="126" w:type="dxa"/>
        </w:tblCellMar>
        <w:tblLook w:val="04A0"/>
      </w:tblPr>
      <w:tblGrid>
        <w:gridCol w:w="1339"/>
        <w:gridCol w:w="1067"/>
        <w:gridCol w:w="1067"/>
        <w:gridCol w:w="1067"/>
        <w:gridCol w:w="1067"/>
        <w:gridCol w:w="1067"/>
        <w:gridCol w:w="1068"/>
      </w:tblGrid>
      <w:tr w:rsidR="006F73E9" w:rsidRPr="00BC7E1C" w:rsidTr="006F73E9">
        <w:trPr>
          <w:trHeight w:val="410"/>
        </w:trPr>
        <w:tc>
          <w:tcPr>
            <w:tcW w:w="1340"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6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392"/>
              <w:jc w:val="left"/>
            </w:pPr>
            <w:r w:rsidRPr="00BC7E1C">
              <w:rPr>
                <w:sz w:val="17"/>
              </w:rPr>
              <w:t>EД број  4011130300</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340"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6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2013</w:t>
            </w:r>
          </w:p>
        </w:tc>
        <w:tc>
          <w:tcPr>
            <w:tcW w:w="2133"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2015</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9"/>
              <w:jc w:val="center"/>
            </w:pPr>
            <w:r w:rsidRPr="00BC7E1C">
              <w:rPr>
                <w:sz w:val="17"/>
              </w:rPr>
              <w:t>Месец</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1"/>
              <w:jc w:val="center"/>
            </w:pPr>
            <w:r w:rsidRPr="00BC7E1C">
              <w:rPr>
                <w:sz w:val="17"/>
              </w:rPr>
              <w:t>НТ</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0</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Фебруар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0</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0</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6"/>
              <w:jc w:val="center"/>
            </w:pPr>
            <w:r w:rsidRPr="00BC7E1C">
              <w:rPr>
                <w:sz w:val="17"/>
              </w:rPr>
              <w:t>Април</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0</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0</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Јун</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0</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0"/>
              <w:jc w:val="center"/>
            </w:pPr>
            <w:r w:rsidRPr="00BC7E1C">
              <w:rPr>
                <w:sz w:val="17"/>
              </w:rPr>
              <w:t>Јул</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0</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0</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left"/>
            </w:pPr>
            <w:r w:rsidRPr="00BC7E1C">
              <w:rPr>
                <w:sz w:val="17"/>
              </w:rPr>
              <w:t>Септембар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0</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Октобар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0</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jc w:val="left"/>
            </w:pPr>
            <w:r w:rsidRPr="00BC7E1C">
              <w:rPr>
                <w:sz w:val="17"/>
              </w:rPr>
              <w:t>Новембар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74</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w:t>
            </w:r>
          </w:p>
        </w:tc>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52</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jc w:val="left"/>
            </w:pPr>
            <w:r w:rsidRPr="00BC7E1C">
              <w:rPr>
                <w:sz w:val="17"/>
              </w:rPr>
              <w:t>Децембар</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w:t>
            </w:r>
          </w:p>
        </w:tc>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49</w:t>
            </w:r>
          </w:p>
        </w:tc>
      </w:tr>
      <w:tr w:rsidR="006F73E9" w:rsidRPr="00BC7E1C" w:rsidTr="006F73E9">
        <w:trPr>
          <w:trHeight w:val="410"/>
        </w:trPr>
        <w:tc>
          <w:tcPr>
            <w:tcW w:w="134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Укупно:</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135</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102</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101</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Јагодина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4011130319</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810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791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965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799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876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827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794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914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8892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8049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9628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Смедеревска Паланка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4011131579</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2233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1427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2005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2005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1147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741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1064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1372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2211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10723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15220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Царинарница Краљево</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4011130203</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4485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1485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4039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1277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3861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1337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1247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1337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1337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4099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1337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4188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1337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3475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1277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4307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1426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1410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4247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1396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1470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4663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1455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47820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16200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38620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12810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48384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16248</w:t>
            </w:r>
          </w:p>
        </w:tc>
      </w:tr>
    </w:tbl>
    <w:p w:rsidR="006F73E9" w:rsidRPr="00BC7E1C" w:rsidRDefault="006F73E9" w:rsidP="006F73E9">
      <w:pPr>
        <w:ind w:left="638"/>
      </w:pPr>
    </w:p>
    <w:p w:rsidR="006F73E9" w:rsidRDefault="006F73E9" w:rsidP="006F73E9">
      <w:pPr>
        <w:ind w:left="638"/>
        <w:rPr>
          <w:rFonts w:eastAsia="Calibri"/>
          <w:sz w:val="22"/>
        </w:rPr>
      </w:pPr>
      <w:r w:rsidRPr="00BC7E1C">
        <w:t>Царинарница Краљево-Кованлук</w:t>
      </w:r>
      <w:r w:rsidRPr="00BC7E1C">
        <w:rPr>
          <w:rFonts w:eastAsia="Calibri"/>
          <w:sz w:val="22"/>
        </w:rPr>
        <w:t xml:space="preserve"> </w:t>
      </w:r>
    </w:p>
    <w:p w:rsidR="008C6877" w:rsidRPr="00BC7E1C" w:rsidRDefault="008C6877"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4011130211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6970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6257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5584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5584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3881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5227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3010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5148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2574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4950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2574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4950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4475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2851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4752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3049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5148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5386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5400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5504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5346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5800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5742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48520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63280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33340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49381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62965</w:t>
            </w:r>
          </w:p>
        </w:tc>
      </w:tr>
    </w:tbl>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lastRenderedPageBreak/>
        <w:t>Царински пункт Рудница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4011130220</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Нови Пазар</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4011130254</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1193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2992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1181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2475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906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2269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2246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846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1198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1726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607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1248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522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1162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442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1623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669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1918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760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1264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1320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554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614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724</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1795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717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3032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1198</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3002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1186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22251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8183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17722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6924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23189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9004</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Шпиљани</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4011130262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8158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5306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7841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5425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2970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2198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3168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2554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2534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2534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2079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1683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1802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1940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1861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1643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2317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3742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3623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2752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2640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3802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2614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2660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3920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2633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38440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30360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29500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22380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44075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35024</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Царинарница Шабац</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4011130270</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11273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11273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11160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7612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8595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8595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8509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5229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11273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11273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7689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11160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7612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10014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10014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9914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6963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9684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6653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9684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6653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9587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6586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12055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12055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11934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6802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12842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12842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12714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6789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12292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12292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12169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6509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11148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11148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11037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6473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13751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10109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12665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7142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13613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10008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12787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8712</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12659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8625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14256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8994</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14113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8904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139970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89003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111841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68330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70"/>
              <w:jc w:val="left"/>
            </w:pPr>
            <w:r w:rsidRPr="00BC7E1C">
              <w:rPr>
                <w:sz w:val="17"/>
              </w:rPr>
              <w:t>138569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88112</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Царинарница Шабац</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4011130289</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25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30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lastRenderedPageBreak/>
        <w:t>Царинска испостава Бадовинци</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4011130297</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4277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2990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3611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2505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3029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2732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2574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2752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1525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1604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1861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1505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1723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1901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1822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2158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2970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2693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2920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3643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2891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3260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5306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3227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34307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29110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24827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22830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33964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28819</w:t>
            </w:r>
          </w:p>
        </w:tc>
      </w:tr>
    </w:tbl>
    <w:p w:rsidR="006F73E9" w:rsidRPr="00BC7E1C" w:rsidRDefault="006F73E9" w:rsidP="008C6877">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Лозница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4011131242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84"/>
              <w:jc w:val="right"/>
            </w:pPr>
            <w:r w:rsidRPr="00BC7E1C">
              <w:rPr>
                <w:sz w:val="17"/>
              </w:rPr>
              <w:t xml:space="preserve">категорија профила потрошње: 1 </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Царинарница Шабац</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4011131250</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8316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7911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7832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6195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4403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4470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3436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3913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3960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4549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3999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1301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1498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4773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4725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1483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2040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4000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2020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2115</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4198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2094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57653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6967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44999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60083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6898</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Љубовија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4011131269</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2183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2161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1397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1287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857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321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1232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1220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259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482</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477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779</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1485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771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10541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11951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14334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1828</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r w:rsidRPr="00BC7E1C">
        <w:t>Царинска испостава Лозница</w:t>
      </w:r>
    </w:p>
    <w:p w:rsidR="006F73E9" w:rsidRPr="00BC7E1C" w:rsidRDefault="006F73E9" w:rsidP="006F73E9">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4011131277</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14355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9405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12570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8565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12444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8479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6930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8405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6861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6504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6489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4871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5628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3846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4247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4633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4901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4292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4886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5025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4975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5138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7230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6765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6495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7158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6608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7815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5880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7737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5821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7035</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10395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6965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89585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75035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63950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59040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89615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75428</w:t>
            </w:r>
          </w:p>
        </w:tc>
      </w:tr>
    </w:tbl>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r w:rsidRPr="00BC7E1C">
        <w:lastRenderedPageBreak/>
        <w:t>Царинска испостава Сремска Рача – гр. Прелаз</w:t>
      </w:r>
    </w:p>
    <w:p w:rsidR="006F73E9" w:rsidRPr="00BC7E1C" w:rsidRDefault="006F73E9" w:rsidP="006F73E9">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4011793920</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2</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8519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7138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8434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6219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7204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7132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5427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6610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5534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4407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4363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4234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3876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3774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3301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3691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3268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3339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4031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3279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2959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4659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3588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3396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4200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3898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5132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5081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4426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4982</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6510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4932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5660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7555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5603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66809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54730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27443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23306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66142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54182</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r w:rsidRPr="00BC7E1C">
        <w:t>Царинарница Димитровград – управна зграда</w:t>
      </w:r>
    </w:p>
    <w:p w:rsidR="006F73E9" w:rsidRPr="00BC7E1C" w:rsidRDefault="006F73E9" w:rsidP="006F73E9">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4011131293</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4396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1525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4059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1544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1346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3524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1129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3762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1148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2970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931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3168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851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3267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851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3188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891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4396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1129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1060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3920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1049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1220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1208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43860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13240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35340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45045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13602</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r w:rsidRPr="00BC7E1C">
        <w:t>Царинарница Димитровград – пословна зграда</w:t>
      </w:r>
    </w:p>
    <w:p w:rsidR="006F73E9" w:rsidRPr="00BC7E1C" w:rsidRDefault="006F73E9" w:rsidP="006F73E9">
      <w:pPr>
        <w:ind w:left="638"/>
      </w:pPr>
      <w:r w:rsidRPr="00BC7E1C">
        <w:rPr>
          <w:rFonts w:eastAsia="Calibri"/>
          <w:sz w:val="22"/>
        </w:rPr>
        <w:t xml:space="preserve"> </w:t>
      </w:r>
    </w:p>
    <w:tbl>
      <w:tblPr>
        <w:tblStyle w:val="TableGrid0"/>
        <w:tblW w:w="7669" w:type="dxa"/>
        <w:tblInd w:w="869" w:type="dxa"/>
        <w:tblCellMar>
          <w:left w:w="19" w:type="dxa"/>
          <w:right w:w="9" w:type="dxa"/>
        </w:tblCellMar>
        <w:tblLook w:val="04A0"/>
      </w:tblPr>
      <w:tblGrid>
        <w:gridCol w:w="1106"/>
        <w:gridCol w:w="1106"/>
        <w:gridCol w:w="1107"/>
        <w:gridCol w:w="1107"/>
        <w:gridCol w:w="1107"/>
        <w:gridCol w:w="1068"/>
        <w:gridCol w:w="1068"/>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706"/>
              <w:jc w:val="left"/>
            </w:pPr>
            <w:r w:rsidRPr="00BC7E1C">
              <w:rPr>
                <w:sz w:val="17"/>
              </w:rPr>
              <w:t>EД број  4011131315</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136"/>
              <w:jc w:val="right"/>
            </w:pPr>
            <w:r w:rsidRPr="00BC7E1C">
              <w:rPr>
                <w:sz w:val="17"/>
              </w:rPr>
              <w:t>категорија профила потрошње: 1</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1243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1059</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1056</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998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1335</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926</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1115</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937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1289</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752</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1073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767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1293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871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1375</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824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1361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1131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961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1248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949</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1059</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1048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1270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1257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14487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9044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14342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8C6877"/>
    <w:p w:rsidR="006F73E9" w:rsidRPr="00BC7E1C" w:rsidRDefault="006F73E9" w:rsidP="006F73E9">
      <w:pPr>
        <w:ind w:left="638"/>
        <w:rPr>
          <w:rFonts w:eastAsia="Calibri"/>
          <w:sz w:val="22"/>
        </w:rPr>
      </w:pPr>
      <w:r w:rsidRPr="00BC7E1C">
        <w:t>Царинска испостава Градина – гр.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4011131331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3</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12960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19560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14520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19364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14375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18360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12720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18176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12593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lastRenderedPageBreak/>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13200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17520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17345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13781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12000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14160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17701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14018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10320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12593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10573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10080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11640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11524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10454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10920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12118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10811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11040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11160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14256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11048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13320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11280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14640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14494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11642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13440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18240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18058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14612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13680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18295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13543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21120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15360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20909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15206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184880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142440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153880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124440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70"/>
              <w:jc w:val="left"/>
            </w:pPr>
            <w:r w:rsidRPr="00BC7E1C">
              <w:rPr>
                <w:sz w:val="17"/>
              </w:rPr>
              <w:t>194833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152656</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Градина – гр. Прелаз – кућице за конреоку</w:t>
      </w:r>
      <w:r w:rsidRPr="00BC7E1C">
        <w:rPr>
          <w:rFonts w:eastAsia="Calibri"/>
          <w:sz w:val="22"/>
        </w:rPr>
        <w:t xml:space="preserve"> </w:t>
      </w:r>
    </w:p>
    <w:p w:rsidR="006F73E9" w:rsidRPr="00BC7E1C" w:rsidRDefault="006F73E9" w:rsidP="006F73E9">
      <w:pPr>
        <w:ind w:left="638"/>
      </w:pPr>
    </w:p>
    <w:tbl>
      <w:tblPr>
        <w:tblStyle w:val="TableGrid0"/>
        <w:tblW w:w="7669" w:type="dxa"/>
        <w:tblInd w:w="869" w:type="dxa"/>
        <w:tblCellMar>
          <w:left w:w="19" w:type="dxa"/>
          <w:right w:w="9" w:type="dxa"/>
        </w:tblCellMar>
        <w:tblLook w:val="04A0"/>
      </w:tblPr>
      <w:tblGrid>
        <w:gridCol w:w="1106"/>
        <w:gridCol w:w="1106"/>
        <w:gridCol w:w="1107"/>
        <w:gridCol w:w="1107"/>
        <w:gridCol w:w="1107"/>
        <w:gridCol w:w="1068"/>
        <w:gridCol w:w="1068"/>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706"/>
              <w:jc w:val="left"/>
            </w:pPr>
            <w:r w:rsidRPr="00BC7E1C">
              <w:rPr>
                <w:sz w:val="17"/>
              </w:rPr>
              <w:t>EД број  4011131358</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136"/>
              <w:jc w:val="right"/>
            </w:pPr>
            <w:r w:rsidRPr="00BC7E1C">
              <w:rPr>
                <w:sz w:val="17"/>
              </w:rPr>
              <w:t>категорија профила потрошње: 1</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1186</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1359</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1128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1446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1432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1039</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1020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1228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1060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1390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776</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922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1376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748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838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952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942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444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468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392</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386</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166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470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431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168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192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449</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477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192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472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321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405</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204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401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610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532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777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1025</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769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1363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1430</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1416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8698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8965</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6515</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6250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8983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9412</w:t>
            </w:r>
          </w:p>
        </w:tc>
      </w:tr>
    </w:tbl>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lastRenderedPageBreak/>
        <w:t>Царинарница Димитровград - одмаралиште</w:t>
      </w:r>
      <w:r w:rsidRPr="00BC7E1C">
        <w:rPr>
          <w:rFonts w:eastAsia="Calibri"/>
          <w:sz w:val="22"/>
        </w:rPr>
        <w:t xml:space="preserve"> </w:t>
      </w:r>
    </w:p>
    <w:p w:rsidR="006F73E9" w:rsidRPr="00BC7E1C" w:rsidRDefault="006F73E9" w:rsidP="006F73E9">
      <w:pPr>
        <w:ind w:left="638"/>
      </w:pPr>
    </w:p>
    <w:tbl>
      <w:tblPr>
        <w:tblStyle w:val="TableGrid0"/>
        <w:tblW w:w="7669" w:type="dxa"/>
        <w:tblInd w:w="869" w:type="dxa"/>
        <w:tblCellMar>
          <w:left w:w="19" w:type="dxa"/>
          <w:right w:w="9" w:type="dxa"/>
        </w:tblCellMar>
        <w:tblLook w:val="04A0"/>
      </w:tblPr>
      <w:tblGrid>
        <w:gridCol w:w="1106"/>
        <w:gridCol w:w="1106"/>
        <w:gridCol w:w="1107"/>
        <w:gridCol w:w="1107"/>
        <w:gridCol w:w="1107"/>
        <w:gridCol w:w="1068"/>
        <w:gridCol w:w="1068"/>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706"/>
              <w:jc w:val="left"/>
            </w:pPr>
            <w:r w:rsidRPr="00BC7E1C">
              <w:rPr>
                <w:sz w:val="17"/>
              </w:rPr>
              <w:t>EД број  4011131374</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136"/>
              <w:jc w:val="right"/>
            </w:pPr>
            <w:r w:rsidRPr="00BC7E1C">
              <w:rPr>
                <w:sz w:val="17"/>
              </w:rPr>
              <w:t>категорија профила потрошње: 1</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1131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3311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1684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3278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1667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1893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923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3300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1584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861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3388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1643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1627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165</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3558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1711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1694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186</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1221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616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467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160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169</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285</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69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184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206</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119</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286</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128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1154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1834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817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1069</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375</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1382</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766</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9887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4778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17834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8496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20085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9673</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Градина – управна зграда</w:t>
      </w:r>
      <w:r w:rsidRPr="00BC7E1C">
        <w:rPr>
          <w:rFonts w:eastAsia="Calibri"/>
          <w:sz w:val="22"/>
        </w:rPr>
        <w:t xml:space="preserve"> </w:t>
      </w:r>
    </w:p>
    <w:p w:rsidR="006F73E9" w:rsidRPr="00BC7E1C" w:rsidRDefault="006F73E9" w:rsidP="006F73E9">
      <w:pPr>
        <w:ind w:left="638"/>
      </w:pPr>
    </w:p>
    <w:tbl>
      <w:tblPr>
        <w:tblStyle w:val="TableGrid0"/>
        <w:tblW w:w="7669" w:type="dxa"/>
        <w:tblInd w:w="869" w:type="dxa"/>
        <w:tblCellMar>
          <w:left w:w="19" w:type="dxa"/>
          <w:right w:w="9" w:type="dxa"/>
        </w:tblCellMar>
        <w:tblLook w:val="04A0"/>
      </w:tblPr>
      <w:tblGrid>
        <w:gridCol w:w="1106"/>
        <w:gridCol w:w="1106"/>
        <w:gridCol w:w="1107"/>
        <w:gridCol w:w="1107"/>
        <w:gridCol w:w="1107"/>
        <w:gridCol w:w="1068"/>
        <w:gridCol w:w="1068"/>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706"/>
              <w:jc w:val="left"/>
            </w:pPr>
            <w:r w:rsidRPr="00BC7E1C">
              <w:rPr>
                <w:sz w:val="17"/>
              </w:rPr>
              <w:t>EД број  4011131390</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136"/>
              <w:jc w:val="right"/>
            </w:pPr>
            <w:r w:rsidRPr="00BC7E1C">
              <w:rPr>
                <w:sz w:val="17"/>
              </w:rPr>
              <w:t>категорија профила потрошње: 2</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3780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2940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2280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2970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3540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2790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2200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2762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3060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2580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2250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2310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3029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2554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2070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2550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2100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2525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2520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1590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2040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1723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2495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1560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2280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1350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1890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2257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1410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2190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1620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1980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2168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1710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2340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1470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1830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1693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2317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2130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2580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1770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1890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2109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2554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2880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2700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2130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2040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2673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2970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2490</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2465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3300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2400</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2376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30150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30420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18520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20560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30056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30116</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Градина – гр. прелаз</w:t>
      </w:r>
      <w:r w:rsidRPr="00BC7E1C">
        <w:rPr>
          <w:rFonts w:eastAsia="Calibri"/>
          <w:sz w:val="22"/>
        </w:rPr>
        <w:t xml:space="preserve"> </w:t>
      </w:r>
    </w:p>
    <w:p w:rsidR="006F73E9" w:rsidRPr="00BC7E1C" w:rsidRDefault="006F73E9" w:rsidP="006F73E9">
      <w:pPr>
        <w:ind w:left="638"/>
      </w:pPr>
    </w:p>
    <w:tbl>
      <w:tblPr>
        <w:tblStyle w:val="TableGrid0"/>
        <w:tblW w:w="7669" w:type="dxa"/>
        <w:tblInd w:w="869" w:type="dxa"/>
        <w:tblCellMar>
          <w:left w:w="19" w:type="dxa"/>
          <w:right w:w="9" w:type="dxa"/>
        </w:tblCellMar>
        <w:tblLook w:val="04A0"/>
      </w:tblPr>
      <w:tblGrid>
        <w:gridCol w:w="1106"/>
        <w:gridCol w:w="1106"/>
        <w:gridCol w:w="1107"/>
        <w:gridCol w:w="1107"/>
        <w:gridCol w:w="1107"/>
        <w:gridCol w:w="1068"/>
        <w:gridCol w:w="1068"/>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706"/>
              <w:jc w:val="left"/>
            </w:pPr>
            <w:r w:rsidRPr="00BC7E1C">
              <w:rPr>
                <w:sz w:val="17"/>
              </w:rPr>
              <w:t>EД број  4011131161</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136"/>
              <w:jc w:val="right"/>
            </w:pPr>
            <w:r w:rsidRPr="00BC7E1C">
              <w:rPr>
                <w:sz w:val="17"/>
              </w:rPr>
              <w:t>категорија профила потрошње: 2</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9600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13400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9800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13266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9702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11800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9000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11682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8910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11400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9600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8600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11286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9504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8800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9400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8000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8712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9306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7400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7800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8800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7722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8910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7400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8200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6600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7800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7326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8118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8600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8400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8514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8910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9400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8600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9306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9200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8600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9108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9702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12200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10400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9000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12078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10296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11200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8800</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11088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8712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10000</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13860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9900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82"/>
              <w:jc w:val="left"/>
            </w:pPr>
            <w:r w:rsidRPr="00BC7E1C">
              <w:rPr>
                <w:sz w:val="17"/>
              </w:rPr>
              <w:t>124000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82"/>
              <w:jc w:val="left"/>
            </w:pPr>
            <w:r w:rsidRPr="00BC7E1C">
              <w:rPr>
                <w:sz w:val="17"/>
              </w:rPr>
              <w:t>112200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93000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86600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70"/>
              <w:jc w:val="left"/>
            </w:pPr>
            <w:r w:rsidRPr="00BC7E1C">
              <w:rPr>
                <w:sz w:val="17"/>
              </w:rPr>
              <w:t>124542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111276</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Царинарница Ужице</w:t>
      </w:r>
      <w:r w:rsidRPr="00BC7E1C">
        <w:rPr>
          <w:rFonts w:eastAsia="Calibri"/>
          <w:sz w:val="22"/>
        </w:rPr>
        <w:t xml:space="preserve"> </w:t>
      </w:r>
    </w:p>
    <w:p w:rsidR="006F73E9" w:rsidRPr="00BC7E1C" w:rsidRDefault="006F73E9" w:rsidP="006F73E9">
      <w:pPr>
        <w:ind w:left="638"/>
      </w:pPr>
    </w:p>
    <w:tbl>
      <w:tblPr>
        <w:tblStyle w:val="TableGrid0"/>
        <w:tblW w:w="7669" w:type="dxa"/>
        <w:tblInd w:w="869" w:type="dxa"/>
        <w:tblCellMar>
          <w:left w:w="19" w:type="dxa"/>
          <w:right w:w="9" w:type="dxa"/>
        </w:tblCellMar>
        <w:tblLook w:val="04A0"/>
      </w:tblPr>
      <w:tblGrid>
        <w:gridCol w:w="1106"/>
        <w:gridCol w:w="1106"/>
        <w:gridCol w:w="1107"/>
        <w:gridCol w:w="1107"/>
        <w:gridCol w:w="1107"/>
        <w:gridCol w:w="1068"/>
        <w:gridCol w:w="1068"/>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706"/>
              <w:jc w:val="left"/>
            </w:pPr>
            <w:r w:rsidRPr="00BC7E1C">
              <w:rPr>
                <w:sz w:val="17"/>
              </w:rPr>
              <w:t>EД број  4011131170</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136"/>
              <w:jc w:val="right"/>
            </w:pPr>
            <w:r w:rsidRPr="00BC7E1C">
              <w:rPr>
                <w:sz w:val="17"/>
              </w:rPr>
              <w:t>категорија профила потрошње: 1</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7740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7740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468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7663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4600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4200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6930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4554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5640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5460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3900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5584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4158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4560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4560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3660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4514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5100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4320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4440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3720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4277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6420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4200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6180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4140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4158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7140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4380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8280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5160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8197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5108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8040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4380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6780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3420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4336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6960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4440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6780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3660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4396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7550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4440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3480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7475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4396</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7440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4080</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7366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4039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7860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4500</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7781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4455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81990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48568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63060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35808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82300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48854</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Гостун</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4011131188</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5799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5741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4208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4465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4838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3086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4001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3410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2422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3376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3301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3268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2963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2933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2463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3655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3618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3956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3916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3532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3497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6137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6076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44786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39367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48882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pPr>
    </w:p>
    <w:p w:rsidR="006F73E9" w:rsidRDefault="006F73E9" w:rsidP="006F73E9">
      <w:pPr>
        <w:ind w:left="638"/>
      </w:pPr>
    </w:p>
    <w:p w:rsidR="008C6877" w:rsidRDefault="008C6877" w:rsidP="006F73E9">
      <w:pPr>
        <w:ind w:left="638"/>
      </w:pPr>
    </w:p>
    <w:p w:rsidR="008C6877" w:rsidRPr="00BC7E1C" w:rsidRDefault="008C6877" w:rsidP="006F73E9">
      <w:pPr>
        <w:ind w:left="638"/>
      </w:pPr>
    </w:p>
    <w:p w:rsidR="006F73E9" w:rsidRPr="00BC7E1C" w:rsidRDefault="006F73E9" w:rsidP="006F73E9">
      <w:pPr>
        <w:ind w:left="638"/>
      </w:pPr>
    </w:p>
    <w:p w:rsidR="006F73E9" w:rsidRPr="00BC7E1C" w:rsidRDefault="006F73E9" w:rsidP="006F73E9">
      <w:pPr>
        <w:ind w:left="638"/>
      </w:pPr>
      <w:r w:rsidRPr="00BC7E1C">
        <w:lastRenderedPageBreak/>
        <w:t>Царинска испостава Ужице</w:t>
      </w:r>
    </w:p>
    <w:p w:rsidR="006F73E9" w:rsidRPr="00BC7E1C" w:rsidRDefault="006F73E9" w:rsidP="006F73E9">
      <w:pPr>
        <w:ind w:left="638"/>
      </w:pPr>
      <w:r w:rsidRPr="00BC7E1C">
        <w:rPr>
          <w:rFonts w:eastAsia="Calibri"/>
          <w:sz w:val="22"/>
        </w:rPr>
        <w:t xml:space="preserve"> </w:t>
      </w: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4011131196</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7740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7663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4633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7740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7663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4633</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Царинска испостава Котроман – гр. прелаз</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4011131200</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7530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7530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7455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4752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6930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4554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7530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7530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7455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4752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5287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3564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5019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3772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2640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2881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2614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1950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2198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1931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2040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2495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2020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lastRenderedPageBreak/>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3780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2760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3742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2732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5999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3713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7530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7455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4752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7530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4800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7455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4752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65020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44350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49960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34750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64371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43908</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Бајина Башта</w:t>
      </w:r>
      <w:r w:rsidRPr="00BC7E1C">
        <w:rPr>
          <w:rFonts w:eastAsia="Calibri"/>
          <w:sz w:val="22"/>
        </w:rPr>
        <w:t xml:space="preserve"> </w:t>
      </w:r>
    </w:p>
    <w:p w:rsidR="006F73E9" w:rsidRPr="00BC7E1C" w:rsidRDefault="006F73E9" w:rsidP="006F73E9">
      <w:pPr>
        <w:ind w:left="638"/>
      </w:pPr>
    </w:p>
    <w:tbl>
      <w:tblPr>
        <w:tblStyle w:val="TableGrid0"/>
        <w:tblW w:w="7669" w:type="dxa"/>
        <w:tblInd w:w="869" w:type="dxa"/>
        <w:tblCellMar>
          <w:left w:w="19" w:type="dxa"/>
          <w:right w:w="9" w:type="dxa"/>
        </w:tblCellMar>
        <w:tblLook w:val="04A0"/>
      </w:tblPr>
      <w:tblGrid>
        <w:gridCol w:w="1106"/>
        <w:gridCol w:w="1106"/>
        <w:gridCol w:w="1107"/>
        <w:gridCol w:w="1107"/>
        <w:gridCol w:w="1107"/>
        <w:gridCol w:w="1068"/>
        <w:gridCol w:w="1068"/>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706"/>
              <w:jc w:val="left"/>
            </w:pPr>
            <w:r w:rsidRPr="00BC7E1C">
              <w:rPr>
                <w:sz w:val="17"/>
              </w:rPr>
              <w:t>EД број  4011131226</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427"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136"/>
              <w:jc w:val="right"/>
            </w:pPr>
            <w:r w:rsidRPr="00BC7E1C">
              <w:rPr>
                <w:sz w:val="17"/>
              </w:rPr>
              <w:t>категорија профила потрошње: 1</w:t>
            </w:r>
          </w:p>
        </w:tc>
        <w:tc>
          <w:tcPr>
            <w:tcW w:w="2135"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214"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5"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ВТ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1800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850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850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1386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1301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1301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843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835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979</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654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979</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654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969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647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726</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504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726</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504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499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531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375</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531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375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371</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583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291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583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291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288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336</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627</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336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621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333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623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421</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623</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421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417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998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545</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998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
              <w:jc w:val="center"/>
            </w:pPr>
            <w:r w:rsidRPr="00BC7E1C">
              <w:rPr>
                <w:sz w:val="17"/>
              </w:rPr>
              <w:t>545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540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998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545</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540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1200</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600</w:t>
            </w: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594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11766</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6964</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9568</w:t>
            </w:r>
          </w:p>
        </w:tc>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5819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11649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6896</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Царински реферат Бајина Башта</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019"/>
              <w:jc w:val="center"/>
            </w:pPr>
            <w:r w:rsidRPr="00BC7E1C">
              <w:rPr>
                <w:sz w:val="17"/>
              </w:rPr>
              <w:t>EД број  40111-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2124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2103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1063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683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1318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690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683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lastRenderedPageBreak/>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495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495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990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495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1188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594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1200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1485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693</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1289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1289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1302</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1289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1302</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2540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1289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19158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9660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15274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7668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20516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4"/>
              <w:jc w:val="center"/>
            </w:pPr>
            <w:r w:rsidRPr="00BC7E1C">
              <w:rPr>
                <w:sz w:val="17"/>
              </w:rPr>
              <w:t>10357</w:t>
            </w:r>
          </w:p>
        </w:tc>
      </w:tr>
    </w:tbl>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t>Царинарница Крушевац</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4011131324</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3</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13026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9098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12896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9007</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11271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8147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12000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8500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11880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8415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9778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8836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10721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7279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10614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8748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7968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8488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7962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8403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8324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9295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9152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8170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8066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9202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9060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10954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8985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8898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8575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10844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8895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10600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9115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9887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9008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10494</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9024</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11582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9493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9951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8803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11466</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9398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10770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9020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10376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8394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10662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8930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13412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9220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12228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8305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13278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9128</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14241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7938</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14099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7859</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13970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7315</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13830</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7242</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136867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104727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103719</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83892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70"/>
              <w:jc w:val="left"/>
            </w:pPr>
            <w:r w:rsidRPr="00BC7E1C">
              <w:rPr>
                <w:sz w:val="17"/>
              </w:rPr>
              <w:t>137668</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69"/>
              <w:jc w:val="left"/>
            </w:pPr>
            <w:r w:rsidRPr="00BC7E1C">
              <w:rPr>
                <w:sz w:val="17"/>
              </w:rPr>
              <w:t>104030</w:t>
            </w:r>
          </w:p>
        </w:tc>
      </w:tr>
    </w:tbl>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8C6877" w:rsidRDefault="008C6877" w:rsidP="006F73E9">
      <w:pPr>
        <w:spacing w:line="259" w:lineRule="auto"/>
        <w:ind w:left="4702"/>
        <w:jc w:val="left"/>
        <w:rPr>
          <w:rFonts w:eastAsia="Calibri"/>
          <w:sz w:val="22"/>
        </w:rPr>
      </w:pPr>
    </w:p>
    <w:p w:rsidR="006F73E9" w:rsidRPr="00BC7E1C" w:rsidRDefault="006F73E9" w:rsidP="006F73E9">
      <w:pPr>
        <w:spacing w:line="259" w:lineRule="auto"/>
        <w:ind w:left="4702"/>
        <w:jc w:val="left"/>
      </w:pPr>
      <w:r w:rsidRPr="00BC7E1C">
        <w:rPr>
          <w:rFonts w:eastAsia="Calibri"/>
          <w:sz w:val="22"/>
        </w:rPr>
        <w:t xml:space="preserve"> </w:t>
      </w:r>
      <w:r w:rsidRPr="00BC7E1C">
        <w:rPr>
          <w:rFonts w:eastAsia="Calibri"/>
          <w:sz w:val="22"/>
        </w:rPr>
        <w:tab/>
        <w:t xml:space="preserve"> </w:t>
      </w:r>
    </w:p>
    <w:p w:rsidR="006F73E9" w:rsidRPr="00BC7E1C" w:rsidRDefault="006F73E9" w:rsidP="006F73E9">
      <w:pPr>
        <w:ind w:left="638"/>
        <w:rPr>
          <w:rFonts w:eastAsia="Calibri"/>
          <w:sz w:val="22"/>
        </w:rPr>
      </w:pPr>
      <w:r w:rsidRPr="00BC7E1C">
        <w:lastRenderedPageBreak/>
        <w:t>Царински реферат Параћин</w:t>
      </w:r>
      <w:r w:rsidRPr="00BC7E1C">
        <w:rPr>
          <w:rFonts w:eastAsia="Calibri"/>
          <w:sz w:val="22"/>
        </w:rPr>
        <w:t xml:space="preserve"> </w:t>
      </w:r>
    </w:p>
    <w:p w:rsidR="006F73E9" w:rsidRPr="00BC7E1C" w:rsidRDefault="006F73E9" w:rsidP="006F73E9">
      <w:pPr>
        <w:ind w:left="638"/>
      </w:pPr>
    </w:p>
    <w:tbl>
      <w:tblPr>
        <w:tblStyle w:val="TableGrid0"/>
        <w:tblW w:w="7517" w:type="dxa"/>
        <w:tblInd w:w="945" w:type="dxa"/>
        <w:tblCellMar>
          <w:left w:w="20" w:type="dxa"/>
          <w:right w:w="9" w:type="dxa"/>
        </w:tblCellMar>
        <w:tblLook w:val="04A0"/>
      </w:tblPr>
      <w:tblGrid>
        <w:gridCol w:w="1106"/>
        <w:gridCol w:w="1068"/>
        <w:gridCol w:w="1069"/>
        <w:gridCol w:w="1068"/>
        <w:gridCol w:w="1068"/>
        <w:gridCol w:w="1068"/>
        <w:gridCol w:w="1070"/>
      </w:tblGrid>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left="1628"/>
              <w:jc w:val="left"/>
            </w:pPr>
            <w:r w:rsidRPr="00BC7E1C">
              <w:rPr>
                <w:sz w:val="17"/>
              </w:rPr>
              <w:t>EД број  4011131145</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nil"/>
            </w:tcBorders>
          </w:tcPr>
          <w:p w:rsidR="006F73E9" w:rsidRPr="00BC7E1C" w:rsidRDefault="006F73E9" w:rsidP="006F73E9">
            <w:pPr>
              <w:spacing w:after="160" w:line="259" w:lineRule="auto"/>
              <w:jc w:val="left"/>
            </w:pPr>
          </w:p>
        </w:tc>
        <w:tc>
          <w:tcPr>
            <w:tcW w:w="4272" w:type="dxa"/>
            <w:gridSpan w:val="4"/>
            <w:tcBorders>
              <w:top w:val="single" w:sz="4" w:space="0" w:color="000000"/>
              <w:left w:val="nil"/>
              <w:bottom w:val="single" w:sz="4" w:space="0" w:color="000000"/>
              <w:right w:val="nil"/>
            </w:tcBorders>
            <w:vAlign w:val="center"/>
          </w:tcPr>
          <w:p w:rsidR="006F73E9" w:rsidRPr="00BC7E1C" w:rsidRDefault="006F73E9" w:rsidP="006F73E9">
            <w:pPr>
              <w:spacing w:line="259" w:lineRule="auto"/>
              <w:ind w:right="58"/>
              <w:jc w:val="right"/>
            </w:pPr>
            <w:r w:rsidRPr="00BC7E1C">
              <w:rPr>
                <w:sz w:val="17"/>
              </w:rPr>
              <w:t>категорија профила потрошње: 1</w:t>
            </w:r>
          </w:p>
        </w:tc>
        <w:tc>
          <w:tcPr>
            <w:tcW w:w="2138" w:type="dxa"/>
            <w:gridSpan w:val="2"/>
            <w:tcBorders>
              <w:top w:val="single" w:sz="4" w:space="0" w:color="000000"/>
              <w:left w:val="nil"/>
              <w:bottom w:val="single" w:sz="4" w:space="0" w:color="000000"/>
              <w:right w:val="single" w:sz="5" w:space="0" w:color="000000"/>
            </w:tcBorders>
          </w:tcPr>
          <w:p w:rsidR="006F73E9" w:rsidRPr="00BC7E1C" w:rsidRDefault="006F73E9" w:rsidP="006F73E9">
            <w:pPr>
              <w:spacing w:after="160" w:line="259" w:lineRule="auto"/>
              <w:jc w:val="left"/>
            </w:pP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2137"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2013</w:t>
            </w:r>
          </w:p>
        </w:tc>
        <w:tc>
          <w:tcPr>
            <w:tcW w:w="2136"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2014</w:t>
            </w:r>
          </w:p>
        </w:tc>
        <w:tc>
          <w:tcPr>
            <w:tcW w:w="2138" w:type="dxa"/>
            <w:gridSpan w:val="2"/>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
              <w:jc w:val="center"/>
            </w:pPr>
            <w:r w:rsidRPr="00BC7E1C">
              <w:rPr>
                <w:sz w:val="17"/>
              </w:rPr>
              <w:t>2015</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21"/>
              <w:jc w:val="left"/>
            </w:pPr>
            <w:r w:rsidRPr="00BC7E1C">
              <w:rPr>
                <w:sz w:val="17"/>
              </w:rPr>
              <w:t>Месец</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ВТ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
              <w:jc w:val="center"/>
            </w:pPr>
            <w:r w:rsidRPr="00BC7E1C">
              <w:rPr>
                <w:sz w:val="17"/>
              </w:rPr>
              <w:t>НТ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ВТ</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2"/>
              <w:jc w:val="center"/>
            </w:pPr>
            <w:r w:rsidRPr="00BC7E1C">
              <w:rPr>
                <w:sz w:val="17"/>
              </w:rPr>
              <w:t>НТ</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Јануар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6017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5957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Фебруар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4635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Март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3845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2070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3807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7"/>
              <w:jc w:val="center"/>
            </w:pPr>
            <w:r w:rsidRPr="00BC7E1C">
              <w:rPr>
                <w:sz w:val="17"/>
              </w:rPr>
              <w:t>Април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2300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716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2277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0"/>
              <w:jc w:val="center"/>
            </w:pPr>
            <w:r w:rsidRPr="00BC7E1C">
              <w:rPr>
                <w:sz w:val="17"/>
              </w:rPr>
              <w:t>Мај</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858</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731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849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4"/>
              <w:jc w:val="center"/>
            </w:pPr>
            <w:r w:rsidRPr="00BC7E1C">
              <w:rPr>
                <w:sz w:val="17"/>
              </w:rPr>
              <w:t>Јун</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1002</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21"/>
              <w:jc w:val="center"/>
            </w:pPr>
            <w:r w:rsidRPr="00BC7E1C">
              <w:rPr>
                <w:sz w:val="17"/>
              </w:rPr>
              <w:t>Јул</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1666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1177</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1649</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7"/>
              <w:jc w:val="center"/>
            </w:pPr>
            <w:r w:rsidRPr="00BC7E1C">
              <w:rPr>
                <w:sz w:val="17"/>
              </w:rPr>
              <w:t>Август</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1633</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881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1617</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pPr>
            <w:r w:rsidRPr="00BC7E1C">
              <w:rPr>
                <w:sz w:val="17"/>
              </w:rPr>
              <w:t>Септембар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682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531</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675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30"/>
              <w:jc w:val="left"/>
            </w:pPr>
            <w:r w:rsidRPr="00BC7E1C">
              <w:rPr>
                <w:sz w:val="17"/>
              </w:rPr>
              <w:t>Октобар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876</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1712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1695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Новембар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3195</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3163</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39"/>
            </w:pPr>
            <w:r w:rsidRPr="00BC7E1C">
              <w:rPr>
                <w:sz w:val="17"/>
              </w:rPr>
              <w:t>Децембар</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3944</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tcPr>
          <w:p w:rsidR="006F73E9" w:rsidRPr="00BC7E1C" w:rsidRDefault="006F73E9" w:rsidP="006F73E9">
            <w:pPr>
              <w:spacing w:after="160" w:line="259" w:lineRule="auto"/>
              <w:jc w:val="left"/>
            </w:pP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1"/>
              <w:jc w:val="center"/>
            </w:pPr>
            <w:r w:rsidRPr="00BC7E1C">
              <w:rPr>
                <w:sz w:val="17"/>
              </w:rPr>
              <w:t>3905</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r w:rsidR="006F73E9" w:rsidRPr="00BC7E1C" w:rsidTr="006F73E9">
        <w:trPr>
          <w:trHeight w:val="410"/>
        </w:trPr>
        <w:tc>
          <w:tcPr>
            <w:tcW w:w="1107"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left="8"/>
              <w:jc w:val="center"/>
            </w:pPr>
            <w:r w:rsidRPr="00BC7E1C">
              <w:rPr>
                <w:sz w:val="17"/>
              </w:rPr>
              <w:t>Укупно:</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30710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15502</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1"/>
              <w:jc w:val="center"/>
            </w:pPr>
            <w:r w:rsidRPr="00BC7E1C">
              <w:rPr>
                <w:sz w:val="17"/>
              </w:rPr>
              <w:t>0</w:t>
            </w:r>
          </w:p>
        </w:tc>
        <w:tc>
          <w:tcPr>
            <w:tcW w:w="1068"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2"/>
              <w:jc w:val="center"/>
            </w:pPr>
            <w:r w:rsidRPr="00BC7E1C">
              <w:rPr>
                <w:sz w:val="17"/>
              </w:rPr>
              <w:t>31231</w:t>
            </w:r>
          </w:p>
        </w:tc>
        <w:tc>
          <w:tcPr>
            <w:tcW w:w="1070" w:type="dxa"/>
            <w:tcBorders>
              <w:top w:val="single" w:sz="4" w:space="0" w:color="000000"/>
              <w:left w:val="single" w:sz="5" w:space="0" w:color="000000"/>
              <w:bottom w:val="single" w:sz="4" w:space="0" w:color="000000"/>
              <w:right w:val="single" w:sz="5" w:space="0" w:color="000000"/>
            </w:tcBorders>
            <w:vAlign w:val="center"/>
          </w:tcPr>
          <w:p w:rsidR="006F73E9" w:rsidRPr="00BC7E1C" w:rsidRDefault="006F73E9" w:rsidP="006F73E9">
            <w:pPr>
              <w:spacing w:line="259" w:lineRule="auto"/>
              <w:ind w:right="13"/>
              <w:jc w:val="center"/>
            </w:pPr>
            <w:r w:rsidRPr="00BC7E1C">
              <w:rPr>
                <w:sz w:val="17"/>
              </w:rPr>
              <w:t>0</w:t>
            </w:r>
          </w:p>
        </w:tc>
      </w:tr>
    </w:tbl>
    <w:p w:rsidR="006F73E9" w:rsidRPr="00BC7E1C" w:rsidRDefault="006F73E9" w:rsidP="006F73E9">
      <w:pPr>
        <w:pStyle w:val="Default"/>
        <w:rPr>
          <w:lang w:val="sr-Cyrl-CS"/>
        </w:rPr>
      </w:pPr>
      <w:r w:rsidRPr="00BC7E1C">
        <w:rPr>
          <w:lang w:val="sr-Cyrl-CS"/>
        </w:rPr>
        <w:t xml:space="preserve">  </w:t>
      </w:r>
    </w:p>
    <w:p w:rsidR="006F73E9" w:rsidRPr="00BC7E1C" w:rsidRDefault="006F73E9" w:rsidP="006F73E9">
      <w:pPr>
        <w:pStyle w:val="Default"/>
        <w:ind w:firstLine="1440"/>
        <w:rPr>
          <w:rFonts w:eastAsiaTheme="minorHAnsi"/>
          <w:lang w:val="sr-Cyrl-CS"/>
        </w:rPr>
      </w:pPr>
      <w:r w:rsidRPr="00BC7E1C">
        <w:rPr>
          <w:rFonts w:eastAsiaTheme="minorHAnsi"/>
          <w:lang w:val="sr-Cyrl-CS"/>
        </w:rPr>
        <w:t>Табела са мерним местима где се предлаже привремено смањење одобрене снаге за 2015.годину ради</w:t>
      </w:r>
      <w:r>
        <w:rPr>
          <w:rFonts w:eastAsiaTheme="minorHAnsi"/>
          <w:lang w:val="sr-Cyrl-CS"/>
        </w:rPr>
        <w:t xml:space="preserve"> </w:t>
      </w:r>
      <w:r w:rsidRPr="00BC7E1C">
        <w:rPr>
          <w:rFonts w:eastAsiaTheme="minorHAnsi"/>
          <w:lang w:val="sr-Cyrl-CS"/>
        </w:rPr>
        <w:t xml:space="preserve">оптимизације трошкова за потрошњу електричне енергије и то: </w:t>
      </w:r>
    </w:p>
    <w:p w:rsidR="006F73E9" w:rsidRPr="00BC7E1C" w:rsidRDefault="006F73E9" w:rsidP="006F73E9">
      <w:pPr>
        <w:pStyle w:val="Default"/>
        <w:ind w:firstLine="1440"/>
        <w:rPr>
          <w:rFonts w:eastAsiaTheme="minorHAnsi"/>
          <w:lang w:val="sr-Cyrl-CS"/>
        </w:rPr>
      </w:pPr>
    </w:p>
    <w:tbl>
      <w:tblPr>
        <w:tblStyle w:val="TableGrid0"/>
        <w:tblW w:w="10350" w:type="dxa"/>
        <w:tblInd w:w="-329" w:type="dxa"/>
        <w:tblCellMar>
          <w:top w:w="19" w:type="dxa"/>
          <w:left w:w="31" w:type="dxa"/>
          <w:bottom w:w="11" w:type="dxa"/>
        </w:tblCellMar>
        <w:tblLook w:val="04A0"/>
      </w:tblPr>
      <w:tblGrid>
        <w:gridCol w:w="628"/>
        <w:gridCol w:w="902"/>
        <w:gridCol w:w="738"/>
        <w:gridCol w:w="1422"/>
        <w:gridCol w:w="3510"/>
        <w:gridCol w:w="1170"/>
        <w:gridCol w:w="1980"/>
      </w:tblGrid>
      <w:tr w:rsidR="006F73E9" w:rsidRPr="00BC7E1C" w:rsidTr="006F73E9">
        <w:trPr>
          <w:trHeight w:val="944"/>
        </w:trPr>
        <w:tc>
          <w:tcPr>
            <w:tcW w:w="628" w:type="dxa"/>
            <w:vMerge w:val="restart"/>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left="41"/>
            </w:pPr>
            <w:r w:rsidRPr="00BC7E1C">
              <w:t>Р.бр.</w:t>
            </w:r>
          </w:p>
        </w:tc>
        <w:tc>
          <w:tcPr>
            <w:tcW w:w="1640" w:type="dxa"/>
            <w:gridSpan w:val="2"/>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jc w:val="center"/>
            </w:pPr>
            <w:r w:rsidRPr="00BC7E1C">
              <w:t>Број места мерења</w:t>
            </w:r>
          </w:p>
        </w:tc>
        <w:tc>
          <w:tcPr>
            <w:tcW w:w="1422"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right="29"/>
              <w:jc w:val="center"/>
            </w:pPr>
            <w:r>
              <w:t>К</w:t>
            </w:r>
            <w:r w:rsidRPr="00BC7E1C">
              <w:t>атегорија</w:t>
            </w:r>
          </w:p>
        </w:tc>
        <w:tc>
          <w:tcPr>
            <w:tcW w:w="3510"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right="26"/>
              <w:jc w:val="center"/>
            </w:pPr>
            <w:r w:rsidRPr="00BC7E1C">
              <w:t>Мерно место</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spacing w:after="1"/>
              <w:jc w:val="center"/>
            </w:pPr>
            <w:r>
              <w:t>О</w:t>
            </w:r>
            <w:r w:rsidRPr="00BC7E1C">
              <w:t xml:space="preserve">добрена снага </w:t>
            </w:r>
          </w:p>
          <w:p w:rsidR="006F73E9" w:rsidRPr="00BC7E1C" w:rsidRDefault="006F73E9" w:rsidP="006F73E9">
            <w:pPr>
              <w:ind w:right="26"/>
              <w:jc w:val="center"/>
            </w:pPr>
            <w:r w:rsidRPr="00BC7E1C">
              <w:t>(kW)</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3" w:hanging="13"/>
              <w:jc w:val="center"/>
            </w:pPr>
            <w:r>
              <w:t>П</w:t>
            </w:r>
            <w:r w:rsidRPr="00BC7E1C">
              <w:t>репорученo смањење снаге(kW)</w:t>
            </w:r>
          </w:p>
        </w:tc>
      </w:tr>
      <w:tr w:rsidR="006F73E9" w:rsidRPr="00BC7E1C" w:rsidTr="006F73E9">
        <w:trPr>
          <w:trHeight w:val="362"/>
        </w:trPr>
        <w:tc>
          <w:tcPr>
            <w:tcW w:w="628" w:type="dxa"/>
            <w:vMerge/>
            <w:tcBorders>
              <w:top w:val="nil"/>
              <w:left w:val="single" w:sz="8" w:space="0" w:color="000000"/>
              <w:bottom w:val="single" w:sz="8" w:space="0" w:color="000000"/>
              <w:right w:val="single" w:sz="8" w:space="0" w:color="000000"/>
            </w:tcBorders>
          </w:tcPr>
          <w:p w:rsidR="006F73E9" w:rsidRPr="00BC7E1C" w:rsidRDefault="006F73E9" w:rsidP="006F73E9">
            <w:pPr>
              <w:spacing w:after="160"/>
              <w:jc w:val="left"/>
            </w:pPr>
          </w:p>
        </w:tc>
        <w:tc>
          <w:tcPr>
            <w:tcW w:w="1640"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rsidR="006F73E9" w:rsidRPr="00BC7E1C" w:rsidRDefault="006F73E9" w:rsidP="006F73E9">
            <w:pPr>
              <w:spacing w:after="160"/>
              <w:jc w:val="left"/>
            </w:pPr>
          </w:p>
        </w:tc>
        <w:tc>
          <w:tcPr>
            <w:tcW w:w="1422" w:type="dxa"/>
            <w:tcBorders>
              <w:top w:val="single" w:sz="8" w:space="0" w:color="000000"/>
              <w:left w:val="single" w:sz="8" w:space="0" w:color="000000"/>
              <w:bottom w:val="single" w:sz="8" w:space="0" w:color="000000"/>
              <w:right w:val="single" w:sz="8" w:space="0" w:color="000000"/>
            </w:tcBorders>
            <w:shd w:val="clear" w:color="auto" w:fill="D9D9D9"/>
          </w:tcPr>
          <w:p w:rsidR="006F73E9" w:rsidRPr="00BC7E1C" w:rsidRDefault="006F73E9" w:rsidP="006F73E9">
            <w:pPr>
              <w:spacing w:after="160"/>
              <w:jc w:val="left"/>
            </w:pPr>
          </w:p>
        </w:tc>
        <w:tc>
          <w:tcPr>
            <w:tcW w:w="3510" w:type="dxa"/>
            <w:tcBorders>
              <w:top w:val="single" w:sz="8" w:space="0" w:color="000000"/>
              <w:left w:val="single" w:sz="8" w:space="0" w:color="000000"/>
              <w:bottom w:val="single" w:sz="8" w:space="0" w:color="000000"/>
              <w:right w:val="single" w:sz="8" w:space="0" w:color="000000"/>
            </w:tcBorders>
            <w:shd w:val="clear" w:color="auto" w:fill="D9D9D9"/>
          </w:tcPr>
          <w:p w:rsidR="006F73E9" w:rsidRPr="00BC7E1C" w:rsidRDefault="006F73E9" w:rsidP="006F73E9">
            <w:pPr>
              <w:spacing w:after="160"/>
              <w:jc w:val="left"/>
            </w:pPr>
          </w:p>
        </w:tc>
        <w:tc>
          <w:tcPr>
            <w:tcW w:w="1170" w:type="dxa"/>
            <w:tcBorders>
              <w:top w:val="single" w:sz="8" w:space="0" w:color="000000"/>
              <w:left w:val="single" w:sz="8" w:space="0" w:color="000000"/>
              <w:bottom w:val="single" w:sz="8" w:space="0" w:color="000000"/>
              <w:right w:val="single" w:sz="8" w:space="0" w:color="000000"/>
            </w:tcBorders>
            <w:shd w:val="clear" w:color="auto" w:fill="D9D9D9"/>
          </w:tcPr>
          <w:p w:rsidR="006F73E9" w:rsidRPr="00BC7E1C" w:rsidRDefault="006F73E9" w:rsidP="006F73E9">
            <w:pPr>
              <w:spacing w:after="160"/>
              <w:jc w:val="left"/>
            </w:pPr>
          </w:p>
        </w:tc>
        <w:tc>
          <w:tcPr>
            <w:tcW w:w="1980" w:type="dxa"/>
            <w:tcBorders>
              <w:top w:val="single" w:sz="8" w:space="0" w:color="000000"/>
              <w:left w:val="single" w:sz="8" w:space="0" w:color="000000"/>
              <w:bottom w:val="single" w:sz="8" w:space="0" w:color="000000"/>
              <w:right w:val="single" w:sz="8" w:space="0" w:color="000000"/>
            </w:tcBorders>
            <w:shd w:val="clear" w:color="auto" w:fill="D9D9D9"/>
          </w:tcPr>
          <w:p w:rsidR="006F73E9" w:rsidRPr="00BC7E1C" w:rsidRDefault="006F73E9" w:rsidP="006F73E9">
            <w:pPr>
              <w:spacing w:after="160"/>
              <w:jc w:val="left"/>
            </w:pP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2"/>
              <w:jc w:val="center"/>
            </w:pPr>
            <w:r w:rsidRPr="00BC7E1C">
              <w:t>1</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30327</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средњи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5"/>
              <w:jc w:val="center"/>
            </w:pPr>
            <w:r w:rsidRPr="00BC7E1C">
              <w:t>Управа Царина - Централа</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90"/>
              <w:jc w:val="left"/>
            </w:pPr>
            <w:r w:rsidRPr="00BC7E1C">
              <w:t>538,65</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2"/>
              <w:jc w:val="center"/>
            </w:pPr>
            <w:r w:rsidRPr="00BC7E1C">
              <w:t>299</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2"/>
              <w:jc w:val="center"/>
            </w:pPr>
            <w:r w:rsidRPr="00BC7E1C">
              <w:t>2</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30335</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5"/>
              <w:jc w:val="center"/>
            </w:pPr>
            <w:r w:rsidRPr="00BC7E1C">
              <w:t>Упарава Царина - ЕРЦ</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90"/>
              <w:jc w:val="left"/>
            </w:pPr>
            <w:r w:rsidRPr="00BC7E1C">
              <w:t>520,00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2"/>
              <w:jc w:val="center"/>
            </w:pPr>
            <w:r w:rsidRPr="00BC7E1C">
              <w:t>290</w:t>
            </w:r>
          </w:p>
        </w:tc>
      </w:tr>
      <w:tr w:rsidR="006F73E9" w:rsidRPr="00BC7E1C" w:rsidTr="006F73E9">
        <w:trPr>
          <w:trHeight w:val="595"/>
        </w:trPr>
        <w:tc>
          <w:tcPr>
            <w:tcW w:w="628" w:type="dxa"/>
            <w:tcBorders>
              <w:top w:val="single" w:sz="8" w:space="0" w:color="000000"/>
              <w:left w:val="single" w:sz="8" w:space="0" w:color="000000"/>
              <w:bottom w:val="single" w:sz="8" w:space="0" w:color="000000"/>
              <w:right w:val="single" w:sz="8" w:space="0" w:color="000000"/>
            </w:tcBorders>
            <w:vAlign w:val="bottom"/>
          </w:tcPr>
          <w:p w:rsidR="006F73E9" w:rsidRPr="00BC7E1C" w:rsidRDefault="006F73E9" w:rsidP="006F73E9">
            <w:pPr>
              <w:ind w:right="12"/>
              <w:jc w:val="center"/>
            </w:pPr>
            <w:r w:rsidRPr="00BC7E1C">
              <w:t>3</w:t>
            </w:r>
          </w:p>
        </w:tc>
        <w:tc>
          <w:tcPr>
            <w:tcW w:w="902"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left="10"/>
            </w:pPr>
            <w:r w:rsidRPr="00BC7E1C">
              <w:t>30998</w:t>
            </w:r>
          </w:p>
        </w:tc>
        <w:tc>
          <w:tcPr>
            <w:tcW w:w="1422"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jc w:val="center"/>
            </w:pPr>
            <w:r w:rsidRPr="00BC7E1C">
              <w:t>Царинска испостава Батровци - гранични прелаз</w:t>
            </w:r>
          </w:p>
        </w:tc>
        <w:tc>
          <w:tcPr>
            <w:tcW w:w="1170"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left="182"/>
              <w:jc w:val="left"/>
            </w:pPr>
            <w:r w:rsidRPr="00BC7E1C">
              <w:t>133,00</w:t>
            </w:r>
          </w:p>
        </w:tc>
        <w:tc>
          <w:tcPr>
            <w:tcW w:w="1980"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right="14"/>
              <w:jc w:val="center"/>
            </w:pPr>
            <w:r w:rsidRPr="00BC7E1C">
              <w:t>50</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2"/>
              <w:jc w:val="center"/>
            </w:pPr>
            <w:r w:rsidRPr="00BC7E1C">
              <w:t>4</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31056</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44"/>
              <w:jc w:val="left"/>
            </w:pPr>
            <w:r w:rsidRPr="00BC7E1C">
              <w:t>Царински реферат Љуба - гранични прелаз</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50,00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14</w:t>
            </w:r>
          </w:p>
        </w:tc>
      </w:tr>
      <w:tr w:rsidR="006F73E9" w:rsidRPr="00BC7E1C" w:rsidTr="006F73E9">
        <w:trPr>
          <w:trHeight w:val="552"/>
        </w:trPr>
        <w:tc>
          <w:tcPr>
            <w:tcW w:w="628" w:type="dxa"/>
            <w:tcBorders>
              <w:top w:val="single" w:sz="8" w:space="0" w:color="000000"/>
              <w:left w:val="single" w:sz="8" w:space="0" w:color="000000"/>
              <w:bottom w:val="single" w:sz="8" w:space="0" w:color="000000"/>
              <w:right w:val="single" w:sz="8" w:space="0" w:color="000000"/>
            </w:tcBorders>
            <w:vAlign w:val="bottom"/>
          </w:tcPr>
          <w:p w:rsidR="006F73E9" w:rsidRPr="00BC7E1C" w:rsidRDefault="006F73E9" w:rsidP="006F73E9">
            <w:pPr>
              <w:ind w:right="12"/>
              <w:jc w:val="center"/>
            </w:pPr>
            <w:r w:rsidRPr="00BC7E1C">
              <w:t>5</w:t>
            </w:r>
          </w:p>
        </w:tc>
        <w:tc>
          <w:tcPr>
            <w:tcW w:w="902"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left="10"/>
            </w:pPr>
            <w:r w:rsidRPr="00BC7E1C">
              <w:t>31137</w:t>
            </w:r>
          </w:p>
        </w:tc>
        <w:tc>
          <w:tcPr>
            <w:tcW w:w="1422"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jc w:val="center"/>
            </w:pPr>
            <w:r w:rsidRPr="00BC7E1C">
              <w:t>Царинска испостава Богојево - гранични прелаз</w:t>
            </w:r>
          </w:p>
        </w:tc>
        <w:tc>
          <w:tcPr>
            <w:tcW w:w="1170"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right="29"/>
              <w:jc w:val="center"/>
            </w:pPr>
            <w:r w:rsidRPr="00BC7E1C">
              <w:t>45,00</w:t>
            </w:r>
          </w:p>
        </w:tc>
        <w:tc>
          <w:tcPr>
            <w:tcW w:w="1980"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right="14"/>
              <w:jc w:val="center"/>
            </w:pPr>
            <w:r w:rsidRPr="00BC7E1C">
              <w:t>20</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2"/>
              <w:jc w:val="center"/>
            </w:pPr>
            <w:r w:rsidRPr="00BC7E1C">
              <w:t>6</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30564</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86"/>
              <w:jc w:val="left"/>
            </w:pPr>
            <w:r w:rsidRPr="00BC7E1C">
              <w:t>Царинарница Сомбор - објекти царинарнице</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90"/>
              <w:jc w:val="left"/>
            </w:pPr>
            <w:r w:rsidRPr="00BC7E1C">
              <w:t>200,00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21</w:t>
            </w:r>
          </w:p>
        </w:tc>
      </w:tr>
      <w:tr w:rsidR="006F73E9" w:rsidRPr="00BC7E1C" w:rsidTr="006F73E9">
        <w:trPr>
          <w:trHeight w:val="552"/>
        </w:trPr>
        <w:tc>
          <w:tcPr>
            <w:tcW w:w="628" w:type="dxa"/>
            <w:tcBorders>
              <w:top w:val="single" w:sz="8" w:space="0" w:color="000000"/>
              <w:left w:val="single" w:sz="8" w:space="0" w:color="000000"/>
              <w:bottom w:val="single" w:sz="8" w:space="0" w:color="000000"/>
              <w:right w:val="single" w:sz="8" w:space="0" w:color="000000"/>
            </w:tcBorders>
            <w:vAlign w:val="bottom"/>
          </w:tcPr>
          <w:p w:rsidR="006F73E9" w:rsidRPr="00BC7E1C" w:rsidRDefault="006F73E9" w:rsidP="006F73E9">
            <w:pPr>
              <w:ind w:right="12"/>
              <w:jc w:val="center"/>
            </w:pPr>
            <w:r w:rsidRPr="00BC7E1C">
              <w:lastRenderedPageBreak/>
              <w:t>7</w:t>
            </w:r>
          </w:p>
        </w:tc>
        <w:tc>
          <w:tcPr>
            <w:tcW w:w="902"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left="10"/>
            </w:pPr>
            <w:r w:rsidRPr="00BC7E1C">
              <w:t>30572</w:t>
            </w:r>
          </w:p>
        </w:tc>
        <w:tc>
          <w:tcPr>
            <w:tcW w:w="1422"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jc w:val="center"/>
            </w:pPr>
            <w:r w:rsidRPr="00BC7E1C">
              <w:t>Царинарница испостава Богојево - гранични прелаз</w:t>
            </w:r>
          </w:p>
        </w:tc>
        <w:tc>
          <w:tcPr>
            <w:tcW w:w="1170"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right="29"/>
              <w:jc w:val="center"/>
            </w:pPr>
            <w:r w:rsidRPr="00BC7E1C">
              <w:t>45,00</w:t>
            </w:r>
          </w:p>
        </w:tc>
        <w:tc>
          <w:tcPr>
            <w:tcW w:w="1980" w:type="dxa"/>
            <w:tcBorders>
              <w:top w:val="single" w:sz="8" w:space="0" w:color="000000"/>
              <w:left w:val="single" w:sz="8" w:space="0" w:color="000000"/>
              <w:bottom w:val="single" w:sz="8" w:space="0" w:color="000000"/>
              <w:right w:val="single" w:sz="8" w:space="0" w:color="000000"/>
            </w:tcBorders>
            <w:vAlign w:val="center"/>
          </w:tcPr>
          <w:p w:rsidR="006F73E9" w:rsidRPr="00BC7E1C" w:rsidRDefault="006F73E9" w:rsidP="006F73E9">
            <w:pPr>
              <w:ind w:right="14"/>
              <w:jc w:val="center"/>
            </w:pPr>
            <w:r w:rsidRPr="00BC7E1C">
              <w:t>19</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2"/>
              <w:jc w:val="center"/>
            </w:pPr>
            <w:r w:rsidRPr="00BC7E1C">
              <w:t>8</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30777</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3"/>
              <w:jc w:val="center"/>
            </w:pPr>
            <w:r w:rsidRPr="00BC7E1C">
              <w:t>Царински реферат Ђала</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60,00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53</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2"/>
              <w:jc w:val="center"/>
            </w:pPr>
            <w:r w:rsidRPr="00BC7E1C">
              <w:t>9</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30912</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25"/>
              <w:jc w:val="left"/>
            </w:pPr>
            <w:r w:rsidRPr="00BC7E1C">
              <w:t>Царинска испостава Вршка Чука - гр.прелаз</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29,00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15</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78"/>
              <w:jc w:val="left"/>
            </w:pPr>
            <w:r w:rsidRPr="00BC7E1C">
              <w:t>10</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31498</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3"/>
              <w:jc w:val="center"/>
            </w:pPr>
            <w:r w:rsidRPr="00BC7E1C">
              <w:t>Царинарница Крагујевац</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49,50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30</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78"/>
              <w:jc w:val="left"/>
            </w:pPr>
            <w:r w:rsidRPr="00BC7E1C">
              <w:t>11</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30211</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2"/>
              <w:jc w:val="center"/>
            </w:pPr>
            <w:r w:rsidRPr="00BC7E1C">
              <w:t>Царинарница Краљево - Кованлук</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90"/>
              <w:jc w:val="left"/>
            </w:pPr>
            <w:r w:rsidRPr="00BC7E1C">
              <w:t>120,00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37</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78"/>
              <w:jc w:val="left"/>
            </w:pPr>
            <w:r w:rsidRPr="00BC7E1C">
              <w:t>12</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30262</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3"/>
              <w:jc w:val="center"/>
            </w:pPr>
            <w:r w:rsidRPr="00BC7E1C">
              <w:t>Царинска испостава Шпиљани</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45,00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29</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78"/>
              <w:jc w:val="left"/>
            </w:pPr>
            <w:r w:rsidRPr="00BC7E1C">
              <w:t>13</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30270</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средњи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2"/>
              <w:jc w:val="center"/>
            </w:pPr>
            <w:r w:rsidRPr="00BC7E1C">
              <w:t>Царинарница Шабац</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90"/>
              <w:jc w:val="left"/>
            </w:pPr>
            <w:r w:rsidRPr="00BC7E1C">
              <w:t>250,00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87</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78"/>
              <w:jc w:val="left"/>
            </w:pPr>
            <w:r w:rsidRPr="00BC7E1C">
              <w:t>14</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30297</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3"/>
              <w:jc w:val="center"/>
            </w:pPr>
            <w:r w:rsidRPr="00BC7E1C">
              <w:t>Царинска испостава Бадовинци</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55,00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22</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78"/>
              <w:jc w:val="left"/>
            </w:pPr>
            <w:r w:rsidRPr="00BC7E1C">
              <w:t>15</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40117</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93920</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r w:rsidRPr="00BC7E1C">
              <w:t>Царинска испостава Сремска Рача - гр.прелаз</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57,50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35</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78"/>
              <w:jc w:val="left"/>
            </w:pPr>
            <w:r w:rsidRPr="00BC7E1C">
              <w:t>16</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31293</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48"/>
            </w:pPr>
            <w:r w:rsidRPr="00BC7E1C">
              <w:t>Царинарница Димитровград - управна зграда</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31,70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33</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78"/>
              <w:jc w:val="left"/>
            </w:pPr>
            <w:r w:rsidRPr="00BC7E1C">
              <w:t>17</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31390</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60"/>
            </w:pPr>
            <w:r w:rsidRPr="00BC7E1C">
              <w:t>Царинска испостава Градина - управна згада</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90"/>
              <w:jc w:val="left"/>
            </w:pPr>
            <w:r w:rsidRPr="00BC7E1C">
              <w:t>271,00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18</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78"/>
              <w:jc w:val="left"/>
            </w:pPr>
            <w:r w:rsidRPr="00BC7E1C">
              <w:t>18</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31161</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Царинска испостава Градина - гр.прелаз</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70,00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64</w:t>
            </w:r>
          </w:p>
        </w:tc>
      </w:tr>
      <w:tr w:rsidR="006F73E9" w:rsidRPr="00BC7E1C" w:rsidTr="006F73E9">
        <w:trPr>
          <w:trHeight w:val="291"/>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78"/>
              <w:jc w:val="left"/>
            </w:pPr>
            <w:r w:rsidRPr="00BC7E1C">
              <w:t>19</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31170</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5"/>
              <w:jc w:val="center"/>
            </w:pPr>
            <w:r w:rsidRPr="00BC7E1C">
              <w:t>Царинарница Ужице</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90"/>
              <w:jc w:val="left"/>
            </w:pPr>
            <w:r w:rsidRPr="00BC7E1C">
              <w:t>200,00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79</w:t>
            </w:r>
          </w:p>
        </w:tc>
      </w:tr>
      <w:tr w:rsidR="006F73E9" w:rsidRPr="00BC7E1C" w:rsidTr="006F73E9">
        <w:trPr>
          <w:trHeight w:val="290"/>
        </w:trPr>
        <w:tc>
          <w:tcPr>
            <w:tcW w:w="62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78"/>
              <w:jc w:val="left"/>
            </w:pPr>
            <w:r w:rsidRPr="00BC7E1C">
              <w:t>20</w:t>
            </w:r>
          </w:p>
        </w:tc>
        <w:tc>
          <w:tcPr>
            <w:tcW w:w="90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74"/>
            </w:pPr>
            <w:r w:rsidRPr="00BC7E1C">
              <w:t>40111</w:t>
            </w:r>
          </w:p>
        </w:tc>
        <w:tc>
          <w:tcPr>
            <w:tcW w:w="738"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pPr>
            <w:r w:rsidRPr="00BC7E1C">
              <w:t>31200</w:t>
            </w:r>
          </w:p>
        </w:tc>
        <w:tc>
          <w:tcPr>
            <w:tcW w:w="1422"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0"/>
              <w:jc w:val="left"/>
            </w:pPr>
            <w:r w:rsidRPr="00BC7E1C">
              <w:t>ниски напон</w:t>
            </w:r>
          </w:p>
        </w:tc>
        <w:tc>
          <w:tcPr>
            <w:tcW w:w="351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6"/>
              <w:jc w:val="center"/>
            </w:pPr>
            <w:r w:rsidRPr="00BC7E1C">
              <w:t>Царинска испостава Котроман - гр.прелаз</w:t>
            </w:r>
          </w:p>
        </w:tc>
        <w:tc>
          <w:tcPr>
            <w:tcW w:w="117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left="190"/>
              <w:jc w:val="left"/>
            </w:pPr>
            <w:r w:rsidRPr="00BC7E1C">
              <w:t>103,80</w:t>
            </w:r>
          </w:p>
        </w:tc>
        <w:tc>
          <w:tcPr>
            <w:tcW w:w="1980" w:type="dxa"/>
            <w:tcBorders>
              <w:top w:val="single" w:sz="8" w:space="0" w:color="000000"/>
              <w:left w:val="single" w:sz="8" w:space="0" w:color="000000"/>
              <w:bottom w:val="single" w:sz="8" w:space="0" w:color="000000"/>
              <w:right w:val="single" w:sz="8" w:space="0" w:color="000000"/>
            </w:tcBorders>
          </w:tcPr>
          <w:p w:rsidR="006F73E9" w:rsidRPr="00BC7E1C" w:rsidRDefault="006F73E9" w:rsidP="006F73E9">
            <w:pPr>
              <w:ind w:right="14"/>
              <w:jc w:val="center"/>
            </w:pPr>
            <w:r w:rsidRPr="00BC7E1C">
              <w:t>43</w:t>
            </w:r>
          </w:p>
        </w:tc>
      </w:tr>
    </w:tbl>
    <w:p w:rsidR="006F73E9" w:rsidRDefault="006F73E9" w:rsidP="006F73E9">
      <w:pPr>
        <w:rPr>
          <w:sz w:val="22"/>
          <w:szCs w:val="22"/>
        </w:rPr>
      </w:pPr>
    </w:p>
    <w:p w:rsidR="009705E2" w:rsidRDefault="009705E2" w:rsidP="006F73E9">
      <w:pPr>
        <w:rPr>
          <w:sz w:val="22"/>
          <w:szCs w:val="22"/>
        </w:rPr>
      </w:pPr>
      <w:r>
        <w:rPr>
          <w:sz w:val="22"/>
          <w:szCs w:val="22"/>
        </w:rPr>
        <w:t>Такође, додају се и следећа мерна места:</w:t>
      </w:r>
    </w:p>
    <w:p w:rsidR="009705E2" w:rsidRPr="00BF339C" w:rsidRDefault="009705E2" w:rsidP="006F73E9">
      <w:pPr>
        <w:rPr>
          <w:sz w:val="22"/>
          <w:szCs w:val="22"/>
        </w:rPr>
      </w:pPr>
    </w:p>
    <w:p w:rsidR="009705E2" w:rsidRDefault="009705E2" w:rsidP="009705E2">
      <w:pPr>
        <w:pStyle w:val="ListParagraph"/>
        <w:keepNext/>
        <w:keepLines/>
        <w:numPr>
          <w:ilvl w:val="0"/>
          <w:numId w:val="19"/>
        </w:numPr>
        <w:jc w:val="both"/>
      </w:pPr>
      <w:r>
        <w:t>Царинарница Крушевац, Југ Богданова, ЕД број (место мерења) 0619810630</w:t>
      </w:r>
    </w:p>
    <w:p w:rsidR="009705E2" w:rsidRDefault="009705E2" w:rsidP="009705E2">
      <w:pPr>
        <w:pStyle w:val="ListParagraph"/>
        <w:keepNext/>
        <w:keepLines/>
        <w:numPr>
          <w:ilvl w:val="0"/>
          <w:numId w:val="19"/>
        </w:numPr>
        <w:jc w:val="both"/>
      </w:pPr>
      <w:r>
        <w:t>Царинарница Шабац, испостава Ваљево, ЕД број (место мерења) 0223315385</w:t>
      </w:r>
    </w:p>
    <w:p w:rsidR="009705E2" w:rsidRDefault="009705E2" w:rsidP="009705E2">
      <w:pPr>
        <w:pStyle w:val="ListParagraph"/>
        <w:keepNext/>
        <w:keepLines/>
        <w:numPr>
          <w:ilvl w:val="0"/>
          <w:numId w:val="19"/>
        </w:numPr>
        <w:jc w:val="both"/>
      </w:pPr>
      <w:r>
        <w:t>Царинарница Кладово, Дунавска бб, ЕД број (место мерења) 2217701162890</w:t>
      </w:r>
      <w:r w:rsidRPr="006817C6">
        <w:t xml:space="preserve"> </w:t>
      </w:r>
    </w:p>
    <w:p w:rsidR="009705E2" w:rsidRDefault="009705E2" w:rsidP="009705E2">
      <w:pPr>
        <w:pStyle w:val="ListParagraph"/>
        <w:keepNext/>
        <w:keepLines/>
        <w:numPr>
          <w:ilvl w:val="0"/>
          <w:numId w:val="19"/>
        </w:numPr>
        <w:jc w:val="both"/>
      </w:pPr>
      <w:r>
        <w:t>Царинарница Зрењанин, ГП Црна Бара, ЕД број (место мерења) 9040229202</w:t>
      </w:r>
    </w:p>
    <w:p w:rsidR="009705E2" w:rsidRDefault="009705E2" w:rsidP="009705E2">
      <w:pPr>
        <w:pStyle w:val="ListParagraph"/>
        <w:keepNext/>
        <w:keepLines/>
        <w:numPr>
          <w:ilvl w:val="0"/>
          <w:numId w:val="19"/>
        </w:numPr>
        <w:jc w:val="both"/>
      </w:pPr>
      <w:r>
        <w:t>Царинарница Нови Сад, ГП Батровци, ЕД број (место мерења) 7030044084</w:t>
      </w:r>
    </w:p>
    <w:p w:rsidR="009705E2" w:rsidRDefault="009705E2" w:rsidP="009705E2">
      <w:pPr>
        <w:pStyle w:val="ListParagraph"/>
        <w:keepNext/>
        <w:keepLines/>
        <w:numPr>
          <w:ilvl w:val="0"/>
          <w:numId w:val="19"/>
        </w:numPr>
        <w:jc w:val="both"/>
      </w:pPr>
      <w:r>
        <w:t>Царинарница Нови Сад, ГП Сот, ЕД број (место мерења)  7340049146</w:t>
      </w:r>
    </w:p>
    <w:p w:rsidR="006F73E9" w:rsidRDefault="009705E2" w:rsidP="009705E2">
      <w:pPr>
        <w:pStyle w:val="ListParagraph"/>
        <w:keepNext/>
        <w:keepLines/>
        <w:numPr>
          <w:ilvl w:val="0"/>
          <w:numId w:val="19"/>
        </w:numPr>
        <w:jc w:val="both"/>
      </w:pPr>
      <w:r>
        <w:t>Царинарница Ужице, ГП Јабука, ЕД број (место мерења) 2924777208.</w:t>
      </w:r>
    </w:p>
    <w:p w:rsidR="009705E2" w:rsidRPr="009705E2" w:rsidRDefault="009705E2" w:rsidP="009705E2">
      <w:pPr>
        <w:pStyle w:val="ListParagraph"/>
        <w:keepNext/>
        <w:keepLines/>
        <w:ind w:left="1080"/>
        <w:jc w:val="both"/>
      </w:pPr>
    </w:p>
    <w:p w:rsidR="006F73E9" w:rsidRDefault="006F73E9" w:rsidP="006F73E9">
      <w:pPr>
        <w:spacing w:line="360" w:lineRule="auto"/>
        <w:jc w:val="center"/>
        <w:rPr>
          <w:b/>
          <w:szCs w:val="24"/>
        </w:rPr>
      </w:pPr>
      <w:r w:rsidRPr="00BC7E1C">
        <w:rPr>
          <w:b/>
          <w:szCs w:val="24"/>
        </w:rPr>
        <w:t>Спецификација</w:t>
      </w:r>
      <w:r>
        <w:rPr>
          <w:b/>
          <w:szCs w:val="24"/>
        </w:rPr>
        <w:t xml:space="preserve"> електричне енергије по категоријама</w:t>
      </w:r>
    </w:p>
    <w:p w:rsidR="006F73E9" w:rsidRPr="00BC7E1C" w:rsidRDefault="006F73E9" w:rsidP="006F73E9">
      <w:pPr>
        <w:spacing w:after="33"/>
        <w:ind w:firstLine="1440"/>
        <w:rPr>
          <w:lang w:val="ru-RU"/>
        </w:rPr>
      </w:pPr>
      <w:r w:rsidRPr="00BC7E1C">
        <w:rPr>
          <w:lang w:val="ru-RU"/>
        </w:rPr>
        <w:t>Табела укупне потрошње свих мерних места Управа Царина по месецима по категоријама профила (</w:t>
      </w:r>
      <w:r w:rsidRPr="00BC7E1C">
        <w:t>kWh</w:t>
      </w:r>
      <w:r w:rsidRPr="00BC7E1C">
        <w:rPr>
          <w:lang w:val="ru-RU"/>
        </w:rPr>
        <w:t xml:space="preserve">): </w:t>
      </w:r>
    </w:p>
    <w:p w:rsidR="006F73E9" w:rsidRPr="00BC7E1C" w:rsidRDefault="006F73E9" w:rsidP="006F73E9">
      <w:pPr>
        <w:spacing w:line="259" w:lineRule="auto"/>
        <w:ind w:left="283"/>
        <w:jc w:val="left"/>
        <w:rPr>
          <w:lang w:val="ru-RU"/>
        </w:rPr>
      </w:pPr>
      <w:r w:rsidRPr="00BC7E1C">
        <w:rPr>
          <w:lang w:val="ru-RU"/>
        </w:rPr>
        <w:t xml:space="preserve"> </w:t>
      </w:r>
    </w:p>
    <w:tbl>
      <w:tblPr>
        <w:tblStyle w:val="TableGrid0"/>
        <w:tblW w:w="9340" w:type="dxa"/>
        <w:tblInd w:w="175" w:type="dxa"/>
        <w:tblCellMar>
          <w:top w:w="46" w:type="dxa"/>
          <w:left w:w="108" w:type="dxa"/>
          <w:right w:w="101" w:type="dxa"/>
        </w:tblCellMar>
        <w:tblLook w:val="04A0"/>
      </w:tblPr>
      <w:tblGrid>
        <w:gridCol w:w="2230"/>
        <w:gridCol w:w="1731"/>
        <w:gridCol w:w="1728"/>
        <w:gridCol w:w="1825"/>
        <w:gridCol w:w="1826"/>
      </w:tblGrid>
      <w:tr w:rsidR="006F73E9" w:rsidRPr="00BC7E1C" w:rsidTr="006F73E9">
        <w:trPr>
          <w:trHeight w:val="286"/>
        </w:trPr>
        <w:tc>
          <w:tcPr>
            <w:tcW w:w="2230"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right="1"/>
              <w:jc w:val="center"/>
              <w:rPr>
                <w:b/>
              </w:rPr>
            </w:pPr>
            <w:r w:rsidRPr="00BC7E1C">
              <w:rPr>
                <w:b/>
              </w:rPr>
              <w:t>2015. година</w:t>
            </w:r>
          </w:p>
        </w:tc>
        <w:tc>
          <w:tcPr>
            <w:tcW w:w="1731"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left="63"/>
              <w:jc w:val="center"/>
              <w:rPr>
                <w:b/>
              </w:rPr>
            </w:pPr>
            <w:r w:rsidRPr="00BC7E1C">
              <w:rPr>
                <w:b/>
              </w:rPr>
              <w:t>Категорија 1</w:t>
            </w:r>
          </w:p>
        </w:tc>
        <w:tc>
          <w:tcPr>
            <w:tcW w:w="1728"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jc w:val="center"/>
              <w:rPr>
                <w:b/>
              </w:rPr>
            </w:pPr>
            <w:r w:rsidRPr="00BC7E1C">
              <w:rPr>
                <w:b/>
              </w:rPr>
              <w:t>Категорија 2</w:t>
            </w:r>
          </w:p>
        </w:tc>
        <w:tc>
          <w:tcPr>
            <w:tcW w:w="1825"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jc w:val="center"/>
              <w:rPr>
                <w:b/>
              </w:rPr>
            </w:pPr>
            <w:r w:rsidRPr="00BC7E1C">
              <w:rPr>
                <w:b/>
              </w:rPr>
              <w:t>Категорија 3</w:t>
            </w:r>
          </w:p>
        </w:tc>
        <w:tc>
          <w:tcPr>
            <w:tcW w:w="1826" w:type="dxa"/>
            <w:tcBorders>
              <w:top w:val="single" w:sz="4" w:space="0" w:color="000000"/>
              <w:left w:val="single" w:sz="4" w:space="0" w:color="000000"/>
              <w:bottom w:val="single" w:sz="4" w:space="0" w:color="000000"/>
              <w:right w:val="single" w:sz="4" w:space="0" w:color="000000"/>
            </w:tcBorders>
            <w:vAlign w:val="center"/>
          </w:tcPr>
          <w:p w:rsidR="006F73E9" w:rsidRPr="00BC7E1C" w:rsidRDefault="006F73E9" w:rsidP="006F73E9">
            <w:pPr>
              <w:spacing w:line="259" w:lineRule="auto"/>
              <w:ind w:left="2"/>
              <w:jc w:val="center"/>
              <w:rPr>
                <w:b/>
              </w:rPr>
            </w:pPr>
            <w:r w:rsidRPr="00BC7E1C">
              <w:rPr>
                <w:b/>
              </w:rPr>
              <w:t>Категорија 4</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t xml:space="preserve">Јануар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310774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190011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214901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rPr>
                <w:rFonts w:eastAsia="Calibri"/>
              </w:rPr>
              <w:t xml:space="preserve">1230 </w:t>
            </w:r>
          </w:p>
        </w:tc>
      </w:tr>
      <w:tr w:rsidR="006F73E9" w:rsidRPr="00BC7E1C" w:rsidTr="006F73E9">
        <w:trPr>
          <w:trHeight w:val="281"/>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4"/>
              <w:jc w:val="center"/>
            </w:pPr>
            <w:r w:rsidRPr="00BC7E1C">
              <w:t xml:space="preserve">Фебруар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256467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165445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163406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985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6"/>
              <w:jc w:val="center"/>
            </w:pPr>
            <w:r w:rsidRPr="00BC7E1C">
              <w:t xml:space="preserve">Март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247297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163135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163100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rPr>
                <w:rFonts w:eastAsia="Calibri"/>
              </w:rPr>
              <w:t xml:space="preserve">1034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t xml:space="preserve">Април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201798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136968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152753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750 </w:t>
            </w:r>
          </w:p>
        </w:tc>
      </w:tr>
      <w:tr w:rsidR="006F73E9" w:rsidRPr="00BC7E1C" w:rsidTr="006F73E9">
        <w:trPr>
          <w:trHeight w:val="279"/>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8"/>
              <w:jc w:val="center"/>
            </w:pPr>
            <w:r w:rsidRPr="00BC7E1C">
              <w:t xml:space="preserve">Мај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173330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114567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156045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841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lastRenderedPageBreak/>
              <w:t xml:space="preserve">Јун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164165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110705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162110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646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t xml:space="preserve">Јул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182746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118468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174969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742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center"/>
            </w:pPr>
            <w:r w:rsidRPr="00BC7E1C">
              <w:t xml:space="preserve">Август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179810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120937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182840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827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1"/>
              <w:jc w:val="center"/>
            </w:pPr>
            <w:r w:rsidRPr="00BC7E1C">
              <w:t xml:space="preserve">Септембар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169436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121840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157832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rPr>
                <w:rFonts w:eastAsia="Calibri"/>
              </w:rPr>
              <w:t xml:space="preserve">925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left="1"/>
              <w:jc w:val="center"/>
            </w:pPr>
            <w:r w:rsidRPr="00BC7E1C">
              <w:t xml:space="preserve">Октобар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219438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150372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173058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rPr>
                <w:rFonts w:eastAsia="Calibri"/>
              </w:rPr>
              <w:t xml:space="preserve">1046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jc w:val="center"/>
            </w:pPr>
            <w:r w:rsidRPr="00BC7E1C">
              <w:t xml:space="preserve">Новембар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276969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151863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201546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rPr>
                <w:rFonts w:eastAsia="Calibri"/>
              </w:rPr>
              <w:t xml:space="preserve">1992 </w:t>
            </w:r>
          </w:p>
        </w:tc>
      </w:tr>
      <w:tr w:rsidR="006F73E9" w:rsidRPr="00BC7E1C" w:rsidTr="006F73E9">
        <w:trPr>
          <w:trHeight w:val="278"/>
        </w:trPr>
        <w:tc>
          <w:tcPr>
            <w:tcW w:w="2230"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1"/>
              <w:jc w:val="center"/>
            </w:pPr>
            <w:r w:rsidRPr="00BC7E1C">
              <w:t xml:space="preserve">Децембар </w:t>
            </w:r>
          </w:p>
        </w:tc>
        <w:tc>
          <w:tcPr>
            <w:tcW w:w="1731"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5"/>
              <w:jc w:val="center"/>
            </w:pPr>
            <w:r w:rsidRPr="00BC7E1C">
              <w:rPr>
                <w:rFonts w:eastAsia="Calibri"/>
              </w:rPr>
              <w:t xml:space="preserve">291418 </w:t>
            </w:r>
          </w:p>
        </w:tc>
        <w:tc>
          <w:tcPr>
            <w:tcW w:w="1728"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179375 </w:t>
            </w:r>
          </w:p>
        </w:tc>
        <w:tc>
          <w:tcPr>
            <w:tcW w:w="1825"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9"/>
              <w:jc w:val="center"/>
            </w:pPr>
            <w:r w:rsidRPr="00BC7E1C">
              <w:rPr>
                <w:rFonts w:eastAsia="Calibri"/>
              </w:rPr>
              <w:t xml:space="preserve">219786 </w:t>
            </w:r>
          </w:p>
        </w:tc>
        <w:tc>
          <w:tcPr>
            <w:tcW w:w="1826" w:type="dxa"/>
            <w:tcBorders>
              <w:top w:val="single" w:sz="4" w:space="0" w:color="000000"/>
              <w:left w:val="single" w:sz="4" w:space="0" w:color="000000"/>
              <w:bottom w:val="single" w:sz="4" w:space="0" w:color="000000"/>
              <w:right w:val="single" w:sz="4" w:space="0" w:color="000000"/>
            </w:tcBorders>
          </w:tcPr>
          <w:p w:rsidR="006F73E9" w:rsidRPr="00BC7E1C" w:rsidRDefault="006F73E9" w:rsidP="006F73E9">
            <w:pPr>
              <w:spacing w:line="259" w:lineRule="auto"/>
              <w:ind w:right="3"/>
              <w:jc w:val="center"/>
            </w:pPr>
            <w:r w:rsidRPr="00BC7E1C">
              <w:rPr>
                <w:rFonts w:eastAsia="Calibri"/>
              </w:rPr>
              <w:t xml:space="preserve">1080 </w:t>
            </w:r>
          </w:p>
        </w:tc>
      </w:tr>
    </w:tbl>
    <w:p w:rsidR="006F73E9" w:rsidRDefault="006F73E9" w:rsidP="006F73E9">
      <w:pPr>
        <w:spacing w:after="41"/>
        <w:ind w:firstLine="1440"/>
        <w:rPr>
          <w:lang w:val="ru-RU"/>
        </w:rPr>
      </w:pPr>
    </w:p>
    <w:p w:rsidR="006F73E9" w:rsidRDefault="006F73E9" w:rsidP="006F73E9">
      <w:pPr>
        <w:spacing w:after="41"/>
        <w:rPr>
          <w:lang w:val="ru-RU"/>
        </w:rPr>
      </w:pPr>
      <w:r w:rsidRPr="00D41C54">
        <w:rPr>
          <w:b/>
          <w:lang w:val="ru-RU"/>
        </w:rPr>
        <w:t>Напомена:</w:t>
      </w:r>
      <w:r>
        <w:rPr>
          <w:lang w:val="ru-RU"/>
        </w:rPr>
        <w:t xml:space="preserve">  О</w:t>
      </w:r>
      <w:r w:rsidRPr="00BC7E1C">
        <w:rPr>
          <w:lang w:val="ru-RU"/>
        </w:rPr>
        <w:t>дступање од предвиђе</w:t>
      </w:r>
      <w:r>
        <w:rPr>
          <w:lang w:val="ru-RU"/>
        </w:rPr>
        <w:t xml:space="preserve">них количана може бити до 10%. </w:t>
      </w:r>
    </w:p>
    <w:p w:rsidR="009705E2" w:rsidRDefault="009705E2" w:rsidP="006F73E9">
      <w:pPr>
        <w:spacing w:after="41"/>
        <w:rPr>
          <w:lang w:val="ru-RU"/>
        </w:rPr>
      </w:pPr>
    </w:p>
    <w:p w:rsidR="009705E2" w:rsidRPr="00F81C7A" w:rsidRDefault="009705E2" w:rsidP="006F73E9">
      <w:pPr>
        <w:spacing w:after="41"/>
        <w:rPr>
          <w:lang w:val="ru-RU"/>
        </w:rPr>
      </w:pPr>
    </w:p>
    <w:tbl>
      <w:tblPr>
        <w:tblStyle w:val="TableGrid"/>
        <w:tblW w:w="0" w:type="auto"/>
        <w:tblLook w:val="04A0"/>
      </w:tblPr>
      <w:tblGrid>
        <w:gridCol w:w="1349"/>
        <w:gridCol w:w="1355"/>
        <w:gridCol w:w="1370"/>
        <w:gridCol w:w="1458"/>
        <w:gridCol w:w="1376"/>
        <w:gridCol w:w="1357"/>
      </w:tblGrid>
      <w:tr w:rsidR="006F73E9" w:rsidTr="006F73E9">
        <w:tc>
          <w:tcPr>
            <w:tcW w:w="1349" w:type="dxa"/>
          </w:tcPr>
          <w:p w:rsidR="006F73E9" w:rsidRDefault="006F73E9" w:rsidP="006F73E9">
            <w:pPr>
              <w:spacing w:line="360" w:lineRule="auto"/>
              <w:jc w:val="center"/>
              <w:rPr>
                <w:b/>
                <w:szCs w:val="24"/>
              </w:rPr>
            </w:pPr>
            <w:r>
              <w:rPr>
                <w:b/>
                <w:szCs w:val="24"/>
              </w:rPr>
              <w:t>Бр.</w:t>
            </w:r>
          </w:p>
        </w:tc>
        <w:tc>
          <w:tcPr>
            <w:tcW w:w="1355" w:type="dxa"/>
          </w:tcPr>
          <w:p w:rsidR="006F73E9" w:rsidRDefault="006F73E9" w:rsidP="006F73E9">
            <w:pPr>
              <w:jc w:val="center"/>
              <w:rPr>
                <w:b/>
                <w:szCs w:val="24"/>
              </w:rPr>
            </w:pPr>
            <w:r>
              <w:rPr>
                <w:b/>
                <w:szCs w:val="24"/>
              </w:rPr>
              <w:t>Јединица мере</w:t>
            </w:r>
          </w:p>
        </w:tc>
        <w:tc>
          <w:tcPr>
            <w:tcW w:w="1370" w:type="dxa"/>
          </w:tcPr>
          <w:p w:rsidR="006F73E9" w:rsidRDefault="006F73E9" w:rsidP="006F73E9">
            <w:pPr>
              <w:spacing w:line="360" w:lineRule="auto"/>
              <w:jc w:val="center"/>
              <w:rPr>
                <w:b/>
                <w:szCs w:val="24"/>
              </w:rPr>
            </w:pPr>
            <w:r>
              <w:rPr>
                <w:b/>
                <w:szCs w:val="24"/>
              </w:rPr>
              <w:t>Тарифа</w:t>
            </w:r>
          </w:p>
        </w:tc>
        <w:tc>
          <w:tcPr>
            <w:tcW w:w="1458" w:type="dxa"/>
          </w:tcPr>
          <w:p w:rsidR="006F73E9" w:rsidRDefault="006F73E9" w:rsidP="006F73E9">
            <w:pPr>
              <w:jc w:val="center"/>
              <w:rPr>
                <w:b/>
                <w:szCs w:val="24"/>
              </w:rPr>
            </w:pPr>
            <w:r>
              <w:rPr>
                <w:b/>
                <w:szCs w:val="24"/>
              </w:rPr>
              <w:t>Процењена количина</w:t>
            </w:r>
          </w:p>
        </w:tc>
        <w:tc>
          <w:tcPr>
            <w:tcW w:w="1376" w:type="dxa"/>
          </w:tcPr>
          <w:p w:rsidR="006F73E9" w:rsidRDefault="006F73E9" w:rsidP="006F73E9">
            <w:pPr>
              <w:jc w:val="center"/>
              <w:rPr>
                <w:b/>
                <w:szCs w:val="24"/>
              </w:rPr>
            </w:pPr>
            <w:r>
              <w:rPr>
                <w:b/>
                <w:szCs w:val="24"/>
              </w:rPr>
              <w:t>Јединична цена</w:t>
            </w:r>
          </w:p>
        </w:tc>
        <w:tc>
          <w:tcPr>
            <w:tcW w:w="1357" w:type="dxa"/>
          </w:tcPr>
          <w:p w:rsidR="006F73E9" w:rsidRDefault="006F73E9" w:rsidP="006F73E9">
            <w:pPr>
              <w:jc w:val="center"/>
              <w:rPr>
                <w:b/>
                <w:szCs w:val="24"/>
              </w:rPr>
            </w:pPr>
            <w:r>
              <w:rPr>
                <w:b/>
                <w:szCs w:val="24"/>
              </w:rPr>
              <w:t>Укупна цена</w:t>
            </w:r>
          </w:p>
          <w:p w:rsidR="006F73E9" w:rsidRDefault="006F73E9" w:rsidP="006F73E9">
            <w:pPr>
              <w:spacing w:line="360" w:lineRule="auto"/>
              <w:jc w:val="center"/>
              <w:rPr>
                <w:b/>
                <w:szCs w:val="24"/>
              </w:rPr>
            </w:pPr>
            <w:r>
              <w:rPr>
                <w:b/>
                <w:szCs w:val="24"/>
              </w:rPr>
              <w:t xml:space="preserve">5x6 </w:t>
            </w:r>
          </w:p>
        </w:tc>
      </w:tr>
      <w:tr w:rsidR="006F73E9" w:rsidTr="006F73E9">
        <w:tc>
          <w:tcPr>
            <w:tcW w:w="1349" w:type="dxa"/>
          </w:tcPr>
          <w:p w:rsidR="006F73E9" w:rsidRPr="00BF339C" w:rsidRDefault="006F73E9" w:rsidP="006F73E9">
            <w:pPr>
              <w:spacing w:line="360" w:lineRule="auto"/>
              <w:jc w:val="center"/>
              <w:rPr>
                <w:b/>
                <w:sz w:val="20"/>
              </w:rPr>
            </w:pPr>
            <w:r w:rsidRPr="00BF339C">
              <w:rPr>
                <w:b/>
                <w:sz w:val="20"/>
              </w:rPr>
              <w:t>1</w:t>
            </w:r>
          </w:p>
        </w:tc>
        <w:tc>
          <w:tcPr>
            <w:tcW w:w="1355" w:type="dxa"/>
          </w:tcPr>
          <w:p w:rsidR="006F73E9" w:rsidRPr="00BF339C" w:rsidRDefault="006F73E9" w:rsidP="006F73E9">
            <w:pPr>
              <w:jc w:val="center"/>
              <w:rPr>
                <w:b/>
                <w:sz w:val="20"/>
              </w:rPr>
            </w:pPr>
            <w:r w:rsidRPr="00BF339C">
              <w:rPr>
                <w:b/>
                <w:sz w:val="20"/>
              </w:rPr>
              <w:t>2</w:t>
            </w:r>
          </w:p>
        </w:tc>
        <w:tc>
          <w:tcPr>
            <w:tcW w:w="1370" w:type="dxa"/>
          </w:tcPr>
          <w:p w:rsidR="006F73E9" w:rsidRPr="00BF339C" w:rsidRDefault="006F73E9" w:rsidP="006F73E9">
            <w:pPr>
              <w:spacing w:line="360" w:lineRule="auto"/>
              <w:jc w:val="center"/>
              <w:rPr>
                <w:b/>
                <w:sz w:val="20"/>
              </w:rPr>
            </w:pPr>
            <w:r w:rsidRPr="00BF339C">
              <w:rPr>
                <w:b/>
                <w:sz w:val="20"/>
              </w:rPr>
              <w:t>3</w:t>
            </w:r>
          </w:p>
        </w:tc>
        <w:tc>
          <w:tcPr>
            <w:tcW w:w="1458" w:type="dxa"/>
          </w:tcPr>
          <w:p w:rsidR="006F73E9" w:rsidRPr="00BF339C" w:rsidRDefault="006F73E9" w:rsidP="006F73E9">
            <w:pPr>
              <w:jc w:val="center"/>
              <w:rPr>
                <w:b/>
                <w:sz w:val="20"/>
              </w:rPr>
            </w:pPr>
            <w:r w:rsidRPr="00BF339C">
              <w:rPr>
                <w:b/>
                <w:sz w:val="20"/>
              </w:rPr>
              <w:t>4</w:t>
            </w:r>
          </w:p>
        </w:tc>
        <w:tc>
          <w:tcPr>
            <w:tcW w:w="1376" w:type="dxa"/>
          </w:tcPr>
          <w:p w:rsidR="006F73E9" w:rsidRPr="00BF339C" w:rsidRDefault="006F73E9" w:rsidP="006F73E9">
            <w:pPr>
              <w:jc w:val="center"/>
              <w:rPr>
                <w:b/>
                <w:sz w:val="20"/>
              </w:rPr>
            </w:pPr>
            <w:r w:rsidRPr="00BF339C">
              <w:rPr>
                <w:b/>
                <w:sz w:val="20"/>
              </w:rPr>
              <w:t>5</w:t>
            </w:r>
          </w:p>
        </w:tc>
        <w:tc>
          <w:tcPr>
            <w:tcW w:w="1357" w:type="dxa"/>
          </w:tcPr>
          <w:p w:rsidR="006F73E9" w:rsidRPr="00BF339C" w:rsidRDefault="006F73E9" w:rsidP="006F73E9">
            <w:pPr>
              <w:spacing w:line="360" w:lineRule="auto"/>
              <w:jc w:val="center"/>
              <w:rPr>
                <w:b/>
                <w:sz w:val="20"/>
              </w:rPr>
            </w:pPr>
            <w:r w:rsidRPr="00BF339C">
              <w:rPr>
                <w:b/>
                <w:sz w:val="20"/>
              </w:rPr>
              <w:t>6</w:t>
            </w:r>
          </w:p>
        </w:tc>
      </w:tr>
      <w:tr w:rsidR="006F73E9" w:rsidTr="006F73E9">
        <w:tc>
          <w:tcPr>
            <w:tcW w:w="1349" w:type="dxa"/>
          </w:tcPr>
          <w:p w:rsidR="006F73E9" w:rsidRDefault="006F73E9" w:rsidP="006F73E9">
            <w:pPr>
              <w:spacing w:line="360" w:lineRule="auto"/>
              <w:jc w:val="center"/>
              <w:rPr>
                <w:b/>
                <w:szCs w:val="24"/>
              </w:rPr>
            </w:pPr>
            <w:r>
              <w:rPr>
                <w:b/>
                <w:szCs w:val="24"/>
              </w:rPr>
              <w:t>1.</w:t>
            </w:r>
          </w:p>
        </w:tc>
        <w:tc>
          <w:tcPr>
            <w:tcW w:w="1355" w:type="dxa"/>
          </w:tcPr>
          <w:p w:rsidR="006F73E9" w:rsidRPr="00D41C54" w:rsidRDefault="006F73E9" w:rsidP="006F73E9">
            <w:pPr>
              <w:spacing w:line="360" w:lineRule="auto"/>
              <w:jc w:val="center"/>
              <w:rPr>
                <w:b/>
                <w:szCs w:val="24"/>
              </w:rPr>
            </w:pPr>
            <w:r>
              <w:rPr>
                <w:b/>
                <w:szCs w:val="24"/>
              </w:rPr>
              <w:t>kWh</w:t>
            </w:r>
          </w:p>
        </w:tc>
        <w:tc>
          <w:tcPr>
            <w:tcW w:w="1370" w:type="dxa"/>
          </w:tcPr>
          <w:p w:rsidR="006F73E9" w:rsidRDefault="006F73E9" w:rsidP="006F73E9">
            <w:pPr>
              <w:jc w:val="center"/>
              <w:rPr>
                <w:b/>
                <w:szCs w:val="24"/>
              </w:rPr>
            </w:pPr>
            <w:r>
              <w:rPr>
                <w:b/>
                <w:szCs w:val="24"/>
              </w:rPr>
              <w:t>Виша тарифа</w:t>
            </w:r>
          </w:p>
        </w:tc>
        <w:tc>
          <w:tcPr>
            <w:tcW w:w="1458" w:type="dxa"/>
          </w:tcPr>
          <w:p w:rsidR="006F73E9" w:rsidRPr="00BF339C" w:rsidRDefault="006F73E9" w:rsidP="006F73E9">
            <w:pPr>
              <w:spacing w:line="360" w:lineRule="auto"/>
              <w:jc w:val="center"/>
              <w:rPr>
                <w:b/>
                <w:szCs w:val="24"/>
              </w:rPr>
            </w:pPr>
            <w:r>
              <w:rPr>
                <w:b/>
                <w:szCs w:val="24"/>
              </w:rPr>
              <w:t>4.469.600</w:t>
            </w:r>
          </w:p>
        </w:tc>
        <w:tc>
          <w:tcPr>
            <w:tcW w:w="1376" w:type="dxa"/>
          </w:tcPr>
          <w:p w:rsidR="006F73E9" w:rsidRDefault="006F73E9" w:rsidP="006F73E9">
            <w:pPr>
              <w:spacing w:line="360" w:lineRule="auto"/>
              <w:jc w:val="center"/>
              <w:rPr>
                <w:b/>
                <w:szCs w:val="24"/>
              </w:rPr>
            </w:pPr>
          </w:p>
        </w:tc>
        <w:tc>
          <w:tcPr>
            <w:tcW w:w="1357" w:type="dxa"/>
          </w:tcPr>
          <w:p w:rsidR="006F73E9" w:rsidRDefault="006F73E9" w:rsidP="006F73E9">
            <w:pPr>
              <w:spacing w:line="360" w:lineRule="auto"/>
              <w:jc w:val="center"/>
              <w:rPr>
                <w:b/>
                <w:szCs w:val="24"/>
              </w:rPr>
            </w:pPr>
          </w:p>
        </w:tc>
      </w:tr>
      <w:tr w:rsidR="006F73E9" w:rsidTr="006F73E9">
        <w:tc>
          <w:tcPr>
            <w:tcW w:w="1349" w:type="dxa"/>
            <w:tcBorders>
              <w:bottom w:val="single" w:sz="4" w:space="0" w:color="auto"/>
            </w:tcBorders>
          </w:tcPr>
          <w:p w:rsidR="006F73E9" w:rsidRDefault="006F73E9" w:rsidP="006F73E9">
            <w:pPr>
              <w:spacing w:line="360" w:lineRule="auto"/>
              <w:jc w:val="center"/>
              <w:rPr>
                <w:b/>
                <w:szCs w:val="24"/>
              </w:rPr>
            </w:pPr>
            <w:r>
              <w:rPr>
                <w:b/>
                <w:szCs w:val="24"/>
              </w:rPr>
              <w:t>2.</w:t>
            </w:r>
          </w:p>
        </w:tc>
        <w:tc>
          <w:tcPr>
            <w:tcW w:w="1355" w:type="dxa"/>
          </w:tcPr>
          <w:p w:rsidR="006F73E9" w:rsidRDefault="006F73E9" w:rsidP="006F73E9">
            <w:pPr>
              <w:spacing w:line="360" w:lineRule="auto"/>
              <w:jc w:val="center"/>
              <w:rPr>
                <w:b/>
                <w:szCs w:val="24"/>
              </w:rPr>
            </w:pPr>
            <w:r>
              <w:rPr>
                <w:b/>
                <w:szCs w:val="24"/>
              </w:rPr>
              <w:t>kWh</w:t>
            </w:r>
          </w:p>
        </w:tc>
        <w:tc>
          <w:tcPr>
            <w:tcW w:w="1370" w:type="dxa"/>
          </w:tcPr>
          <w:p w:rsidR="006F73E9" w:rsidRDefault="006F73E9" w:rsidP="006F73E9">
            <w:pPr>
              <w:jc w:val="center"/>
              <w:rPr>
                <w:b/>
                <w:szCs w:val="24"/>
              </w:rPr>
            </w:pPr>
            <w:r>
              <w:rPr>
                <w:b/>
                <w:szCs w:val="24"/>
              </w:rPr>
              <w:t>Мања тарифа</w:t>
            </w:r>
          </w:p>
        </w:tc>
        <w:tc>
          <w:tcPr>
            <w:tcW w:w="1458" w:type="dxa"/>
          </w:tcPr>
          <w:p w:rsidR="006F73E9" w:rsidRPr="00BF339C" w:rsidRDefault="006F73E9" w:rsidP="006F73E9">
            <w:pPr>
              <w:spacing w:line="360" w:lineRule="auto"/>
              <w:jc w:val="center"/>
              <w:rPr>
                <w:b/>
                <w:szCs w:val="24"/>
              </w:rPr>
            </w:pPr>
            <w:r>
              <w:rPr>
                <w:b/>
                <w:szCs w:val="24"/>
              </w:rPr>
              <w:t>2.062.158</w:t>
            </w:r>
          </w:p>
        </w:tc>
        <w:tc>
          <w:tcPr>
            <w:tcW w:w="1376" w:type="dxa"/>
          </w:tcPr>
          <w:p w:rsidR="006F73E9" w:rsidRDefault="006F73E9" w:rsidP="006F73E9">
            <w:pPr>
              <w:spacing w:line="360" w:lineRule="auto"/>
              <w:jc w:val="center"/>
              <w:rPr>
                <w:b/>
                <w:szCs w:val="24"/>
              </w:rPr>
            </w:pPr>
          </w:p>
        </w:tc>
        <w:tc>
          <w:tcPr>
            <w:tcW w:w="1357" w:type="dxa"/>
          </w:tcPr>
          <w:p w:rsidR="006F73E9" w:rsidRDefault="006F73E9" w:rsidP="006F73E9">
            <w:pPr>
              <w:spacing w:line="360" w:lineRule="auto"/>
              <w:jc w:val="center"/>
              <w:rPr>
                <w:b/>
                <w:szCs w:val="24"/>
              </w:rPr>
            </w:pPr>
          </w:p>
        </w:tc>
      </w:tr>
      <w:tr w:rsidR="006F73E9" w:rsidTr="006F73E9">
        <w:tc>
          <w:tcPr>
            <w:tcW w:w="1349" w:type="dxa"/>
            <w:tcBorders>
              <w:right w:val="nil"/>
            </w:tcBorders>
          </w:tcPr>
          <w:p w:rsidR="006F73E9" w:rsidRDefault="006F73E9" w:rsidP="006F73E9">
            <w:pPr>
              <w:spacing w:line="360" w:lineRule="auto"/>
              <w:jc w:val="center"/>
              <w:rPr>
                <w:b/>
                <w:szCs w:val="24"/>
              </w:rPr>
            </w:pPr>
          </w:p>
        </w:tc>
        <w:tc>
          <w:tcPr>
            <w:tcW w:w="5559" w:type="dxa"/>
            <w:gridSpan w:val="4"/>
            <w:tcBorders>
              <w:left w:val="nil"/>
            </w:tcBorders>
          </w:tcPr>
          <w:p w:rsidR="006F73E9" w:rsidRDefault="006F73E9" w:rsidP="006F73E9">
            <w:pPr>
              <w:spacing w:line="360" w:lineRule="auto"/>
              <w:jc w:val="center"/>
              <w:rPr>
                <w:b/>
                <w:szCs w:val="24"/>
              </w:rPr>
            </w:pPr>
            <w:r>
              <w:rPr>
                <w:b/>
                <w:szCs w:val="24"/>
              </w:rPr>
              <w:t>СВЕГА:</w:t>
            </w:r>
          </w:p>
        </w:tc>
        <w:tc>
          <w:tcPr>
            <w:tcW w:w="1357" w:type="dxa"/>
          </w:tcPr>
          <w:p w:rsidR="006F73E9" w:rsidRDefault="006F73E9" w:rsidP="006F73E9">
            <w:pPr>
              <w:spacing w:line="360" w:lineRule="auto"/>
              <w:jc w:val="center"/>
              <w:rPr>
                <w:b/>
                <w:szCs w:val="24"/>
              </w:rPr>
            </w:pPr>
          </w:p>
        </w:tc>
      </w:tr>
    </w:tbl>
    <w:p w:rsidR="006F73E9" w:rsidRPr="00BF339C" w:rsidRDefault="006F73E9" w:rsidP="006F73E9">
      <w:pPr>
        <w:keepNext/>
        <w:keepLines/>
        <w:rPr>
          <w:bCs/>
          <w:i/>
        </w:rPr>
      </w:pPr>
    </w:p>
    <w:p w:rsidR="006F73E9" w:rsidRDefault="006F73E9" w:rsidP="006F73E9">
      <w:pPr>
        <w:keepNext/>
        <w:keepLines/>
        <w:rPr>
          <w:bCs/>
        </w:rPr>
      </w:pPr>
      <w:r w:rsidRPr="00BC7E1C">
        <w:rPr>
          <w:b/>
          <w:bCs/>
          <w:u w:val="single"/>
          <w:lang w:val="ru-RU"/>
        </w:rPr>
        <w:t>Напомена</w:t>
      </w:r>
      <w:r w:rsidRPr="00BC7E1C">
        <w:rPr>
          <w:bCs/>
          <w:lang w:val="ru-RU"/>
        </w:rPr>
        <w:t xml:space="preserve">: Укупна јединична  цена обухвата: цену електричне енергије са 100% балансном одговорношћу у складу са Законом о енергетици, набавку и испоруку електричне енергије. </w:t>
      </w:r>
    </w:p>
    <w:p w:rsidR="006F73E9" w:rsidRPr="00BC7E1C" w:rsidRDefault="006F73E9" w:rsidP="006F73E9">
      <w:pPr>
        <w:keepNext/>
        <w:keepLines/>
        <w:rPr>
          <w:bCs/>
          <w:lang w:val="ru-RU"/>
        </w:rPr>
      </w:pPr>
    </w:p>
    <w:tbl>
      <w:tblPr>
        <w:tblW w:w="10114" w:type="dxa"/>
        <w:tblLayout w:type="fixed"/>
        <w:tblLook w:val="0000"/>
      </w:tblPr>
      <w:tblGrid>
        <w:gridCol w:w="6157"/>
        <w:gridCol w:w="3957"/>
      </w:tblGrid>
      <w:tr w:rsidR="006F73E9" w:rsidRPr="00BC7E1C" w:rsidTr="006F73E9">
        <w:trPr>
          <w:trHeight w:val="510"/>
        </w:trPr>
        <w:tc>
          <w:tcPr>
            <w:tcW w:w="6157" w:type="dxa"/>
            <w:tcBorders>
              <w:top w:val="single" w:sz="4" w:space="0" w:color="000000"/>
              <w:left w:val="single" w:sz="4" w:space="0" w:color="000000"/>
              <w:bottom w:val="single" w:sz="4" w:space="0" w:color="000000"/>
            </w:tcBorders>
            <w:shd w:val="clear" w:color="auto" w:fill="auto"/>
          </w:tcPr>
          <w:p w:rsidR="006F73E9" w:rsidRPr="00BC7E1C" w:rsidRDefault="006F73E9" w:rsidP="006F73E9">
            <w:pPr>
              <w:rPr>
                <w:rFonts w:eastAsia="TimesNewRomanPSMT"/>
                <w:bCs/>
                <w:color w:val="FF0000"/>
                <w:lang w:val="ru-RU"/>
              </w:rPr>
            </w:pPr>
            <w:r w:rsidRPr="00BC7E1C">
              <w:rPr>
                <w:rFonts w:eastAsia="TimesNewRomanPSMT"/>
                <w:bCs/>
                <w:lang w:val="ru-RU"/>
              </w:rPr>
              <w:t xml:space="preserve">Укупна </w:t>
            </w:r>
            <w:r>
              <w:rPr>
                <w:rFonts w:eastAsia="TimesNewRomanPSMT"/>
                <w:bCs/>
                <w:lang w:val="ru-RU"/>
              </w:rPr>
              <w:t xml:space="preserve">цена без ПДВ </w:t>
            </w:r>
            <w:r w:rsidRPr="00BC7E1C">
              <w:rPr>
                <w:rFonts w:eastAsia="TimesNewRomanPSMT"/>
                <w:bCs/>
                <w:lang w:val="ru-RU"/>
              </w:rPr>
              <w:t xml:space="preserve"> </w:t>
            </w:r>
          </w:p>
        </w:tc>
        <w:tc>
          <w:tcPr>
            <w:tcW w:w="3957" w:type="dxa"/>
            <w:tcBorders>
              <w:top w:val="single" w:sz="4" w:space="0" w:color="000000"/>
              <w:left w:val="single" w:sz="4" w:space="0" w:color="000000"/>
              <w:bottom w:val="single" w:sz="4" w:space="0" w:color="000000"/>
              <w:right w:val="single" w:sz="4" w:space="0" w:color="000000"/>
            </w:tcBorders>
            <w:shd w:val="clear" w:color="auto" w:fill="auto"/>
          </w:tcPr>
          <w:p w:rsidR="006F73E9" w:rsidRPr="00BC7E1C" w:rsidRDefault="006F73E9" w:rsidP="006F73E9">
            <w:pPr>
              <w:snapToGrid w:val="0"/>
              <w:rPr>
                <w:rFonts w:eastAsia="TimesNewRomanPSMT"/>
                <w:bCs/>
                <w:lang w:val="ru-RU"/>
              </w:rPr>
            </w:pPr>
          </w:p>
          <w:p w:rsidR="006F73E9" w:rsidRPr="00BF339C" w:rsidRDefault="006F73E9" w:rsidP="006F73E9">
            <w:pPr>
              <w:rPr>
                <w:rFonts w:eastAsia="TimesNewRomanPSMT"/>
                <w:bCs/>
              </w:rPr>
            </w:pPr>
            <w:r>
              <w:rPr>
                <w:rFonts w:eastAsia="TimesNewRomanPSMT"/>
                <w:bCs/>
                <w:lang w:val="ru-RU"/>
              </w:rPr>
              <w:t>______________ динара без ПДВ</w:t>
            </w:r>
          </w:p>
        </w:tc>
      </w:tr>
      <w:tr w:rsidR="006F73E9" w:rsidRPr="00BC7E1C" w:rsidTr="006F73E9">
        <w:trPr>
          <w:trHeight w:val="510"/>
        </w:trPr>
        <w:tc>
          <w:tcPr>
            <w:tcW w:w="6157" w:type="dxa"/>
            <w:tcBorders>
              <w:top w:val="single" w:sz="4" w:space="0" w:color="000000"/>
              <w:left w:val="single" w:sz="4" w:space="0" w:color="000000"/>
              <w:bottom w:val="single" w:sz="4" w:space="0" w:color="000000"/>
            </w:tcBorders>
            <w:shd w:val="clear" w:color="auto" w:fill="auto"/>
          </w:tcPr>
          <w:p w:rsidR="006F73E9" w:rsidRPr="00BF339C" w:rsidRDefault="006F73E9" w:rsidP="006F73E9">
            <w:pPr>
              <w:rPr>
                <w:rFonts w:eastAsia="TimesNewRomanPSMT"/>
                <w:bCs/>
              </w:rPr>
            </w:pPr>
            <w:r>
              <w:rPr>
                <w:rFonts w:eastAsia="TimesNewRomanPSMT"/>
                <w:bCs/>
              </w:rPr>
              <w:t>Рок за одлучивање по приговору наручиоца (не може бити дужи од 8 дана од пријема приговора наручиоца)</w:t>
            </w:r>
          </w:p>
        </w:tc>
        <w:tc>
          <w:tcPr>
            <w:tcW w:w="3957" w:type="dxa"/>
            <w:tcBorders>
              <w:top w:val="single" w:sz="4" w:space="0" w:color="000000"/>
              <w:left w:val="single" w:sz="4" w:space="0" w:color="000000"/>
              <w:bottom w:val="single" w:sz="4" w:space="0" w:color="000000"/>
              <w:right w:val="single" w:sz="4" w:space="0" w:color="000000"/>
            </w:tcBorders>
            <w:shd w:val="clear" w:color="auto" w:fill="auto"/>
          </w:tcPr>
          <w:p w:rsidR="006F73E9" w:rsidRPr="00BC7E1C" w:rsidRDefault="006F73E9" w:rsidP="006F73E9">
            <w:pPr>
              <w:snapToGrid w:val="0"/>
              <w:rPr>
                <w:rFonts w:eastAsia="TimesNewRomanPSMT"/>
                <w:bCs/>
                <w:lang w:val="ru-RU"/>
              </w:rPr>
            </w:pPr>
            <w:r>
              <w:rPr>
                <w:rFonts w:eastAsia="TimesNewRomanPSMT"/>
                <w:bCs/>
                <w:lang w:val="ru-RU"/>
              </w:rPr>
              <w:t>_______________ дана</w:t>
            </w:r>
          </w:p>
        </w:tc>
      </w:tr>
    </w:tbl>
    <w:p w:rsidR="006F73E9" w:rsidRPr="00BC7E1C" w:rsidRDefault="006F73E9" w:rsidP="006F73E9">
      <w:pPr>
        <w:spacing w:line="360" w:lineRule="auto"/>
        <w:jc w:val="center"/>
        <w:rPr>
          <w:b/>
          <w:szCs w:val="24"/>
          <w:lang w:val="ru-RU"/>
        </w:rPr>
      </w:pPr>
    </w:p>
    <w:p w:rsidR="006F73E9" w:rsidRPr="00BF339C" w:rsidRDefault="006F73E9" w:rsidP="006F73E9">
      <w:pPr>
        <w:rPr>
          <w:sz w:val="16"/>
          <w:szCs w:val="16"/>
        </w:rPr>
      </w:pPr>
    </w:p>
    <w:p w:rsidR="006F73E9" w:rsidRPr="00BC7E1C" w:rsidRDefault="006F73E9" w:rsidP="006F73E9">
      <w:pPr>
        <w:rPr>
          <w:sz w:val="16"/>
          <w:szCs w:val="16"/>
        </w:rPr>
      </w:pPr>
    </w:p>
    <w:tbl>
      <w:tblPr>
        <w:tblW w:w="8466" w:type="dxa"/>
        <w:jc w:val="center"/>
        <w:tblLook w:val="01E0"/>
      </w:tblPr>
      <w:tblGrid>
        <w:gridCol w:w="2628"/>
        <w:gridCol w:w="2520"/>
        <w:gridCol w:w="3318"/>
      </w:tblGrid>
      <w:tr w:rsidR="006F73E9" w:rsidRPr="00BC7E1C" w:rsidTr="006F73E9">
        <w:trPr>
          <w:jc w:val="center"/>
        </w:trPr>
        <w:tc>
          <w:tcPr>
            <w:tcW w:w="2628" w:type="dxa"/>
            <w:shd w:val="clear" w:color="auto" w:fill="auto"/>
          </w:tcPr>
          <w:p w:rsidR="006F73E9" w:rsidRPr="00BC7E1C" w:rsidRDefault="006F73E9" w:rsidP="006F73E9">
            <w:pPr>
              <w:jc w:val="center"/>
              <w:rPr>
                <w:b/>
                <w:szCs w:val="22"/>
              </w:rPr>
            </w:pPr>
          </w:p>
        </w:tc>
        <w:tc>
          <w:tcPr>
            <w:tcW w:w="2520" w:type="dxa"/>
            <w:shd w:val="clear" w:color="auto" w:fill="auto"/>
          </w:tcPr>
          <w:p w:rsidR="006F73E9" w:rsidRPr="00BC7E1C" w:rsidRDefault="006F73E9" w:rsidP="006F73E9">
            <w:pPr>
              <w:jc w:val="center"/>
              <w:rPr>
                <w:b/>
                <w:szCs w:val="22"/>
              </w:rPr>
            </w:pPr>
          </w:p>
        </w:tc>
        <w:tc>
          <w:tcPr>
            <w:tcW w:w="3318" w:type="dxa"/>
            <w:shd w:val="clear" w:color="auto" w:fill="auto"/>
          </w:tcPr>
          <w:p w:rsidR="006F73E9" w:rsidRPr="00BC7E1C" w:rsidRDefault="006F73E9" w:rsidP="006F73E9">
            <w:pPr>
              <w:jc w:val="center"/>
              <w:rPr>
                <w:b/>
                <w:szCs w:val="24"/>
              </w:rPr>
            </w:pPr>
            <w:r w:rsidRPr="00BC7E1C">
              <w:rPr>
                <w:b/>
                <w:szCs w:val="24"/>
              </w:rPr>
              <w:t>Потпис овлашћеног лица</w:t>
            </w:r>
          </w:p>
        </w:tc>
      </w:tr>
      <w:tr w:rsidR="006F73E9" w:rsidRPr="00BC7E1C" w:rsidTr="006F73E9">
        <w:trPr>
          <w:jc w:val="center"/>
        </w:trPr>
        <w:tc>
          <w:tcPr>
            <w:tcW w:w="2628" w:type="dxa"/>
            <w:shd w:val="clear" w:color="auto" w:fill="auto"/>
          </w:tcPr>
          <w:p w:rsidR="006F73E9" w:rsidRPr="00BC7E1C" w:rsidRDefault="006F73E9" w:rsidP="006F73E9">
            <w:pPr>
              <w:rPr>
                <w:b/>
                <w:szCs w:val="22"/>
              </w:rPr>
            </w:pPr>
          </w:p>
        </w:tc>
        <w:tc>
          <w:tcPr>
            <w:tcW w:w="2520" w:type="dxa"/>
            <w:shd w:val="clear" w:color="auto" w:fill="auto"/>
          </w:tcPr>
          <w:p w:rsidR="006F73E9" w:rsidRPr="00BC7E1C" w:rsidRDefault="006F73E9" w:rsidP="006F73E9">
            <w:pPr>
              <w:jc w:val="center"/>
              <w:rPr>
                <w:b/>
                <w:szCs w:val="24"/>
                <w:lang w:val="en-US"/>
              </w:rPr>
            </w:pPr>
            <w:r w:rsidRPr="00BC7E1C">
              <w:rPr>
                <w:b/>
                <w:szCs w:val="24"/>
                <w:lang w:val="en-US"/>
              </w:rPr>
              <w:t>М.П.</w:t>
            </w:r>
          </w:p>
        </w:tc>
        <w:tc>
          <w:tcPr>
            <w:tcW w:w="3318" w:type="dxa"/>
            <w:shd w:val="clear" w:color="auto" w:fill="auto"/>
          </w:tcPr>
          <w:p w:rsidR="006F73E9" w:rsidRPr="00BC7E1C" w:rsidRDefault="006F73E9" w:rsidP="006F73E9">
            <w:pPr>
              <w:jc w:val="center"/>
              <w:rPr>
                <w:b/>
                <w:szCs w:val="24"/>
              </w:rPr>
            </w:pPr>
          </w:p>
        </w:tc>
      </w:tr>
      <w:tr w:rsidR="006F73E9" w:rsidRPr="00BC7E1C" w:rsidTr="006F73E9">
        <w:trPr>
          <w:trHeight w:val="738"/>
          <w:jc w:val="center"/>
        </w:trPr>
        <w:tc>
          <w:tcPr>
            <w:tcW w:w="2628" w:type="dxa"/>
            <w:shd w:val="clear" w:color="auto" w:fill="auto"/>
          </w:tcPr>
          <w:p w:rsidR="006F73E9" w:rsidRPr="00BC7E1C" w:rsidRDefault="006F73E9" w:rsidP="006F73E9">
            <w:pPr>
              <w:rPr>
                <w:szCs w:val="22"/>
              </w:rPr>
            </w:pPr>
          </w:p>
        </w:tc>
        <w:tc>
          <w:tcPr>
            <w:tcW w:w="2520" w:type="dxa"/>
            <w:shd w:val="clear" w:color="auto" w:fill="auto"/>
          </w:tcPr>
          <w:p w:rsidR="006F73E9" w:rsidRPr="00BC7E1C" w:rsidRDefault="006F73E9" w:rsidP="006F73E9">
            <w:pPr>
              <w:jc w:val="center"/>
              <w:rPr>
                <w:szCs w:val="22"/>
              </w:rPr>
            </w:pPr>
          </w:p>
        </w:tc>
        <w:tc>
          <w:tcPr>
            <w:tcW w:w="3318" w:type="dxa"/>
            <w:tcBorders>
              <w:top w:val="nil"/>
              <w:left w:val="nil"/>
              <w:bottom w:val="single" w:sz="4" w:space="0" w:color="auto"/>
              <w:right w:val="nil"/>
            </w:tcBorders>
            <w:shd w:val="clear" w:color="auto" w:fill="auto"/>
          </w:tcPr>
          <w:p w:rsidR="006F73E9" w:rsidRPr="00BC7E1C" w:rsidRDefault="006F73E9" w:rsidP="006F73E9">
            <w:pPr>
              <w:jc w:val="center"/>
              <w:rPr>
                <w:szCs w:val="24"/>
              </w:rPr>
            </w:pPr>
          </w:p>
        </w:tc>
      </w:tr>
    </w:tbl>
    <w:p w:rsidR="006F73E9" w:rsidRPr="00BC7E1C" w:rsidRDefault="006F73E9" w:rsidP="006F73E9">
      <w:pPr>
        <w:keepNext/>
        <w:keepLines/>
        <w:rPr>
          <w:b/>
        </w:rPr>
      </w:pPr>
      <w:r w:rsidRPr="00BC7E1C">
        <w:rPr>
          <w:b/>
        </w:rPr>
        <w:br w:type="page"/>
      </w: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Pr="007F3F57" w:rsidRDefault="00F6796A" w:rsidP="007F3F57">
      <w:pPr>
        <w:outlineLvl w:val="0"/>
        <w:rPr>
          <w:b/>
        </w:rPr>
      </w:pPr>
    </w:p>
    <w:p w:rsidR="00F6796A" w:rsidRDefault="00F6796A" w:rsidP="00F6796A">
      <w:pPr>
        <w:jc w:val="center"/>
        <w:outlineLvl w:val="0"/>
        <w:rPr>
          <w:b/>
        </w:rPr>
      </w:pPr>
    </w:p>
    <w:p w:rsidR="00F6796A" w:rsidRDefault="00F6796A" w:rsidP="00F6796A">
      <w:pPr>
        <w:jc w:val="center"/>
        <w:outlineLvl w:val="0"/>
        <w:rPr>
          <w:b/>
        </w:rPr>
      </w:pPr>
      <w:r>
        <w:rPr>
          <w:b/>
        </w:rPr>
        <w:t>И З Ј А В А</w:t>
      </w: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r>
        <w:rPr>
          <w:b/>
          <w:sz w:val="22"/>
          <w:szCs w:val="22"/>
        </w:rPr>
        <w:tab/>
      </w:r>
    </w:p>
    <w:p w:rsidR="00F6796A" w:rsidRDefault="00F6796A" w:rsidP="00F6796A">
      <w:pPr>
        <w:spacing w:line="480" w:lineRule="auto"/>
        <w:rPr>
          <w:szCs w:val="24"/>
        </w:rPr>
      </w:pPr>
      <w:r>
        <w:rPr>
          <w:sz w:val="22"/>
          <w:szCs w:val="22"/>
        </w:rPr>
        <w:tab/>
      </w:r>
      <w:r>
        <w:rPr>
          <w:szCs w:val="24"/>
        </w:rPr>
        <w:t>У предметној јавној набавци подизвођачу</w:t>
      </w:r>
      <w:r>
        <w:rPr>
          <w:sz w:val="22"/>
          <w:szCs w:val="22"/>
        </w:rPr>
        <w:t xml:space="preserve">  _______________________ </w:t>
      </w:r>
      <w:r>
        <w:rPr>
          <w:szCs w:val="24"/>
        </w:rPr>
        <w:t>из</w:t>
      </w:r>
      <w:r>
        <w:rPr>
          <w:sz w:val="22"/>
          <w:szCs w:val="22"/>
        </w:rPr>
        <w:t xml:space="preserve">  ________________, </w:t>
      </w:r>
      <w:r>
        <w:rPr>
          <w:szCs w:val="24"/>
        </w:rPr>
        <w:t>делимично поверавам</w:t>
      </w:r>
      <w:r>
        <w:rPr>
          <w:sz w:val="22"/>
          <w:szCs w:val="22"/>
        </w:rPr>
        <w:t xml:space="preserve"> _____________ </w:t>
      </w:r>
      <w:r>
        <w:rPr>
          <w:szCs w:val="24"/>
        </w:rPr>
        <w:t xml:space="preserve">% укупне вредности набавке, а што се односи на: </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rPr>
          <w:sz w:val="22"/>
          <w:szCs w:val="22"/>
        </w:rPr>
      </w:pPr>
    </w:p>
    <w:p w:rsidR="00F6796A" w:rsidRDefault="00F6796A" w:rsidP="00F6796A">
      <w:pPr>
        <w:outlineLvl w:val="0"/>
        <w:rPr>
          <w:szCs w:val="24"/>
        </w:rPr>
      </w:pPr>
      <w:r>
        <w:rPr>
          <w:b/>
          <w:szCs w:val="24"/>
        </w:rPr>
        <w:t xml:space="preserve">Напомена: </w:t>
      </w:r>
      <w:r>
        <w:rPr>
          <w:b/>
          <w:szCs w:val="24"/>
        </w:rPr>
        <w:tab/>
      </w:r>
      <w:r>
        <w:rPr>
          <w:szCs w:val="24"/>
        </w:rPr>
        <w:t xml:space="preserve">Проценат укупне вредности набавке који се поверава подизвођачу </w:t>
      </w:r>
    </w:p>
    <w:p w:rsidR="00F6796A" w:rsidRDefault="00F6796A" w:rsidP="00F6796A">
      <w:pPr>
        <w:rPr>
          <w:szCs w:val="24"/>
        </w:rPr>
      </w:pPr>
      <w:r>
        <w:rPr>
          <w:szCs w:val="24"/>
        </w:rPr>
        <w:tab/>
        <w:t>не може бити већи од 50 %. Понуђач је дужан да наведе део предмета набавке који ће се извршити преко подизвођача.</w:t>
      </w:r>
    </w:p>
    <w:p w:rsidR="00F6796A" w:rsidRDefault="00F6796A" w:rsidP="00F6796A">
      <w:pPr>
        <w:spacing w:before="100" w:beforeAutospacing="1" w:line="210" w:lineRule="atLeast"/>
        <w:ind w:firstLine="480"/>
        <w:rPr>
          <w:b/>
          <w:szCs w:val="24"/>
        </w:rPr>
      </w:pPr>
    </w:p>
    <w:p w:rsidR="00F6796A" w:rsidRDefault="00F6796A" w:rsidP="00F6796A">
      <w:pPr>
        <w:jc w:val="center"/>
        <w:outlineLvl w:val="0"/>
        <w:rPr>
          <w:szCs w:val="24"/>
        </w:rPr>
      </w:pPr>
      <w:r>
        <w:rPr>
          <w:szCs w:val="24"/>
        </w:rPr>
        <w:t>У случају потребе Изјаву копирати</w:t>
      </w:r>
    </w:p>
    <w:p w:rsidR="00F6796A" w:rsidRDefault="00F6796A" w:rsidP="00F6796A">
      <w:pPr>
        <w:spacing w:before="100" w:beforeAutospacing="1" w:line="210" w:lineRule="atLeast"/>
        <w:ind w:firstLine="480"/>
        <w:rPr>
          <w:b/>
          <w:szCs w:val="24"/>
        </w:rPr>
      </w:pPr>
    </w:p>
    <w:p w:rsidR="00F6796A" w:rsidRDefault="00F6796A" w:rsidP="00F6796A">
      <w:pPr>
        <w:spacing w:before="100" w:beforeAutospacing="1" w:line="210" w:lineRule="atLeast"/>
        <w:ind w:firstLine="480"/>
        <w:rPr>
          <w:b/>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567"/>
          <w:jc w:val="right"/>
        </w:trPr>
        <w:tc>
          <w:tcPr>
            <w:tcW w:w="2520"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Default="00F6796A" w:rsidP="00F6796A">
      <w:pPr>
        <w:spacing w:before="100" w:beforeAutospacing="1" w:line="210" w:lineRule="atLeast"/>
        <w:jc w:val="center"/>
        <w:rPr>
          <w:b/>
          <w:sz w:val="22"/>
          <w:szCs w:val="22"/>
        </w:rPr>
      </w:pPr>
    </w:p>
    <w:p w:rsidR="00F6796A" w:rsidRDefault="00F6796A" w:rsidP="00F6796A">
      <w:pPr>
        <w:widowControl/>
        <w:tabs>
          <w:tab w:val="left" w:pos="720"/>
        </w:tabs>
        <w:spacing w:after="200" w:line="276" w:lineRule="auto"/>
        <w:jc w:val="center"/>
        <w:rPr>
          <w:b/>
          <w:sz w:val="22"/>
          <w:szCs w:val="22"/>
        </w:rPr>
      </w:pPr>
      <w:r>
        <w:rPr>
          <w:b/>
          <w:sz w:val="22"/>
          <w:szCs w:val="22"/>
        </w:rPr>
        <w:br w:type="page"/>
      </w:r>
    </w:p>
    <w:p w:rsidR="00F6796A" w:rsidRDefault="00F6796A" w:rsidP="00F6796A">
      <w:pPr>
        <w:jc w:val="center"/>
        <w:outlineLvl w:val="0"/>
        <w:rPr>
          <w:b/>
          <w:sz w:val="32"/>
          <w:szCs w:val="32"/>
        </w:rPr>
      </w:pPr>
    </w:p>
    <w:p w:rsidR="00F6796A" w:rsidRDefault="00F6796A" w:rsidP="00F6796A">
      <w:pPr>
        <w:jc w:val="center"/>
        <w:outlineLvl w:val="0"/>
        <w:rPr>
          <w:b/>
          <w:sz w:val="32"/>
          <w:szCs w:val="32"/>
        </w:rPr>
      </w:pPr>
    </w:p>
    <w:p w:rsidR="00F6796A" w:rsidRDefault="00F6796A" w:rsidP="00F6796A">
      <w:pPr>
        <w:jc w:val="center"/>
        <w:outlineLvl w:val="0"/>
        <w:rPr>
          <w:b/>
          <w:sz w:val="32"/>
          <w:szCs w:val="32"/>
        </w:rPr>
      </w:pPr>
    </w:p>
    <w:p w:rsidR="00F6796A" w:rsidRPr="007F3F57" w:rsidRDefault="00F6796A" w:rsidP="00F6796A">
      <w:pPr>
        <w:outlineLvl w:val="0"/>
        <w:rPr>
          <w:b/>
          <w:sz w:val="32"/>
          <w:szCs w:val="32"/>
        </w:rPr>
      </w:pPr>
    </w:p>
    <w:p w:rsidR="00F6796A" w:rsidRDefault="00F6796A" w:rsidP="00F6796A">
      <w:pPr>
        <w:jc w:val="center"/>
        <w:outlineLvl w:val="0"/>
        <w:rPr>
          <w:b/>
          <w:sz w:val="32"/>
          <w:szCs w:val="32"/>
        </w:rPr>
      </w:pPr>
    </w:p>
    <w:p w:rsidR="00F6796A" w:rsidRDefault="00F6796A" w:rsidP="00F6796A">
      <w:pPr>
        <w:jc w:val="center"/>
        <w:outlineLvl w:val="0"/>
        <w:rPr>
          <w:b/>
          <w:sz w:val="32"/>
          <w:szCs w:val="32"/>
        </w:rPr>
      </w:pPr>
      <w:r>
        <w:rPr>
          <w:b/>
          <w:sz w:val="32"/>
          <w:szCs w:val="32"/>
        </w:rPr>
        <w:t>VII</w:t>
      </w: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outlineLvl w:val="0"/>
        <w:rPr>
          <w:b/>
          <w:sz w:val="28"/>
          <w:szCs w:val="28"/>
        </w:rPr>
      </w:pPr>
      <w:r>
        <w:rPr>
          <w:b/>
          <w:sz w:val="28"/>
          <w:szCs w:val="28"/>
        </w:rPr>
        <w:t>МОДЕЛ УГОВОРА</w:t>
      </w:r>
    </w:p>
    <w:p w:rsidR="00F6796A" w:rsidRDefault="00F6796A" w:rsidP="00F6796A">
      <w:pPr>
        <w:jc w:val="center"/>
        <w:rPr>
          <w:b/>
          <w:sz w:val="22"/>
          <w:szCs w:val="22"/>
        </w:rPr>
      </w:pPr>
    </w:p>
    <w:p w:rsidR="00F6796A" w:rsidRDefault="00F6796A" w:rsidP="00F6796A">
      <w:pPr>
        <w:spacing w:line="360" w:lineRule="auto"/>
        <w:jc w:val="center"/>
        <w:outlineLvl w:val="0"/>
        <w:rPr>
          <w:b/>
        </w:rPr>
      </w:pPr>
      <w:r>
        <w:rPr>
          <w:b/>
        </w:rPr>
        <w:t xml:space="preserve">Модел уговора понуђач мора да попуни, потпише и овери печатом, </w:t>
      </w:r>
    </w:p>
    <w:p w:rsidR="00F6796A" w:rsidRDefault="00F6796A" w:rsidP="00F6796A">
      <w:pPr>
        <w:spacing w:line="360" w:lineRule="auto"/>
        <w:jc w:val="center"/>
        <w:rPr>
          <w:b/>
        </w:rPr>
      </w:pPr>
      <w:r>
        <w:rPr>
          <w:b/>
        </w:rPr>
        <w:t>чиме потврђује да прихвата елементе модела уговора</w:t>
      </w: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r>
        <w:rPr>
          <w:b/>
        </w:rPr>
        <w:br w:type="page"/>
      </w:r>
    </w:p>
    <w:tbl>
      <w:tblPr>
        <w:tblW w:w="0" w:type="auto"/>
        <w:jc w:val="center"/>
        <w:tblLayout w:type="fixed"/>
        <w:tblLook w:val="04A0"/>
      </w:tblPr>
      <w:tblGrid>
        <w:gridCol w:w="4786"/>
        <w:gridCol w:w="1559"/>
        <w:gridCol w:w="2127"/>
      </w:tblGrid>
      <w:tr w:rsidR="00F6796A" w:rsidTr="00F6796A">
        <w:trPr>
          <w:jc w:val="center"/>
        </w:trPr>
        <w:tc>
          <w:tcPr>
            <w:tcW w:w="4786" w:type="dxa"/>
            <w:hideMark/>
          </w:tcPr>
          <w:p w:rsidR="00F6796A" w:rsidRDefault="00F6796A">
            <w:pPr>
              <w:keepNext/>
              <w:keepLines/>
              <w:spacing w:line="276" w:lineRule="auto"/>
              <w:jc w:val="center"/>
              <w:rPr>
                <w:b/>
                <w:szCs w:val="22"/>
              </w:rPr>
            </w:pPr>
            <w:r>
              <w:rPr>
                <w:noProof/>
                <w:sz w:val="22"/>
                <w:szCs w:val="22"/>
                <w:lang w:val="en-US"/>
              </w:rPr>
              <w:lastRenderedPageBreak/>
              <w:drawing>
                <wp:inline distT="0" distB="0" distL="0" distR="0">
                  <wp:extent cx="612775"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775" cy="914400"/>
                          </a:xfrm>
                          <a:prstGeom prst="rect">
                            <a:avLst/>
                          </a:prstGeom>
                          <a:noFill/>
                          <a:ln>
                            <a:noFill/>
                          </a:ln>
                        </pic:spPr>
                      </pic:pic>
                    </a:graphicData>
                  </a:graphic>
                </wp:inline>
              </w:drawing>
            </w:r>
          </w:p>
          <w:p w:rsidR="00F6796A" w:rsidRDefault="00F6796A">
            <w:pPr>
              <w:keepNext/>
              <w:keepLines/>
              <w:spacing w:line="276" w:lineRule="auto"/>
              <w:rPr>
                <w:b/>
                <w:lang w:val="ru-RU"/>
              </w:rPr>
            </w:pPr>
            <w:r>
              <w:rPr>
                <w:b/>
                <w:lang w:val="ru-RU"/>
              </w:rPr>
              <w:t xml:space="preserve">                   РЕПУБЛИКА СРБИЈА</w:t>
            </w:r>
          </w:p>
          <w:p w:rsidR="00F6796A" w:rsidRDefault="00F6796A">
            <w:pPr>
              <w:keepNext/>
              <w:keepLines/>
              <w:spacing w:line="276" w:lineRule="auto"/>
              <w:jc w:val="center"/>
              <w:rPr>
                <w:b/>
                <w:lang w:val="ru-RU"/>
              </w:rPr>
            </w:pPr>
            <w:r>
              <w:rPr>
                <w:b/>
                <w:lang w:val="ru-RU"/>
              </w:rPr>
              <w:t>МИНИСТАРСТВО ФИНАНСИЈА</w:t>
            </w:r>
          </w:p>
          <w:p w:rsidR="00F6796A" w:rsidRDefault="00F6796A">
            <w:pPr>
              <w:keepNext/>
              <w:keepLines/>
              <w:spacing w:line="276" w:lineRule="auto"/>
              <w:jc w:val="center"/>
              <w:rPr>
                <w:b/>
                <w:szCs w:val="22"/>
              </w:rPr>
            </w:pPr>
            <w:r>
              <w:rPr>
                <w:b/>
                <w:lang w:val="ru-RU"/>
              </w:rPr>
              <w:t>Управа царина</w:t>
            </w:r>
          </w:p>
        </w:tc>
        <w:tc>
          <w:tcPr>
            <w:tcW w:w="1559" w:type="dxa"/>
          </w:tcPr>
          <w:p w:rsidR="00F6796A" w:rsidRDefault="00F6796A">
            <w:pPr>
              <w:keepNext/>
              <w:keepLines/>
              <w:spacing w:line="276" w:lineRule="auto"/>
              <w:rPr>
                <w:b/>
                <w:szCs w:val="22"/>
              </w:rPr>
            </w:pPr>
          </w:p>
        </w:tc>
        <w:tc>
          <w:tcPr>
            <w:tcW w:w="2127" w:type="dxa"/>
          </w:tcPr>
          <w:p w:rsidR="00F6796A" w:rsidRDefault="00F6796A">
            <w:pPr>
              <w:keepNext/>
              <w:keepLines/>
              <w:spacing w:line="276" w:lineRule="auto"/>
              <w:rPr>
                <w:b/>
                <w:szCs w:val="22"/>
              </w:rPr>
            </w:pPr>
          </w:p>
        </w:tc>
      </w:tr>
    </w:tbl>
    <w:p w:rsidR="00F6796A" w:rsidRDefault="00F6796A" w:rsidP="00F6796A">
      <w:pPr>
        <w:keepNext/>
        <w:keepLines/>
        <w:rPr>
          <w:szCs w:val="24"/>
        </w:rPr>
      </w:pPr>
      <w:r>
        <w:rPr>
          <w:szCs w:val="24"/>
        </w:rPr>
        <w:t xml:space="preserve">          Број: _________________________</w:t>
      </w:r>
    </w:p>
    <w:p w:rsidR="00F6796A" w:rsidRDefault="00F6796A" w:rsidP="00F6796A">
      <w:pPr>
        <w:keepNext/>
        <w:keepLines/>
        <w:rPr>
          <w:szCs w:val="24"/>
        </w:rPr>
      </w:pPr>
      <w:r>
        <w:rPr>
          <w:szCs w:val="24"/>
        </w:rPr>
        <w:t xml:space="preserve">         </w:t>
      </w:r>
      <w:r>
        <w:rPr>
          <w:szCs w:val="24"/>
          <w:lang w:val="sr-Latn-CS"/>
        </w:rPr>
        <w:t xml:space="preserve">  </w:t>
      </w:r>
      <w:r>
        <w:rPr>
          <w:szCs w:val="24"/>
        </w:rPr>
        <w:t>Датум: __________</w:t>
      </w:r>
      <w:r>
        <w:rPr>
          <w:szCs w:val="24"/>
          <w:lang w:val="sr-Latn-CS"/>
        </w:rPr>
        <w:t xml:space="preserve"> 2015. </w:t>
      </w:r>
      <w:r>
        <w:rPr>
          <w:szCs w:val="24"/>
        </w:rPr>
        <w:t>године</w:t>
      </w:r>
    </w:p>
    <w:p w:rsidR="00F6796A" w:rsidRDefault="00F6796A" w:rsidP="00F6796A">
      <w:pPr>
        <w:keepNext/>
        <w:keepLines/>
        <w:rPr>
          <w:lang w:val="ru-RU"/>
        </w:rPr>
      </w:pPr>
      <w:r>
        <w:rPr>
          <w:lang w:val="sr-Latn-CS"/>
        </w:rPr>
        <w:t xml:space="preserve">             </w:t>
      </w:r>
      <w:r>
        <w:rPr>
          <w:lang w:val="ru-RU"/>
        </w:rPr>
        <w:t>Булевар Зорана Ђинђића 155а</w:t>
      </w:r>
    </w:p>
    <w:p w:rsidR="00F6796A" w:rsidRDefault="00F6796A" w:rsidP="00F6796A">
      <w:pPr>
        <w:keepNext/>
        <w:keepLines/>
        <w:rPr>
          <w:sz w:val="22"/>
          <w:szCs w:val="22"/>
        </w:rPr>
      </w:pPr>
      <w:r>
        <w:rPr>
          <w:lang w:val="ru-RU"/>
        </w:rPr>
        <w:tab/>
        <w:t xml:space="preserve">        Београд</w:t>
      </w:r>
    </w:p>
    <w:p w:rsidR="00F6796A" w:rsidRDefault="00F6796A" w:rsidP="00F6796A">
      <w:pPr>
        <w:keepNext/>
        <w:keepLines/>
        <w:rPr>
          <w:sz w:val="22"/>
          <w:szCs w:val="22"/>
        </w:rPr>
      </w:pPr>
    </w:p>
    <w:p w:rsidR="00F6796A" w:rsidRDefault="00F6796A" w:rsidP="00F6796A">
      <w:pPr>
        <w:keepNext/>
        <w:keepLines/>
        <w:jc w:val="center"/>
        <w:outlineLvl w:val="0"/>
        <w:rPr>
          <w:b/>
          <w:szCs w:val="24"/>
        </w:rPr>
      </w:pPr>
    </w:p>
    <w:p w:rsidR="00F6796A" w:rsidRDefault="00F6796A" w:rsidP="00F6796A">
      <w:pPr>
        <w:keepNext/>
        <w:keepLines/>
        <w:jc w:val="center"/>
        <w:outlineLvl w:val="0"/>
        <w:rPr>
          <w:b/>
          <w:szCs w:val="24"/>
        </w:rPr>
      </w:pPr>
      <w:r>
        <w:rPr>
          <w:b/>
          <w:szCs w:val="24"/>
        </w:rPr>
        <w:t>МОДЕЛ УГОВОРА</w:t>
      </w:r>
    </w:p>
    <w:p w:rsidR="00F6796A" w:rsidRDefault="00F6796A" w:rsidP="00F6796A">
      <w:pPr>
        <w:keepNext/>
        <w:keepLines/>
        <w:jc w:val="center"/>
        <w:rPr>
          <w:b/>
          <w:szCs w:val="24"/>
        </w:rPr>
      </w:pPr>
    </w:p>
    <w:p w:rsidR="00F6796A" w:rsidRDefault="00F6796A" w:rsidP="00F6796A">
      <w:pPr>
        <w:keepNext/>
        <w:keepLines/>
        <w:jc w:val="center"/>
        <w:outlineLvl w:val="0"/>
        <w:rPr>
          <w:b/>
          <w:szCs w:val="24"/>
        </w:rPr>
      </w:pPr>
      <w:r>
        <w:rPr>
          <w:b/>
          <w:szCs w:val="24"/>
        </w:rPr>
        <w:t>Закључен у Београду дана (</w:t>
      </w:r>
      <w:r>
        <w:rPr>
          <w:b/>
          <w:szCs w:val="24"/>
          <w:u w:val="single"/>
        </w:rPr>
        <w:t>попуњава Наручилац</w:t>
      </w:r>
      <w:r>
        <w:rPr>
          <w:b/>
          <w:szCs w:val="24"/>
        </w:rPr>
        <w:t>) године:</w:t>
      </w:r>
    </w:p>
    <w:p w:rsidR="00F6796A" w:rsidRDefault="00F6796A" w:rsidP="00F6796A">
      <w:pPr>
        <w:keepNext/>
        <w:keepLines/>
        <w:jc w:val="center"/>
        <w:rPr>
          <w:b/>
          <w:sz w:val="22"/>
          <w:szCs w:val="22"/>
        </w:rPr>
      </w:pPr>
    </w:p>
    <w:p w:rsidR="00F6796A" w:rsidRDefault="00F6796A" w:rsidP="00F6796A">
      <w:pPr>
        <w:keepNext/>
        <w:keepLines/>
        <w:jc w:val="center"/>
        <w:rPr>
          <w:b/>
          <w:sz w:val="22"/>
          <w:szCs w:val="22"/>
        </w:rPr>
      </w:pPr>
    </w:p>
    <w:p w:rsidR="00F6796A" w:rsidRDefault="00F6796A" w:rsidP="00F6796A">
      <w:pPr>
        <w:keepNext/>
        <w:keepLines/>
        <w:jc w:val="center"/>
        <w:rPr>
          <w:b/>
          <w:sz w:val="22"/>
          <w:szCs w:val="22"/>
        </w:rPr>
      </w:pPr>
    </w:p>
    <w:p w:rsidR="00F6796A" w:rsidRDefault="00F6796A" w:rsidP="00F6796A">
      <w:pPr>
        <w:outlineLvl w:val="0"/>
        <w:rPr>
          <w:b/>
          <w:szCs w:val="24"/>
        </w:rPr>
      </w:pPr>
      <w:r>
        <w:rPr>
          <w:b/>
          <w:szCs w:val="24"/>
          <w:lang w:val="ru-RU"/>
        </w:rPr>
        <w:t>УГОВОРНЕ СТРАНЕ:</w:t>
      </w:r>
    </w:p>
    <w:p w:rsidR="00F6796A" w:rsidRDefault="00F6796A" w:rsidP="00F6796A">
      <w:pPr>
        <w:rPr>
          <w:b/>
          <w:szCs w:val="24"/>
        </w:rPr>
      </w:pPr>
    </w:p>
    <w:p w:rsidR="00F6796A" w:rsidRDefault="00F6796A" w:rsidP="00F6796A">
      <w:pPr>
        <w:rPr>
          <w:szCs w:val="24"/>
        </w:rPr>
      </w:pPr>
    </w:p>
    <w:tbl>
      <w:tblPr>
        <w:tblW w:w="7585" w:type="dxa"/>
        <w:jc w:val="right"/>
        <w:tblInd w:w="1101" w:type="dxa"/>
        <w:tblLook w:val="04A0"/>
      </w:tblPr>
      <w:tblGrid>
        <w:gridCol w:w="889"/>
        <w:gridCol w:w="6696"/>
      </w:tblGrid>
      <w:tr w:rsidR="00F6796A" w:rsidTr="00F6796A">
        <w:trPr>
          <w:jc w:val="right"/>
        </w:trPr>
        <w:tc>
          <w:tcPr>
            <w:tcW w:w="1160" w:type="dxa"/>
            <w:hideMark/>
          </w:tcPr>
          <w:p w:rsidR="00F6796A" w:rsidRDefault="00F6796A">
            <w:pPr>
              <w:spacing w:line="276" w:lineRule="auto"/>
              <w:jc w:val="center"/>
              <w:rPr>
                <w:b/>
                <w:szCs w:val="24"/>
              </w:rPr>
            </w:pPr>
            <w:r>
              <w:rPr>
                <w:b/>
                <w:szCs w:val="24"/>
              </w:rPr>
              <w:t>1.</w:t>
            </w:r>
          </w:p>
        </w:tc>
        <w:tc>
          <w:tcPr>
            <w:tcW w:w="6425" w:type="dxa"/>
            <w:hideMark/>
          </w:tcPr>
          <w:p w:rsidR="00F6796A" w:rsidRDefault="00F6796A">
            <w:pPr>
              <w:spacing w:line="276" w:lineRule="auto"/>
              <w:rPr>
                <w:b/>
                <w:spacing w:val="-6"/>
                <w:szCs w:val="24"/>
              </w:rPr>
            </w:pPr>
            <w:r>
              <w:rPr>
                <w:b/>
                <w:spacing w:val="-6"/>
                <w:szCs w:val="24"/>
              </w:rPr>
              <w:t xml:space="preserve">РЕПУБЛИКА СРБИЈА – МИНИСТАРСТВО ФИНАНСИЈА, УПРАВА ЦАРИНА, Београд, Булевар Зорана Ђинђића 155а, ПИБ </w:t>
            </w:r>
            <w:r>
              <w:rPr>
                <w:b/>
                <w:szCs w:val="24"/>
              </w:rPr>
              <w:t>101685102</w:t>
            </w:r>
            <w:r>
              <w:rPr>
                <w:b/>
                <w:spacing w:val="-6"/>
                <w:szCs w:val="24"/>
              </w:rPr>
              <w:t xml:space="preserve">, матични број  17862146,  коју заступа Милош Томић, </w:t>
            </w:r>
            <w:r w:rsidR="00D94635">
              <w:rPr>
                <w:b/>
                <w:spacing w:val="-6"/>
                <w:szCs w:val="24"/>
              </w:rPr>
              <w:t xml:space="preserve">в.д. </w:t>
            </w:r>
            <w:r>
              <w:rPr>
                <w:b/>
                <w:spacing w:val="-6"/>
                <w:szCs w:val="24"/>
              </w:rPr>
              <w:t>директор (у даљем тексту: Наручилац) и</w:t>
            </w:r>
          </w:p>
        </w:tc>
      </w:tr>
      <w:tr w:rsidR="00F6796A" w:rsidTr="00F6796A">
        <w:trPr>
          <w:trHeight w:val="235"/>
          <w:jc w:val="right"/>
        </w:trPr>
        <w:tc>
          <w:tcPr>
            <w:tcW w:w="1160" w:type="dxa"/>
          </w:tcPr>
          <w:p w:rsidR="00F6796A" w:rsidRDefault="00F6796A">
            <w:pPr>
              <w:spacing w:line="276" w:lineRule="auto"/>
              <w:rPr>
                <w:b/>
                <w:szCs w:val="24"/>
              </w:rPr>
            </w:pPr>
          </w:p>
        </w:tc>
        <w:tc>
          <w:tcPr>
            <w:tcW w:w="6425" w:type="dxa"/>
          </w:tcPr>
          <w:p w:rsidR="00F6796A" w:rsidRDefault="00F6796A">
            <w:pPr>
              <w:spacing w:line="276" w:lineRule="auto"/>
              <w:rPr>
                <w:b/>
                <w:szCs w:val="24"/>
              </w:rPr>
            </w:pPr>
          </w:p>
        </w:tc>
      </w:tr>
      <w:tr w:rsidR="00F6796A" w:rsidTr="00F6796A">
        <w:trPr>
          <w:jc w:val="right"/>
        </w:trPr>
        <w:tc>
          <w:tcPr>
            <w:tcW w:w="1160" w:type="dxa"/>
            <w:hideMark/>
          </w:tcPr>
          <w:p w:rsidR="00F6796A" w:rsidRDefault="00F6796A">
            <w:pPr>
              <w:spacing w:line="276" w:lineRule="auto"/>
              <w:jc w:val="center"/>
              <w:rPr>
                <w:b/>
                <w:szCs w:val="24"/>
              </w:rPr>
            </w:pPr>
            <w:r>
              <w:rPr>
                <w:b/>
                <w:szCs w:val="24"/>
              </w:rPr>
              <w:t>2.</w:t>
            </w:r>
          </w:p>
        </w:tc>
        <w:tc>
          <w:tcPr>
            <w:tcW w:w="6425" w:type="dxa"/>
            <w:hideMark/>
          </w:tcPr>
          <w:p w:rsidR="00F6796A" w:rsidRDefault="00F6796A" w:rsidP="006567EB">
            <w:pPr>
              <w:spacing w:line="360" w:lineRule="auto"/>
              <w:rPr>
                <w:b/>
                <w:szCs w:val="24"/>
              </w:rPr>
            </w:pPr>
            <w:r>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6567EB" w:rsidRPr="00BC7E1C">
              <w:rPr>
                <w:b/>
                <w:szCs w:val="24"/>
              </w:rPr>
              <w:t>Давалац услуге - Снабдевач</w:t>
            </w:r>
            <w:r>
              <w:rPr>
                <w:b/>
                <w:szCs w:val="24"/>
              </w:rPr>
              <w:t>)</w:t>
            </w:r>
          </w:p>
        </w:tc>
      </w:tr>
    </w:tbl>
    <w:p w:rsidR="00F6796A" w:rsidRDefault="00F6796A" w:rsidP="00F6796A">
      <w:pPr>
        <w:tabs>
          <w:tab w:val="left" w:pos="720"/>
        </w:tabs>
        <w:ind w:left="1920"/>
        <w:rPr>
          <w:b/>
          <w:szCs w:val="24"/>
        </w:rPr>
      </w:pPr>
    </w:p>
    <w:tbl>
      <w:tblPr>
        <w:tblW w:w="8388" w:type="dxa"/>
        <w:jc w:val="center"/>
        <w:tblLook w:val="04A0"/>
      </w:tblPr>
      <w:tblGrid>
        <w:gridCol w:w="1194"/>
        <w:gridCol w:w="7194"/>
      </w:tblGrid>
      <w:tr w:rsidR="00F6796A" w:rsidTr="00F6796A">
        <w:trPr>
          <w:trHeight w:val="392"/>
          <w:jc w:val="center"/>
        </w:trPr>
        <w:tc>
          <w:tcPr>
            <w:tcW w:w="1194" w:type="dxa"/>
            <w:hideMark/>
          </w:tcPr>
          <w:p w:rsidR="00F6796A" w:rsidRDefault="00F6796A">
            <w:pPr>
              <w:spacing w:line="276" w:lineRule="auto"/>
              <w:rPr>
                <w:b/>
                <w:szCs w:val="22"/>
              </w:rPr>
            </w:pPr>
            <w:r>
              <w:rPr>
                <w:b/>
                <w:sz w:val="20"/>
              </w:rPr>
              <w:t>Напомена:</w:t>
            </w:r>
          </w:p>
        </w:tc>
        <w:tc>
          <w:tcPr>
            <w:tcW w:w="7194" w:type="dxa"/>
            <w:hideMark/>
          </w:tcPr>
          <w:p w:rsidR="00F6796A" w:rsidRDefault="00F6796A">
            <w:pPr>
              <w:tabs>
                <w:tab w:val="left" w:pos="720"/>
              </w:tabs>
              <w:spacing w:line="276" w:lineRule="auto"/>
              <w:rPr>
                <w:b/>
                <w:i/>
                <w:sz w:val="20"/>
              </w:rPr>
            </w:pPr>
            <w:r>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6796A" w:rsidRDefault="00F6796A" w:rsidP="00F6796A">
      <w:pPr>
        <w:tabs>
          <w:tab w:val="left" w:pos="720"/>
        </w:tabs>
        <w:rPr>
          <w:b/>
          <w:sz w:val="20"/>
        </w:rPr>
      </w:pPr>
    </w:p>
    <w:p w:rsidR="00F6796A" w:rsidRDefault="00F6796A" w:rsidP="00F6796A">
      <w:pPr>
        <w:tabs>
          <w:tab w:val="left" w:pos="720"/>
        </w:tabs>
        <w:rPr>
          <w:b/>
          <w:sz w:val="20"/>
        </w:rPr>
      </w:pPr>
    </w:p>
    <w:p w:rsidR="00F6796A" w:rsidRDefault="00F6796A" w:rsidP="00F6796A">
      <w:pPr>
        <w:outlineLvl w:val="0"/>
        <w:rPr>
          <w:b/>
          <w:szCs w:val="24"/>
        </w:rPr>
      </w:pPr>
      <w:r>
        <w:rPr>
          <w:b/>
          <w:szCs w:val="24"/>
        </w:rPr>
        <w:t>УГОВОРНЕ СТРАНЕ КОНСТАТУЈУ:</w:t>
      </w:r>
    </w:p>
    <w:p w:rsidR="00F6796A" w:rsidRDefault="00F6796A" w:rsidP="00F6796A">
      <w:pPr>
        <w:rPr>
          <w:b/>
          <w:szCs w:val="24"/>
        </w:rPr>
      </w:pPr>
    </w:p>
    <w:p w:rsidR="0029042B" w:rsidRDefault="00F6796A" w:rsidP="00F6796A">
      <w:pPr>
        <w:tabs>
          <w:tab w:val="left" w:pos="7380"/>
        </w:tabs>
      </w:pPr>
      <w:r>
        <w:rPr>
          <w:szCs w:val="24"/>
        </w:rPr>
        <w:tab/>
        <w:t xml:space="preserve">- да </w:t>
      </w:r>
      <w:r w:rsidR="0029042B">
        <w:rPr>
          <w:szCs w:val="24"/>
        </w:rPr>
        <w:t>је Наручилац, на основу члана 36. став 1. тачка 3</w:t>
      </w:r>
      <w:r>
        <w:rPr>
          <w:szCs w:val="24"/>
        </w:rPr>
        <w:t>) Закона о јавним набавкама („Службени гласник РС“, бр. 124/2012</w:t>
      </w:r>
      <w:r w:rsidR="00D94635">
        <w:rPr>
          <w:szCs w:val="24"/>
        </w:rPr>
        <w:t>, 14/15 и 68/15</w:t>
      </w:r>
      <w:r>
        <w:rPr>
          <w:szCs w:val="24"/>
        </w:rPr>
        <w:t>) спров</w:t>
      </w:r>
      <w:r w:rsidR="0029042B">
        <w:rPr>
          <w:szCs w:val="24"/>
        </w:rPr>
        <w:t>ео преговарачки поступак без објављивања</w:t>
      </w:r>
      <w:r>
        <w:rPr>
          <w:szCs w:val="24"/>
        </w:rPr>
        <w:t xml:space="preserve"> позива за подношење понуда </w:t>
      </w:r>
      <w:r w:rsidR="009705E2">
        <w:rPr>
          <w:b/>
          <w:szCs w:val="24"/>
        </w:rPr>
        <w:t xml:space="preserve">број </w:t>
      </w:r>
      <w:r w:rsidR="009705E2" w:rsidRPr="00D51CDC">
        <w:rPr>
          <w:b/>
          <w:szCs w:val="24"/>
        </w:rPr>
        <w:t>12</w:t>
      </w:r>
      <w:r w:rsidRPr="00D51CDC">
        <w:rPr>
          <w:b/>
          <w:szCs w:val="24"/>
        </w:rPr>
        <w:t>/16</w:t>
      </w:r>
      <w:r>
        <w:rPr>
          <w:szCs w:val="24"/>
        </w:rPr>
        <w:t xml:space="preserve">, чији је предмет набавка </w:t>
      </w:r>
      <w:r w:rsidR="009705E2">
        <w:t>услуга електричне енергије</w:t>
      </w:r>
      <w:r w:rsidR="0029042B">
        <w:t>;</w:t>
      </w:r>
    </w:p>
    <w:p w:rsidR="0029042B" w:rsidRPr="0029042B" w:rsidRDefault="0029042B" w:rsidP="009705E2">
      <w:pPr>
        <w:keepNext/>
        <w:keepLines/>
        <w:rPr>
          <w:szCs w:val="24"/>
        </w:rPr>
      </w:pPr>
      <w:r>
        <w:lastRenderedPageBreak/>
        <w:tab/>
      </w:r>
      <w:r w:rsidRPr="0029042B">
        <w:rPr>
          <w:szCs w:val="24"/>
        </w:rPr>
        <w:t>- да је Наручилац на основу члан 36. став 2. Закона о јавним набавкама („Службени гласник РС“ број 124/12, 14/15 и 68/15) поднео Захтев за мишљење о основаности примене преговарачког поступака због хитне</w:t>
      </w:r>
      <w:r>
        <w:rPr>
          <w:szCs w:val="24"/>
        </w:rPr>
        <w:t xml:space="preserve"> </w:t>
      </w:r>
      <w:r w:rsidRPr="0029042B">
        <w:rPr>
          <w:szCs w:val="24"/>
        </w:rPr>
        <w:t>набавке тонера;</w:t>
      </w:r>
    </w:p>
    <w:p w:rsidR="0029042B" w:rsidRPr="0029042B" w:rsidRDefault="0029042B" w:rsidP="009705E2">
      <w:pPr>
        <w:keepNext/>
        <w:keepLines/>
        <w:rPr>
          <w:szCs w:val="24"/>
        </w:rPr>
      </w:pPr>
      <w:r w:rsidRPr="0029042B">
        <w:rPr>
          <w:szCs w:val="24"/>
        </w:rPr>
        <w:tab/>
        <w:t xml:space="preserve">- да је Мишљење Управе за јавне набавке, број: </w:t>
      </w:r>
      <w:r w:rsidR="009705E2" w:rsidRPr="001E47F2">
        <w:t>404-02-</w:t>
      </w:r>
      <w:r w:rsidR="009705E2">
        <w:t>2269/16</w:t>
      </w:r>
      <w:r w:rsidR="009705E2" w:rsidRPr="001E47F2">
        <w:t xml:space="preserve"> </w:t>
      </w:r>
      <w:r w:rsidR="009705E2">
        <w:t>од 18.07.2016</w:t>
      </w:r>
      <w:r w:rsidR="009705E2" w:rsidRPr="001E47F2">
        <w:t>. године</w:t>
      </w:r>
      <w:r w:rsidR="009705E2">
        <w:t>, заведено у Управи царина под бројем 148-15-404-01-483/3/2016 од 19.07.2016. године</w:t>
      </w:r>
      <w:r w:rsidRPr="0029042B">
        <w:rPr>
          <w:szCs w:val="24"/>
        </w:rPr>
        <w:t xml:space="preserve">, да су испуњени услови за примену преговарачког поступка без објављивања позива за подношење понуда у складу са чланом  36. став 1. тачка 3) Закона о јавним набавкама; </w:t>
      </w:r>
    </w:p>
    <w:p w:rsidR="00F6796A" w:rsidRDefault="00F6796A" w:rsidP="009705E2">
      <w:pPr>
        <w:keepNext/>
        <w:keepLines/>
        <w:rPr>
          <w:szCs w:val="24"/>
        </w:rPr>
      </w:pPr>
      <w:r>
        <w:rPr>
          <w:szCs w:val="24"/>
        </w:rPr>
        <w:tab/>
        <w:t xml:space="preserve">- да је Продавац доставио (заједничку/са подизвођачем) понуду број </w:t>
      </w:r>
      <w:r>
        <w:rPr>
          <w:b/>
          <w:szCs w:val="24"/>
        </w:rPr>
        <w:t>(</w:t>
      </w:r>
      <w:r>
        <w:rPr>
          <w:b/>
          <w:i/>
          <w:szCs w:val="24"/>
        </w:rPr>
        <w:t>биће преузето из понуде</w:t>
      </w:r>
      <w:r>
        <w:rPr>
          <w:b/>
          <w:szCs w:val="24"/>
        </w:rPr>
        <w:t>)</w:t>
      </w:r>
      <w:r>
        <w:rPr>
          <w:szCs w:val="24"/>
        </w:rPr>
        <w:t>, која у потпуности одговара спецификацији из конкурсне документације, налази се у прилогу Уговора и саставни је део Уговора;</w:t>
      </w:r>
    </w:p>
    <w:p w:rsidR="0029042B" w:rsidRPr="0029042B" w:rsidRDefault="0029042B" w:rsidP="009705E2">
      <w:pPr>
        <w:keepNext/>
        <w:keepLines/>
        <w:rPr>
          <w:szCs w:val="24"/>
        </w:rPr>
      </w:pPr>
      <w:r>
        <w:rPr>
          <w:sz w:val="22"/>
          <w:szCs w:val="22"/>
        </w:rPr>
        <w:tab/>
      </w:r>
      <w:r w:rsidRPr="0029042B">
        <w:rPr>
          <w:szCs w:val="24"/>
        </w:rPr>
        <w:t>- да је Продавац дао/није дао попуст у поступку преговарања</w:t>
      </w:r>
    </w:p>
    <w:p w:rsidR="00F6796A" w:rsidRDefault="00F6796A" w:rsidP="009705E2">
      <w:pPr>
        <w:keepNext/>
        <w:keepLine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Pr>
          <w:szCs w:val="24"/>
        </w:rPr>
        <w:t>, закључује са Продавцем Уговор о</w:t>
      </w:r>
      <w:r w:rsidR="007F3F57">
        <w:rPr>
          <w:szCs w:val="24"/>
        </w:rPr>
        <w:t xml:space="preserve"> тонера</w:t>
      </w:r>
      <w:r>
        <w:rPr>
          <w:szCs w:val="24"/>
        </w:rPr>
        <w:t xml:space="preserve">; </w:t>
      </w:r>
    </w:p>
    <w:p w:rsidR="00F6796A" w:rsidRDefault="00F6796A" w:rsidP="009705E2">
      <w:pPr>
        <w:keepNext/>
        <w:keepLines/>
        <w:rPr>
          <w:b/>
          <w:i/>
          <w:szCs w:val="24"/>
        </w:rPr>
      </w:pPr>
      <w:r>
        <w:rPr>
          <w:color w:val="000000"/>
          <w:szCs w:val="24"/>
        </w:rPr>
        <w:tab/>
      </w:r>
      <w:r>
        <w:rPr>
          <w:szCs w:val="24"/>
        </w:rPr>
        <w:t xml:space="preserve">- да ће Продавац извршење уговорених обавеза по овом Уговору делимично поверити Подизвођачу </w:t>
      </w:r>
      <w:r>
        <w:rPr>
          <w:b/>
          <w:szCs w:val="24"/>
        </w:rPr>
        <w:t>(</w:t>
      </w:r>
      <w:r>
        <w:rPr>
          <w:b/>
          <w:i/>
          <w:szCs w:val="24"/>
        </w:rPr>
        <w:t>попуњава Наручилац).</w:t>
      </w:r>
    </w:p>
    <w:p w:rsidR="00F6796A" w:rsidRDefault="00F6796A" w:rsidP="009705E2">
      <w:pPr>
        <w:keepNext/>
        <w:keepLines/>
        <w:rPr>
          <w:b/>
          <w:i/>
          <w:szCs w:val="24"/>
        </w:rPr>
      </w:pPr>
    </w:p>
    <w:p w:rsidR="007F3F57" w:rsidRPr="007F3F57" w:rsidRDefault="007F3F57" w:rsidP="009705E2">
      <w:pPr>
        <w:keepNext/>
        <w:keepLines/>
        <w:widowControl/>
        <w:tabs>
          <w:tab w:val="clear" w:pos="1440"/>
        </w:tabs>
        <w:autoSpaceDE w:val="0"/>
        <w:autoSpaceDN w:val="0"/>
        <w:adjustRightInd w:val="0"/>
        <w:rPr>
          <w:rFonts w:eastAsia="Calibri"/>
          <w:b/>
          <w:bCs/>
          <w:color w:val="000000"/>
          <w:szCs w:val="24"/>
        </w:rPr>
      </w:pPr>
    </w:p>
    <w:p w:rsidR="007F3F57" w:rsidRPr="007542B6" w:rsidRDefault="007F3F57" w:rsidP="009705E2">
      <w:pPr>
        <w:keepNext/>
        <w:keepLines/>
        <w:widowControl/>
        <w:tabs>
          <w:tab w:val="clear" w:pos="1440"/>
        </w:tabs>
        <w:autoSpaceDE w:val="0"/>
        <w:autoSpaceDN w:val="0"/>
        <w:adjustRightInd w:val="0"/>
        <w:outlineLvl w:val="0"/>
        <w:rPr>
          <w:rFonts w:eastAsia="Calibri"/>
          <w:color w:val="000000"/>
          <w:szCs w:val="24"/>
          <w:lang w:val="ru-RU"/>
        </w:rPr>
      </w:pPr>
      <w:r w:rsidRPr="007542B6">
        <w:rPr>
          <w:rFonts w:eastAsia="Calibri"/>
          <w:b/>
          <w:bCs/>
          <w:color w:val="000000"/>
          <w:szCs w:val="24"/>
          <w:lang w:val="ru-RU"/>
        </w:rPr>
        <w:t xml:space="preserve">ПРЕДМЕТ УГОВОРА, ЦЕНА И УСЛОВИ ПЛАЋАЊА </w:t>
      </w:r>
    </w:p>
    <w:p w:rsidR="007F3F57" w:rsidRDefault="007F3F57" w:rsidP="009705E2">
      <w:pPr>
        <w:keepNext/>
        <w:keepLines/>
        <w:widowControl/>
        <w:tabs>
          <w:tab w:val="clear" w:pos="1440"/>
        </w:tabs>
        <w:autoSpaceDE w:val="0"/>
        <w:autoSpaceDN w:val="0"/>
        <w:adjustRightInd w:val="0"/>
        <w:jc w:val="center"/>
        <w:rPr>
          <w:rFonts w:eastAsia="Calibri"/>
          <w:b/>
          <w:bCs/>
          <w:color w:val="000000"/>
          <w:szCs w:val="24"/>
        </w:rPr>
      </w:pPr>
    </w:p>
    <w:p w:rsidR="007F3F57" w:rsidRDefault="007F3F57" w:rsidP="009705E2">
      <w:pPr>
        <w:keepNext/>
        <w:keepLines/>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 xml:space="preserve">Члан 1. </w:t>
      </w:r>
    </w:p>
    <w:p w:rsidR="009705E2" w:rsidRPr="00B16DD6" w:rsidRDefault="009705E2" w:rsidP="009705E2">
      <w:pPr>
        <w:keepNext/>
        <w:keepLines/>
        <w:widowControl/>
        <w:tabs>
          <w:tab w:val="clear" w:pos="1440"/>
        </w:tabs>
        <w:autoSpaceDE w:val="0"/>
        <w:autoSpaceDN w:val="0"/>
        <w:adjustRightInd w:val="0"/>
        <w:ind w:firstLine="1440"/>
        <w:rPr>
          <w:rFonts w:eastAsiaTheme="minorHAnsi"/>
          <w:b/>
          <w:color w:val="000000"/>
          <w:szCs w:val="24"/>
        </w:rPr>
      </w:pPr>
      <w:r w:rsidRPr="00BC7E1C">
        <w:rPr>
          <w:rFonts w:eastAsiaTheme="minorHAnsi"/>
          <w:color w:val="000000"/>
          <w:szCs w:val="24"/>
          <w:lang w:val="ru-RU"/>
        </w:rPr>
        <w:t xml:space="preserve">Предмет Уговора је </w:t>
      </w:r>
      <w:r>
        <w:rPr>
          <w:rFonts w:eastAsiaTheme="minorHAnsi"/>
          <w:color w:val="000000"/>
          <w:szCs w:val="24"/>
          <w:lang w:val="ru-RU"/>
        </w:rPr>
        <w:t xml:space="preserve">набавка </w:t>
      </w:r>
      <w:r w:rsidRPr="00BC7E1C">
        <w:rPr>
          <w:rFonts w:eastAsiaTheme="minorHAnsi"/>
          <w:color w:val="000000"/>
          <w:szCs w:val="24"/>
          <w:lang w:val="ru-RU"/>
        </w:rPr>
        <w:t>услуга електричне енерги</w:t>
      </w:r>
      <w:r>
        <w:rPr>
          <w:rFonts w:eastAsiaTheme="minorHAnsi"/>
          <w:color w:val="000000"/>
          <w:szCs w:val="24"/>
          <w:lang w:val="ru-RU"/>
        </w:rPr>
        <w:t>ј</w:t>
      </w:r>
      <w:r w:rsidRPr="00BC7E1C">
        <w:rPr>
          <w:rFonts w:eastAsiaTheme="minorHAnsi"/>
          <w:color w:val="000000"/>
          <w:szCs w:val="24"/>
          <w:lang w:val="ru-RU"/>
        </w:rPr>
        <w:t>е и то:</w:t>
      </w:r>
      <w:r w:rsidRPr="00BC7E1C">
        <w:rPr>
          <w:rFonts w:eastAsiaTheme="minorHAnsi"/>
          <w:b/>
          <w:color w:val="000000"/>
          <w:szCs w:val="24"/>
          <w:lang w:val="ru-RU"/>
        </w:rPr>
        <w:t xml:space="preserve"> </w:t>
      </w:r>
      <w:r w:rsidRPr="00BC7E1C">
        <w:rPr>
          <w:b/>
          <w:noProof/>
          <w:color w:val="000000"/>
          <w:szCs w:val="24"/>
        </w:rPr>
        <w:t>(</w:t>
      </w:r>
      <w:r w:rsidRPr="00BC7E1C">
        <w:rPr>
          <w:b/>
          <w:i/>
          <w:noProof/>
          <w:color w:val="000000"/>
          <w:szCs w:val="24"/>
          <w:u w:val="single"/>
        </w:rPr>
        <w:t>биће преузето из понуде</w:t>
      </w:r>
      <w:r w:rsidRPr="00BC7E1C">
        <w:rPr>
          <w:b/>
          <w:noProof/>
          <w:color w:val="000000"/>
          <w:szCs w:val="24"/>
        </w:rPr>
        <w:t>)</w:t>
      </w:r>
      <w:r>
        <w:rPr>
          <w:noProof/>
          <w:color w:val="000000"/>
          <w:szCs w:val="24"/>
        </w:rPr>
        <w:t>.</w:t>
      </w:r>
    </w:p>
    <w:p w:rsidR="009705E2" w:rsidRPr="00BC7E1C" w:rsidRDefault="009705E2" w:rsidP="009705E2">
      <w:pPr>
        <w:keepNext/>
        <w:keepLines/>
        <w:widowControl/>
        <w:tabs>
          <w:tab w:val="clear" w:pos="1440"/>
        </w:tabs>
        <w:autoSpaceDE w:val="0"/>
        <w:autoSpaceDN w:val="0"/>
        <w:adjustRightInd w:val="0"/>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 xml:space="preserve">Члан 2. </w:t>
      </w:r>
    </w:p>
    <w:p w:rsidR="009705E2" w:rsidRPr="00BC7E1C" w:rsidRDefault="009705E2" w:rsidP="009705E2">
      <w:pPr>
        <w:keepNext/>
        <w:keepLines/>
        <w:widowControl/>
        <w:tabs>
          <w:tab w:val="clear" w:pos="1440"/>
        </w:tabs>
        <w:autoSpaceDE w:val="0"/>
        <w:autoSpaceDN w:val="0"/>
        <w:adjustRightInd w:val="0"/>
        <w:jc w:val="center"/>
        <w:rPr>
          <w:rFonts w:eastAsiaTheme="minorHAnsi"/>
          <w:color w:val="000000"/>
          <w:szCs w:val="24"/>
        </w:rPr>
      </w:pP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Вредност овог уговора износи (</w:t>
      </w:r>
      <w:r w:rsidRPr="00BC7E1C">
        <w:rPr>
          <w:rFonts w:eastAsiaTheme="minorHAnsi"/>
          <w:b/>
          <w:bCs/>
          <w:i/>
          <w:color w:val="000000"/>
          <w:szCs w:val="24"/>
          <w:u w:val="single"/>
          <w:lang w:val="ru-RU"/>
        </w:rPr>
        <w:t>попуњава Наручилац</w:t>
      </w:r>
      <w:r w:rsidRPr="00BC7E1C">
        <w:rPr>
          <w:rFonts w:eastAsiaTheme="minorHAnsi"/>
          <w:b/>
          <w:bCs/>
          <w:color w:val="000000"/>
          <w:szCs w:val="24"/>
          <w:lang w:val="ru-RU"/>
        </w:rPr>
        <w:t>)</w:t>
      </w:r>
      <w:r w:rsidRPr="00BC7E1C">
        <w:rPr>
          <w:rFonts w:eastAsiaTheme="minorHAnsi"/>
          <w:color w:val="000000"/>
          <w:szCs w:val="24"/>
          <w:lang w:val="ru-RU"/>
        </w:rPr>
        <w:t xml:space="preserve">, без урачунатог ПДВ. </w:t>
      </w: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Цена обухвата: цену електричне енергије са балансном одговорношћу у складу са Законом о енергетици, </w:t>
      </w:r>
      <w:r>
        <w:rPr>
          <w:rFonts w:eastAsiaTheme="minorHAnsi"/>
          <w:color w:val="000000"/>
          <w:szCs w:val="24"/>
          <w:lang w:val="ru-RU"/>
        </w:rPr>
        <w:t xml:space="preserve">као и </w:t>
      </w:r>
      <w:r w:rsidRPr="00BC7E1C">
        <w:rPr>
          <w:rFonts w:eastAsiaTheme="minorHAnsi"/>
          <w:color w:val="000000"/>
          <w:szCs w:val="24"/>
          <w:lang w:val="ru-RU"/>
        </w:rPr>
        <w:t xml:space="preserve">набавку и испоруку електричне енергије. </w:t>
      </w: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Вредност уговора обухватиће цену електричне енергије и све зависне трошкове (трошак балансирања, трошкове услуге приступа и коришћење система за дистрибуцију електричне енергије, трошкове накнаде за подстицај повлашћених произвођача и друге зависне трошкове). </w:t>
      </w:r>
    </w:p>
    <w:p w:rsidR="009705E2" w:rsidRPr="00B16DD6" w:rsidRDefault="009705E2" w:rsidP="009705E2">
      <w:pPr>
        <w:keepNext/>
        <w:keepLines/>
        <w:widowControl/>
        <w:tabs>
          <w:tab w:val="clear" w:pos="1440"/>
        </w:tabs>
        <w:autoSpaceDE w:val="0"/>
        <w:autoSpaceDN w:val="0"/>
        <w:adjustRightInd w:val="0"/>
        <w:jc w:val="center"/>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 xml:space="preserve">Члан 3. </w:t>
      </w:r>
    </w:p>
    <w:p w:rsidR="009705E2" w:rsidRPr="00BC7E1C" w:rsidRDefault="009705E2" w:rsidP="009705E2">
      <w:pPr>
        <w:keepNext/>
        <w:keepLines/>
        <w:widowControl/>
        <w:tabs>
          <w:tab w:val="clear" w:pos="1440"/>
        </w:tabs>
        <w:autoSpaceDE w:val="0"/>
        <w:autoSpaceDN w:val="0"/>
        <w:adjustRightInd w:val="0"/>
        <w:jc w:val="center"/>
        <w:rPr>
          <w:rFonts w:eastAsiaTheme="minorHAnsi"/>
          <w:color w:val="000000"/>
          <w:szCs w:val="24"/>
        </w:rPr>
      </w:pP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Плаћање ће се извршити по пријему </w:t>
      </w:r>
      <w:r>
        <w:rPr>
          <w:rFonts w:eastAsiaTheme="minorHAnsi"/>
          <w:color w:val="000000"/>
          <w:szCs w:val="24"/>
          <w:lang w:val="ru-RU"/>
        </w:rPr>
        <w:t>појединачних фактура</w:t>
      </w:r>
      <w:r w:rsidRPr="00BC7E1C">
        <w:rPr>
          <w:rFonts w:eastAsiaTheme="minorHAnsi"/>
          <w:color w:val="000000"/>
          <w:szCs w:val="24"/>
          <w:lang w:val="ru-RU"/>
        </w:rPr>
        <w:t xml:space="preserve"> најраније до 20-ог у текућем месецу за претходни месец на </w:t>
      </w:r>
      <w:r>
        <w:rPr>
          <w:rFonts w:eastAsiaTheme="minorHAnsi"/>
          <w:color w:val="000000"/>
          <w:szCs w:val="24"/>
          <w:lang w:val="ru-RU"/>
        </w:rPr>
        <w:t>појединачним рачунима по мерним местима</w:t>
      </w:r>
      <w:r w:rsidRPr="00BC7E1C">
        <w:rPr>
          <w:rFonts w:eastAsiaTheme="minorHAnsi"/>
          <w:color w:val="000000"/>
          <w:szCs w:val="24"/>
          <w:lang w:val="ru-RU"/>
        </w:rPr>
        <w:t xml:space="preserve"> који ће обухватити утрошену електричну енергију као и трошкове приступа и преноса електричне енергије, као и накнаду за подстицај повлашћених произвођача електричне енергије и остале зависне трошкове. </w:t>
      </w:r>
    </w:p>
    <w:p w:rsidR="009705E2" w:rsidRPr="00BC7E1C" w:rsidRDefault="009705E2" w:rsidP="009705E2">
      <w:pPr>
        <w:keepNext/>
        <w:keepLines/>
        <w:ind w:firstLine="1440"/>
        <w:rPr>
          <w:rFonts w:eastAsiaTheme="minorHAnsi"/>
          <w:color w:val="000000"/>
          <w:szCs w:val="24"/>
          <w:lang w:val="ru-RU"/>
        </w:rPr>
      </w:pPr>
      <w:r w:rsidRPr="00BC7E1C">
        <w:rPr>
          <w:rFonts w:eastAsiaTheme="minorHAnsi"/>
          <w:color w:val="000000"/>
          <w:szCs w:val="24"/>
          <w:lang w:val="ru-RU"/>
        </w:rPr>
        <w:t xml:space="preserve">Наведене трошкове </w:t>
      </w:r>
      <w:r>
        <w:rPr>
          <w:rFonts w:eastAsiaTheme="minorHAnsi"/>
          <w:color w:val="000000"/>
          <w:szCs w:val="24"/>
          <w:lang w:val="ru-RU"/>
        </w:rPr>
        <w:t xml:space="preserve">Давалац услуге </w:t>
      </w:r>
      <w:r w:rsidRPr="00BC7E1C">
        <w:rPr>
          <w:rFonts w:eastAsiaTheme="minorHAnsi"/>
          <w:color w:val="000000"/>
          <w:szCs w:val="24"/>
          <w:lang w:val="ru-RU"/>
        </w:rPr>
        <w:t xml:space="preserve">ће, фактурисати наручиоцу сваког месеца, на основу обрачунских величина на местима примопредаје наручиоца уз примену ценовника из Уредбе о начину и условима одређивања уједначених цена приступа дистрибутивном систему („Службени гласник РС” бр. 113). </w:t>
      </w:r>
    </w:p>
    <w:p w:rsidR="009705E2" w:rsidRPr="00BC7E1C" w:rsidRDefault="009705E2" w:rsidP="009705E2">
      <w:pPr>
        <w:keepNext/>
        <w:keepLines/>
        <w:ind w:firstLine="1440"/>
        <w:rPr>
          <w:rFonts w:eastAsiaTheme="minorHAnsi"/>
          <w:color w:val="000000"/>
          <w:szCs w:val="24"/>
          <w:lang w:val="ru-RU"/>
        </w:rPr>
      </w:pPr>
      <w:r w:rsidRPr="00BC7E1C">
        <w:rPr>
          <w:szCs w:val="24"/>
        </w:rPr>
        <w:lastRenderedPageBreak/>
        <w:t>Обавезе Наручиоца које доспевају у наредној буџетској години биће реализоване највише до изно</w:t>
      </w:r>
      <w:r>
        <w:rPr>
          <w:szCs w:val="24"/>
        </w:rPr>
        <w:t>са средстава која ће Наручиоцу</w:t>
      </w:r>
      <w:r w:rsidRPr="00BC7E1C">
        <w:rPr>
          <w:szCs w:val="24"/>
        </w:rPr>
        <w:t xml:space="preserve"> бити одобрена за наредну буџетску годину.</w:t>
      </w:r>
    </w:p>
    <w:p w:rsidR="009705E2" w:rsidRPr="00BC7E1C" w:rsidRDefault="009705E2" w:rsidP="009705E2">
      <w:pPr>
        <w:keepNext/>
        <w:keepLines/>
        <w:widowControl/>
        <w:tabs>
          <w:tab w:val="clear" w:pos="1440"/>
        </w:tabs>
        <w:autoSpaceDE w:val="0"/>
        <w:autoSpaceDN w:val="0"/>
        <w:adjustRightInd w:val="0"/>
        <w:rPr>
          <w:rFonts w:eastAsiaTheme="minorHAnsi"/>
          <w:color w:val="000000"/>
          <w:szCs w:val="24"/>
        </w:rPr>
      </w:pPr>
    </w:p>
    <w:p w:rsidR="009705E2" w:rsidRPr="00BC7E1C" w:rsidRDefault="009705E2" w:rsidP="009705E2">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СРЕДСТВА ФИНАНСИЈСКОГ ОБЕЗБЕЂЕЊА </w:t>
      </w:r>
    </w:p>
    <w:p w:rsidR="009705E2" w:rsidRPr="00BC7E1C" w:rsidRDefault="009705E2" w:rsidP="009705E2">
      <w:pPr>
        <w:keepNext/>
        <w:keepLines/>
        <w:ind w:left="1"/>
        <w:rPr>
          <w:rFonts w:eastAsiaTheme="minorHAnsi"/>
          <w:b/>
          <w:bCs/>
          <w:color w:val="000000"/>
          <w:szCs w:val="24"/>
        </w:rPr>
      </w:pPr>
    </w:p>
    <w:p w:rsidR="009705E2" w:rsidRPr="00BC7E1C" w:rsidRDefault="009705E2" w:rsidP="009705E2">
      <w:pPr>
        <w:keepNext/>
        <w:keepLines/>
        <w:ind w:left="1"/>
        <w:jc w:val="center"/>
        <w:outlineLvl w:val="0"/>
        <w:rPr>
          <w:rFonts w:eastAsiaTheme="minorHAnsi"/>
          <w:b/>
          <w:bCs/>
          <w:color w:val="000000"/>
          <w:szCs w:val="24"/>
        </w:rPr>
      </w:pPr>
      <w:r w:rsidRPr="00BC7E1C">
        <w:rPr>
          <w:rFonts w:eastAsiaTheme="minorHAnsi"/>
          <w:b/>
          <w:bCs/>
          <w:color w:val="000000"/>
          <w:szCs w:val="24"/>
          <w:lang w:val="ru-RU"/>
        </w:rPr>
        <w:t>Члан 4.</w:t>
      </w:r>
    </w:p>
    <w:p w:rsidR="009705E2" w:rsidRPr="00BC7E1C" w:rsidRDefault="009705E2" w:rsidP="009705E2">
      <w:pPr>
        <w:keepNext/>
        <w:keepLines/>
        <w:ind w:left="1"/>
        <w:rPr>
          <w:rFonts w:eastAsiaTheme="minorHAnsi"/>
          <w:b/>
          <w:bCs/>
          <w:color w:val="000000"/>
          <w:szCs w:val="24"/>
        </w:rPr>
      </w:pPr>
    </w:p>
    <w:p w:rsidR="009705E2" w:rsidRPr="00B9562F" w:rsidRDefault="009705E2" w:rsidP="009705E2">
      <w:pPr>
        <w:keepNext/>
        <w:keepLines/>
        <w:tabs>
          <w:tab w:val="left" w:pos="9356"/>
        </w:tabs>
        <w:ind w:right="4" w:firstLine="720"/>
        <w:rPr>
          <w:szCs w:val="24"/>
        </w:rPr>
      </w:pPr>
      <w:r w:rsidRPr="00B9562F">
        <w:rPr>
          <w:szCs w:val="24"/>
        </w:rPr>
        <w:t xml:space="preserve">Давалац услуга </w:t>
      </w:r>
      <w:r w:rsidRPr="00B9562F">
        <w:rPr>
          <w:bCs/>
        </w:rPr>
        <w:t xml:space="preserve">се обавезује да </w:t>
      </w:r>
      <w:r w:rsidRPr="00B9562F">
        <w:t>у року од 15 дана од дана</w:t>
      </w:r>
      <w:r w:rsidRPr="00B9562F">
        <w:rPr>
          <w:szCs w:val="24"/>
        </w:rPr>
        <w:t xml:space="preserve"> закључења овог уговора, као средство финансијског обезбеђења достави Наручиоцу:</w:t>
      </w:r>
    </w:p>
    <w:p w:rsidR="009705E2" w:rsidRPr="0096708E" w:rsidRDefault="009705E2" w:rsidP="009705E2">
      <w:pPr>
        <w:keepNext/>
        <w:keepLines/>
        <w:shd w:val="clear" w:color="auto" w:fill="FFFFFF"/>
        <w:outlineLvl w:val="0"/>
        <w:rPr>
          <w:szCs w:val="24"/>
        </w:rPr>
      </w:pPr>
      <w:r>
        <w:rPr>
          <w:rFonts w:eastAsia="Calibri"/>
          <w:bCs/>
          <w:szCs w:val="24"/>
        </w:rPr>
        <w:t xml:space="preserve">- </w:t>
      </w:r>
      <w:r w:rsidRPr="00BC7E1C">
        <w:rPr>
          <w:rFonts w:eastAsia="Calibri"/>
          <w:bCs/>
          <w:szCs w:val="24"/>
        </w:rPr>
        <w:t xml:space="preserve">меницу за добро извршење посла </w:t>
      </w:r>
      <w:r w:rsidRPr="0096708E">
        <w:rPr>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9705E2" w:rsidRPr="0096708E" w:rsidRDefault="009705E2" w:rsidP="009705E2">
      <w:pPr>
        <w:pStyle w:val="Standard"/>
        <w:keepNext/>
        <w:keepLines/>
        <w:rPr>
          <w:color w:val="auto"/>
          <w:lang w:val="ru-RU"/>
        </w:rPr>
      </w:pPr>
      <w:r>
        <w:rPr>
          <w:color w:val="auto"/>
          <w:lang w:val="ru-RU"/>
        </w:rPr>
        <w:tab/>
        <w:t>- М</w:t>
      </w:r>
      <w:r w:rsidRPr="0096708E">
        <w:rPr>
          <w:color w:val="auto"/>
          <w:lang w:val="ru-RU"/>
        </w:rPr>
        <w:t>енично овлашћење да се мениц</w:t>
      </w:r>
      <w:r w:rsidRPr="0096708E">
        <w:rPr>
          <w:color w:val="auto"/>
        </w:rPr>
        <w:t>a</w:t>
      </w:r>
      <w:r w:rsidRPr="0096708E">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9705E2" w:rsidRPr="00BC7E1C" w:rsidRDefault="009705E2" w:rsidP="009705E2">
      <w:pPr>
        <w:keepNext/>
        <w:keepLines/>
        <w:ind w:left="1"/>
        <w:rPr>
          <w:rFonts w:eastAsia="Calibri"/>
          <w:bCs/>
          <w:szCs w:val="24"/>
        </w:rPr>
      </w:pPr>
      <w:r w:rsidRPr="00BC7E1C">
        <w:rPr>
          <w:rFonts w:eastAsia="Calibri"/>
          <w:bCs/>
          <w:szCs w:val="24"/>
        </w:rPr>
        <w:tab/>
        <w:t xml:space="preserve"> - копију картона депонованих потписа код банке на којим се јасно виде депоновани потпис и печат Даваоца услуге, оверен печатом банке са датумом овере, не старијим од 30 дана од дана закључења уговора. </w:t>
      </w:r>
    </w:p>
    <w:p w:rsidR="009705E2" w:rsidRPr="00BC7E1C" w:rsidRDefault="009705E2" w:rsidP="009705E2">
      <w:pPr>
        <w:keepNext/>
        <w:keepLines/>
        <w:ind w:left="1"/>
        <w:rPr>
          <w:rFonts w:eastAsia="Calibri"/>
          <w:bCs/>
          <w:szCs w:val="24"/>
        </w:rPr>
      </w:pPr>
      <w:r w:rsidRPr="00BC7E1C">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9705E2" w:rsidRPr="00BC7E1C" w:rsidRDefault="009705E2" w:rsidP="009705E2">
      <w:pPr>
        <w:keepNext/>
        <w:keepLines/>
        <w:ind w:left="1"/>
        <w:rPr>
          <w:rFonts w:eastAsia="Calibri"/>
          <w:bCs/>
          <w:szCs w:val="24"/>
        </w:rPr>
      </w:pPr>
      <w:r w:rsidRPr="00BC7E1C">
        <w:rPr>
          <w:rFonts w:eastAsia="Calibri"/>
          <w:bCs/>
          <w:szCs w:val="24"/>
        </w:rPr>
        <w:tab/>
        <w:t xml:space="preserve">У случају промене лица овлашћеног за заступање, менично овлашћење остаје на снази. </w:t>
      </w:r>
    </w:p>
    <w:p w:rsidR="009705E2" w:rsidRPr="00BC7E1C" w:rsidRDefault="009705E2" w:rsidP="009705E2">
      <w:pPr>
        <w:keepNext/>
        <w:keepLines/>
        <w:ind w:left="1"/>
        <w:rPr>
          <w:rFonts w:eastAsia="Calibri"/>
          <w:bCs/>
          <w:szCs w:val="24"/>
        </w:rPr>
      </w:pPr>
      <w:r w:rsidRPr="00BC7E1C">
        <w:rPr>
          <w:rFonts w:eastAsia="Calibri"/>
          <w:bCs/>
          <w:szCs w:val="24"/>
        </w:rPr>
        <w:tab/>
        <w:t>По завршеном послу Наручилац ће предметну меницу вр</w:t>
      </w:r>
      <w:r>
        <w:rPr>
          <w:rFonts w:eastAsia="Calibri"/>
          <w:bCs/>
          <w:szCs w:val="24"/>
        </w:rPr>
        <w:t>атити, на писани захтев Даваоцу услуга</w:t>
      </w:r>
      <w:r w:rsidRPr="00BC7E1C">
        <w:rPr>
          <w:rFonts w:eastAsia="Calibri"/>
          <w:bCs/>
          <w:szCs w:val="24"/>
        </w:rPr>
        <w:t xml:space="preserve">. </w:t>
      </w:r>
    </w:p>
    <w:p w:rsidR="009705E2" w:rsidRPr="00BC7E1C" w:rsidRDefault="009705E2" w:rsidP="009705E2">
      <w:pPr>
        <w:keepNext/>
        <w:keepLines/>
        <w:widowControl/>
        <w:tabs>
          <w:tab w:val="clear" w:pos="1440"/>
        </w:tabs>
        <w:autoSpaceDE w:val="0"/>
        <w:autoSpaceDN w:val="0"/>
        <w:adjustRightInd w:val="0"/>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 xml:space="preserve">Члан 5. </w:t>
      </w:r>
    </w:p>
    <w:p w:rsidR="009705E2" w:rsidRPr="00BC7E1C" w:rsidRDefault="009705E2" w:rsidP="009705E2">
      <w:pPr>
        <w:keepNext/>
        <w:keepLines/>
        <w:widowControl/>
        <w:tabs>
          <w:tab w:val="clear" w:pos="1440"/>
        </w:tabs>
        <w:autoSpaceDE w:val="0"/>
        <w:autoSpaceDN w:val="0"/>
        <w:adjustRightInd w:val="0"/>
        <w:jc w:val="center"/>
        <w:rPr>
          <w:rFonts w:eastAsiaTheme="minorHAnsi"/>
          <w:color w:val="000000"/>
          <w:szCs w:val="24"/>
        </w:rPr>
      </w:pP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Наручилац може да реализује средство финансијског обезбеђења уколико </w:t>
      </w:r>
      <w:r>
        <w:rPr>
          <w:rFonts w:eastAsiaTheme="minorHAnsi"/>
          <w:color w:val="000000"/>
          <w:szCs w:val="24"/>
          <w:lang w:val="ru-RU"/>
        </w:rPr>
        <w:t xml:space="preserve">Давалац услуга </w:t>
      </w:r>
      <w:r w:rsidRPr="00BC7E1C">
        <w:rPr>
          <w:rFonts w:eastAsiaTheme="minorHAnsi"/>
          <w:color w:val="000000"/>
          <w:szCs w:val="24"/>
          <w:lang w:val="ru-RU"/>
        </w:rPr>
        <w:t xml:space="preserve">не испуњава уговорне обавезе. </w:t>
      </w:r>
    </w:p>
    <w:p w:rsidR="009705E2" w:rsidRPr="00BC7E1C" w:rsidRDefault="009705E2" w:rsidP="009705E2">
      <w:pPr>
        <w:keepNext/>
        <w:keepLines/>
        <w:widowControl/>
        <w:tabs>
          <w:tab w:val="clear" w:pos="1440"/>
        </w:tabs>
        <w:autoSpaceDE w:val="0"/>
        <w:autoSpaceDN w:val="0"/>
        <w:adjustRightInd w:val="0"/>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РОК И МЕСТО ИЗВРШЕЊА УСЛУГЕ </w:t>
      </w:r>
    </w:p>
    <w:p w:rsidR="009705E2" w:rsidRPr="00BC7E1C" w:rsidRDefault="009705E2" w:rsidP="009705E2">
      <w:pPr>
        <w:keepNext/>
        <w:keepLines/>
        <w:widowControl/>
        <w:tabs>
          <w:tab w:val="clear" w:pos="1440"/>
        </w:tabs>
        <w:autoSpaceDE w:val="0"/>
        <w:autoSpaceDN w:val="0"/>
        <w:adjustRightInd w:val="0"/>
        <w:jc w:val="center"/>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 xml:space="preserve">Члан 6. </w:t>
      </w:r>
    </w:p>
    <w:p w:rsidR="009705E2" w:rsidRPr="00BC7E1C" w:rsidRDefault="009705E2" w:rsidP="009705E2">
      <w:pPr>
        <w:keepNext/>
        <w:keepLines/>
        <w:widowControl/>
        <w:tabs>
          <w:tab w:val="clear" w:pos="1440"/>
        </w:tabs>
        <w:autoSpaceDE w:val="0"/>
        <w:autoSpaceDN w:val="0"/>
        <w:adjustRightInd w:val="0"/>
        <w:jc w:val="center"/>
        <w:rPr>
          <w:rFonts w:eastAsiaTheme="minorHAnsi"/>
          <w:color w:val="000000"/>
          <w:szCs w:val="24"/>
        </w:rPr>
      </w:pPr>
    </w:p>
    <w:p w:rsidR="009705E2" w:rsidRPr="00BC7E1C" w:rsidRDefault="009705E2" w:rsidP="009705E2">
      <w:pPr>
        <w:pStyle w:val="Default"/>
        <w:keepNext/>
        <w:keepLines/>
        <w:jc w:val="both"/>
        <w:rPr>
          <w:rFonts w:eastAsiaTheme="minorHAnsi"/>
          <w:lang w:val="ru-RU"/>
        </w:rPr>
      </w:pPr>
      <w:r w:rsidRPr="00BC7E1C">
        <w:rPr>
          <w:rFonts w:eastAsiaTheme="minorHAnsi"/>
          <w:lang w:val="ru-RU"/>
        </w:rPr>
        <w:t xml:space="preserve">                   </w:t>
      </w:r>
      <w:r>
        <w:rPr>
          <w:rFonts w:eastAsiaTheme="minorHAnsi"/>
          <w:lang w:val="ru-RU"/>
        </w:rPr>
        <w:tab/>
      </w:r>
      <w:r w:rsidRPr="00BC7E1C">
        <w:rPr>
          <w:rFonts w:eastAsiaTheme="minorHAnsi"/>
          <w:lang w:val="ru-RU"/>
        </w:rPr>
        <w:t xml:space="preserve"> Места испоруке електричне енергије  су мерна места Наручиоца прикључена на дистрибутивни систем у категорији потрошње: ниски напон</w:t>
      </w:r>
      <w:r>
        <w:rPr>
          <w:rFonts w:eastAsiaTheme="minorHAnsi"/>
          <w:lang w:val="ru-RU"/>
        </w:rPr>
        <w:t>,</w:t>
      </w:r>
      <w:r w:rsidRPr="00BC7E1C">
        <w:rPr>
          <w:rFonts w:eastAsiaTheme="minorHAnsi"/>
          <w:lang w:val="ru-RU"/>
        </w:rPr>
        <w:t xml:space="preserve"> </w:t>
      </w:r>
      <w:r>
        <w:rPr>
          <w:rFonts w:eastAsiaTheme="minorHAnsi"/>
          <w:lang w:val="ru-RU"/>
        </w:rPr>
        <w:t>средњи напон</w:t>
      </w:r>
      <w:r w:rsidRPr="00BC7E1C">
        <w:rPr>
          <w:rFonts w:eastAsiaTheme="minorHAnsi"/>
          <w:lang w:val="ru-RU"/>
        </w:rPr>
        <w:t xml:space="preserve"> и високи напон у објектима Наручиоца. </w:t>
      </w: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Количина утрошене електричне енергије одређиваће се по основу остварене потрошње Наручиоца на месту примопредаје током периода снабдевања. Испорука мора бити стална и гарантована на годишњем нивоу. </w:t>
      </w:r>
    </w:p>
    <w:p w:rsidR="009705E2" w:rsidRDefault="009705E2" w:rsidP="009705E2">
      <w:pPr>
        <w:keepNext/>
        <w:keepLines/>
        <w:ind w:firstLine="1440"/>
        <w:rPr>
          <w:rFonts w:eastAsiaTheme="minorHAnsi"/>
          <w:color w:val="000000"/>
          <w:szCs w:val="24"/>
          <w:lang w:val="ru-RU"/>
        </w:rPr>
      </w:pPr>
      <w:r w:rsidRPr="00BC7E1C">
        <w:rPr>
          <w:rFonts w:eastAsiaTheme="minorHAnsi"/>
          <w:color w:val="000000"/>
          <w:szCs w:val="24"/>
          <w:lang w:val="ru-RU"/>
        </w:rPr>
        <w:t xml:space="preserve">Давалац услуге - Снабдевач сноси све ризике у вези са преносом и испоруком електричне енергије до места испоруке. </w:t>
      </w:r>
    </w:p>
    <w:p w:rsidR="009705E2" w:rsidRDefault="009705E2" w:rsidP="009705E2">
      <w:pPr>
        <w:keepNext/>
        <w:keepLines/>
        <w:ind w:firstLine="1440"/>
        <w:rPr>
          <w:rFonts w:eastAsiaTheme="minorHAnsi"/>
          <w:color w:val="000000"/>
          <w:szCs w:val="24"/>
          <w:lang w:val="ru-RU"/>
        </w:rPr>
      </w:pPr>
    </w:p>
    <w:p w:rsidR="009705E2" w:rsidRDefault="009705E2" w:rsidP="009705E2">
      <w:pPr>
        <w:keepNext/>
        <w:keepLines/>
        <w:ind w:firstLine="1440"/>
        <w:rPr>
          <w:rFonts w:eastAsiaTheme="minorHAnsi"/>
          <w:color w:val="000000"/>
          <w:szCs w:val="24"/>
          <w:lang w:val="ru-RU"/>
        </w:rPr>
      </w:pPr>
    </w:p>
    <w:p w:rsidR="009705E2" w:rsidRPr="00BC7E1C" w:rsidRDefault="009705E2" w:rsidP="009705E2">
      <w:pPr>
        <w:keepNext/>
        <w:keepLines/>
        <w:ind w:firstLine="1440"/>
        <w:rPr>
          <w:rFonts w:eastAsiaTheme="minorHAnsi"/>
          <w:color w:val="000000"/>
          <w:szCs w:val="24"/>
          <w:lang w:val="ru-RU"/>
        </w:rPr>
      </w:pPr>
    </w:p>
    <w:p w:rsidR="009705E2" w:rsidRPr="00BC7E1C" w:rsidRDefault="009705E2" w:rsidP="009705E2">
      <w:pPr>
        <w:keepNext/>
        <w:keepLines/>
        <w:widowControl/>
        <w:tabs>
          <w:tab w:val="clear" w:pos="1440"/>
        </w:tabs>
        <w:autoSpaceDE w:val="0"/>
        <w:autoSpaceDN w:val="0"/>
        <w:adjustRightInd w:val="0"/>
        <w:rPr>
          <w:szCs w:val="24"/>
          <w:lang w:val="ru-RU"/>
        </w:rPr>
      </w:pPr>
    </w:p>
    <w:p w:rsidR="009705E2" w:rsidRPr="00BC7E1C" w:rsidRDefault="009705E2" w:rsidP="009705E2">
      <w:pPr>
        <w:keepNext/>
        <w:keepLines/>
        <w:outlineLvl w:val="0"/>
        <w:rPr>
          <w:b/>
          <w:szCs w:val="24"/>
        </w:rPr>
      </w:pPr>
      <w:r w:rsidRPr="00BC7E1C">
        <w:rPr>
          <w:b/>
          <w:szCs w:val="24"/>
        </w:rPr>
        <w:lastRenderedPageBreak/>
        <w:t>КВАЛИТЕТ</w:t>
      </w:r>
    </w:p>
    <w:p w:rsidR="009705E2" w:rsidRPr="00BC7E1C" w:rsidRDefault="009705E2" w:rsidP="009705E2">
      <w:pPr>
        <w:keepNext/>
        <w:keepLines/>
        <w:outlineLvl w:val="0"/>
        <w:rPr>
          <w:b/>
          <w:szCs w:val="24"/>
        </w:rPr>
      </w:pPr>
    </w:p>
    <w:p w:rsidR="009705E2" w:rsidRPr="00BC7E1C" w:rsidRDefault="009705E2" w:rsidP="009705E2">
      <w:pPr>
        <w:keepNext/>
        <w:keepLines/>
        <w:jc w:val="center"/>
        <w:outlineLvl w:val="0"/>
        <w:rPr>
          <w:b/>
          <w:szCs w:val="24"/>
        </w:rPr>
      </w:pPr>
      <w:r w:rsidRPr="00BC7E1C">
        <w:rPr>
          <w:b/>
          <w:szCs w:val="24"/>
        </w:rPr>
        <w:t>Члан 7.</w:t>
      </w: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Врста и ниво квалитета услуге испоруке електричне енергије вршиће се у складу са Правилима о раду тржиштима електричне енергије („Службени Гласник” број 120/2012), Правилима о раду преносног система и изменама и допунама Правила о раду преносног система („Службени Гласник” број 3/2012) и Правилима о раду дистрибутивног система Закона о енергетици („Службени гласник Републике Србије”, бр. 57/2011, 80/2011-испр. 93/2012 и 124/2012), Уредбе о условима испоруке и снабдевања електричном енергијом („Службени гласник Републике Србије”, бр. 63/2013) и Уредбе о начину и условима одређивања уједначених цена приступа дистрибутивном систему („Службени гласник Републике Србије”, бр. 113/2013). </w:t>
      </w:r>
    </w:p>
    <w:p w:rsidR="009705E2" w:rsidRPr="00BC7E1C" w:rsidRDefault="009705E2" w:rsidP="009705E2">
      <w:pPr>
        <w:keepNext/>
        <w:keepLines/>
        <w:outlineLvl w:val="0"/>
        <w:rPr>
          <w:b/>
          <w:szCs w:val="24"/>
        </w:rPr>
      </w:pPr>
    </w:p>
    <w:p w:rsidR="009705E2" w:rsidRPr="00BC7E1C" w:rsidRDefault="009705E2" w:rsidP="009705E2">
      <w:pPr>
        <w:keepNext/>
        <w:keepLines/>
        <w:widowControl/>
        <w:tabs>
          <w:tab w:val="clear" w:pos="1440"/>
        </w:tabs>
        <w:autoSpaceDE w:val="0"/>
        <w:autoSpaceDN w:val="0"/>
        <w:adjustRightInd w:val="0"/>
        <w:jc w:val="left"/>
        <w:rPr>
          <w:rFonts w:eastAsiaTheme="minorHAnsi"/>
          <w:b/>
          <w:bCs/>
          <w:color w:val="000000"/>
          <w:szCs w:val="24"/>
          <w:lang w:val="ru-RU"/>
        </w:rPr>
      </w:pPr>
      <w:r w:rsidRPr="00BC7E1C">
        <w:rPr>
          <w:rFonts w:eastAsiaTheme="minorHAnsi"/>
          <w:b/>
          <w:bCs/>
          <w:color w:val="000000"/>
          <w:szCs w:val="24"/>
          <w:lang w:val="ru-RU"/>
        </w:rPr>
        <w:t xml:space="preserve">НАЧИН СПРОВОЂЕЊА КОНТРОЛЕ И </w:t>
      </w:r>
    </w:p>
    <w:p w:rsidR="009705E2" w:rsidRPr="00BC7E1C" w:rsidRDefault="009705E2" w:rsidP="009705E2">
      <w:pPr>
        <w:keepNext/>
        <w:keepLines/>
        <w:widowControl/>
        <w:tabs>
          <w:tab w:val="clear" w:pos="1440"/>
        </w:tabs>
        <w:autoSpaceDE w:val="0"/>
        <w:autoSpaceDN w:val="0"/>
        <w:adjustRightInd w:val="0"/>
        <w:jc w:val="left"/>
        <w:rPr>
          <w:b/>
          <w:szCs w:val="24"/>
        </w:rPr>
      </w:pPr>
      <w:r w:rsidRPr="00BC7E1C">
        <w:rPr>
          <w:rFonts w:eastAsiaTheme="minorHAnsi"/>
          <w:b/>
          <w:bCs/>
          <w:color w:val="000000"/>
          <w:szCs w:val="24"/>
          <w:lang w:val="ru-RU"/>
        </w:rPr>
        <w:t xml:space="preserve">ОБЕЗБЕЂИВАЊА ГАРАНЦИЈЕ КВАЛИТЕТА </w:t>
      </w:r>
    </w:p>
    <w:p w:rsidR="009705E2" w:rsidRPr="00BC7E1C" w:rsidRDefault="009705E2" w:rsidP="009705E2">
      <w:pPr>
        <w:keepNext/>
        <w:keepLines/>
        <w:jc w:val="center"/>
        <w:outlineLvl w:val="0"/>
        <w:rPr>
          <w:b/>
          <w:szCs w:val="24"/>
        </w:rPr>
      </w:pPr>
      <w:r w:rsidRPr="00BC7E1C">
        <w:rPr>
          <w:b/>
          <w:szCs w:val="24"/>
        </w:rPr>
        <w:t>Члан 8.</w:t>
      </w:r>
    </w:p>
    <w:p w:rsidR="009705E2" w:rsidRPr="00BC7E1C" w:rsidRDefault="009705E2" w:rsidP="009705E2">
      <w:pPr>
        <w:keepNext/>
        <w:keepLines/>
        <w:jc w:val="center"/>
        <w:outlineLvl w:val="0"/>
        <w:rPr>
          <w:b/>
          <w:szCs w:val="24"/>
        </w:rPr>
      </w:pP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У случају утврђених недостатака у квалитету и обиму испоруке електричне енергије, као и неадекватном обрачуну утрошка електричне енергије Наручилац има право да у року од 8 дана од дана пријема фактуре поднесе приговор Даваоцу услуга - Снабдевачу.</w:t>
      </w: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 Давалац услуга - Снабдевач је дужан да у року од </w:t>
      </w:r>
      <w:r w:rsidRPr="00BC7E1C">
        <w:rPr>
          <w:b/>
          <w:noProof/>
          <w:color w:val="000000"/>
          <w:szCs w:val="24"/>
        </w:rPr>
        <w:t>(</w:t>
      </w:r>
      <w:r w:rsidRPr="00BC7E1C">
        <w:rPr>
          <w:b/>
          <w:i/>
          <w:noProof/>
          <w:color w:val="000000"/>
          <w:szCs w:val="24"/>
          <w:u w:val="single"/>
        </w:rPr>
        <w:t>биће преузето из понуде</w:t>
      </w:r>
      <w:r w:rsidRPr="00BC7E1C">
        <w:rPr>
          <w:b/>
          <w:noProof/>
          <w:color w:val="000000"/>
          <w:szCs w:val="24"/>
        </w:rPr>
        <w:t>)</w:t>
      </w:r>
      <w:r w:rsidRPr="00BC7E1C">
        <w:rPr>
          <w:noProof/>
          <w:color w:val="000000"/>
          <w:szCs w:val="24"/>
        </w:rPr>
        <w:t xml:space="preserve"> </w:t>
      </w:r>
      <w:r w:rsidRPr="00BC7E1C">
        <w:rPr>
          <w:rFonts w:eastAsiaTheme="minorHAnsi"/>
          <w:color w:val="000000"/>
          <w:szCs w:val="24"/>
          <w:lang w:val="ru-RU"/>
        </w:rPr>
        <w:t xml:space="preserve">дана, од дана пријема приговора одлучи о приговору Наручиоца. </w:t>
      </w:r>
    </w:p>
    <w:p w:rsidR="009705E2" w:rsidRPr="00BC7E1C" w:rsidRDefault="009705E2" w:rsidP="009705E2">
      <w:pPr>
        <w:keepNext/>
        <w:keepLines/>
        <w:ind w:firstLine="1440"/>
        <w:outlineLvl w:val="0"/>
        <w:rPr>
          <w:rFonts w:eastAsiaTheme="minorHAnsi"/>
          <w:color w:val="000000"/>
          <w:szCs w:val="24"/>
          <w:lang w:val="ru-RU"/>
        </w:rPr>
      </w:pPr>
      <w:r w:rsidRPr="00BC7E1C">
        <w:rPr>
          <w:rFonts w:eastAsiaTheme="minorHAnsi"/>
          <w:color w:val="000000"/>
          <w:szCs w:val="24"/>
          <w:lang w:val="ru-RU"/>
        </w:rPr>
        <w:t>У случају да уговорне стране нису сагласне око количине продате односно преузете електричне енергије, као валидан податак користиће се податак Оператора преносног система.</w:t>
      </w:r>
    </w:p>
    <w:p w:rsidR="009705E2" w:rsidRPr="00BC7E1C" w:rsidRDefault="009705E2" w:rsidP="009705E2">
      <w:pPr>
        <w:keepNext/>
        <w:keepLines/>
        <w:widowControl/>
        <w:tabs>
          <w:tab w:val="clear" w:pos="1440"/>
        </w:tabs>
        <w:autoSpaceDE w:val="0"/>
        <w:autoSpaceDN w:val="0"/>
        <w:adjustRightInd w:val="0"/>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outlineLvl w:val="0"/>
        <w:rPr>
          <w:rFonts w:eastAsiaTheme="minorHAnsi"/>
          <w:color w:val="000000"/>
          <w:szCs w:val="24"/>
        </w:rPr>
      </w:pPr>
      <w:r w:rsidRPr="00BC7E1C">
        <w:rPr>
          <w:rFonts w:eastAsiaTheme="minorHAnsi"/>
          <w:b/>
          <w:bCs/>
          <w:color w:val="000000"/>
          <w:szCs w:val="24"/>
        </w:rPr>
        <w:t xml:space="preserve">ЗАШТИТА ПОДАТАКА НАРУЧИОЦА </w:t>
      </w:r>
    </w:p>
    <w:p w:rsidR="009705E2" w:rsidRPr="00BC7E1C" w:rsidRDefault="009705E2" w:rsidP="009705E2">
      <w:pPr>
        <w:keepNext/>
        <w:keepLines/>
        <w:ind w:left="1"/>
        <w:rPr>
          <w:rFonts w:eastAsiaTheme="minorHAnsi"/>
          <w:b/>
          <w:bCs/>
          <w:color w:val="000000"/>
          <w:szCs w:val="24"/>
        </w:rPr>
      </w:pPr>
    </w:p>
    <w:p w:rsidR="009705E2" w:rsidRPr="00BC7E1C" w:rsidRDefault="009705E2" w:rsidP="009705E2">
      <w:pPr>
        <w:keepNext/>
        <w:keepLines/>
        <w:ind w:left="1"/>
        <w:jc w:val="center"/>
        <w:outlineLvl w:val="0"/>
        <w:rPr>
          <w:rFonts w:eastAsiaTheme="minorHAnsi"/>
          <w:b/>
          <w:bCs/>
          <w:color w:val="000000"/>
          <w:szCs w:val="24"/>
        </w:rPr>
      </w:pPr>
      <w:r w:rsidRPr="00BC7E1C">
        <w:rPr>
          <w:rFonts w:eastAsiaTheme="minorHAnsi"/>
          <w:b/>
          <w:bCs/>
          <w:color w:val="000000"/>
          <w:szCs w:val="24"/>
        </w:rPr>
        <w:t>Члан 9.</w:t>
      </w:r>
    </w:p>
    <w:p w:rsidR="009705E2" w:rsidRPr="00BC7E1C" w:rsidRDefault="009705E2" w:rsidP="009705E2">
      <w:pPr>
        <w:keepNext/>
        <w:keepLines/>
        <w:ind w:left="1"/>
        <w:jc w:val="center"/>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szCs w:val="24"/>
        </w:rPr>
        <w:t xml:space="preserve">Давалац услуге је дужан да приликом реализације Уговора, чува као поверљиве све </w:t>
      </w:r>
      <w:r w:rsidRPr="00BC7E1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BC7E1C">
        <w:rPr>
          <w:rFonts w:eastAsiaTheme="minorHAnsi"/>
          <w:color w:val="000000"/>
          <w:szCs w:val="24"/>
          <w:lang w:val="ru-RU"/>
        </w:rPr>
        <w:t xml:space="preserve">Изјава о чувању поверљивих података Наручиоца је саставни део Уговора. </w:t>
      </w:r>
    </w:p>
    <w:p w:rsidR="009705E2" w:rsidRPr="00BC7E1C" w:rsidRDefault="009705E2" w:rsidP="009705E2">
      <w:pPr>
        <w:keepNext/>
        <w:keepLines/>
        <w:widowControl/>
        <w:tabs>
          <w:tab w:val="clear" w:pos="1440"/>
        </w:tabs>
        <w:autoSpaceDE w:val="0"/>
        <w:autoSpaceDN w:val="0"/>
        <w:adjustRightInd w:val="0"/>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ПРОМЕНА ПОДАТАКА </w:t>
      </w:r>
    </w:p>
    <w:p w:rsidR="009705E2" w:rsidRPr="00BC7E1C" w:rsidRDefault="009705E2" w:rsidP="009705E2">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Pr="00BC7E1C">
        <w:rPr>
          <w:rFonts w:eastAsiaTheme="minorHAnsi"/>
          <w:b/>
          <w:bCs/>
          <w:color w:val="000000"/>
          <w:szCs w:val="24"/>
        </w:rPr>
        <w:t>0</w:t>
      </w:r>
      <w:r w:rsidRPr="00BC7E1C">
        <w:rPr>
          <w:rFonts w:eastAsiaTheme="minorHAnsi"/>
          <w:b/>
          <w:bCs/>
          <w:color w:val="000000"/>
          <w:szCs w:val="24"/>
          <w:lang w:val="ru-RU"/>
        </w:rPr>
        <w:t xml:space="preserve">. </w:t>
      </w:r>
    </w:p>
    <w:p w:rsidR="009705E2" w:rsidRPr="00BC7E1C" w:rsidRDefault="009705E2" w:rsidP="009705E2">
      <w:pPr>
        <w:keepNext/>
        <w:keepLines/>
        <w:widowControl/>
        <w:tabs>
          <w:tab w:val="clear" w:pos="1440"/>
        </w:tabs>
        <w:autoSpaceDE w:val="0"/>
        <w:autoSpaceDN w:val="0"/>
        <w:adjustRightInd w:val="0"/>
        <w:jc w:val="center"/>
        <w:rPr>
          <w:rFonts w:eastAsiaTheme="minorHAnsi"/>
          <w:color w:val="000000"/>
          <w:szCs w:val="24"/>
        </w:rPr>
      </w:pPr>
    </w:p>
    <w:p w:rsidR="009705E2"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Давалац услуге је дужан да у складу са одредбом члана 77. Закона о јавним набавкама (</w:t>
      </w:r>
      <w:r w:rsidRPr="00BC7E1C">
        <w:rPr>
          <w:rFonts w:eastAsiaTheme="minorHAnsi"/>
          <w:color w:val="000000"/>
          <w:szCs w:val="24"/>
        </w:rPr>
        <w:t>„</w:t>
      </w:r>
      <w:r w:rsidRPr="00BC7E1C">
        <w:rPr>
          <w:rFonts w:eastAsiaTheme="minorHAnsi"/>
          <w:color w:val="000000"/>
          <w:szCs w:val="24"/>
          <w:lang w:val="ru-RU"/>
        </w:rPr>
        <w:t>Службени гласник РС</w:t>
      </w:r>
      <w:r w:rsidRPr="00BC7E1C">
        <w:rPr>
          <w:rFonts w:eastAsiaTheme="minorHAnsi"/>
          <w:color w:val="000000"/>
          <w:szCs w:val="24"/>
        </w:rPr>
        <w:t>“</w:t>
      </w:r>
      <w:r w:rsidRPr="00BC7E1C">
        <w:rPr>
          <w:rFonts w:eastAsiaTheme="minorHAnsi"/>
          <w:color w:val="000000"/>
          <w:szCs w:val="24"/>
          <w:lang w:val="ru-RU"/>
        </w:rPr>
        <w:t>, бр. 124/2012</w:t>
      </w:r>
      <w:r>
        <w:rPr>
          <w:rFonts w:eastAsiaTheme="minorHAnsi"/>
          <w:color w:val="000000"/>
          <w:szCs w:val="24"/>
          <w:lang w:val="ru-RU"/>
        </w:rPr>
        <w:t>, 14/15 и 68/15</w:t>
      </w:r>
      <w:r w:rsidRPr="00BC7E1C">
        <w:rPr>
          <w:rFonts w:eastAsiaTheme="minorHAnsi"/>
          <w:color w:val="000000"/>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9705E2"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p>
    <w:p w:rsidR="009705E2"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p>
    <w:p w:rsidR="009705E2"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p>
    <w:p w:rsidR="009705E2"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p>
    <w:p w:rsidR="009705E2" w:rsidRPr="00BC7E1C" w:rsidRDefault="009705E2" w:rsidP="009705E2">
      <w:pPr>
        <w:keepNext/>
        <w:keepLines/>
        <w:rPr>
          <w:szCs w:val="24"/>
        </w:rPr>
      </w:pPr>
    </w:p>
    <w:p w:rsidR="009705E2" w:rsidRPr="00BC7E1C" w:rsidRDefault="009705E2" w:rsidP="009705E2">
      <w:pPr>
        <w:keepNext/>
        <w:keepLines/>
        <w:widowControl/>
        <w:tabs>
          <w:tab w:val="clear" w:pos="1440"/>
        </w:tabs>
        <w:autoSpaceDE w:val="0"/>
        <w:autoSpaceDN w:val="0"/>
        <w:adjustRightInd w:val="0"/>
        <w:jc w:val="left"/>
        <w:rPr>
          <w:rFonts w:eastAsiaTheme="minorHAnsi"/>
          <w:b/>
          <w:bCs/>
          <w:color w:val="000000"/>
          <w:szCs w:val="24"/>
          <w:lang w:val="ru-RU"/>
        </w:rPr>
      </w:pPr>
      <w:r w:rsidRPr="00BC7E1C">
        <w:rPr>
          <w:rFonts w:eastAsiaTheme="minorHAnsi"/>
          <w:b/>
          <w:bCs/>
          <w:color w:val="000000"/>
          <w:szCs w:val="24"/>
          <w:lang w:val="ru-RU"/>
        </w:rPr>
        <w:lastRenderedPageBreak/>
        <w:t xml:space="preserve">ЗАЛОЖНО ПРАВО </w:t>
      </w:r>
    </w:p>
    <w:p w:rsidR="009705E2" w:rsidRPr="00BC7E1C" w:rsidRDefault="009705E2" w:rsidP="009705E2">
      <w:pPr>
        <w:keepNext/>
        <w:keepLines/>
        <w:widowControl/>
        <w:tabs>
          <w:tab w:val="clear" w:pos="1440"/>
        </w:tabs>
        <w:autoSpaceDE w:val="0"/>
        <w:autoSpaceDN w:val="0"/>
        <w:adjustRightInd w:val="0"/>
        <w:jc w:val="left"/>
        <w:rPr>
          <w:rFonts w:eastAsiaTheme="minorHAnsi"/>
          <w:color w:val="000000"/>
          <w:szCs w:val="24"/>
          <w:lang w:val="ru-RU"/>
        </w:rPr>
      </w:pPr>
    </w:p>
    <w:p w:rsidR="009705E2" w:rsidRPr="00BC7E1C" w:rsidRDefault="009705E2" w:rsidP="009705E2">
      <w:pPr>
        <w:keepNext/>
        <w:keepLines/>
        <w:widowControl/>
        <w:tabs>
          <w:tab w:val="clear" w:pos="1440"/>
        </w:tabs>
        <w:autoSpaceDE w:val="0"/>
        <w:autoSpaceDN w:val="0"/>
        <w:adjustRightInd w:val="0"/>
        <w:jc w:val="center"/>
        <w:rPr>
          <w:rFonts w:eastAsiaTheme="minorHAnsi"/>
          <w:b/>
          <w:bCs/>
          <w:color w:val="000000"/>
          <w:szCs w:val="24"/>
          <w:lang w:val="ru-RU"/>
        </w:rPr>
      </w:pPr>
      <w:r w:rsidRPr="00BC7E1C">
        <w:rPr>
          <w:rFonts w:eastAsiaTheme="minorHAnsi"/>
          <w:b/>
          <w:bCs/>
          <w:color w:val="000000"/>
          <w:szCs w:val="24"/>
          <w:lang w:val="ru-RU"/>
        </w:rPr>
        <w:t>Члан 11.</w:t>
      </w:r>
    </w:p>
    <w:p w:rsidR="009705E2" w:rsidRPr="00BC7E1C" w:rsidRDefault="009705E2" w:rsidP="009705E2">
      <w:pPr>
        <w:keepNext/>
        <w:keepLines/>
        <w:widowControl/>
        <w:tabs>
          <w:tab w:val="clear" w:pos="1440"/>
        </w:tabs>
        <w:autoSpaceDE w:val="0"/>
        <w:autoSpaceDN w:val="0"/>
        <w:adjustRightInd w:val="0"/>
        <w:jc w:val="center"/>
        <w:rPr>
          <w:rFonts w:eastAsiaTheme="minorHAnsi"/>
          <w:color w:val="000000"/>
          <w:szCs w:val="24"/>
          <w:lang w:val="ru-RU"/>
        </w:rPr>
      </w:pPr>
    </w:p>
    <w:p w:rsidR="009705E2" w:rsidRPr="00BC7E1C" w:rsidRDefault="009705E2" w:rsidP="009705E2">
      <w:pPr>
        <w:keepNext/>
        <w:keepLines/>
        <w:widowControl/>
        <w:tabs>
          <w:tab w:val="clear" w:pos="1440"/>
        </w:tabs>
        <w:autoSpaceDE w:val="0"/>
        <w:autoSpaceDN w:val="0"/>
        <w:adjustRightInd w:val="0"/>
        <w:ind w:firstLine="1440"/>
        <w:jc w:val="left"/>
        <w:rPr>
          <w:rFonts w:eastAsiaTheme="minorHAnsi"/>
          <w:color w:val="000000"/>
          <w:szCs w:val="24"/>
          <w:lang w:val="ru-RU"/>
        </w:rPr>
      </w:pPr>
      <w:r w:rsidRPr="00BC7E1C">
        <w:rPr>
          <w:rFonts w:eastAsiaTheme="minorHAnsi"/>
          <w:color w:val="000000"/>
          <w:szCs w:val="24"/>
          <w:lang w:val="ru-RU"/>
        </w:rPr>
        <w:t xml:space="preserve">Потраживања из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9705E2" w:rsidRPr="00BC7E1C" w:rsidRDefault="009705E2" w:rsidP="009705E2">
      <w:pPr>
        <w:keepNext/>
        <w:keepLines/>
        <w:widowControl/>
        <w:tabs>
          <w:tab w:val="clear" w:pos="1440"/>
        </w:tabs>
        <w:autoSpaceDE w:val="0"/>
        <w:autoSpaceDN w:val="0"/>
        <w:adjustRightInd w:val="0"/>
        <w:jc w:val="left"/>
        <w:rPr>
          <w:rFonts w:eastAsiaTheme="minorHAnsi"/>
          <w:color w:val="000000"/>
          <w:szCs w:val="24"/>
          <w:lang w:val="ru-RU"/>
        </w:rPr>
      </w:pPr>
    </w:p>
    <w:p w:rsidR="009705E2" w:rsidRPr="00BC7E1C" w:rsidRDefault="009705E2" w:rsidP="009705E2">
      <w:pPr>
        <w:keepNext/>
        <w:keepLines/>
        <w:widowControl/>
        <w:tabs>
          <w:tab w:val="clear" w:pos="1440"/>
        </w:tabs>
        <w:autoSpaceDE w:val="0"/>
        <w:autoSpaceDN w:val="0"/>
        <w:adjustRightInd w:val="0"/>
        <w:jc w:val="left"/>
        <w:rPr>
          <w:rFonts w:eastAsiaTheme="minorHAnsi"/>
          <w:b/>
          <w:bCs/>
          <w:color w:val="000000"/>
          <w:szCs w:val="24"/>
          <w:lang w:val="ru-RU"/>
        </w:rPr>
      </w:pPr>
      <w:r w:rsidRPr="00BC7E1C">
        <w:rPr>
          <w:rFonts w:eastAsiaTheme="minorHAnsi"/>
          <w:b/>
          <w:bCs/>
          <w:color w:val="000000"/>
          <w:szCs w:val="24"/>
          <w:lang w:val="ru-RU"/>
        </w:rPr>
        <w:t>ВИША СИЛА</w:t>
      </w:r>
    </w:p>
    <w:p w:rsidR="009705E2" w:rsidRPr="00BC7E1C" w:rsidRDefault="009705E2" w:rsidP="009705E2">
      <w:pPr>
        <w:keepNext/>
        <w:keepLines/>
        <w:widowControl/>
        <w:tabs>
          <w:tab w:val="clear" w:pos="1440"/>
        </w:tabs>
        <w:autoSpaceDE w:val="0"/>
        <w:autoSpaceDN w:val="0"/>
        <w:adjustRightInd w:val="0"/>
        <w:jc w:val="left"/>
        <w:rPr>
          <w:rFonts w:eastAsiaTheme="minorHAnsi"/>
          <w:color w:val="000000"/>
          <w:szCs w:val="24"/>
          <w:lang w:val="ru-RU"/>
        </w:rPr>
      </w:pPr>
      <w:r w:rsidRPr="00BC7E1C">
        <w:rPr>
          <w:rFonts w:eastAsiaTheme="minorHAnsi"/>
          <w:b/>
          <w:bCs/>
          <w:color w:val="000000"/>
          <w:szCs w:val="24"/>
          <w:lang w:val="ru-RU"/>
        </w:rPr>
        <w:t xml:space="preserve"> </w:t>
      </w:r>
    </w:p>
    <w:p w:rsidR="009705E2" w:rsidRPr="00BC7E1C" w:rsidRDefault="009705E2" w:rsidP="009705E2">
      <w:pPr>
        <w:keepNext/>
        <w:keepLines/>
        <w:widowControl/>
        <w:tabs>
          <w:tab w:val="clear" w:pos="1440"/>
        </w:tabs>
        <w:autoSpaceDE w:val="0"/>
        <w:autoSpaceDN w:val="0"/>
        <w:adjustRightInd w:val="0"/>
        <w:jc w:val="center"/>
        <w:rPr>
          <w:rFonts w:eastAsiaTheme="minorHAnsi"/>
          <w:b/>
          <w:bCs/>
          <w:color w:val="000000"/>
          <w:szCs w:val="24"/>
          <w:lang w:val="ru-RU"/>
        </w:rPr>
      </w:pPr>
      <w:r w:rsidRPr="00BC7E1C">
        <w:rPr>
          <w:rFonts w:eastAsiaTheme="minorHAnsi"/>
          <w:b/>
          <w:bCs/>
          <w:color w:val="000000"/>
          <w:szCs w:val="24"/>
          <w:lang w:val="ru-RU"/>
        </w:rPr>
        <w:t>Члан 12.</w:t>
      </w:r>
    </w:p>
    <w:p w:rsidR="009705E2" w:rsidRPr="00BC7E1C" w:rsidRDefault="009705E2" w:rsidP="009705E2">
      <w:pPr>
        <w:keepNext/>
        <w:keepLines/>
        <w:widowControl/>
        <w:tabs>
          <w:tab w:val="clear" w:pos="1440"/>
        </w:tabs>
        <w:autoSpaceDE w:val="0"/>
        <w:autoSpaceDN w:val="0"/>
        <w:adjustRightInd w:val="0"/>
        <w:jc w:val="left"/>
        <w:rPr>
          <w:rFonts w:eastAsiaTheme="minorHAnsi"/>
          <w:color w:val="000000"/>
          <w:szCs w:val="24"/>
          <w:lang w:val="ru-RU"/>
        </w:rPr>
      </w:pP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Уколико после закључења овог уговора наступе околности више силе које доведу до ометања или онемогућавања извршења обавеза дефинисаних овим уговором, рокови извршења обавеза ће се продужити за време трајања више силе. </w:t>
      </w: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могу се сматрати поплаве, земљотреси, пожари, политичка збивања (рат, нереди већег обима, штрајкови), императивне одлуке власти (забрана промета увоза и извоза) и сл. </w:t>
      </w:r>
    </w:p>
    <w:p w:rsidR="009705E2" w:rsidRDefault="009705E2" w:rsidP="009705E2">
      <w:pPr>
        <w:keepNext/>
        <w:keepLines/>
        <w:widowControl/>
        <w:tabs>
          <w:tab w:val="clear" w:pos="1440"/>
        </w:tabs>
        <w:autoSpaceDE w:val="0"/>
        <w:autoSpaceDN w:val="0"/>
        <w:adjustRightInd w:val="0"/>
        <w:ind w:firstLine="1440"/>
        <w:outlineLvl w:val="0"/>
        <w:rPr>
          <w:rFonts w:eastAsiaTheme="minorHAnsi"/>
          <w:color w:val="000000"/>
          <w:szCs w:val="24"/>
          <w:lang w:val="ru-RU"/>
        </w:rPr>
      </w:pPr>
      <w:r w:rsidRPr="00BC7E1C">
        <w:rPr>
          <w:rFonts w:eastAsiaTheme="minorHAnsi"/>
          <w:color w:val="000000"/>
          <w:szCs w:val="24"/>
          <w:lang w:val="ru-RU"/>
        </w:rPr>
        <w:t xml:space="preserve">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 </w:t>
      </w:r>
    </w:p>
    <w:p w:rsidR="009705E2" w:rsidRPr="00BC7E1C" w:rsidRDefault="009705E2" w:rsidP="009705E2">
      <w:pPr>
        <w:keepNext/>
        <w:keepLines/>
        <w:widowControl/>
        <w:tabs>
          <w:tab w:val="clear" w:pos="1440"/>
        </w:tabs>
        <w:autoSpaceDE w:val="0"/>
        <w:autoSpaceDN w:val="0"/>
        <w:adjustRightInd w:val="0"/>
        <w:ind w:firstLine="1440"/>
        <w:outlineLvl w:val="0"/>
        <w:rPr>
          <w:rFonts w:eastAsiaTheme="minorHAnsi"/>
          <w:color w:val="000000"/>
          <w:szCs w:val="24"/>
          <w:lang w:val="ru-RU"/>
        </w:rPr>
      </w:pPr>
    </w:p>
    <w:p w:rsidR="009705E2" w:rsidRPr="00BC7E1C" w:rsidRDefault="009705E2" w:rsidP="009705E2">
      <w:pPr>
        <w:keepNext/>
        <w:keepLines/>
        <w:widowControl/>
        <w:tabs>
          <w:tab w:val="clear" w:pos="1440"/>
        </w:tabs>
        <w:autoSpaceDE w:val="0"/>
        <w:autoSpaceDN w:val="0"/>
        <w:adjustRightInd w:val="0"/>
        <w:outlineLvl w:val="0"/>
        <w:rPr>
          <w:rFonts w:eastAsiaTheme="minorHAnsi"/>
          <w:color w:val="000000"/>
          <w:sz w:val="22"/>
          <w:szCs w:val="22"/>
          <w:lang w:val="ru-RU"/>
        </w:rPr>
      </w:pPr>
    </w:p>
    <w:p w:rsidR="009705E2" w:rsidRPr="00BC7E1C" w:rsidRDefault="009705E2" w:rsidP="009705E2">
      <w:pPr>
        <w:keepNext/>
        <w:keepLines/>
        <w:widowControl/>
        <w:tabs>
          <w:tab w:val="clear" w:pos="1440"/>
        </w:tabs>
        <w:autoSpaceDE w:val="0"/>
        <w:autoSpaceDN w:val="0"/>
        <w:adjustRightInd w:val="0"/>
        <w:outlineLvl w:val="0"/>
        <w:rPr>
          <w:rFonts w:eastAsiaTheme="minorHAnsi"/>
          <w:color w:val="000000"/>
          <w:szCs w:val="24"/>
          <w:lang w:val="ru-RU"/>
        </w:rPr>
      </w:pPr>
      <w:r w:rsidRPr="00BC7E1C">
        <w:rPr>
          <w:rFonts w:eastAsiaTheme="minorHAnsi"/>
          <w:b/>
          <w:bCs/>
          <w:color w:val="000000"/>
          <w:szCs w:val="24"/>
          <w:lang w:val="ru-RU"/>
        </w:rPr>
        <w:t xml:space="preserve">ПРЕЛАЗНЕ И ЗАВРШНЕ ОДРЕДБЕ </w:t>
      </w:r>
    </w:p>
    <w:p w:rsidR="009705E2" w:rsidRPr="00BC7E1C" w:rsidRDefault="009705E2" w:rsidP="009705E2">
      <w:pPr>
        <w:keepNext/>
        <w:keepLines/>
        <w:widowControl/>
        <w:tabs>
          <w:tab w:val="clear" w:pos="1440"/>
        </w:tabs>
        <w:autoSpaceDE w:val="0"/>
        <w:autoSpaceDN w:val="0"/>
        <w:adjustRightInd w:val="0"/>
        <w:jc w:val="center"/>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Pr="00BC7E1C">
        <w:rPr>
          <w:rFonts w:eastAsiaTheme="minorHAnsi"/>
          <w:b/>
          <w:bCs/>
          <w:color w:val="000000"/>
          <w:szCs w:val="24"/>
        </w:rPr>
        <w:t>3</w:t>
      </w:r>
      <w:r w:rsidRPr="00BC7E1C">
        <w:rPr>
          <w:rFonts w:eastAsiaTheme="minorHAnsi"/>
          <w:b/>
          <w:bCs/>
          <w:color w:val="000000"/>
          <w:szCs w:val="24"/>
          <w:lang w:val="ru-RU"/>
        </w:rPr>
        <w:t xml:space="preserve">. </w:t>
      </w:r>
    </w:p>
    <w:p w:rsidR="009705E2" w:rsidRPr="00BC7E1C" w:rsidRDefault="009705E2" w:rsidP="009705E2">
      <w:pPr>
        <w:keepNext/>
        <w:keepLines/>
        <w:widowControl/>
        <w:tabs>
          <w:tab w:val="clear" w:pos="1440"/>
        </w:tabs>
        <w:autoSpaceDE w:val="0"/>
        <w:autoSpaceDN w:val="0"/>
        <w:adjustRightInd w:val="0"/>
        <w:jc w:val="center"/>
        <w:rPr>
          <w:rFonts w:eastAsiaTheme="minorHAnsi"/>
          <w:color w:val="000000"/>
          <w:szCs w:val="24"/>
        </w:rPr>
      </w:pP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За све што није предвиђено овим Уговором, примењиваће се одредбе Закона о облигационим односима. </w:t>
      </w:r>
    </w:p>
    <w:p w:rsidR="009705E2" w:rsidRPr="00BC7E1C" w:rsidRDefault="009705E2" w:rsidP="009705E2">
      <w:pPr>
        <w:keepNext/>
        <w:keepLines/>
        <w:widowControl/>
        <w:tabs>
          <w:tab w:val="clear" w:pos="1440"/>
        </w:tabs>
        <w:autoSpaceDE w:val="0"/>
        <w:autoSpaceDN w:val="0"/>
        <w:adjustRightInd w:val="0"/>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Pr="00BC7E1C">
        <w:rPr>
          <w:rFonts w:eastAsiaTheme="minorHAnsi"/>
          <w:b/>
          <w:bCs/>
          <w:color w:val="000000"/>
          <w:szCs w:val="24"/>
        </w:rPr>
        <w:t>4</w:t>
      </w:r>
      <w:r w:rsidRPr="00BC7E1C">
        <w:rPr>
          <w:rFonts w:eastAsiaTheme="minorHAnsi"/>
          <w:b/>
          <w:bCs/>
          <w:color w:val="000000"/>
          <w:szCs w:val="24"/>
          <w:lang w:val="ru-RU"/>
        </w:rPr>
        <w:t xml:space="preserve">. </w:t>
      </w:r>
    </w:p>
    <w:p w:rsidR="009705E2" w:rsidRPr="00BC7E1C" w:rsidRDefault="009705E2" w:rsidP="009705E2">
      <w:pPr>
        <w:keepNext/>
        <w:keepLines/>
        <w:widowControl/>
        <w:tabs>
          <w:tab w:val="clear" w:pos="1440"/>
        </w:tabs>
        <w:autoSpaceDE w:val="0"/>
        <w:autoSpaceDN w:val="0"/>
        <w:adjustRightInd w:val="0"/>
        <w:jc w:val="center"/>
        <w:rPr>
          <w:rFonts w:eastAsiaTheme="minorHAnsi"/>
          <w:color w:val="000000"/>
          <w:szCs w:val="24"/>
        </w:rPr>
      </w:pP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9705E2" w:rsidRPr="00BC7E1C" w:rsidRDefault="009705E2" w:rsidP="009705E2">
      <w:pPr>
        <w:keepNext/>
        <w:keepLines/>
        <w:widowControl/>
        <w:tabs>
          <w:tab w:val="clear" w:pos="1440"/>
        </w:tabs>
        <w:autoSpaceDE w:val="0"/>
        <w:autoSpaceDN w:val="0"/>
        <w:adjustRightInd w:val="0"/>
        <w:jc w:val="center"/>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Pr="00BC7E1C">
        <w:rPr>
          <w:rFonts w:eastAsiaTheme="minorHAnsi"/>
          <w:b/>
          <w:bCs/>
          <w:color w:val="000000"/>
          <w:szCs w:val="24"/>
        </w:rPr>
        <w:t>5</w:t>
      </w:r>
      <w:r w:rsidRPr="00BC7E1C">
        <w:rPr>
          <w:rFonts w:eastAsiaTheme="minorHAnsi"/>
          <w:b/>
          <w:bCs/>
          <w:color w:val="000000"/>
          <w:szCs w:val="24"/>
          <w:lang w:val="ru-RU"/>
        </w:rPr>
        <w:t xml:space="preserve">. </w:t>
      </w:r>
    </w:p>
    <w:p w:rsidR="009705E2" w:rsidRPr="00BC7E1C" w:rsidRDefault="009705E2" w:rsidP="009705E2">
      <w:pPr>
        <w:keepNext/>
        <w:keepLines/>
        <w:widowControl/>
        <w:tabs>
          <w:tab w:val="clear" w:pos="1440"/>
        </w:tabs>
        <w:autoSpaceDE w:val="0"/>
        <w:autoSpaceDN w:val="0"/>
        <w:adjustRightInd w:val="0"/>
        <w:jc w:val="center"/>
        <w:rPr>
          <w:rFonts w:eastAsiaTheme="minorHAnsi"/>
          <w:color w:val="000000"/>
          <w:szCs w:val="24"/>
        </w:rPr>
      </w:pP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9705E2" w:rsidRPr="00BC7E1C" w:rsidRDefault="009705E2" w:rsidP="009705E2">
      <w:pPr>
        <w:keepNext/>
        <w:keepLines/>
        <w:widowControl/>
        <w:tabs>
          <w:tab w:val="clear" w:pos="1440"/>
        </w:tabs>
        <w:autoSpaceDE w:val="0"/>
        <w:autoSpaceDN w:val="0"/>
        <w:adjustRightInd w:val="0"/>
        <w:jc w:val="center"/>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Pr="00BC7E1C">
        <w:rPr>
          <w:rFonts w:eastAsiaTheme="minorHAnsi"/>
          <w:b/>
          <w:bCs/>
          <w:color w:val="000000"/>
          <w:szCs w:val="24"/>
        </w:rPr>
        <w:t>6</w:t>
      </w:r>
      <w:r w:rsidRPr="00BC7E1C">
        <w:rPr>
          <w:rFonts w:eastAsiaTheme="minorHAnsi"/>
          <w:b/>
          <w:bCs/>
          <w:color w:val="000000"/>
          <w:szCs w:val="24"/>
          <w:lang w:val="ru-RU"/>
        </w:rPr>
        <w:t xml:space="preserve">. </w:t>
      </w:r>
    </w:p>
    <w:p w:rsidR="009705E2" w:rsidRPr="00BC7E1C" w:rsidRDefault="009705E2" w:rsidP="009705E2">
      <w:pPr>
        <w:keepNext/>
        <w:keepLines/>
        <w:widowControl/>
        <w:tabs>
          <w:tab w:val="clear" w:pos="1440"/>
        </w:tabs>
        <w:autoSpaceDE w:val="0"/>
        <w:autoSpaceDN w:val="0"/>
        <w:adjustRightInd w:val="0"/>
        <w:jc w:val="center"/>
        <w:rPr>
          <w:rFonts w:eastAsiaTheme="minorHAnsi"/>
          <w:color w:val="000000"/>
          <w:szCs w:val="24"/>
        </w:rPr>
      </w:pPr>
    </w:p>
    <w:p w:rsidR="009705E2" w:rsidRPr="00BC7E1C" w:rsidRDefault="009705E2" w:rsidP="009705E2">
      <w:pPr>
        <w:keepNext/>
        <w:keepLines/>
        <w:widowControl/>
        <w:tabs>
          <w:tab w:val="clear" w:pos="1440"/>
        </w:tabs>
        <w:autoSpaceDE w:val="0"/>
        <w:autoSpaceDN w:val="0"/>
        <w:adjustRightInd w:val="0"/>
        <w:ind w:left="720" w:firstLine="720"/>
        <w:rPr>
          <w:rFonts w:eastAsiaTheme="minorHAnsi"/>
          <w:color w:val="000000"/>
          <w:szCs w:val="24"/>
          <w:lang w:val="ru-RU"/>
        </w:rPr>
      </w:pPr>
      <w:r w:rsidRPr="00BC7E1C">
        <w:rPr>
          <w:rFonts w:eastAsiaTheme="minorHAnsi"/>
          <w:color w:val="000000"/>
          <w:szCs w:val="24"/>
          <w:lang w:val="ru-RU"/>
        </w:rPr>
        <w:t xml:space="preserve">Уговор се закључује даном потписивања обе уговорне стране. </w:t>
      </w:r>
    </w:p>
    <w:p w:rsidR="009705E2" w:rsidRPr="00B16DD6" w:rsidRDefault="009705E2" w:rsidP="009705E2">
      <w:pPr>
        <w:keepNext/>
        <w:keepLines/>
        <w:ind w:firstLine="1440"/>
        <w:rPr>
          <w:rFonts w:eastAsiaTheme="minorHAnsi"/>
          <w:szCs w:val="24"/>
          <w:lang w:val="ru-RU"/>
        </w:rPr>
      </w:pPr>
      <w:r w:rsidRPr="00BC7E1C">
        <w:rPr>
          <w:rFonts w:eastAsiaTheme="minorHAnsi"/>
          <w:szCs w:val="24"/>
          <w:lang w:val="ru-RU"/>
        </w:rPr>
        <w:lastRenderedPageBreak/>
        <w:t>Уговор ће се примењивати на период</w:t>
      </w:r>
      <w:r w:rsidR="006567EB">
        <w:rPr>
          <w:rFonts w:eastAsiaTheme="minorHAnsi"/>
          <w:szCs w:val="24"/>
          <w:lang w:val="ru-RU"/>
        </w:rPr>
        <w:t xml:space="preserve"> </w:t>
      </w:r>
      <w:r w:rsidR="006567EB" w:rsidRPr="000F4A6D">
        <w:rPr>
          <w:rFonts w:eastAsia="Calibri"/>
          <w:color w:val="000000"/>
          <w:szCs w:val="24"/>
          <w:lang w:val="ru-RU"/>
        </w:rPr>
        <w:t>до окончања централизоване јавне набавке</w:t>
      </w:r>
      <w:r>
        <w:rPr>
          <w:rFonts w:eastAsiaTheme="minorHAnsi"/>
          <w:szCs w:val="24"/>
          <w:lang w:val="ru-RU"/>
        </w:rPr>
        <w:t>.</w:t>
      </w: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9705E2" w:rsidRPr="00BC7E1C" w:rsidRDefault="009705E2" w:rsidP="009705E2">
      <w:pPr>
        <w:keepNext/>
        <w:keepLines/>
        <w:widowControl/>
        <w:tabs>
          <w:tab w:val="clear" w:pos="1440"/>
        </w:tabs>
        <w:autoSpaceDE w:val="0"/>
        <w:autoSpaceDN w:val="0"/>
        <w:adjustRightInd w:val="0"/>
        <w:jc w:val="center"/>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Pr="00BC7E1C">
        <w:rPr>
          <w:rFonts w:eastAsiaTheme="minorHAnsi"/>
          <w:b/>
          <w:bCs/>
          <w:color w:val="000000"/>
          <w:szCs w:val="24"/>
        </w:rPr>
        <w:t>7</w:t>
      </w:r>
      <w:r w:rsidRPr="00BC7E1C">
        <w:rPr>
          <w:rFonts w:eastAsiaTheme="minorHAnsi"/>
          <w:b/>
          <w:bCs/>
          <w:color w:val="000000"/>
          <w:szCs w:val="24"/>
          <w:lang w:val="ru-RU"/>
        </w:rPr>
        <w:t xml:space="preserve">. </w:t>
      </w:r>
    </w:p>
    <w:p w:rsidR="009705E2" w:rsidRPr="00BC7E1C" w:rsidRDefault="009705E2" w:rsidP="009705E2">
      <w:pPr>
        <w:keepNext/>
        <w:keepLines/>
        <w:widowControl/>
        <w:tabs>
          <w:tab w:val="clear" w:pos="1440"/>
        </w:tabs>
        <w:autoSpaceDE w:val="0"/>
        <w:autoSpaceDN w:val="0"/>
        <w:adjustRightInd w:val="0"/>
        <w:jc w:val="center"/>
        <w:rPr>
          <w:rFonts w:eastAsiaTheme="minorHAnsi"/>
          <w:color w:val="000000"/>
          <w:szCs w:val="24"/>
        </w:rPr>
      </w:pPr>
    </w:p>
    <w:p w:rsidR="009705E2" w:rsidRPr="00BC7E1C" w:rsidRDefault="009705E2" w:rsidP="009705E2">
      <w:pPr>
        <w:keepNext/>
        <w:keepLines/>
        <w:widowControl/>
        <w:tabs>
          <w:tab w:val="clear" w:pos="1440"/>
        </w:tabs>
        <w:autoSpaceDE w:val="0"/>
        <w:autoSpaceDN w:val="0"/>
        <w:adjustRightInd w:val="0"/>
        <w:ind w:firstLine="1440"/>
        <w:rPr>
          <w:rFonts w:eastAsiaTheme="minorHAnsi"/>
          <w:color w:val="000000"/>
          <w:szCs w:val="24"/>
          <w:lang w:val="ru-RU"/>
        </w:rPr>
      </w:pPr>
      <w:r w:rsidRPr="00BC7E1C">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705E2" w:rsidRPr="00BC7E1C" w:rsidRDefault="009705E2" w:rsidP="009705E2">
      <w:pPr>
        <w:keepNext/>
        <w:keepLines/>
        <w:widowControl/>
        <w:tabs>
          <w:tab w:val="clear" w:pos="1440"/>
        </w:tabs>
        <w:autoSpaceDE w:val="0"/>
        <w:autoSpaceDN w:val="0"/>
        <w:adjustRightInd w:val="0"/>
        <w:jc w:val="center"/>
        <w:rPr>
          <w:rFonts w:eastAsiaTheme="minorHAnsi"/>
          <w:b/>
          <w:bCs/>
          <w:color w:val="000000"/>
          <w:szCs w:val="24"/>
        </w:rPr>
      </w:pPr>
    </w:p>
    <w:p w:rsidR="009705E2" w:rsidRPr="00BC7E1C" w:rsidRDefault="009705E2" w:rsidP="009705E2">
      <w:pPr>
        <w:keepNext/>
        <w:keepLines/>
        <w:widowControl/>
        <w:tabs>
          <w:tab w:val="clear" w:pos="1440"/>
        </w:tabs>
        <w:autoSpaceDE w:val="0"/>
        <w:autoSpaceDN w:val="0"/>
        <w:adjustRightInd w:val="0"/>
        <w:jc w:val="center"/>
        <w:outlineLvl w:val="0"/>
        <w:rPr>
          <w:rFonts w:eastAsiaTheme="minorHAnsi"/>
          <w:b/>
          <w:bCs/>
          <w:color w:val="000000"/>
          <w:szCs w:val="24"/>
        </w:rPr>
      </w:pPr>
      <w:r w:rsidRPr="00BC7E1C">
        <w:rPr>
          <w:rFonts w:eastAsiaTheme="minorHAnsi"/>
          <w:b/>
          <w:bCs/>
          <w:color w:val="000000"/>
          <w:szCs w:val="24"/>
          <w:lang w:val="ru-RU"/>
        </w:rPr>
        <w:t>Члан 1</w:t>
      </w:r>
      <w:r w:rsidRPr="00BC7E1C">
        <w:rPr>
          <w:rFonts w:eastAsiaTheme="minorHAnsi"/>
          <w:b/>
          <w:bCs/>
          <w:color w:val="000000"/>
          <w:szCs w:val="24"/>
        </w:rPr>
        <w:t>8</w:t>
      </w:r>
      <w:r w:rsidRPr="00BC7E1C">
        <w:rPr>
          <w:rFonts w:eastAsiaTheme="minorHAnsi"/>
          <w:b/>
          <w:bCs/>
          <w:color w:val="000000"/>
          <w:szCs w:val="24"/>
          <w:lang w:val="ru-RU"/>
        </w:rPr>
        <w:t>.</w:t>
      </w:r>
    </w:p>
    <w:p w:rsidR="009705E2" w:rsidRPr="00BC7E1C" w:rsidRDefault="009705E2" w:rsidP="009705E2">
      <w:pPr>
        <w:keepNext/>
        <w:keepLines/>
        <w:widowControl/>
        <w:tabs>
          <w:tab w:val="clear" w:pos="1440"/>
        </w:tabs>
        <w:autoSpaceDE w:val="0"/>
        <w:autoSpaceDN w:val="0"/>
        <w:adjustRightInd w:val="0"/>
        <w:jc w:val="center"/>
        <w:rPr>
          <w:rFonts w:eastAsiaTheme="minorHAnsi"/>
          <w:color w:val="000000"/>
          <w:szCs w:val="24"/>
          <w:lang w:val="ru-RU"/>
        </w:rPr>
      </w:pPr>
      <w:r w:rsidRPr="00BC7E1C">
        <w:rPr>
          <w:rFonts w:eastAsiaTheme="minorHAnsi"/>
          <w:b/>
          <w:bCs/>
          <w:color w:val="000000"/>
          <w:szCs w:val="24"/>
          <w:lang w:val="ru-RU"/>
        </w:rPr>
        <w:t xml:space="preserve"> </w:t>
      </w:r>
    </w:p>
    <w:p w:rsidR="009705E2" w:rsidRPr="00BC7E1C" w:rsidRDefault="009705E2" w:rsidP="009705E2">
      <w:pPr>
        <w:keepNext/>
        <w:keepLines/>
        <w:ind w:left="1"/>
        <w:rPr>
          <w:rFonts w:eastAsiaTheme="minorHAnsi"/>
          <w:color w:val="000000"/>
          <w:szCs w:val="24"/>
        </w:rPr>
      </w:pPr>
      <w:r w:rsidRPr="00BC7E1C">
        <w:rPr>
          <w:rFonts w:eastAsiaTheme="minorHAnsi"/>
          <w:color w:val="000000"/>
          <w:szCs w:val="24"/>
        </w:rPr>
        <w:tab/>
      </w:r>
      <w:r w:rsidRPr="00BC7E1C">
        <w:rPr>
          <w:szCs w:val="24"/>
        </w:rPr>
        <w:t xml:space="preserve">Уговор је сачињен у 6 (шест) истоветних примерака, </w:t>
      </w:r>
      <w:r w:rsidRPr="00BC7E1C">
        <w:rPr>
          <w:lang w:val="ru-RU"/>
        </w:rPr>
        <w:t xml:space="preserve">од којих 4 (четири) добија </w:t>
      </w:r>
      <w:r w:rsidRPr="00BC7E1C">
        <w:rPr>
          <w:szCs w:val="24"/>
          <w:lang w:val="ru-RU"/>
        </w:rPr>
        <w:t>Наручилац</w:t>
      </w:r>
      <w:r w:rsidRPr="00BC7E1C">
        <w:rPr>
          <w:lang w:val="ru-RU"/>
        </w:rPr>
        <w:t xml:space="preserve">, а 2 (два) </w:t>
      </w:r>
      <w:r w:rsidRPr="00BC7E1C">
        <w:rPr>
          <w:szCs w:val="24"/>
        </w:rPr>
        <w:t xml:space="preserve"> </w:t>
      </w:r>
      <w:r w:rsidRPr="00BC7E1C">
        <w:rPr>
          <w:szCs w:val="24"/>
          <w:lang w:val="ru-RU"/>
        </w:rPr>
        <w:t>Давалац услуге - Снабдевач</w:t>
      </w:r>
      <w:r w:rsidRPr="00BC7E1C">
        <w:rPr>
          <w:szCs w:val="24"/>
        </w:rPr>
        <w:t xml:space="preserve">. </w:t>
      </w:r>
    </w:p>
    <w:p w:rsidR="007F3F57" w:rsidRPr="000A2F27" w:rsidRDefault="007F3F57" w:rsidP="009705E2">
      <w:pPr>
        <w:keepNext/>
        <w:keepLines/>
        <w:ind w:left="1"/>
        <w:rPr>
          <w:rFonts w:eastAsia="Calibri"/>
          <w:color w:val="000000"/>
          <w:szCs w:val="24"/>
        </w:rPr>
      </w:pPr>
    </w:p>
    <w:p w:rsidR="007F3F57" w:rsidRPr="00BD65AE" w:rsidRDefault="007F3F57" w:rsidP="009705E2">
      <w:pPr>
        <w:keepNext/>
        <w:keepLines/>
        <w:ind w:left="1"/>
        <w:rPr>
          <w:rFonts w:eastAsia="Calibri"/>
          <w:color w:val="000000"/>
          <w:szCs w:val="24"/>
        </w:rPr>
      </w:pPr>
    </w:p>
    <w:p w:rsidR="007F3F57" w:rsidRPr="00AC78F9" w:rsidRDefault="007F3F57" w:rsidP="009705E2">
      <w:pPr>
        <w:keepNext/>
        <w:keepLines/>
        <w:ind w:left="1"/>
        <w:rPr>
          <w:rFonts w:eastAsia="Calibri"/>
          <w:color w:val="000000"/>
          <w:szCs w:val="24"/>
        </w:rPr>
      </w:pPr>
    </w:p>
    <w:tbl>
      <w:tblPr>
        <w:tblW w:w="8478" w:type="dxa"/>
        <w:tblInd w:w="180" w:type="dxa"/>
        <w:tblLayout w:type="fixed"/>
        <w:tblLook w:val="0000"/>
      </w:tblPr>
      <w:tblGrid>
        <w:gridCol w:w="4788"/>
        <w:gridCol w:w="3690"/>
      </w:tblGrid>
      <w:tr w:rsidR="007F3F57" w:rsidRPr="007E668E" w:rsidTr="008C457D">
        <w:trPr>
          <w:trHeight w:val="146"/>
        </w:trPr>
        <w:tc>
          <w:tcPr>
            <w:tcW w:w="4788" w:type="dxa"/>
          </w:tcPr>
          <w:p w:rsidR="007F3F57" w:rsidRPr="007E668E" w:rsidRDefault="007F3F57" w:rsidP="009705E2">
            <w:pPr>
              <w:keepNext/>
              <w:keepLines/>
              <w:widowControl/>
              <w:tabs>
                <w:tab w:val="clear" w:pos="1440"/>
              </w:tabs>
              <w:autoSpaceDE w:val="0"/>
              <w:autoSpaceDN w:val="0"/>
              <w:adjustRightInd w:val="0"/>
              <w:jc w:val="center"/>
              <w:rPr>
                <w:rFonts w:eastAsia="Calibri"/>
                <w:color w:val="000000"/>
                <w:szCs w:val="24"/>
                <w:lang w:val="en-US"/>
              </w:rPr>
            </w:pPr>
            <w:r w:rsidRPr="007E668E">
              <w:rPr>
                <w:rFonts w:eastAsia="Calibri"/>
                <w:b/>
                <w:bCs/>
                <w:color w:val="000000"/>
                <w:szCs w:val="24"/>
                <w:lang w:val="en-US"/>
              </w:rPr>
              <w:t xml:space="preserve">НАРУЧИЛАЦ </w:t>
            </w:r>
          </w:p>
        </w:tc>
        <w:tc>
          <w:tcPr>
            <w:tcW w:w="3690" w:type="dxa"/>
          </w:tcPr>
          <w:p w:rsidR="007F3F57" w:rsidRPr="007E668E" w:rsidRDefault="006567EB" w:rsidP="006567EB">
            <w:pPr>
              <w:keepNext/>
              <w:keepLines/>
              <w:widowControl/>
              <w:tabs>
                <w:tab w:val="clear" w:pos="1440"/>
              </w:tabs>
              <w:autoSpaceDE w:val="0"/>
              <w:autoSpaceDN w:val="0"/>
              <w:adjustRightInd w:val="0"/>
              <w:jc w:val="center"/>
              <w:rPr>
                <w:rFonts w:eastAsia="Calibri"/>
                <w:color w:val="000000"/>
                <w:szCs w:val="24"/>
                <w:lang w:val="en-US"/>
              </w:rPr>
            </w:pPr>
            <w:r w:rsidRPr="00BC7E1C">
              <w:rPr>
                <w:rFonts w:eastAsiaTheme="minorHAnsi"/>
                <w:b/>
                <w:bCs/>
                <w:color w:val="000000"/>
                <w:szCs w:val="24"/>
              </w:rPr>
              <w:t>ДАВАЛАЦ УСЛУГЕ - СНАБДЕВАЧ</w:t>
            </w:r>
            <w:r w:rsidRPr="007E668E">
              <w:rPr>
                <w:rFonts w:eastAsia="Calibri"/>
                <w:b/>
                <w:bCs/>
                <w:color w:val="000000"/>
                <w:szCs w:val="24"/>
                <w:lang w:val="en-US"/>
              </w:rPr>
              <w:t xml:space="preserve"> </w:t>
            </w:r>
          </w:p>
        </w:tc>
      </w:tr>
      <w:tr w:rsidR="007F3F57" w:rsidRPr="007E668E" w:rsidTr="008C457D">
        <w:trPr>
          <w:trHeight w:val="146"/>
        </w:trPr>
        <w:tc>
          <w:tcPr>
            <w:tcW w:w="4788" w:type="dxa"/>
          </w:tcPr>
          <w:p w:rsidR="007F3F57" w:rsidRPr="007E668E" w:rsidRDefault="007F3F57" w:rsidP="009705E2">
            <w:pPr>
              <w:keepNext/>
              <w:keepLines/>
              <w:widowControl/>
              <w:tabs>
                <w:tab w:val="clear" w:pos="1440"/>
              </w:tabs>
              <w:autoSpaceDE w:val="0"/>
              <w:autoSpaceDN w:val="0"/>
              <w:adjustRightInd w:val="0"/>
              <w:jc w:val="center"/>
              <w:rPr>
                <w:rFonts w:eastAsia="Calibri"/>
                <w:color w:val="000000"/>
                <w:szCs w:val="24"/>
                <w:lang w:val="en-US"/>
              </w:rPr>
            </w:pPr>
          </w:p>
        </w:tc>
        <w:tc>
          <w:tcPr>
            <w:tcW w:w="3690" w:type="dxa"/>
          </w:tcPr>
          <w:p w:rsidR="007F3F57" w:rsidRPr="007E668E" w:rsidRDefault="007F3F57" w:rsidP="009705E2">
            <w:pPr>
              <w:keepNext/>
              <w:keepLines/>
              <w:widowControl/>
              <w:tabs>
                <w:tab w:val="clear" w:pos="1440"/>
              </w:tabs>
              <w:autoSpaceDE w:val="0"/>
              <w:autoSpaceDN w:val="0"/>
              <w:adjustRightInd w:val="0"/>
              <w:jc w:val="center"/>
              <w:rPr>
                <w:rFonts w:eastAsia="Calibri"/>
                <w:color w:val="000000"/>
                <w:szCs w:val="24"/>
                <w:lang w:val="en-US"/>
              </w:rPr>
            </w:pPr>
            <w:r w:rsidRPr="007E668E">
              <w:rPr>
                <w:rFonts w:eastAsia="Calibri"/>
                <w:b/>
                <w:bCs/>
                <w:color w:val="000000"/>
                <w:szCs w:val="24"/>
                <w:lang w:val="en-US"/>
              </w:rPr>
              <w:t xml:space="preserve">- потпис - </w:t>
            </w:r>
          </w:p>
        </w:tc>
      </w:tr>
      <w:tr w:rsidR="007F3F57" w:rsidRPr="007E668E" w:rsidTr="008C457D">
        <w:trPr>
          <w:trHeight w:val="146"/>
        </w:trPr>
        <w:tc>
          <w:tcPr>
            <w:tcW w:w="4788" w:type="dxa"/>
          </w:tcPr>
          <w:p w:rsidR="007F3F57" w:rsidRPr="00AC78F9" w:rsidRDefault="007F3F57" w:rsidP="009705E2">
            <w:pPr>
              <w:keepNext/>
              <w:keepLines/>
              <w:widowControl/>
              <w:tabs>
                <w:tab w:val="clear" w:pos="1440"/>
              </w:tabs>
              <w:autoSpaceDE w:val="0"/>
              <w:autoSpaceDN w:val="0"/>
              <w:adjustRightInd w:val="0"/>
              <w:jc w:val="center"/>
              <w:rPr>
                <w:rFonts w:eastAsia="Calibri"/>
                <w:b/>
                <w:bCs/>
                <w:color w:val="000000"/>
                <w:szCs w:val="24"/>
              </w:rPr>
            </w:pPr>
            <w:r>
              <w:rPr>
                <w:b/>
                <w:szCs w:val="24"/>
                <w:lang w:val="ru-RU"/>
              </w:rPr>
              <w:t xml:space="preserve">                                                                   </w:t>
            </w:r>
            <w:r w:rsidRPr="009556E6">
              <w:rPr>
                <w:b/>
                <w:szCs w:val="24"/>
                <w:lang w:val="ru-RU"/>
              </w:rPr>
              <w:t>М.П.</w:t>
            </w:r>
          </w:p>
          <w:p w:rsidR="007F3F57" w:rsidRPr="00AC78F9" w:rsidRDefault="007F3F57" w:rsidP="009705E2">
            <w:pPr>
              <w:keepNext/>
              <w:keepLines/>
              <w:widowControl/>
              <w:tabs>
                <w:tab w:val="clear" w:pos="1440"/>
              </w:tabs>
              <w:autoSpaceDE w:val="0"/>
              <w:autoSpaceDN w:val="0"/>
              <w:adjustRightInd w:val="0"/>
              <w:jc w:val="center"/>
              <w:rPr>
                <w:rFonts w:eastAsia="Calibri"/>
                <w:b/>
                <w:bCs/>
                <w:color w:val="000000"/>
                <w:szCs w:val="24"/>
              </w:rPr>
            </w:pPr>
          </w:p>
          <w:p w:rsidR="007F3F57" w:rsidRDefault="007F3F57" w:rsidP="009705E2">
            <w:pPr>
              <w:keepNext/>
              <w:keepLines/>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________________________</w:t>
            </w:r>
          </w:p>
          <w:p w:rsidR="007F3F57" w:rsidRDefault="007F3F57" w:rsidP="009705E2">
            <w:pPr>
              <w:keepNext/>
              <w:keepLines/>
              <w:widowControl/>
              <w:tabs>
                <w:tab w:val="clear" w:pos="1440"/>
              </w:tabs>
              <w:autoSpaceDE w:val="0"/>
              <w:autoSpaceDN w:val="0"/>
              <w:adjustRightInd w:val="0"/>
              <w:jc w:val="center"/>
              <w:rPr>
                <w:b/>
                <w:spacing w:val="-6"/>
                <w:szCs w:val="24"/>
              </w:rPr>
            </w:pPr>
            <w:r>
              <w:rPr>
                <w:rFonts w:eastAsia="Calibri"/>
                <w:b/>
                <w:bCs/>
                <w:color w:val="000000"/>
                <w:szCs w:val="24"/>
              </w:rPr>
              <w:t>Милош Томић</w:t>
            </w:r>
            <w:r w:rsidRPr="007542B6">
              <w:rPr>
                <w:rFonts w:eastAsia="Calibri"/>
                <w:b/>
                <w:bCs/>
                <w:color w:val="000000"/>
                <w:szCs w:val="24"/>
                <w:lang w:val="ru-RU"/>
              </w:rPr>
              <w:t xml:space="preserve"> </w:t>
            </w:r>
          </w:p>
          <w:p w:rsidR="007F3F57" w:rsidRPr="007542B6" w:rsidRDefault="00F84DB3" w:rsidP="009705E2">
            <w:pPr>
              <w:keepNext/>
              <w:keepLines/>
              <w:widowControl/>
              <w:tabs>
                <w:tab w:val="clear" w:pos="1440"/>
              </w:tabs>
              <w:autoSpaceDE w:val="0"/>
              <w:autoSpaceDN w:val="0"/>
              <w:adjustRightInd w:val="0"/>
              <w:jc w:val="center"/>
              <w:rPr>
                <w:rFonts w:eastAsia="Calibri"/>
                <w:color w:val="000000"/>
                <w:szCs w:val="24"/>
                <w:lang w:val="ru-RU"/>
              </w:rPr>
            </w:pPr>
            <w:r>
              <w:rPr>
                <w:b/>
                <w:spacing w:val="-6"/>
                <w:szCs w:val="24"/>
              </w:rPr>
              <w:t xml:space="preserve">в.д. </w:t>
            </w:r>
            <w:r w:rsidR="007F3F57">
              <w:rPr>
                <w:b/>
                <w:spacing w:val="-6"/>
                <w:szCs w:val="24"/>
              </w:rPr>
              <w:t>директор</w:t>
            </w:r>
            <w:r w:rsidR="007F3F57" w:rsidRPr="007542B6">
              <w:rPr>
                <w:rFonts w:eastAsia="Calibri"/>
                <w:b/>
                <w:bCs/>
                <w:color w:val="000000"/>
                <w:szCs w:val="24"/>
                <w:lang w:val="ru-RU"/>
              </w:rPr>
              <w:t xml:space="preserve"> </w:t>
            </w:r>
          </w:p>
        </w:tc>
        <w:tc>
          <w:tcPr>
            <w:tcW w:w="3690" w:type="dxa"/>
          </w:tcPr>
          <w:p w:rsidR="007F3F57" w:rsidRPr="00AC78F9" w:rsidRDefault="007F3F57" w:rsidP="009705E2">
            <w:pPr>
              <w:keepNext/>
              <w:keepLines/>
              <w:widowControl/>
              <w:tabs>
                <w:tab w:val="clear" w:pos="1440"/>
              </w:tabs>
              <w:autoSpaceDE w:val="0"/>
              <w:autoSpaceDN w:val="0"/>
              <w:adjustRightInd w:val="0"/>
              <w:jc w:val="center"/>
              <w:rPr>
                <w:rFonts w:eastAsia="Calibri"/>
                <w:b/>
                <w:bCs/>
                <w:color w:val="000000"/>
                <w:szCs w:val="24"/>
              </w:rPr>
            </w:pPr>
          </w:p>
          <w:p w:rsidR="007F3F57" w:rsidRPr="00AC78F9" w:rsidRDefault="007F3F57" w:rsidP="009705E2">
            <w:pPr>
              <w:keepNext/>
              <w:keepLines/>
              <w:widowControl/>
              <w:tabs>
                <w:tab w:val="clear" w:pos="1440"/>
              </w:tabs>
              <w:autoSpaceDE w:val="0"/>
              <w:autoSpaceDN w:val="0"/>
              <w:adjustRightInd w:val="0"/>
              <w:jc w:val="center"/>
              <w:rPr>
                <w:rFonts w:eastAsia="Calibri"/>
                <w:b/>
                <w:bCs/>
                <w:color w:val="000000"/>
                <w:szCs w:val="24"/>
              </w:rPr>
            </w:pPr>
          </w:p>
          <w:p w:rsidR="007F3F57" w:rsidRPr="007E668E" w:rsidRDefault="007F3F57" w:rsidP="009705E2">
            <w:pPr>
              <w:keepNext/>
              <w:keepLines/>
              <w:widowControl/>
              <w:tabs>
                <w:tab w:val="clear" w:pos="1440"/>
              </w:tabs>
              <w:autoSpaceDE w:val="0"/>
              <w:autoSpaceDN w:val="0"/>
              <w:adjustRightInd w:val="0"/>
              <w:jc w:val="center"/>
              <w:rPr>
                <w:rFonts w:eastAsia="Calibri"/>
                <w:color w:val="000000"/>
                <w:szCs w:val="24"/>
                <w:lang w:val="en-US"/>
              </w:rPr>
            </w:pPr>
            <w:r>
              <w:rPr>
                <w:rFonts w:eastAsia="Calibri"/>
                <w:b/>
                <w:bCs/>
                <w:color w:val="000000"/>
                <w:szCs w:val="24"/>
              </w:rPr>
              <w:t xml:space="preserve"> _____________________    </w:t>
            </w:r>
            <w:r w:rsidRPr="007E668E">
              <w:rPr>
                <w:rFonts w:eastAsia="Calibri"/>
                <w:b/>
                <w:bCs/>
                <w:color w:val="000000"/>
                <w:szCs w:val="24"/>
                <w:lang w:val="en-US"/>
              </w:rPr>
              <w:t xml:space="preserve">директор </w:t>
            </w:r>
          </w:p>
        </w:tc>
      </w:tr>
    </w:tbl>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sz w:val="20"/>
        </w:rPr>
      </w:pPr>
    </w:p>
    <w:p w:rsidR="00F6796A" w:rsidRDefault="00F6796A" w:rsidP="00F6796A">
      <w:pPr>
        <w:ind w:left="1"/>
        <w:rPr>
          <w:sz w:val="20"/>
        </w:rPr>
      </w:pPr>
    </w:p>
    <w:p w:rsidR="00F6796A" w:rsidRDefault="00F6796A" w:rsidP="00F6796A">
      <w:pPr>
        <w:ind w:left="1"/>
        <w:rPr>
          <w:sz w:val="20"/>
        </w:rPr>
      </w:pPr>
    </w:p>
    <w:p w:rsidR="00F6796A" w:rsidRDefault="00F6796A" w:rsidP="00F6796A">
      <w:pPr>
        <w:ind w:left="1"/>
        <w:rPr>
          <w:sz w:val="20"/>
        </w:rPr>
      </w:pPr>
    </w:p>
    <w:p w:rsidR="00F6796A" w:rsidRDefault="00F6796A" w:rsidP="00F6796A">
      <w:pPr>
        <w:widowControl/>
        <w:tabs>
          <w:tab w:val="clear" w:pos="1440"/>
        </w:tabs>
        <w:jc w:val="left"/>
        <w:rPr>
          <w:sz w:val="20"/>
        </w:rPr>
        <w:sectPr w:rsidR="00F6796A" w:rsidSect="00F84DB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F6796A" w:rsidRDefault="00F6796A" w:rsidP="00F6796A">
      <w:pPr>
        <w:jc w:val="center"/>
        <w:outlineLvl w:val="0"/>
        <w:rPr>
          <w:b/>
          <w:color w:val="000000"/>
          <w:sz w:val="32"/>
          <w:szCs w:val="32"/>
        </w:rPr>
      </w:pPr>
      <w:r>
        <w:rPr>
          <w:b/>
          <w:color w:val="000000"/>
          <w:sz w:val="32"/>
          <w:szCs w:val="32"/>
          <w:lang w:val="sr-Latn-CS"/>
        </w:rPr>
        <w:lastRenderedPageBreak/>
        <w:t>VIII</w:t>
      </w:r>
    </w:p>
    <w:p w:rsidR="00F6796A" w:rsidRDefault="00F6796A" w:rsidP="00F6796A">
      <w:pPr>
        <w:jc w:val="center"/>
        <w:rPr>
          <w:b/>
          <w:color w:val="000000"/>
          <w:sz w:val="22"/>
          <w:szCs w:val="22"/>
        </w:rPr>
      </w:pPr>
    </w:p>
    <w:p w:rsidR="006567EB" w:rsidRPr="00BC7E1C" w:rsidRDefault="006567EB" w:rsidP="006567EB">
      <w:pPr>
        <w:jc w:val="center"/>
        <w:outlineLvl w:val="0"/>
        <w:rPr>
          <w:b/>
          <w:color w:val="000000"/>
          <w:szCs w:val="24"/>
        </w:rPr>
      </w:pPr>
      <w:r w:rsidRPr="00BC7E1C">
        <w:rPr>
          <w:b/>
          <w:color w:val="000000"/>
          <w:szCs w:val="24"/>
        </w:rPr>
        <w:t xml:space="preserve">О Б Р А З А Ц </w:t>
      </w:r>
    </w:p>
    <w:p w:rsidR="006567EB" w:rsidRPr="00BC7E1C" w:rsidRDefault="006567EB" w:rsidP="006567EB">
      <w:pPr>
        <w:jc w:val="center"/>
        <w:rPr>
          <w:b/>
          <w:color w:val="000000"/>
          <w:szCs w:val="24"/>
        </w:rPr>
      </w:pPr>
      <w:r w:rsidRPr="00BC7E1C">
        <w:rPr>
          <w:b/>
          <w:color w:val="000000"/>
          <w:szCs w:val="24"/>
        </w:rPr>
        <w:t>СТРУКТУРЕ ПОНУЂЕНЕ ЦЕНЕ</w:t>
      </w:r>
    </w:p>
    <w:p w:rsidR="006567EB" w:rsidRPr="00BC7E1C" w:rsidRDefault="006567EB" w:rsidP="006567EB">
      <w:pPr>
        <w:jc w:val="center"/>
        <w:rPr>
          <w:b/>
          <w:color w:val="000000"/>
          <w:szCs w:val="24"/>
        </w:rPr>
      </w:pPr>
    </w:p>
    <w:tbl>
      <w:tblPr>
        <w:tblStyle w:val="TableGrid"/>
        <w:tblW w:w="0" w:type="auto"/>
        <w:tblLook w:val="04A0"/>
      </w:tblPr>
      <w:tblGrid>
        <w:gridCol w:w="664"/>
        <w:gridCol w:w="1388"/>
        <w:gridCol w:w="1140"/>
        <w:gridCol w:w="1458"/>
        <w:gridCol w:w="1374"/>
        <w:gridCol w:w="1132"/>
        <w:gridCol w:w="1373"/>
        <w:gridCol w:w="1047"/>
      </w:tblGrid>
      <w:tr w:rsidR="006567EB" w:rsidTr="00307499">
        <w:tc>
          <w:tcPr>
            <w:tcW w:w="843" w:type="dxa"/>
          </w:tcPr>
          <w:p w:rsidR="006567EB" w:rsidRDefault="006567EB" w:rsidP="00307499">
            <w:pPr>
              <w:spacing w:line="360" w:lineRule="auto"/>
              <w:jc w:val="center"/>
              <w:rPr>
                <w:b/>
                <w:szCs w:val="24"/>
              </w:rPr>
            </w:pPr>
            <w:r>
              <w:rPr>
                <w:b/>
                <w:szCs w:val="24"/>
              </w:rPr>
              <w:t>Бр.</w:t>
            </w:r>
          </w:p>
        </w:tc>
        <w:tc>
          <w:tcPr>
            <w:tcW w:w="1667" w:type="dxa"/>
          </w:tcPr>
          <w:p w:rsidR="006567EB" w:rsidRDefault="006567EB" w:rsidP="00307499">
            <w:pPr>
              <w:jc w:val="center"/>
              <w:rPr>
                <w:b/>
                <w:szCs w:val="24"/>
              </w:rPr>
            </w:pPr>
            <w:r>
              <w:rPr>
                <w:b/>
                <w:szCs w:val="24"/>
              </w:rPr>
              <w:t>Јединица мере</w:t>
            </w:r>
          </w:p>
        </w:tc>
        <w:tc>
          <w:tcPr>
            <w:tcW w:w="1301" w:type="dxa"/>
          </w:tcPr>
          <w:p w:rsidR="006567EB" w:rsidRDefault="006567EB" w:rsidP="00307499">
            <w:pPr>
              <w:spacing w:line="360" w:lineRule="auto"/>
              <w:jc w:val="center"/>
              <w:rPr>
                <w:b/>
                <w:szCs w:val="24"/>
              </w:rPr>
            </w:pPr>
            <w:r>
              <w:rPr>
                <w:b/>
                <w:szCs w:val="24"/>
              </w:rPr>
              <w:t>Тарифа</w:t>
            </w:r>
          </w:p>
        </w:tc>
        <w:tc>
          <w:tcPr>
            <w:tcW w:w="1458" w:type="dxa"/>
          </w:tcPr>
          <w:p w:rsidR="006567EB" w:rsidRDefault="006567EB" w:rsidP="00307499">
            <w:pPr>
              <w:jc w:val="center"/>
              <w:rPr>
                <w:b/>
                <w:szCs w:val="24"/>
              </w:rPr>
            </w:pPr>
            <w:r>
              <w:rPr>
                <w:b/>
                <w:szCs w:val="24"/>
              </w:rPr>
              <w:t>Процењена количина</w:t>
            </w:r>
          </w:p>
        </w:tc>
        <w:tc>
          <w:tcPr>
            <w:tcW w:w="1375" w:type="dxa"/>
          </w:tcPr>
          <w:p w:rsidR="006567EB" w:rsidRDefault="006567EB" w:rsidP="00307499">
            <w:pPr>
              <w:jc w:val="center"/>
              <w:rPr>
                <w:b/>
                <w:szCs w:val="24"/>
              </w:rPr>
            </w:pPr>
            <w:r>
              <w:rPr>
                <w:b/>
                <w:szCs w:val="24"/>
              </w:rPr>
              <w:t>Јединична цена без ПДВ</w:t>
            </w:r>
          </w:p>
        </w:tc>
        <w:tc>
          <w:tcPr>
            <w:tcW w:w="1289" w:type="dxa"/>
          </w:tcPr>
          <w:p w:rsidR="006567EB" w:rsidRDefault="006567EB" w:rsidP="00307499">
            <w:pPr>
              <w:jc w:val="center"/>
              <w:rPr>
                <w:b/>
                <w:szCs w:val="24"/>
              </w:rPr>
            </w:pPr>
            <w:r>
              <w:rPr>
                <w:b/>
                <w:szCs w:val="24"/>
              </w:rPr>
              <w:t>Укупна Цена без ПДВ</w:t>
            </w:r>
          </w:p>
          <w:p w:rsidR="006567EB" w:rsidRPr="00F81C7A" w:rsidRDefault="006567EB" w:rsidP="00307499">
            <w:pPr>
              <w:jc w:val="center"/>
              <w:rPr>
                <w:b/>
                <w:szCs w:val="24"/>
              </w:rPr>
            </w:pPr>
          </w:p>
        </w:tc>
        <w:tc>
          <w:tcPr>
            <w:tcW w:w="848" w:type="dxa"/>
          </w:tcPr>
          <w:p w:rsidR="006567EB" w:rsidRPr="00F81C7A" w:rsidRDefault="006567EB" w:rsidP="00307499">
            <w:pPr>
              <w:jc w:val="center"/>
              <w:rPr>
                <w:szCs w:val="24"/>
              </w:rPr>
            </w:pPr>
            <w:r>
              <w:rPr>
                <w:b/>
                <w:szCs w:val="24"/>
              </w:rPr>
              <w:t>Јединична цена са ПДВ</w:t>
            </w:r>
          </w:p>
        </w:tc>
        <w:tc>
          <w:tcPr>
            <w:tcW w:w="848" w:type="dxa"/>
          </w:tcPr>
          <w:p w:rsidR="006567EB" w:rsidRDefault="006567EB" w:rsidP="00307499">
            <w:pPr>
              <w:jc w:val="center"/>
              <w:rPr>
                <w:b/>
                <w:szCs w:val="24"/>
              </w:rPr>
            </w:pPr>
            <w:r>
              <w:rPr>
                <w:b/>
                <w:szCs w:val="24"/>
              </w:rPr>
              <w:t>Укупна Цена саПДВ</w:t>
            </w:r>
          </w:p>
          <w:p w:rsidR="006567EB" w:rsidRPr="00F81C7A" w:rsidRDefault="006567EB" w:rsidP="00307499">
            <w:pPr>
              <w:jc w:val="center"/>
              <w:rPr>
                <w:szCs w:val="24"/>
              </w:rPr>
            </w:pPr>
          </w:p>
        </w:tc>
      </w:tr>
      <w:tr w:rsidR="006567EB" w:rsidRPr="00BF339C" w:rsidTr="00307499">
        <w:tc>
          <w:tcPr>
            <w:tcW w:w="843" w:type="dxa"/>
          </w:tcPr>
          <w:p w:rsidR="006567EB" w:rsidRPr="00BF339C" w:rsidRDefault="006567EB" w:rsidP="00307499">
            <w:pPr>
              <w:spacing w:line="360" w:lineRule="auto"/>
              <w:jc w:val="center"/>
              <w:rPr>
                <w:b/>
                <w:sz w:val="20"/>
              </w:rPr>
            </w:pPr>
            <w:r w:rsidRPr="00BF339C">
              <w:rPr>
                <w:b/>
                <w:sz w:val="20"/>
              </w:rPr>
              <w:t>1</w:t>
            </w:r>
          </w:p>
        </w:tc>
        <w:tc>
          <w:tcPr>
            <w:tcW w:w="1667" w:type="dxa"/>
          </w:tcPr>
          <w:p w:rsidR="006567EB" w:rsidRPr="00BF339C" w:rsidRDefault="006567EB" w:rsidP="00307499">
            <w:pPr>
              <w:jc w:val="center"/>
              <w:rPr>
                <w:b/>
                <w:sz w:val="20"/>
              </w:rPr>
            </w:pPr>
            <w:r w:rsidRPr="00BF339C">
              <w:rPr>
                <w:b/>
                <w:sz w:val="20"/>
              </w:rPr>
              <w:t>2</w:t>
            </w:r>
          </w:p>
        </w:tc>
        <w:tc>
          <w:tcPr>
            <w:tcW w:w="1301" w:type="dxa"/>
          </w:tcPr>
          <w:p w:rsidR="006567EB" w:rsidRPr="00BF339C" w:rsidRDefault="006567EB" w:rsidP="00307499">
            <w:pPr>
              <w:spacing w:line="360" w:lineRule="auto"/>
              <w:jc w:val="center"/>
              <w:rPr>
                <w:b/>
                <w:sz w:val="20"/>
              </w:rPr>
            </w:pPr>
            <w:r w:rsidRPr="00BF339C">
              <w:rPr>
                <w:b/>
                <w:sz w:val="20"/>
              </w:rPr>
              <w:t>3</w:t>
            </w:r>
          </w:p>
        </w:tc>
        <w:tc>
          <w:tcPr>
            <w:tcW w:w="1458" w:type="dxa"/>
          </w:tcPr>
          <w:p w:rsidR="006567EB" w:rsidRPr="00BF339C" w:rsidRDefault="006567EB" w:rsidP="00307499">
            <w:pPr>
              <w:jc w:val="center"/>
              <w:rPr>
                <w:b/>
                <w:sz w:val="20"/>
              </w:rPr>
            </w:pPr>
            <w:r w:rsidRPr="00BF339C">
              <w:rPr>
                <w:b/>
                <w:sz w:val="20"/>
              </w:rPr>
              <w:t>4</w:t>
            </w:r>
          </w:p>
        </w:tc>
        <w:tc>
          <w:tcPr>
            <w:tcW w:w="1375" w:type="dxa"/>
          </w:tcPr>
          <w:p w:rsidR="006567EB" w:rsidRPr="00BF339C" w:rsidRDefault="006567EB" w:rsidP="00307499">
            <w:pPr>
              <w:jc w:val="center"/>
              <w:rPr>
                <w:b/>
                <w:sz w:val="20"/>
              </w:rPr>
            </w:pPr>
            <w:r w:rsidRPr="00BF339C">
              <w:rPr>
                <w:b/>
                <w:sz w:val="20"/>
              </w:rPr>
              <w:t>5</w:t>
            </w:r>
          </w:p>
        </w:tc>
        <w:tc>
          <w:tcPr>
            <w:tcW w:w="1289" w:type="dxa"/>
          </w:tcPr>
          <w:p w:rsidR="006567EB" w:rsidRPr="00BF339C" w:rsidRDefault="006567EB" w:rsidP="00307499">
            <w:pPr>
              <w:spacing w:line="360" w:lineRule="auto"/>
              <w:jc w:val="center"/>
              <w:rPr>
                <w:b/>
                <w:sz w:val="20"/>
              </w:rPr>
            </w:pPr>
            <w:r w:rsidRPr="00BF339C">
              <w:rPr>
                <w:b/>
                <w:sz w:val="20"/>
              </w:rPr>
              <w:t>6</w:t>
            </w:r>
          </w:p>
        </w:tc>
        <w:tc>
          <w:tcPr>
            <w:tcW w:w="848" w:type="dxa"/>
          </w:tcPr>
          <w:p w:rsidR="006567EB" w:rsidRPr="00BF339C" w:rsidRDefault="006567EB" w:rsidP="00307499">
            <w:pPr>
              <w:spacing w:line="360" w:lineRule="auto"/>
              <w:jc w:val="center"/>
              <w:rPr>
                <w:b/>
                <w:sz w:val="20"/>
              </w:rPr>
            </w:pPr>
            <w:r>
              <w:rPr>
                <w:b/>
                <w:sz w:val="20"/>
              </w:rPr>
              <w:t>7</w:t>
            </w:r>
          </w:p>
        </w:tc>
        <w:tc>
          <w:tcPr>
            <w:tcW w:w="848" w:type="dxa"/>
          </w:tcPr>
          <w:p w:rsidR="006567EB" w:rsidRPr="00BF339C" w:rsidRDefault="006567EB" w:rsidP="00307499">
            <w:pPr>
              <w:spacing w:line="360" w:lineRule="auto"/>
              <w:jc w:val="center"/>
              <w:rPr>
                <w:b/>
                <w:sz w:val="20"/>
              </w:rPr>
            </w:pPr>
            <w:r>
              <w:rPr>
                <w:b/>
                <w:sz w:val="20"/>
              </w:rPr>
              <w:t>8</w:t>
            </w:r>
          </w:p>
        </w:tc>
      </w:tr>
      <w:tr w:rsidR="006567EB" w:rsidTr="00307499">
        <w:tc>
          <w:tcPr>
            <w:tcW w:w="843" w:type="dxa"/>
          </w:tcPr>
          <w:p w:rsidR="006567EB" w:rsidRDefault="006567EB" w:rsidP="00307499">
            <w:pPr>
              <w:spacing w:line="360" w:lineRule="auto"/>
              <w:jc w:val="center"/>
              <w:rPr>
                <w:b/>
                <w:szCs w:val="24"/>
              </w:rPr>
            </w:pPr>
            <w:r>
              <w:rPr>
                <w:b/>
                <w:szCs w:val="24"/>
              </w:rPr>
              <w:t>1.</w:t>
            </w:r>
          </w:p>
        </w:tc>
        <w:tc>
          <w:tcPr>
            <w:tcW w:w="1667" w:type="dxa"/>
          </w:tcPr>
          <w:p w:rsidR="006567EB" w:rsidRPr="00D41C54" w:rsidRDefault="006567EB" w:rsidP="00307499">
            <w:pPr>
              <w:spacing w:line="360" w:lineRule="auto"/>
              <w:jc w:val="center"/>
              <w:rPr>
                <w:b/>
                <w:szCs w:val="24"/>
              </w:rPr>
            </w:pPr>
            <w:r>
              <w:rPr>
                <w:b/>
                <w:szCs w:val="24"/>
              </w:rPr>
              <w:t>kWh</w:t>
            </w:r>
          </w:p>
        </w:tc>
        <w:tc>
          <w:tcPr>
            <w:tcW w:w="1301" w:type="dxa"/>
          </w:tcPr>
          <w:p w:rsidR="006567EB" w:rsidRDefault="006567EB" w:rsidP="00307499">
            <w:pPr>
              <w:jc w:val="center"/>
              <w:rPr>
                <w:b/>
                <w:szCs w:val="24"/>
              </w:rPr>
            </w:pPr>
            <w:r>
              <w:rPr>
                <w:b/>
                <w:szCs w:val="24"/>
              </w:rPr>
              <w:t>Виша тарифа</w:t>
            </w:r>
          </w:p>
        </w:tc>
        <w:tc>
          <w:tcPr>
            <w:tcW w:w="1458" w:type="dxa"/>
          </w:tcPr>
          <w:p w:rsidR="006567EB" w:rsidRPr="00BF339C" w:rsidRDefault="006567EB" w:rsidP="00307499">
            <w:pPr>
              <w:spacing w:line="360" w:lineRule="auto"/>
              <w:jc w:val="center"/>
              <w:rPr>
                <w:b/>
                <w:szCs w:val="24"/>
              </w:rPr>
            </w:pPr>
            <w:r>
              <w:rPr>
                <w:b/>
                <w:szCs w:val="24"/>
              </w:rPr>
              <w:t>4.469.600</w:t>
            </w:r>
          </w:p>
        </w:tc>
        <w:tc>
          <w:tcPr>
            <w:tcW w:w="1375" w:type="dxa"/>
          </w:tcPr>
          <w:p w:rsidR="006567EB" w:rsidRDefault="006567EB" w:rsidP="00307499">
            <w:pPr>
              <w:spacing w:line="360" w:lineRule="auto"/>
              <w:jc w:val="center"/>
              <w:rPr>
                <w:b/>
                <w:szCs w:val="24"/>
              </w:rPr>
            </w:pPr>
          </w:p>
        </w:tc>
        <w:tc>
          <w:tcPr>
            <w:tcW w:w="1289" w:type="dxa"/>
          </w:tcPr>
          <w:p w:rsidR="006567EB" w:rsidRDefault="006567EB" w:rsidP="00307499">
            <w:pPr>
              <w:spacing w:line="360" w:lineRule="auto"/>
              <w:jc w:val="center"/>
              <w:rPr>
                <w:b/>
                <w:szCs w:val="24"/>
              </w:rPr>
            </w:pPr>
          </w:p>
        </w:tc>
        <w:tc>
          <w:tcPr>
            <w:tcW w:w="848" w:type="dxa"/>
          </w:tcPr>
          <w:p w:rsidR="006567EB" w:rsidRDefault="006567EB" w:rsidP="00307499">
            <w:pPr>
              <w:spacing w:line="360" w:lineRule="auto"/>
              <w:jc w:val="center"/>
              <w:rPr>
                <w:b/>
                <w:szCs w:val="24"/>
              </w:rPr>
            </w:pPr>
          </w:p>
        </w:tc>
        <w:tc>
          <w:tcPr>
            <w:tcW w:w="848" w:type="dxa"/>
          </w:tcPr>
          <w:p w:rsidR="006567EB" w:rsidRDefault="006567EB" w:rsidP="00307499">
            <w:pPr>
              <w:spacing w:line="360" w:lineRule="auto"/>
              <w:jc w:val="center"/>
              <w:rPr>
                <w:b/>
                <w:szCs w:val="24"/>
              </w:rPr>
            </w:pPr>
          </w:p>
        </w:tc>
      </w:tr>
      <w:tr w:rsidR="006567EB" w:rsidTr="00307499">
        <w:tc>
          <w:tcPr>
            <w:tcW w:w="843" w:type="dxa"/>
          </w:tcPr>
          <w:p w:rsidR="006567EB" w:rsidRDefault="006567EB" w:rsidP="00307499">
            <w:pPr>
              <w:spacing w:line="360" w:lineRule="auto"/>
              <w:jc w:val="center"/>
              <w:rPr>
                <w:b/>
                <w:szCs w:val="24"/>
              </w:rPr>
            </w:pPr>
            <w:r>
              <w:rPr>
                <w:b/>
                <w:szCs w:val="24"/>
              </w:rPr>
              <w:t>2.</w:t>
            </w:r>
          </w:p>
        </w:tc>
        <w:tc>
          <w:tcPr>
            <w:tcW w:w="1667" w:type="dxa"/>
          </w:tcPr>
          <w:p w:rsidR="006567EB" w:rsidRDefault="006567EB" w:rsidP="00307499">
            <w:pPr>
              <w:spacing w:line="360" w:lineRule="auto"/>
              <w:jc w:val="center"/>
              <w:rPr>
                <w:b/>
                <w:szCs w:val="24"/>
              </w:rPr>
            </w:pPr>
            <w:r>
              <w:rPr>
                <w:b/>
                <w:szCs w:val="24"/>
              </w:rPr>
              <w:t>kWh</w:t>
            </w:r>
          </w:p>
        </w:tc>
        <w:tc>
          <w:tcPr>
            <w:tcW w:w="1301" w:type="dxa"/>
          </w:tcPr>
          <w:p w:rsidR="006567EB" w:rsidRDefault="006567EB" w:rsidP="00307499">
            <w:pPr>
              <w:jc w:val="center"/>
              <w:rPr>
                <w:b/>
                <w:szCs w:val="24"/>
              </w:rPr>
            </w:pPr>
            <w:r>
              <w:rPr>
                <w:b/>
                <w:szCs w:val="24"/>
              </w:rPr>
              <w:t>Мања тарифа</w:t>
            </w:r>
          </w:p>
        </w:tc>
        <w:tc>
          <w:tcPr>
            <w:tcW w:w="1458" w:type="dxa"/>
          </w:tcPr>
          <w:p w:rsidR="006567EB" w:rsidRPr="00BF339C" w:rsidRDefault="006567EB" w:rsidP="00307499">
            <w:pPr>
              <w:spacing w:line="360" w:lineRule="auto"/>
              <w:jc w:val="center"/>
              <w:rPr>
                <w:b/>
                <w:szCs w:val="24"/>
              </w:rPr>
            </w:pPr>
            <w:r>
              <w:rPr>
                <w:b/>
                <w:szCs w:val="24"/>
              </w:rPr>
              <w:t>2.062.158</w:t>
            </w:r>
          </w:p>
        </w:tc>
        <w:tc>
          <w:tcPr>
            <w:tcW w:w="1375" w:type="dxa"/>
          </w:tcPr>
          <w:p w:rsidR="006567EB" w:rsidRDefault="006567EB" w:rsidP="00307499">
            <w:pPr>
              <w:spacing w:line="360" w:lineRule="auto"/>
              <w:jc w:val="center"/>
              <w:rPr>
                <w:b/>
                <w:szCs w:val="24"/>
              </w:rPr>
            </w:pPr>
          </w:p>
        </w:tc>
        <w:tc>
          <w:tcPr>
            <w:tcW w:w="1289" w:type="dxa"/>
          </w:tcPr>
          <w:p w:rsidR="006567EB" w:rsidRDefault="006567EB" w:rsidP="00307499">
            <w:pPr>
              <w:spacing w:line="360" w:lineRule="auto"/>
              <w:jc w:val="center"/>
              <w:rPr>
                <w:b/>
                <w:szCs w:val="24"/>
              </w:rPr>
            </w:pPr>
          </w:p>
        </w:tc>
        <w:tc>
          <w:tcPr>
            <w:tcW w:w="848" w:type="dxa"/>
          </w:tcPr>
          <w:p w:rsidR="006567EB" w:rsidRDefault="006567EB" w:rsidP="00307499">
            <w:pPr>
              <w:spacing w:line="360" w:lineRule="auto"/>
              <w:jc w:val="center"/>
              <w:rPr>
                <w:b/>
                <w:szCs w:val="24"/>
              </w:rPr>
            </w:pPr>
          </w:p>
        </w:tc>
        <w:tc>
          <w:tcPr>
            <w:tcW w:w="848" w:type="dxa"/>
          </w:tcPr>
          <w:p w:rsidR="006567EB" w:rsidRDefault="006567EB" w:rsidP="00307499">
            <w:pPr>
              <w:spacing w:line="360" w:lineRule="auto"/>
              <w:jc w:val="center"/>
              <w:rPr>
                <w:b/>
                <w:szCs w:val="24"/>
              </w:rPr>
            </w:pPr>
          </w:p>
        </w:tc>
      </w:tr>
    </w:tbl>
    <w:p w:rsidR="006567EB" w:rsidRPr="00BC7E1C" w:rsidRDefault="006567EB" w:rsidP="006567EB">
      <w:pPr>
        <w:rPr>
          <w:b/>
          <w:bCs/>
          <w:iCs/>
          <w:sz w:val="22"/>
          <w:szCs w:val="22"/>
          <w:u w:val="single"/>
        </w:rPr>
      </w:pPr>
    </w:p>
    <w:p w:rsidR="006567EB" w:rsidRPr="00BC7E1C" w:rsidRDefault="006567EB" w:rsidP="006567EB">
      <w:pPr>
        <w:ind w:left="360"/>
        <w:rPr>
          <w:b/>
          <w:bCs/>
          <w:iCs/>
          <w:sz w:val="22"/>
          <w:szCs w:val="22"/>
          <w:u w:val="single"/>
        </w:rPr>
      </w:pPr>
    </w:p>
    <w:p w:rsidR="006567EB" w:rsidRPr="00BC7E1C" w:rsidRDefault="006567EB" w:rsidP="006567EB">
      <w:pPr>
        <w:ind w:left="360"/>
        <w:outlineLvl w:val="0"/>
        <w:rPr>
          <w:b/>
          <w:bCs/>
          <w:iCs/>
          <w:u w:val="single"/>
          <w:lang w:val="ru-RU"/>
        </w:rPr>
      </w:pPr>
      <w:r w:rsidRPr="00BC7E1C">
        <w:rPr>
          <w:b/>
          <w:bCs/>
          <w:iCs/>
          <w:u w:val="single"/>
          <w:lang w:val="ru-RU"/>
        </w:rPr>
        <w:t xml:space="preserve">Упутство за попуњавање обрасца структуре цене: </w:t>
      </w:r>
    </w:p>
    <w:p w:rsidR="006567EB" w:rsidRPr="00BC7E1C" w:rsidRDefault="006567EB" w:rsidP="006567EB">
      <w:pPr>
        <w:ind w:left="360"/>
        <w:rPr>
          <w:bCs/>
          <w:iCs/>
          <w:lang w:val="ru-RU"/>
        </w:rPr>
      </w:pPr>
    </w:p>
    <w:p w:rsidR="006567EB" w:rsidRPr="00BC7E1C" w:rsidRDefault="006567EB" w:rsidP="006567EB">
      <w:pPr>
        <w:tabs>
          <w:tab w:val="right" w:leader="dot" w:pos="6960"/>
        </w:tabs>
        <w:rPr>
          <w:szCs w:val="24"/>
        </w:rPr>
      </w:pPr>
      <w:r w:rsidRPr="00BC7E1C">
        <w:rPr>
          <w:szCs w:val="24"/>
        </w:rPr>
        <w:t>Понуђач треба да попуни образац структуре цене на следећи начин:</w:t>
      </w:r>
    </w:p>
    <w:p w:rsidR="006567EB" w:rsidRPr="00BC7E1C" w:rsidRDefault="006567EB" w:rsidP="006567EB">
      <w:pPr>
        <w:pStyle w:val="ListParagraph"/>
        <w:numPr>
          <w:ilvl w:val="0"/>
          <w:numId w:val="5"/>
        </w:numPr>
        <w:tabs>
          <w:tab w:val="right" w:leader="dot" w:pos="6960"/>
        </w:tabs>
        <w:jc w:val="both"/>
        <w:rPr>
          <w:color w:val="auto"/>
        </w:rPr>
      </w:pPr>
      <w:r>
        <w:rPr>
          <w:color w:val="auto"/>
        </w:rPr>
        <w:t>у колони „Јединична цена</w:t>
      </w:r>
      <w:r w:rsidRPr="00BC7E1C">
        <w:rPr>
          <w:color w:val="auto"/>
        </w:rPr>
        <w:t xml:space="preserve"> без ПДВ</w:t>
      </w:r>
      <w:r>
        <w:rPr>
          <w:color w:val="auto"/>
        </w:rPr>
        <w:t xml:space="preserve"> </w:t>
      </w:r>
      <w:r w:rsidRPr="00BC7E1C">
        <w:rPr>
          <w:color w:val="auto"/>
        </w:rPr>
        <w:t xml:space="preserve">” уписати износ </w:t>
      </w:r>
      <w:r>
        <w:rPr>
          <w:color w:val="auto"/>
        </w:rPr>
        <w:t xml:space="preserve">јединичне </w:t>
      </w:r>
      <w:r w:rsidRPr="00BC7E1C">
        <w:rPr>
          <w:color w:val="auto"/>
        </w:rPr>
        <w:t>цене без ПДВ  за услуге које су предмет ове јавне набавке;</w:t>
      </w:r>
    </w:p>
    <w:p w:rsidR="006567EB" w:rsidRPr="00BC7E1C" w:rsidRDefault="006567EB" w:rsidP="006567EB">
      <w:pPr>
        <w:pStyle w:val="ListParagraph"/>
        <w:numPr>
          <w:ilvl w:val="0"/>
          <w:numId w:val="5"/>
        </w:numPr>
        <w:tabs>
          <w:tab w:val="right" w:leader="dot" w:pos="6960"/>
        </w:tabs>
        <w:jc w:val="both"/>
        <w:rPr>
          <w:color w:val="auto"/>
        </w:rPr>
      </w:pPr>
      <w:r w:rsidRPr="00BC7E1C">
        <w:rPr>
          <w:color w:val="auto"/>
        </w:rPr>
        <w:t>у колони „</w:t>
      </w:r>
      <w:r>
        <w:rPr>
          <w:color w:val="auto"/>
        </w:rPr>
        <w:t>Укупна ц</w:t>
      </w:r>
      <w:r w:rsidRPr="00BC7E1C">
        <w:rPr>
          <w:color w:val="auto"/>
        </w:rPr>
        <w:t xml:space="preserve">ена </w:t>
      </w:r>
      <w:r>
        <w:rPr>
          <w:color w:val="auto"/>
        </w:rPr>
        <w:t xml:space="preserve">без </w:t>
      </w:r>
      <w:r w:rsidRPr="00BC7E1C">
        <w:rPr>
          <w:color w:val="auto"/>
        </w:rPr>
        <w:t xml:space="preserve">ПДВ ” уписати износ </w:t>
      </w:r>
      <w:r>
        <w:rPr>
          <w:color w:val="auto"/>
        </w:rPr>
        <w:t>укупне цене без</w:t>
      </w:r>
      <w:r w:rsidRPr="00BC7E1C">
        <w:rPr>
          <w:color w:val="auto"/>
        </w:rPr>
        <w:t xml:space="preserve"> ПДВ за услуге које су предмет ове јавне набавке;</w:t>
      </w:r>
    </w:p>
    <w:p w:rsidR="006567EB" w:rsidRPr="00BC7E1C" w:rsidRDefault="006567EB" w:rsidP="006567EB">
      <w:pPr>
        <w:pStyle w:val="ListParagraph"/>
        <w:numPr>
          <w:ilvl w:val="0"/>
          <w:numId w:val="5"/>
        </w:numPr>
        <w:tabs>
          <w:tab w:val="right" w:leader="dot" w:pos="6960"/>
        </w:tabs>
        <w:jc w:val="both"/>
        <w:rPr>
          <w:color w:val="auto"/>
        </w:rPr>
      </w:pPr>
      <w:r w:rsidRPr="00BC7E1C">
        <w:rPr>
          <w:color w:val="auto"/>
        </w:rPr>
        <w:t>у колони „</w:t>
      </w:r>
      <w:r>
        <w:rPr>
          <w:color w:val="auto"/>
        </w:rPr>
        <w:t>Јединична цена са</w:t>
      </w:r>
      <w:r w:rsidRPr="00BC7E1C">
        <w:rPr>
          <w:color w:val="auto"/>
        </w:rPr>
        <w:t xml:space="preserve"> ПДВ</w:t>
      </w:r>
      <w:r>
        <w:rPr>
          <w:color w:val="auto"/>
        </w:rPr>
        <w:t xml:space="preserve"> </w:t>
      </w:r>
      <w:r w:rsidRPr="00BC7E1C">
        <w:rPr>
          <w:color w:val="auto"/>
        </w:rPr>
        <w:t xml:space="preserve">” уписати износ </w:t>
      </w:r>
      <w:r>
        <w:rPr>
          <w:color w:val="auto"/>
        </w:rPr>
        <w:t>јединичне цене са</w:t>
      </w:r>
      <w:r w:rsidRPr="00BC7E1C">
        <w:rPr>
          <w:color w:val="auto"/>
        </w:rPr>
        <w:t xml:space="preserve"> ПДВ  за услуге које су предмет ове јавне набавке;</w:t>
      </w:r>
    </w:p>
    <w:p w:rsidR="006567EB" w:rsidRPr="00BC7E1C" w:rsidRDefault="006567EB" w:rsidP="006567EB">
      <w:pPr>
        <w:pStyle w:val="ListParagraph"/>
        <w:numPr>
          <w:ilvl w:val="0"/>
          <w:numId w:val="5"/>
        </w:numPr>
        <w:tabs>
          <w:tab w:val="right" w:leader="dot" w:pos="6960"/>
        </w:tabs>
        <w:jc w:val="both"/>
        <w:rPr>
          <w:color w:val="auto"/>
        </w:rPr>
      </w:pPr>
      <w:r w:rsidRPr="00BC7E1C">
        <w:rPr>
          <w:color w:val="auto"/>
        </w:rPr>
        <w:t>у колони „</w:t>
      </w:r>
      <w:r>
        <w:rPr>
          <w:color w:val="auto"/>
        </w:rPr>
        <w:t>Укупна ц</w:t>
      </w:r>
      <w:r w:rsidRPr="00BC7E1C">
        <w:rPr>
          <w:color w:val="auto"/>
        </w:rPr>
        <w:t xml:space="preserve">ена </w:t>
      </w:r>
      <w:r>
        <w:rPr>
          <w:color w:val="auto"/>
        </w:rPr>
        <w:t xml:space="preserve">са </w:t>
      </w:r>
      <w:r w:rsidRPr="00BC7E1C">
        <w:rPr>
          <w:color w:val="auto"/>
        </w:rPr>
        <w:t xml:space="preserve">ПДВ ” уписати износ </w:t>
      </w:r>
      <w:r>
        <w:rPr>
          <w:color w:val="auto"/>
        </w:rPr>
        <w:t xml:space="preserve">укупне </w:t>
      </w:r>
      <w:r w:rsidRPr="00BC7E1C">
        <w:rPr>
          <w:color w:val="auto"/>
        </w:rPr>
        <w:t>цене са ПДВ за услуге које су предмет ове јавне набавке.</w:t>
      </w:r>
    </w:p>
    <w:p w:rsidR="006567EB" w:rsidRPr="00BC7E1C" w:rsidRDefault="006567EB" w:rsidP="006567EB">
      <w:pPr>
        <w:jc w:val="center"/>
        <w:rPr>
          <w:b/>
          <w:szCs w:val="24"/>
          <w:lang w:val="ru-RU"/>
        </w:rPr>
      </w:pPr>
    </w:p>
    <w:p w:rsidR="006567EB" w:rsidRPr="00BC7E1C" w:rsidRDefault="006567EB" w:rsidP="006567EB">
      <w:r w:rsidRPr="00BC7E1C">
        <w:rPr>
          <w:b/>
          <w:szCs w:val="24"/>
          <w:lang w:val="ru-RU"/>
        </w:rPr>
        <w:t>НАПОМЕНА:</w:t>
      </w:r>
      <w:r w:rsidRPr="00BC7E1C">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6567EB" w:rsidRPr="00BC7E1C" w:rsidRDefault="006567EB" w:rsidP="006567EB">
      <w:pPr>
        <w:jc w:val="center"/>
        <w:rPr>
          <w:b/>
          <w:color w:val="000000"/>
          <w:szCs w:val="24"/>
        </w:rPr>
      </w:pPr>
    </w:p>
    <w:p w:rsidR="006567EB" w:rsidRPr="00BC7E1C" w:rsidRDefault="006567EB" w:rsidP="006567EB">
      <w:pPr>
        <w:rPr>
          <w:b/>
          <w:color w:val="000000"/>
          <w:sz w:val="22"/>
          <w:szCs w:val="22"/>
        </w:rPr>
      </w:pPr>
    </w:p>
    <w:p w:rsidR="006567EB" w:rsidRPr="00BC7E1C" w:rsidRDefault="006567EB" w:rsidP="006567EB">
      <w:pPr>
        <w:jc w:val="center"/>
        <w:rPr>
          <w:b/>
          <w:color w:val="000000"/>
          <w:sz w:val="22"/>
          <w:szCs w:val="22"/>
        </w:rPr>
      </w:pPr>
    </w:p>
    <w:p w:rsidR="006567EB" w:rsidRPr="00BC7E1C" w:rsidRDefault="006567EB" w:rsidP="006567EB">
      <w:pPr>
        <w:jc w:val="center"/>
        <w:rPr>
          <w:b/>
          <w:color w:val="000000"/>
          <w:sz w:val="22"/>
          <w:szCs w:val="22"/>
        </w:rPr>
      </w:pPr>
    </w:p>
    <w:p w:rsidR="006567EB" w:rsidRPr="00BC7E1C" w:rsidRDefault="006567EB" w:rsidP="006567EB">
      <w:pPr>
        <w:jc w:val="center"/>
        <w:rPr>
          <w:b/>
          <w:color w:val="000000"/>
          <w:sz w:val="22"/>
          <w:szCs w:val="22"/>
        </w:rPr>
      </w:pPr>
    </w:p>
    <w:tbl>
      <w:tblPr>
        <w:tblW w:w="5838" w:type="dxa"/>
        <w:jc w:val="right"/>
        <w:tblLook w:val="01E0"/>
      </w:tblPr>
      <w:tblGrid>
        <w:gridCol w:w="2520"/>
        <w:gridCol w:w="3318"/>
      </w:tblGrid>
      <w:tr w:rsidR="006567EB" w:rsidRPr="00BC7E1C" w:rsidTr="00307499">
        <w:trPr>
          <w:jc w:val="right"/>
        </w:trPr>
        <w:tc>
          <w:tcPr>
            <w:tcW w:w="2520" w:type="dxa"/>
            <w:shd w:val="clear" w:color="auto" w:fill="auto"/>
          </w:tcPr>
          <w:p w:rsidR="006567EB" w:rsidRPr="00BC7E1C" w:rsidRDefault="006567EB" w:rsidP="00307499">
            <w:pPr>
              <w:jc w:val="center"/>
              <w:rPr>
                <w:b/>
                <w:color w:val="000000"/>
                <w:szCs w:val="22"/>
              </w:rPr>
            </w:pPr>
          </w:p>
        </w:tc>
        <w:tc>
          <w:tcPr>
            <w:tcW w:w="3318" w:type="dxa"/>
            <w:shd w:val="clear" w:color="auto" w:fill="auto"/>
          </w:tcPr>
          <w:p w:rsidR="006567EB" w:rsidRPr="00BC7E1C" w:rsidRDefault="006567EB" w:rsidP="00307499">
            <w:pPr>
              <w:jc w:val="center"/>
              <w:rPr>
                <w:b/>
                <w:color w:val="000000"/>
                <w:szCs w:val="24"/>
              </w:rPr>
            </w:pPr>
            <w:r w:rsidRPr="00BC7E1C">
              <w:rPr>
                <w:b/>
                <w:color w:val="000000"/>
                <w:szCs w:val="24"/>
              </w:rPr>
              <w:t>Потпис овлашћеног лица</w:t>
            </w:r>
          </w:p>
        </w:tc>
      </w:tr>
      <w:tr w:rsidR="006567EB" w:rsidRPr="00BC7E1C" w:rsidTr="00307499">
        <w:trPr>
          <w:jc w:val="right"/>
        </w:trPr>
        <w:tc>
          <w:tcPr>
            <w:tcW w:w="2520" w:type="dxa"/>
            <w:shd w:val="clear" w:color="auto" w:fill="auto"/>
          </w:tcPr>
          <w:p w:rsidR="006567EB" w:rsidRPr="00BC7E1C" w:rsidRDefault="006567EB" w:rsidP="00307499">
            <w:pPr>
              <w:jc w:val="center"/>
              <w:rPr>
                <w:b/>
                <w:color w:val="000000"/>
                <w:szCs w:val="24"/>
              </w:rPr>
            </w:pPr>
            <w:r w:rsidRPr="00BC7E1C">
              <w:rPr>
                <w:b/>
                <w:color w:val="000000"/>
                <w:szCs w:val="24"/>
              </w:rPr>
              <w:t>М.П.</w:t>
            </w:r>
          </w:p>
        </w:tc>
        <w:tc>
          <w:tcPr>
            <w:tcW w:w="3318" w:type="dxa"/>
            <w:shd w:val="clear" w:color="auto" w:fill="auto"/>
          </w:tcPr>
          <w:p w:rsidR="006567EB" w:rsidRPr="00BC7E1C" w:rsidRDefault="006567EB" w:rsidP="00307499">
            <w:pPr>
              <w:jc w:val="center"/>
              <w:rPr>
                <w:b/>
                <w:color w:val="000000"/>
                <w:szCs w:val="22"/>
              </w:rPr>
            </w:pPr>
          </w:p>
        </w:tc>
      </w:tr>
      <w:tr w:rsidR="006567EB" w:rsidRPr="00BC7E1C" w:rsidTr="00307499">
        <w:trPr>
          <w:trHeight w:val="567"/>
          <w:jc w:val="right"/>
        </w:trPr>
        <w:tc>
          <w:tcPr>
            <w:tcW w:w="2520" w:type="dxa"/>
            <w:shd w:val="clear" w:color="auto" w:fill="auto"/>
          </w:tcPr>
          <w:p w:rsidR="006567EB" w:rsidRPr="00BC7E1C" w:rsidRDefault="006567EB" w:rsidP="00307499">
            <w:pPr>
              <w:jc w:val="center"/>
              <w:rPr>
                <w:color w:val="000000"/>
                <w:szCs w:val="22"/>
              </w:rPr>
            </w:pPr>
          </w:p>
        </w:tc>
        <w:tc>
          <w:tcPr>
            <w:tcW w:w="3318" w:type="dxa"/>
            <w:tcBorders>
              <w:bottom w:val="single" w:sz="4" w:space="0" w:color="auto"/>
            </w:tcBorders>
            <w:shd w:val="clear" w:color="auto" w:fill="auto"/>
          </w:tcPr>
          <w:p w:rsidR="006567EB" w:rsidRPr="00BC7E1C" w:rsidRDefault="006567EB" w:rsidP="00307499">
            <w:pPr>
              <w:jc w:val="center"/>
              <w:rPr>
                <w:color w:val="000000"/>
                <w:szCs w:val="22"/>
              </w:rPr>
            </w:pPr>
          </w:p>
        </w:tc>
      </w:tr>
    </w:tbl>
    <w:p w:rsidR="006567EB" w:rsidRPr="00BC7E1C" w:rsidRDefault="006567EB" w:rsidP="006567EB">
      <w:pPr>
        <w:rPr>
          <w:b/>
          <w:color w:val="000000"/>
          <w:sz w:val="22"/>
          <w:szCs w:val="22"/>
        </w:rPr>
      </w:pPr>
    </w:p>
    <w:p w:rsidR="00F6796A" w:rsidRDefault="00F6796A" w:rsidP="00F6796A">
      <w:pPr>
        <w:jc w:val="center"/>
        <w:rPr>
          <w:b/>
          <w:sz w:val="22"/>
          <w:szCs w:val="22"/>
        </w:rPr>
      </w:pPr>
    </w:p>
    <w:p w:rsidR="00F6796A" w:rsidRDefault="00F6796A" w:rsidP="00F6796A">
      <w:pPr>
        <w:rPr>
          <w:b/>
          <w:sz w:val="22"/>
          <w:szCs w:val="22"/>
        </w:rPr>
      </w:pPr>
    </w:p>
    <w:p w:rsidR="00F6796A" w:rsidRDefault="00F6796A" w:rsidP="00F6796A">
      <w:pPr>
        <w:jc w:val="center"/>
        <w:rPr>
          <w:b/>
          <w:sz w:val="32"/>
          <w:szCs w:val="32"/>
        </w:rPr>
      </w:pPr>
    </w:p>
    <w:p w:rsidR="006567EB" w:rsidRDefault="006567EB" w:rsidP="00F6796A">
      <w:pPr>
        <w:jc w:val="center"/>
        <w:rPr>
          <w:b/>
          <w:sz w:val="32"/>
          <w:szCs w:val="32"/>
        </w:rPr>
      </w:pPr>
    </w:p>
    <w:p w:rsidR="006567EB" w:rsidRDefault="006567EB" w:rsidP="00F6796A">
      <w:pPr>
        <w:jc w:val="center"/>
        <w:rPr>
          <w:b/>
          <w:sz w:val="32"/>
          <w:szCs w:val="32"/>
        </w:rPr>
      </w:pPr>
    </w:p>
    <w:p w:rsidR="00F6796A" w:rsidRDefault="00F6796A" w:rsidP="00F6796A">
      <w:pPr>
        <w:jc w:val="center"/>
        <w:rPr>
          <w:b/>
          <w:sz w:val="22"/>
          <w:szCs w:val="22"/>
          <w:lang w:val="sr-Latn-CS"/>
        </w:rPr>
      </w:pPr>
      <w:r>
        <w:rPr>
          <w:b/>
          <w:sz w:val="32"/>
          <w:szCs w:val="32"/>
          <w:lang w:val="sr-Latn-CS"/>
        </w:rPr>
        <w:lastRenderedPageBreak/>
        <w:t>IX</w:t>
      </w: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pStyle w:val="Clan"/>
        <w:rPr>
          <w:rFonts w:ascii="Times New Roman" w:hAnsi="Times New Roman" w:cs="Times New Roman"/>
          <w:sz w:val="24"/>
          <w:szCs w:val="24"/>
        </w:rPr>
      </w:pPr>
      <w:r>
        <w:rPr>
          <w:rFonts w:ascii="Times New Roman" w:hAnsi="Times New Roman" w:cs="Times New Roman"/>
          <w:sz w:val="24"/>
          <w:szCs w:val="24"/>
        </w:rPr>
        <w:t>И З Ј А В А</w:t>
      </w:r>
    </w:p>
    <w:p w:rsidR="00F6796A" w:rsidRDefault="00F6796A" w:rsidP="00F6796A">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F6796A" w:rsidRDefault="00F6796A" w:rsidP="00F6796A">
      <w:pPr>
        <w:pStyle w:val="Clan"/>
        <w:rPr>
          <w:rFonts w:ascii="Times New Roman" w:hAnsi="Times New Roman" w:cs="Times New Roman"/>
          <w:sz w:val="24"/>
          <w:szCs w:val="24"/>
        </w:rPr>
      </w:pPr>
    </w:p>
    <w:p w:rsidR="00F6796A" w:rsidRDefault="00F6796A" w:rsidP="00F6796A">
      <w:pPr>
        <w:pStyle w:val="Clan"/>
        <w:rPr>
          <w:rFonts w:ascii="Times New Roman" w:hAnsi="Times New Roman" w:cs="Times New Roman"/>
          <w:sz w:val="24"/>
          <w:szCs w:val="24"/>
        </w:rPr>
      </w:pPr>
    </w:p>
    <w:p w:rsidR="00F6796A" w:rsidRDefault="00F6796A" w:rsidP="00F6796A">
      <w:pPr>
        <w:pStyle w:val="Clan"/>
        <w:rPr>
          <w:rFonts w:ascii="Times New Roman" w:hAnsi="Times New Roman" w:cs="Times New Roman"/>
          <w:sz w:val="24"/>
          <w:szCs w:val="24"/>
        </w:rPr>
      </w:pPr>
    </w:p>
    <w:p w:rsidR="00F6796A" w:rsidRDefault="00F6796A" w:rsidP="00F6796A">
      <w:pPr>
        <w:spacing w:line="360" w:lineRule="auto"/>
        <w:jc w:val="center"/>
        <w:rPr>
          <w:b/>
          <w:szCs w:val="24"/>
        </w:rPr>
      </w:pPr>
      <w:r>
        <w:rPr>
          <w:b/>
          <w:szCs w:val="24"/>
        </w:rPr>
        <w:t>__________________________________________________________</w:t>
      </w:r>
    </w:p>
    <w:p w:rsidR="00F6796A" w:rsidRDefault="00F6796A" w:rsidP="00F6796A">
      <w:pPr>
        <w:spacing w:line="360" w:lineRule="auto"/>
        <w:jc w:val="center"/>
        <w:rPr>
          <w:sz w:val="22"/>
          <w:szCs w:val="22"/>
        </w:rPr>
      </w:pPr>
      <w:r>
        <w:rPr>
          <w:sz w:val="22"/>
          <w:szCs w:val="22"/>
        </w:rPr>
        <w:t>(пословно име или скраћени назив)</w:t>
      </w:r>
    </w:p>
    <w:p w:rsidR="00F6796A" w:rsidRDefault="00F6796A" w:rsidP="00F6796A">
      <w:pPr>
        <w:spacing w:line="360" w:lineRule="auto"/>
        <w:rPr>
          <w:szCs w:val="24"/>
        </w:rPr>
      </w:pPr>
    </w:p>
    <w:p w:rsidR="00F6796A" w:rsidRDefault="00F6796A" w:rsidP="00F6796A">
      <w:pPr>
        <w:spacing w:line="480" w:lineRule="auto"/>
        <w:rPr>
          <w:szCs w:val="24"/>
        </w:rPr>
      </w:pPr>
      <w:r>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F6796A" w:rsidRDefault="00F6796A" w:rsidP="00F6796A">
      <w:pPr>
        <w:spacing w:line="360" w:lineRule="auto"/>
        <w:rPr>
          <w:szCs w:val="24"/>
        </w:rPr>
      </w:pPr>
    </w:p>
    <w:p w:rsidR="00F6796A" w:rsidRDefault="00F6796A" w:rsidP="00F6796A">
      <w:pPr>
        <w:tabs>
          <w:tab w:val="left" w:pos="1080"/>
        </w:tabs>
        <w:rPr>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786"/>
          <w:jc w:val="right"/>
        </w:trPr>
        <w:tc>
          <w:tcPr>
            <w:tcW w:w="2520" w:type="dxa"/>
          </w:tcPr>
          <w:p w:rsidR="00F6796A" w:rsidRDefault="00F6796A">
            <w:pPr>
              <w:spacing w:line="276" w:lineRule="auto"/>
              <w:jc w:val="center"/>
              <w:rPr>
                <w:b/>
                <w:szCs w:val="22"/>
              </w:rPr>
            </w:pPr>
          </w:p>
        </w:tc>
        <w:tc>
          <w:tcPr>
            <w:tcW w:w="3318" w:type="dxa"/>
            <w:tcBorders>
              <w:top w:val="nil"/>
              <w:left w:val="nil"/>
              <w:bottom w:val="single" w:sz="4" w:space="0" w:color="auto"/>
              <w:right w:val="nil"/>
            </w:tcBorders>
          </w:tcPr>
          <w:p w:rsidR="00F6796A" w:rsidRDefault="00F6796A">
            <w:pPr>
              <w:spacing w:line="276" w:lineRule="auto"/>
              <w:jc w:val="center"/>
              <w:rPr>
                <w:b/>
                <w:szCs w:val="22"/>
              </w:rPr>
            </w:pPr>
          </w:p>
        </w:tc>
      </w:tr>
    </w:tbl>
    <w:p w:rsidR="00F6796A" w:rsidRDefault="00F6796A" w:rsidP="00F6796A">
      <w:pPr>
        <w:spacing w:line="360" w:lineRule="auto"/>
      </w:pPr>
    </w:p>
    <w:p w:rsidR="00F6796A" w:rsidRDefault="00F6796A" w:rsidP="00F6796A">
      <w:pPr>
        <w:spacing w:line="360" w:lineRule="auto"/>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6567EB" w:rsidRDefault="006567EB" w:rsidP="00F6796A"/>
    <w:p w:rsidR="00F6796A" w:rsidRDefault="00F6796A" w:rsidP="00F6796A"/>
    <w:p w:rsidR="00F6796A" w:rsidRDefault="00F6796A" w:rsidP="00F6796A">
      <w:pPr>
        <w:spacing w:line="360" w:lineRule="auto"/>
        <w:jc w:val="center"/>
        <w:rPr>
          <w:b/>
          <w:szCs w:val="24"/>
        </w:rPr>
      </w:pPr>
      <w:r>
        <w:rPr>
          <w:b/>
          <w:szCs w:val="24"/>
        </w:rPr>
        <w:lastRenderedPageBreak/>
        <w:t xml:space="preserve">ОБРАЗАЦ </w:t>
      </w:r>
    </w:p>
    <w:p w:rsidR="00F6796A" w:rsidRDefault="00F6796A" w:rsidP="00F6796A">
      <w:pPr>
        <w:spacing w:line="360" w:lineRule="auto"/>
        <w:jc w:val="center"/>
        <w:rPr>
          <w:b/>
          <w:szCs w:val="24"/>
        </w:rPr>
      </w:pPr>
      <w:r>
        <w:rPr>
          <w:b/>
          <w:szCs w:val="24"/>
        </w:rPr>
        <w:t>ТРОШКОВА ПРИПРЕМЕ ПОНУДЕ</w:t>
      </w: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szCs w:val="24"/>
        </w:rPr>
      </w:pPr>
      <w:r>
        <w:rPr>
          <w:szCs w:val="24"/>
        </w:rPr>
        <w:tab/>
        <w:t>Понуђач може да у оквиру понуде достави укупан износ и структуру трошкова припремања понуде.</w:t>
      </w:r>
    </w:p>
    <w:p w:rsidR="00F6796A" w:rsidRDefault="00F6796A" w:rsidP="00F6796A">
      <w:pPr>
        <w:rPr>
          <w:szCs w:val="24"/>
        </w:rPr>
      </w:pPr>
      <w:r>
        <w:rPr>
          <w:szCs w:val="24"/>
        </w:rPr>
        <w:tab/>
        <w:t>Трошкове припреме и подношења понуде сноси искључиво понуђач и не може тражити од Наручиоца накнаду трошкова.</w:t>
      </w:r>
    </w:p>
    <w:p w:rsidR="00F6796A" w:rsidRDefault="00F6796A" w:rsidP="00F6796A">
      <w:pPr>
        <w:rPr>
          <w:szCs w:val="24"/>
        </w:rPr>
      </w:pPr>
      <w:r>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F6796A" w:rsidRDefault="00F6796A" w:rsidP="00F6796A">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F6796A" w:rsidTr="00F6796A">
        <w:trPr>
          <w:trHeight w:val="780"/>
          <w:jc w:val="center"/>
        </w:trPr>
        <w:tc>
          <w:tcPr>
            <w:tcW w:w="8041" w:type="dxa"/>
            <w:tcBorders>
              <w:top w:val="single" w:sz="4" w:space="0" w:color="auto"/>
              <w:left w:val="nil"/>
              <w:bottom w:val="single" w:sz="4" w:space="0" w:color="auto"/>
              <w:right w:val="nil"/>
            </w:tcBorders>
          </w:tcPr>
          <w:p w:rsidR="00F6796A" w:rsidRDefault="00F6796A">
            <w:pPr>
              <w:spacing w:line="276" w:lineRule="auto"/>
              <w:jc w:val="center"/>
              <w:rPr>
                <w:b/>
                <w:szCs w:val="22"/>
              </w:rPr>
            </w:pPr>
          </w:p>
        </w:tc>
      </w:tr>
      <w:tr w:rsidR="00F6796A" w:rsidTr="00F6796A">
        <w:trPr>
          <w:trHeight w:val="780"/>
          <w:jc w:val="center"/>
        </w:trPr>
        <w:tc>
          <w:tcPr>
            <w:tcW w:w="8041" w:type="dxa"/>
            <w:tcBorders>
              <w:top w:val="single" w:sz="4" w:space="0" w:color="auto"/>
              <w:left w:val="nil"/>
              <w:bottom w:val="single" w:sz="4" w:space="0" w:color="auto"/>
              <w:right w:val="nil"/>
            </w:tcBorders>
          </w:tcPr>
          <w:p w:rsidR="00F6796A" w:rsidRDefault="00F6796A">
            <w:pPr>
              <w:spacing w:line="276" w:lineRule="auto"/>
              <w:jc w:val="center"/>
              <w:rPr>
                <w:b/>
                <w:szCs w:val="22"/>
              </w:rPr>
            </w:pPr>
          </w:p>
        </w:tc>
      </w:tr>
      <w:tr w:rsidR="00F6796A" w:rsidTr="00F6796A">
        <w:trPr>
          <w:trHeight w:val="780"/>
          <w:jc w:val="center"/>
        </w:trPr>
        <w:tc>
          <w:tcPr>
            <w:tcW w:w="8041" w:type="dxa"/>
            <w:tcBorders>
              <w:top w:val="single" w:sz="4" w:space="0" w:color="auto"/>
              <w:left w:val="nil"/>
              <w:bottom w:val="single" w:sz="4" w:space="0" w:color="auto"/>
              <w:right w:val="nil"/>
            </w:tcBorders>
          </w:tcPr>
          <w:p w:rsidR="00F6796A" w:rsidRDefault="00F6796A">
            <w:pPr>
              <w:spacing w:line="276" w:lineRule="auto"/>
              <w:jc w:val="center"/>
              <w:rPr>
                <w:b/>
                <w:szCs w:val="22"/>
              </w:rPr>
            </w:pPr>
          </w:p>
        </w:tc>
      </w:tr>
      <w:tr w:rsidR="00F6796A" w:rsidTr="00F6796A">
        <w:trPr>
          <w:trHeight w:val="780"/>
          <w:jc w:val="center"/>
        </w:trPr>
        <w:tc>
          <w:tcPr>
            <w:tcW w:w="8041" w:type="dxa"/>
            <w:tcBorders>
              <w:top w:val="single" w:sz="4" w:space="0" w:color="auto"/>
              <w:left w:val="nil"/>
              <w:bottom w:val="single" w:sz="4" w:space="0" w:color="auto"/>
              <w:right w:val="nil"/>
            </w:tcBorders>
          </w:tcPr>
          <w:p w:rsidR="00F6796A" w:rsidRDefault="00F6796A">
            <w:pPr>
              <w:spacing w:line="276" w:lineRule="auto"/>
              <w:jc w:val="center"/>
              <w:rPr>
                <w:b/>
                <w:szCs w:val="22"/>
              </w:rPr>
            </w:pPr>
          </w:p>
        </w:tc>
      </w:tr>
    </w:tbl>
    <w:p w:rsidR="00F6796A" w:rsidRDefault="00F6796A" w:rsidP="00F6796A"/>
    <w:p w:rsidR="00F6796A" w:rsidRDefault="00F6796A" w:rsidP="00F6796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F6796A" w:rsidTr="00F679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right"/>
              <w:rPr>
                <w:b/>
                <w:szCs w:val="22"/>
              </w:rPr>
            </w:pPr>
            <w:r>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F6796A" w:rsidRDefault="00F6796A">
            <w:pPr>
              <w:spacing w:line="276" w:lineRule="auto"/>
              <w:jc w:val="center"/>
              <w:rPr>
                <w:b/>
                <w:szCs w:val="22"/>
              </w:rPr>
            </w:pPr>
          </w:p>
        </w:tc>
      </w:tr>
    </w:tbl>
    <w:p w:rsidR="00F6796A" w:rsidRDefault="00F6796A" w:rsidP="00F6796A">
      <w:pPr>
        <w:rPr>
          <w:b/>
          <w:sz w:val="22"/>
          <w:szCs w:val="22"/>
        </w:rPr>
      </w:pPr>
    </w:p>
    <w:p w:rsidR="00F6796A" w:rsidRDefault="00F6796A" w:rsidP="00F6796A">
      <w:pPr>
        <w:rPr>
          <w:b/>
          <w:sz w:val="20"/>
        </w:rPr>
      </w:pPr>
    </w:p>
    <w:p w:rsidR="00F6796A" w:rsidRDefault="00F6796A" w:rsidP="00F6796A">
      <w:pPr>
        <w:rPr>
          <w:b/>
          <w:sz w:val="20"/>
        </w:rPr>
      </w:pPr>
    </w:p>
    <w:p w:rsidR="00F6796A" w:rsidRDefault="00F6796A" w:rsidP="00F6796A">
      <w:pPr>
        <w:rPr>
          <w:b/>
          <w:sz w:val="22"/>
          <w:szCs w:val="22"/>
        </w:rPr>
      </w:pPr>
    </w:p>
    <w:p w:rsidR="00F6796A" w:rsidRDefault="00F6796A" w:rsidP="00F6796A">
      <w:pPr>
        <w:rPr>
          <w:b/>
          <w:sz w:val="20"/>
        </w:rPr>
      </w:pPr>
      <w:r>
        <w:rPr>
          <w:b/>
          <w:sz w:val="22"/>
          <w:szCs w:val="22"/>
        </w:rPr>
        <w:t>Напомена:</w:t>
      </w:r>
      <w:r>
        <w:rPr>
          <w:b/>
          <w:sz w:val="20"/>
        </w:rPr>
        <w:t xml:space="preserve"> </w:t>
      </w:r>
      <w:r>
        <w:rPr>
          <w:b/>
          <w:sz w:val="22"/>
          <w:szCs w:val="22"/>
        </w:rPr>
        <w:t>Понуђач није у обавези да попуни овај образац</w:t>
      </w:r>
      <w:r>
        <w:rPr>
          <w:b/>
          <w:sz w:val="20"/>
        </w:rPr>
        <w:t xml:space="preserve"> </w:t>
      </w:r>
    </w:p>
    <w:p w:rsidR="00F6796A" w:rsidRDefault="00F6796A" w:rsidP="00F6796A">
      <w:pPr>
        <w:rPr>
          <w:sz w:val="22"/>
          <w:szCs w:val="22"/>
        </w:rPr>
      </w:pPr>
      <w:r>
        <w:rPr>
          <w:sz w:val="22"/>
          <w:szCs w:val="22"/>
        </w:rPr>
        <w:t xml:space="preserve">                  У случају потребе образац копирати</w:t>
      </w:r>
    </w:p>
    <w:p w:rsidR="00F6796A" w:rsidRDefault="00F6796A" w:rsidP="00F6796A">
      <w:pPr>
        <w:tabs>
          <w:tab w:val="left" w:pos="1080"/>
        </w:tabs>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463"/>
          <w:jc w:val="right"/>
        </w:trPr>
        <w:tc>
          <w:tcPr>
            <w:tcW w:w="2520" w:type="dxa"/>
          </w:tcPr>
          <w:p w:rsidR="00F6796A" w:rsidRDefault="00F6796A">
            <w:pPr>
              <w:spacing w:line="276" w:lineRule="auto"/>
              <w:jc w:val="center"/>
              <w:rPr>
                <w:b/>
                <w:szCs w:val="24"/>
              </w:rPr>
            </w:pPr>
          </w:p>
        </w:tc>
        <w:tc>
          <w:tcPr>
            <w:tcW w:w="3318" w:type="dxa"/>
            <w:tcBorders>
              <w:top w:val="nil"/>
              <w:left w:val="nil"/>
              <w:bottom w:val="single" w:sz="4" w:space="0" w:color="auto"/>
              <w:right w:val="nil"/>
            </w:tcBorders>
          </w:tcPr>
          <w:p w:rsidR="00F6796A" w:rsidRDefault="00F6796A">
            <w:pPr>
              <w:spacing w:line="276" w:lineRule="auto"/>
              <w:jc w:val="center"/>
              <w:rPr>
                <w:b/>
                <w:szCs w:val="24"/>
              </w:rPr>
            </w:pPr>
          </w:p>
        </w:tc>
      </w:tr>
    </w:tbl>
    <w:p w:rsidR="00F6796A" w:rsidRDefault="00F6796A" w:rsidP="00F6796A">
      <w:pPr>
        <w:jc w:val="center"/>
        <w:rPr>
          <w:b/>
          <w:sz w:val="22"/>
          <w:szCs w:val="22"/>
        </w:rPr>
      </w:pPr>
    </w:p>
    <w:p w:rsidR="00F6796A" w:rsidRDefault="00F6796A" w:rsidP="00F6796A"/>
    <w:p w:rsidR="00874286" w:rsidRDefault="00874286"/>
    <w:sectPr w:rsidR="00874286" w:rsidSect="00F84DB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4A51" w:rsidRDefault="001F4A51" w:rsidP="008C457D">
      <w:r>
        <w:separator/>
      </w:r>
    </w:p>
  </w:endnote>
  <w:endnote w:type="continuationSeparator" w:id="0">
    <w:p w:rsidR="001F4A51" w:rsidRDefault="001F4A51" w:rsidP="008C45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3E9" w:rsidRPr="00460D7C" w:rsidRDefault="006F73E9" w:rsidP="008C457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rPr>
      <w:t>V</w:t>
    </w:r>
    <w:r>
      <w:rPr>
        <w:b/>
        <w:sz w:val="20"/>
        <w:lang w:val="sr-Latn-CS"/>
      </w:rPr>
      <w:t>II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6F73E9" w:rsidRPr="000B299A" w:rsidRDefault="006F73E9" w:rsidP="008C457D">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ПП </w:t>
    </w:r>
    <w:r w:rsidRPr="00D51CDC">
      <w:rPr>
        <w:b/>
        <w:sz w:val="20"/>
      </w:rPr>
      <w:t>1</w:t>
    </w:r>
    <w:r w:rsidRPr="00D51CDC">
      <w:rPr>
        <w:b/>
        <w:sz w:val="20"/>
        <w:lang w:val="sr-Latn-CS"/>
      </w:rPr>
      <w:t>2</w:t>
    </w:r>
    <w:r w:rsidRPr="00D51CDC">
      <w:rPr>
        <w:b/>
        <w:sz w:val="20"/>
      </w:rPr>
      <w:t>/16</w:t>
    </w:r>
  </w:p>
  <w:p w:rsidR="006F73E9" w:rsidRDefault="006F73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4A51" w:rsidRDefault="001F4A51" w:rsidP="008C457D">
      <w:r>
        <w:separator/>
      </w:r>
    </w:p>
  </w:footnote>
  <w:footnote w:type="continuationSeparator" w:id="0">
    <w:p w:rsidR="001F4A51" w:rsidRDefault="001F4A51" w:rsidP="008C45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6F73E9" w:rsidRDefault="006F73E9">
        <w:pPr>
          <w:pStyle w:val="Header"/>
          <w:jc w:val="right"/>
        </w:pPr>
        <w:r>
          <w:t xml:space="preserve">Страна </w:t>
        </w:r>
        <w:r w:rsidR="00397692">
          <w:rPr>
            <w:b/>
            <w:szCs w:val="24"/>
          </w:rPr>
          <w:fldChar w:fldCharType="begin"/>
        </w:r>
        <w:r>
          <w:rPr>
            <w:b/>
          </w:rPr>
          <w:instrText xml:space="preserve"> PAGE </w:instrText>
        </w:r>
        <w:r w:rsidR="00397692">
          <w:rPr>
            <w:b/>
            <w:szCs w:val="24"/>
          </w:rPr>
          <w:fldChar w:fldCharType="separate"/>
        </w:r>
        <w:r w:rsidR="00D51CDC">
          <w:rPr>
            <w:b/>
            <w:noProof/>
          </w:rPr>
          <w:t>102</w:t>
        </w:r>
        <w:r w:rsidR="00397692">
          <w:rPr>
            <w:b/>
            <w:szCs w:val="24"/>
          </w:rPr>
          <w:fldChar w:fldCharType="end"/>
        </w:r>
        <w:r>
          <w:t xml:space="preserve"> од </w:t>
        </w:r>
        <w:r w:rsidR="00397692">
          <w:rPr>
            <w:b/>
            <w:szCs w:val="24"/>
          </w:rPr>
          <w:fldChar w:fldCharType="begin"/>
        </w:r>
        <w:r>
          <w:rPr>
            <w:b/>
          </w:rPr>
          <w:instrText xml:space="preserve"> NUMPAGES  </w:instrText>
        </w:r>
        <w:r w:rsidR="00397692">
          <w:rPr>
            <w:b/>
            <w:szCs w:val="24"/>
          </w:rPr>
          <w:fldChar w:fldCharType="separate"/>
        </w:r>
        <w:r w:rsidR="00D51CDC">
          <w:rPr>
            <w:b/>
            <w:noProof/>
          </w:rPr>
          <w:t>102</w:t>
        </w:r>
        <w:r w:rsidR="00397692">
          <w:rPr>
            <w:b/>
            <w:szCs w:val="24"/>
          </w:rPr>
          <w:fldChar w:fldCharType="end"/>
        </w:r>
      </w:p>
    </w:sdtContent>
  </w:sdt>
  <w:p w:rsidR="006F73E9" w:rsidRDefault="006F73E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4D10447"/>
    <w:multiLevelType w:val="hybridMultilevel"/>
    <w:tmpl w:val="3EA8244E"/>
    <w:lvl w:ilvl="0" w:tplc="1058680A">
      <w:start w:val="1"/>
      <w:numFmt w:val="decimal"/>
      <w:lvlText w:val="%1."/>
      <w:lvlJc w:val="left"/>
      <w:pPr>
        <w:tabs>
          <w:tab w:val="num" w:pos="1800"/>
        </w:tabs>
        <w:ind w:left="1800" w:hanging="360"/>
      </w:pPr>
      <w:rPr>
        <w:rFonts w:cs="Times New Roman"/>
        <w:b/>
      </w:rPr>
    </w:lvl>
    <w:lvl w:ilvl="1" w:tplc="DA847B32">
      <w:start w:val="1"/>
      <w:numFmt w:val="lowerLetter"/>
      <w:lvlText w:val="%2."/>
      <w:lvlJc w:val="left"/>
      <w:pPr>
        <w:tabs>
          <w:tab w:val="num" w:pos="2520"/>
        </w:tabs>
        <w:ind w:left="2520" w:hanging="360"/>
      </w:pPr>
      <w:rPr>
        <w:rFonts w:cs="Times New Roman"/>
      </w:rPr>
    </w:lvl>
    <w:lvl w:ilvl="2" w:tplc="C81C7C5C">
      <w:start w:val="1"/>
      <w:numFmt w:val="lowerRoman"/>
      <w:lvlText w:val="%3."/>
      <w:lvlJc w:val="right"/>
      <w:pPr>
        <w:tabs>
          <w:tab w:val="num" w:pos="3240"/>
        </w:tabs>
        <w:ind w:left="3240" w:hanging="180"/>
      </w:pPr>
      <w:rPr>
        <w:rFonts w:cs="Times New Roman"/>
      </w:rPr>
    </w:lvl>
    <w:lvl w:ilvl="3" w:tplc="5AD41182">
      <w:start w:val="1"/>
      <w:numFmt w:val="decimal"/>
      <w:lvlText w:val="%4."/>
      <w:lvlJc w:val="left"/>
      <w:pPr>
        <w:tabs>
          <w:tab w:val="num" w:pos="3960"/>
        </w:tabs>
        <w:ind w:left="3960" w:hanging="360"/>
      </w:pPr>
      <w:rPr>
        <w:rFonts w:cs="Times New Roman"/>
      </w:rPr>
    </w:lvl>
    <w:lvl w:ilvl="4" w:tplc="06B0C71C">
      <w:start w:val="1"/>
      <w:numFmt w:val="lowerLetter"/>
      <w:lvlText w:val="%5."/>
      <w:lvlJc w:val="left"/>
      <w:pPr>
        <w:tabs>
          <w:tab w:val="num" w:pos="4680"/>
        </w:tabs>
        <w:ind w:left="4680" w:hanging="360"/>
      </w:pPr>
      <w:rPr>
        <w:rFonts w:cs="Times New Roman"/>
      </w:rPr>
    </w:lvl>
    <w:lvl w:ilvl="5" w:tplc="2A5447A6">
      <w:start w:val="1"/>
      <w:numFmt w:val="lowerRoman"/>
      <w:lvlText w:val="%6."/>
      <w:lvlJc w:val="right"/>
      <w:pPr>
        <w:tabs>
          <w:tab w:val="num" w:pos="5400"/>
        </w:tabs>
        <w:ind w:left="5400" w:hanging="180"/>
      </w:pPr>
      <w:rPr>
        <w:rFonts w:cs="Times New Roman"/>
      </w:rPr>
    </w:lvl>
    <w:lvl w:ilvl="6" w:tplc="38A6A8AA">
      <w:start w:val="1"/>
      <w:numFmt w:val="decimal"/>
      <w:lvlText w:val="%7."/>
      <w:lvlJc w:val="left"/>
      <w:pPr>
        <w:tabs>
          <w:tab w:val="num" w:pos="6120"/>
        </w:tabs>
        <w:ind w:left="6120" w:hanging="360"/>
      </w:pPr>
      <w:rPr>
        <w:rFonts w:cs="Times New Roman"/>
      </w:rPr>
    </w:lvl>
    <w:lvl w:ilvl="7" w:tplc="0D363280">
      <w:start w:val="1"/>
      <w:numFmt w:val="lowerLetter"/>
      <w:lvlText w:val="%8."/>
      <w:lvlJc w:val="left"/>
      <w:pPr>
        <w:tabs>
          <w:tab w:val="num" w:pos="6840"/>
        </w:tabs>
        <w:ind w:left="6840" w:hanging="360"/>
      </w:pPr>
      <w:rPr>
        <w:rFonts w:cs="Times New Roman"/>
      </w:rPr>
    </w:lvl>
    <w:lvl w:ilvl="8" w:tplc="D20A4BEA">
      <w:start w:val="1"/>
      <w:numFmt w:val="lowerRoman"/>
      <w:lvlText w:val="%9."/>
      <w:lvlJc w:val="right"/>
      <w:pPr>
        <w:tabs>
          <w:tab w:val="num" w:pos="7560"/>
        </w:tabs>
        <w:ind w:left="7560" w:hanging="180"/>
      </w:pPr>
      <w:rPr>
        <w:rFonts w:cs="Times New Roman"/>
      </w:rPr>
    </w:lvl>
  </w:abstractNum>
  <w:abstractNum w:abstractNumId="3">
    <w:nsid w:val="181643A2"/>
    <w:multiLevelType w:val="hybridMultilevel"/>
    <w:tmpl w:val="A6464F60"/>
    <w:lvl w:ilvl="0" w:tplc="0978B6D6">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859441E"/>
    <w:multiLevelType w:val="hybridMultilevel"/>
    <w:tmpl w:val="2AE2771E"/>
    <w:lvl w:ilvl="0" w:tplc="D1D20E66">
      <w:start w:val="6"/>
      <w:numFmt w:val="decimal"/>
      <w:lvlText w:val="%1."/>
      <w:lvlJc w:val="left"/>
      <w:pPr>
        <w:ind w:left="1440" w:hanging="360"/>
      </w:pPr>
      <w:rPr>
        <w:rFonts w:hint="default"/>
        <w:b/>
      </w:rPr>
    </w:lvl>
    <w:lvl w:ilvl="1" w:tplc="A45A8B60" w:tentative="1">
      <w:start w:val="1"/>
      <w:numFmt w:val="lowerLetter"/>
      <w:lvlText w:val="%2."/>
      <w:lvlJc w:val="left"/>
      <w:pPr>
        <w:ind w:left="2160" w:hanging="360"/>
      </w:pPr>
    </w:lvl>
    <w:lvl w:ilvl="2" w:tplc="48A2C9E0" w:tentative="1">
      <w:start w:val="1"/>
      <w:numFmt w:val="lowerRoman"/>
      <w:lvlText w:val="%3."/>
      <w:lvlJc w:val="right"/>
      <w:pPr>
        <w:ind w:left="2880" w:hanging="180"/>
      </w:pPr>
    </w:lvl>
    <w:lvl w:ilvl="3" w:tplc="4BB27D9A" w:tentative="1">
      <w:start w:val="1"/>
      <w:numFmt w:val="decimal"/>
      <w:lvlText w:val="%4."/>
      <w:lvlJc w:val="left"/>
      <w:pPr>
        <w:ind w:left="3600" w:hanging="360"/>
      </w:pPr>
    </w:lvl>
    <w:lvl w:ilvl="4" w:tplc="DE52B114" w:tentative="1">
      <w:start w:val="1"/>
      <w:numFmt w:val="lowerLetter"/>
      <w:lvlText w:val="%5."/>
      <w:lvlJc w:val="left"/>
      <w:pPr>
        <w:ind w:left="4320" w:hanging="360"/>
      </w:pPr>
    </w:lvl>
    <w:lvl w:ilvl="5" w:tplc="D458D842" w:tentative="1">
      <w:start w:val="1"/>
      <w:numFmt w:val="lowerRoman"/>
      <w:lvlText w:val="%6."/>
      <w:lvlJc w:val="right"/>
      <w:pPr>
        <w:ind w:left="5040" w:hanging="180"/>
      </w:pPr>
    </w:lvl>
    <w:lvl w:ilvl="6" w:tplc="19808D0C" w:tentative="1">
      <w:start w:val="1"/>
      <w:numFmt w:val="decimal"/>
      <w:lvlText w:val="%7."/>
      <w:lvlJc w:val="left"/>
      <w:pPr>
        <w:ind w:left="5760" w:hanging="360"/>
      </w:pPr>
    </w:lvl>
    <w:lvl w:ilvl="7" w:tplc="89EED33A" w:tentative="1">
      <w:start w:val="1"/>
      <w:numFmt w:val="lowerLetter"/>
      <w:lvlText w:val="%8."/>
      <w:lvlJc w:val="left"/>
      <w:pPr>
        <w:ind w:left="6480" w:hanging="360"/>
      </w:pPr>
    </w:lvl>
    <w:lvl w:ilvl="8" w:tplc="DFC2D856" w:tentative="1">
      <w:start w:val="1"/>
      <w:numFmt w:val="lowerRoman"/>
      <w:lvlText w:val="%9."/>
      <w:lvlJc w:val="right"/>
      <w:pPr>
        <w:ind w:left="7200" w:hanging="180"/>
      </w:pPr>
    </w:lvl>
  </w:abstractNum>
  <w:abstractNum w:abstractNumId="5">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6">
    <w:nsid w:val="27604E5A"/>
    <w:multiLevelType w:val="hybridMultilevel"/>
    <w:tmpl w:val="6A24877C"/>
    <w:lvl w:ilvl="0" w:tplc="45E23B12">
      <w:numFmt w:val="bullet"/>
      <w:lvlText w:val="-"/>
      <w:lvlJc w:val="left"/>
      <w:pPr>
        <w:ind w:left="1080" w:hanging="360"/>
      </w:pPr>
      <w:rPr>
        <w:rFonts w:ascii="Times New Roman" w:eastAsia="Arial Unicode MS" w:hAnsi="Times New Roman" w:cs="Times New Roman" w:hint="default"/>
        <w:sz w:val="24"/>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7">
    <w:nsid w:val="293D4A41"/>
    <w:multiLevelType w:val="hybridMultilevel"/>
    <w:tmpl w:val="3300DF9E"/>
    <w:lvl w:ilvl="0" w:tplc="EC86835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E2874F9"/>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6D217B1"/>
    <w:multiLevelType w:val="hybridMultilevel"/>
    <w:tmpl w:val="36606D14"/>
    <w:lvl w:ilvl="0" w:tplc="7158D93A">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11">
    <w:nsid w:val="48B924D2"/>
    <w:multiLevelType w:val="hybridMultilevel"/>
    <w:tmpl w:val="A6464F60"/>
    <w:lvl w:ilvl="0" w:tplc="4F7499E4">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499767F1"/>
    <w:multiLevelType w:val="hybridMultilevel"/>
    <w:tmpl w:val="B1B856CE"/>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7ADF090B"/>
    <w:multiLevelType w:val="hybridMultilevel"/>
    <w:tmpl w:val="3300DF9E"/>
    <w:lvl w:ilvl="0" w:tplc="8CE0F6C8">
      <w:start w:val="1"/>
      <w:numFmt w:val="decimal"/>
      <w:lvlText w:val="%1)"/>
      <w:lvlJc w:val="left"/>
      <w:pPr>
        <w:ind w:left="1800" w:hanging="360"/>
      </w:pPr>
      <w:rPr>
        <w:rFonts w:hint="default"/>
      </w:rPr>
    </w:lvl>
    <w:lvl w:ilvl="1" w:tplc="DC96FEB4" w:tentative="1">
      <w:start w:val="1"/>
      <w:numFmt w:val="lowerLetter"/>
      <w:lvlText w:val="%2."/>
      <w:lvlJc w:val="left"/>
      <w:pPr>
        <w:ind w:left="2520" w:hanging="360"/>
      </w:pPr>
    </w:lvl>
    <w:lvl w:ilvl="2" w:tplc="ED36CFE0" w:tentative="1">
      <w:start w:val="1"/>
      <w:numFmt w:val="lowerRoman"/>
      <w:lvlText w:val="%3."/>
      <w:lvlJc w:val="right"/>
      <w:pPr>
        <w:ind w:left="3240" w:hanging="180"/>
      </w:pPr>
    </w:lvl>
    <w:lvl w:ilvl="3" w:tplc="4E822054" w:tentative="1">
      <w:start w:val="1"/>
      <w:numFmt w:val="decimal"/>
      <w:lvlText w:val="%4."/>
      <w:lvlJc w:val="left"/>
      <w:pPr>
        <w:ind w:left="3960" w:hanging="360"/>
      </w:pPr>
    </w:lvl>
    <w:lvl w:ilvl="4" w:tplc="7F66D282" w:tentative="1">
      <w:start w:val="1"/>
      <w:numFmt w:val="lowerLetter"/>
      <w:lvlText w:val="%5."/>
      <w:lvlJc w:val="left"/>
      <w:pPr>
        <w:ind w:left="4680" w:hanging="360"/>
      </w:pPr>
    </w:lvl>
    <w:lvl w:ilvl="5" w:tplc="46B05900" w:tentative="1">
      <w:start w:val="1"/>
      <w:numFmt w:val="lowerRoman"/>
      <w:lvlText w:val="%6."/>
      <w:lvlJc w:val="right"/>
      <w:pPr>
        <w:ind w:left="5400" w:hanging="180"/>
      </w:pPr>
    </w:lvl>
    <w:lvl w:ilvl="6" w:tplc="EB0CCB5A" w:tentative="1">
      <w:start w:val="1"/>
      <w:numFmt w:val="decimal"/>
      <w:lvlText w:val="%7."/>
      <w:lvlJc w:val="left"/>
      <w:pPr>
        <w:ind w:left="6120" w:hanging="360"/>
      </w:pPr>
    </w:lvl>
    <w:lvl w:ilvl="7" w:tplc="E7568700" w:tentative="1">
      <w:start w:val="1"/>
      <w:numFmt w:val="lowerLetter"/>
      <w:lvlText w:val="%8."/>
      <w:lvlJc w:val="left"/>
      <w:pPr>
        <w:ind w:left="6840" w:hanging="360"/>
      </w:pPr>
    </w:lvl>
    <w:lvl w:ilvl="8" w:tplc="93800BFA" w:tentative="1">
      <w:start w:val="1"/>
      <w:numFmt w:val="lowerRoman"/>
      <w:lvlText w:val="%9."/>
      <w:lvlJc w:val="right"/>
      <w:pPr>
        <w:ind w:left="7560" w:hanging="180"/>
      </w:pPr>
    </w:lvl>
  </w:abstractNum>
  <w:abstractNum w:abstractNumId="15">
    <w:nsid w:val="7B4E4320"/>
    <w:multiLevelType w:val="hybridMultilevel"/>
    <w:tmpl w:val="9E128766"/>
    <w:lvl w:ilvl="0" w:tplc="7158D9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DF91A8B"/>
    <w:multiLevelType w:val="hybridMultilevel"/>
    <w:tmpl w:val="ED427A4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3"/>
  </w:num>
  <w:num w:numId="7">
    <w:abstractNumId w:val="14"/>
  </w:num>
  <w:num w:numId="8">
    <w:abstractNumId w:val="2"/>
  </w:num>
  <w:num w:numId="9">
    <w:abstractNumId w:val="7"/>
  </w:num>
  <w:num w:numId="10">
    <w:abstractNumId w:val="8"/>
  </w:num>
  <w:num w:numId="11">
    <w:abstractNumId w:val="15"/>
  </w:num>
  <w:num w:numId="12">
    <w:abstractNumId w:val="3"/>
  </w:num>
  <w:num w:numId="13">
    <w:abstractNumId w:val="11"/>
  </w:num>
  <w:num w:numId="14">
    <w:abstractNumId w:val="4"/>
  </w:num>
  <w:num w:numId="15">
    <w:abstractNumId w:val="16"/>
  </w:num>
  <w:num w:numId="16">
    <w:abstractNumId w:val="5"/>
  </w:num>
  <w:num w:numId="17">
    <w:abstractNumId w:val="9"/>
  </w:num>
  <w:num w:numId="18">
    <w:abstractNumId w:val="12"/>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characterSpacingControl w:val="doNotCompress"/>
  <w:hdrShapeDefaults>
    <o:shapedefaults v:ext="edit" spidmax="8194"/>
  </w:hdrShapeDefaults>
  <w:footnotePr>
    <w:footnote w:id="-1"/>
    <w:footnote w:id="0"/>
  </w:footnotePr>
  <w:endnotePr>
    <w:endnote w:id="-1"/>
    <w:endnote w:id="0"/>
  </w:endnotePr>
  <w:compat/>
  <w:rsids>
    <w:rsidRoot w:val="00DD08BC"/>
    <w:rsid w:val="00067E9B"/>
    <w:rsid w:val="00086289"/>
    <w:rsid w:val="000B3109"/>
    <w:rsid w:val="001B5ACC"/>
    <w:rsid w:val="001D4E9B"/>
    <w:rsid w:val="001F4A51"/>
    <w:rsid w:val="00256542"/>
    <w:rsid w:val="0029042B"/>
    <w:rsid w:val="002C4E75"/>
    <w:rsid w:val="00397692"/>
    <w:rsid w:val="003B5335"/>
    <w:rsid w:val="00400C20"/>
    <w:rsid w:val="00413D14"/>
    <w:rsid w:val="0044784A"/>
    <w:rsid w:val="004E3AC5"/>
    <w:rsid w:val="004F2CDB"/>
    <w:rsid w:val="00560CAA"/>
    <w:rsid w:val="005A6C9C"/>
    <w:rsid w:val="006567EB"/>
    <w:rsid w:val="00674C15"/>
    <w:rsid w:val="006F73E9"/>
    <w:rsid w:val="007965B7"/>
    <w:rsid w:val="007E1C79"/>
    <w:rsid w:val="007F3F57"/>
    <w:rsid w:val="00817E0B"/>
    <w:rsid w:val="00874286"/>
    <w:rsid w:val="008C457D"/>
    <w:rsid w:val="008C6877"/>
    <w:rsid w:val="009705E2"/>
    <w:rsid w:val="00B96AA4"/>
    <w:rsid w:val="00C12493"/>
    <w:rsid w:val="00D51CDC"/>
    <w:rsid w:val="00D94635"/>
    <w:rsid w:val="00DD08BC"/>
    <w:rsid w:val="00E136BA"/>
    <w:rsid w:val="00EA5BC2"/>
    <w:rsid w:val="00EB7455"/>
    <w:rsid w:val="00F04A3C"/>
    <w:rsid w:val="00F11668"/>
    <w:rsid w:val="00F20A4D"/>
    <w:rsid w:val="00F32714"/>
    <w:rsid w:val="00F6796A"/>
    <w:rsid w:val="00F75ABD"/>
    <w:rsid w:val="00F84DB3"/>
    <w:rsid w:val="00FE7B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96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uiPriority w:val="9"/>
    <w:qFormat/>
    <w:rsid w:val="00F6796A"/>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F6796A"/>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F6796A"/>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F6796A"/>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6F73E9"/>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6F73E9"/>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6F73E9"/>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6F73E9"/>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6F73E9"/>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796A"/>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F6796A"/>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F6796A"/>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F6796A"/>
    <w:rPr>
      <w:rFonts w:ascii="Times New Roman" w:eastAsia="Times New Roman" w:hAnsi="Times New Roman" w:cs="Times New Roman"/>
      <w:b/>
      <w:bCs/>
      <w:sz w:val="24"/>
      <w:szCs w:val="18"/>
      <w:lang w:val="sr-Cyrl-CS"/>
    </w:rPr>
  </w:style>
  <w:style w:type="character" w:styleId="Hyperlink">
    <w:name w:val="Hyperlink"/>
    <w:uiPriority w:val="99"/>
    <w:unhideWhenUsed/>
    <w:rsid w:val="00F6796A"/>
    <w:rPr>
      <w:rFonts w:ascii="Times New Roman" w:hAnsi="Times New Roman" w:cs="Times New Roman" w:hint="default"/>
      <w:color w:val="0000FF"/>
      <w:u w:val="single"/>
    </w:rPr>
  </w:style>
  <w:style w:type="character" w:styleId="FollowedHyperlink">
    <w:name w:val="FollowedHyperlink"/>
    <w:unhideWhenUsed/>
    <w:rsid w:val="00F6796A"/>
    <w:rPr>
      <w:rFonts w:ascii="Times New Roman" w:hAnsi="Times New Roman" w:cs="Times New Roman" w:hint="default"/>
      <w:color w:val="800080"/>
      <w:u w:val="single"/>
    </w:rPr>
  </w:style>
  <w:style w:type="character" w:styleId="Emphasis">
    <w:name w:val="Emphasis"/>
    <w:uiPriority w:val="20"/>
    <w:qFormat/>
    <w:rsid w:val="00F6796A"/>
    <w:rPr>
      <w:b/>
      <w:bCs/>
      <w:i w:val="0"/>
      <w:iCs w:val="0"/>
    </w:rPr>
  </w:style>
  <w:style w:type="paragraph" w:styleId="FootnoteText">
    <w:name w:val="footnote text"/>
    <w:basedOn w:val="Normal"/>
    <w:link w:val="FootnoteTextChar"/>
    <w:unhideWhenUsed/>
    <w:rsid w:val="00F6796A"/>
    <w:rPr>
      <w:rFonts w:ascii="CTimesRoman" w:hAnsi="CTimesRoman"/>
      <w:sz w:val="20"/>
    </w:rPr>
  </w:style>
  <w:style w:type="character" w:customStyle="1" w:styleId="FootnoteTextChar">
    <w:name w:val="Footnote Text Char"/>
    <w:basedOn w:val="DefaultParagraphFont"/>
    <w:link w:val="FootnoteText"/>
    <w:rsid w:val="00F6796A"/>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F6796A"/>
    <w:rPr>
      <w:sz w:val="20"/>
    </w:rPr>
  </w:style>
  <w:style w:type="character" w:customStyle="1" w:styleId="CommentTextChar">
    <w:name w:val="Comment Text Char"/>
    <w:basedOn w:val="DefaultParagraphFont"/>
    <w:link w:val="CommentText"/>
    <w:semiHidden/>
    <w:rsid w:val="00F6796A"/>
    <w:rPr>
      <w:rFonts w:ascii="Times New Roman" w:eastAsia="Malgun Gothic" w:hAnsi="Times New Roman" w:cs="Times New Roman"/>
      <w:sz w:val="20"/>
      <w:szCs w:val="20"/>
      <w:lang w:val="sr-Cyrl-CS"/>
    </w:rPr>
  </w:style>
  <w:style w:type="paragraph" w:styleId="Header">
    <w:name w:val="header"/>
    <w:basedOn w:val="Normal"/>
    <w:link w:val="HeaderChar"/>
    <w:unhideWhenUsed/>
    <w:rsid w:val="00F6796A"/>
    <w:pPr>
      <w:tabs>
        <w:tab w:val="clear" w:pos="1440"/>
        <w:tab w:val="center" w:pos="4320"/>
        <w:tab w:val="right" w:pos="8640"/>
      </w:tabs>
    </w:pPr>
  </w:style>
  <w:style w:type="character" w:customStyle="1" w:styleId="HeaderChar">
    <w:name w:val="Header Char"/>
    <w:basedOn w:val="DefaultParagraphFont"/>
    <w:link w:val="Header"/>
    <w:rsid w:val="00F6796A"/>
    <w:rPr>
      <w:rFonts w:ascii="Times New Roman" w:eastAsia="Malgun Gothic" w:hAnsi="Times New Roman" w:cs="Times New Roman"/>
      <w:sz w:val="24"/>
      <w:szCs w:val="20"/>
      <w:lang w:val="sr-Cyrl-CS"/>
    </w:rPr>
  </w:style>
  <w:style w:type="paragraph" w:styleId="Footer">
    <w:name w:val="footer"/>
    <w:basedOn w:val="Normal"/>
    <w:link w:val="FooterChar"/>
    <w:unhideWhenUsed/>
    <w:rsid w:val="00F6796A"/>
    <w:pPr>
      <w:tabs>
        <w:tab w:val="clear" w:pos="1440"/>
        <w:tab w:val="center" w:pos="4320"/>
        <w:tab w:val="right" w:pos="8640"/>
      </w:tabs>
    </w:pPr>
  </w:style>
  <w:style w:type="character" w:customStyle="1" w:styleId="FooterChar">
    <w:name w:val="Footer Char"/>
    <w:basedOn w:val="DefaultParagraphFont"/>
    <w:link w:val="Footer"/>
    <w:rsid w:val="00F6796A"/>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F6796A"/>
    <w:rPr>
      <w:sz w:val="20"/>
    </w:rPr>
  </w:style>
  <w:style w:type="character" w:customStyle="1" w:styleId="EndnoteTextChar">
    <w:name w:val="Endnote Text Char"/>
    <w:basedOn w:val="DefaultParagraphFont"/>
    <w:link w:val="EndnoteText"/>
    <w:semiHidden/>
    <w:rsid w:val="00F6796A"/>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F6796A"/>
    <w:pPr>
      <w:keepNext/>
      <w:keepLines/>
      <w:tabs>
        <w:tab w:val="clear" w:pos="1440"/>
      </w:tabs>
      <w:ind w:firstLine="1440"/>
    </w:pPr>
    <w:rPr>
      <w:bCs/>
      <w:szCs w:val="24"/>
      <w:lang w:val="ru-RU"/>
    </w:rPr>
  </w:style>
  <w:style w:type="paragraph" w:styleId="ListBullet2">
    <w:name w:val="List Bullet 2"/>
    <w:basedOn w:val="Normal"/>
    <w:uiPriority w:val="99"/>
    <w:semiHidden/>
    <w:unhideWhenUsed/>
    <w:rsid w:val="00F6796A"/>
    <w:pPr>
      <w:numPr>
        <w:numId w:val="1"/>
      </w:numPr>
      <w:contextualSpacing/>
    </w:pPr>
  </w:style>
  <w:style w:type="paragraph" w:styleId="ListBullet3">
    <w:name w:val="List Bullet 3"/>
    <w:basedOn w:val="Normal"/>
    <w:uiPriority w:val="99"/>
    <w:semiHidden/>
    <w:unhideWhenUsed/>
    <w:rsid w:val="00F6796A"/>
    <w:pPr>
      <w:numPr>
        <w:numId w:val="2"/>
      </w:numPr>
      <w:contextualSpacing/>
    </w:pPr>
  </w:style>
  <w:style w:type="paragraph" w:styleId="Title">
    <w:name w:val="Title"/>
    <w:basedOn w:val="Normal"/>
    <w:link w:val="TitleChar"/>
    <w:qFormat/>
    <w:rsid w:val="00F6796A"/>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F6796A"/>
    <w:rPr>
      <w:rFonts w:ascii="Arial" w:eastAsia="Malgun Gothic" w:hAnsi="Arial" w:cs="Arial"/>
      <w:b/>
      <w:bCs/>
      <w:sz w:val="24"/>
      <w:szCs w:val="24"/>
      <w:u w:val="single"/>
      <w:lang w:val="sr-Cyrl-CS"/>
    </w:rPr>
  </w:style>
  <w:style w:type="paragraph" w:styleId="BodyText">
    <w:name w:val="Body Text"/>
    <w:basedOn w:val="Normal"/>
    <w:link w:val="BodyTextChar"/>
    <w:unhideWhenUsed/>
    <w:rsid w:val="00F6796A"/>
    <w:pPr>
      <w:spacing w:after="120"/>
    </w:pPr>
    <w:rPr>
      <w:rFonts w:ascii="CTimesRoman" w:hAnsi="CTimesRoman"/>
      <w:sz w:val="20"/>
    </w:rPr>
  </w:style>
  <w:style w:type="character" w:customStyle="1" w:styleId="BodyTextChar">
    <w:name w:val="Body Text Char"/>
    <w:basedOn w:val="DefaultParagraphFont"/>
    <w:link w:val="BodyText"/>
    <w:rsid w:val="00F6796A"/>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F6796A"/>
    <w:pPr>
      <w:spacing w:after="120"/>
      <w:ind w:left="360"/>
    </w:pPr>
  </w:style>
  <w:style w:type="character" w:customStyle="1" w:styleId="BodyTextIndentChar">
    <w:name w:val="Body Text Indent Char"/>
    <w:basedOn w:val="DefaultParagraphFont"/>
    <w:link w:val="BodyTextIndent"/>
    <w:rsid w:val="00F6796A"/>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F6796A"/>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semiHidden/>
    <w:rsid w:val="00F6796A"/>
    <w:rPr>
      <w:rFonts w:ascii="Arial" w:eastAsia="Arial Unicode MS" w:hAnsi="Arial" w:cs="Arial"/>
      <w:color w:val="000000"/>
      <w:kern w:val="2"/>
      <w:sz w:val="24"/>
      <w:szCs w:val="24"/>
      <w:lang w:val="sr-Cyrl-CS" w:eastAsia="ar-SA"/>
    </w:rPr>
  </w:style>
  <w:style w:type="paragraph" w:styleId="BodyTextIndent3">
    <w:name w:val="Body Text Indent 3"/>
    <w:basedOn w:val="Normal"/>
    <w:link w:val="BodyTextIndent3Char"/>
    <w:unhideWhenUsed/>
    <w:rsid w:val="00F6796A"/>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F6796A"/>
    <w:rPr>
      <w:rFonts w:ascii="CTimesBold" w:eastAsia="Malgun Gothic" w:hAnsi="CTimesBold" w:cs="Times New Roman"/>
      <w:szCs w:val="20"/>
    </w:rPr>
  </w:style>
  <w:style w:type="paragraph" w:styleId="DocumentMap">
    <w:name w:val="Document Map"/>
    <w:basedOn w:val="Normal"/>
    <w:link w:val="DocumentMapChar"/>
    <w:uiPriority w:val="99"/>
    <w:unhideWhenUsed/>
    <w:rsid w:val="00F6796A"/>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F6796A"/>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F6796A"/>
    <w:rPr>
      <w:b/>
      <w:bCs/>
    </w:rPr>
  </w:style>
  <w:style w:type="character" w:customStyle="1" w:styleId="CommentSubjectChar">
    <w:name w:val="Comment Subject Char"/>
    <w:basedOn w:val="CommentTextChar"/>
    <w:link w:val="CommentSubject"/>
    <w:semiHidden/>
    <w:rsid w:val="00F6796A"/>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F6796A"/>
    <w:rPr>
      <w:rFonts w:ascii="Tahoma" w:hAnsi="Tahoma"/>
      <w:sz w:val="16"/>
      <w:szCs w:val="16"/>
    </w:rPr>
  </w:style>
  <w:style w:type="character" w:customStyle="1" w:styleId="BalloonTextChar">
    <w:name w:val="Balloon Text Char"/>
    <w:basedOn w:val="DefaultParagraphFont"/>
    <w:link w:val="BalloonText"/>
    <w:rsid w:val="00F6796A"/>
    <w:rPr>
      <w:rFonts w:ascii="Tahoma" w:eastAsia="Malgun Gothic" w:hAnsi="Tahoma" w:cs="Times New Roman"/>
      <w:sz w:val="16"/>
      <w:szCs w:val="16"/>
      <w:lang w:val="sr-Cyrl-CS"/>
    </w:rPr>
  </w:style>
  <w:style w:type="character" w:customStyle="1" w:styleId="NoSpacingChar">
    <w:name w:val="No Spacing Char"/>
    <w:link w:val="NoSpacing"/>
    <w:uiPriority w:val="1"/>
    <w:locked/>
    <w:rsid w:val="00F6796A"/>
    <w:rPr>
      <w:rFonts w:ascii="Times New Roman" w:eastAsia="Malgun Gothic" w:hAnsi="Times New Roman" w:cs="Times New Roman"/>
      <w:sz w:val="24"/>
      <w:szCs w:val="20"/>
      <w:lang w:val="sr-Cyrl-CS"/>
    </w:rPr>
  </w:style>
  <w:style w:type="paragraph" w:styleId="NoSpacing">
    <w:name w:val="No Spacing"/>
    <w:link w:val="NoSpacingChar"/>
    <w:uiPriority w:val="1"/>
    <w:qFormat/>
    <w:rsid w:val="00F6796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locked/>
    <w:rsid w:val="00F6796A"/>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qFormat/>
    <w:rsid w:val="00F6796A"/>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F6796A"/>
    <w:pPr>
      <w:tabs>
        <w:tab w:val="clear" w:pos="1440"/>
      </w:tabs>
      <w:jc w:val="left"/>
    </w:pPr>
    <w:rPr>
      <w:lang w:val="en-US"/>
    </w:rPr>
  </w:style>
  <w:style w:type="paragraph" w:customStyle="1" w:styleId="font5">
    <w:name w:val="font5"/>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6796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6796A"/>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6796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6796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6796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6796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6796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6796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6796A"/>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6796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6796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6796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6796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6796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6796A"/>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6796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6796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6796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6796A"/>
    <w:pPr>
      <w:widowControl/>
      <w:tabs>
        <w:tab w:val="clear" w:pos="1440"/>
      </w:tabs>
      <w:spacing w:before="240" w:after="120"/>
      <w:jc w:val="center"/>
    </w:pPr>
    <w:rPr>
      <w:b/>
      <w:bCs/>
      <w:sz w:val="20"/>
      <w:lang w:val="en-US"/>
    </w:rPr>
  </w:style>
  <w:style w:type="paragraph" w:customStyle="1" w:styleId="ZAKON">
    <w:name w:val="ZAKON"/>
    <w:basedOn w:val="Normal"/>
    <w:rsid w:val="00F6796A"/>
    <w:pPr>
      <w:widowControl/>
      <w:spacing w:before="360" w:after="120"/>
      <w:jc w:val="center"/>
    </w:pPr>
    <w:rPr>
      <w:rFonts w:cs="Tahoma"/>
      <w:b/>
      <w:sz w:val="22"/>
      <w:szCs w:val="24"/>
      <w:lang w:val="sr-Latn-CS"/>
    </w:rPr>
  </w:style>
  <w:style w:type="paragraph" w:customStyle="1" w:styleId="xl145">
    <w:name w:val="xl145"/>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6796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6796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6796A"/>
    <w:pPr>
      <w:widowControl/>
    </w:pPr>
    <w:rPr>
      <w:lang w:val="en-AU"/>
    </w:rPr>
  </w:style>
  <w:style w:type="paragraph" w:customStyle="1" w:styleId="Default">
    <w:name w:val="Default"/>
    <w:rsid w:val="00F6796A"/>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F6796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F6796A"/>
    <w:pPr>
      <w:widowControl/>
      <w:tabs>
        <w:tab w:val="clear" w:pos="1440"/>
      </w:tabs>
      <w:spacing w:after="324"/>
      <w:jc w:val="left"/>
    </w:pPr>
    <w:rPr>
      <w:szCs w:val="24"/>
      <w:lang w:val="en-US" w:eastAsia="ko-KR"/>
    </w:rPr>
  </w:style>
  <w:style w:type="paragraph" w:customStyle="1" w:styleId="tableclose">
    <w:name w:val="tableclose"/>
    <w:basedOn w:val="Normal"/>
    <w:rsid w:val="00F6796A"/>
    <w:pPr>
      <w:widowControl/>
      <w:tabs>
        <w:tab w:val="clear" w:pos="1440"/>
      </w:tabs>
      <w:jc w:val="left"/>
    </w:pPr>
    <w:rPr>
      <w:rFonts w:ascii="Arial" w:eastAsia="Times New Roman" w:hAnsi="Arial" w:cs="Arial"/>
      <w:sz w:val="20"/>
      <w:lang w:val="en-US"/>
    </w:rPr>
  </w:style>
  <w:style w:type="character" w:styleId="CommentReference">
    <w:name w:val="annotation reference"/>
    <w:semiHidden/>
    <w:unhideWhenUsed/>
    <w:rsid w:val="00F6796A"/>
    <w:rPr>
      <w:rFonts w:ascii="Times New Roman" w:hAnsi="Times New Roman" w:cs="Times New Roman" w:hint="default"/>
      <w:sz w:val="16"/>
      <w:szCs w:val="16"/>
    </w:rPr>
  </w:style>
  <w:style w:type="character" w:styleId="PageNumber">
    <w:name w:val="page number"/>
    <w:unhideWhenUsed/>
    <w:rsid w:val="00F6796A"/>
    <w:rPr>
      <w:rFonts w:ascii="Times New Roman" w:hAnsi="Times New Roman" w:cs="Times New Roman" w:hint="default"/>
    </w:rPr>
  </w:style>
  <w:style w:type="character" w:styleId="EndnoteReference">
    <w:name w:val="endnote reference"/>
    <w:semiHidden/>
    <w:unhideWhenUsed/>
    <w:rsid w:val="00F6796A"/>
    <w:rPr>
      <w:rFonts w:ascii="Times New Roman" w:hAnsi="Times New Roman" w:cs="Times New Roman" w:hint="default"/>
      <w:vertAlign w:val="superscript"/>
    </w:rPr>
  </w:style>
  <w:style w:type="character" w:styleId="PlaceholderText">
    <w:name w:val="Placeholder Text"/>
    <w:semiHidden/>
    <w:rsid w:val="00F6796A"/>
    <w:rPr>
      <w:rFonts w:ascii="Times New Roman" w:hAnsi="Times New Roman" w:cs="Times New Roman" w:hint="default"/>
      <w:color w:val="808080"/>
    </w:rPr>
  </w:style>
  <w:style w:type="character" w:customStyle="1" w:styleId="BodyTextChar14">
    <w:name w:val="Body Text Char14"/>
    <w:semiHidden/>
    <w:rsid w:val="00F6796A"/>
    <w:rPr>
      <w:rFonts w:ascii="Times New Roman" w:hAnsi="Times New Roman" w:cs="Times New Roman" w:hint="default"/>
      <w:sz w:val="20"/>
      <w:szCs w:val="20"/>
      <w:lang w:val="sr-Cyrl-CS" w:eastAsia="en-US"/>
    </w:rPr>
  </w:style>
  <w:style w:type="character" w:customStyle="1" w:styleId="BodyTextChar13">
    <w:name w:val="Body Text Char13"/>
    <w:semiHidden/>
    <w:rsid w:val="00F6796A"/>
    <w:rPr>
      <w:rFonts w:ascii="Times New Roman" w:hAnsi="Times New Roman" w:cs="Times New Roman" w:hint="default"/>
      <w:sz w:val="20"/>
      <w:szCs w:val="20"/>
      <w:lang w:val="sr-Cyrl-CS" w:eastAsia="en-US"/>
    </w:rPr>
  </w:style>
  <w:style w:type="character" w:customStyle="1" w:styleId="BodyTextChar12">
    <w:name w:val="Body Text Char12"/>
    <w:semiHidden/>
    <w:rsid w:val="00F6796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F6796A"/>
    <w:rPr>
      <w:rFonts w:ascii="Times New Roman" w:hAnsi="Times New Roman" w:cs="Times New Roman" w:hint="default"/>
      <w:sz w:val="20"/>
      <w:szCs w:val="20"/>
      <w:lang w:val="sr-Cyrl-CS" w:eastAsia="en-US"/>
    </w:rPr>
  </w:style>
  <w:style w:type="character" w:customStyle="1" w:styleId="CharChar2">
    <w:name w:val="Char Char2"/>
    <w:locked/>
    <w:rsid w:val="00F6796A"/>
    <w:rPr>
      <w:rFonts w:ascii="CTimesRoman" w:hAnsi="CTimesRoman" w:hint="default"/>
      <w:sz w:val="24"/>
      <w:lang w:val="sr-Cyrl-CS" w:eastAsia="en-US"/>
    </w:rPr>
  </w:style>
  <w:style w:type="character" w:customStyle="1" w:styleId="CharChar6">
    <w:name w:val="Char Char6"/>
    <w:rsid w:val="00F6796A"/>
    <w:rPr>
      <w:rFonts w:ascii="CTimesBold" w:hAnsi="CTimesBold" w:hint="default"/>
      <w:sz w:val="22"/>
      <w:lang w:val="en-US" w:eastAsia="en-US"/>
    </w:rPr>
  </w:style>
  <w:style w:type="character" w:customStyle="1" w:styleId="CharChar8">
    <w:name w:val="Char Char8"/>
    <w:locked/>
    <w:rsid w:val="00F6796A"/>
    <w:rPr>
      <w:b/>
      <w:bCs w:val="0"/>
      <w:kern w:val="32"/>
      <w:sz w:val="32"/>
      <w:lang w:val="en-US" w:eastAsia="en-US"/>
    </w:rPr>
  </w:style>
  <w:style w:type="character" w:customStyle="1" w:styleId="BodyTextIndent3Char1">
    <w:name w:val="Body Text Indent 3 Char1"/>
    <w:rsid w:val="00F6796A"/>
    <w:rPr>
      <w:rFonts w:ascii="CTimesBold" w:hAnsi="CTimesBold" w:hint="default"/>
      <w:sz w:val="22"/>
      <w:lang w:val="en-US" w:eastAsia="en-US"/>
    </w:rPr>
  </w:style>
  <w:style w:type="character" w:customStyle="1" w:styleId="CharChar">
    <w:name w:val="Char Char"/>
    <w:locked/>
    <w:rsid w:val="00F6796A"/>
    <w:rPr>
      <w:rFonts w:ascii="CTimesRoman" w:hAnsi="CTimesRoman" w:hint="default"/>
      <w:sz w:val="24"/>
      <w:lang w:val="sr-Cyrl-CS" w:eastAsia="en-US"/>
    </w:rPr>
  </w:style>
  <w:style w:type="character" w:customStyle="1" w:styleId="CharChar1">
    <w:name w:val="Char Char1"/>
    <w:locked/>
    <w:rsid w:val="00F6796A"/>
    <w:rPr>
      <w:rFonts w:ascii="CTimesRoman" w:hAnsi="CTimesRoman" w:hint="default"/>
      <w:sz w:val="24"/>
      <w:lang w:val="sr-Cyrl-CS" w:eastAsia="en-US"/>
    </w:rPr>
  </w:style>
  <w:style w:type="character" w:customStyle="1" w:styleId="CharChar3">
    <w:name w:val="Char Char3"/>
    <w:locked/>
    <w:rsid w:val="00F6796A"/>
    <w:rPr>
      <w:rFonts w:ascii="CTimesBold" w:hAnsi="CTimesBold" w:hint="default"/>
      <w:sz w:val="22"/>
      <w:lang w:val="en-US" w:eastAsia="en-US"/>
    </w:rPr>
  </w:style>
  <w:style w:type="character" w:customStyle="1" w:styleId="st">
    <w:name w:val="st"/>
    <w:rsid w:val="00F6796A"/>
  </w:style>
  <w:style w:type="character" w:customStyle="1" w:styleId="HeaderChar1">
    <w:name w:val="Header Char1"/>
    <w:basedOn w:val="DefaultParagraphFont"/>
    <w:rsid w:val="00F6796A"/>
    <w:rPr>
      <w:rFonts w:ascii="Times New Roman" w:eastAsia="Times New Roman" w:hAnsi="Times New Roman" w:cs="Times New Roman" w:hint="default"/>
      <w:sz w:val="24"/>
      <w:szCs w:val="20"/>
      <w:lang w:val="sr-Cyrl-CS"/>
    </w:rPr>
  </w:style>
  <w:style w:type="character" w:customStyle="1" w:styleId="FooterChar1">
    <w:name w:val="Footer Char1"/>
    <w:locked/>
    <w:rsid w:val="00F6796A"/>
    <w:rPr>
      <w:rFonts w:ascii="Times New Roman" w:eastAsia="Times New Roman" w:hAnsi="Times New Roman" w:cs="Times New Roman" w:hint="default"/>
      <w:sz w:val="24"/>
      <w:szCs w:val="20"/>
      <w:lang w:val="sr-Cyrl-CS"/>
    </w:rPr>
  </w:style>
  <w:style w:type="table" w:styleId="TableGrid">
    <w:name w:val="Table Grid"/>
    <w:basedOn w:val="TableNormal"/>
    <w:rsid w:val="00F6796A"/>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F6796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F6796A"/>
    <w:pPr>
      <w:numPr>
        <w:numId w:val="6"/>
      </w:numPr>
    </w:pPr>
  </w:style>
  <w:style w:type="paragraph" w:customStyle="1" w:styleId="Standard">
    <w:name w:val="Standard"/>
    <w:rsid w:val="004F2CD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9"/>
    <w:rsid w:val="006F73E9"/>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6F73E9"/>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6F73E9"/>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6F73E9"/>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6F73E9"/>
    <w:rPr>
      <w:rFonts w:ascii="Arial" w:eastAsia="Times New Roman" w:hAnsi="Arial" w:cs="Arial"/>
      <w:color w:val="000000"/>
      <w:kern w:val="1"/>
      <w:sz w:val="24"/>
      <w:szCs w:val="24"/>
      <w:lang w:eastAsia="ar-SA"/>
    </w:rPr>
  </w:style>
  <w:style w:type="character" w:customStyle="1" w:styleId="BalloonTextChar1">
    <w:name w:val="Balloon Text Char1"/>
    <w:rsid w:val="006F73E9"/>
    <w:rPr>
      <w:rFonts w:ascii="Tahoma" w:eastAsia="Times New Roman" w:hAnsi="Tahoma" w:cs="Tahoma"/>
      <w:sz w:val="16"/>
      <w:szCs w:val="16"/>
      <w:lang w:val="sr-Cyrl-CS"/>
    </w:rPr>
  </w:style>
  <w:style w:type="character" w:customStyle="1" w:styleId="BodyTextChar1">
    <w:name w:val="Body Text Char1"/>
    <w:rsid w:val="006F73E9"/>
    <w:rPr>
      <w:rFonts w:ascii="CTimesRoman" w:eastAsia="Times New Roman" w:hAnsi="CTimesRoman" w:cs="Times New Roman"/>
      <w:sz w:val="24"/>
      <w:szCs w:val="20"/>
      <w:lang w:val="sr-Cyrl-CS"/>
    </w:rPr>
  </w:style>
  <w:style w:type="paragraph" w:customStyle="1" w:styleId="Heading21">
    <w:name w:val="Heading 21"/>
    <w:basedOn w:val="Heading2"/>
    <w:qFormat/>
    <w:rsid w:val="006F73E9"/>
    <w:pPr>
      <w:keepLines/>
      <w:widowControl/>
      <w:numPr>
        <w:numId w:val="16"/>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paragraph" w:customStyle="1" w:styleId="StyleJustified">
    <w:name w:val="Style Justified"/>
    <w:basedOn w:val="Normal"/>
    <w:uiPriority w:val="99"/>
    <w:rsid w:val="006F73E9"/>
    <w:pPr>
      <w:keepLines/>
      <w:widowControl/>
      <w:tabs>
        <w:tab w:val="clear" w:pos="1440"/>
      </w:tabs>
      <w:spacing w:before="60"/>
    </w:pPr>
    <w:rPr>
      <w:rFonts w:ascii="Franklin Gothic Book" w:eastAsia="Times New Roman" w:hAnsi="Franklin Gothic Book"/>
      <w:lang w:val="en-US"/>
    </w:rPr>
  </w:style>
  <w:style w:type="table" w:customStyle="1" w:styleId="TableGrid0">
    <w:name w:val="TableGrid"/>
    <w:rsid w:val="006F73E9"/>
    <w:pPr>
      <w:spacing w:after="0" w:line="240" w:lineRule="auto"/>
    </w:pPr>
    <w:rPr>
      <w:rFonts w:eastAsiaTheme="minorEastAsia"/>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96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F6796A"/>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F6796A"/>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F6796A"/>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F6796A"/>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796A"/>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F6796A"/>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F6796A"/>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F6796A"/>
    <w:rPr>
      <w:rFonts w:ascii="Times New Roman" w:eastAsia="Times New Roman" w:hAnsi="Times New Roman" w:cs="Times New Roman"/>
      <w:b/>
      <w:bCs/>
      <w:sz w:val="24"/>
      <w:szCs w:val="18"/>
      <w:lang w:val="sr-Cyrl-CS"/>
    </w:rPr>
  </w:style>
  <w:style w:type="character" w:styleId="Hyperlink">
    <w:name w:val="Hyperlink"/>
    <w:semiHidden/>
    <w:unhideWhenUsed/>
    <w:rsid w:val="00F6796A"/>
    <w:rPr>
      <w:rFonts w:ascii="Times New Roman" w:hAnsi="Times New Roman" w:cs="Times New Roman" w:hint="default"/>
      <w:color w:val="0000FF"/>
      <w:u w:val="single"/>
    </w:rPr>
  </w:style>
  <w:style w:type="character" w:styleId="FollowedHyperlink">
    <w:name w:val="FollowedHyperlink"/>
    <w:semiHidden/>
    <w:unhideWhenUsed/>
    <w:rsid w:val="00F6796A"/>
    <w:rPr>
      <w:rFonts w:ascii="Times New Roman" w:hAnsi="Times New Roman" w:cs="Times New Roman" w:hint="default"/>
      <w:color w:val="800080"/>
      <w:u w:val="single"/>
    </w:rPr>
  </w:style>
  <w:style w:type="character" w:styleId="Emphasis">
    <w:name w:val="Emphasis"/>
    <w:qFormat/>
    <w:rsid w:val="00F6796A"/>
    <w:rPr>
      <w:b/>
      <w:bCs/>
      <w:i w:val="0"/>
      <w:iCs w:val="0"/>
    </w:rPr>
  </w:style>
  <w:style w:type="paragraph" w:styleId="FootnoteText">
    <w:name w:val="footnote text"/>
    <w:basedOn w:val="Normal"/>
    <w:link w:val="FootnoteTextChar"/>
    <w:semiHidden/>
    <w:unhideWhenUsed/>
    <w:rsid w:val="00F6796A"/>
    <w:rPr>
      <w:rFonts w:ascii="CTimesRoman" w:hAnsi="CTimesRoman"/>
      <w:sz w:val="20"/>
    </w:rPr>
  </w:style>
  <w:style w:type="character" w:customStyle="1" w:styleId="FootnoteTextChar">
    <w:name w:val="Footnote Text Char"/>
    <w:basedOn w:val="DefaultParagraphFont"/>
    <w:link w:val="FootnoteText"/>
    <w:semiHidden/>
    <w:rsid w:val="00F6796A"/>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F6796A"/>
    <w:rPr>
      <w:sz w:val="20"/>
    </w:rPr>
  </w:style>
  <w:style w:type="character" w:customStyle="1" w:styleId="CommentTextChar">
    <w:name w:val="Comment Text Char"/>
    <w:basedOn w:val="DefaultParagraphFont"/>
    <w:link w:val="CommentText"/>
    <w:semiHidden/>
    <w:rsid w:val="00F6796A"/>
    <w:rPr>
      <w:rFonts w:ascii="Times New Roman" w:eastAsia="Malgun Gothic" w:hAnsi="Times New Roman" w:cs="Times New Roman"/>
      <w:sz w:val="20"/>
      <w:szCs w:val="20"/>
      <w:lang w:val="sr-Cyrl-CS"/>
    </w:rPr>
  </w:style>
  <w:style w:type="paragraph" w:styleId="Header">
    <w:name w:val="header"/>
    <w:basedOn w:val="Normal"/>
    <w:link w:val="HeaderChar"/>
    <w:uiPriority w:val="99"/>
    <w:semiHidden/>
    <w:unhideWhenUsed/>
    <w:rsid w:val="00F6796A"/>
    <w:pPr>
      <w:tabs>
        <w:tab w:val="clear" w:pos="1440"/>
        <w:tab w:val="center" w:pos="4320"/>
        <w:tab w:val="right" w:pos="8640"/>
      </w:tabs>
    </w:pPr>
  </w:style>
  <w:style w:type="character" w:customStyle="1" w:styleId="HeaderChar">
    <w:name w:val="Header Char"/>
    <w:basedOn w:val="DefaultParagraphFont"/>
    <w:link w:val="Header"/>
    <w:uiPriority w:val="99"/>
    <w:semiHidden/>
    <w:rsid w:val="00F6796A"/>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F6796A"/>
    <w:pPr>
      <w:tabs>
        <w:tab w:val="clear" w:pos="1440"/>
        <w:tab w:val="center" w:pos="4320"/>
        <w:tab w:val="right" w:pos="8640"/>
      </w:tabs>
    </w:pPr>
  </w:style>
  <w:style w:type="character" w:customStyle="1" w:styleId="FooterChar">
    <w:name w:val="Footer Char"/>
    <w:basedOn w:val="DefaultParagraphFont"/>
    <w:link w:val="Footer"/>
    <w:semiHidden/>
    <w:rsid w:val="00F6796A"/>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F6796A"/>
    <w:rPr>
      <w:sz w:val="20"/>
    </w:rPr>
  </w:style>
  <w:style w:type="character" w:customStyle="1" w:styleId="EndnoteTextChar">
    <w:name w:val="Endnote Text Char"/>
    <w:basedOn w:val="DefaultParagraphFont"/>
    <w:link w:val="EndnoteText"/>
    <w:semiHidden/>
    <w:rsid w:val="00F6796A"/>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F6796A"/>
    <w:pPr>
      <w:keepNext/>
      <w:keepLines/>
      <w:tabs>
        <w:tab w:val="clear" w:pos="1440"/>
      </w:tabs>
      <w:ind w:firstLine="1440"/>
    </w:pPr>
    <w:rPr>
      <w:bCs/>
      <w:szCs w:val="24"/>
      <w:lang w:val="ru-RU"/>
    </w:rPr>
  </w:style>
  <w:style w:type="paragraph" w:styleId="ListBullet2">
    <w:name w:val="List Bullet 2"/>
    <w:basedOn w:val="Normal"/>
    <w:uiPriority w:val="99"/>
    <w:semiHidden/>
    <w:unhideWhenUsed/>
    <w:rsid w:val="00F6796A"/>
    <w:pPr>
      <w:numPr>
        <w:numId w:val="1"/>
      </w:numPr>
      <w:contextualSpacing/>
    </w:pPr>
  </w:style>
  <w:style w:type="paragraph" w:styleId="ListBullet3">
    <w:name w:val="List Bullet 3"/>
    <w:basedOn w:val="Normal"/>
    <w:uiPriority w:val="99"/>
    <w:semiHidden/>
    <w:unhideWhenUsed/>
    <w:rsid w:val="00F6796A"/>
    <w:pPr>
      <w:numPr>
        <w:numId w:val="2"/>
      </w:numPr>
      <w:contextualSpacing/>
    </w:pPr>
  </w:style>
  <w:style w:type="paragraph" w:styleId="Title">
    <w:name w:val="Title"/>
    <w:basedOn w:val="Normal"/>
    <w:link w:val="TitleChar"/>
    <w:qFormat/>
    <w:rsid w:val="00F6796A"/>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F6796A"/>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F6796A"/>
    <w:pPr>
      <w:spacing w:after="120"/>
    </w:pPr>
    <w:rPr>
      <w:rFonts w:ascii="CTimesRoman" w:hAnsi="CTimesRoman"/>
      <w:sz w:val="20"/>
    </w:rPr>
  </w:style>
  <w:style w:type="character" w:customStyle="1" w:styleId="BodyTextChar">
    <w:name w:val="Body Text Char"/>
    <w:basedOn w:val="DefaultParagraphFont"/>
    <w:link w:val="BodyText"/>
    <w:semiHidden/>
    <w:rsid w:val="00F6796A"/>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F6796A"/>
    <w:pPr>
      <w:spacing w:after="120"/>
      <w:ind w:left="360"/>
    </w:pPr>
  </w:style>
  <w:style w:type="character" w:customStyle="1" w:styleId="BodyTextIndentChar">
    <w:name w:val="Body Text Indent Char"/>
    <w:basedOn w:val="DefaultParagraphFont"/>
    <w:link w:val="BodyTextIndent"/>
    <w:semiHidden/>
    <w:rsid w:val="00F6796A"/>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F6796A"/>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semiHidden/>
    <w:rsid w:val="00F6796A"/>
    <w:rPr>
      <w:rFonts w:ascii="Arial" w:eastAsia="Arial Unicode MS" w:hAnsi="Arial" w:cs="Arial"/>
      <w:color w:val="000000"/>
      <w:kern w:val="2"/>
      <w:sz w:val="24"/>
      <w:szCs w:val="24"/>
      <w:lang w:val="sr-Cyrl-CS" w:eastAsia="ar-SA"/>
    </w:rPr>
  </w:style>
  <w:style w:type="paragraph" w:styleId="BodyTextIndent3">
    <w:name w:val="Body Text Indent 3"/>
    <w:basedOn w:val="Normal"/>
    <w:link w:val="BodyTextIndent3Char"/>
    <w:semiHidden/>
    <w:unhideWhenUsed/>
    <w:rsid w:val="00F6796A"/>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F6796A"/>
    <w:rPr>
      <w:rFonts w:ascii="CTimesBold" w:eastAsia="Malgun Gothic" w:hAnsi="CTimesBold" w:cs="Times New Roman"/>
      <w:szCs w:val="20"/>
    </w:rPr>
  </w:style>
  <w:style w:type="paragraph" w:styleId="DocumentMap">
    <w:name w:val="Document Map"/>
    <w:basedOn w:val="Normal"/>
    <w:link w:val="DocumentMapChar"/>
    <w:semiHidden/>
    <w:unhideWhenUsed/>
    <w:rsid w:val="00F6796A"/>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F6796A"/>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F6796A"/>
    <w:rPr>
      <w:b/>
      <w:bCs/>
    </w:rPr>
  </w:style>
  <w:style w:type="character" w:customStyle="1" w:styleId="CommentSubjectChar">
    <w:name w:val="Comment Subject Char"/>
    <w:basedOn w:val="CommentTextChar"/>
    <w:link w:val="CommentSubject"/>
    <w:semiHidden/>
    <w:rsid w:val="00F6796A"/>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F6796A"/>
    <w:rPr>
      <w:rFonts w:ascii="Tahoma" w:hAnsi="Tahoma"/>
      <w:sz w:val="16"/>
      <w:szCs w:val="16"/>
    </w:rPr>
  </w:style>
  <w:style w:type="character" w:customStyle="1" w:styleId="BalloonTextChar">
    <w:name w:val="Balloon Text Char"/>
    <w:basedOn w:val="DefaultParagraphFont"/>
    <w:link w:val="BalloonText"/>
    <w:semiHidden/>
    <w:rsid w:val="00F6796A"/>
    <w:rPr>
      <w:rFonts w:ascii="Tahoma" w:eastAsia="Malgun Gothic" w:hAnsi="Tahoma" w:cs="Times New Roman"/>
      <w:sz w:val="16"/>
      <w:szCs w:val="16"/>
      <w:lang w:val="sr-Cyrl-CS"/>
    </w:rPr>
  </w:style>
  <w:style w:type="character" w:customStyle="1" w:styleId="NoSpacingChar">
    <w:name w:val="No Spacing Char"/>
    <w:link w:val="NoSpacing"/>
    <w:uiPriority w:val="1"/>
    <w:locked/>
    <w:rsid w:val="00F6796A"/>
    <w:rPr>
      <w:rFonts w:ascii="Times New Roman" w:eastAsia="Malgun Gothic" w:hAnsi="Times New Roman" w:cs="Times New Roman"/>
      <w:sz w:val="24"/>
      <w:szCs w:val="20"/>
      <w:lang w:val="sr-Cyrl-CS"/>
    </w:rPr>
  </w:style>
  <w:style w:type="paragraph" w:styleId="NoSpacing">
    <w:name w:val="No Spacing"/>
    <w:link w:val="NoSpacingChar"/>
    <w:uiPriority w:val="1"/>
    <w:qFormat/>
    <w:rsid w:val="00F6796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locked/>
    <w:rsid w:val="00F6796A"/>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qFormat/>
    <w:rsid w:val="00F6796A"/>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F6796A"/>
    <w:pPr>
      <w:tabs>
        <w:tab w:val="clear" w:pos="1440"/>
      </w:tabs>
      <w:jc w:val="left"/>
    </w:pPr>
    <w:rPr>
      <w:lang w:val="en-US"/>
    </w:rPr>
  </w:style>
  <w:style w:type="paragraph" w:customStyle="1" w:styleId="font5">
    <w:name w:val="font5"/>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6796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6796A"/>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6796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6796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6796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6796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6796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6796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6796A"/>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6796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6796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6796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6796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6796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6796A"/>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6796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6796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6796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6796A"/>
    <w:pPr>
      <w:widowControl/>
      <w:tabs>
        <w:tab w:val="clear" w:pos="1440"/>
      </w:tabs>
      <w:spacing w:before="240" w:after="120"/>
      <w:jc w:val="center"/>
    </w:pPr>
    <w:rPr>
      <w:b/>
      <w:bCs/>
      <w:sz w:val="20"/>
      <w:lang w:val="en-US"/>
    </w:rPr>
  </w:style>
  <w:style w:type="paragraph" w:customStyle="1" w:styleId="ZAKON">
    <w:name w:val="ZAKON"/>
    <w:basedOn w:val="Normal"/>
    <w:rsid w:val="00F6796A"/>
    <w:pPr>
      <w:widowControl/>
      <w:spacing w:before="360" w:after="120"/>
      <w:jc w:val="center"/>
    </w:pPr>
    <w:rPr>
      <w:rFonts w:cs="Tahoma"/>
      <w:b/>
      <w:sz w:val="22"/>
      <w:szCs w:val="24"/>
      <w:lang w:val="sr-Latn-CS"/>
    </w:rPr>
  </w:style>
  <w:style w:type="paragraph" w:customStyle="1" w:styleId="xl145">
    <w:name w:val="xl145"/>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6796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6796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6796A"/>
    <w:pPr>
      <w:widowControl/>
    </w:pPr>
    <w:rPr>
      <w:lang w:val="en-AU"/>
    </w:rPr>
  </w:style>
  <w:style w:type="paragraph" w:customStyle="1" w:styleId="Default">
    <w:name w:val="Default"/>
    <w:rsid w:val="00F6796A"/>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F6796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F6796A"/>
    <w:pPr>
      <w:widowControl/>
      <w:tabs>
        <w:tab w:val="clear" w:pos="1440"/>
      </w:tabs>
      <w:spacing w:after="324"/>
      <w:jc w:val="left"/>
    </w:pPr>
    <w:rPr>
      <w:szCs w:val="24"/>
      <w:lang w:val="en-US" w:eastAsia="ko-KR"/>
    </w:rPr>
  </w:style>
  <w:style w:type="paragraph" w:customStyle="1" w:styleId="tableclose">
    <w:name w:val="tableclose"/>
    <w:basedOn w:val="Normal"/>
    <w:rsid w:val="00F6796A"/>
    <w:pPr>
      <w:widowControl/>
      <w:tabs>
        <w:tab w:val="clear" w:pos="1440"/>
      </w:tabs>
      <w:jc w:val="left"/>
    </w:pPr>
    <w:rPr>
      <w:rFonts w:ascii="Arial" w:eastAsia="Times New Roman" w:hAnsi="Arial" w:cs="Arial"/>
      <w:sz w:val="20"/>
      <w:lang w:val="en-US"/>
    </w:rPr>
  </w:style>
  <w:style w:type="character" w:styleId="CommentReference">
    <w:name w:val="annotation reference"/>
    <w:semiHidden/>
    <w:unhideWhenUsed/>
    <w:rsid w:val="00F6796A"/>
    <w:rPr>
      <w:rFonts w:ascii="Times New Roman" w:hAnsi="Times New Roman" w:cs="Times New Roman" w:hint="default"/>
      <w:sz w:val="16"/>
      <w:szCs w:val="16"/>
    </w:rPr>
  </w:style>
  <w:style w:type="character" w:styleId="PageNumber">
    <w:name w:val="page number"/>
    <w:semiHidden/>
    <w:unhideWhenUsed/>
    <w:rsid w:val="00F6796A"/>
    <w:rPr>
      <w:rFonts w:ascii="Times New Roman" w:hAnsi="Times New Roman" w:cs="Times New Roman" w:hint="default"/>
    </w:rPr>
  </w:style>
  <w:style w:type="character" w:styleId="EndnoteReference">
    <w:name w:val="endnote reference"/>
    <w:semiHidden/>
    <w:unhideWhenUsed/>
    <w:rsid w:val="00F6796A"/>
    <w:rPr>
      <w:rFonts w:ascii="Times New Roman" w:hAnsi="Times New Roman" w:cs="Times New Roman" w:hint="default"/>
      <w:vertAlign w:val="superscript"/>
    </w:rPr>
  </w:style>
  <w:style w:type="character" w:styleId="PlaceholderText">
    <w:name w:val="Placeholder Text"/>
    <w:semiHidden/>
    <w:rsid w:val="00F6796A"/>
    <w:rPr>
      <w:rFonts w:ascii="Times New Roman" w:hAnsi="Times New Roman" w:cs="Times New Roman" w:hint="default"/>
      <w:color w:val="808080"/>
    </w:rPr>
  </w:style>
  <w:style w:type="character" w:customStyle="1" w:styleId="BodyTextChar14">
    <w:name w:val="Body Text Char14"/>
    <w:semiHidden/>
    <w:rsid w:val="00F6796A"/>
    <w:rPr>
      <w:rFonts w:ascii="Times New Roman" w:hAnsi="Times New Roman" w:cs="Times New Roman" w:hint="default"/>
      <w:sz w:val="20"/>
      <w:szCs w:val="20"/>
      <w:lang w:val="sr-Cyrl-CS" w:eastAsia="en-US"/>
    </w:rPr>
  </w:style>
  <w:style w:type="character" w:customStyle="1" w:styleId="BodyTextChar13">
    <w:name w:val="Body Text Char13"/>
    <w:semiHidden/>
    <w:rsid w:val="00F6796A"/>
    <w:rPr>
      <w:rFonts w:ascii="Times New Roman" w:hAnsi="Times New Roman" w:cs="Times New Roman" w:hint="default"/>
      <w:sz w:val="20"/>
      <w:szCs w:val="20"/>
      <w:lang w:val="sr-Cyrl-CS" w:eastAsia="en-US"/>
    </w:rPr>
  </w:style>
  <w:style w:type="character" w:customStyle="1" w:styleId="BodyTextChar12">
    <w:name w:val="Body Text Char12"/>
    <w:semiHidden/>
    <w:rsid w:val="00F6796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F6796A"/>
    <w:rPr>
      <w:rFonts w:ascii="Times New Roman" w:hAnsi="Times New Roman" w:cs="Times New Roman" w:hint="default"/>
      <w:sz w:val="20"/>
      <w:szCs w:val="20"/>
      <w:lang w:val="sr-Cyrl-CS" w:eastAsia="en-US"/>
    </w:rPr>
  </w:style>
  <w:style w:type="character" w:customStyle="1" w:styleId="CharChar2">
    <w:name w:val="Char Char2"/>
    <w:locked/>
    <w:rsid w:val="00F6796A"/>
    <w:rPr>
      <w:rFonts w:ascii="CTimesRoman" w:hAnsi="CTimesRoman" w:hint="default"/>
      <w:sz w:val="24"/>
      <w:lang w:val="sr-Cyrl-CS" w:eastAsia="en-US"/>
    </w:rPr>
  </w:style>
  <w:style w:type="character" w:customStyle="1" w:styleId="CharChar6">
    <w:name w:val="Char Char6"/>
    <w:rsid w:val="00F6796A"/>
    <w:rPr>
      <w:rFonts w:ascii="CTimesBold" w:hAnsi="CTimesBold" w:hint="default"/>
      <w:sz w:val="22"/>
      <w:lang w:val="en-US" w:eastAsia="en-US"/>
    </w:rPr>
  </w:style>
  <w:style w:type="character" w:customStyle="1" w:styleId="CharChar8">
    <w:name w:val="Char Char8"/>
    <w:locked/>
    <w:rsid w:val="00F6796A"/>
    <w:rPr>
      <w:b/>
      <w:bCs w:val="0"/>
      <w:kern w:val="32"/>
      <w:sz w:val="32"/>
      <w:lang w:val="en-US" w:eastAsia="en-US"/>
    </w:rPr>
  </w:style>
  <w:style w:type="character" w:customStyle="1" w:styleId="BodyTextIndent3Char1">
    <w:name w:val="Body Text Indent 3 Char1"/>
    <w:rsid w:val="00F6796A"/>
    <w:rPr>
      <w:rFonts w:ascii="CTimesBold" w:hAnsi="CTimesBold" w:hint="default"/>
      <w:sz w:val="22"/>
      <w:lang w:val="en-US" w:eastAsia="en-US"/>
    </w:rPr>
  </w:style>
  <w:style w:type="character" w:customStyle="1" w:styleId="CharChar">
    <w:name w:val="Char Char"/>
    <w:locked/>
    <w:rsid w:val="00F6796A"/>
    <w:rPr>
      <w:rFonts w:ascii="CTimesRoman" w:hAnsi="CTimesRoman" w:hint="default"/>
      <w:sz w:val="24"/>
      <w:lang w:val="sr-Cyrl-CS" w:eastAsia="en-US"/>
    </w:rPr>
  </w:style>
  <w:style w:type="character" w:customStyle="1" w:styleId="CharChar1">
    <w:name w:val="Char Char1"/>
    <w:locked/>
    <w:rsid w:val="00F6796A"/>
    <w:rPr>
      <w:rFonts w:ascii="CTimesRoman" w:hAnsi="CTimesRoman" w:hint="default"/>
      <w:sz w:val="24"/>
      <w:lang w:val="sr-Cyrl-CS" w:eastAsia="en-US"/>
    </w:rPr>
  </w:style>
  <w:style w:type="character" w:customStyle="1" w:styleId="CharChar3">
    <w:name w:val="Char Char3"/>
    <w:locked/>
    <w:rsid w:val="00F6796A"/>
    <w:rPr>
      <w:rFonts w:ascii="CTimesBold" w:hAnsi="CTimesBold" w:hint="default"/>
      <w:sz w:val="22"/>
      <w:lang w:val="en-US" w:eastAsia="en-US"/>
    </w:rPr>
  </w:style>
  <w:style w:type="character" w:customStyle="1" w:styleId="st">
    <w:name w:val="st"/>
    <w:rsid w:val="00F6796A"/>
  </w:style>
  <w:style w:type="character" w:customStyle="1" w:styleId="HeaderChar1">
    <w:name w:val="Header Char1"/>
    <w:basedOn w:val="DefaultParagraphFont"/>
    <w:rsid w:val="00F6796A"/>
    <w:rPr>
      <w:rFonts w:ascii="Times New Roman" w:eastAsia="Times New Roman" w:hAnsi="Times New Roman" w:cs="Times New Roman" w:hint="default"/>
      <w:sz w:val="24"/>
      <w:szCs w:val="20"/>
      <w:lang w:val="sr-Cyrl-CS"/>
    </w:rPr>
  </w:style>
  <w:style w:type="character" w:customStyle="1" w:styleId="FooterChar1">
    <w:name w:val="Footer Char1"/>
    <w:locked/>
    <w:rsid w:val="00F6796A"/>
    <w:rPr>
      <w:rFonts w:ascii="Times New Roman" w:eastAsia="Times New Roman" w:hAnsi="Times New Roman" w:cs="Times New Roman" w:hint="default"/>
      <w:sz w:val="24"/>
      <w:szCs w:val="20"/>
      <w:lang w:val="sr-Cyrl-CS"/>
    </w:rPr>
  </w:style>
  <w:style w:type="table" w:styleId="TableGrid">
    <w:name w:val="Table Grid"/>
    <w:basedOn w:val="TableNormal"/>
    <w:rsid w:val="00F6796A"/>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F6796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F6796A"/>
    <w:pPr>
      <w:numPr>
        <w:numId w:val="6"/>
      </w:numPr>
    </w:pPr>
  </w:style>
</w:styles>
</file>

<file path=word/webSettings.xml><?xml version="1.0" encoding="utf-8"?>
<w:webSettings xmlns:r="http://schemas.openxmlformats.org/officeDocument/2006/relationships" xmlns:w="http://schemas.openxmlformats.org/wordprocessingml/2006/main">
  <w:divs>
    <w:div w:id="185754047">
      <w:bodyDiv w:val="1"/>
      <w:marLeft w:val="0"/>
      <w:marRight w:val="0"/>
      <w:marTop w:val="0"/>
      <w:marBottom w:val="0"/>
      <w:divBdr>
        <w:top w:val="none" w:sz="0" w:space="0" w:color="auto"/>
        <w:left w:val="none" w:sz="0" w:space="0" w:color="auto"/>
        <w:bottom w:val="none" w:sz="0" w:space="0" w:color="auto"/>
        <w:right w:val="none" w:sz="0" w:space="0" w:color="auto"/>
      </w:divBdr>
    </w:div>
    <w:div w:id="752504817">
      <w:bodyDiv w:val="1"/>
      <w:marLeft w:val="0"/>
      <w:marRight w:val="0"/>
      <w:marTop w:val="0"/>
      <w:marBottom w:val="0"/>
      <w:divBdr>
        <w:top w:val="none" w:sz="0" w:space="0" w:color="auto"/>
        <w:left w:val="none" w:sz="0" w:space="0" w:color="auto"/>
        <w:bottom w:val="none" w:sz="0" w:space="0" w:color="auto"/>
        <w:right w:val="none" w:sz="0" w:space="0" w:color="auto"/>
      </w:divBdr>
    </w:div>
    <w:div w:id="809632978">
      <w:bodyDiv w:val="1"/>
      <w:marLeft w:val="0"/>
      <w:marRight w:val="0"/>
      <w:marTop w:val="0"/>
      <w:marBottom w:val="0"/>
      <w:divBdr>
        <w:top w:val="none" w:sz="0" w:space="0" w:color="auto"/>
        <w:left w:val="none" w:sz="0" w:space="0" w:color="auto"/>
        <w:bottom w:val="none" w:sz="0" w:space="0" w:color="auto"/>
        <w:right w:val="none" w:sz="0" w:space="0" w:color="auto"/>
      </w:divBdr>
    </w:div>
    <w:div w:id="843594323">
      <w:bodyDiv w:val="1"/>
      <w:marLeft w:val="0"/>
      <w:marRight w:val="0"/>
      <w:marTop w:val="0"/>
      <w:marBottom w:val="0"/>
      <w:divBdr>
        <w:top w:val="none" w:sz="0" w:space="0" w:color="auto"/>
        <w:left w:val="none" w:sz="0" w:space="0" w:color="auto"/>
        <w:bottom w:val="none" w:sz="0" w:space="0" w:color="auto"/>
        <w:right w:val="none" w:sz="0" w:space="0" w:color="auto"/>
      </w:divBdr>
    </w:div>
    <w:div w:id="1387800971">
      <w:bodyDiv w:val="1"/>
      <w:marLeft w:val="0"/>
      <w:marRight w:val="0"/>
      <w:marTop w:val="0"/>
      <w:marBottom w:val="0"/>
      <w:divBdr>
        <w:top w:val="none" w:sz="0" w:space="0" w:color="auto"/>
        <w:left w:val="none" w:sz="0" w:space="0" w:color="auto"/>
        <w:bottom w:val="none" w:sz="0" w:space="0" w:color="auto"/>
        <w:right w:val="none" w:sz="0" w:space="0" w:color="auto"/>
      </w:divBdr>
    </w:div>
    <w:div w:id="1494832115">
      <w:bodyDiv w:val="1"/>
      <w:marLeft w:val="0"/>
      <w:marRight w:val="0"/>
      <w:marTop w:val="0"/>
      <w:marBottom w:val="0"/>
      <w:divBdr>
        <w:top w:val="none" w:sz="0" w:space="0" w:color="auto"/>
        <w:left w:val="none" w:sz="0" w:space="0" w:color="auto"/>
        <w:bottom w:val="none" w:sz="0" w:space="0" w:color="auto"/>
        <w:right w:val="none" w:sz="0" w:space="0" w:color="auto"/>
      </w:divBdr>
    </w:div>
    <w:div w:id="1684817277">
      <w:bodyDiv w:val="1"/>
      <w:marLeft w:val="0"/>
      <w:marRight w:val="0"/>
      <w:marTop w:val="0"/>
      <w:marBottom w:val="0"/>
      <w:divBdr>
        <w:top w:val="none" w:sz="0" w:space="0" w:color="auto"/>
        <w:left w:val="none" w:sz="0" w:space="0" w:color="auto"/>
        <w:bottom w:val="none" w:sz="0" w:space="0" w:color="auto"/>
        <w:right w:val="none" w:sz="0" w:space="0" w:color="auto"/>
      </w:divBdr>
    </w:div>
    <w:div w:id="1873037529">
      <w:bodyDiv w:val="1"/>
      <w:marLeft w:val="0"/>
      <w:marRight w:val="0"/>
      <w:marTop w:val="0"/>
      <w:marBottom w:val="0"/>
      <w:divBdr>
        <w:top w:val="none" w:sz="0" w:space="0" w:color="auto"/>
        <w:left w:val="none" w:sz="0" w:space="0" w:color="auto"/>
        <w:bottom w:val="none" w:sz="0" w:space="0" w:color="auto"/>
        <w:right w:val="none" w:sz="0" w:space="0" w:color="auto"/>
      </w:divBdr>
    </w:div>
    <w:div w:id="2001544473">
      <w:bodyDiv w:val="1"/>
      <w:marLeft w:val="0"/>
      <w:marRight w:val="0"/>
      <w:marTop w:val="0"/>
      <w:marBottom w:val="0"/>
      <w:divBdr>
        <w:top w:val="none" w:sz="0" w:space="0" w:color="auto"/>
        <w:left w:val="none" w:sz="0" w:space="0" w:color="auto"/>
        <w:bottom w:val="none" w:sz="0" w:space="0" w:color="auto"/>
        <w:right w:val="none" w:sz="0" w:space="0" w:color="auto"/>
      </w:divBdr>
    </w:div>
    <w:div w:id="200481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9C14696-11C3-4CA4-8C94-8BA2443C10EC}"/>
</file>

<file path=customXml/itemProps2.xml><?xml version="1.0" encoding="utf-8"?>
<ds:datastoreItem xmlns:ds="http://schemas.openxmlformats.org/officeDocument/2006/customXml" ds:itemID="{9B4511A7-42EE-4FCA-8ED1-E8FC317D0BC9}"/>
</file>

<file path=customXml/itemProps3.xml><?xml version="1.0" encoding="utf-8"?>
<ds:datastoreItem xmlns:ds="http://schemas.openxmlformats.org/officeDocument/2006/customXml" ds:itemID="{7497F3FE-2A54-4972-81A3-3A8F75051CF7}"/>
</file>

<file path=customXml/itemProps4.xml><?xml version="1.0" encoding="utf-8"?>
<ds:datastoreItem xmlns:ds="http://schemas.openxmlformats.org/officeDocument/2006/customXml" ds:itemID="{55D97CE0-6F7A-41B8-ABD4-797660B2EE07}"/>
</file>

<file path=docProps/app.xml><?xml version="1.0" encoding="utf-8"?>
<Properties xmlns="http://schemas.openxmlformats.org/officeDocument/2006/extended-properties" xmlns:vt="http://schemas.openxmlformats.org/officeDocument/2006/docPropsVTypes">
  <Template>Normal</Template>
  <TotalTime>266</TotalTime>
  <Pages>102</Pages>
  <Words>17766</Words>
  <Characters>101267</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12</cp:revision>
  <cp:lastPrinted>2016-05-27T12:55:00Z</cp:lastPrinted>
  <dcterms:created xsi:type="dcterms:W3CDTF">2016-05-13T11:36:00Z</dcterms:created>
  <dcterms:modified xsi:type="dcterms:W3CDTF">2016-07-22T12:18:00Z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