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065D" w:rsidRDefault="004A065D" w:rsidP="005D65DA">
      <w:pPr>
        <w:pStyle w:val="Standard"/>
        <w:jc w:val="center"/>
        <w:rPr>
          <w:b/>
          <w:color w:val="auto"/>
          <w:lang w:val="sr-Cyrl-CS"/>
        </w:rPr>
        <w:sectPr w:rsidR="004A065D" w:rsidSect="004A065D">
          <w:headerReference w:type="default" r:id="rId8"/>
          <w:footerReference w:type="default" r:id="rId9"/>
          <w:pgSz w:w="11906" w:h="16838"/>
          <w:pgMar w:top="1271" w:right="1656" w:bottom="1428" w:left="1630" w:header="690" w:footer="690" w:gutter="0"/>
          <w:pgBorders w:offsetFrom="page">
            <w:top w:val="single" w:sz="4" w:space="24" w:color="00000A"/>
            <w:left w:val="single" w:sz="4" w:space="24" w:color="00000A"/>
            <w:bottom w:val="single" w:sz="4" w:space="24" w:color="00000A"/>
            <w:right w:val="single" w:sz="4" w:space="24" w:color="00000A"/>
          </w:pgBorders>
          <w:pgNumType w:start="1"/>
          <w:cols w:space="720"/>
          <w:docGrid w:linePitch="326"/>
        </w:sectPr>
      </w:pPr>
    </w:p>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RPr="00DC4EEA" w:rsidTr="005D65DA">
        <w:trPr>
          <w:jc w:val="center"/>
        </w:trPr>
        <w:tc>
          <w:tcPr>
            <w:tcW w:w="8710" w:type="dxa"/>
            <w:shd w:val="clear" w:color="auto" w:fill="FFFFFF"/>
            <w:tcMar>
              <w:top w:w="0" w:type="dxa"/>
              <w:left w:w="108" w:type="dxa"/>
              <w:bottom w:w="0" w:type="dxa"/>
              <w:right w:w="108" w:type="dxa"/>
            </w:tcMar>
          </w:tcPr>
          <w:p w:rsidR="00760252" w:rsidRPr="00DC4EEA" w:rsidRDefault="00760252" w:rsidP="005D65DA">
            <w:pPr>
              <w:pStyle w:val="Standard"/>
              <w:jc w:val="center"/>
              <w:rPr>
                <w:b/>
                <w:color w:val="auto"/>
                <w:lang w:val="sr-Cyrl-CS"/>
              </w:rPr>
            </w:pPr>
          </w:p>
          <w:p w:rsidR="00760252" w:rsidRPr="00DC4EEA" w:rsidRDefault="00760252" w:rsidP="005D65DA">
            <w:pPr>
              <w:pStyle w:val="Standard"/>
              <w:jc w:val="center"/>
              <w:rPr>
                <w:color w:val="auto"/>
              </w:rPr>
            </w:pPr>
            <w:r w:rsidRPr="00DC4EEA">
              <w:rPr>
                <w:noProof/>
                <w:color w:val="auto"/>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DC4EEA" w:rsidRDefault="00760252" w:rsidP="005D65DA">
            <w:pPr>
              <w:pStyle w:val="Standard"/>
              <w:jc w:val="center"/>
              <w:rPr>
                <w:b/>
                <w:color w:val="auto"/>
                <w:lang w:val="ru-RU"/>
              </w:rPr>
            </w:pPr>
            <w:r w:rsidRPr="00DC4EEA">
              <w:rPr>
                <w:b/>
                <w:color w:val="auto"/>
                <w:lang w:val="ru-RU"/>
              </w:rPr>
              <w:t>РЕПУБЛИКА СРБИЈА</w:t>
            </w:r>
          </w:p>
          <w:p w:rsidR="00760252" w:rsidRPr="00DC4EEA" w:rsidRDefault="00760252" w:rsidP="005D65DA">
            <w:pPr>
              <w:pStyle w:val="Standard"/>
              <w:jc w:val="center"/>
              <w:rPr>
                <w:b/>
                <w:color w:val="auto"/>
                <w:lang w:val="ru-RU"/>
              </w:rPr>
            </w:pPr>
            <w:r w:rsidRPr="00DC4EEA">
              <w:rPr>
                <w:b/>
                <w:color w:val="auto"/>
                <w:lang w:val="ru-RU"/>
              </w:rPr>
              <w:t>МИНИСТАРСТВО ФИНАНСИЈА</w:t>
            </w:r>
          </w:p>
          <w:p w:rsidR="00760252" w:rsidRPr="00DC4EEA" w:rsidRDefault="00760252" w:rsidP="005D65DA">
            <w:pPr>
              <w:pStyle w:val="Standard"/>
              <w:jc w:val="center"/>
              <w:rPr>
                <w:b/>
                <w:color w:val="auto"/>
                <w:lang w:val="ru-RU"/>
              </w:rPr>
            </w:pPr>
            <w:r w:rsidRPr="00DC4EEA">
              <w:rPr>
                <w:b/>
                <w:color w:val="auto"/>
                <w:lang w:val="ru-RU"/>
              </w:rPr>
              <w:t>Управа царина</w:t>
            </w:r>
          </w:p>
          <w:p w:rsidR="00760252" w:rsidRPr="00DC4EEA" w:rsidRDefault="00760252" w:rsidP="005D65DA">
            <w:pPr>
              <w:pStyle w:val="Standard"/>
              <w:jc w:val="center"/>
              <w:rPr>
                <w:b/>
                <w:color w:val="auto"/>
                <w:lang w:val="ru-RU"/>
              </w:rPr>
            </w:pPr>
            <w:r w:rsidRPr="00DC4EEA">
              <w:rPr>
                <w:b/>
                <w:color w:val="auto"/>
                <w:lang w:val="ru-RU"/>
              </w:rPr>
              <w:t>11070 Нови Београд</w:t>
            </w:r>
          </w:p>
          <w:p w:rsidR="00760252" w:rsidRPr="00DC4EEA" w:rsidRDefault="00760252" w:rsidP="005D65DA">
            <w:pPr>
              <w:pStyle w:val="Standard"/>
              <w:jc w:val="center"/>
              <w:rPr>
                <w:b/>
                <w:color w:val="auto"/>
                <w:lang w:val="ru-RU"/>
              </w:rPr>
            </w:pPr>
            <w:r w:rsidRPr="00DC4EEA">
              <w:rPr>
                <w:b/>
                <w:color w:val="auto"/>
                <w:lang w:val="ru-RU"/>
              </w:rPr>
              <w:t>Булевар Зорана Ђинђића 155а</w:t>
            </w:r>
          </w:p>
        </w:tc>
      </w:tr>
    </w:tbl>
    <w:p w:rsidR="00760252" w:rsidRPr="00DC4EEA" w:rsidRDefault="00760252" w:rsidP="00760252">
      <w:pPr>
        <w:pStyle w:val="Standard"/>
        <w:rPr>
          <w:color w:val="auto"/>
          <w:lang w:val="ru-RU"/>
        </w:rPr>
      </w:pPr>
    </w:p>
    <w:p w:rsidR="00760252" w:rsidRPr="00DC4EEA" w:rsidRDefault="00760252" w:rsidP="00760252">
      <w:pPr>
        <w:pStyle w:val="Standard"/>
        <w:tabs>
          <w:tab w:val="clear" w:pos="1440"/>
          <w:tab w:val="left" w:pos="5030"/>
        </w:tabs>
        <w:rPr>
          <w:color w:val="auto"/>
          <w:lang w:val="ru-RU"/>
        </w:rPr>
      </w:pP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p w:rsidR="00760252" w:rsidRPr="00DC4EEA" w:rsidRDefault="00760252" w:rsidP="00760252">
      <w:pPr>
        <w:pStyle w:val="Standard"/>
        <w:spacing w:line="360" w:lineRule="auto"/>
        <w:jc w:val="center"/>
        <w:outlineLvl w:val="0"/>
        <w:rPr>
          <w:b/>
          <w:color w:val="auto"/>
          <w:lang w:val="ru-RU"/>
        </w:rPr>
      </w:pPr>
      <w:r w:rsidRPr="00DC4EEA">
        <w:rPr>
          <w:b/>
          <w:color w:val="auto"/>
          <w:lang w:val="ru-RU"/>
        </w:rPr>
        <w:t>КОНКУРСНА ДОКУМЕНТАЦИЈА</w:t>
      </w:r>
    </w:p>
    <w:p w:rsidR="00760252" w:rsidRPr="00DC4EEA" w:rsidRDefault="00760252" w:rsidP="00760252">
      <w:pPr>
        <w:pStyle w:val="BodyTextIndent3"/>
        <w:tabs>
          <w:tab w:val="left" w:pos="1418"/>
        </w:tabs>
        <w:ind w:right="-51" w:firstLine="0"/>
        <w:rPr>
          <w:rFonts w:ascii="Times New Roman" w:hAnsi="Times New Roman"/>
          <w:b/>
          <w:caps/>
          <w:sz w:val="24"/>
          <w:szCs w:val="24"/>
        </w:rPr>
      </w:pPr>
    </w:p>
    <w:p w:rsidR="00760252" w:rsidRPr="00DC4EEA" w:rsidRDefault="00760252" w:rsidP="00760252">
      <w:pPr>
        <w:pStyle w:val="BodyTextIndent3"/>
        <w:rPr>
          <w:rFonts w:ascii="Times New Roman" w:hAnsi="Times New Roman"/>
          <w:b/>
          <w:caps/>
          <w:sz w:val="24"/>
          <w:szCs w:val="24"/>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tbl>
      <w:tblPr>
        <w:tblW w:w="0" w:type="auto"/>
        <w:jc w:val="center"/>
        <w:tblLook w:val="01E0" w:firstRow="1" w:lastRow="1" w:firstColumn="1" w:lastColumn="1" w:noHBand="0" w:noVBand="0"/>
      </w:tblPr>
      <w:tblGrid>
        <w:gridCol w:w="2509"/>
        <w:gridCol w:w="5406"/>
      </w:tblGrid>
      <w:tr w:rsidR="00A6106E" w:rsidRPr="00DC4EEA" w:rsidTr="00A6106E">
        <w:trPr>
          <w:trHeight w:val="550"/>
          <w:jc w:val="center"/>
        </w:trPr>
        <w:tc>
          <w:tcPr>
            <w:tcW w:w="2509" w:type="dxa"/>
            <w:shd w:val="clear" w:color="auto" w:fill="auto"/>
          </w:tcPr>
          <w:p w:rsidR="00A6106E" w:rsidRPr="00DC4EEA" w:rsidRDefault="00A6106E" w:rsidP="00A6106E">
            <w:pPr>
              <w:jc w:val="left"/>
              <w:rPr>
                <w:b/>
                <w:szCs w:val="24"/>
              </w:rPr>
            </w:pPr>
            <w:r w:rsidRPr="00DC4EEA">
              <w:rPr>
                <w:b/>
                <w:szCs w:val="24"/>
              </w:rPr>
              <w:t xml:space="preserve">Предмет: </w:t>
            </w:r>
          </w:p>
        </w:tc>
        <w:tc>
          <w:tcPr>
            <w:tcW w:w="5406" w:type="dxa"/>
            <w:shd w:val="clear" w:color="auto" w:fill="auto"/>
          </w:tcPr>
          <w:p w:rsidR="00BE144F" w:rsidRPr="003157AD" w:rsidRDefault="006608B8" w:rsidP="00B57E05">
            <w:pPr>
              <w:tabs>
                <w:tab w:val="left" w:pos="4200"/>
              </w:tabs>
              <w:rPr>
                <w:szCs w:val="24"/>
                <w:lang w:val="sr-Cyrl-RS"/>
              </w:rPr>
            </w:pPr>
            <w:r w:rsidRPr="00DC4EEA">
              <w:rPr>
                <w:szCs w:val="24"/>
              </w:rPr>
              <w:t>Набавка радо</w:t>
            </w:r>
            <w:r w:rsidR="000C20D7" w:rsidRPr="00DC4EEA">
              <w:rPr>
                <w:szCs w:val="24"/>
              </w:rPr>
              <w:t>ва</w:t>
            </w:r>
            <w:r w:rsidRPr="00DC4EEA">
              <w:rPr>
                <w:szCs w:val="24"/>
              </w:rPr>
              <w:t xml:space="preserve"> </w:t>
            </w:r>
            <w:r w:rsidR="00330ED4">
              <w:rPr>
                <w:szCs w:val="24"/>
              </w:rPr>
              <w:t xml:space="preserve">на изградњи </w:t>
            </w:r>
            <w:r w:rsidR="003157AD">
              <w:rPr>
                <w:szCs w:val="24"/>
                <w:lang w:val="sr-Cyrl-RS"/>
              </w:rPr>
              <w:t xml:space="preserve">ЦИ при ГП Градина </w:t>
            </w:r>
            <w:r w:rsidR="003157AD">
              <w:rPr>
                <w:szCs w:val="24"/>
                <w:lang w:val="en-US"/>
              </w:rPr>
              <w:t xml:space="preserve">II </w:t>
            </w:r>
            <w:r w:rsidR="003157AD">
              <w:rPr>
                <w:szCs w:val="24"/>
                <w:lang w:val="sr-Cyrl-RS"/>
              </w:rPr>
              <w:t>фаза</w:t>
            </w:r>
            <w:r w:rsidR="00DC7298">
              <w:rPr>
                <w:szCs w:val="24"/>
                <w:lang w:val="sr-Cyrl-RS"/>
              </w:rPr>
              <w:t xml:space="preserve"> – Пречишћен текст</w:t>
            </w:r>
          </w:p>
          <w:p w:rsidR="006C4DE7" w:rsidRPr="00DC4EEA" w:rsidRDefault="006C4DE7" w:rsidP="00B57E05">
            <w:pPr>
              <w:tabs>
                <w:tab w:val="left" w:pos="4200"/>
              </w:tabs>
              <w:rPr>
                <w:szCs w:val="24"/>
                <w:lang w:val="en-US"/>
              </w:rPr>
            </w:pPr>
          </w:p>
        </w:tc>
      </w:tr>
      <w:tr w:rsidR="00A6106E" w:rsidRPr="00DC4EEA" w:rsidTr="00A6106E">
        <w:trPr>
          <w:trHeight w:val="330"/>
          <w:jc w:val="center"/>
        </w:trPr>
        <w:tc>
          <w:tcPr>
            <w:tcW w:w="2509" w:type="dxa"/>
            <w:shd w:val="clear" w:color="auto" w:fill="auto"/>
            <w:vAlign w:val="center"/>
          </w:tcPr>
          <w:p w:rsidR="00A6106E" w:rsidRPr="00DC4EEA" w:rsidRDefault="00A6106E" w:rsidP="00A6106E">
            <w:pPr>
              <w:jc w:val="left"/>
              <w:rPr>
                <w:b/>
                <w:szCs w:val="24"/>
              </w:rPr>
            </w:pPr>
            <w:r w:rsidRPr="00DC4EEA">
              <w:rPr>
                <w:b/>
                <w:szCs w:val="24"/>
              </w:rPr>
              <w:t>Број јавне  набавке:</w:t>
            </w:r>
          </w:p>
        </w:tc>
        <w:tc>
          <w:tcPr>
            <w:tcW w:w="5406" w:type="dxa"/>
            <w:shd w:val="clear" w:color="auto" w:fill="auto"/>
            <w:vAlign w:val="center"/>
          </w:tcPr>
          <w:p w:rsidR="00A6106E" w:rsidRPr="003157AD" w:rsidRDefault="00426CAF" w:rsidP="003157AD">
            <w:pPr>
              <w:jc w:val="left"/>
              <w:rPr>
                <w:b/>
                <w:szCs w:val="24"/>
                <w:lang w:val="sr-Cyrl-RS"/>
              </w:rPr>
            </w:pPr>
            <w:r>
              <w:rPr>
                <w:b/>
                <w:szCs w:val="24"/>
                <w:lang w:val="sr-Cyrl-RS"/>
              </w:rPr>
              <w:t>12/19</w:t>
            </w:r>
          </w:p>
        </w:tc>
      </w:tr>
      <w:tr w:rsidR="00A6106E" w:rsidRPr="00DC4EEA" w:rsidTr="00A6106E">
        <w:trPr>
          <w:trHeight w:val="550"/>
          <w:jc w:val="center"/>
        </w:trPr>
        <w:tc>
          <w:tcPr>
            <w:tcW w:w="2509" w:type="dxa"/>
            <w:shd w:val="clear" w:color="auto" w:fill="auto"/>
          </w:tcPr>
          <w:p w:rsidR="00A6106E" w:rsidRPr="00DC4EEA" w:rsidRDefault="00A6106E" w:rsidP="00A6106E">
            <w:pPr>
              <w:jc w:val="left"/>
              <w:rPr>
                <w:b/>
                <w:szCs w:val="24"/>
              </w:rPr>
            </w:pPr>
          </w:p>
          <w:p w:rsidR="006C4DE7" w:rsidRPr="00DC4EEA" w:rsidRDefault="006C4DE7" w:rsidP="00A6106E">
            <w:pPr>
              <w:jc w:val="left"/>
              <w:rPr>
                <w:b/>
                <w:szCs w:val="24"/>
                <w:lang w:val="en-US"/>
              </w:rPr>
            </w:pPr>
          </w:p>
          <w:p w:rsidR="00A6106E" w:rsidRPr="00DC4EEA" w:rsidRDefault="00A6106E" w:rsidP="00A6106E">
            <w:pPr>
              <w:jc w:val="left"/>
              <w:rPr>
                <w:b/>
                <w:szCs w:val="24"/>
              </w:rPr>
            </w:pPr>
            <w:r w:rsidRPr="00DC4EEA">
              <w:rPr>
                <w:b/>
                <w:szCs w:val="24"/>
              </w:rPr>
              <w:t>Врста поступка:</w:t>
            </w:r>
          </w:p>
        </w:tc>
        <w:tc>
          <w:tcPr>
            <w:tcW w:w="5406" w:type="dxa"/>
            <w:shd w:val="clear" w:color="auto" w:fill="auto"/>
          </w:tcPr>
          <w:p w:rsidR="00A6106E" w:rsidRPr="00DC4EEA" w:rsidRDefault="00A6106E" w:rsidP="00A6106E">
            <w:pPr>
              <w:jc w:val="left"/>
              <w:rPr>
                <w:szCs w:val="24"/>
                <w:lang w:val="en-US"/>
              </w:rPr>
            </w:pPr>
          </w:p>
          <w:p w:rsidR="006C4DE7" w:rsidRPr="00DC4EEA" w:rsidRDefault="006C4DE7" w:rsidP="00A6106E">
            <w:pPr>
              <w:jc w:val="left"/>
              <w:rPr>
                <w:szCs w:val="24"/>
                <w:lang w:val="en-US"/>
              </w:rPr>
            </w:pPr>
          </w:p>
          <w:p w:rsidR="00A6106E" w:rsidRPr="00DC4EEA" w:rsidRDefault="001439C7" w:rsidP="00A6106E">
            <w:pPr>
              <w:jc w:val="left"/>
              <w:rPr>
                <w:b/>
                <w:szCs w:val="24"/>
              </w:rPr>
            </w:pPr>
            <w:r w:rsidRPr="00DC4EEA">
              <w:rPr>
                <w:b/>
                <w:szCs w:val="24"/>
              </w:rPr>
              <w:t>Отворени поступак</w:t>
            </w:r>
          </w:p>
        </w:tc>
      </w:tr>
    </w:tbl>
    <w:p w:rsidR="00760252" w:rsidRPr="00DC4EEA" w:rsidRDefault="00760252" w:rsidP="00760252">
      <w:pPr>
        <w:pStyle w:val="Standard"/>
        <w:rPr>
          <w:color w:val="auto"/>
          <w:lang w:val="ru-RU"/>
        </w:rPr>
      </w:pPr>
    </w:p>
    <w:p w:rsidR="00760252" w:rsidRPr="00DC4EEA" w:rsidRDefault="00760252" w:rsidP="00C17960">
      <w:pPr>
        <w:pStyle w:val="Standard"/>
        <w:jc w:val="right"/>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rPr>
          <w:color w:val="auto"/>
          <w:lang w:val="sr-Cyrl-CS"/>
        </w:rPr>
      </w:pP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r>
    </w:p>
    <w:p w:rsidR="005F44DF" w:rsidRPr="00DC4EEA" w:rsidRDefault="00760252" w:rsidP="000D18F0">
      <w:pPr>
        <w:spacing w:beforeLines="50" w:before="120" w:after="120"/>
        <w:ind w:firstLine="720"/>
        <w:rPr>
          <w:szCs w:val="24"/>
        </w:rPr>
      </w:pPr>
      <w:r w:rsidRPr="00DC4EEA">
        <w:rPr>
          <w:szCs w:val="24"/>
        </w:rPr>
        <w:tab/>
      </w:r>
    </w:p>
    <w:p w:rsidR="00760252" w:rsidRPr="00DC4EEA" w:rsidRDefault="00760252" w:rsidP="00760252">
      <w:pPr>
        <w:pStyle w:val="Standard"/>
        <w:outlineLvl w:val="0"/>
        <w:rPr>
          <w:color w:val="auto"/>
          <w:lang w:val="sr-Cyrl-CS"/>
        </w:rPr>
      </w:pP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t xml:space="preserve"> </w:t>
      </w:r>
    </w:p>
    <w:p w:rsidR="00760252" w:rsidRPr="00DC4EEA" w:rsidRDefault="00760252" w:rsidP="00760252">
      <w:pPr>
        <w:pStyle w:val="Standard"/>
        <w:rPr>
          <w:color w:val="auto"/>
          <w:lang w:val="sr-Cyrl-CS"/>
        </w:rPr>
      </w:pPr>
    </w:p>
    <w:p w:rsidR="00760252" w:rsidRPr="00DC4EEA" w:rsidRDefault="00760252" w:rsidP="00760252">
      <w:pPr>
        <w:pStyle w:val="Standard"/>
        <w:jc w:val="center"/>
        <w:rPr>
          <w:color w:val="auto"/>
          <w:lang w:val="sr-Cyrl-CS"/>
        </w:rPr>
      </w:pPr>
    </w:p>
    <w:p w:rsidR="00760252" w:rsidRPr="00DC4EEA" w:rsidRDefault="00760252" w:rsidP="00760252">
      <w:pPr>
        <w:pStyle w:val="Standard"/>
        <w:jc w:val="center"/>
        <w:rPr>
          <w:color w:val="auto"/>
          <w:lang w:val="sr-Cyrl-CS"/>
        </w:rPr>
      </w:pPr>
      <w:r w:rsidRPr="00DC4EEA">
        <w:rPr>
          <w:color w:val="auto"/>
          <w:lang w:val="sr-Cyrl-CS"/>
        </w:rPr>
        <w:t xml:space="preserve">                                                                            </w:t>
      </w:r>
    </w:p>
    <w:p w:rsidR="00C74E55" w:rsidRPr="00DC4EEA" w:rsidRDefault="00C74E55" w:rsidP="00C74E55">
      <w:pPr>
        <w:rPr>
          <w:szCs w:val="24"/>
          <w:lang w:val="en-US"/>
        </w:rPr>
      </w:pPr>
    </w:p>
    <w:p w:rsidR="00C74E55" w:rsidRPr="00DC4EEA" w:rsidRDefault="00C74E55" w:rsidP="001439C7">
      <w:pPr>
        <w:rPr>
          <w:szCs w:val="24"/>
        </w:rPr>
      </w:pPr>
      <w:r w:rsidRPr="00DC4EEA">
        <w:rPr>
          <w:szCs w:val="24"/>
          <w:lang w:val="en-US"/>
        </w:rPr>
        <w:tab/>
      </w:r>
      <w:r w:rsidRPr="00DC4EEA">
        <w:rPr>
          <w:szCs w:val="24"/>
          <w:lang w:val="en-US"/>
        </w:rPr>
        <w:tab/>
      </w:r>
      <w:r w:rsidRPr="00DC4EEA">
        <w:rPr>
          <w:szCs w:val="24"/>
          <w:lang w:val="en-US"/>
        </w:rPr>
        <w:tab/>
      </w:r>
      <w:r w:rsidRPr="00DC4EEA">
        <w:rPr>
          <w:szCs w:val="24"/>
          <w:lang w:val="en-US"/>
        </w:rPr>
        <w:tab/>
      </w:r>
      <w:r w:rsidRPr="00DC4EEA">
        <w:rPr>
          <w:szCs w:val="24"/>
          <w:lang w:val="en-US"/>
        </w:rPr>
        <w:tab/>
      </w:r>
      <w:r w:rsidRPr="00DC4EEA">
        <w:rPr>
          <w:szCs w:val="24"/>
          <w:lang w:val="en-US"/>
        </w:rPr>
        <w:tab/>
      </w:r>
      <w:r w:rsidRPr="00DC4EEA">
        <w:rPr>
          <w:szCs w:val="24"/>
          <w:lang w:val="en-US"/>
        </w:rPr>
        <w:tab/>
      </w:r>
    </w:p>
    <w:p w:rsidR="00760252" w:rsidRPr="00DC4EEA" w:rsidRDefault="00760252" w:rsidP="00760252">
      <w:pPr>
        <w:pStyle w:val="Standard"/>
        <w:jc w:val="center"/>
        <w:rPr>
          <w:color w:val="auto"/>
          <w:lang w:val="sr-Cyrl-CS"/>
        </w:rPr>
      </w:pPr>
    </w:p>
    <w:p w:rsidR="00760252" w:rsidRPr="00DC4EEA" w:rsidRDefault="00760252" w:rsidP="00760252">
      <w:pPr>
        <w:pStyle w:val="Standard"/>
        <w:pageBreakBefore/>
        <w:jc w:val="center"/>
        <w:outlineLvl w:val="0"/>
        <w:rPr>
          <w:b/>
          <w:color w:val="auto"/>
          <w:lang w:val="sr-Cyrl-CS"/>
        </w:rPr>
      </w:pPr>
      <w:r w:rsidRPr="00DC4EEA">
        <w:rPr>
          <w:b/>
          <w:color w:val="auto"/>
        </w:rPr>
        <w:lastRenderedPageBreak/>
        <w:t>I</w:t>
      </w: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outlineLvl w:val="0"/>
        <w:rPr>
          <w:color w:val="auto"/>
          <w:lang w:val="sr-Cyrl-CS"/>
        </w:rPr>
      </w:pPr>
      <w:r w:rsidRPr="00DC4EEA">
        <w:rPr>
          <w:b/>
          <w:color w:val="auto"/>
        </w:rPr>
        <w:t>O</w:t>
      </w:r>
      <w:r w:rsidRPr="00DC4EEA">
        <w:rPr>
          <w:b/>
          <w:color w:val="auto"/>
          <w:lang w:val="sr-Cyrl-CS"/>
        </w:rPr>
        <w:t xml:space="preserve"> П Ш Т И</w:t>
      </w:r>
    </w:p>
    <w:p w:rsidR="00760252" w:rsidRPr="00DC4EEA" w:rsidRDefault="00760252" w:rsidP="00760252">
      <w:pPr>
        <w:pStyle w:val="Standard"/>
        <w:jc w:val="center"/>
        <w:rPr>
          <w:b/>
          <w:color w:val="auto"/>
          <w:lang w:val="ru-RU"/>
        </w:rPr>
      </w:pPr>
      <w:r w:rsidRPr="00DC4EEA">
        <w:rPr>
          <w:b/>
          <w:color w:val="auto"/>
          <w:lang w:val="ru-RU"/>
        </w:rPr>
        <w:t>ПОДАЦИ О ЈАВНОЈ НАБАВЦИ</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rPr>
          <w:i/>
          <w:color w:val="auto"/>
          <w:lang w:val="ru-RU"/>
        </w:rPr>
      </w:pPr>
    </w:p>
    <w:p w:rsidR="00760252" w:rsidRPr="00DC4EEA" w:rsidRDefault="00760252" w:rsidP="00760252">
      <w:pPr>
        <w:pStyle w:val="Standard"/>
        <w:rPr>
          <w:b/>
          <w:color w:val="auto"/>
          <w:lang w:val="ru-RU"/>
        </w:rPr>
      </w:pPr>
      <w:r w:rsidRPr="00DC4EEA">
        <w:rPr>
          <w:b/>
          <w:color w:val="auto"/>
          <w:lang w:val="ru-RU"/>
        </w:rPr>
        <w:tab/>
        <w:t>1. Подаци о Наручиоцу:</w:t>
      </w:r>
    </w:p>
    <w:p w:rsidR="00760252" w:rsidRPr="00DC4EEA" w:rsidRDefault="00760252" w:rsidP="00760252">
      <w:pPr>
        <w:pStyle w:val="Standard"/>
        <w:rPr>
          <w:color w:val="auto"/>
          <w:lang w:val="ru-RU"/>
        </w:rPr>
      </w:pPr>
      <w:r w:rsidRPr="00DC4EEA">
        <w:rPr>
          <w:b/>
          <w:color w:val="auto"/>
          <w:lang w:val="ru-RU"/>
        </w:rPr>
        <w:tab/>
        <w:t>-  Република Србија, Министарство финансија, Управа царина,</w:t>
      </w:r>
    </w:p>
    <w:p w:rsidR="00760252" w:rsidRPr="00DC4EEA" w:rsidRDefault="00760252" w:rsidP="00760252">
      <w:pPr>
        <w:pStyle w:val="Standard"/>
        <w:rPr>
          <w:color w:val="auto"/>
          <w:lang w:val="ru-RU"/>
        </w:rPr>
      </w:pPr>
      <w:r w:rsidRPr="00DC4EEA">
        <w:rPr>
          <w:color w:val="auto"/>
          <w:lang w:val="ru-RU"/>
        </w:rPr>
        <w:tab/>
      </w:r>
      <w:r w:rsidRPr="00DC4EEA">
        <w:rPr>
          <w:b/>
          <w:color w:val="auto"/>
          <w:lang w:val="ru-RU"/>
        </w:rPr>
        <w:t xml:space="preserve">- </w:t>
      </w:r>
      <w:r w:rsidRPr="00DC4EEA">
        <w:rPr>
          <w:color w:val="auto"/>
          <w:lang w:val="ru-RU"/>
        </w:rPr>
        <w:t xml:space="preserve"> Нови Београд, Булевар Зорана Ђинђића 155а</w:t>
      </w:r>
    </w:p>
    <w:p w:rsidR="00760252" w:rsidRPr="00DC4EEA" w:rsidRDefault="00760252" w:rsidP="00760252">
      <w:pPr>
        <w:pStyle w:val="Standard"/>
        <w:rPr>
          <w:color w:val="auto"/>
          <w:lang w:val="ru-RU"/>
        </w:rPr>
      </w:pPr>
      <w:r w:rsidRPr="00DC4EEA">
        <w:rPr>
          <w:color w:val="auto"/>
          <w:lang w:val="ru-RU"/>
        </w:rPr>
        <w:tab/>
      </w:r>
      <w:r w:rsidRPr="00DC4EEA">
        <w:rPr>
          <w:b/>
          <w:color w:val="auto"/>
          <w:lang w:val="ru-RU"/>
        </w:rPr>
        <w:t>-</w:t>
      </w:r>
      <w:r w:rsidRPr="00DC4EEA">
        <w:rPr>
          <w:color w:val="auto"/>
          <w:lang w:val="ru-RU"/>
        </w:rPr>
        <w:t xml:space="preserve">  ПИБ 101685102</w:t>
      </w:r>
    </w:p>
    <w:p w:rsidR="00760252" w:rsidRPr="00DC4EEA" w:rsidRDefault="00760252" w:rsidP="00760252">
      <w:pPr>
        <w:pStyle w:val="Standard"/>
        <w:rPr>
          <w:color w:val="auto"/>
          <w:lang w:val="ru-RU"/>
        </w:rPr>
      </w:pPr>
      <w:r w:rsidRPr="00DC4EEA">
        <w:rPr>
          <w:color w:val="auto"/>
          <w:lang w:val="ru-RU"/>
        </w:rPr>
        <w:tab/>
      </w:r>
      <w:r w:rsidRPr="00DC4EEA">
        <w:rPr>
          <w:b/>
          <w:color w:val="auto"/>
          <w:lang w:val="ru-RU"/>
        </w:rPr>
        <w:t>-</w:t>
      </w:r>
      <w:r w:rsidRPr="00DC4EEA">
        <w:rPr>
          <w:color w:val="auto"/>
          <w:lang w:val="ru-RU"/>
        </w:rPr>
        <w:t xml:space="preserve">  Матични број: 17862146</w:t>
      </w:r>
    </w:p>
    <w:p w:rsidR="00760252" w:rsidRPr="00DC4EEA" w:rsidRDefault="00760252" w:rsidP="00760252">
      <w:pPr>
        <w:pStyle w:val="Standard"/>
        <w:rPr>
          <w:color w:val="auto"/>
          <w:lang w:val="ru-RU"/>
        </w:rPr>
      </w:pPr>
      <w:r w:rsidRPr="00DC4EEA">
        <w:rPr>
          <w:color w:val="auto"/>
          <w:lang w:val="ru-RU"/>
        </w:rPr>
        <w:tab/>
        <w:t>-  Текући рачун: 840-1620-21</w:t>
      </w:r>
    </w:p>
    <w:p w:rsidR="00760252" w:rsidRPr="00DC4EEA" w:rsidRDefault="00760252" w:rsidP="00760252">
      <w:pPr>
        <w:pStyle w:val="Standard"/>
        <w:rPr>
          <w:color w:val="auto"/>
          <w:lang w:val="ru-RU"/>
        </w:rPr>
      </w:pPr>
      <w:r w:rsidRPr="00DC4EEA">
        <w:rPr>
          <w:color w:val="auto"/>
          <w:lang w:val="ru-RU"/>
        </w:rPr>
        <w:tab/>
        <w:t xml:space="preserve">-  </w:t>
      </w:r>
      <w:hyperlink r:id="rId11" w:history="1">
        <w:r w:rsidRPr="00DC4EEA">
          <w:rPr>
            <w:color w:val="auto"/>
          </w:rPr>
          <w:t>www</w:t>
        </w:r>
      </w:hyperlink>
      <w:hyperlink r:id="rId12" w:history="1">
        <w:r w:rsidRPr="00DC4EEA">
          <w:rPr>
            <w:color w:val="auto"/>
            <w:lang w:val="ru-RU"/>
          </w:rPr>
          <w:t>.</w:t>
        </w:r>
      </w:hyperlink>
      <w:hyperlink r:id="rId13" w:history="1">
        <w:r w:rsidRPr="00DC4EEA">
          <w:rPr>
            <w:color w:val="auto"/>
          </w:rPr>
          <w:t>upravacarina</w:t>
        </w:r>
      </w:hyperlink>
      <w:hyperlink r:id="rId14" w:history="1">
        <w:r w:rsidRPr="00DC4EEA">
          <w:rPr>
            <w:color w:val="auto"/>
            <w:lang w:val="ru-RU"/>
          </w:rPr>
          <w:t>.</w:t>
        </w:r>
      </w:hyperlink>
      <w:hyperlink r:id="rId15" w:history="1">
        <w:r w:rsidRPr="00DC4EEA">
          <w:rPr>
            <w:color w:val="auto"/>
          </w:rPr>
          <w:t>rs</w:t>
        </w:r>
      </w:hyperlink>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p w:rsidR="003E384E" w:rsidRPr="00DC4EEA" w:rsidRDefault="003E384E" w:rsidP="003E384E">
      <w:pPr>
        <w:outlineLvl w:val="0"/>
        <w:rPr>
          <w:b/>
          <w:szCs w:val="24"/>
        </w:rPr>
      </w:pPr>
      <w:r w:rsidRPr="00DC4EEA">
        <w:rPr>
          <w:szCs w:val="24"/>
        </w:rPr>
        <w:tab/>
      </w:r>
      <w:r w:rsidRPr="00DC4EEA">
        <w:rPr>
          <w:b/>
          <w:szCs w:val="24"/>
        </w:rPr>
        <w:t>2. Врста поступка</w:t>
      </w:r>
    </w:p>
    <w:p w:rsidR="003E384E" w:rsidRPr="00DC4EEA" w:rsidRDefault="003E384E" w:rsidP="003E384E">
      <w:pPr>
        <w:rPr>
          <w:i/>
          <w:szCs w:val="24"/>
        </w:rPr>
      </w:pPr>
      <w:r w:rsidRPr="00DC4EEA">
        <w:rPr>
          <w:i/>
          <w:szCs w:val="24"/>
        </w:rPr>
        <w:tab/>
      </w:r>
      <w:r w:rsidRPr="00DC4EEA">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r w:rsidRPr="00DC4EEA">
        <w:rPr>
          <w:color w:val="auto"/>
          <w:lang w:val="ru-RU"/>
        </w:rPr>
        <w:tab/>
      </w:r>
      <w:r w:rsidRPr="00DC4EEA">
        <w:rPr>
          <w:b/>
          <w:color w:val="auto"/>
          <w:lang w:val="ru-RU"/>
        </w:rPr>
        <w:t>3. Предмет</w:t>
      </w:r>
      <w:r w:rsidR="00A6106E" w:rsidRPr="00DC4EEA">
        <w:rPr>
          <w:b/>
          <w:color w:val="auto"/>
          <w:lang w:val="ru-RU"/>
        </w:rPr>
        <w:t xml:space="preserve"> јавне набавке је набавка </w:t>
      </w:r>
      <w:r w:rsidR="00A6106E" w:rsidRPr="00DC4EEA">
        <w:rPr>
          <w:b/>
          <w:color w:val="auto"/>
          <w:lang w:val="sr-Cyrl-CS"/>
        </w:rPr>
        <w:t>радова</w:t>
      </w:r>
      <w:r w:rsidRPr="00DC4EEA">
        <w:rPr>
          <w:b/>
          <w:color w:val="auto"/>
          <w:lang w:val="ru-RU"/>
        </w:rPr>
        <w:t>.</w:t>
      </w:r>
    </w:p>
    <w:p w:rsidR="00760252" w:rsidRPr="00DC4EEA" w:rsidRDefault="00760252" w:rsidP="00760252">
      <w:pPr>
        <w:pStyle w:val="Standard"/>
        <w:rPr>
          <w:color w:val="auto"/>
          <w:lang w:val="ru-RU"/>
        </w:rPr>
      </w:pPr>
      <w:r w:rsidRPr="00DC4EEA">
        <w:rPr>
          <w:color w:val="auto"/>
          <w:lang w:val="ru-RU"/>
        </w:rPr>
        <w:tab/>
      </w:r>
    </w:p>
    <w:p w:rsidR="00760252" w:rsidRPr="00DC4EEA" w:rsidRDefault="00760252" w:rsidP="00760252">
      <w:pPr>
        <w:pStyle w:val="Standard"/>
        <w:rPr>
          <w:color w:val="auto"/>
          <w:lang w:val="ru-RU"/>
        </w:rPr>
      </w:pPr>
    </w:p>
    <w:p w:rsidR="003E384E" w:rsidRPr="00DC4EEA" w:rsidRDefault="003E384E" w:rsidP="003E384E">
      <w:pPr>
        <w:outlineLvl w:val="0"/>
        <w:rPr>
          <w:b/>
          <w:szCs w:val="24"/>
        </w:rPr>
      </w:pPr>
      <w:r w:rsidRPr="00DC4EEA">
        <w:rPr>
          <w:b/>
          <w:szCs w:val="24"/>
        </w:rPr>
        <w:tab/>
        <w:t>4. Циљ поступка</w:t>
      </w:r>
    </w:p>
    <w:p w:rsidR="003E384E" w:rsidRPr="00DC4EEA" w:rsidRDefault="003E384E" w:rsidP="003E384E">
      <w:pPr>
        <w:rPr>
          <w:b/>
          <w:szCs w:val="24"/>
        </w:rPr>
      </w:pPr>
      <w:r w:rsidRPr="00DC4EEA">
        <w:rPr>
          <w:szCs w:val="24"/>
        </w:rPr>
        <w:tab/>
        <w:t>Поступак јавне набавке спроводи се ради закључења уговора о јавној набавци.</w:t>
      </w:r>
      <w:r w:rsidRPr="00DC4EEA">
        <w:rPr>
          <w:b/>
          <w:szCs w:val="24"/>
        </w:rPr>
        <w:t xml:space="preserve"> </w:t>
      </w:r>
    </w:p>
    <w:p w:rsidR="003E384E" w:rsidRPr="00DC4EEA" w:rsidRDefault="003E384E" w:rsidP="003E384E">
      <w:pPr>
        <w:rPr>
          <w:szCs w:val="24"/>
          <w:lang w:val="ru-RU"/>
        </w:rPr>
      </w:pPr>
    </w:p>
    <w:p w:rsidR="003E384E" w:rsidRPr="00DC4EEA" w:rsidRDefault="003E384E" w:rsidP="003E384E">
      <w:pPr>
        <w:outlineLvl w:val="0"/>
        <w:rPr>
          <w:szCs w:val="24"/>
        </w:rPr>
      </w:pPr>
      <w:r w:rsidRPr="00DC4EEA">
        <w:rPr>
          <w:szCs w:val="24"/>
        </w:rPr>
        <w:tab/>
      </w:r>
      <w:r w:rsidRPr="00DC4EEA">
        <w:rPr>
          <w:b/>
          <w:szCs w:val="24"/>
        </w:rPr>
        <w:t>5. Рок за доношење одлуке о додели уговора</w:t>
      </w:r>
    </w:p>
    <w:p w:rsidR="003E384E" w:rsidRPr="00DC4EEA" w:rsidRDefault="003E384E" w:rsidP="003E384E">
      <w:pPr>
        <w:rPr>
          <w:szCs w:val="24"/>
        </w:rPr>
      </w:pPr>
      <w:r w:rsidRPr="00DC4EEA">
        <w:rPr>
          <w:szCs w:val="24"/>
        </w:rPr>
        <w:tab/>
        <w:t xml:space="preserve">Одлука о додели </w:t>
      </w:r>
      <w:r w:rsidR="006608B8" w:rsidRPr="00DC4EEA">
        <w:rPr>
          <w:szCs w:val="24"/>
        </w:rPr>
        <w:t xml:space="preserve">уговора биће донета у року од </w:t>
      </w:r>
      <w:r w:rsidR="006C4DE7" w:rsidRPr="00DC4EEA">
        <w:rPr>
          <w:szCs w:val="24"/>
        </w:rPr>
        <w:t>осам (</w:t>
      </w:r>
      <w:r w:rsidR="006608B8" w:rsidRPr="00DC4EEA">
        <w:rPr>
          <w:szCs w:val="24"/>
        </w:rPr>
        <w:t>8</w:t>
      </w:r>
      <w:r w:rsidR="006C4DE7" w:rsidRPr="00DC4EEA">
        <w:rPr>
          <w:szCs w:val="24"/>
        </w:rPr>
        <w:t>)</w:t>
      </w:r>
      <w:r w:rsidRPr="00DC4EEA">
        <w:rPr>
          <w:szCs w:val="24"/>
        </w:rPr>
        <w:t xml:space="preserve"> дана, од дана јавног отварања понуда.</w:t>
      </w:r>
    </w:p>
    <w:p w:rsidR="00760252" w:rsidRPr="00DC4EEA" w:rsidRDefault="00760252" w:rsidP="00760252">
      <w:pPr>
        <w:pStyle w:val="Standard"/>
        <w:ind w:left="1440"/>
        <w:rPr>
          <w:color w:val="auto"/>
          <w:lang w:val="ru-RU"/>
        </w:rPr>
      </w:pPr>
    </w:p>
    <w:p w:rsidR="00760252" w:rsidRPr="00DC4EEA" w:rsidRDefault="00760252" w:rsidP="00760252">
      <w:pPr>
        <w:pStyle w:val="Standard"/>
        <w:ind w:left="1440"/>
        <w:rPr>
          <w:color w:val="auto"/>
          <w:lang w:val="ru-RU"/>
        </w:rPr>
      </w:pPr>
    </w:p>
    <w:p w:rsidR="00760252" w:rsidRPr="00DC4EEA" w:rsidRDefault="00760252" w:rsidP="00760252">
      <w:pPr>
        <w:pStyle w:val="Standard"/>
        <w:spacing w:before="60"/>
        <w:rPr>
          <w:color w:val="auto"/>
          <w:lang w:val="ru-RU"/>
        </w:rPr>
      </w:pPr>
      <w:r w:rsidRPr="00DC4EEA">
        <w:rPr>
          <w:b/>
          <w:color w:val="auto"/>
          <w:lang w:val="ru-RU"/>
        </w:rPr>
        <w:tab/>
        <w:t>6. Контакт</w:t>
      </w:r>
    </w:p>
    <w:p w:rsidR="00FC7D88" w:rsidRPr="00DC4EEA" w:rsidRDefault="00FC7D88" w:rsidP="00FC7D88">
      <w:pPr>
        <w:tabs>
          <w:tab w:val="clear" w:pos="1440"/>
        </w:tabs>
        <w:ind w:firstLine="1440"/>
        <w:rPr>
          <w:szCs w:val="24"/>
        </w:rPr>
      </w:pPr>
      <w:r w:rsidRPr="00DC4EEA">
        <w:rPr>
          <w:szCs w:val="24"/>
        </w:rPr>
        <w:t>Лице за контакт: Зоран Михаиловић, телeфон 011/319-19</w:t>
      </w:r>
      <w:r w:rsidR="00B57E05" w:rsidRPr="00DC4EEA">
        <w:rPr>
          <w:szCs w:val="24"/>
          <w:lang w:val="sr-Latn-CS"/>
        </w:rPr>
        <w:t>-</w:t>
      </w:r>
      <w:r w:rsidRPr="00DC4EEA">
        <w:rPr>
          <w:szCs w:val="24"/>
        </w:rPr>
        <w:t>10.</w:t>
      </w:r>
    </w:p>
    <w:p w:rsidR="00760252" w:rsidRPr="00DC4EEA" w:rsidRDefault="00760252" w:rsidP="00760252">
      <w:pPr>
        <w:pStyle w:val="BodyTextIndent3"/>
        <w:tabs>
          <w:tab w:val="left" w:pos="1418"/>
        </w:tabs>
        <w:ind w:right="2"/>
        <w:rPr>
          <w:rFonts w:ascii="Times New Roman" w:hAnsi="Times New Roman"/>
          <w:b/>
          <w:sz w:val="24"/>
          <w:szCs w:val="24"/>
        </w:rPr>
      </w:pPr>
    </w:p>
    <w:p w:rsidR="00760252" w:rsidRPr="00DC4EEA" w:rsidRDefault="00760252" w:rsidP="00760252">
      <w:pPr>
        <w:pStyle w:val="Standard"/>
        <w:rPr>
          <w:color w:val="auto"/>
          <w:lang w:val="ru-RU"/>
        </w:rPr>
      </w:pPr>
    </w:p>
    <w:p w:rsidR="00760252" w:rsidRPr="00DC4EEA" w:rsidRDefault="00760252" w:rsidP="00760252">
      <w:pPr>
        <w:pStyle w:val="Standard"/>
        <w:pageBreakBefore/>
        <w:jc w:val="center"/>
        <w:outlineLvl w:val="0"/>
        <w:rPr>
          <w:b/>
          <w:color w:val="auto"/>
          <w:lang w:val="ru-RU"/>
        </w:rPr>
      </w:pPr>
      <w:r w:rsidRPr="00DC4EEA">
        <w:rPr>
          <w:b/>
          <w:color w:val="auto"/>
        </w:rPr>
        <w:lastRenderedPageBreak/>
        <w:t>II</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outlineLvl w:val="0"/>
        <w:rPr>
          <w:b/>
          <w:color w:val="auto"/>
          <w:lang w:val="ru-RU"/>
        </w:rPr>
      </w:pPr>
      <w:r w:rsidRPr="00DC4EEA">
        <w:rPr>
          <w:b/>
          <w:color w:val="auto"/>
          <w:lang w:val="ru-RU"/>
        </w:rPr>
        <w:t>П О Д А Ц И</w:t>
      </w:r>
    </w:p>
    <w:p w:rsidR="00760252" w:rsidRPr="00DC4EEA" w:rsidRDefault="00760252" w:rsidP="00760252">
      <w:pPr>
        <w:pStyle w:val="Standard"/>
        <w:jc w:val="center"/>
        <w:rPr>
          <w:b/>
          <w:color w:val="auto"/>
          <w:lang w:val="ru-RU"/>
        </w:rPr>
      </w:pPr>
      <w:r w:rsidRPr="00DC4EEA">
        <w:rPr>
          <w:b/>
          <w:color w:val="auto"/>
          <w:lang w:val="ru-RU"/>
        </w:rPr>
        <w:t>О ПРЕДМЕТУ ЈАВНЕ НАБАВКЕ</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outlineLvl w:val="0"/>
        <w:rPr>
          <w:b/>
          <w:color w:val="auto"/>
          <w:lang w:val="ru-RU"/>
        </w:rPr>
      </w:pPr>
      <w:r w:rsidRPr="00DC4EEA">
        <w:rPr>
          <w:b/>
          <w:color w:val="auto"/>
          <w:lang w:val="sr-Cyrl-CS"/>
        </w:rPr>
        <w:tab/>
      </w:r>
    </w:p>
    <w:p w:rsidR="00760252" w:rsidRPr="00DC4EEA" w:rsidRDefault="00760252" w:rsidP="00760252">
      <w:pPr>
        <w:pStyle w:val="Standard"/>
        <w:ind w:left="1440"/>
        <w:rPr>
          <w:b/>
          <w:color w:val="auto"/>
          <w:lang w:val="ru-RU"/>
        </w:rPr>
      </w:pPr>
    </w:p>
    <w:p w:rsidR="00FC7D88" w:rsidRPr="00DC4EEA" w:rsidRDefault="00FC7D88" w:rsidP="006C4DE7">
      <w:pPr>
        <w:ind w:left="1440"/>
        <w:rPr>
          <w:b/>
          <w:szCs w:val="24"/>
        </w:rPr>
      </w:pPr>
      <w:r w:rsidRPr="00DC4EEA">
        <w:rPr>
          <w:b/>
          <w:szCs w:val="24"/>
        </w:rPr>
        <w:t>Опис предмета набавке</w:t>
      </w:r>
    </w:p>
    <w:p w:rsidR="00FC7D88" w:rsidRPr="00DC4EEA" w:rsidRDefault="00FC7D88" w:rsidP="00FC7D88">
      <w:pPr>
        <w:ind w:left="1440"/>
        <w:rPr>
          <w:b/>
          <w:szCs w:val="24"/>
        </w:rPr>
      </w:pPr>
    </w:p>
    <w:p w:rsidR="00FC7D88" w:rsidRPr="00B521AC" w:rsidRDefault="00FC7D88" w:rsidP="00FC7D88">
      <w:pPr>
        <w:tabs>
          <w:tab w:val="clear" w:pos="1440"/>
          <w:tab w:val="left" w:pos="4200"/>
        </w:tabs>
        <w:ind w:firstLine="1440"/>
        <w:rPr>
          <w:szCs w:val="24"/>
          <w:lang w:val="sr-Cyrl-RS"/>
        </w:rPr>
      </w:pPr>
      <w:r w:rsidRPr="00DC4EEA">
        <w:rPr>
          <w:szCs w:val="24"/>
        </w:rPr>
        <w:t xml:space="preserve">Предмет јавне набавке је набавка </w:t>
      </w:r>
      <w:r w:rsidRPr="00DC4EEA">
        <w:rPr>
          <w:szCs w:val="24"/>
          <w:lang w:val="ru-RU"/>
        </w:rPr>
        <w:t xml:space="preserve">радова </w:t>
      </w:r>
      <w:r w:rsidR="00E8711E">
        <w:rPr>
          <w:szCs w:val="24"/>
        </w:rPr>
        <w:t xml:space="preserve">на изградњи </w:t>
      </w:r>
      <w:r w:rsidR="00B521AC">
        <w:rPr>
          <w:szCs w:val="24"/>
          <w:lang w:val="sr-Cyrl-RS"/>
        </w:rPr>
        <w:t xml:space="preserve">ЦИ при ГП Градина </w:t>
      </w:r>
      <w:r w:rsidR="00B521AC">
        <w:rPr>
          <w:szCs w:val="24"/>
          <w:lang w:val="en-US"/>
        </w:rPr>
        <w:t xml:space="preserve">II </w:t>
      </w:r>
      <w:r w:rsidR="00B521AC">
        <w:rPr>
          <w:szCs w:val="24"/>
          <w:lang w:val="sr-Cyrl-RS"/>
        </w:rPr>
        <w:t>фаза</w:t>
      </w:r>
    </w:p>
    <w:p w:rsidR="006C4DE7" w:rsidRPr="00DC4EEA" w:rsidRDefault="006C4DE7" w:rsidP="00FC7D88">
      <w:pPr>
        <w:tabs>
          <w:tab w:val="clear" w:pos="1440"/>
          <w:tab w:val="left" w:pos="4200"/>
        </w:tabs>
        <w:ind w:firstLine="1440"/>
        <w:rPr>
          <w:szCs w:val="24"/>
          <w:lang w:val="ru-RU"/>
        </w:rPr>
      </w:pPr>
    </w:p>
    <w:p w:rsidR="00760252" w:rsidRPr="00B521AC" w:rsidRDefault="00FC7D88" w:rsidP="00FC7D88">
      <w:pPr>
        <w:tabs>
          <w:tab w:val="clear" w:pos="1440"/>
          <w:tab w:val="left" w:pos="4200"/>
        </w:tabs>
        <w:ind w:firstLine="1440"/>
        <w:rPr>
          <w:szCs w:val="24"/>
          <w:lang w:val="sr-Cyrl-RS"/>
        </w:rPr>
      </w:pPr>
      <w:r w:rsidRPr="00DC4EEA">
        <w:rPr>
          <w:b/>
          <w:szCs w:val="24"/>
          <w:lang w:val="ru-RU"/>
        </w:rPr>
        <w:t>Назив и ознака из општег речника:</w:t>
      </w:r>
      <w:r w:rsidR="0048060C" w:rsidRPr="00DC4EEA">
        <w:rPr>
          <w:b/>
          <w:szCs w:val="24"/>
          <w:lang w:val="ru-RU"/>
        </w:rPr>
        <w:t xml:space="preserve"> </w:t>
      </w:r>
      <w:r w:rsidR="00330ED4">
        <w:rPr>
          <w:szCs w:val="24"/>
        </w:rPr>
        <w:t>45</w:t>
      </w:r>
      <w:r w:rsidR="00B521AC">
        <w:rPr>
          <w:szCs w:val="24"/>
          <w:lang w:val="sr-Cyrl-RS"/>
        </w:rPr>
        <w:t>000000</w:t>
      </w:r>
      <w:r w:rsidR="00C67691">
        <w:rPr>
          <w:szCs w:val="24"/>
          <w:lang w:val="en-US"/>
        </w:rPr>
        <w:t>-</w:t>
      </w:r>
      <w:r w:rsidR="00B521AC">
        <w:rPr>
          <w:szCs w:val="24"/>
          <w:lang w:val="sr-Cyrl-RS"/>
        </w:rPr>
        <w:t>7</w:t>
      </w:r>
      <w:r w:rsidR="00330ED4">
        <w:rPr>
          <w:szCs w:val="24"/>
        </w:rPr>
        <w:t xml:space="preserve"> – </w:t>
      </w:r>
      <w:r w:rsidR="00C67691">
        <w:rPr>
          <w:szCs w:val="24"/>
        </w:rPr>
        <w:t xml:space="preserve">Радови на </w:t>
      </w:r>
      <w:r w:rsidR="00B521AC">
        <w:rPr>
          <w:szCs w:val="24"/>
          <w:lang w:val="sr-Cyrl-RS"/>
        </w:rPr>
        <w:t>изградњи</w:t>
      </w:r>
    </w:p>
    <w:p w:rsidR="00760252" w:rsidRPr="00DC4EEA" w:rsidRDefault="00760252" w:rsidP="00760252">
      <w:pPr>
        <w:pStyle w:val="Standard"/>
        <w:rPr>
          <w:color w:val="auto"/>
          <w:lang w:val="ru-RU"/>
        </w:rPr>
      </w:pPr>
      <w:r w:rsidRPr="00DC4EEA">
        <w:rPr>
          <w:color w:val="auto"/>
          <w:lang w:val="ru-RU"/>
        </w:rPr>
        <w:tab/>
      </w:r>
    </w:p>
    <w:p w:rsidR="001E3239" w:rsidRPr="00DC4EEA" w:rsidRDefault="0092068B" w:rsidP="001E3239">
      <w:pPr>
        <w:outlineLvl w:val="0"/>
        <w:rPr>
          <w:szCs w:val="24"/>
          <w:lang w:val="ru-RU"/>
        </w:rPr>
      </w:pPr>
      <w:r w:rsidRPr="00DC4EEA">
        <w:rPr>
          <w:szCs w:val="24"/>
          <w:lang w:val="ru-RU"/>
        </w:rPr>
        <w:t xml:space="preserve"> </w:t>
      </w:r>
    </w:p>
    <w:p w:rsidR="001E3239" w:rsidRPr="00DC4EEA" w:rsidRDefault="001E3239" w:rsidP="001E3239">
      <w:pPr>
        <w:outlineLvl w:val="0"/>
        <w:rPr>
          <w:szCs w:val="24"/>
        </w:rPr>
      </w:pPr>
      <w:r w:rsidRPr="00DC4EEA">
        <w:rPr>
          <w:szCs w:val="24"/>
          <w:lang w:val="ru-RU"/>
        </w:rPr>
        <w:tab/>
      </w:r>
      <w:r w:rsidRPr="00DC4EEA">
        <w:rPr>
          <w:szCs w:val="24"/>
        </w:rPr>
        <w:t>Врста и опис предмета јавне набавке саставни је део конкурсне документације.</w:t>
      </w:r>
    </w:p>
    <w:p w:rsidR="00760252" w:rsidRPr="00DC4EEA" w:rsidRDefault="00760252" w:rsidP="00760252">
      <w:pPr>
        <w:pStyle w:val="Standard"/>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FC7D88" w:rsidRPr="00DC4EEA" w:rsidRDefault="00FC7D88" w:rsidP="00760252">
      <w:pPr>
        <w:pStyle w:val="Standard"/>
        <w:jc w:val="center"/>
        <w:rPr>
          <w:color w:val="auto"/>
          <w:lang w:val="ru-RU"/>
        </w:rPr>
      </w:pPr>
    </w:p>
    <w:p w:rsidR="00FC7D88" w:rsidRPr="00DC4EEA" w:rsidRDefault="00FC7D88" w:rsidP="00760252">
      <w:pPr>
        <w:pStyle w:val="Standard"/>
        <w:jc w:val="center"/>
        <w:rPr>
          <w:color w:val="auto"/>
          <w:lang w:val="ru-RU"/>
        </w:rPr>
      </w:pPr>
    </w:p>
    <w:p w:rsidR="00FC7D88" w:rsidRPr="00DC4EEA" w:rsidRDefault="00FC7D88" w:rsidP="00760252">
      <w:pPr>
        <w:pStyle w:val="Standard"/>
        <w:jc w:val="center"/>
        <w:rPr>
          <w:color w:val="auto"/>
          <w:lang w:val="ru-RU"/>
        </w:rPr>
      </w:pPr>
    </w:p>
    <w:p w:rsidR="00FC7D88" w:rsidRPr="00DC4EEA" w:rsidRDefault="00FC7D88" w:rsidP="00760252">
      <w:pPr>
        <w:pStyle w:val="Standard"/>
        <w:jc w:val="center"/>
        <w:rPr>
          <w:color w:val="auto"/>
          <w:lang w:val="ru-RU"/>
        </w:rPr>
      </w:pPr>
    </w:p>
    <w:p w:rsidR="00760252" w:rsidRPr="00DC4EEA" w:rsidRDefault="00760252" w:rsidP="00760252">
      <w:pPr>
        <w:pStyle w:val="Standard"/>
        <w:keepNext/>
        <w:keepLines/>
        <w:jc w:val="center"/>
        <w:outlineLvl w:val="0"/>
        <w:rPr>
          <w:b/>
          <w:color w:val="auto"/>
          <w:lang w:val="ru-RU"/>
        </w:rPr>
      </w:pPr>
      <w:r w:rsidRPr="00DC4EEA">
        <w:rPr>
          <w:b/>
          <w:color w:val="auto"/>
        </w:rPr>
        <w:t>III</w:t>
      </w:r>
    </w:p>
    <w:p w:rsidR="00760252" w:rsidRDefault="00760252" w:rsidP="00760252">
      <w:pPr>
        <w:pStyle w:val="Standard"/>
        <w:keepNext/>
        <w:keepLines/>
        <w:rPr>
          <w:b/>
          <w:color w:val="auto"/>
          <w:lang w:val="ru-RU"/>
        </w:rPr>
      </w:pPr>
    </w:p>
    <w:p w:rsidR="005D2D57" w:rsidRPr="00527352" w:rsidRDefault="005D2D57" w:rsidP="005D2D57">
      <w:pPr>
        <w:jc w:val="center"/>
        <w:rPr>
          <w:b/>
          <w:bCs/>
          <w:sz w:val="28"/>
          <w:szCs w:val="28"/>
          <w:lang w:val="sr-Cyrl-RS"/>
        </w:rPr>
      </w:pPr>
      <w:r w:rsidRPr="00527352">
        <w:rPr>
          <w:b/>
          <w:bCs/>
          <w:sz w:val="28"/>
          <w:szCs w:val="28"/>
          <w:lang w:val="sr-Cyrl-RS"/>
        </w:rPr>
        <w:t>ТЕХНИЧКА СПЕЦИФИКАЦИЈА</w:t>
      </w:r>
    </w:p>
    <w:p w:rsidR="005D2D57" w:rsidRDefault="005D2D57" w:rsidP="005D2D57">
      <w:pPr>
        <w:jc w:val="center"/>
        <w:rPr>
          <w:b/>
          <w:bCs/>
        </w:rPr>
      </w:pPr>
    </w:p>
    <w:p w:rsidR="005D2D57" w:rsidRDefault="005D2D57" w:rsidP="005D2D57">
      <w:r>
        <w:rPr>
          <w:color w:val="00000A"/>
          <w:lang w:val="sr-Cyrl-RS"/>
        </w:rPr>
        <w:t xml:space="preserve">Комплекс </w:t>
      </w:r>
      <w:r>
        <w:rPr>
          <w:color w:val="000000"/>
          <w:lang w:val="sr-Cyrl-RS"/>
        </w:rPr>
        <w:t xml:space="preserve"> </w:t>
      </w:r>
      <w:r>
        <w:rPr>
          <w:color w:val="000000"/>
          <w:lang w:val="en-US"/>
        </w:rPr>
        <w:t>“</w:t>
      </w:r>
      <w:r>
        <w:rPr>
          <w:color w:val="000000"/>
          <w:lang w:val="sr-Latn-CS"/>
        </w:rPr>
        <w:t xml:space="preserve">Царинска испостава за царињење и смештај робе Димитровград“ - </w:t>
      </w:r>
      <w:r>
        <w:rPr>
          <w:color w:val="000000"/>
          <w:lang w:val="sr-Cyrl-RS"/>
        </w:rPr>
        <w:t>фаза 2</w:t>
      </w:r>
    </w:p>
    <w:p w:rsidR="005D2D57" w:rsidRDefault="005D2D57" w:rsidP="005D2D57"/>
    <w:p w:rsidR="005D2D57" w:rsidRDefault="005D2D57" w:rsidP="005D2D57">
      <w:r>
        <w:rPr>
          <w:b/>
          <w:bCs/>
          <w:u w:val="single"/>
        </w:rPr>
        <w:t xml:space="preserve">1. </w:t>
      </w:r>
      <w:r>
        <w:rPr>
          <w:b/>
          <w:bCs/>
          <w:u w:val="single"/>
          <w:lang w:val="sr-Cyrl-RS"/>
        </w:rPr>
        <w:t>ПРОЈЕКАТ АРХИТЕКТУРЕ</w:t>
      </w:r>
    </w:p>
    <w:p w:rsidR="005D2D57" w:rsidRDefault="005D2D57" w:rsidP="005D2D57">
      <w:pPr>
        <w:tabs>
          <w:tab w:val="clear" w:pos="1440"/>
        </w:tabs>
        <w:jc w:val="left"/>
      </w:pPr>
    </w:p>
    <w:p w:rsidR="005D2D57" w:rsidRDefault="005D2D57" w:rsidP="00084910">
      <w:pPr>
        <w:numPr>
          <w:ilvl w:val="0"/>
          <w:numId w:val="12"/>
        </w:numPr>
        <w:tabs>
          <w:tab w:val="clear" w:pos="1440"/>
        </w:tabs>
        <w:ind w:left="432" w:hanging="432"/>
        <w:jc w:val="left"/>
        <w:rPr>
          <w:color w:val="000000"/>
          <w:lang w:val="sr-Latn-CS"/>
        </w:rPr>
      </w:pPr>
      <w:r>
        <w:rPr>
          <w:b/>
          <w:bCs/>
          <w:lang w:val="sr-Latn-CS"/>
        </w:rPr>
        <w:t xml:space="preserve"> ЛОКАЦИЈА И ПОСТОЈЕЋЕ СТАЊЕ</w:t>
      </w:r>
    </w:p>
    <w:p w:rsidR="005D2D57" w:rsidRDefault="005D2D57" w:rsidP="005D2D57">
      <w:pPr>
        <w:spacing w:line="100" w:lineRule="atLeast"/>
      </w:pPr>
      <w:r>
        <w:rPr>
          <w:color w:val="000000"/>
          <w:lang w:val="sr-Latn-CS"/>
        </w:rPr>
        <w:t xml:space="preserve">Објекати су лоцирани на парцели у зони граничног прелаза између Републике Србије и Републике Бугарске, у југоисточном делу Општине </w:t>
      </w:r>
      <w:r>
        <w:rPr>
          <w:color w:val="000000"/>
          <w:lang w:val="sr-Cyrl-RS"/>
        </w:rPr>
        <w:t>Димитровград</w:t>
      </w:r>
      <w:r>
        <w:rPr>
          <w:color w:val="000000"/>
          <w:lang w:val="sr-Latn-CS"/>
        </w:rPr>
        <w:t xml:space="preserve">. Парцела број  2766/5, К.О. Градиње, површине </w:t>
      </w:r>
      <w:r>
        <w:rPr>
          <w:color w:val="000000"/>
          <w:lang w:val="sr-Latn-RS"/>
        </w:rPr>
        <w:t>3,6072</w:t>
      </w:r>
      <w:r>
        <w:rPr>
          <w:color w:val="000000"/>
          <w:lang w:val="sr-Latn-CS"/>
        </w:rPr>
        <w:t xml:space="preserve"> </w:t>
      </w:r>
      <w:r>
        <w:rPr>
          <w:color w:val="000000"/>
          <w:lang w:val="en-US"/>
        </w:rPr>
        <w:t>h</w:t>
      </w:r>
      <w:r>
        <w:rPr>
          <w:color w:val="000000"/>
          <w:lang w:val="sr-Latn-CS"/>
        </w:rPr>
        <w:t>а (према геодетском снимку), положаја према ситуацији. На парцели се тренутно не налазе изграђени објекти.</w:t>
      </w:r>
    </w:p>
    <w:p w:rsidR="005D2D57" w:rsidRDefault="005D2D57" w:rsidP="005D2D57"/>
    <w:p w:rsidR="005D2D57" w:rsidRDefault="005D2D57" w:rsidP="005D2D57">
      <w:pPr>
        <w:rPr>
          <w:color w:val="00000A"/>
          <w:lang w:val="sr-Cyrl-RS"/>
        </w:rPr>
      </w:pPr>
      <w:r>
        <w:rPr>
          <w:b/>
          <w:bCs/>
          <w:lang w:val="sr-Cyrl-RS"/>
        </w:rPr>
        <w:t>НОВОПРОЈЕКТОВАНО СТАЊЕ-ФАЗА 2</w:t>
      </w:r>
    </w:p>
    <w:p w:rsidR="005D2D57" w:rsidRDefault="005D2D57" w:rsidP="005D2D57">
      <w:pPr>
        <w:rPr>
          <w:b/>
          <w:bCs/>
          <w:color w:val="000000"/>
          <w:lang w:val="sr-Latn-CS"/>
        </w:rPr>
      </w:pPr>
      <w:r>
        <w:rPr>
          <w:b/>
          <w:bCs/>
          <w:u w:val="single"/>
          <w:lang w:val="sr-Cyrl-RS"/>
        </w:rPr>
        <w:t>Предмет јавне набавке  је друга фаза изградње коју чини изградња објеката, саобраћајница и спољашњих и унутрашњих инсталација на парцели к</w:t>
      </w:r>
      <w:r>
        <w:rPr>
          <w:b/>
          <w:bCs/>
          <w:color w:val="000000"/>
          <w:u w:val="single"/>
          <w:lang w:val="sr-Cyrl-RS"/>
        </w:rPr>
        <w:t xml:space="preserve">омплекса </w:t>
      </w:r>
      <w:r>
        <w:rPr>
          <w:b/>
          <w:bCs/>
          <w:color w:val="000000"/>
          <w:u w:val="single"/>
          <w:lang w:val="en-US"/>
        </w:rPr>
        <w:t>“</w:t>
      </w:r>
      <w:r>
        <w:rPr>
          <w:b/>
          <w:bCs/>
          <w:color w:val="000000"/>
          <w:u w:val="single"/>
          <w:lang w:val="sr-Latn-CS"/>
        </w:rPr>
        <w:t>Царинска испостава за царињење и смештај робе Димитровград“</w:t>
      </w:r>
      <w:r>
        <w:rPr>
          <w:b/>
          <w:bCs/>
          <w:color w:val="000000"/>
          <w:u w:val="single"/>
          <w:lang w:val="sr-Cyrl-RS"/>
        </w:rPr>
        <w:t>.</w:t>
      </w:r>
      <w:r w:rsidRPr="00D14A09">
        <w:rPr>
          <w:bCs/>
          <w:lang w:val="sr-Cyrl-RS"/>
        </w:rPr>
        <w:t xml:space="preserve"> </w:t>
      </w:r>
      <w:r w:rsidRPr="00D14A09">
        <w:rPr>
          <w:b/>
          <w:bCs/>
          <w:u w:val="single"/>
          <w:lang w:val="sr-Cyrl-RS"/>
        </w:rPr>
        <w:t>Друга фаза изградње царинског комплекса вршиће се етапно</w:t>
      </w:r>
      <w:r w:rsidRPr="00D14A09">
        <w:rPr>
          <w:b/>
          <w:bCs/>
          <w:u w:val="single"/>
          <w:lang w:val="en-US"/>
        </w:rPr>
        <w:t xml:space="preserve"> </w:t>
      </w:r>
      <w:r w:rsidRPr="00D14A09">
        <w:rPr>
          <w:b/>
          <w:bCs/>
          <w:u w:val="single"/>
          <w:lang w:val="sr-Cyrl-RS"/>
        </w:rPr>
        <w:t>у складу са додељеним буџетским</w:t>
      </w:r>
      <w:r>
        <w:rPr>
          <w:bCs/>
          <w:lang w:val="sr-Cyrl-RS"/>
        </w:rPr>
        <w:t xml:space="preserve"> </w:t>
      </w:r>
      <w:r w:rsidRPr="00D14A09">
        <w:rPr>
          <w:b/>
          <w:bCs/>
          <w:u w:val="single"/>
          <w:lang w:val="sr-Cyrl-RS"/>
        </w:rPr>
        <w:t>средствима</w:t>
      </w:r>
      <w:r>
        <w:rPr>
          <w:bCs/>
          <w:lang w:val="sr-Cyrl-RS"/>
        </w:rPr>
        <w:t>.</w:t>
      </w:r>
      <w:r w:rsidRPr="007D7B18">
        <w:rPr>
          <w:bCs/>
          <w:lang w:val="sr-Cyrl-RS"/>
        </w:rPr>
        <w:t>.</w:t>
      </w:r>
    </w:p>
    <w:p w:rsidR="005D2D57" w:rsidRDefault="005D2D57" w:rsidP="005D2D57">
      <w:pPr>
        <w:rPr>
          <w:b/>
          <w:color w:val="000000"/>
          <w:u w:val="single"/>
          <w:lang w:val="sr-Latn-CS"/>
        </w:rPr>
      </w:pPr>
      <w:r>
        <w:rPr>
          <w:b/>
          <w:bCs/>
          <w:color w:val="000000"/>
          <w:lang w:val="sr-Latn-CS"/>
        </w:rPr>
        <w:t xml:space="preserve">  </w:t>
      </w:r>
      <w:r w:rsidRPr="00D14A09">
        <w:rPr>
          <w:b/>
          <w:color w:val="000000"/>
          <w:u w:val="single"/>
          <w:lang w:val="sr-Cyrl-RS"/>
        </w:rPr>
        <w:t>Комплекс царинске испоставе који ће бити изграђен у етапној изградњи друге фазе и који је предмет јавне набавке радова чине</w:t>
      </w:r>
      <w:r w:rsidRPr="00D14A09">
        <w:rPr>
          <w:b/>
          <w:color w:val="000000"/>
          <w:u w:val="single"/>
          <w:lang w:val="sr-Latn-CS"/>
        </w:rPr>
        <w:t>:</w:t>
      </w:r>
    </w:p>
    <w:p w:rsidR="005D2D57" w:rsidRPr="00D14A09" w:rsidRDefault="005D2D57" w:rsidP="005D2D57">
      <w:pPr>
        <w:rPr>
          <w:b/>
          <w:color w:val="000000"/>
          <w:u w:val="single"/>
          <w:lang w:val="sr-Latn-CS"/>
        </w:rPr>
      </w:pPr>
    </w:p>
    <w:p w:rsidR="005D2D57" w:rsidRDefault="005D2D57" w:rsidP="005D2D57">
      <w:r>
        <w:rPr>
          <w:color w:val="000000"/>
          <w:lang w:val="sr-Cyrl-RS"/>
        </w:rPr>
        <w:t>- Објекат 5_Објекат за смештај царинске службе,</w:t>
      </w:r>
    </w:p>
    <w:p w:rsidR="005D2D57" w:rsidRDefault="005D2D57" w:rsidP="005D2D57">
      <w:pPr>
        <w:spacing w:line="100" w:lineRule="atLeast"/>
        <w:rPr>
          <w:color w:val="000000"/>
          <w:lang w:val="sr-Cyrl-RS"/>
        </w:rPr>
      </w:pPr>
      <w:r>
        <w:rPr>
          <w:color w:val="000000"/>
          <w:lang w:val="sr-Cyrl-RS"/>
        </w:rPr>
        <w:t>- Објекат 6_ трафо станица,</w:t>
      </w:r>
    </w:p>
    <w:p w:rsidR="005D2D57" w:rsidRDefault="005D2D57" w:rsidP="005D2D57">
      <w:pPr>
        <w:spacing w:line="100" w:lineRule="atLeast"/>
        <w:rPr>
          <w:color w:val="000000"/>
          <w:lang w:val="sr-Cyrl-RS"/>
        </w:rPr>
      </w:pPr>
      <w:r>
        <w:rPr>
          <w:color w:val="000000"/>
          <w:lang w:val="sr-Cyrl-RS"/>
        </w:rPr>
        <w:t>- Објекат 7_ котларница,</w:t>
      </w:r>
    </w:p>
    <w:p w:rsidR="005D2D57" w:rsidRDefault="005D2D57" w:rsidP="005D2D57">
      <w:pPr>
        <w:spacing w:line="100" w:lineRule="atLeast"/>
        <w:rPr>
          <w:color w:val="000000"/>
          <w:lang w:val="sr-Cyrl-RS"/>
        </w:rPr>
      </w:pPr>
      <w:r>
        <w:rPr>
          <w:color w:val="000000"/>
          <w:lang w:val="sr-Cyrl-RS"/>
        </w:rPr>
        <w:t>-Објекат 8а_8б_8в_ улазно/излазне контролне кабине са електронским системом евиденције,</w:t>
      </w:r>
    </w:p>
    <w:p w:rsidR="005D2D57" w:rsidRDefault="005D2D57" w:rsidP="005D2D57">
      <w:pPr>
        <w:spacing w:line="100" w:lineRule="atLeast"/>
        <w:rPr>
          <w:color w:val="000000"/>
          <w:lang w:val="sr-Cyrl-RS"/>
        </w:rPr>
      </w:pPr>
      <w:r>
        <w:rPr>
          <w:color w:val="000000"/>
          <w:lang w:val="sr-Cyrl-RS"/>
        </w:rPr>
        <w:t>- Објекат 9_сепаратор,</w:t>
      </w:r>
    </w:p>
    <w:p w:rsidR="005D2D57" w:rsidRDefault="005D2D57" w:rsidP="005D2D57">
      <w:pPr>
        <w:spacing w:line="100" w:lineRule="atLeast"/>
        <w:rPr>
          <w:color w:val="000000"/>
          <w:lang w:val="en-US"/>
        </w:rPr>
      </w:pPr>
      <w:r>
        <w:rPr>
          <w:color w:val="000000"/>
          <w:lang w:val="sr-Cyrl-RS"/>
        </w:rPr>
        <w:t>- Објекат 10_резервоари за пропан</w:t>
      </w:r>
      <w:r>
        <w:rPr>
          <w:color w:val="000000"/>
          <w:lang w:val="en-US"/>
        </w:rPr>
        <w:t>,</w:t>
      </w:r>
    </w:p>
    <w:p w:rsidR="005D2D57" w:rsidRDefault="005D2D57" w:rsidP="005D2D57">
      <w:pPr>
        <w:spacing w:line="100" w:lineRule="atLeast"/>
      </w:pPr>
      <w:r>
        <w:t xml:space="preserve">- паркинг простор за </w:t>
      </w:r>
      <w:r>
        <w:rPr>
          <w:lang w:val="sr-Cyrl-RS"/>
        </w:rPr>
        <w:t>теретна возила</w:t>
      </w:r>
      <w:r>
        <w:t>,</w:t>
      </w:r>
    </w:p>
    <w:p w:rsidR="005D2D57" w:rsidRDefault="005D2D57" w:rsidP="005D2D57">
      <w:pPr>
        <w:spacing w:line="100" w:lineRule="atLeast"/>
        <w:rPr>
          <w:color w:val="000000"/>
          <w:lang w:val="sr-Latn-CS"/>
        </w:rPr>
      </w:pPr>
      <w:r>
        <w:t>- паркинг простор за путничка возила уз објекат царинске службе са посебним улазом,</w:t>
      </w:r>
    </w:p>
    <w:p w:rsidR="005D2D57" w:rsidRPr="00E21059" w:rsidRDefault="005D2D57" w:rsidP="005D2D57">
      <w:pPr>
        <w:spacing w:line="100" w:lineRule="atLeast"/>
      </w:pPr>
      <w:r>
        <w:rPr>
          <w:color w:val="000000"/>
          <w:lang w:val="sr-Latn-CS"/>
        </w:rPr>
        <w:t>- паркинг простор за путничк</w:t>
      </w:r>
      <w:r>
        <w:rPr>
          <w:color w:val="000000"/>
          <w:lang w:val="sr-Cyrl-RS"/>
        </w:rPr>
        <w:t>а</w:t>
      </w:r>
      <w:r>
        <w:rPr>
          <w:color w:val="000000"/>
          <w:lang w:val="sr-Latn-CS"/>
        </w:rPr>
        <w:t xml:space="preserve"> возила одузет</w:t>
      </w:r>
      <w:r>
        <w:rPr>
          <w:color w:val="000000"/>
          <w:lang w:val="sr-Cyrl-RS"/>
        </w:rPr>
        <w:t>а</w:t>
      </w:r>
      <w:r>
        <w:rPr>
          <w:color w:val="000000"/>
          <w:lang w:val="sr-Latn-CS"/>
        </w:rPr>
        <w:t xml:space="preserve"> у царинском поступку,</w:t>
      </w:r>
    </w:p>
    <w:p w:rsidR="005D2D57" w:rsidRDefault="005D2D57" w:rsidP="005D2D57">
      <w:pPr>
        <w:rPr>
          <w:lang w:val="sr-Latn-CS"/>
        </w:rPr>
      </w:pPr>
      <w:r>
        <w:rPr>
          <w:lang w:val="sr-Latn-CS"/>
        </w:rPr>
        <w:t>- саобраћајне површине и</w:t>
      </w:r>
    </w:p>
    <w:p w:rsidR="005D2D57" w:rsidRPr="00527352" w:rsidRDefault="005D2D57" w:rsidP="005D2D57">
      <w:pPr>
        <w:rPr>
          <w:color w:val="000000"/>
          <w:lang w:val="sr-Cyrl-RS"/>
        </w:rPr>
      </w:pPr>
      <w:r>
        <w:rPr>
          <w:lang w:val="sr-Cyrl-RS"/>
        </w:rPr>
        <w:t xml:space="preserve">- остала комунална и електроенергетска инфраструктура. </w:t>
      </w:r>
    </w:p>
    <w:p w:rsidR="005D2D57" w:rsidRDefault="005D2D57" w:rsidP="005D2D57">
      <w:pPr>
        <w:rPr>
          <w:color w:val="000000"/>
          <w:lang w:val="sr-Cyrl-RS"/>
        </w:rPr>
      </w:pPr>
    </w:p>
    <w:p w:rsidR="005D2D57" w:rsidRDefault="005D2D57" w:rsidP="005D2D57">
      <w:pPr>
        <w:rPr>
          <w:color w:val="000000"/>
          <w:lang w:val="sr-Cyrl-RS"/>
        </w:rPr>
      </w:pPr>
    </w:p>
    <w:p w:rsidR="005D2D57" w:rsidRDefault="005D2D57" w:rsidP="005D2D57">
      <w:pPr>
        <w:spacing w:line="100" w:lineRule="atLeast"/>
        <w:rPr>
          <w:b/>
          <w:bCs/>
          <w:color w:val="000000"/>
          <w:lang w:val="sr-Cyrl-RS"/>
        </w:rPr>
      </w:pPr>
      <w:r>
        <w:rPr>
          <w:b/>
          <w:bCs/>
          <w:color w:val="000000"/>
          <w:lang w:val="sr-Cyrl-RS"/>
        </w:rPr>
        <w:t>ОБЈЕКАТ 5</w:t>
      </w:r>
    </w:p>
    <w:p w:rsidR="005D2D57" w:rsidRDefault="005D2D57" w:rsidP="005D2D57">
      <w:pPr>
        <w:spacing w:line="100" w:lineRule="atLeast"/>
        <w:rPr>
          <w:color w:val="000000"/>
          <w:lang w:val="sr-Cyrl-RS"/>
        </w:rPr>
      </w:pPr>
      <w:r>
        <w:rPr>
          <w:b/>
          <w:bCs/>
          <w:color w:val="000000"/>
          <w:lang w:val="sr-Cyrl-RS"/>
        </w:rPr>
        <w:t>Објекат за смештај царинске службе</w:t>
      </w:r>
      <w:r>
        <w:rPr>
          <w:b/>
          <w:bCs/>
          <w:color w:val="000000"/>
          <w:lang w:val="sr-Latn-CS"/>
        </w:rPr>
        <w:t xml:space="preserve"> - спратности П+1</w:t>
      </w:r>
      <w:r>
        <w:rPr>
          <w:b/>
          <w:bCs/>
          <w:color w:val="000000"/>
          <w:lang w:val="sr-Cyrl-RS"/>
        </w:rPr>
        <w:t>:</w:t>
      </w:r>
    </w:p>
    <w:p w:rsidR="005D2D57" w:rsidRDefault="005D2D57" w:rsidP="005D2D57">
      <w:pPr>
        <w:spacing w:line="100" w:lineRule="atLeast"/>
        <w:rPr>
          <w:color w:val="000000"/>
          <w:lang w:val="sr-Latn-CS"/>
        </w:rPr>
      </w:pPr>
      <w:r>
        <w:rPr>
          <w:color w:val="000000"/>
          <w:lang w:val="sr-Cyrl-RS"/>
        </w:rPr>
        <w:t>Објекат је пројектован тако да  ф</w:t>
      </w:r>
      <w:r>
        <w:rPr>
          <w:color w:val="000000"/>
          <w:lang w:val="sr-Latn-CS"/>
        </w:rPr>
        <w:t xml:space="preserve">ункционално задовољи тражену намену. </w:t>
      </w:r>
      <w:r>
        <w:rPr>
          <w:color w:val="000000"/>
          <w:lang w:val="sr-Cyrl-RS"/>
        </w:rPr>
        <w:t xml:space="preserve">Пројектом су предвиђена два улаза у објекат. Главни улаз, за запослене, орјентисан је са југоисточне стране, док је споредни улаз предвиђен са североисточне стране. Шалтер сала пројекатована  је са засебним улазом са свероисточне стране. </w:t>
      </w:r>
    </w:p>
    <w:p w:rsidR="005D2D57" w:rsidRDefault="005D2D57" w:rsidP="005D2D57">
      <w:pPr>
        <w:spacing w:line="100" w:lineRule="atLeast"/>
        <w:rPr>
          <w:color w:val="000000"/>
          <w:lang w:val="sr-Cyrl-RS"/>
        </w:rPr>
      </w:pPr>
      <w:r>
        <w:rPr>
          <w:color w:val="000000"/>
          <w:lang w:val="sr-Latn-CS"/>
        </w:rPr>
        <w:t xml:space="preserve">У оквиру објекта, </w:t>
      </w:r>
      <w:r>
        <w:rPr>
          <w:color w:val="000000"/>
          <w:lang w:val="sr-Cyrl-RS"/>
        </w:rPr>
        <w:t xml:space="preserve">а према пројектном задатку, </w:t>
      </w:r>
      <w:r>
        <w:rPr>
          <w:color w:val="000000"/>
          <w:lang w:val="sr-Latn-CS"/>
        </w:rPr>
        <w:t xml:space="preserve">предвиђене су следеће просторије: </w:t>
      </w:r>
    </w:p>
    <w:p w:rsidR="005D2D57" w:rsidRDefault="005D2D57" w:rsidP="005D2D57">
      <w:pPr>
        <w:spacing w:line="100" w:lineRule="atLeast"/>
        <w:rPr>
          <w:color w:val="000000"/>
          <w:lang w:val="sr-Latn-CS"/>
        </w:rPr>
      </w:pPr>
      <w:r>
        <w:rPr>
          <w:color w:val="000000"/>
          <w:lang w:val="sr-Cyrl-RS"/>
        </w:rPr>
        <w:t xml:space="preserve">▪ приземље </w:t>
      </w:r>
      <w:r>
        <w:rPr>
          <w:color w:val="000000"/>
          <w:lang w:val="sr-Latn-CS"/>
        </w:rPr>
        <w:t>-</w:t>
      </w:r>
      <w:r>
        <w:rPr>
          <w:color w:val="000000"/>
          <w:lang w:val="sr-Cyrl-RS"/>
        </w:rPr>
        <w:t xml:space="preserve"> улаз</w:t>
      </w:r>
      <w:r>
        <w:rPr>
          <w:color w:val="000000"/>
          <w:lang w:val="sr-Latn-CS"/>
        </w:rPr>
        <w:t xml:space="preserve">, </w:t>
      </w:r>
    </w:p>
    <w:p w:rsidR="005D2D57" w:rsidRDefault="005D2D57" w:rsidP="005D2D57">
      <w:pPr>
        <w:spacing w:line="100" w:lineRule="atLeast"/>
        <w:ind w:left="1134"/>
        <w:rPr>
          <w:color w:val="000000"/>
          <w:lang w:val="sr-Latn-CS"/>
        </w:rPr>
      </w:pPr>
      <w:r>
        <w:rPr>
          <w:color w:val="000000"/>
          <w:lang w:val="sr-Latn-CS"/>
        </w:rPr>
        <w:t xml:space="preserve"> - </w:t>
      </w:r>
      <w:r>
        <w:rPr>
          <w:color w:val="000000"/>
          <w:lang w:val="sr-Cyrl-RS"/>
        </w:rPr>
        <w:t>степениште + лифт</w:t>
      </w:r>
      <w:r>
        <w:rPr>
          <w:color w:val="000000"/>
          <w:lang w:val="sr-Latn-CS"/>
        </w:rPr>
        <w:t>,</w:t>
      </w:r>
    </w:p>
    <w:p w:rsidR="005D2D57" w:rsidRDefault="005D2D57" w:rsidP="005D2D57">
      <w:pPr>
        <w:spacing w:line="100" w:lineRule="atLeast"/>
        <w:ind w:left="1191"/>
        <w:rPr>
          <w:color w:val="000000"/>
          <w:lang w:val="sr-Latn-CS"/>
        </w:rPr>
      </w:pPr>
      <w:r>
        <w:rPr>
          <w:color w:val="000000"/>
          <w:lang w:val="sr-Latn-CS"/>
        </w:rPr>
        <w:t xml:space="preserve">- шалтер сала са 7 радних места, </w:t>
      </w:r>
    </w:p>
    <w:p w:rsidR="005D2D57" w:rsidRDefault="005D2D57" w:rsidP="005D2D57">
      <w:pPr>
        <w:spacing w:line="100" w:lineRule="atLeast"/>
        <w:ind w:left="1077"/>
        <w:rPr>
          <w:color w:val="000000"/>
          <w:lang w:val="sr-Latn-CS"/>
        </w:rPr>
      </w:pPr>
      <w:r>
        <w:rPr>
          <w:color w:val="000000"/>
          <w:lang w:val="sr-Latn-CS"/>
        </w:rPr>
        <w:lastRenderedPageBreak/>
        <w:t xml:space="preserve">  - канцеларија шефа испоставе,</w:t>
      </w:r>
    </w:p>
    <w:p w:rsidR="005D2D57" w:rsidRDefault="005D2D57" w:rsidP="005D2D57">
      <w:pPr>
        <w:spacing w:line="100" w:lineRule="atLeast"/>
        <w:ind w:left="1077"/>
        <w:rPr>
          <w:color w:val="000000"/>
          <w:lang w:val="sr-Cyrl-RS"/>
        </w:rPr>
      </w:pPr>
      <w:r>
        <w:rPr>
          <w:color w:val="000000"/>
          <w:lang w:val="sr-Latn-CS"/>
        </w:rPr>
        <w:t xml:space="preserve">  - </w:t>
      </w:r>
      <w:r>
        <w:rPr>
          <w:color w:val="000000"/>
          <w:lang w:val="sr-Cyrl-RS"/>
        </w:rPr>
        <w:t>канцеларија инспекцијске службе,</w:t>
      </w:r>
    </w:p>
    <w:p w:rsidR="005D2D57" w:rsidRDefault="005D2D57" w:rsidP="005D2D57">
      <w:pPr>
        <w:spacing w:line="100" w:lineRule="atLeast"/>
        <w:ind w:left="1191"/>
        <w:rPr>
          <w:color w:val="000000"/>
          <w:lang w:val="sr-Cyrl-RS"/>
        </w:rPr>
      </w:pPr>
      <w:r>
        <w:rPr>
          <w:color w:val="000000"/>
          <w:lang w:val="sr-Cyrl-RS"/>
        </w:rPr>
        <w:t xml:space="preserve"> - соба за преглед робе,</w:t>
      </w:r>
    </w:p>
    <w:p w:rsidR="005D2D57" w:rsidRDefault="005D2D57" w:rsidP="005D2D57">
      <w:pPr>
        <w:spacing w:line="100" w:lineRule="atLeast"/>
        <w:ind w:left="1077"/>
        <w:rPr>
          <w:color w:val="000000"/>
          <w:lang w:val="sr-Latn-CS"/>
        </w:rPr>
      </w:pPr>
      <w:r>
        <w:rPr>
          <w:color w:val="000000"/>
          <w:lang w:val="sr-Cyrl-RS"/>
        </w:rPr>
        <w:t xml:space="preserve">   - сервер соба,</w:t>
      </w:r>
    </w:p>
    <w:p w:rsidR="005D2D57" w:rsidRDefault="005D2D57" w:rsidP="005D2D57">
      <w:pPr>
        <w:spacing w:line="100" w:lineRule="atLeast"/>
        <w:ind w:left="1077"/>
        <w:rPr>
          <w:color w:val="000000"/>
          <w:lang w:val="sr-Latn-CS"/>
        </w:rPr>
      </w:pPr>
      <w:r>
        <w:rPr>
          <w:color w:val="000000"/>
          <w:lang w:val="sr-Latn-CS"/>
        </w:rPr>
        <w:t xml:space="preserve">   - кухиња </w:t>
      </w:r>
      <w:r>
        <w:rPr>
          <w:color w:val="000000"/>
          <w:lang w:val="sr-Cyrl-RS"/>
        </w:rPr>
        <w:t>са трпезаријом</w:t>
      </w:r>
      <w:r>
        <w:rPr>
          <w:color w:val="000000"/>
          <w:lang w:val="sr-Latn-CS"/>
        </w:rPr>
        <w:t>,</w:t>
      </w:r>
    </w:p>
    <w:p w:rsidR="005D2D57" w:rsidRDefault="005D2D57" w:rsidP="005D2D57">
      <w:pPr>
        <w:spacing w:line="100" w:lineRule="atLeast"/>
        <w:ind w:left="1247"/>
        <w:rPr>
          <w:color w:val="000000"/>
          <w:lang w:val="sr-Cyrl-RS"/>
        </w:rPr>
      </w:pPr>
      <w:r>
        <w:rPr>
          <w:color w:val="000000"/>
          <w:lang w:val="sr-Latn-CS"/>
        </w:rPr>
        <w:t xml:space="preserve">- </w:t>
      </w:r>
      <w:r>
        <w:rPr>
          <w:color w:val="000000"/>
          <w:lang w:val="sr-Cyrl-RS"/>
        </w:rPr>
        <w:t>предпростор и</w:t>
      </w:r>
      <w:r>
        <w:rPr>
          <w:color w:val="000000"/>
          <w:lang w:val="sr-Latn-CS"/>
        </w:rPr>
        <w:t xml:space="preserve"> санитарни чвор </w:t>
      </w:r>
      <w:r>
        <w:rPr>
          <w:color w:val="000000"/>
          <w:lang w:val="sr-Cyrl-RS"/>
        </w:rPr>
        <w:t>(мушки, женски, за особе са инвалидитетом и    трокадеро).</w:t>
      </w:r>
    </w:p>
    <w:p w:rsidR="005D2D57" w:rsidRDefault="005D2D57" w:rsidP="005D2D57">
      <w:pPr>
        <w:spacing w:line="100" w:lineRule="atLeast"/>
        <w:rPr>
          <w:color w:val="000000"/>
          <w:lang w:val="sr-Latn-CS"/>
        </w:rPr>
      </w:pPr>
      <w:r>
        <w:rPr>
          <w:color w:val="000000"/>
          <w:lang w:val="sr-Cyrl-RS"/>
        </w:rPr>
        <w:t xml:space="preserve">▪ спрат         - </w:t>
      </w:r>
      <w:r>
        <w:rPr>
          <w:color w:val="000000"/>
          <w:lang w:val="sr-Latn-CS"/>
        </w:rPr>
        <w:t xml:space="preserve">сала за састанке за 10 места, </w:t>
      </w:r>
    </w:p>
    <w:p w:rsidR="005D2D57" w:rsidRDefault="005D2D57" w:rsidP="005D2D57">
      <w:pPr>
        <w:spacing w:line="100" w:lineRule="atLeast"/>
        <w:ind w:left="1247"/>
        <w:rPr>
          <w:color w:val="000000"/>
          <w:lang w:val="sr-Latn-CS"/>
        </w:rPr>
      </w:pPr>
      <w:r>
        <w:rPr>
          <w:color w:val="000000"/>
          <w:lang w:val="sr-Latn-CS"/>
        </w:rPr>
        <w:t xml:space="preserve">- </w:t>
      </w:r>
      <w:r>
        <w:rPr>
          <w:color w:val="000000"/>
          <w:lang w:val="sr-Cyrl-RS"/>
        </w:rPr>
        <w:t xml:space="preserve">4 </w:t>
      </w:r>
      <w:r>
        <w:rPr>
          <w:color w:val="000000"/>
          <w:lang w:val="sr-Latn-CS"/>
        </w:rPr>
        <w:t>канцелариј</w:t>
      </w:r>
      <w:r>
        <w:rPr>
          <w:color w:val="000000"/>
          <w:lang w:val="sr-Cyrl-RS"/>
        </w:rPr>
        <w:t>е</w:t>
      </w:r>
      <w:r>
        <w:rPr>
          <w:color w:val="000000"/>
          <w:lang w:val="sr-Latn-CS"/>
        </w:rPr>
        <w:t xml:space="preserve"> </w:t>
      </w:r>
      <w:r>
        <w:rPr>
          <w:color w:val="000000"/>
          <w:lang w:val="sr-Cyrl-RS"/>
        </w:rPr>
        <w:t>царинских агената</w:t>
      </w:r>
      <w:r>
        <w:rPr>
          <w:color w:val="000000"/>
          <w:lang w:val="sr-Latn-CS"/>
        </w:rPr>
        <w:t>,</w:t>
      </w:r>
    </w:p>
    <w:p w:rsidR="005D2D57" w:rsidRDefault="005D2D57" w:rsidP="005D2D57">
      <w:pPr>
        <w:spacing w:line="100" w:lineRule="atLeast"/>
        <w:ind w:left="1247"/>
        <w:rPr>
          <w:color w:val="000000"/>
          <w:lang w:val="sr-Cyrl-RS"/>
        </w:rPr>
      </w:pPr>
      <w:r>
        <w:rPr>
          <w:color w:val="000000"/>
          <w:lang w:val="sr-Latn-CS"/>
        </w:rPr>
        <w:t xml:space="preserve">- </w:t>
      </w:r>
      <w:r>
        <w:rPr>
          <w:color w:val="000000"/>
          <w:lang w:val="sr-Cyrl-RS"/>
        </w:rPr>
        <w:t>2 канцеларије инспекцијске службе,</w:t>
      </w:r>
    </w:p>
    <w:p w:rsidR="005D2D57" w:rsidRDefault="005D2D57" w:rsidP="005D2D57">
      <w:pPr>
        <w:spacing w:line="100" w:lineRule="atLeast"/>
        <w:ind w:left="1247"/>
        <w:rPr>
          <w:color w:val="000000"/>
          <w:lang w:val="sr-Cyrl-RS"/>
        </w:rPr>
      </w:pPr>
      <w:r>
        <w:rPr>
          <w:color w:val="000000"/>
          <w:lang w:val="sr-Cyrl-RS"/>
        </w:rPr>
        <w:t>- архива,</w:t>
      </w:r>
    </w:p>
    <w:p w:rsidR="005D2D57" w:rsidRDefault="005D2D57" w:rsidP="005D2D57">
      <w:pPr>
        <w:spacing w:line="100" w:lineRule="atLeast"/>
        <w:ind w:left="1247"/>
        <w:rPr>
          <w:color w:val="000000"/>
          <w:lang w:val="sr-Cyrl-RS"/>
        </w:rPr>
      </w:pPr>
      <w:r>
        <w:rPr>
          <w:color w:val="000000"/>
          <w:lang w:val="sr-Cyrl-RS"/>
        </w:rPr>
        <w:t>- кафе кухиња,</w:t>
      </w:r>
    </w:p>
    <w:p w:rsidR="005D2D57" w:rsidRDefault="005D2D57" w:rsidP="005D2D57">
      <w:pPr>
        <w:spacing w:line="100" w:lineRule="atLeast"/>
        <w:ind w:left="1247"/>
      </w:pPr>
      <w:r>
        <w:rPr>
          <w:color w:val="000000"/>
          <w:lang w:val="sr-Cyrl-RS"/>
        </w:rPr>
        <w:t>- предпростор и санитарни чвор (мушки, женски, за особе са инвалидитетом и    трокадеро).</w:t>
      </w:r>
    </w:p>
    <w:p w:rsidR="005D2D57" w:rsidRDefault="005D2D57" w:rsidP="005D2D57">
      <w:pPr>
        <w:spacing w:line="100" w:lineRule="atLeast"/>
        <w:ind w:left="1247"/>
      </w:pPr>
    </w:p>
    <w:p w:rsidR="005D2D57" w:rsidRDefault="005D2D57" w:rsidP="005D2D57"/>
    <w:p w:rsidR="005D2D57" w:rsidRDefault="005D2D57" w:rsidP="005D2D57">
      <w:pPr>
        <w:rPr>
          <w:rStyle w:val="WW-DefaultParagraphFont"/>
          <w:b/>
          <w:bCs/>
          <w:spacing w:val="-3"/>
          <w:lang w:val="sr-Cyrl-RS"/>
        </w:rPr>
      </w:pPr>
      <w:r>
        <w:rPr>
          <w:rStyle w:val="WW-DefaultParagraphFont"/>
          <w:spacing w:val="-3"/>
          <w:lang w:val="ru-RU"/>
        </w:rPr>
        <w:t xml:space="preserve"> </w:t>
      </w:r>
      <w:r>
        <w:rPr>
          <w:b/>
          <w:bCs/>
          <w:u w:val="single"/>
          <w:lang w:val="sr-Cyrl-RS"/>
        </w:rPr>
        <w:t>ОБЈЕКАТ 6</w:t>
      </w:r>
      <w:r>
        <w:rPr>
          <w:b/>
          <w:bCs/>
          <w:u w:val="single"/>
          <w:lang w:val="sr-Latn-RS"/>
        </w:rPr>
        <w:t xml:space="preserve">- </w:t>
      </w:r>
    </w:p>
    <w:p w:rsidR="005D2D57" w:rsidRDefault="005D2D57" w:rsidP="005D2D57">
      <w:pPr>
        <w:tabs>
          <w:tab w:val="left" w:pos="555"/>
        </w:tabs>
        <w:spacing w:line="100" w:lineRule="atLeast"/>
        <w:rPr>
          <w:rStyle w:val="WW-DefaultParagraphFont"/>
          <w:spacing w:val="-3"/>
          <w:lang w:val="en-US"/>
        </w:rPr>
      </w:pPr>
      <w:r>
        <w:rPr>
          <w:rStyle w:val="WW-DefaultParagraphFont"/>
          <w:b/>
          <w:bCs/>
          <w:spacing w:val="-3"/>
          <w:lang w:val="sr-Cyrl-RS"/>
        </w:rPr>
        <w:t>Монтажна бетонска ТС</w:t>
      </w:r>
    </w:p>
    <w:p w:rsidR="005D2D57" w:rsidRDefault="005D2D57" w:rsidP="005D2D57"/>
    <w:p w:rsidR="005D2D57" w:rsidRDefault="005D2D57" w:rsidP="005D2D57">
      <w:pPr>
        <w:tabs>
          <w:tab w:val="left" w:pos="555"/>
        </w:tabs>
        <w:spacing w:line="100" w:lineRule="atLeast"/>
        <w:rPr>
          <w:b/>
          <w:bCs/>
          <w:color w:val="000000"/>
          <w:lang w:val="en-US"/>
        </w:rPr>
      </w:pPr>
      <w:r>
        <w:rPr>
          <w:b/>
          <w:bCs/>
          <w:color w:val="000000"/>
          <w:lang w:val="sr-Cyrl-RS"/>
        </w:rPr>
        <w:t xml:space="preserve">ОБЈЕКАТ </w:t>
      </w:r>
      <w:r>
        <w:rPr>
          <w:b/>
          <w:bCs/>
          <w:color w:val="000000"/>
          <w:lang w:val="sr-Latn-RS"/>
        </w:rPr>
        <w:t xml:space="preserve">7- </w:t>
      </w:r>
    </w:p>
    <w:p w:rsidR="005D2D57" w:rsidRDefault="005D2D57" w:rsidP="005D2D57">
      <w:pPr>
        <w:tabs>
          <w:tab w:val="left" w:pos="555"/>
        </w:tabs>
        <w:spacing w:line="100" w:lineRule="atLeast"/>
        <w:rPr>
          <w:color w:val="000000"/>
          <w:lang w:val="sr-Cyrl-RS"/>
        </w:rPr>
      </w:pPr>
      <w:r>
        <w:rPr>
          <w:b/>
          <w:bCs/>
          <w:color w:val="000000"/>
          <w:lang w:val="en-US"/>
        </w:rPr>
        <w:t>O</w:t>
      </w:r>
      <w:r>
        <w:rPr>
          <w:b/>
          <w:bCs/>
          <w:color w:val="000000"/>
          <w:lang w:val="sr-Cyrl-RS"/>
        </w:rPr>
        <w:t>бјекат Котларнице – спратности П:</w:t>
      </w:r>
    </w:p>
    <w:p w:rsidR="005D2D57" w:rsidRDefault="005D2D57" w:rsidP="005D2D57">
      <w:pPr>
        <w:tabs>
          <w:tab w:val="left" w:pos="555"/>
        </w:tabs>
        <w:spacing w:line="100" w:lineRule="atLeast"/>
        <w:rPr>
          <w:b/>
          <w:bCs/>
          <w:color w:val="000000"/>
          <w:lang w:val="en-US"/>
        </w:rPr>
      </w:pPr>
      <w:r>
        <w:rPr>
          <w:color w:val="000000"/>
          <w:lang w:val="sr-Cyrl-RS"/>
        </w:rPr>
        <w:t>Објекат је пројектован тако да  ф</w:t>
      </w:r>
      <w:r>
        <w:rPr>
          <w:color w:val="000000"/>
          <w:lang w:val="sr-Latn-CS"/>
        </w:rPr>
        <w:t xml:space="preserve">ункционално задовољи тражену намену </w:t>
      </w:r>
      <w:r>
        <w:rPr>
          <w:color w:val="000000"/>
          <w:lang w:val="sr-Cyrl-RS"/>
        </w:rPr>
        <w:t>котларнице</w:t>
      </w:r>
      <w:r>
        <w:rPr>
          <w:color w:val="000000"/>
          <w:lang w:val="sr-Latn-CS"/>
        </w:rPr>
        <w:t xml:space="preserve">. </w:t>
      </w:r>
      <w:r>
        <w:rPr>
          <w:color w:val="000000"/>
          <w:lang w:val="sr-Cyrl-RS"/>
        </w:rPr>
        <w:t>Пројектом су предвиђен један улаз у објекат, за запослене, орјентисан је са северне стране.</w:t>
      </w:r>
    </w:p>
    <w:p w:rsidR="005D2D57" w:rsidRDefault="005D2D57" w:rsidP="005D2D57">
      <w:pPr>
        <w:tabs>
          <w:tab w:val="left" w:pos="555"/>
        </w:tabs>
        <w:spacing w:line="100" w:lineRule="atLeast"/>
        <w:rPr>
          <w:b/>
          <w:bCs/>
          <w:color w:val="000000"/>
          <w:lang w:val="en-US"/>
        </w:rPr>
      </w:pPr>
    </w:p>
    <w:p w:rsidR="005D2D57" w:rsidRDefault="005D2D57" w:rsidP="005D2D57">
      <w:pPr>
        <w:tabs>
          <w:tab w:val="left" w:pos="555"/>
        </w:tabs>
        <w:spacing w:line="100" w:lineRule="atLeast"/>
        <w:rPr>
          <w:rStyle w:val="WW-DefaultParagraphFont"/>
          <w:b/>
          <w:bCs/>
          <w:color w:val="000000"/>
          <w:spacing w:val="-3"/>
          <w:lang w:val="sr-Cyrl-RS"/>
        </w:rPr>
      </w:pPr>
      <w:r>
        <w:rPr>
          <w:b/>
          <w:bCs/>
          <w:color w:val="000000"/>
          <w:lang w:val="sr-Cyrl-RS"/>
        </w:rPr>
        <w:t>ОБЈЕКАТ 8а_8б_8ц</w:t>
      </w:r>
      <w:r>
        <w:rPr>
          <w:b/>
          <w:bCs/>
          <w:color w:val="000000"/>
          <w:lang w:val="sr-Latn-RS"/>
        </w:rPr>
        <w:t xml:space="preserve">- </w:t>
      </w:r>
    </w:p>
    <w:p w:rsidR="005D2D57" w:rsidRDefault="005D2D57" w:rsidP="005D2D57">
      <w:pPr>
        <w:tabs>
          <w:tab w:val="left" w:pos="555"/>
        </w:tabs>
        <w:spacing w:line="100" w:lineRule="atLeast"/>
        <w:rPr>
          <w:rStyle w:val="WW-DefaultParagraphFont"/>
          <w:color w:val="000000"/>
          <w:spacing w:val="-3"/>
          <w:lang w:val="sr-Cyrl-RS"/>
        </w:rPr>
      </w:pPr>
      <w:r>
        <w:rPr>
          <w:rStyle w:val="WW-DefaultParagraphFont"/>
          <w:b/>
          <w:bCs/>
          <w:color w:val="000000"/>
          <w:spacing w:val="-3"/>
          <w:lang w:val="sr-Cyrl-RS"/>
        </w:rPr>
        <w:t>Контрола улаза-излаза</w:t>
      </w:r>
    </w:p>
    <w:p w:rsidR="005D2D57" w:rsidRDefault="005D2D57" w:rsidP="005D2D57">
      <w:pPr>
        <w:tabs>
          <w:tab w:val="left" w:pos="555"/>
        </w:tabs>
        <w:spacing w:line="100" w:lineRule="atLeast"/>
        <w:rPr>
          <w:bCs/>
          <w:color w:val="000000"/>
          <w:lang w:val="sr-Cyrl-RS"/>
        </w:rPr>
      </w:pPr>
      <w:r>
        <w:rPr>
          <w:rStyle w:val="WW-DefaultParagraphFont"/>
          <w:color w:val="000000"/>
          <w:spacing w:val="-3"/>
          <w:lang w:val="sr-Cyrl-RS"/>
        </w:rPr>
        <w:t xml:space="preserve">Објекат контролне кућице је типски монтажни приземан објекат, пројектован на сва три приступа парцели. </w:t>
      </w:r>
    </w:p>
    <w:p w:rsidR="005D2D57" w:rsidRDefault="005D2D57" w:rsidP="005D2D57">
      <w:pPr>
        <w:tabs>
          <w:tab w:val="left" w:pos="570"/>
          <w:tab w:val="left" w:pos="1080"/>
          <w:tab w:val="left" w:pos="1287"/>
        </w:tabs>
      </w:pPr>
      <w:r>
        <w:rPr>
          <w:bCs/>
          <w:color w:val="000000"/>
          <w:lang w:val="sr-Cyrl-RS"/>
        </w:rPr>
        <w:t>Из кабина се успоставља директна веза запослених и возача. Укупна димензија објекта 4,0</w:t>
      </w:r>
      <w:r>
        <w:rPr>
          <w:bCs/>
          <w:color w:val="000000"/>
          <w:lang w:val="sr-Cyrl-BA"/>
        </w:rPr>
        <w:t xml:space="preserve"> x </w:t>
      </w:r>
      <w:r>
        <w:rPr>
          <w:bCs/>
          <w:lang w:val="sr-Cyrl-RS"/>
        </w:rPr>
        <w:t>4,0</w:t>
      </w:r>
      <w:r>
        <w:rPr>
          <w:bCs/>
          <w:lang w:val="sr-Cyrl-BA"/>
        </w:rPr>
        <w:t xml:space="preserve"> </w:t>
      </w:r>
      <w:r>
        <w:rPr>
          <w:bCs/>
          <w:lang w:val="en-US"/>
        </w:rPr>
        <w:t>м</w:t>
      </w:r>
      <w:r>
        <w:rPr>
          <w:bCs/>
          <w:lang w:val="sr-Cyrl-BA"/>
        </w:rPr>
        <w:t xml:space="preserve">. </w:t>
      </w:r>
      <w:r>
        <w:rPr>
          <w:lang w:val="sr-Cyrl-RS"/>
        </w:rPr>
        <w:t xml:space="preserve">Под објекта кабине је на коти +0.16 од коте тротоара.  </w:t>
      </w:r>
    </w:p>
    <w:p w:rsidR="005D2D57" w:rsidRDefault="005D2D57" w:rsidP="005D2D57">
      <w:pPr>
        <w:tabs>
          <w:tab w:val="left" w:pos="570"/>
          <w:tab w:val="left" w:pos="1080"/>
          <w:tab w:val="left" w:pos="1287"/>
        </w:tabs>
      </w:pPr>
    </w:p>
    <w:p w:rsidR="005D2D57" w:rsidRDefault="005D2D57" w:rsidP="005D2D57">
      <w:pPr>
        <w:rPr>
          <w:rStyle w:val="WW-DefaultParagraphFont"/>
          <w:b/>
          <w:bCs/>
          <w:spacing w:val="-3"/>
          <w:lang w:val="sr-Cyrl-RS"/>
        </w:rPr>
      </w:pPr>
      <w:r>
        <w:rPr>
          <w:rStyle w:val="WW-DefaultParagraphFont"/>
          <w:spacing w:val="-3"/>
          <w:lang w:val="ru-RU"/>
        </w:rPr>
        <w:t xml:space="preserve"> </w:t>
      </w:r>
      <w:r>
        <w:rPr>
          <w:b/>
          <w:bCs/>
          <w:lang w:val="sr-Cyrl-RS"/>
        </w:rPr>
        <w:t>ОБЈЕКАТ 9</w:t>
      </w:r>
      <w:r>
        <w:rPr>
          <w:b/>
          <w:bCs/>
          <w:lang w:val="sr-Latn-RS"/>
        </w:rPr>
        <w:t xml:space="preserve"> </w:t>
      </w:r>
    </w:p>
    <w:p w:rsidR="005D2D57" w:rsidRDefault="005D2D57" w:rsidP="005D2D57">
      <w:pPr>
        <w:tabs>
          <w:tab w:val="left" w:pos="555"/>
        </w:tabs>
        <w:spacing w:line="100" w:lineRule="atLeast"/>
      </w:pPr>
      <w:r>
        <w:rPr>
          <w:rStyle w:val="WW-DefaultParagraphFont"/>
          <w:b/>
          <w:bCs/>
          <w:spacing w:val="-3"/>
          <w:lang w:val="sr-Cyrl-RS"/>
        </w:rPr>
        <w:t>Сепаратор</w:t>
      </w:r>
    </w:p>
    <w:p w:rsidR="005D2D57" w:rsidRDefault="005D2D57" w:rsidP="005D2D57">
      <w:pPr>
        <w:rPr>
          <w:rStyle w:val="WW-DefaultParagraphFont"/>
          <w:spacing w:val="-3"/>
          <w:lang w:val="sr-Cyrl-RS"/>
        </w:rPr>
      </w:pPr>
      <w:r>
        <w:rPr>
          <w:rStyle w:val="WW-DefaultParagraphFont"/>
          <w:spacing w:val="-3"/>
          <w:lang w:val="ru-RU"/>
        </w:rPr>
        <w:t xml:space="preserve">На простору комплекса, наспрам пружног пропуста, где се сакупљају све атмосферске воде, пројектован је </w:t>
      </w:r>
      <w:r>
        <w:rPr>
          <w:rStyle w:val="WW-DefaultParagraphFont"/>
          <w:spacing w:val="-3"/>
          <w:lang w:val="sr-Cyrl-RS"/>
        </w:rPr>
        <w:t xml:space="preserve">типски </w:t>
      </w:r>
      <w:r>
        <w:rPr>
          <w:rStyle w:val="WW-DefaultParagraphFont"/>
          <w:spacing w:val="-3"/>
          <w:lang w:val="ru-RU"/>
        </w:rPr>
        <w:t>сепаратор који има улогу задржавања нафтних деривата и осталих пливајућих материја. Сепаратор се уграђује у зелену површин</w:t>
      </w:r>
      <w:r>
        <w:rPr>
          <w:rStyle w:val="WW-DefaultParagraphFont"/>
          <w:spacing w:val="-3"/>
          <w:lang w:val="sr-Cyrl-RS"/>
        </w:rPr>
        <w:t>у</w:t>
      </w:r>
      <w:r>
        <w:rPr>
          <w:rStyle w:val="WW-DefaultParagraphFont"/>
          <w:spacing w:val="-3"/>
          <w:lang w:val="ru-RU"/>
        </w:rPr>
        <w:t xml:space="preserve"> у складу са просторним могућностима </w:t>
      </w:r>
      <w:r>
        <w:rPr>
          <w:rStyle w:val="WW-DefaultParagraphFont"/>
          <w:spacing w:val="-3"/>
          <w:lang w:val="sr-Cyrl-RS"/>
        </w:rPr>
        <w:t>и дефинисаним</w:t>
      </w:r>
      <w:r>
        <w:rPr>
          <w:rStyle w:val="WW-DefaultParagraphFont"/>
          <w:spacing w:val="-3"/>
          <w:lang w:val="ru-RU"/>
        </w:rPr>
        <w:t xml:space="preserve"> положајем сепаратора </w:t>
      </w:r>
      <w:r>
        <w:rPr>
          <w:rStyle w:val="WW-DefaultParagraphFont"/>
          <w:spacing w:val="-3"/>
          <w:lang w:val="sr-Latn-RS"/>
        </w:rPr>
        <w:t>(</w:t>
      </w:r>
      <w:r>
        <w:rPr>
          <w:rStyle w:val="WW-DefaultParagraphFont"/>
          <w:spacing w:val="-3"/>
          <w:lang w:val="sr-Cyrl-RS"/>
        </w:rPr>
        <w:t>приказано на ситуацији)</w:t>
      </w:r>
      <w:r>
        <w:rPr>
          <w:rStyle w:val="WW-DefaultParagraphFont"/>
          <w:spacing w:val="-3"/>
          <w:lang w:val="ru-RU"/>
        </w:rPr>
        <w:t>.</w:t>
      </w:r>
    </w:p>
    <w:p w:rsidR="005D2D57" w:rsidRDefault="005D2D57" w:rsidP="005D2D57">
      <w:r>
        <w:rPr>
          <w:rStyle w:val="WW-DefaultParagraphFont"/>
          <w:spacing w:val="-3"/>
          <w:lang w:val="sr-Cyrl-RS"/>
        </w:rPr>
        <w:t>Пројекат сепаратора је обрађен у пројекту хидротехничких инсталација – атмосферска канализација.</w:t>
      </w:r>
    </w:p>
    <w:p w:rsidR="005D2D57" w:rsidRDefault="005D2D57" w:rsidP="005D2D57"/>
    <w:p w:rsidR="005D2D57" w:rsidRDefault="005D2D57" w:rsidP="005D2D57">
      <w:pPr>
        <w:rPr>
          <w:rStyle w:val="WW-DefaultParagraphFont"/>
          <w:b/>
          <w:bCs/>
          <w:spacing w:val="-3"/>
          <w:lang w:val="sr-Cyrl-RS"/>
        </w:rPr>
      </w:pPr>
      <w:r>
        <w:rPr>
          <w:b/>
          <w:bCs/>
          <w:lang w:val="sr-Cyrl-RS"/>
        </w:rPr>
        <w:t>ОБЈЕКАТ 10</w:t>
      </w:r>
      <w:r>
        <w:rPr>
          <w:b/>
          <w:bCs/>
          <w:lang w:val="sr-Latn-RS"/>
        </w:rPr>
        <w:t xml:space="preserve"> </w:t>
      </w:r>
    </w:p>
    <w:p w:rsidR="005D2D57" w:rsidRDefault="005D2D57" w:rsidP="005D2D57">
      <w:pPr>
        <w:tabs>
          <w:tab w:val="left" w:pos="555"/>
        </w:tabs>
        <w:spacing w:line="100" w:lineRule="atLeast"/>
      </w:pPr>
      <w:r>
        <w:rPr>
          <w:rStyle w:val="WW-DefaultParagraphFont"/>
          <w:b/>
          <w:bCs/>
          <w:spacing w:val="-3"/>
          <w:lang w:val="sr-Cyrl-RS"/>
        </w:rPr>
        <w:t>Резервоари за гас - пропан</w:t>
      </w:r>
    </w:p>
    <w:p w:rsidR="005D2D57" w:rsidRDefault="005D2D57" w:rsidP="005D2D57">
      <w:pPr>
        <w:pStyle w:val="TEXTBojantnr"/>
        <w:suppressAutoHyphens w:val="0"/>
        <w:rPr>
          <w:sz w:val="24"/>
          <w:szCs w:val="24"/>
          <w:lang w:val="sr-Cyrl-RS"/>
        </w:rPr>
      </w:pPr>
      <w:r>
        <w:rPr>
          <w:sz w:val="24"/>
          <w:szCs w:val="24"/>
        </w:rPr>
        <w:t xml:space="preserve">За потребе покривања топлотних губитака енергије магацинских просторија и архива царине, као топлотни извор предвиђени су гасни кондензациони котлови. </w:t>
      </w:r>
      <w:r>
        <w:rPr>
          <w:sz w:val="24"/>
          <w:szCs w:val="24"/>
          <w:lang w:val="sr-Cyrl-RS"/>
        </w:rPr>
        <w:t>Претходно</w:t>
      </w:r>
      <w:r>
        <w:rPr>
          <w:sz w:val="24"/>
          <w:szCs w:val="24"/>
        </w:rPr>
        <w:t xml:space="preserve"> наведени котлови као енергент користе пропан који се складишти у преносним резервоарима и налази се на прописној удаљености од котларнице и јавног пута (приказано на ситуацији). </w:t>
      </w:r>
    </w:p>
    <w:p w:rsidR="005D2D57" w:rsidRPr="007D7B18" w:rsidRDefault="005D2D57" w:rsidP="005D2D57">
      <w:pPr>
        <w:pStyle w:val="TEXTBojantnr"/>
        <w:suppressAutoHyphens w:val="0"/>
        <w:rPr>
          <w:sz w:val="24"/>
          <w:szCs w:val="24"/>
          <w:lang w:val="sr-Cyrl-RS"/>
        </w:rPr>
      </w:pPr>
      <w:r>
        <w:rPr>
          <w:sz w:val="24"/>
          <w:szCs w:val="24"/>
          <w:lang w:val="sr-Cyrl-RS"/>
        </w:rPr>
        <w:t>Пројекат резервоара за пропан је обрађен у пројекту машинских инсталација.</w:t>
      </w:r>
    </w:p>
    <w:p w:rsidR="005D2D57" w:rsidRDefault="005D2D57" w:rsidP="005D2D57">
      <w:pPr>
        <w:rPr>
          <w:b/>
          <w:bCs/>
          <w:color w:val="000000"/>
          <w:u w:val="single"/>
          <w:lang w:val="sr-Cyrl-RS"/>
        </w:rPr>
      </w:pPr>
    </w:p>
    <w:p w:rsidR="005A1AA3" w:rsidRDefault="005A1AA3" w:rsidP="005D2D57">
      <w:pPr>
        <w:rPr>
          <w:b/>
          <w:bCs/>
          <w:color w:val="000000"/>
          <w:u w:val="single"/>
          <w:lang w:val="sr-Cyrl-RS"/>
        </w:rPr>
      </w:pPr>
    </w:p>
    <w:p w:rsidR="005D2D57" w:rsidRPr="00504E93" w:rsidRDefault="005D2D57" w:rsidP="005D2D57">
      <w:pPr>
        <w:tabs>
          <w:tab w:val="left" w:pos="4095"/>
        </w:tabs>
        <w:rPr>
          <w:color w:val="000000"/>
        </w:rPr>
      </w:pPr>
      <w:r w:rsidRPr="00504E93">
        <w:rPr>
          <w:b/>
          <w:color w:val="000000"/>
        </w:rPr>
        <w:t xml:space="preserve">ПРИКЉУЧАК  ЦАРИНСКОГ КОМПЛЕКСА </w:t>
      </w:r>
    </w:p>
    <w:p w:rsidR="005D2D57" w:rsidRDefault="005D2D57" w:rsidP="005D2D57">
      <w:pPr>
        <w:tabs>
          <w:tab w:val="left" w:pos="4095"/>
        </w:tabs>
        <w:rPr>
          <w:lang w:val="sr-Cyrl-RS"/>
        </w:rPr>
      </w:pPr>
      <w:r>
        <w:t xml:space="preserve">Улаз у царински комплекс обављаће се преко </w:t>
      </w:r>
      <w:r>
        <w:rPr>
          <w:lang w:val="sr-Cyrl-RS"/>
        </w:rPr>
        <w:t xml:space="preserve">старог </w:t>
      </w:r>
      <w:r>
        <w:t>државног пута Димитровград -Државна граница који је сад у надлежности локалне самоуправе.</w:t>
      </w:r>
    </w:p>
    <w:p w:rsidR="005D2D57" w:rsidRDefault="005D2D57" w:rsidP="005D2D57">
      <w:pPr>
        <w:tabs>
          <w:tab w:val="left" w:pos="4095"/>
        </w:tabs>
        <w:rPr>
          <w:b/>
          <w:lang w:val="sr-Cyrl-RS"/>
        </w:rPr>
      </w:pPr>
      <w:r>
        <w:rPr>
          <w:lang w:val="sr-Cyrl-RS"/>
        </w:rPr>
        <w:t xml:space="preserve">Предвиђена су </w:t>
      </w:r>
      <w:r>
        <w:rPr>
          <w:b/>
          <w:lang w:val="sr-Cyrl-RS"/>
        </w:rPr>
        <w:t xml:space="preserve">три прикључка комплекса </w:t>
      </w:r>
      <w:r>
        <w:rPr>
          <w:lang w:val="sr-Cyrl-RS"/>
        </w:rPr>
        <w:t>на локални  пут, 1. јужни прикључак који је по својој функцији улазни, предвиђен је за улаз теретног саобраћаја у комплекс и 2. на стационажи 0+142,00 км у односу на први у смеру према Димитровграду, који је по својој функцији улазно излазни и предвиђен је само за путнички саобраћај за приступ паркингу за запослене.</w:t>
      </w:r>
    </w:p>
    <w:p w:rsidR="005D2D57" w:rsidRDefault="005D2D57" w:rsidP="005D2D57">
      <w:pPr>
        <w:tabs>
          <w:tab w:val="left" w:pos="4095"/>
        </w:tabs>
        <w:rPr>
          <w:lang w:val="sr-Cyrl-RS"/>
        </w:rPr>
      </w:pPr>
      <w:r>
        <w:rPr>
          <w:b/>
          <w:lang w:val="sr-Cyrl-RS"/>
        </w:rPr>
        <w:t>Прикључак 1</w:t>
      </w:r>
      <w:r>
        <w:rPr>
          <w:lang w:val="sr-Cyrl-RS"/>
        </w:rPr>
        <w:t xml:space="preserve"> се налази приближно на стационажи 1+500,00км пута који је у надлежности локалне самоуправе у односу на државну границу са Бугарском у смеру према Димитровграду. Предвиђена је ширина прикључка од 13,94 м са радијусом десне ивице прикључка од 15 м и леве ивице од 5м који прелази у радијус од 15 м при уласку у комплекс. Овај прикључак је једносмерни, служи за улаз теретних возила у комплекс тако да је предвиђеним радијусима и ширином омогућен безбедан и прегледан улазак теретних возила у комплекс и даље кретање по њему. Нивелационо се уклапа на коти 473, 58 и има пад ка комплексу од приближно 5%.</w:t>
      </w:r>
    </w:p>
    <w:p w:rsidR="005D2D57" w:rsidRDefault="005D2D57" w:rsidP="005D2D57">
      <w:pPr>
        <w:rPr>
          <w:lang w:val="sr-Cyrl-RS"/>
        </w:rPr>
      </w:pPr>
      <w:r>
        <w:rPr>
          <w:lang w:val="sr-Cyrl-RS"/>
        </w:rPr>
        <w:t>Нивелациони односи у односу на пут , као и попречни нагиби коловоза у подручју прикључка биће решени у наредној фази разраде пројектног решења, тако да се добију најбољи услови за одводњавање воде са коловозне површине.</w:t>
      </w:r>
    </w:p>
    <w:p w:rsidR="005D2D57" w:rsidRDefault="005D2D57" w:rsidP="005D2D57">
      <w:pPr>
        <w:tabs>
          <w:tab w:val="left" w:pos="4095"/>
        </w:tabs>
        <w:rPr>
          <w:b/>
          <w:lang w:val="sr-Cyrl-RS"/>
        </w:rPr>
      </w:pPr>
      <w:r>
        <w:rPr>
          <w:lang w:val="sr-Cyrl-RS"/>
        </w:rPr>
        <w:t xml:space="preserve"> </w:t>
      </w:r>
    </w:p>
    <w:p w:rsidR="005D2D57" w:rsidRDefault="005D2D57" w:rsidP="005D2D57">
      <w:pPr>
        <w:tabs>
          <w:tab w:val="left" w:pos="4095"/>
        </w:tabs>
        <w:rPr>
          <w:lang w:val="sr-Cyrl-RS"/>
        </w:rPr>
      </w:pPr>
      <w:r>
        <w:rPr>
          <w:b/>
          <w:lang w:val="sr-Cyrl-RS"/>
        </w:rPr>
        <w:t>Прикључак 2</w:t>
      </w:r>
      <w:r>
        <w:rPr>
          <w:lang w:val="sr-Cyrl-RS"/>
        </w:rPr>
        <w:t xml:space="preserve"> се налази приближно на стационажи 1+642,00км пута који је у надлежности локалне самоуправе у односу на државну границу са Бугарском у смеру према Димитровграду. Предвиђена је ширина прикључка од 6,00  м са радијусом десне и леве ивице прикључка од 6,00 м. (видети графички прилог ситуације) Овај прикључак је двосмерни, служи за улаз и излаз путничких возила у комплекс, пре свега паркингу за запослене, тако да је предвиђеним радијусима и ширином омогућен безбедан и прегледан улаз и излаз возила. Нивелационо се уклапа у пут на коти 473, 42 и има пад ка комплексу од приближно 4%.</w:t>
      </w:r>
    </w:p>
    <w:p w:rsidR="005D2D57" w:rsidRDefault="005D2D57" w:rsidP="005D2D57">
      <w:pPr>
        <w:rPr>
          <w:lang w:val="sr-Cyrl-RS"/>
        </w:rPr>
      </w:pPr>
      <w:r>
        <w:rPr>
          <w:lang w:val="sr-Cyrl-RS"/>
        </w:rPr>
        <w:t>Нивелациони односи у односу на сервисну саобраћајницу, као и попречни нагиби коловоза у подручју прикључка биће решени у наредној фази разраде пројектног решења, тако да се добију најбољи услови за одводњавање воде са коловозне површине.</w:t>
      </w:r>
    </w:p>
    <w:p w:rsidR="005D2D57" w:rsidRDefault="005D2D57" w:rsidP="005D2D57">
      <w:pPr>
        <w:rPr>
          <w:lang w:val="sr-Cyrl-RS"/>
        </w:rPr>
      </w:pPr>
    </w:p>
    <w:p w:rsidR="005D2D57" w:rsidRDefault="005D2D57" w:rsidP="005D2D57">
      <w:pPr>
        <w:tabs>
          <w:tab w:val="left" w:pos="4095"/>
        </w:tabs>
        <w:rPr>
          <w:b/>
          <w:lang w:val="sr-Cyrl-RS"/>
        </w:rPr>
      </w:pPr>
      <w:r>
        <w:t xml:space="preserve">Предметни саобраћајни </w:t>
      </w:r>
      <w:r>
        <w:rPr>
          <w:lang w:val="sr-Cyrl-RS"/>
        </w:rPr>
        <w:t>прикључци</w:t>
      </w:r>
      <w:r>
        <w:t xml:space="preserve"> </w:t>
      </w:r>
      <w:r>
        <w:rPr>
          <w:lang w:val="sr-Cyrl-RS"/>
        </w:rPr>
        <w:t xml:space="preserve">1  и 2 </w:t>
      </w:r>
      <w:r>
        <w:t>налази се на парцел</w:t>
      </w:r>
      <w:r>
        <w:rPr>
          <w:lang w:val="sr-Cyrl-RS"/>
        </w:rPr>
        <w:t>и</w:t>
      </w:r>
      <w:r>
        <w:t xml:space="preserve"> 3743</w:t>
      </w:r>
      <w:r>
        <w:rPr>
          <w:lang w:val="sr-Cyrl-RS"/>
        </w:rPr>
        <w:t>/3 К.О Градиње</w:t>
      </w:r>
      <w:r>
        <w:t>.</w:t>
      </w:r>
    </w:p>
    <w:p w:rsidR="005D2D57" w:rsidRDefault="005D2D57" w:rsidP="005D2D57">
      <w:pPr>
        <w:tabs>
          <w:tab w:val="left" w:pos="4095"/>
        </w:tabs>
        <w:rPr>
          <w:lang w:val="sr-Cyrl-RS"/>
        </w:rPr>
      </w:pPr>
      <w:r>
        <w:rPr>
          <w:b/>
          <w:lang w:val="sr-Cyrl-RS"/>
        </w:rPr>
        <w:t xml:space="preserve">Прикључак 3 </w:t>
      </w:r>
      <w:r>
        <w:rPr>
          <w:lang w:val="sr-Cyrl-RS"/>
        </w:rPr>
        <w:t>се налази на северозападном делу комплекса и излази на локални пут на катастраској парцели број 2765 КО Градиње. Предвиђена ширина прикључка је 6,00м  са радијусом десне ивице од 6 м ( није предвиђено да возила са комплекса скрећу у том смеру), радијус леве ивице прикључка је 16 м. Овај прикњучак је једносмерни, служи за излаз теретних возила са царинског комолекса и омогућава кретање возила са комплекса ка саобраћајници која има везу са путевима вишег реда. Нивелационо се уклапа у коту локалног пута 440,04 и има подужни пад ка њему од приближно 2%.</w:t>
      </w:r>
    </w:p>
    <w:p w:rsidR="005D2D57" w:rsidRDefault="005D2D57" w:rsidP="005D2D57">
      <w:pPr>
        <w:tabs>
          <w:tab w:val="left" w:pos="4095"/>
        </w:tabs>
        <w:rPr>
          <w:lang w:val="sr-Cyrl-RS"/>
        </w:rPr>
      </w:pPr>
      <w:r>
        <w:rPr>
          <w:lang w:val="sr-Cyrl-RS"/>
        </w:rPr>
        <w:t>Такође се предвиђа комплетна реконструкција локалног пута на који излази прикључак 3 у дужини од 52 метра јер се та саобраћајница тренутно налази у лошем стању и није била предвиђена за кретање тешких теретних возила што ће након реконструкције бити омогућено.</w:t>
      </w:r>
    </w:p>
    <w:p w:rsidR="005D2D57" w:rsidRDefault="005D2D57" w:rsidP="005D2D57">
      <w:pPr>
        <w:rPr>
          <w:lang w:val="sr-Cyrl-RS"/>
        </w:rPr>
      </w:pPr>
      <w:r>
        <w:rPr>
          <w:lang w:val="sr-Cyrl-RS"/>
        </w:rPr>
        <w:t xml:space="preserve">Нивелациони односи у односу на сервисну саобраћајницу, као и попречни нагиби коловоза у подручју прикључка биће решени у наредној фази разраде пројектног </w:t>
      </w:r>
      <w:r>
        <w:rPr>
          <w:lang w:val="sr-Cyrl-RS"/>
        </w:rPr>
        <w:lastRenderedPageBreak/>
        <w:t>решења, тако да се добију најбољи услови за одводњавање воде са коловозне површине.</w:t>
      </w:r>
    </w:p>
    <w:p w:rsidR="005D2D57" w:rsidRDefault="005D2D57" w:rsidP="005D2D57">
      <w:pPr>
        <w:tabs>
          <w:tab w:val="left" w:pos="4095"/>
        </w:tabs>
        <w:rPr>
          <w:lang w:val="sr-Cyrl-RS"/>
        </w:rPr>
      </w:pPr>
      <w:r>
        <w:rPr>
          <w:lang w:val="sr-Cyrl-RS"/>
        </w:rPr>
        <w:t xml:space="preserve"> </w:t>
      </w:r>
    </w:p>
    <w:p w:rsidR="005D2D57" w:rsidRDefault="005D2D57" w:rsidP="005D2D57">
      <w:pPr>
        <w:tabs>
          <w:tab w:val="left" w:pos="4095"/>
        </w:tabs>
        <w:rPr>
          <w:b/>
          <w:bCs/>
          <w:color w:val="000000"/>
          <w:u w:val="single"/>
          <w:lang w:val="sr-Cyrl-RS"/>
        </w:rPr>
      </w:pPr>
      <w:r>
        <w:rPr>
          <w:lang w:val="sr-Cyrl-RS"/>
        </w:rPr>
        <w:t>Фаза 2 предвиђа наставак израде коловозне конструкције до финализације. Предпоставља се да ће се пре почетка фазе 2 комплекс користити одређени временски период тако да ће доћи до оштећења и прљања завршног слоја туцаника. С тога се предвиђа скидање запрљаног и деградираног површинског слоја туцаника  који је изведен у Фази 1 у висини од 10 цм и поновно насипање до предвиђене коте и изравнавање да би се омогућио адекватан наставак радова. Постављање ивичњака, израда асфалтних и бетонских носећих слојева коловозне конструкције, тротоара и израда саобраћајне сигнализације и зелених површина.</w:t>
      </w:r>
    </w:p>
    <w:p w:rsidR="005D2D57" w:rsidRDefault="005D2D57" w:rsidP="005D2D57">
      <w:pPr>
        <w:rPr>
          <w:b/>
          <w:bCs/>
          <w:color w:val="000000"/>
          <w:u w:val="single"/>
          <w:lang w:val="sr-Cyrl-RS"/>
        </w:rPr>
      </w:pPr>
    </w:p>
    <w:p w:rsidR="005D2D57" w:rsidRDefault="005D2D57" w:rsidP="005D2D57">
      <w:pPr>
        <w:rPr>
          <w:b/>
          <w:bCs/>
          <w:color w:val="000000"/>
          <w:u w:val="single"/>
          <w:lang w:val="sr-Cyrl-RS"/>
        </w:rPr>
      </w:pPr>
    </w:p>
    <w:p w:rsidR="005D2D57" w:rsidRDefault="005D2D57" w:rsidP="005D2D57">
      <w:pPr>
        <w:rPr>
          <w:b/>
          <w:bCs/>
          <w:color w:val="000000"/>
          <w:lang w:val="sr-Cyrl-RS"/>
        </w:rPr>
      </w:pPr>
      <w:r>
        <w:rPr>
          <w:b/>
          <w:bCs/>
          <w:color w:val="000000"/>
          <w:u w:val="single"/>
          <w:lang w:val="sr-Cyrl-RS"/>
        </w:rPr>
        <w:t>3/1. ПРОЈЕКАТ ВОДОВОДА И КАНАЛИЗАЦИЈЕ</w:t>
      </w:r>
    </w:p>
    <w:p w:rsidR="005D2D57" w:rsidRDefault="005D2D57" w:rsidP="005D2D57">
      <w:pPr>
        <w:rPr>
          <w:b/>
          <w:bCs/>
          <w:color w:val="000000"/>
          <w:lang w:val="sr-Cyrl-RS"/>
        </w:rPr>
      </w:pPr>
    </w:p>
    <w:p w:rsidR="005D2D57" w:rsidRDefault="005D2D57" w:rsidP="005D2D57">
      <w:r>
        <w:rPr>
          <w:b/>
          <w:bCs/>
          <w:lang w:val="sr-Cyrl-BA"/>
        </w:rPr>
        <w:t>СПОЉАШЊЕ ИНСТАЛАЦИЈЕ</w:t>
      </w:r>
    </w:p>
    <w:p w:rsidR="005D2D57" w:rsidRDefault="005D2D57" w:rsidP="005D2D57">
      <w:pPr>
        <w:ind w:left="720" w:hanging="720"/>
      </w:pPr>
    </w:p>
    <w:p w:rsidR="005D2D57" w:rsidRPr="00527352" w:rsidRDefault="005D2D57" w:rsidP="005D2D57">
      <w:pPr>
        <w:rPr>
          <w:b/>
        </w:rPr>
      </w:pPr>
      <w:r w:rsidRPr="00527352">
        <w:rPr>
          <w:b/>
        </w:rPr>
        <w:t>ВОДОВОД :</w:t>
      </w:r>
    </w:p>
    <w:p w:rsidR="005D2D57" w:rsidRDefault="005D2D57" w:rsidP="005D2D57"/>
    <w:p w:rsidR="005D2D57" w:rsidRDefault="005D2D57" w:rsidP="005D2D57">
      <w:r>
        <w:rPr>
          <w:rStyle w:val="WW-DefaultParagraphFont1"/>
          <w:b/>
          <w:bCs/>
          <w:spacing w:val="-3"/>
          <w:u w:val="single"/>
          <w:shd w:val="clear" w:color="auto" w:fill="FFFFFF"/>
          <w:lang w:val="sr-Cyrl-BA"/>
        </w:rPr>
        <w:t>Водводна мрежа комплекса (нови крак)</w:t>
      </w:r>
    </w:p>
    <w:p w:rsidR="005D2D57" w:rsidRDefault="005D2D57" w:rsidP="005D2D57"/>
    <w:p w:rsidR="005D2D57" w:rsidRDefault="005D2D57" w:rsidP="005D2D57">
      <w:r>
        <w:rPr>
          <w:rStyle w:val="WW-DefaultParagraphFont1"/>
          <w:color w:val="000000"/>
          <w:spacing w:val="-3"/>
          <w:shd w:val="clear" w:color="auto" w:fill="FFFFFF"/>
          <w:lang w:val="sr-Cyrl-BA"/>
        </w:rPr>
        <w:t>Водоводна мре</w:t>
      </w:r>
      <w:r>
        <w:rPr>
          <w:rStyle w:val="WW-DefaultParagraphFont1"/>
          <w:color w:val="000000"/>
          <w:spacing w:val="-3"/>
          <w:shd w:val="clear" w:color="auto" w:fill="FFFFFF"/>
          <w:lang w:val="sr-Latn-RS"/>
        </w:rPr>
        <w:t>ж</w:t>
      </w:r>
      <w:r>
        <w:rPr>
          <w:rStyle w:val="WW-DefaultParagraphFont1"/>
          <w:color w:val="000000"/>
          <w:spacing w:val="-3"/>
          <w:shd w:val="clear" w:color="auto" w:fill="FFFFFF"/>
          <w:lang w:val="sr-Cyrl-BA"/>
        </w:rPr>
        <w:t xml:space="preserve">а је пројектована </w:t>
      </w:r>
      <w:r>
        <w:rPr>
          <w:rStyle w:val="WW-DefaultParagraphFont1"/>
          <w:color w:val="000000"/>
          <w:spacing w:val="-3"/>
          <w:shd w:val="clear" w:color="auto" w:fill="FFFFFF"/>
          <w:lang w:val="sr-Cyrl-RS"/>
        </w:rPr>
        <w:t>за</w:t>
      </w:r>
      <w:r>
        <w:rPr>
          <w:rStyle w:val="WW-DefaultParagraphFont1"/>
          <w:color w:val="000000"/>
          <w:spacing w:val="-3"/>
          <w:shd w:val="clear" w:color="auto" w:fill="FFFFFF"/>
          <w:lang w:val="sr-Cyrl-BA"/>
        </w:rPr>
        <w:t xml:space="preserve"> снабде</w:t>
      </w:r>
      <w:r>
        <w:rPr>
          <w:rStyle w:val="WW-DefaultParagraphFont1"/>
          <w:color w:val="000000"/>
          <w:spacing w:val="-3"/>
          <w:shd w:val="clear" w:color="auto" w:fill="FFFFFF"/>
          <w:lang w:val="sr-Cyrl-RS"/>
        </w:rPr>
        <w:t>вање</w:t>
      </w:r>
      <w:r>
        <w:rPr>
          <w:rStyle w:val="WW-DefaultParagraphFont1"/>
          <w:color w:val="000000"/>
          <w:spacing w:val="-3"/>
          <w:shd w:val="clear" w:color="auto" w:fill="FFFFFF"/>
          <w:lang w:val="sr-Cyrl-BA"/>
        </w:rPr>
        <w:t xml:space="preserve"> св</w:t>
      </w:r>
      <w:r>
        <w:rPr>
          <w:rStyle w:val="WW-DefaultParagraphFont1"/>
          <w:color w:val="000000"/>
          <w:spacing w:val="-3"/>
          <w:shd w:val="clear" w:color="auto" w:fill="FFFFFF"/>
          <w:lang w:val="sr-Cyrl-RS"/>
        </w:rPr>
        <w:t>их</w:t>
      </w:r>
      <w:r>
        <w:rPr>
          <w:rStyle w:val="WW-DefaultParagraphFont1"/>
          <w:color w:val="000000"/>
          <w:spacing w:val="-3"/>
          <w:shd w:val="clear" w:color="auto" w:fill="FFFFFF"/>
          <w:lang w:val="sr-Cyrl-BA"/>
        </w:rPr>
        <w:t xml:space="preserve"> потрошаче на комплексу и задовољи све техничке карактеристике. Притисак је обезбеђен на свим точећим местима. Пројектом је предвиђена изградња новог крака који ће задовољити планиране капацитете. Физичко прикључење крака предвиђено је на регионални магистарални водовод </w:t>
      </w:r>
      <w:r>
        <w:rPr>
          <w:rStyle w:val="WW-DefaultParagraphFont1"/>
          <w:color w:val="000000"/>
          <w:spacing w:val="-3"/>
          <w:shd w:val="clear" w:color="auto" w:fill="FFFFFF"/>
          <w:lang w:val="sr-Latn-RS"/>
        </w:rPr>
        <w:t xml:space="preserve">Ø </w:t>
      </w:r>
      <w:r>
        <w:rPr>
          <w:rStyle w:val="WW-DefaultParagraphFont1"/>
          <w:color w:val="000000"/>
          <w:spacing w:val="-3"/>
          <w:shd w:val="clear" w:color="auto" w:fill="FFFFFF"/>
          <w:lang w:val="sr-Cyrl-BA"/>
        </w:rPr>
        <w:t xml:space="preserve">315мм. Притисак на прикључку износи од 6-8 бара а проток у цевоводу је 30 </w:t>
      </w:r>
      <w:r>
        <w:rPr>
          <w:rStyle w:val="WW-DefaultParagraphFont1"/>
          <w:color w:val="000000"/>
          <w:spacing w:val="-3"/>
          <w:shd w:val="clear" w:color="auto" w:fill="FFFFFF"/>
          <w:lang w:val="sr-Latn-RS"/>
        </w:rPr>
        <w:t>л/с.</w:t>
      </w:r>
    </w:p>
    <w:p w:rsidR="005D2D57" w:rsidRDefault="005D2D57" w:rsidP="005D2D57"/>
    <w:p w:rsidR="005D2D57" w:rsidRDefault="005D2D57" w:rsidP="005D2D57">
      <w:r>
        <w:rPr>
          <w:rStyle w:val="WW-DefaultParagraphFont1"/>
          <w:b/>
          <w:bCs/>
          <w:color w:val="000000"/>
          <w:spacing w:val="-3"/>
          <w:u w:val="single"/>
          <w:shd w:val="clear" w:color="auto" w:fill="FFFFFF"/>
          <w:lang w:val="sr-Cyrl-BA"/>
        </w:rPr>
        <w:t>Измештање водоводне мреже</w:t>
      </w:r>
    </w:p>
    <w:p w:rsidR="005D2D57" w:rsidRDefault="005D2D57" w:rsidP="005D2D57"/>
    <w:p w:rsidR="005D2D57" w:rsidRDefault="005D2D57" w:rsidP="005D2D57">
      <w:r>
        <w:rPr>
          <w:rStyle w:val="WW-DefaultParagraphFont1"/>
          <w:color w:val="000000"/>
          <w:spacing w:val="-3"/>
          <w:shd w:val="clear" w:color="auto" w:fill="FFFFFF"/>
          <w:lang w:val="sr-Cyrl-BA"/>
        </w:rPr>
        <w:t xml:space="preserve">На парцели је дефинисана постојећа водоводна мрежа </w:t>
      </w:r>
      <w:r>
        <w:rPr>
          <w:rStyle w:val="WW-DefaultParagraphFont1"/>
          <w:color w:val="000000"/>
          <w:spacing w:val="-3"/>
          <w:shd w:val="clear" w:color="auto" w:fill="FFFFFF"/>
          <w:lang w:val="sr-Latn-RS"/>
        </w:rPr>
        <w:t>Ø 90</w:t>
      </w:r>
      <w:r>
        <w:rPr>
          <w:rStyle w:val="WW-DefaultParagraphFont1"/>
          <w:color w:val="000000"/>
          <w:spacing w:val="-3"/>
          <w:shd w:val="clear" w:color="auto" w:fill="FFFFFF"/>
          <w:lang w:val="sr-Cyrl-BA"/>
        </w:rPr>
        <w:t>мм, Пројектом је предвиђено њено измештање у дужини од 365м.</w:t>
      </w:r>
    </w:p>
    <w:p w:rsidR="005D2D57" w:rsidRDefault="005D2D57" w:rsidP="005D2D57"/>
    <w:p w:rsidR="005D2D57" w:rsidRDefault="005D2D57" w:rsidP="005D2D57">
      <w:r>
        <w:rPr>
          <w:rStyle w:val="WW-DefaultParagraphFont1"/>
          <w:b/>
          <w:bCs/>
          <w:color w:val="000000"/>
          <w:spacing w:val="-3"/>
          <w:u w:val="single"/>
          <w:shd w:val="clear" w:color="auto" w:fill="FFFFFF"/>
          <w:lang w:val="sr-Latn-RS"/>
        </w:rPr>
        <w:t>Хидрантска мрежа</w:t>
      </w:r>
    </w:p>
    <w:p w:rsidR="005D2D57" w:rsidRDefault="005D2D57" w:rsidP="005D2D57"/>
    <w:p w:rsidR="005D2D57" w:rsidRDefault="005D2D57" w:rsidP="005D2D57">
      <w:pPr>
        <w:tabs>
          <w:tab w:val="clear" w:pos="1440"/>
          <w:tab w:val="left" w:pos="1420"/>
          <w:tab w:val="left" w:pos="2140"/>
          <w:tab w:val="left" w:pos="2160"/>
          <w:tab w:val="left" w:pos="2860"/>
        </w:tabs>
        <w:rPr>
          <w:color w:val="000000"/>
          <w:lang w:val="sr-Latn-CS"/>
        </w:rPr>
      </w:pPr>
      <w:r>
        <w:rPr>
          <w:color w:val="000000"/>
          <w:lang w:val="sr-Latn-CS"/>
        </w:rPr>
        <w:t>На локацији, предвиђена је спољна</w:t>
      </w:r>
      <w:r>
        <w:rPr>
          <w:color w:val="000000"/>
          <w:lang w:val="hr-HR"/>
        </w:rPr>
        <w:t xml:space="preserve"> </w:t>
      </w:r>
      <w:r>
        <w:rPr>
          <w:color w:val="000000"/>
          <w:lang w:val="sr-Latn-CS"/>
        </w:rPr>
        <w:t>и</w:t>
      </w:r>
      <w:r>
        <w:rPr>
          <w:color w:val="000000"/>
          <w:lang w:val="hr-HR"/>
        </w:rPr>
        <w:t xml:space="preserve"> </w:t>
      </w:r>
      <w:r>
        <w:rPr>
          <w:color w:val="000000"/>
          <w:lang w:val="sr-Latn-CS"/>
        </w:rPr>
        <w:t>унутра</w:t>
      </w:r>
      <w:r>
        <w:rPr>
          <w:color w:val="000000"/>
          <w:lang w:val="hr-HR"/>
        </w:rPr>
        <w:t>ш</w:t>
      </w:r>
      <w:r>
        <w:rPr>
          <w:color w:val="000000"/>
          <w:lang w:val="sr-Latn-CS"/>
        </w:rPr>
        <w:t>ња</w:t>
      </w:r>
      <w:r>
        <w:rPr>
          <w:color w:val="000000"/>
          <w:lang w:val="hr-HR"/>
        </w:rPr>
        <w:t xml:space="preserve"> </w:t>
      </w:r>
      <w:r>
        <w:rPr>
          <w:color w:val="000000"/>
          <w:lang w:val="sr-Latn-CS"/>
        </w:rPr>
        <w:t>хидрантска</w:t>
      </w:r>
      <w:r>
        <w:rPr>
          <w:color w:val="000000"/>
          <w:lang w:val="hr-HR"/>
        </w:rPr>
        <w:t xml:space="preserve"> </w:t>
      </w:r>
      <w:r>
        <w:rPr>
          <w:color w:val="000000"/>
          <w:lang w:val="sr-Latn-CS"/>
        </w:rPr>
        <w:t>мре</w:t>
      </w:r>
      <w:r>
        <w:rPr>
          <w:color w:val="000000"/>
          <w:lang w:val="hr-HR"/>
        </w:rPr>
        <w:t>ж</w:t>
      </w:r>
      <w:r>
        <w:rPr>
          <w:color w:val="000000"/>
          <w:lang w:val="sr-Latn-CS"/>
        </w:rPr>
        <w:t>а за гашење евентуалних пожара</w:t>
      </w:r>
      <w:r>
        <w:rPr>
          <w:color w:val="000000"/>
          <w:lang w:val="hr-HR"/>
        </w:rPr>
        <w:t>.</w:t>
      </w:r>
    </w:p>
    <w:p w:rsidR="005D2D57" w:rsidRDefault="005D2D57" w:rsidP="005D2D57">
      <w:pPr>
        <w:tabs>
          <w:tab w:val="clear" w:pos="1440"/>
          <w:tab w:val="left" w:pos="1420"/>
          <w:tab w:val="left" w:pos="2140"/>
          <w:tab w:val="left" w:pos="2160"/>
          <w:tab w:val="left" w:pos="2860"/>
        </w:tabs>
        <w:spacing w:line="300" w:lineRule="atLeast"/>
        <w:rPr>
          <w:rStyle w:val="WW-DefaultParagraphFont1"/>
          <w:color w:val="000000"/>
          <w:spacing w:val="-3"/>
          <w:shd w:val="clear" w:color="auto" w:fill="FFFFFF"/>
          <w:lang w:val="sr-Latn-RS"/>
        </w:rPr>
      </w:pPr>
      <w:r>
        <w:rPr>
          <w:color w:val="000000"/>
          <w:lang w:val="sr-Latn-CS"/>
        </w:rPr>
        <w:t>Према Правилнику о техничким нормативима за хидрантску мрежу за гашење пожара  , потребна количина воде за ефикасно гашење пожара износ</w:t>
      </w:r>
      <w:r>
        <w:rPr>
          <w:lang w:val="sr-Latn-CS"/>
        </w:rPr>
        <w:t xml:space="preserve">и </w:t>
      </w:r>
      <w:r>
        <w:rPr>
          <w:lang w:val="sr-Latn-RS"/>
        </w:rPr>
        <w:t>20</w:t>
      </w:r>
      <w:r>
        <w:rPr>
          <w:lang w:val="sr-Latn-CS"/>
        </w:rPr>
        <w:t xml:space="preserve"> л/сец.</w:t>
      </w:r>
    </w:p>
    <w:p w:rsidR="005D2D57" w:rsidRDefault="005D2D57" w:rsidP="005D2D57">
      <w:pPr>
        <w:rPr>
          <w:rStyle w:val="WW-DefaultParagraphFont1"/>
          <w:bCs/>
          <w:color w:val="000000"/>
          <w:spacing w:val="-3"/>
          <w:shd w:val="clear" w:color="auto" w:fill="FFFFFF"/>
          <w:lang w:val="sr-Latn-RS"/>
        </w:rPr>
      </w:pPr>
      <w:r>
        <w:rPr>
          <w:rStyle w:val="WW-DefaultParagraphFont1"/>
          <w:color w:val="000000"/>
          <w:spacing w:val="-3"/>
          <w:shd w:val="clear" w:color="auto" w:fill="FFFFFF"/>
          <w:lang w:val="sr-Latn-RS"/>
        </w:rPr>
        <w:t xml:space="preserve">Хидрантска мрежа се </w:t>
      </w:r>
      <w:r>
        <w:rPr>
          <w:rStyle w:val="WW-DefaultParagraphFont1"/>
          <w:color w:val="000000"/>
          <w:spacing w:val="-3"/>
          <w:shd w:val="clear" w:color="auto" w:fill="FFFFFF"/>
          <w:lang w:val="sr-Cyrl-BA"/>
        </w:rPr>
        <w:t>снабдева</w:t>
      </w:r>
      <w:r>
        <w:rPr>
          <w:rStyle w:val="WW-DefaultParagraphFont1"/>
          <w:color w:val="000000"/>
          <w:spacing w:val="-3"/>
          <w:shd w:val="clear" w:color="auto" w:fill="FFFFFF"/>
          <w:lang w:val="sr-Latn-RS"/>
        </w:rPr>
        <w:t xml:space="preserve"> водом </w:t>
      </w:r>
      <w:r>
        <w:rPr>
          <w:rStyle w:val="WW-DefaultParagraphFont1"/>
          <w:color w:val="000000"/>
          <w:spacing w:val="-3"/>
          <w:shd w:val="clear" w:color="auto" w:fill="FFFFFF"/>
          <w:lang w:val="sr-Cyrl-BA"/>
        </w:rPr>
        <w:t>из</w:t>
      </w:r>
      <w:r>
        <w:rPr>
          <w:rStyle w:val="WW-DefaultParagraphFont1"/>
          <w:color w:val="000000"/>
          <w:spacing w:val="-3"/>
          <w:shd w:val="clear" w:color="auto" w:fill="FFFFFF"/>
          <w:lang w:val="sr-Latn-RS"/>
        </w:rPr>
        <w:t xml:space="preserve"> </w:t>
      </w:r>
      <w:r>
        <w:rPr>
          <w:rStyle w:val="WW-DefaultParagraphFont1"/>
          <w:color w:val="000000"/>
          <w:spacing w:val="-3"/>
          <w:shd w:val="clear" w:color="auto" w:fill="FFFFFF"/>
          <w:lang w:val="sr-Cyrl-BA"/>
        </w:rPr>
        <w:t>посебног хидрантског крака који је у водомерном окну одвојен од водоводне мреже и има посебан водомер за мерење потрошње.</w:t>
      </w:r>
      <w:r>
        <w:rPr>
          <w:rStyle w:val="WW-DefaultParagraphFont1"/>
          <w:color w:val="000000"/>
          <w:spacing w:val="-3"/>
          <w:shd w:val="clear" w:color="auto" w:fill="FFFFFF"/>
          <w:lang w:val="sr-Latn-RS"/>
        </w:rPr>
        <w:t xml:space="preserve"> </w:t>
      </w:r>
      <w:r>
        <w:rPr>
          <w:rStyle w:val="WW-DefaultParagraphFont1"/>
          <w:color w:val="000000"/>
          <w:spacing w:val="-3"/>
          <w:shd w:val="clear" w:color="auto" w:fill="FFFFFF"/>
          <w:lang w:val="sr-Cyrl-BA"/>
        </w:rPr>
        <w:t>П</w:t>
      </w:r>
      <w:r>
        <w:rPr>
          <w:rStyle w:val="WW-DefaultParagraphFont1"/>
          <w:color w:val="000000"/>
          <w:spacing w:val="-3"/>
          <w:shd w:val="clear" w:color="auto" w:fill="FFFFFF"/>
          <w:lang w:val="sr-Latn-RS"/>
        </w:rPr>
        <w:t xml:space="preserve">ритисак на месту прикључка </w:t>
      </w:r>
      <w:r>
        <w:rPr>
          <w:rStyle w:val="WW-DefaultParagraphFont1"/>
          <w:color w:val="000000"/>
          <w:spacing w:val="-3"/>
          <w:shd w:val="clear" w:color="auto" w:fill="FFFFFF"/>
          <w:lang w:val="sr-Cyrl-BA"/>
        </w:rPr>
        <w:t>задовољава техничке карактеристике</w:t>
      </w:r>
      <w:r>
        <w:rPr>
          <w:rStyle w:val="WW-DefaultParagraphFont1"/>
          <w:color w:val="000000"/>
          <w:spacing w:val="-3"/>
          <w:shd w:val="clear" w:color="auto" w:fill="FFFFFF"/>
          <w:lang w:val="sr-Latn-RS"/>
        </w:rPr>
        <w:t xml:space="preserve">. </w:t>
      </w:r>
      <w:r>
        <w:rPr>
          <w:rStyle w:val="WW-DefaultParagraphFont1"/>
          <w:color w:val="000000"/>
          <w:spacing w:val="-3"/>
          <w:shd w:val="clear" w:color="auto" w:fill="FFFFFF"/>
          <w:lang w:val="sr-Cyrl-BA"/>
        </w:rPr>
        <w:t>Хидрантска мрежа пројектована је  као прстенаста</w:t>
      </w:r>
      <w:r>
        <w:rPr>
          <w:rStyle w:val="WW-DefaultParagraphFont1"/>
          <w:rFonts w:ascii="Arial" w:hAnsi="Arial" w:cs="Arial"/>
          <w:spacing w:val="-3"/>
          <w:shd w:val="clear" w:color="auto" w:fill="FFFFFF"/>
          <w:lang w:val="sr-Latn-RS"/>
        </w:rPr>
        <w:t>,</w:t>
      </w:r>
      <w:r>
        <w:rPr>
          <w:rStyle w:val="WW-DefaultParagraphFont1"/>
          <w:spacing w:val="-3"/>
          <w:shd w:val="clear" w:color="auto" w:fill="FFFFFF"/>
          <w:lang w:val="sr-Cyrl-BA"/>
        </w:rPr>
        <w:t xml:space="preserve"> </w:t>
      </w:r>
      <w:r>
        <w:rPr>
          <w:rStyle w:val="WW-DefaultParagraphFont1"/>
          <w:color w:val="000000"/>
          <w:spacing w:val="-3"/>
          <w:shd w:val="clear" w:color="auto" w:fill="FFFFFF"/>
          <w:lang w:val="sr-Cyrl-BA"/>
        </w:rPr>
        <w:t>а размак између хидраната је највише 80м.</w:t>
      </w:r>
      <w:r>
        <w:rPr>
          <w:rStyle w:val="WW-DefaultParagraphFont1"/>
          <w:bCs/>
          <w:color w:val="000000"/>
          <w:spacing w:val="-3"/>
          <w:shd w:val="clear" w:color="auto" w:fill="FFFFFF"/>
          <w:lang w:val="sr-Latn-RS"/>
        </w:rPr>
        <w:t xml:space="preserve">   </w:t>
      </w:r>
    </w:p>
    <w:p w:rsidR="005D2D57" w:rsidRDefault="005D2D57" w:rsidP="005D2D57">
      <w:pPr>
        <w:tabs>
          <w:tab w:val="clear" w:pos="1440"/>
          <w:tab w:val="left" w:pos="1420"/>
          <w:tab w:val="left" w:pos="2140"/>
          <w:tab w:val="left" w:pos="2860"/>
          <w:tab w:val="left" w:pos="3580"/>
          <w:tab w:val="left" w:pos="4300"/>
          <w:tab w:val="left" w:pos="5020"/>
          <w:tab w:val="left" w:pos="5040"/>
          <w:tab w:val="left" w:pos="5740"/>
        </w:tabs>
      </w:pPr>
      <w:r>
        <w:rPr>
          <w:rStyle w:val="WW-DefaultParagraphFont1"/>
          <w:bCs/>
          <w:color w:val="000000"/>
          <w:spacing w:val="-3"/>
          <w:shd w:val="clear" w:color="auto" w:fill="FFFFFF"/>
          <w:lang w:val="sr-Latn-RS"/>
        </w:rPr>
        <w:t>Портивпожарна заштита се обезбјеђује уз помоћ</w:t>
      </w:r>
      <w:r>
        <w:rPr>
          <w:rStyle w:val="WW-DefaultParagraphFont1"/>
          <w:bCs/>
          <w:color w:val="FF3333"/>
          <w:spacing w:val="-3"/>
          <w:shd w:val="clear" w:color="auto" w:fill="FFFFFF"/>
          <w:lang w:val="sr-Latn-RS"/>
        </w:rPr>
        <w:t xml:space="preserve"> </w:t>
      </w:r>
      <w:r>
        <w:rPr>
          <w:rStyle w:val="WW-DefaultParagraphFont1"/>
          <w:bCs/>
          <w:spacing w:val="-3"/>
          <w:shd w:val="clear" w:color="auto" w:fill="FFFFFF"/>
          <w:lang w:val="sr-Cyrl-BA"/>
        </w:rPr>
        <w:t xml:space="preserve">8 </w:t>
      </w:r>
      <w:r>
        <w:rPr>
          <w:rStyle w:val="WW-DefaultParagraphFont1"/>
          <w:bCs/>
          <w:spacing w:val="-3"/>
          <w:shd w:val="clear" w:color="auto" w:fill="FFFFFF"/>
          <w:lang w:val="en-US"/>
        </w:rPr>
        <w:t>(осам)</w:t>
      </w:r>
      <w:r>
        <w:rPr>
          <w:rStyle w:val="WW-DefaultParagraphFont1"/>
          <w:bCs/>
          <w:spacing w:val="-3"/>
          <w:shd w:val="clear" w:color="auto" w:fill="FFFFFF"/>
          <w:lang w:val="sr-Cyrl-BA"/>
        </w:rPr>
        <w:t xml:space="preserve"> </w:t>
      </w:r>
      <w:r>
        <w:rPr>
          <w:rStyle w:val="WW-DefaultParagraphFont1"/>
          <w:bCs/>
          <w:color w:val="000000"/>
          <w:spacing w:val="-3"/>
          <w:shd w:val="clear" w:color="auto" w:fill="FFFFFF"/>
          <w:lang w:val="sr-Latn-RS"/>
        </w:rPr>
        <w:t>спољашњ</w:t>
      </w:r>
      <w:r>
        <w:rPr>
          <w:rStyle w:val="WW-DefaultParagraphFont1"/>
          <w:bCs/>
          <w:color w:val="000000"/>
          <w:spacing w:val="-3"/>
          <w:shd w:val="clear" w:color="auto" w:fill="FFFFFF"/>
          <w:lang w:val="sr-Cyrl-BA"/>
        </w:rPr>
        <w:t>их</w:t>
      </w:r>
      <w:r>
        <w:rPr>
          <w:rStyle w:val="WW-DefaultParagraphFont1"/>
          <w:bCs/>
          <w:color w:val="000000"/>
          <w:spacing w:val="-3"/>
          <w:shd w:val="clear" w:color="auto" w:fill="FFFFFF"/>
          <w:lang w:val="sr-Latn-RS"/>
        </w:rPr>
        <w:t xml:space="preserve"> </w:t>
      </w:r>
      <w:r>
        <w:rPr>
          <w:rStyle w:val="WW-DefaultParagraphFont1"/>
          <w:bCs/>
          <w:color w:val="000000"/>
          <w:spacing w:val="-3"/>
          <w:shd w:val="clear" w:color="auto" w:fill="FFFFFF"/>
          <w:lang w:val="sr-Cyrl-BA"/>
        </w:rPr>
        <w:t>хидраната. Предвиђени су хидранти надземног типа, и њихово позициониранје планирано је на зеленој површини.</w:t>
      </w:r>
    </w:p>
    <w:p w:rsidR="005D2D57" w:rsidRDefault="005D2D57" w:rsidP="005D2D57">
      <w:pPr>
        <w:tabs>
          <w:tab w:val="clear" w:pos="1440"/>
          <w:tab w:val="left" w:pos="1420"/>
          <w:tab w:val="left" w:pos="2140"/>
          <w:tab w:val="left" w:pos="2860"/>
          <w:tab w:val="left" w:pos="3580"/>
          <w:tab w:val="left" w:pos="4300"/>
          <w:tab w:val="left" w:pos="5020"/>
          <w:tab w:val="left" w:pos="5040"/>
          <w:tab w:val="left" w:pos="5740"/>
        </w:tabs>
      </w:pPr>
    </w:p>
    <w:p w:rsidR="005D2D57" w:rsidRPr="00527352" w:rsidRDefault="005D2D57" w:rsidP="005D2D57">
      <w:pPr>
        <w:rPr>
          <w:b/>
          <w:color w:val="000000"/>
          <w:lang w:val="sr-Latn-RS"/>
        </w:rPr>
      </w:pPr>
      <w:r w:rsidRPr="00527352">
        <w:rPr>
          <w:b/>
          <w:color w:val="000000"/>
          <w:lang w:val="sr-Latn-RS"/>
        </w:rPr>
        <w:t>КАНАЛИЗАЦИЈА:</w:t>
      </w:r>
    </w:p>
    <w:p w:rsidR="005D2D57" w:rsidRDefault="005D2D57" w:rsidP="005D2D57">
      <w:pPr>
        <w:ind w:left="720" w:hanging="720"/>
        <w:rPr>
          <w:color w:val="000000"/>
          <w:lang w:val="sr-Latn-RS"/>
        </w:rPr>
      </w:pPr>
    </w:p>
    <w:p w:rsidR="005D2D57" w:rsidRDefault="005D2D57" w:rsidP="005D2D57">
      <w:pPr>
        <w:tabs>
          <w:tab w:val="clear" w:pos="1440"/>
          <w:tab w:val="left" w:pos="1420"/>
          <w:tab w:val="left" w:pos="2140"/>
          <w:tab w:val="left" w:pos="2860"/>
          <w:tab w:val="left" w:pos="3580"/>
          <w:tab w:val="left" w:pos="4300"/>
          <w:tab w:val="left" w:pos="5020"/>
          <w:tab w:val="left" w:pos="5040"/>
          <w:tab w:val="left" w:pos="5740"/>
        </w:tabs>
        <w:rPr>
          <w:b/>
          <w:bCs/>
          <w:u w:val="single"/>
          <w:lang w:val="sr-Cyrl-BA"/>
        </w:rPr>
      </w:pPr>
      <w:r>
        <w:rPr>
          <w:b/>
          <w:bCs/>
          <w:u w:val="single"/>
          <w:lang w:val="sr-Cyrl-BA"/>
        </w:rPr>
        <w:t>Фекална канализација</w:t>
      </w:r>
    </w:p>
    <w:p w:rsidR="005D2D57" w:rsidRDefault="005D2D57" w:rsidP="005D2D57">
      <w:pPr>
        <w:tabs>
          <w:tab w:val="clear" w:pos="1440"/>
          <w:tab w:val="left" w:pos="1420"/>
          <w:tab w:val="left" w:pos="2140"/>
          <w:tab w:val="left" w:pos="2860"/>
          <w:tab w:val="left" w:pos="3580"/>
          <w:tab w:val="left" w:pos="4300"/>
          <w:tab w:val="left" w:pos="5020"/>
          <w:tab w:val="left" w:pos="5040"/>
          <w:tab w:val="left" w:pos="5740"/>
        </w:tabs>
        <w:rPr>
          <w:b/>
          <w:bCs/>
          <w:u w:val="single"/>
          <w:lang w:val="sr-Cyrl-BA"/>
        </w:rPr>
      </w:pPr>
    </w:p>
    <w:p w:rsidR="005D2D57" w:rsidRDefault="005D2D57" w:rsidP="005D2D57">
      <w:pPr>
        <w:tabs>
          <w:tab w:val="clear" w:pos="1440"/>
          <w:tab w:val="left" w:pos="1420"/>
          <w:tab w:val="left" w:pos="2140"/>
          <w:tab w:val="left" w:pos="2860"/>
          <w:tab w:val="left" w:pos="3580"/>
          <w:tab w:val="left" w:pos="4300"/>
          <w:tab w:val="left" w:pos="5020"/>
          <w:tab w:val="left" w:pos="5040"/>
          <w:tab w:val="left" w:pos="5740"/>
        </w:tabs>
      </w:pPr>
      <w:r>
        <w:rPr>
          <w:color w:val="000000"/>
          <w:lang w:val="sr-Cyrl-RS"/>
        </w:rPr>
        <w:t xml:space="preserve">Одвођење отпаднх вода предвиђено је </w:t>
      </w:r>
      <w:r>
        <w:rPr>
          <w:color w:val="000000"/>
          <w:lang w:val="sr-Cyrl-BA"/>
        </w:rPr>
        <w:t>из управне зграде</w:t>
      </w:r>
      <w:r>
        <w:rPr>
          <w:color w:val="000000"/>
          <w:lang w:val="sr-Latn-RS"/>
        </w:rPr>
        <w:t xml:space="preserve"> </w:t>
      </w:r>
      <w:r>
        <w:rPr>
          <w:color w:val="000000"/>
          <w:lang w:val="sr-Cyrl-RS"/>
        </w:rPr>
        <w:t xml:space="preserve">и складишта управе царина са хладњачом. </w:t>
      </w:r>
      <w:r>
        <w:rPr>
          <w:lang w:val="en-US"/>
        </w:rPr>
        <w:t>K</w:t>
      </w:r>
      <w:r>
        <w:rPr>
          <w:lang w:val="sr-Cyrl-BA"/>
        </w:rPr>
        <w:t xml:space="preserve">апацитет фекалне отпадне воде из управне зграде износи </w:t>
      </w:r>
      <w:r>
        <w:rPr>
          <w:lang w:val="sr-Cyrl-RS"/>
        </w:rPr>
        <w:t>2</w:t>
      </w:r>
      <w:r>
        <w:rPr>
          <w:lang w:val="sr-Cyrl-BA"/>
        </w:rPr>
        <w:t>.</w:t>
      </w:r>
      <w:r>
        <w:rPr>
          <w:lang w:val="sr-Cyrl-RS"/>
        </w:rPr>
        <w:t>52</w:t>
      </w:r>
      <w:r>
        <w:rPr>
          <w:lang w:val="sr-Cyrl-BA"/>
        </w:rPr>
        <w:t>л/с</w:t>
      </w:r>
      <w:r>
        <w:rPr>
          <w:color w:val="000000"/>
          <w:lang w:val="sr-Cyrl-RS"/>
        </w:rPr>
        <w:t xml:space="preserve">. Целокупан канализациони одвод </w:t>
      </w:r>
      <w:r>
        <w:rPr>
          <w:color w:val="000000"/>
          <w:lang w:val="sr-Cyrl-BA"/>
        </w:rPr>
        <w:t xml:space="preserve">предвиђен је од ПВЦ цеви </w:t>
      </w:r>
      <w:r>
        <w:rPr>
          <w:color w:val="000000"/>
          <w:lang w:val="sr-Cyrl-RS"/>
        </w:rPr>
        <w:t>одговарајућег п</w:t>
      </w:r>
      <w:r>
        <w:rPr>
          <w:color w:val="000000"/>
          <w:lang w:val="sr-Latn-RS"/>
        </w:rPr>
        <w:t>речника</w:t>
      </w:r>
      <w:r>
        <w:rPr>
          <w:color w:val="000000"/>
          <w:lang w:val="sr-Cyrl-BA"/>
        </w:rPr>
        <w:t>.</w:t>
      </w:r>
      <w:r>
        <w:rPr>
          <w:color w:val="000000"/>
          <w:lang w:val="sr-Latn-RS"/>
        </w:rPr>
        <w:t xml:space="preserve"> </w:t>
      </w:r>
      <w:r>
        <w:rPr>
          <w:color w:val="000000"/>
          <w:lang w:val="sr-Cyrl-BA"/>
        </w:rPr>
        <w:t xml:space="preserve">Прикључење се обезбеђује у шахту  постојећег крака канализације. Постојећи крак је изграђен кроз постојећу парцелу  укупне дужине 530м. На северозападном делу парцеле цевовод канализације пролази испод пруге (подбушен). </w:t>
      </w:r>
    </w:p>
    <w:p w:rsidR="005D2D57" w:rsidRDefault="005D2D57" w:rsidP="005D2D57">
      <w:pPr>
        <w:tabs>
          <w:tab w:val="clear" w:pos="1440"/>
          <w:tab w:val="left" w:pos="1420"/>
          <w:tab w:val="left" w:pos="2140"/>
          <w:tab w:val="left" w:pos="2860"/>
          <w:tab w:val="left" w:pos="3580"/>
          <w:tab w:val="left" w:pos="4300"/>
          <w:tab w:val="left" w:pos="5020"/>
          <w:tab w:val="left" w:pos="5040"/>
          <w:tab w:val="left" w:pos="5740"/>
        </w:tabs>
      </w:pPr>
    </w:p>
    <w:p w:rsidR="005D2D57" w:rsidRDefault="005D2D57" w:rsidP="005D2D57">
      <w:pPr>
        <w:tabs>
          <w:tab w:val="clear" w:pos="1440"/>
          <w:tab w:val="left" w:pos="1420"/>
          <w:tab w:val="left" w:pos="2140"/>
          <w:tab w:val="left" w:pos="2860"/>
          <w:tab w:val="left" w:pos="3580"/>
          <w:tab w:val="left" w:pos="4300"/>
          <w:tab w:val="left" w:pos="5020"/>
          <w:tab w:val="left" w:pos="5040"/>
          <w:tab w:val="left" w:pos="5740"/>
        </w:tabs>
        <w:rPr>
          <w:lang w:val="sr-Latn-RS"/>
        </w:rPr>
      </w:pPr>
      <w:r>
        <w:rPr>
          <w:b/>
          <w:bCs/>
          <w:u w:val="single"/>
          <w:lang w:val="sr-Latn-RS"/>
        </w:rPr>
        <w:t xml:space="preserve">Атмосферска канализација </w:t>
      </w:r>
    </w:p>
    <w:p w:rsidR="005D2D57" w:rsidRDefault="005D2D57" w:rsidP="005D2D57">
      <w:pPr>
        <w:tabs>
          <w:tab w:val="clear" w:pos="1440"/>
          <w:tab w:val="left" w:pos="1420"/>
          <w:tab w:val="left" w:pos="2140"/>
          <w:tab w:val="left" w:pos="2860"/>
          <w:tab w:val="left" w:pos="3580"/>
          <w:tab w:val="left" w:pos="4300"/>
          <w:tab w:val="left" w:pos="5020"/>
          <w:tab w:val="left" w:pos="5040"/>
          <w:tab w:val="left" w:pos="5740"/>
        </w:tabs>
        <w:rPr>
          <w:color w:val="000000"/>
          <w:lang w:val="en-US"/>
        </w:rPr>
      </w:pPr>
      <w:r>
        <w:rPr>
          <w:lang w:val="sr-Latn-RS"/>
        </w:rPr>
        <w:t xml:space="preserve">    </w:t>
      </w:r>
    </w:p>
    <w:p w:rsidR="005D2D57" w:rsidRDefault="005D2D57" w:rsidP="005D2D57">
      <w:pPr>
        <w:tabs>
          <w:tab w:val="clear" w:pos="1440"/>
          <w:tab w:val="left" w:pos="1420"/>
          <w:tab w:val="left" w:pos="2140"/>
          <w:tab w:val="left" w:pos="2860"/>
          <w:tab w:val="left" w:pos="3580"/>
          <w:tab w:val="left" w:pos="4300"/>
          <w:tab w:val="left" w:pos="5020"/>
          <w:tab w:val="left" w:pos="5040"/>
          <w:tab w:val="left" w:pos="5740"/>
        </w:tabs>
      </w:pPr>
      <w:r>
        <w:rPr>
          <w:color w:val="000000"/>
          <w:lang w:val="en-US"/>
        </w:rPr>
        <w:t>Атмсоферска канализација је део посебног пројекта.</w:t>
      </w:r>
    </w:p>
    <w:p w:rsidR="005D2D57" w:rsidRDefault="005D2D57" w:rsidP="005D2D57">
      <w:pPr>
        <w:ind w:left="708"/>
      </w:pPr>
    </w:p>
    <w:p w:rsidR="005D2D57" w:rsidRDefault="005D2D57" w:rsidP="005D2D57">
      <w:pPr>
        <w:rPr>
          <w:b/>
          <w:bCs/>
          <w:lang w:val="sr-Cyrl-BA"/>
        </w:rPr>
      </w:pPr>
    </w:p>
    <w:p w:rsidR="005D2D57" w:rsidRDefault="005D2D57" w:rsidP="005D2D57">
      <w:r>
        <w:rPr>
          <w:b/>
          <w:bCs/>
          <w:lang w:val="sr-Cyrl-BA"/>
        </w:rPr>
        <w:t>УНУТРАШЊЕ ИНСТАЛАЦИЈЕ</w:t>
      </w:r>
    </w:p>
    <w:p w:rsidR="005D2D57" w:rsidRDefault="005D2D57" w:rsidP="005D2D57">
      <w:pPr>
        <w:ind w:left="1531" w:hanging="680"/>
      </w:pPr>
    </w:p>
    <w:p w:rsidR="005D2D57" w:rsidRPr="00C80425" w:rsidRDefault="005D2D57" w:rsidP="005D2D57">
      <w:pPr>
        <w:pStyle w:val="BodyText"/>
        <w:rPr>
          <w:rFonts w:ascii="Times New Roman" w:hAnsi="Times New Roman"/>
          <w:szCs w:val="24"/>
        </w:rPr>
      </w:pPr>
      <w:r w:rsidRPr="00C80425">
        <w:rPr>
          <w:rFonts w:ascii="Times New Roman" w:hAnsi="Times New Roman"/>
          <w:b/>
          <w:bCs/>
          <w:szCs w:val="24"/>
        </w:rPr>
        <w:t xml:space="preserve">Хладна </w:t>
      </w:r>
      <w:r w:rsidRPr="00C80425">
        <w:rPr>
          <w:rFonts w:ascii="Times New Roman" w:hAnsi="Times New Roman"/>
          <w:b/>
          <w:bCs/>
          <w:szCs w:val="24"/>
          <w:lang w:val="sr-Cyrl-BA"/>
        </w:rPr>
        <w:t>потрош</w:t>
      </w:r>
      <w:r w:rsidRPr="00C80425">
        <w:rPr>
          <w:rFonts w:ascii="Times New Roman" w:hAnsi="Times New Roman"/>
          <w:b/>
          <w:bCs/>
          <w:szCs w:val="24"/>
        </w:rPr>
        <w:t>н</w:t>
      </w:r>
      <w:r w:rsidRPr="00C80425">
        <w:rPr>
          <w:rFonts w:ascii="Times New Roman" w:hAnsi="Times New Roman"/>
          <w:b/>
          <w:bCs/>
          <w:szCs w:val="24"/>
          <w:lang w:val="sr-Cyrl-BA"/>
        </w:rPr>
        <w:t>а</w:t>
      </w:r>
      <w:r w:rsidRPr="00C80425">
        <w:rPr>
          <w:rFonts w:ascii="Times New Roman" w:hAnsi="Times New Roman"/>
          <w:b/>
          <w:bCs/>
          <w:szCs w:val="24"/>
        </w:rPr>
        <w:t xml:space="preserve"> вода</w:t>
      </w:r>
    </w:p>
    <w:p w:rsidR="005D2D57" w:rsidRPr="00C80425" w:rsidRDefault="005D2D57" w:rsidP="005D2D57">
      <w:pPr>
        <w:pStyle w:val="BodyText"/>
        <w:rPr>
          <w:rFonts w:ascii="Times New Roman" w:hAnsi="Times New Roman"/>
          <w:szCs w:val="24"/>
        </w:rPr>
      </w:pPr>
    </w:p>
    <w:p w:rsidR="005D2D57" w:rsidRPr="00C80425" w:rsidRDefault="005D2D57" w:rsidP="005D2D57">
      <w:pPr>
        <w:pStyle w:val="BodyText"/>
        <w:rPr>
          <w:rFonts w:ascii="Times New Roman" w:hAnsi="Times New Roman"/>
          <w:szCs w:val="24"/>
          <w:lang w:val="sr-Latn-RS"/>
        </w:rPr>
      </w:pPr>
      <w:r w:rsidRPr="00C80425">
        <w:rPr>
          <w:rFonts w:ascii="Times New Roman" w:hAnsi="Times New Roman"/>
          <w:szCs w:val="24"/>
        </w:rPr>
        <w:t>Са спољне мреже се раде изводи за снабдевање унутрашње мреже санитарног водовода.</w:t>
      </w:r>
    </w:p>
    <w:p w:rsidR="005D2D57" w:rsidRPr="00C80425" w:rsidRDefault="005D2D57" w:rsidP="005D2D57">
      <w:pPr>
        <w:pStyle w:val="BodyText"/>
        <w:rPr>
          <w:rFonts w:ascii="Times New Roman" w:hAnsi="Times New Roman"/>
          <w:szCs w:val="24"/>
        </w:rPr>
      </w:pPr>
      <w:r w:rsidRPr="00C80425">
        <w:rPr>
          <w:rFonts w:ascii="Times New Roman" w:hAnsi="Times New Roman"/>
          <w:szCs w:val="24"/>
          <w:lang w:val="sr-Latn-RS"/>
        </w:rPr>
        <w:t>У</w:t>
      </w:r>
      <w:r w:rsidRPr="00C80425">
        <w:rPr>
          <w:rFonts w:ascii="Times New Roman" w:hAnsi="Times New Roman"/>
          <w:szCs w:val="24"/>
        </w:rPr>
        <w:t xml:space="preserve">нутрашња мрежа </w:t>
      </w:r>
      <w:r w:rsidRPr="00C80425">
        <w:rPr>
          <w:rFonts w:ascii="Times New Roman" w:hAnsi="Times New Roman"/>
          <w:szCs w:val="24"/>
          <w:lang w:val="sr-Latn-RS"/>
        </w:rPr>
        <w:t xml:space="preserve">би се </w:t>
      </w:r>
      <w:r w:rsidRPr="00C80425">
        <w:rPr>
          <w:rFonts w:ascii="Times New Roman" w:hAnsi="Times New Roman"/>
          <w:szCs w:val="24"/>
        </w:rPr>
        <w:t>пројектова</w:t>
      </w:r>
      <w:r w:rsidRPr="00C80425">
        <w:rPr>
          <w:rFonts w:ascii="Times New Roman" w:hAnsi="Times New Roman"/>
          <w:szCs w:val="24"/>
          <w:lang w:val="sr-Latn-RS"/>
        </w:rPr>
        <w:t>ла</w:t>
      </w:r>
      <w:r w:rsidRPr="00C80425">
        <w:rPr>
          <w:rFonts w:ascii="Times New Roman" w:hAnsi="Times New Roman"/>
          <w:szCs w:val="24"/>
        </w:rPr>
        <w:t xml:space="preserve"> од полипропилен</w:t>
      </w:r>
      <w:r w:rsidRPr="00C80425">
        <w:rPr>
          <w:rFonts w:ascii="Times New Roman" w:hAnsi="Times New Roman"/>
          <w:szCs w:val="24"/>
          <w:lang w:val="sr-Latn-CS"/>
        </w:rPr>
        <w:t>(ПП-Р)</w:t>
      </w:r>
      <w:r w:rsidRPr="00C80425">
        <w:rPr>
          <w:rFonts w:ascii="Times New Roman" w:hAnsi="Times New Roman"/>
          <w:szCs w:val="24"/>
        </w:rPr>
        <w:t xml:space="preserve"> водоводних ц</w:t>
      </w:r>
      <w:r w:rsidRPr="00C80425">
        <w:rPr>
          <w:rFonts w:ascii="Times New Roman" w:hAnsi="Times New Roman"/>
          <w:szCs w:val="24"/>
          <w:lang w:val="sr-Latn-RS"/>
        </w:rPr>
        <w:t>еви</w:t>
      </w:r>
      <w:r w:rsidRPr="00C80425">
        <w:rPr>
          <w:rFonts w:ascii="Times New Roman" w:hAnsi="Times New Roman"/>
          <w:szCs w:val="24"/>
        </w:rPr>
        <w:t>. Ради лаке контроле и затварања појединачних вертикала, у случају хаварије, на хоризонталном делу сваке вертикале монтира</w:t>
      </w:r>
      <w:r w:rsidRPr="00C80425">
        <w:rPr>
          <w:rFonts w:ascii="Times New Roman" w:hAnsi="Times New Roman"/>
          <w:szCs w:val="24"/>
          <w:lang w:val="sr-Latn-RS"/>
        </w:rPr>
        <w:t>ли би</w:t>
      </w:r>
      <w:r w:rsidRPr="00C80425">
        <w:rPr>
          <w:rFonts w:ascii="Times New Roman" w:hAnsi="Times New Roman"/>
          <w:szCs w:val="24"/>
        </w:rPr>
        <w:t xml:space="preserve"> се пропусни вентили са испусном славиницом. Вентиле монтирати на приступачна места,</w:t>
      </w:r>
      <w:r w:rsidRPr="00C80425">
        <w:rPr>
          <w:rFonts w:ascii="Times New Roman" w:hAnsi="Times New Roman"/>
          <w:szCs w:val="24"/>
          <w:lang w:val="sr-Latn-CS"/>
        </w:rPr>
        <w:t xml:space="preserve"> </w:t>
      </w:r>
      <w:r w:rsidRPr="00C80425">
        <w:rPr>
          <w:rFonts w:ascii="Times New Roman" w:hAnsi="Times New Roman"/>
          <w:szCs w:val="24"/>
        </w:rPr>
        <w:t>у комуникационим просторијама.</w:t>
      </w:r>
    </w:p>
    <w:p w:rsidR="005D2D57" w:rsidRPr="00C80425" w:rsidRDefault="005D2D57" w:rsidP="005D2D57">
      <w:pPr>
        <w:pStyle w:val="BodyText"/>
        <w:rPr>
          <w:rFonts w:ascii="Times New Roman" w:hAnsi="Times New Roman"/>
          <w:szCs w:val="24"/>
        </w:rPr>
      </w:pPr>
      <w:r w:rsidRPr="00C80425">
        <w:rPr>
          <w:rFonts w:ascii="Times New Roman" w:hAnsi="Times New Roman"/>
          <w:szCs w:val="24"/>
        </w:rPr>
        <w:t xml:space="preserve">Димензионисање водоводне мреже </w:t>
      </w:r>
      <w:r w:rsidRPr="00C80425">
        <w:rPr>
          <w:rFonts w:ascii="Times New Roman" w:hAnsi="Times New Roman"/>
          <w:szCs w:val="24"/>
          <w:lang w:val="sr-Latn-RS"/>
        </w:rPr>
        <w:t>радиће се</w:t>
      </w:r>
      <w:r w:rsidRPr="00C80425">
        <w:rPr>
          <w:rFonts w:ascii="Times New Roman" w:hAnsi="Times New Roman"/>
          <w:szCs w:val="24"/>
        </w:rPr>
        <w:t xml:space="preserve"> је према табелама инг.</w:t>
      </w:r>
      <w:r w:rsidRPr="00C80425">
        <w:rPr>
          <w:rFonts w:ascii="Times New Roman" w:hAnsi="Times New Roman"/>
          <w:szCs w:val="24"/>
          <w:lang w:val="sr-Cyrl-RS"/>
        </w:rPr>
        <w:t xml:space="preserve"> </w:t>
      </w:r>
      <w:r w:rsidRPr="00C80425">
        <w:rPr>
          <w:rFonts w:ascii="Times New Roman" w:hAnsi="Times New Roman"/>
          <w:szCs w:val="24"/>
        </w:rPr>
        <w:t>Бриx-</w:t>
      </w:r>
      <w:r w:rsidRPr="00C80425">
        <w:rPr>
          <w:rFonts w:ascii="Times New Roman" w:hAnsi="Times New Roman"/>
          <w:szCs w:val="24"/>
          <w:lang w:val="sr-Latn-CS"/>
        </w:rPr>
        <w:t>а, у</w:t>
      </w:r>
      <w:r w:rsidRPr="00C80425">
        <w:rPr>
          <w:rFonts w:ascii="Times New Roman" w:hAnsi="Times New Roman"/>
          <w:szCs w:val="24"/>
        </w:rPr>
        <w:t xml:space="preserve"> складу са прописима </w:t>
      </w:r>
      <w:r w:rsidRPr="00C80425">
        <w:rPr>
          <w:rFonts w:ascii="Times New Roman" w:hAnsi="Times New Roman"/>
          <w:szCs w:val="24"/>
          <w:lang w:val="sr-Latn-CS"/>
        </w:rPr>
        <w:t>и потребама</w:t>
      </w:r>
      <w:r w:rsidRPr="00C80425">
        <w:rPr>
          <w:rFonts w:ascii="Times New Roman" w:hAnsi="Times New Roman"/>
          <w:szCs w:val="24"/>
        </w:rPr>
        <w:t xml:space="preserve"> и дефинисан</w:t>
      </w:r>
      <w:r w:rsidR="005A1AA3">
        <w:rPr>
          <w:rFonts w:ascii="Times New Roman" w:hAnsi="Times New Roman"/>
          <w:szCs w:val="24"/>
        </w:rPr>
        <w:t>ом броју "јединица оптерећења".</w:t>
      </w:r>
    </w:p>
    <w:p w:rsidR="005D2D57" w:rsidRPr="00C80425" w:rsidRDefault="005D2D57" w:rsidP="005D2D57">
      <w:pPr>
        <w:pStyle w:val="BodyText"/>
        <w:rPr>
          <w:rFonts w:ascii="Times New Roman" w:hAnsi="Times New Roman"/>
          <w:szCs w:val="24"/>
          <w:lang w:val="sr-Latn-RS"/>
        </w:rPr>
      </w:pPr>
      <w:r w:rsidRPr="00C80425">
        <w:rPr>
          <w:rFonts w:ascii="Times New Roman" w:hAnsi="Times New Roman"/>
          <w:b/>
          <w:bCs/>
          <w:szCs w:val="24"/>
        </w:rPr>
        <w:t>Топла потрошна вода</w:t>
      </w:r>
    </w:p>
    <w:p w:rsidR="005D2D57" w:rsidRPr="00C80425" w:rsidRDefault="005D2D57" w:rsidP="005D2D57">
      <w:pPr>
        <w:pStyle w:val="BodyText"/>
        <w:rPr>
          <w:rFonts w:ascii="Times New Roman" w:hAnsi="Times New Roman"/>
          <w:szCs w:val="24"/>
        </w:rPr>
      </w:pPr>
      <w:r w:rsidRPr="00C80425">
        <w:rPr>
          <w:rFonts w:ascii="Times New Roman" w:hAnsi="Times New Roman"/>
          <w:szCs w:val="24"/>
          <w:lang w:val="sr-Latn-RS"/>
        </w:rPr>
        <w:t>Припрема топле потрошне воде извршиће се преко бојлера монтираних непосредно код потрошача топле воде.</w:t>
      </w:r>
    </w:p>
    <w:p w:rsidR="005D2D57" w:rsidRPr="00C80425" w:rsidRDefault="005D2D57" w:rsidP="005D2D57">
      <w:pPr>
        <w:spacing w:line="360" w:lineRule="atLeast"/>
        <w:rPr>
          <w:szCs w:val="24"/>
        </w:rPr>
      </w:pPr>
      <w:r w:rsidRPr="00C80425">
        <w:rPr>
          <w:szCs w:val="24"/>
        </w:rPr>
        <w:t>Разводна мрежа топле воде причвршћиване и изолација исти су као и за хладну воду.</w:t>
      </w:r>
    </w:p>
    <w:p w:rsidR="005D2D57" w:rsidRPr="00C80425" w:rsidRDefault="005D2D57" w:rsidP="005D2D57">
      <w:pPr>
        <w:pStyle w:val="BodyText"/>
        <w:rPr>
          <w:rFonts w:ascii="Times New Roman" w:hAnsi="Times New Roman"/>
          <w:szCs w:val="24"/>
        </w:rPr>
      </w:pPr>
    </w:p>
    <w:p w:rsidR="005D2D57" w:rsidRPr="00C80425" w:rsidRDefault="005D2D57" w:rsidP="005D2D57">
      <w:pPr>
        <w:pStyle w:val="BodyText"/>
        <w:rPr>
          <w:rFonts w:ascii="Times New Roman" w:hAnsi="Times New Roman"/>
          <w:szCs w:val="24"/>
        </w:rPr>
      </w:pPr>
      <w:r w:rsidRPr="00C80425">
        <w:rPr>
          <w:rFonts w:ascii="Times New Roman" w:hAnsi="Times New Roman"/>
          <w:b/>
          <w:szCs w:val="24"/>
          <w:lang w:val="ru-RU"/>
        </w:rPr>
        <w:t>Хидрантска</w:t>
      </w:r>
      <w:r w:rsidRPr="00C80425">
        <w:rPr>
          <w:rFonts w:ascii="Times New Roman" w:hAnsi="Times New Roman"/>
          <w:b/>
          <w:szCs w:val="24"/>
        </w:rPr>
        <w:t xml:space="preserve"> </w:t>
      </w:r>
      <w:r w:rsidRPr="00C80425">
        <w:rPr>
          <w:rFonts w:ascii="Times New Roman" w:hAnsi="Times New Roman"/>
          <w:b/>
          <w:szCs w:val="24"/>
          <w:lang w:val="ru-RU"/>
        </w:rPr>
        <w:t>мре</w:t>
      </w:r>
      <w:r w:rsidRPr="00C80425">
        <w:rPr>
          <w:rFonts w:ascii="Times New Roman" w:hAnsi="Times New Roman"/>
          <w:b/>
          <w:szCs w:val="24"/>
        </w:rPr>
        <w:t>ж</w:t>
      </w:r>
      <w:r w:rsidRPr="00C80425">
        <w:rPr>
          <w:rFonts w:ascii="Times New Roman" w:hAnsi="Times New Roman"/>
          <w:b/>
          <w:szCs w:val="24"/>
          <w:lang w:val="ru-RU"/>
        </w:rPr>
        <w:t>а</w:t>
      </w:r>
    </w:p>
    <w:p w:rsidR="005D2D57" w:rsidRPr="00165D6B" w:rsidRDefault="005D2D57" w:rsidP="005D2D57">
      <w:pPr>
        <w:pStyle w:val="BodyText"/>
        <w:rPr>
          <w:rFonts w:ascii="Times New Roman" w:hAnsi="Times New Roman"/>
          <w:szCs w:val="24"/>
          <w:lang w:val="sr-Cyrl-RS"/>
        </w:rPr>
      </w:pPr>
      <w:r w:rsidRPr="00C80425">
        <w:rPr>
          <w:rFonts w:ascii="Times New Roman" w:hAnsi="Times New Roman"/>
          <w:szCs w:val="24"/>
        </w:rPr>
        <w:t xml:space="preserve">Хидрантска мрежа </w:t>
      </w:r>
      <w:r w:rsidRPr="00C80425">
        <w:rPr>
          <w:rFonts w:ascii="Times New Roman" w:hAnsi="Times New Roman"/>
          <w:szCs w:val="24"/>
          <w:lang w:val="sr-Latn-RS"/>
        </w:rPr>
        <w:t>се</w:t>
      </w:r>
      <w:r w:rsidRPr="00C80425">
        <w:rPr>
          <w:rFonts w:ascii="Times New Roman" w:hAnsi="Times New Roman"/>
          <w:szCs w:val="24"/>
        </w:rPr>
        <w:t xml:space="preserve"> реш</w:t>
      </w:r>
      <w:r w:rsidRPr="00C80425">
        <w:rPr>
          <w:rFonts w:ascii="Times New Roman" w:hAnsi="Times New Roman"/>
          <w:szCs w:val="24"/>
          <w:lang w:val="sr-Latn-RS"/>
        </w:rPr>
        <w:t xml:space="preserve">ава </w:t>
      </w:r>
      <w:r w:rsidRPr="00C80425">
        <w:rPr>
          <w:rFonts w:ascii="Times New Roman" w:hAnsi="Times New Roman"/>
          <w:szCs w:val="24"/>
        </w:rPr>
        <w:t>као засебан систем са посебним водомером према важећим прописима, Службени гласник Републике Србије, од јануара 2018.</w:t>
      </w:r>
      <w:r w:rsidRPr="00C80425">
        <w:rPr>
          <w:rFonts w:ascii="Times New Roman" w:hAnsi="Times New Roman"/>
          <w:szCs w:val="24"/>
          <w:lang w:val="sr-Cyrl-RS"/>
        </w:rPr>
        <w:t xml:space="preserve"> године.</w:t>
      </w:r>
    </w:p>
    <w:p w:rsidR="005D2D57" w:rsidRPr="00C80425" w:rsidRDefault="005D2D57" w:rsidP="005D2D57">
      <w:pPr>
        <w:pStyle w:val="BodyText"/>
        <w:rPr>
          <w:rFonts w:ascii="Times New Roman" w:hAnsi="Times New Roman"/>
          <w:szCs w:val="24"/>
          <w:lang w:val="sr-Latn-RS"/>
        </w:rPr>
      </w:pPr>
      <w:r w:rsidRPr="00C80425">
        <w:rPr>
          <w:rFonts w:ascii="Times New Roman" w:hAnsi="Times New Roman"/>
          <w:szCs w:val="24"/>
        </w:rPr>
        <w:t xml:space="preserve">Хидрантске вертикале </w:t>
      </w:r>
      <w:r w:rsidRPr="00C80425">
        <w:rPr>
          <w:rFonts w:ascii="Times New Roman" w:hAnsi="Times New Roman"/>
          <w:szCs w:val="24"/>
          <w:lang w:val="sr-Latn-RS"/>
        </w:rPr>
        <w:t xml:space="preserve">би </w:t>
      </w:r>
      <w:r w:rsidRPr="00C80425">
        <w:rPr>
          <w:rFonts w:ascii="Times New Roman" w:hAnsi="Times New Roman"/>
          <w:szCs w:val="24"/>
        </w:rPr>
        <w:t>се монтира</w:t>
      </w:r>
      <w:r w:rsidRPr="00C80425">
        <w:rPr>
          <w:rFonts w:ascii="Times New Roman" w:hAnsi="Times New Roman"/>
          <w:szCs w:val="24"/>
          <w:lang w:val="sr-Latn-RS"/>
        </w:rPr>
        <w:t>ле</w:t>
      </w:r>
      <w:r w:rsidRPr="00C80425">
        <w:rPr>
          <w:rFonts w:ascii="Times New Roman" w:hAnsi="Times New Roman"/>
          <w:szCs w:val="24"/>
        </w:rPr>
        <w:t xml:space="preserve"> у инсталационим шлицевима </w:t>
      </w:r>
      <w:r w:rsidRPr="00C80425">
        <w:rPr>
          <w:rFonts w:ascii="Times New Roman" w:hAnsi="Times New Roman"/>
          <w:szCs w:val="24"/>
          <w:lang w:val="sr-Latn-RS"/>
        </w:rPr>
        <w:t>или зидовима</w:t>
      </w:r>
      <w:r w:rsidRPr="00C80425">
        <w:rPr>
          <w:rFonts w:ascii="Times New Roman" w:hAnsi="Times New Roman"/>
          <w:szCs w:val="24"/>
        </w:rPr>
        <w:t xml:space="preserve">, а зидни хидранти </w:t>
      </w:r>
      <w:r w:rsidRPr="00C80425">
        <w:rPr>
          <w:rFonts w:ascii="Times New Roman" w:hAnsi="Times New Roman"/>
          <w:szCs w:val="24"/>
          <w:lang w:val="sr-Latn-RS"/>
        </w:rPr>
        <w:t xml:space="preserve">би </w:t>
      </w:r>
      <w:r w:rsidRPr="00C80425">
        <w:rPr>
          <w:rFonts w:ascii="Times New Roman" w:hAnsi="Times New Roman"/>
          <w:szCs w:val="24"/>
        </w:rPr>
        <w:t>се уграђ</w:t>
      </w:r>
      <w:r w:rsidRPr="00C80425">
        <w:rPr>
          <w:rFonts w:ascii="Times New Roman" w:hAnsi="Times New Roman"/>
          <w:szCs w:val="24"/>
          <w:lang w:val="sr-Latn-RS"/>
        </w:rPr>
        <w:t>ивали</w:t>
      </w:r>
      <w:r w:rsidRPr="00C80425">
        <w:rPr>
          <w:rFonts w:ascii="Times New Roman" w:hAnsi="Times New Roman"/>
          <w:szCs w:val="24"/>
        </w:rPr>
        <w:t xml:space="preserve"> у зидове комуникационих простора на висини 1,50 м од коте готовог пода до </w:t>
      </w:r>
      <w:r w:rsidRPr="00C80425">
        <w:rPr>
          <w:rFonts w:ascii="Times New Roman" w:hAnsi="Times New Roman"/>
          <w:szCs w:val="24"/>
          <w:lang w:val="sr-Latn-CS"/>
        </w:rPr>
        <w:t>доводне цеви за хидрант</w:t>
      </w:r>
      <w:r w:rsidRPr="00C80425">
        <w:rPr>
          <w:rFonts w:ascii="Times New Roman" w:hAnsi="Times New Roman"/>
          <w:szCs w:val="24"/>
        </w:rPr>
        <w:t>.</w:t>
      </w:r>
    </w:p>
    <w:p w:rsidR="005D2D57" w:rsidRPr="00C80425" w:rsidRDefault="005D2D57" w:rsidP="005D2D57">
      <w:pPr>
        <w:pStyle w:val="BodyText"/>
        <w:rPr>
          <w:rFonts w:ascii="Times New Roman" w:hAnsi="Times New Roman"/>
          <w:szCs w:val="24"/>
          <w:lang w:val="sr-Cyrl-RS"/>
        </w:rPr>
      </w:pPr>
      <w:r w:rsidRPr="00C80425">
        <w:rPr>
          <w:rFonts w:ascii="Times New Roman" w:hAnsi="Times New Roman"/>
          <w:szCs w:val="24"/>
          <w:lang w:val="sr-Latn-RS"/>
        </w:rPr>
        <w:t>У</w:t>
      </w:r>
      <w:r w:rsidRPr="00C80425">
        <w:rPr>
          <w:rFonts w:ascii="Times New Roman" w:hAnsi="Times New Roman"/>
          <w:szCs w:val="24"/>
        </w:rPr>
        <w:t xml:space="preserve">нутрашња </w:t>
      </w:r>
      <w:r w:rsidRPr="00C80425">
        <w:rPr>
          <w:rFonts w:ascii="Times New Roman" w:hAnsi="Times New Roman"/>
          <w:szCs w:val="24"/>
          <w:lang w:val="sr-Latn-RS"/>
        </w:rPr>
        <w:t xml:space="preserve">хидрантска </w:t>
      </w:r>
      <w:r w:rsidRPr="00C80425">
        <w:rPr>
          <w:rFonts w:ascii="Times New Roman" w:hAnsi="Times New Roman"/>
          <w:szCs w:val="24"/>
        </w:rPr>
        <w:t xml:space="preserve">мрежа </w:t>
      </w:r>
      <w:r w:rsidRPr="00C80425">
        <w:rPr>
          <w:rFonts w:ascii="Times New Roman" w:hAnsi="Times New Roman"/>
          <w:szCs w:val="24"/>
          <w:lang w:val="sr-Latn-RS"/>
        </w:rPr>
        <w:t xml:space="preserve">би се </w:t>
      </w:r>
      <w:r w:rsidRPr="00C80425">
        <w:rPr>
          <w:rFonts w:ascii="Times New Roman" w:hAnsi="Times New Roman"/>
          <w:szCs w:val="24"/>
        </w:rPr>
        <w:t>пројектова</w:t>
      </w:r>
      <w:r w:rsidRPr="00C80425">
        <w:rPr>
          <w:rFonts w:ascii="Times New Roman" w:hAnsi="Times New Roman"/>
          <w:szCs w:val="24"/>
          <w:lang w:val="sr-Latn-RS"/>
        </w:rPr>
        <w:t>ла</w:t>
      </w:r>
      <w:r w:rsidRPr="00C80425">
        <w:rPr>
          <w:rFonts w:ascii="Times New Roman" w:hAnsi="Times New Roman"/>
          <w:szCs w:val="24"/>
        </w:rPr>
        <w:t xml:space="preserve"> од </w:t>
      </w:r>
      <w:r w:rsidRPr="00C80425">
        <w:rPr>
          <w:rFonts w:ascii="Times New Roman" w:hAnsi="Times New Roman"/>
          <w:szCs w:val="24"/>
          <w:lang w:val="sr-Latn-RS"/>
        </w:rPr>
        <w:t xml:space="preserve">челичнопоцинкованих </w:t>
      </w:r>
      <w:r w:rsidRPr="00C80425">
        <w:rPr>
          <w:rFonts w:ascii="Times New Roman" w:hAnsi="Times New Roman"/>
          <w:szCs w:val="24"/>
        </w:rPr>
        <w:t>водоводних ц</w:t>
      </w:r>
      <w:r w:rsidRPr="00C80425">
        <w:rPr>
          <w:rFonts w:ascii="Times New Roman" w:hAnsi="Times New Roman"/>
          <w:szCs w:val="24"/>
          <w:lang w:val="sr-Latn-RS"/>
        </w:rPr>
        <w:t>еви</w:t>
      </w:r>
      <w:r w:rsidRPr="00C80425">
        <w:rPr>
          <w:rFonts w:ascii="Times New Roman" w:hAnsi="Times New Roman"/>
          <w:szCs w:val="24"/>
        </w:rPr>
        <w:t>.</w:t>
      </w:r>
    </w:p>
    <w:p w:rsidR="005D2D57" w:rsidRDefault="005D2D57" w:rsidP="005D2D57">
      <w:pPr>
        <w:rPr>
          <w:rFonts w:ascii="Arial" w:hAnsi="Arial" w:cs="Arial"/>
          <w:b/>
          <w:lang w:val="sr-Latn-RS"/>
        </w:rPr>
      </w:pPr>
      <w:r w:rsidRPr="00C80425">
        <w:rPr>
          <w:szCs w:val="24"/>
          <w:lang w:val="sr-Cyrl-RS"/>
        </w:rPr>
        <w:t>Хидраулички прорачун је урађен на основу захтеваног протока и притиска за унутрашње</w:t>
      </w:r>
      <w:r>
        <w:rPr>
          <w:lang w:val="sr-Cyrl-RS"/>
        </w:rPr>
        <w:t xml:space="preserve"> хидранте. Унутрашња хидрантска мрежа се напаја са спољашње хидратске мреже, која пролази поред објеката</w:t>
      </w:r>
      <w:r>
        <w:rPr>
          <w:b/>
          <w:lang w:val="sr-Cyrl-RS"/>
        </w:rPr>
        <w:t>.</w:t>
      </w:r>
    </w:p>
    <w:p w:rsidR="005D2D57" w:rsidRDefault="005D2D57" w:rsidP="005D2D57">
      <w:pPr>
        <w:spacing w:line="360" w:lineRule="atLeast"/>
      </w:pPr>
      <w:r>
        <w:rPr>
          <w:b/>
          <w:lang w:val="sr-Latn-CS"/>
        </w:rPr>
        <w:t>Канализација</w:t>
      </w:r>
    </w:p>
    <w:p w:rsidR="005D2D57" w:rsidRPr="00313444" w:rsidRDefault="005D2D57" w:rsidP="005D2D57">
      <w:pPr>
        <w:pStyle w:val="BodyText"/>
        <w:rPr>
          <w:rFonts w:ascii="Times New Roman" w:hAnsi="Times New Roman"/>
          <w:szCs w:val="24"/>
        </w:rPr>
      </w:pPr>
      <w:r w:rsidRPr="00313444">
        <w:rPr>
          <w:rFonts w:ascii="Times New Roman" w:hAnsi="Times New Roman"/>
          <w:szCs w:val="24"/>
        </w:rPr>
        <w:lastRenderedPageBreak/>
        <w:t>Целокупан развод унутрашње канализације предвиђе</w:t>
      </w:r>
      <w:r w:rsidRPr="00313444">
        <w:rPr>
          <w:rFonts w:ascii="Times New Roman" w:hAnsi="Times New Roman"/>
          <w:szCs w:val="24"/>
          <w:lang w:val="sr-Latn-RS"/>
        </w:rPr>
        <w:t>н</w:t>
      </w:r>
      <w:r w:rsidRPr="00313444">
        <w:rPr>
          <w:rFonts w:ascii="Times New Roman" w:hAnsi="Times New Roman"/>
          <w:szCs w:val="24"/>
        </w:rPr>
        <w:t xml:space="preserve"> </w:t>
      </w:r>
      <w:r w:rsidRPr="00313444">
        <w:rPr>
          <w:rFonts w:ascii="Times New Roman" w:hAnsi="Times New Roman"/>
          <w:szCs w:val="24"/>
          <w:lang w:val="sr-Latn-RS"/>
        </w:rPr>
        <w:t>је</w:t>
      </w:r>
      <w:r w:rsidRPr="00313444">
        <w:rPr>
          <w:rFonts w:ascii="Times New Roman" w:hAnsi="Times New Roman"/>
          <w:szCs w:val="24"/>
        </w:rPr>
        <w:t xml:space="preserve"> од </w:t>
      </w:r>
      <w:r w:rsidRPr="00313444">
        <w:rPr>
          <w:rFonts w:ascii="Times New Roman" w:hAnsi="Times New Roman"/>
          <w:szCs w:val="24"/>
          <w:lang w:val="sr-Latn-RS"/>
        </w:rPr>
        <w:t>ПП</w:t>
      </w:r>
      <w:r w:rsidRPr="00313444">
        <w:rPr>
          <w:rFonts w:ascii="Times New Roman" w:hAnsi="Times New Roman"/>
          <w:szCs w:val="24"/>
        </w:rPr>
        <w:t xml:space="preserve"> канализационих цеви, </w:t>
      </w:r>
      <w:r w:rsidRPr="00313444">
        <w:rPr>
          <w:rFonts w:ascii="Times New Roman" w:hAnsi="Times New Roman"/>
          <w:szCs w:val="24"/>
          <w:lang w:val="sr-Latn-RS"/>
        </w:rPr>
        <w:t>с тим да ће у земљи бити цеви од тврдог ПВЦ за уградњу у земљу</w:t>
      </w:r>
      <w:r w:rsidRPr="00313444">
        <w:rPr>
          <w:rFonts w:ascii="Times New Roman" w:hAnsi="Times New Roman"/>
          <w:szCs w:val="24"/>
        </w:rPr>
        <w:t>. Код сваког скретања вертикала у хоризонталу,</w:t>
      </w:r>
      <w:r w:rsidRPr="00313444">
        <w:rPr>
          <w:rFonts w:ascii="Times New Roman" w:hAnsi="Times New Roman"/>
          <w:szCs w:val="24"/>
          <w:lang w:val="sr-Latn-CS"/>
        </w:rPr>
        <w:t xml:space="preserve"> </w:t>
      </w:r>
      <w:r w:rsidRPr="00313444">
        <w:rPr>
          <w:rFonts w:ascii="Times New Roman" w:hAnsi="Times New Roman"/>
          <w:szCs w:val="24"/>
        </w:rPr>
        <w:t>на приступачна места поставити фазонске комаде са отвором за чишћење.</w:t>
      </w:r>
    </w:p>
    <w:p w:rsidR="005D2D57" w:rsidRDefault="005D2D57" w:rsidP="005D2D57">
      <w:pPr>
        <w:spacing w:line="360" w:lineRule="atLeast"/>
      </w:pPr>
      <w:r>
        <w:rPr>
          <w:b/>
        </w:rPr>
        <w:t>Санитарни уређаји</w:t>
      </w:r>
    </w:p>
    <w:p w:rsidR="005D2D57" w:rsidRDefault="005D2D57" w:rsidP="005D2D57">
      <w:pPr>
        <w:rPr>
          <w:b/>
          <w:bCs/>
          <w:color w:val="000000"/>
          <w:lang w:val="sr-Cyrl-RS"/>
        </w:rPr>
      </w:pPr>
      <w:r>
        <w:t xml:space="preserve">Санитарни чворови </w:t>
      </w:r>
      <w:r>
        <w:rPr>
          <w:lang w:val="sr-Latn-RS"/>
        </w:rPr>
        <w:t xml:space="preserve">ће </w:t>
      </w:r>
      <w:r>
        <w:t>се опрема</w:t>
      </w:r>
      <w:r>
        <w:rPr>
          <w:lang w:val="sr-Latn-RS"/>
        </w:rPr>
        <w:t>ти</w:t>
      </w:r>
      <w:r>
        <w:t xml:space="preserve"> санитарним уређајима </w:t>
      </w:r>
      <w:r>
        <w:rPr>
          <w:lang w:val="sr-Latn-RS"/>
        </w:rPr>
        <w:t>I</w:t>
      </w:r>
      <w:r>
        <w:t xml:space="preserve"> класе</w:t>
      </w:r>
      <w:r>
        <w:rPr>
          <w:lang w:val="sr-Latn-CS"/>
        </w:rPr>
        <w:t xml:space="preserve"> </w:t>
      </w:r>
      <w:r>
        <w:t xml:space="preserve">(стандардних облика и димензија), арматуром и санитарном галантеријом, </w:t>
      </w:r>
      <w:r>
        <w:rPr>
          <w:lang w:val="sl-SI"/>
        </w:rPr>
        <w:t xml:space="preserve">према избору </w:t>
      </w:r>
      <w:r>
        <w:rPr>
          <w:lang w:val="sr-Latn-RS"/>
        </w:rPr>
        <w:t xml:space="preserve">пројектанта архитектуре и </w:t>
      </w:r>
      <w:r>
        <w:rPr>
          <w:lang w:val="sl-SI"/>
        </w:rPr>
        <w:t>инвеститора</w:t>
      </w:r>
      <w:r>
        <w:t>.</w:t>
      </w:r>
    </w:p>
    <w:p w:rsidR="005D2D57" w:rsidRDefault="005D2D57" w:rsidP="005D2D57">
      <w:pPr>
        <w:rPr>
          <w:b/>
          <w:bCs/>
          <w:color w:val="000000"/>
          <w:u w:val="single"/>
          <w:lang w:val="sr-Cyrl-RS"/>
        </w:rPr>
      </w:pPr>
    </w:p>
    <w:p w:rsidR="005D2D57" w:rsidRDefault="005D2D57" w:rsidP="005D2D57">
      <w:pPr>
        <w:rPr>
          <w:b/>
          <w:bCs/>
          <w:color w:val="000000"/>
          <w:u w:val="single"/>
          <w:lang w:val="sr-Cyrl-RS"/>
        </w:rPr>
      </w:pPr>
    </w:p>
    <w:p w:rsidR="005D2D57" w:rsidRDefault="005D2D57" w:rsidP="005D2D57">
      <w:pPr>
        <w:rPr>
          <w:b/>
          <w:bCs/>
          <w:color w:val="000000"/>
          <w:u w:val="single"/>
          <w:lang w:val="sr-Cyrl-RS"/>
        </w:rPr>
      </w:pPr>
      <w:r>
        <w:rPr>
          <w:b/>
          <w:bCs/>
          <w:color w:val="000000"/>
          <w:u w:val="single"/>
          <w:lang w:val="sr-Cyrl-RS"/>
        </w:rPr>
        <w:t>3/3. ПРОЈЕКАТ ХИДРОТЕХНИЧКИХ ИНСТАЛАЦИЈА – АТМОСФЕРСКА КАНАЛИЗАЦИЈА</w:t>
      </w:r>
    </w:p>
    <w:p w:rsidR="005D2D57" w:rsidRDefault="005D2D57" w:rsidP="005D2D57">
      <w:pPr>
        <w:rPr>
          <w:b/>
          <w:bCs/>
          <w:color w:val="000000"/>
          <w:u w:val="single"/>
          <w:lang w:val="sr-Cyrl-RS"/>
        </w:rPr>
      </w:pPr>
    </w:p>
    <w:p w:rsidR="005D2D57" w:rsidRDefault="005D2D57" w:rsidP="005D2D57">
      <w:pPr>
        <w:pStyle w:val="Heading1"/>
        <w:keepNext w:val="0"/>
        <w:tabs>
          <w:tab w:val="clear" w:pos="1440"/>
          <w:tab w:val="num" w:pos="0"/>
        </w:tabs>
        <w:spacing w:after="120"/>
        <w:ind w:left="432" w:hanging="432"/>
        <w:rPr>
          <w:b w:val="0"/>
          <w:bCs w:val="0"/>
          <w:sz w:val="24"/>
          <w:szCs w:val="24"/>
        </w:rPr>
      </w:pPr>
      <w:r>
        <w:rPr>
          <w:sz w:val="24"/>
          <w:szCs w:val="24"/>
        </w:rPr>
        <w:t>АТМОСФЕРСКА КАНАЛИЗАЦИЈА</w:t>
      </w:r>
    </w:p>
    <w:p w:rsidR="005D2D57" w:rsidRDefault="005D2D57" w:rsidP="005D2D57">
      <w:pPr>
        <w:pStyle w:val="BodyText"/>
        <w:spacing w:before="5"/>
        <w:rPr>
          <w:szCs w:val="24"/>
        </w:rPr>
      </w:pPr>
    </w:p>
    <w:p w:rsidR="005D2D57" w:rsidRPr="00C80425" w:rsidRDefault="005D2D57" w:rsidP="005D2D57">
      <w:pPr>
        <w:pStyle w:val="BodyText"/>
        <w:spacing w:line="276" w:lineRule="auto"/>
        <w:ind w:right="107"/>
        <w:rPr>
          <w:rFonts w:ascii="Times New Roman" w:hAnsi="Times New Roman"/>
          <w:szCs w:val="24"/>
        </w:rPr>
      </w:pPr>
      <w:r w:rsidRPr="00C80425">
        <w:rPr>
          <w:rFonts w:ascii="Times New Roman" w:hAnsi="Times New Roman"/>
          <w:szCs w:val="24"/>
        </w:rPr>
        <w:t>ПРОЈЕКАТ АТМОСФЕРСКЕ КАНАЛИЗАЦИЈЕ који је саставни део ПГД Пројеката за грађевинску дозволу, пројекта за нову градњу Комплекса „Царинска испостава за царињење и смештај робе Димитровград“, урађен је на основу података доступних пројектанту: локацијских услова, архитектонско-грађевинског пројекта, пројекта саобраћајница унутар комплекса, геодетског снимка терена и меродавних података о падавинама за предметно подручје.</w:t>
      </w:r>
    </w:p>
    <w:p w:rsidR="005D2D57" w:rsidRPr="00C80425" w:rsidRDefault="005D2D57" w:rsidP="005D2D57">
      <w:pPr>
        <w:pStyle w:val="BodyText"/>
        <w:spacing w:before="201" w:line="276" w:lineRule="auto"/>
        <w:ind w:right="104"/>
        <w:rPr>
          <w:rFonts w:ascii="Times New Roman" w:hAnsi="Times New Roman"/>
          <w:szCs w:val="24"/>
        </w:rPr>
      </w:pPr>
      <w:r w:rsidRPr="00C80425">
        <w:rPr>
          <w:rFonts w:ascii="Times New Roman" w:hAnsi="Times New Roman"/>
          <w:szCs w:val="24"/>
        </w:rPr>
        <w:t>Обзиром да се ради о значајном и великом комплексу, лоцираном непосредно поред међудржавне границе између Републике Србије и Републике Бугарске, пројектом атмосферске канализације, уважене су све специфичности и посебности локалитета и новопројектованог комплекса. Пројектом атмосферске канализације решено је питање прихватања и одвођења свих атмосферских вода са предметног локалитета - комплекса и њихово одвођење до краја парцеле у оквиру које се прихватају атмосферске воде. Пројектом су третиране пешачке, саобраћајне и зелене површине као и објекти унутар парцеле 2766/5. Одвод атмосферске воде од излива из сепаратора па до будућег реципијента-реке, није тема овог пројекта и биће обрађен посебном пројектном документацијом.</w:t>
      </w:r>
    </w:p>
    <w:p w:rsidR="005D2D57" w:rsidRPr="00C80425" w:rsidRDefault="005D2D57" w:rsidP="005D2D57">
      <w:pPr>
        <w:pStyle w:val="BodyText"/>
        <w:spacing w:before="201" w:line="276" w:lineRule="auto"/>
        <w:ind w:right="105"/>
        <w:rPr>
          <w:rFonts w:ascii="Times New Roman" w:hAnsi="Times New Roman"/>
          <w:szCs w:val="24"/>
        </w:rPr>
      </w:pPr>
      <w:r w:rsidRPr="00C80425">
        <w:rPr>
          <w:rFonts w:ascii="Times New Roman" w:hAnsi="Times New Roman"/>
          <w:szCs w:val="24"/>
        </w:rPr>
        <w:t>Усвојеним пројектантским решењем, омогућава се прихватање свих атмосферске воде са неизграђених и изграђених површина унутар комплекса. Што значи да се атмосферске воде прихватају и одводе са равних и косих кровова, саобраћајних, пешачких и зелених површина и зацевљеним канализационим системом (систем је предвиђен од ПЕХД канализационих коругованих цеви) одведу до сепаратора, који је лоциран наспрам постојећег пролаза испод међународне пруге.</w:t>
      </w:r>
    </w:p>
    <w:p w:rsidR="005D2D57" w:rsidRPr="00C80425" w:rsidRDefault="005D2D57" w:rsidP="005D2D57">
      <w:pPr>
        <w:pStyle w:val="BodyText"/>
        <w:spacing w:before="198" w:line="276" w:lineRule="auto"/>
        <w:ind w:right="106"/>
        <w:rPr>
          <w:rFonts w:ascii="Times New Roman" w:hAnsi="Times New Roman"/>
          <w:szCs w:val="24"/>
        </w:rPr>
      </w:pPr>
      <w:r w:rsidRPr="00C80425">
        <w:rPr>
          <w:rFonts w:ascii="Times New Roman" w:hAnsi="Times New Roman"/>
          <w:szCs w:val="24"/>
        </w:rPr>
        <w:t xml:space="preserve">За прихватање површинских вода са саобраћајница и пешачких комуникација, пројектоване су линијске решетке, типа моноблок од полимер бетона и типски тачкасти сливници стандардног облика, квалитета и димензија. На местима где се очекује већа количина атмосферских вода а исту због преламања коловоза није могуће прихватити тачкастим сливницима, предвиђене су линијске типске </w:t>
      </w:r>
      <w:r w:rsidRPr="00C80425">
        <w:rPr>
          <w:rFonts w:ascii="Times New Roman" w:hAnsi="Times New Roman"/>
          <w:szCs w:val="24"/>
        </w:rPr>
        <w:lastRenderedPageBreak/>
        <w:t>решетке. Атмосферске воде са преосталог део саобраћајних и пешачких стаза, прихватају се преко типских тачкастих сливника, стандардног облика, квалитета и димензија.</w:t>
      </w:r>
    </w:p>
    <w:p w:rsidR="005D2D57" w:rsidRPr="00C80425" w:rsidRDefault="005D2D57" w:rsidP="005D2D57">
      <w:pPr>
        <w:pStyle w:val="BodyText"/>
        <w:spacing w:before="201" w:line="276" w:lineRule="auto"/>
        <w:ind w:right="100"/>
        <w:rPr>
          <w:rFonts w:ascii="Times New Roman" w:hAnsi="Times New Roman"/>
          <w:szCs w:val="24"/>
        </w:rPr>
      </w:pPr>
      <w:r w:rsidRPr="00C80425">
        <w:rPr>
          <w:rFonts w:ascii="Times New Roman" w:hAnsi="Times New Roman"/>
          <w:szCs w:val="24"/>
        </w:rPr>
        <w:t>Атмосферске воде са кровних површина се вертикалним олучним вертикалама прихватају и слободно изливају на зелену или поплочану површину. Због оваквог начина прихватања воде, коефицијент отицања и за атмосферске воде је узиман, као и коефицијент за отицање вода са поплочаних површина.</w:t>
      </w:r>
    </w:p>
    <w:p w:rsidR="005D2D57" w:rsidRPr="00C80425" w:rsidRDefault="005D2D57" w:rsidP="005D2D57">
      <w:pPr>
        <w:pStyle w:val="BodyText"/>
        <w:spacing w:before="202" w:line="276" w:lineRule="auto"/>
        <w:ind w:right="105"/>
        <w:rPr>
          <w:rFonts w:ascii="Times New Roman" w:hAnsi="Times New Roman"/>
          <w:szCs w:val="24"/>
        </w:rPr>
      </w:pPr>
      <w:r w:rsidRPr="00C80425">
        <w:rPr>
          <w:rFonts w:ascii="Times New Roman" w:hAnsi="Times New Roman"/>
          <w:szCs w:val="24"/>
        </w:rPr>
        <w:t>Пројекатом атмосферске канализације третиран је локалитет унутар парцеле планираног комплекса, који припада првој фази изградње. Хидротехничким пројектом и хидраулички прорачуном није третиран слив атмосферске воде ван локалитета комплекса.</w:t>
      </w:r>
    </w:p>
    <w:p w:rsidR="005D2D57" w:rsidRPr="00C80425" w:rsidRDefault="005D2D57" w:rsidP="005D2D57">
      <w:pPr>
        <w:pStyle w:val="BodyText"/>
        <w:spacing w:before="202" w:line="276" w:lineRule="auto"/>
        <w:ind w:right="105"/>
        <w:rPr>
          <w:rFonts w:ascii="Times New Roman" w:hAnsi="Times New Roman"/>
          <w:szCs w:val="24"/>
        </w:rPr>
      </w:pPr>
      <w:r w:rsidRPr="00C80425">
        <w:rPr>
          <w:rFonts w:ascii="Times New Roman" w:hAnsi="Times New Roman"/>
          <w:szCs w:val="24"/>
        </w:rPr>
        <w:t>Положаји свих објеката везаних за прихватање и одвод атмосферских вода, дати су у графичком прилогу, ситуација размере: Р = 1 : 500.</w:t>
      </w:r>
    </w:p>
    <w:p w:rsidR="005D2D57" w:rsidRPr="00C80425" w:rsidRDefault="005D2D57" w:rsidP="005D2D57">
      <w:pPr>
        <w:pStyle w:val="BodyText"/>
        <w:spacing w:line="276" w:lineRule="auto"/>
        <w:ind w:right="105"/>
        <w:rPr>
          <w:rFonts w:ascii="Times New Roman" w:hAnsi="Times New Roman"/>
          <w:szCs w:val="24"/>
        </w:rPr>
      </w:pPr>
      <w:r w:rsidRPr="00C80425">
        <w:rPr>
          <w:rFonts w:ascii="Times New Roman" w:hAnsi="Times New Roman"/>
          <w:szCs w:val="24"/>
        </w:rPr>
        <w:t>Пројектом су предвиђене ПЕХД коруговане цеви пречника: ф 600, ф 500, ф 400, ф 300, ф 250 и ф 200 и ф150 мм. Просторни и висински положај уливних објеката-решетки и сливника, армирано-бетонских шахтова и осталих хидротехничких објеката на предметном локалитету, дат је у ситуационом приказу у размери: Р = 1 :</w:t>
      </w:r>
      <w:r w:rsidRPr="00C80425">
        <w:rPr>
          <w:rFonts w:ascii="Times New Roman" w:hAnsi="Times New Roman"/>
          <w:spacing w:val="-17"/>
          <w:szCs w:val="24"/>
        </w:rPr>
        <w:t xml:space="preserve"> </w:t>
      </w:r>
      <w:r w:rsidRPr="00C80425">
        <w:rPr>
          <w:rFonts w:ascii="Times New Roman" w:hAnsi="Times New Roman"/>
          <w:szCs w:val="24"/>
        </w:rPr>
        <w:t>500.</w:t>
      </w:r>
    </w:p>
    <w:p w:rsidR="005D2D57" w:rsidRPr="00C80425" w:rsidRDefault="005D2D57" w:rsidP="005D2D57">
      <w:pPr>
        <w:pStyle w:val="BodyText"/>
        <w:spacing w:before="199" w:line="276" w:lineRule="auto"/>
        <w:ind w:right="104"/>
        <w:rPr>
          <w:rFonts w:ascii="Times New Roman" w:hAnsi="Times New Roman"/>
          <w:szCs w:val="24"/>
        </w:rPr>
      </w:pPr>
      <w:r w:rsidRPr="00C80425">
        <w:rPr>
          <w:rFonts w:ascii="Times New Roman" w:hAnsi="Times New Roman"/>
          <w:szCs w:val="24"/>
        </w:rPr>
        <w:t>Пројектом атмосферске канализације, предвиђено је да се све атмосферске воде после прикупљања путем типских сливника и линијске решетке, затвореним цевним системом одведу до зелене површине, где је предвиђена уградња типског сепаратора. Пројектом је предвиђен коалесцентни сепаратор лаких нафтних деривата са екстерним BY-PASS-om, OLEOPATOR или еквивалент, капацитета 350 л/с.</w:t>
      </w:r>
    </w:p>
    <w:p w:rsidR="005D2D57" w:rsidRPr="00C80425" w:rsidRDefault="005D2D57" w:rsidP="005D2D57">
      <w:pPr>
        <w:pStyle w:val="BodyText"/>
        <w:spacing w:line="276" w:lineRule="auto"/>
        <w:ind w:right="106"/>
        <w:rPr>
          <w:rFonts w:ascii="Times New Roman" w:hAnsi="Times New Roman"/>
          <w:szCs w:val="24"/>
        </w:rPr>
      </w:pPr>
      <w:r w:rsidRPr="00C80425">
        <w:rPr>
          <w:rFonts w:ascii="Times New Roman" w:hAnsi="Times New Roman"/>
          <w:szCs w:val="24"/>
        </w:rPr>
        <w:t>После проласка кроз сепаратор и одвајања лаких нафтних деривата, третиране атмосферске воде се усмеравају ка постојећем пролазу испод пруге. Посебним пројектом ће бити дефинисано одвођење атмосферских вода са предметног комплекса до реципијента</w:t>
      </w:r>
      <w:r w:rsidRPr="00C80425">
        <w:rPr>
          <w:rFonts w:ascii="Times New Roman" w:hAnsi="Times New Roman"/>
          <w:color w:val="FF0000"/>
          <w:szCs w:val="24"/>
        </w:rPr>
        <w:t>.</w:t>
      </w:r>
    </w:p>
    <w:p w:rsidR="005D2D57" w:rsidRPr="00C80425" w:rsidRDefault="005D2D57" w:rsidP="005D2D57">
      <w:pPr>
        <w:pStyle w:val="BodyText"/>
        <w:spacing w:before="201" w:line="276" w:lineRule="auto"/>
        <w:ind w:right="108"/>
        <w:rPr>
          <w:rFonts w:ascii="Times New Roman" w:hAnsi="Times New Roman"/>
          <w:szCs w:val="24"/>
        </w:rPr>
      </w:pPr>
      <w:r w:rsidRPr="00C80425">
        <w:rPr>
          <w:rFonts w:ascii="Times New Roman" w:hAnsi="Times New Roman"/>
          <w:szCs w:val="24"/>
        </w:rPr>
        <w:t>За хидраулички прорачун атмосферске канализације, коришћени су подаци из домаће и стране литературе и подаци о висини падавина за предметно подручје о пројектованом трајању и интензитету падавина са дефинисаним коефицијентима отицања, који се крећу од: 0,30 за зелене површине па до 0,80 за асфалтне и поплочане површине.</w:t>
      </w:r>
      <w:r w:rsidRPr="00C80425">
        <w:rPr>
          <w:rFonts w:ascii="Times New Roman" w:hAnsi="Times New Roman"/>
          <w:szCs w:val="24"/>
          <w:lang w:val="sr-Cyrl-RS"/>
        </w:rPr>
        <w:t xml:space="preserve"> </w:t>
      </w:r>
      <w:r w:rsidRPr="00C80425">
        <w:rPr>
          <w:rFonts w:ascii="Times New Roman" w:hAnsi="Times New Roman"/>
          <w:szCs w:val="24"/>
        </w:rPr>
        <w:t>За хидраулички прорачун, који је саставни део пројектне документације, усвојена је меродавна киша: Qm= 137 л/с у трајању од: t = 20 минута, повратног периода од: n = 2 године.</w:t>
      </w:r>
    </w:p>
    <w:p w:rsidR="005D2D57" w:rsidRPr="00C80425" w:rsidRDefault="005D2D57" w:rsidP="005D2D57">
      <w:pPr>
        <w:pStyle w:val="BodyText"/>
        <w:spacing w:line="276" w:lineRule="auto"/>
        <w:ind w:right="106"/>
        <w:rPr>
          <w:rFonts w:ascii="Times New Roman" w:hAnsi="Times New Roman"/>
          <w:szCs w:val="24"/>
        </w:rPr>
      </w:pPr>
      <w:r w:rsidRPr="00C80425">
        <w:rPr>
          <w:rFonts w:ascii="Times New Roman" w:hAnsi="Times New Roman"/>
          <w:szCs w:val="24"/>
        </w:rPr>
        <w:t xml:space="preserve">На Ситуацији Р = 1 : 500, приказани су сви планирани објекти и распоред сливних површина. Усвојеним решењем се тежило да се атмосферске воде прихвате решеткама  или сливницима и најкраћим путем одведу до сепаратора. Решетке и сливницу су у највећем броју случајева постављене </w:t>
      </w:r>
      <w:r w:rsidRPr="00C80425">
        <w:rPr>
          <w:rFonts w:ascii="Times New Roman" w:hAnsi="Times New Roman"/>
          <w:spacing w:val="-4"/>
          <w:szCs w:val="24"/>
        </w:rPr>
        <w:t xml:space="preserve">уз </w:t>
      </w:r>
      <w:r w:rsidRPr="00C80425">
        <w:rPr>
          <w:rFonts w:ascii="Times New Roman" w:hAnsi="Times New Roman"/>
          <w:szCs w:val="24"/>
        </w:rPr>
        <w:t xml:space="preserve">ивицу коловоза, а на местима где то није било могуће, постављене су на најнижим деловима слива. </w:t>
      </w:r>
      <w:r w:rsidRPr="00C80425">
        <w:rPr>
          <w:rFonts w:ascii="Times New Roman" w:hAnsi="Times New Roman"/>
          <w:szCs w:val="24"/>
        </w:rPr>
        <w:lastRenderedPageBreak/>
        <w:t>Само прихватање атмосферских вода решено је са три огранка-крака. Пројектована су три крака атмосферске канализације и то: КРАК 1, КРАК 2 и КРАК</w:t>
      </w:r>
      <w:r w:rsidRPr="00C80425">
        <w:rPr>
          <w:rFonts w:ascii="Times New Roman" w:hAnsi="Times New Roman"/>
          <w:spacing w:val="-7"/>
          <w:szCs w:val="24"/>
        </w:rPr>
        <w:t xml:space="preserve"> </w:t>
      </w:r>
      <w:r w:rsidRPr="00C80425">
        <w:rPr>
          <w:rFonts w:ascii="Times New Roman" w:hAnsi="Times New Roman"/>
          <w:szCs w:val="24"/>
        </w:rPr>
        <w:t>3.</w:t>
      </w:r>
    </w:p>
    <w:p w:rsidR="005D2D57" w:rsidRPr="00C80425" w:rsidRDefault="005D2D57" w:rsidP="005D2D57">
      <w:pPr>
        <w:pStyle w:val="BodyText"/>
        <w:spacing w:line="276" w:lineRule="auto"/>
        <w:ind w:right="106"/>
        <w:rPr>
          <w:rFonts w:ascii="Times New Roman" w:hAnsi="Times New Roman"/>
          <w:szCs w:val="24"/>
        </w:rPr>
      </w:pPr>
      <w:r w:rsidRPr="00C80425">
        <w:rPr>
          <w:rFonts w:ascii="Times New Roman" w:hAnsi="Times New Roman"/>
          <w:szCs w:val="24"/>
        </w:rPr>
        <w:t>КРАК 1 се простире од Ш01 (стационаже 0+000,00 м) па до Ш12 (стационаже 0+253,40 м), укупне дужине 253,40 м. На траси овога крака, пројектовани су цевоводи пречника од ф200 па до ф 600 мм. Подужни пад канализационих цеви се креће од 0,4 % па до 0,25 % и везан је за просторне могућности локалитета и минималну допуштену брзину у цеви. Минималне брзине у цеви су такве да спречавају стварање талога и обезбеђују коректно и поуздано функционисање система атмосферске</w:t>
      </w:r>
      <w:r w:rsidRPr="00C80425">
        <w:rPr>
          <w:rFonts w:ascii="Times New Roman" w:hAnsi="Times New Roman"/>
          <w:spacing w:val="-6"/>
          <w:szCs w:val="24"/>
        </w:rPr>
        <w:t xml:space="preserve"> </w:t>
      </w:r>
      <w:r w:rsidRPr="00C80425">
        <w:rPr>
          <w:rFonts w:ascii="Times New Roman" w:hAnsi="Times New Roman"/>
          <w:szCs w:val="24"/>
        </w:rPr>
        <w:t>канализације.</w:t>
      </w:r>
    </w:p>
    <w:p w:rsidR="005D2D57" w:rsidRPr="00C80425" w:rsidRDefault="005D2D57" w:rsidP="005D2D57">
      <w:pPr>
        <w:pStyle w:val="BodyText"/>
        <w:spacing w:before="201" w:line="276" w:lineRule="auto"/>
        <w:ind w:right="112"/>
        <w:rPr>
          <w:rFonts w:ascii="Times New Roman" w:hAnsi="Times New Roman"/>
          <w:szCs w:val="24"/>
        </w:rPr>
      </w:pPr>
      <w:r w:rsidRPr="00C80425">
        <w:rPr>
          <w:rFonts w:ascii="Times New Roman" w:hAnsi="Times New Roman"/>
          <w:szCs w:val="24"/>
        </w:rPr>
        <w:t>КРАК 2 се простире од Ш3 (стационажа 0+012,10 м) па до Ш27 (стационаже 0+245,20 м), укупне дужине 245,20 м. На траси овога крака, пројектовани су цевоводи пречника од ф200 па до ф 500 мм. Подужни пад канализационих цеви се креће од 0,4 % па до 0,30 % и везан је за просторне могућности локалитета и минималну допуштену брзину у цеви атмосферске</w:t>
      </w:r>
      <w:r w:rsidRPr="00C80425">
        <w:rPr>
          <w:rFonts w:ascii="Times New Roman" w:hAnsi="Times New Roman"/>
          <w:spacing w:val="-2"/>
          <w:szCs w:val="24"/>
        </w:rPr>
        <w:t xml:space="preserve"> </w:t>
      </w:r>
      <w:r w:rsidRPr="00C80425">
        <w:rPr>
          <w:rFonts w:ascii="Times New Roman" w:hAnsi="Times New Roman"/>
          <w:szCs w:val="24"/>
        </w:rPr>
        <w:t>канализације.</w:t>
      </w:r>
    </w:p>
    <w:p w:rsidR="005D2D57" w:rsidRPr="00C80425" w:rsidRDefault="005D2D57" w:rsidP="005D2D57">
      <w:pPr>
        <w:pStyle w:val="BodyText"/>
        <w:spacing w:line="276" w:lineRule="auto"/>
        <w:ind w:right="110"/>
        <w:rPr>
          <w:rFonts w:ascii="Times New Roman" w:hAnsi="Times New Roman"/>
          <w:szCs w:val="24"/>
        </w:rPr>
      </w:pPr>
      <w:r w:rsidRPr="00C80425">
        <w:rPr>
          <w:rFonts w:ascii="Times New Roman" w:hAnsi="Times New Roman"/>
          <w:szCs w:val="24"/>
        </w:rPr>
        <w:t>КРАК 3 се простире од шахта Ш18 (стационажа 0+0000,00 м) па до шахта Ш36 (стационажа 0+225,90 м). На траси овога крака, пројектовани су цевоводи пречника од ф200 па до ф 500 мм. Подужни пад канализационих цеви се креће од 0,5 % па до 0,30 % и везан је за просторне могућности локалитета и минималну допуштену брзину у цеви атмосферске</w:t>
      </w:r>
      <w:r w:rsidRPr="00C80425">
        <w:rPr>
          <w:rFonts w:ascii="Times New Roman" w:hAnsi="Times New Roman"/>
          <w:spacing w:val="-2"/>
          <w:szCs w:val="24"/>
        </w:rPr>
        <w:t xml:space="preserve"> </w:t>
      </w:r>
      <w:r w:rsidRPr="00C80425">
        <w:rPr>
          <w:rFonts w:ascii="Times New Roman" w:hAnsi="Times New Roman"/>
          <w:szCs w:val="24"/>
        </w:rPr>
        <w:t>канализације.</w:t>
      </w:r>
    </w:p>
    <w:p w:rsidR="005D2D57" w:rsidRPr="00C80425" w:rsidRDefault="005D2D57" w:rsidP="005D2D57">
      <w:pPr>
        <w:pStyle w:val="BodyText"/>
        <w:spacing w:before="199" w:line="276" w:lineRule="auto"/>
        <w:ind w:right="107"/>
        <w:rPr>
          <w:rFonts w:ascii="Times New Roman" w:hAnsi="Times New Roman"/>
          <w:szCs w:val="24"/>
        </w:rPr>
      </w:pPr>
      <w:r w:rsidRPr="00C80425">
        <w:rPr>
          <w:rFonts w:ascii="Times New Roman" w:hAnsi="Times New Roman"/>
          <w:szCs w:val="24"/>
        </w:rPr>
        <w:t>Просторни и висински положај канализационих цеви, линијских решетки и тачкастих сливника, дати су у сутуационом приказу размере Р = 1:500, заједно са свим релевантним подацима о димензијама цеви, подужном паду цеви, димензијама сливника и линијске решетке.</w:t>
      </w:r>
    </w:p>
    <w:p w:rsidR="005D2D57" w:rsidRPr="00C80425" w:rsidRDefault="005D2D57" w:rsidP="005D2D57">
      <w:pPr>
        <w:pStyle w:val="BodyText"/>
        <w:spacing w:line="276" w:lineRule="auto"/>
        <w:ind w:right="106"/>
        <w:rPr>
          <w:rFonts w:ascii="Times New Roman" w:hAnsi="Times New Roman"/>
          <w:szCs w:val="24"/>
        </w:rPr>
      </w:pPr>
      <w:r w:rsidRPr="00C80425">
        <w:rPr>
          <w:rFonts w:ascii="Times New Roman" w:hAnsi="Times New Roman"/>
          <w:szCs w:val="24"/>
        </w:rPr>
        <w:t>Пројектом су предвиђене линијске решетке од полимер бетона или решетке истог квалитета, облика и димензија. Решетко морају да задовоље највише стандарде са аспекта носивости и морају да издрже саобраћајно оптерећење од тешких возила и камиона.</w:t>
      </w:r>
    </w:p>
    <w:p w:rsidR="005D2D57" w:rsidRPr="00C80425" w:rsidRDefault="005D2D57" w:rsidP="005D2D57">
      <w:pPr>
        <w:pStyle w:val="BodyText"/>
        <w:spacing w:before="199" w:line="276" w:lineRule="auto"/>
        <w:ind w:right="105"/>
        <w:rPr>
          <w:rFonts w:ascii="Times New Roman" w:hAnsi="Times New Roman"/>
          <w:szCs w:val="24"/>
        </w:rPr>
      </w:pPr>
      <w:r w:rsidRPr="00C80425">
        <w:rPr>
          <w:rFonts w:ascii="Times New Roman" w:hAnsi="Times New Roman"/>
          <w:szCs w:val="24"/>
        </w:rPr>
        <w:t>Повезивање линиских решетки и цеви атмосферске канализације, остварује се помоћу посебних прихватних елемената који су типски за сваку димензију решетке и предвиђени су предмером и предрачуном радова. Спајање типске решетке са армирано-бетонским шахтом атмосферсе канализације предвиђено је помоћу ПЕХД коругованих цеви  пречника ф 200 и ф 150</w:t>
      </w:r>
      <w:r w:rsidRPr="00C80425">
        <w:rPr>
          <w:rFonts w:ascii="Times New Roman" w:hAnsi="Times New Roman"/>
          <w:spacing w:val="-5"/>
          <w:szCs w:val="24"/>
        </w:rPr>
        <w:t xml:space="preserve"> </w:t>
      </w:r>
      <w:r w:rsidRPr="00C80425">
        <w:rPr>
          <w:rFonts w:ascii="Times New Roman" w:hAnsi="Times New Roman"/>
          <w:szCs w:val="24"/>
        </w:rPr>
        <w:t>мм.</w:t>
      </w:r>
    </w:p>
    <w:p w:rsidR="005D2D57" w:rsidRPr="00C80425" w:rsidRDefault="005D2D57" w:rsidP="005D2D57">
      <w:pPr>
        <w:pStyle w:val="BodyText"/>
        <w:spacing w:before="202" w:line="276" w:lineRule="auto"/>
        <w:ind w:right="107"/>
        <w:rPr>
          <w:rFonts w:ascii="Times New Roman" w:hAnsi="Times New Roman"/>
          <w:szCs w:val="24"/>
        </w:rPr>
      </w:pPr>
      <w:r w:rsidRPr="00C80425">
        <w:rPr>
          <w:rFonts w:ascii="Times New Roman" w:hAnsi="Times New Roman"/>
          <w:szCs w:val="24"/>
        </w:rPr>
        <w:t>Због задатих граничних и хидрауличких услова као и начина прихватања и одвођења атмосферске воде, пројектовани су типски монтажни армирано бетонски шахтови, стандардног облика пречника, квалитета и димензија. Пројектовани су армирано бетонски шахтови кружног попречног пресека, светлог отвора 100 цм.</w:t>
      </w:r>
    </w:p>
    <w:p w:rsidR="005D2D57" w:rsidRPr="00C80425" w:rsidRDefault="005D2D57" w:rsidP="005D2D57">
      <w:pPr>
        <w:pStyle w:val="BodyText"/>
        <w:spacing w:before="199" w:line="276" w:lineRule="auto"/>
        <w:ind w:right="108"/>
        <w:rPr>
          <w:rFonts w:ascii="Times New Roman" w:hAnsi="Times New Roman"/>
          <w:szCs w:val="24"/>
        </w:rPr>
      </w:pPr>
      <w:r w:rsidRPr="00C80425">
        <w:rPr>
          <w:rFonts w:ascii="Times New Roman" w:hAnsi="Times New Roman"/>
          <w:szCs w:val="24"/>
        </w:rPr>
        <w:t>На најнизводнијем делу слива, где је пречник цеви ф 600, пројектовни су квадратни армирано бетонски шахтови дим. светлог отвора 1,40*1,40 м.</w:t>
      </w:r>
    </w:p>
    <w:p w:rsidR="005D2D57" w:rsidRPr="00C80425" w:rsidRDefault="005D2D57" w:rsidP="005D2D57">
      <w:pPr>
        <w:pStyle w:val="BodyText"/>
        <w:spacing w:before="201" w:line="276" w:lineRule="auto"/>
        <w:ind w:right="110"/>
        <w:rPr>
          <w:rFonts w:ascii="Times New Roman" w:hAnsi="Times New Roman"/>
          <w:szCs w:val="24"/>
        </w:rPr>
      </w:pPr>
      <w:r w:rsidRPr="00C80425">
        <w:rPr>
          <w:rFonts w:ascii="Times New Roman" w:hAnsi="Times New Roman"/>
          <w:szCs w:val="24"/>
        </w:rPr>
        <w:lastRenderedPageBreak/>
        <w:t>Положај армирано-бетонских шахтова и других објеката везаних за прихват атмосферских вода, дат је у ситуационом приказу. Армирано бетонски шахтови су предвиђени  на сваком хоризонталном или вертикалном лому трасе, промени пречника канализационе цеви или висинској денивелацији коте дна цеви на траси пројектоване</w:t>
      </w:r>
      <w:r w:rsidRPr="00C80425">
        <w:rPr>
          <w:rFonts w:ascii="Times New Roman" w:hAnsi="Times New Roman"/>
          <w:spacing w:val="-20"/>
          <w:szCs w:val="24"/>
        </w:rPr>
        <w:t xml:space="preserve"> </w:t>
      </w:r>
      <w:r w:rsidRPr="00C80425">
        <w:rPr>
          <w:rFonts w:ascii="Times New Roman" w:hAnsi="Times New Roman"/>
          <w:szCs w:val="24"/>
        </w:rPr>
        <w:t>канализације..</w:t>
      </w:r>
    </w:p>
    <w:p w:rsidR="005D2D57" w:rsidRPr="00C80425" w:rsidRDefault="005D2D57" w:rsidP="005D2D57">
      <w:pPr>
        <w:pStyle w:val="BodyText"/>
        <w:spacing w:line="276" w:lineRule="auto"/>
        <w:ind w:right="105"/>
        <w:rPr>
          <w:rFonts w:ascii="Times New Roman" w:hAnsi="Times New Roman"/>
          <w:szCs w:val="24"/>
        </w:rPr>
      </w:pPr>
      <w:r w:rsidRPr="00C80425">
        <w:rPr>
          <w:rFonts w:ascii="Times New Roman" w:hAnsi="Times New Roman"/>
          <w:szCs w:val="24"/>
        </w:rPr>
        <w:t>За прихватање атмосферских вода поред линијских решетки ширине 200 мм, предвиђени су и стандардни тачкасти типски сливници, пречника решетке 500*500 мм. Тело типског сливника мора бити од армираног бетона, округлог или квадратног облика.</w:t>
      </w:r>
    </w:p>
    <w:p w:rsidR="005D2D57" w:rsidRPr="00C80425" w:rsidRDefault="005D2D57" w:rsidP="005D2D57">
      <w:pPr>
        <w:pStyle w:val="BodyText"/>
        <w:spacing w:line="276" w:lineRule="auto"/>
        <w:ind w:right="118"/>
        <w:rPr>
          <w:rFonts w:ascii="Times New Roman" w:hAnsi="Times New Roman"/>
          <w:szCs w:val="24"/>
        </w:rPr>
      </w:pPr>
      <w:r w:rsidRPr="00C80425">
        <w:rPr>
          <w:rFonts w:ascii="Times New Roman" w:hAnsi="Times New Roman"/>
          <w:szCs w:val="24"/>
        </w:rPr>
        <w:t>На канализационим шахтовима предвиђени су типски поклопци са округлим или правоугаоним рамом за тешко саобраћајно оптерећење.</w:t>
      </w:r>
    </w:p>
    <w:p w:rsidR="005D2D57" w:rsidRPr="00C80425" w:rsidRDefault="005D2D57" w:rsidP="005D2D57">
      <w:pPr>
        <w:pStyle w:val="BodyText"/>
        <w:spacing w:before="195" w:line="276" w:lineRule="auto"/>
        <w:ind w:right="107"/>
        <w:rPr>
          <w:rFonts w:ascii="Times New Roman" w:hAnsi="Times New Roman"/>
          <w:szCs w:val="24"/>
        </w:rPr>
      </w:pPr>
      <w:r w:rsidRPr="00C80425">
        <w:rPr>
          <w:rFonts w:ascii="Times New Roman" w:hAnsi="Times New Roman"/>
          <w:szCs w:val="24"/>
        </w:rPr>
        <w:t>На простору комплекса, наспрам пружног пропуста, где се сакупљају све атмосферске воде, пројектован је адекватан сепаратор који има улогу задржавања нафтних деривата и осталих пливајућих материја. Након проласка атмосферске воде кроз сепаратор, исте се планирају одвести до постојећег природног реципијента.</w:t>
      </w:r>
    </w:p>
    <w:p w:rsidR="005D2D57" w:rsidRPr="00C80425" w:rsidRDefault="005D2D57" w:rsidP="005D2D57">
      <w:pPr>
        <w:pStyle w:val="BodyText"/>
        <w:spacing w:line="276" w:lineRule="auto"/>
        <w:ind w:right="106"/>
        <w:rPr>
          <w:rFonts w:ascii="Times New Roman" w:hAnsi="Times New Roman"/>
          <w:szCs w:val="24"/>
        </w:rPr>
      </w:pPr>
      <w:r w:rsidRPr="00C80425">
        <w:rPr>
          <w:rFonts w:ascii="Times New Roman" w:hAnsi="Times New Roman"/>
          <w:szCs w:val="24"/>
        </w:rPr>
        <w:t>Пројектом је предвиђем сепаратор са бај пасом, капацитета 350 л/с, улазног и излазног пречника цеви ф 600 мм. Сепаратор се уграђује у зелену површине у складу са просторним могућностима и дефинисаним положајем сепаратора.</w:t>
      </w:r>
    </w:p>
    <w:p w:rsidR="005D2D57" w:rsidRPr="00C80425" w:rsidRDefault="005D2D57" w:rsidP="005D2D57">
      <w:pPr>
        <w:pStyle w:val="BodyText"/>
        <w:spacing w:before="195" w:line="276" w:lineRule="auto"/>
        <w:ind w:right="104"/>
        <w:rPr>
          <w:rFonts w:ascii="Times New Roman" w:hAnsi="Times New Roman"/>
          <w:szCs w:val="24"/>
        </w:rPr>
      </w:pPr>
      <w:r w:rsidRPr="00C80425">
        <w:rPr>
          <w:rFonts w:ascii="Times New Roman" w:hAnsi="Times New Roman"/>
          <w:szCs w:val="24"/>
        </w:rPr>
        <w:t xml:space="preserve">Подужни падови канализационих цеви, одређени су на основу теренских услова </w:t>
      </w:r>
      <w:r w:rsidRPr="00C80425">
        <w:rPr>
          <w:rFonts w:ascii="Times New Roman" w:hAnsi="Times New Roman"/>
          <w:spacing w:val="-4"/>
          <w:szCs w:val="24"/>
        </w:rPr>
        <w:t xml:space="preserve">уз </w:t>
      </w:r>
      <w:r w:rsidRPr="00C80425">
        <w:rPr>
          <w:rFonts w:ascii="Times New Roman" w:hAnsi="Times New Roman"/>
          <w:szCs w:val="24"/>
        </w:rPr>
        <w:t>услов да пад и просечна брзина атмосферске воде у цеви буду већи од минимално допуштених за ову врсту цеви а мањи од брзина које су максимално допуштене. Падови су пројектовани већи од минимално допуштених, што је условило да просечна брзина течења у цеви буде значајно већа од минималне-критичне брзине, тако да је обезбеђено адекватно течење у цеви и испирање новоизграђене атмосферске</w:t>
      </w:r>
      <w:r w:rsidRPr="00C80425">
        <w:rPr>
          <w:rFonts w:ascii="Times New Roman" w:hAnsi="Times New Roman"/>
          <w:spacing w:val="-10"/>
          <w:szCs w:val="24"/>
        </w:rPr>
        <w:t xml:space="preserve"> </w:t>
      </w:r>
      <w:r w:rsidRPr="00C80425">
        <w:rPr>
          <w:rFonts w:ascii="Times New Roman" w:hAnsi="Times New Roman"/>
          <w:szCs w:val="24"/>
        </w:rPr>
        <w:t>канализације.</w:t>
      </w:r>
    </w:p>
    <w:p w:rsidR="005D2D57" w:rsidRPr="00C80425" w:rsidRDefault="005D2D57" w:rsidP="005D2D57">
      <w:pPr>
        <w:pStyle w:val="BodyText"/>
        <w:spacing w:before="201" w:line="276" w:lineRule="auto"/>
        <w:ind w:right="109"/>
        <w:rPr>
          <w:rFonts w:ascii="Times New Roman" w:hAnsi="Times New Roman"/>
          <w:szCs w:val="24"/>
        </w:rPr>
      </w:pPr>
      <w:r w:rsidRPr="00C80425">
        <w:rPr>
          <w:rFonts w:ascii="Times New Roman" w:hAnsi="Times New Roman"/>
          <w:szCs w:val="24"/>
        </w:rPr>
        <w:t>Цеви ће се постављати у ископани ров на претходно испланирану, стабилизовану и нивелисану подлогу од песка, минималне дебљине од 10 цм. Затрпавање канализационих цеви се врши двојако и то: песком у зони саобраћајница и паркинга, до доње ивице коловозне конструкције и пробраном земљом из ископа у зони зелених површина.</w:t>
      </w:r>
      <w:r w:rsidRPr="00C80425">
        <w:rPr>
          <w:rFonts w:ascii="Times New Roman" w:hAnsi="Times New Roman"/>
          <w:szCs w:val="24"/>
          <w:lang w:val="sr-Cyrl-RS"/>
        </w:rPr>
        <w:t xml:space="preserve"> </w:t>
      </w:r>
      <w:r w:rsidRPr="00C80425">
        <w:rPr>
          <w:rFonts w:ascii="Times New Roman" w:hAnsi="Times New Roman"/>
          <w:szCs w:val="24"/>
        </w:rPr>
        <w:t>За пречнике цеви до ф 600 мм, предвиђене су коруговане ПЕХД канализационе цеви, ознаке носивости СН8, предвиђене за спољашњу употребу. Носивост уграђеног цевног материјала мора одговарати стварном саобраћајном оптерећењу од тешких возила.</w:t>
      </w:r>
    </w:p>
    <w:p w:rsidR="005D2D57" w:rsidRPr="00C80425" w:rsidRDefault="005D2D57" w:rsidP="005D2D57">
      <w:pPr>
        <w:pStyle w:val="BodyText"/>
        <w:spacing w:line="276" w:lineRule="auto"/>
        <w:ind w:right="401"/>
        <w:rPr>
          <w:rFonts w:ascii="Times New Roman" w:hAnsi="Times New Roman"/>
          <w:szCs w:val="24"/>
        </w:rPr>
      </w:pPr>
      <w:r w:rsidRPr="00C80425">
        <w:rPr>
          <w:rFonts w:ascii="Times New Roman" w:hAnsi="Times New Roman"/>
          <w:szCs w:val="24"/>
        </w:rPr>
        <w:t>Просторни и висински положај атмосферске канализације, усклађен је са положајем осталих инсталација, урбанистичким и другим техничким захтевима.</w:t>
      </w:r>
    </w:p>
    <w:p w:rsidR="005D2D57" w:rsidRPr="00C80425" w:rsidRDefault="005D2D57" w:rsidP="005D2D57">
      <w:pPr>
        <w:pStyle w:val="BodyText"/>
        <w:spacing w:before="195" w:line="276" w:lineRule="auto"/>
        <w:ind w:right="397"/>
        <w:rPr>
          <w:rFonts w:ascii="Times New Roman" w:hAnsi="Times New Roman"/>
          <w:szCs w:val="24"/>
        </w:rPr>
      </w:pPr>
      <w:r w:rsidRPr="00C80425">
        <w:rPr>
          <w:rFonts w:ascii="Times New Roman" w:hAnsi="Times New Roman"/>
          <w:szCs w:val="24"/>
        </w:rPr>
        <w:t>Пројектована ширина рова се креже у опсегу од 0,80 па до 1,40 м, у складу са пројектованим пречником цеви и техничким упуствима за монтажу и спајање цеви, добијеним од произвођача канализационих цеви.</w:t>
      </w:r>
    </w:p>
    <w:p w:rsidR="005D2D57" w:rsidRPr="00C80425" w:rsidRDefault="005D2D57" w:rsidP="005D2D57">
      <w:pPr>
        <w:pStyle w:val="BodyText"/>
        <w:spacing w:line="276" w:lineRule="auto"/>
        <w:ind w:right="398"/>
        <w:rPr>
          <w:rFonts w:ascii="Times New Roman" w:hAnsi="Times New Roman"/>
          <w:color w:val="000000"/>
          <w:szCs w:val="24"/>
          <w:lang w:val="sr-Cyrl-RS"/>
        </w:rPr>
      </w:pPr>
      <w:r w:rsidRPr="00C80425">
        <w:rPr>
          <w:rFonts w:ascii="Times New Roman" w:hAnsi="Times New Roman"/>
          <w:szCs w:val="24"/>
        </w:rPr>
        <w:lastRenderedPageBreak/>
        <w:t>По завршеним радовима на постављању атмосферске канализације, обавља се и делимично затрпавање цеви, да би се урадило испитивање на водонепропусност цеви и спојева у складу са важећим стандардима и прописима за ову врсту посла.</w:t>
      </w:r>
    </w:p>
    <w:p w:rsidR="005D2D57" w:rsidRPr="00C80425" w:rsidRDefault="005D2D57" w:rsidP="005D2D57">
      <w:pPr>
        <w:pStyle w:val="BodyText"/>
        <w:spacing w:line="276" w:lineRule="auto"/>
        <w:ind w:right="401"/>
        <w:rPr>
          <w:rFonts w:ascii="Times New Roman" w:hAnsi="Times New Roman"/>
          <w:color w:val="000000"/>
          <w:szCs w:val="24"/>
          <w:lang w:val="sr-Cyrl-RS"/>
        </w:rPr>
      </w:pPr>
      <w:r w:rsidRPr="00C80425">
        <w:rPr>
          <w:rFonts w:ascii="Times New Roman" w:hAnsi="Times New Roman"/>
          <w:color w:val="000000"/>
          <w:szCs w:val="24"/>
          <w:lang w:val="sr-Cyrl-RS"/>
        </w:rPr>
        <w:t>Због специфичности посла и неопходности функционисања граничног прелаза током изградње, пројектом је предвиђена фазна изградња.</w:t>
      </w:r>
    </w:p>
    <w:p w:rsidR="005D2D57" w:rsidRDefault="005D2D57" w:rsidP="005D2D57">
      <w:pPr>
        <w:pStyle w:val="BodyText"/>
        <w:spacing w:line="276" w:lineRule="auto"/>
        <w:ind w:right="401"/>
        <w:rPr>
          <w:b/>
          <w:bCs/>
          <w:color w:val="000000"/>
          <w:u w:val="single"/>
          <w:lang w:val="sr-Cyrl-RS"/>
        </w:rPr>
      </w:pPr>
    </w:p>
    <w:p w:rsidR="005D2D57" w:rsidRDefault="005D2D57" w:rsidP="005D2D57">
      <w:pPr>
        <w:rPr>
          <w:b/>
          <w:bCs/>
          <w:color w:val="000000"/>
          <w:lang w:val="sr-Cyrl-RS"/>
        </w:rPr>
      </w:pPr>
      <w:r>
        <w:rPr>
          <w:b/>
          <w:bCs/>
          <w:color w:val="000000"/>
          <w:u w:val="single"/>
          <w:lang w:val="sr-Cyrl-RS"/>
        </w:rPr>
        <w:t>4. ПРОЈЕКАТ ЕЛЕКТРОЕНЕРГЕТСКИХ ИНСТАЛАЦИЈА</w:t>
      </w:r>
    </w:p>
    <w:p w:rsidR="005D2D57" w:rsidRDefault="005D2D57" w:rsidP="005D2D57">
      <w:pPr>
        <w:tabs>
          <w:tab w:val="left" w:pos="0"/>
        </w:tabs>
        <w:ind w:right="46"/>
        <w:rPr>
          <w:b/>
          <w:bCs/>
          <w:color w:val="000000"/>
          <w:lang w:val="sr-Cyrl-RS"/>
        </w:rPr>
      </w:pPr>
    </w:p>
    <w:p w:rsidR="005D2D57" w:rsidRDefault="005D2D57" w:rsidP="005D2D57">
      <w:pPr>
        <w:tabs>
          <w:tab w:val="left" w:pos="0"/>
        </w:tabs>
        <w:ind w:right="46"/>
        <w:rPr>
          <w:b/>
          <w:bCs/>
        </w:rPr>
      </w:pPr>
      <w:r>
        <w:rPr>
          <w:b/>
          <w:bCs/>
        </w:rPr>
        <w:t>ОПШТЕ КАРАКТЕРИСТИКЕ И КЛАСИФИКАЦИЈА</w:t>
      </w:r>
    </w:p>
    <w:p w:rsidR="005D2D57" w:rsidRDefault="005D2D57" w:rsidP="005D2D57">
      <w:pPr>
        <w:tabs>
          <w:tab w:val="left" w:pos="0"/>
        </w:tabs>
        <w:ind w:right="46"/>
        <w:rPr>
          <w:b/>
          <w:bCs/>
        </w:rPr>
      </w:pPr>
    </w:p>
    <w:p w:rsidR="005D2D57" w:rsidRDefault="005D2D57" w:rsidP="005D2D57">
      <w:pPr>
        <w:autoSpaceDE w:val="0"/>
      </w:pPr>
    </w:p>
    <w:p w:rsidR="005D2D57" w:rsidRDefault="005D2D57" w:rsidP="005D2D57">
      <w:pPr>
        <w:autoSpaceDE w:val="0"/>
        <w:rPr>
          <w:rFonts w:eastAsia="Arial"/>
          <w:b/>
          <w:bCs/>
          <w:color w:val="000000"/>
        </w:rPr>
      </w:pPr>
      <w:r>
        <w:rPr>
          <w:rFonts w:eastAsia="Arial"/>
          <w:b/>
          <w:bCs/>
          <w:color w:val="000000"/>
        </w:rPr>
        <w:t>ПРИКЉУЧАК</w:t>
      </w:r>
      <w:r>
        <w:rPr>
          <w:b/>
          <w:bCs/>
          <w:color w:val="000000"/>
        </w:rPr>
        <w:t xml:space="preserve"> НА </w:t>
      </w:r>
      <w:r>
        <w:rPr>
          <w:b/>
          <w:bCs/>
          <w:color w:val="000000"/>
          <w:lang w:val="sr-Cyrl-RS"/>
        </w:rPr>
        <w:t>ЕЛЕКТРОЕНЕРГЕТСКУ МРЕЖУ</w:t>
      </w:r>
    </w:p>
    <w:p w:rsidR="005D2D57" w:rsidRDefault="005D2D57" w:rsidP="005D2D57">
      <w:pPr>
        <w:autoSpaceDE w:val="0"/>
        <w:rPr>
          <w:rFonts w:eastAsia="Arial"/>
          <w:b/>
          <w:bCs/>
          <w:color w:val="000000"/>
        </w:rPr>
      </w:pPr>
    </w:p>
    <w:p w:rsidR="005D2D57" w:rsidRDefault="005D2D57" w:rsidP="005D2D57">
      <w:pPr>
        <w:autoSpaceDE w:val="0"/>
        <w:rPr>
          <w:rFonts w:eastAsia="Arial"/>
          <w:color w:val="000000"/>
          <w:lang w:val="sr-Cyrl-RS"/>
        </w:rPr>
      </w:pPr>
      <w:r>
        <w:rPr>
          <w:rFonts w:eastAsia="Arial"/>
          <w:color w:val="000000"/>
          <w:lang w:val="sr-Cyrl-RS"/>
        </w:rPr>
        <w:t xml:space="preserve">На основу УСЛОВА ЗА ПРОЈЕКТОВАЊЕ И ПРИКЉУЧЕЊЕ, издатих од стране ‚‘ЕПС Дистрибуција‘‘м Огранак ЕД Пирот, бр. 8R.1.1.0-D-10.25.-180586/2-17, од 04.07.2018. да би се објекат прикључио  на дистрибутивну мрежу потребно је изградити 10kV прикључак од ТС 10/0.4kV ‚‘ Граница 2‘‘ и изградити нову </w:t>
      </w:r>
      <w:r w:rsidR="00AC165C">
        <w:rPr>
          <w:rFonts w:eastAsia="Arial"/>
          <w:color w:val="000000"/>
          <w:lang w:val="sr-Cyrl-RS"/>
        </w:rPr>
        <w:t>МБТС  10/0.4kV, (1000kV) 400kV.</w:t>
      </w:r>
    </w:p>
    <w:p w:rsidR="005D2D57" w:rsidRDefault="005D2D57" w:rsidP="005D2D57">
      <w:pPr>
        <w:autoSpaceDE w:val="0"/>
        <w:rPr>
          <w:rFonts w:eastAsia="Arial"/>
          <w:color w:val="000000"/>
          <w:lang w:val="sr-Cyrl-RS"/>
        </w:rPr>
      </w:pPr>
    </w:p>
    <w:p w:rsidR="005D2D57" w:rsidRDefault="005D2D57" w:rsidP="005D2D57">
      <w:pPr>
        <w:autoSpaceDE w:val="0"/>
        <w:rPr>
          <w:rFonts w:eastAsia="Arial"/>
          <w:color w:val="000000"/>
          <w:lang w:val="sr-Cyrl-RS"/>
        </w:rPr>
      </w:pPr>
      <w:r>
        <w:rPr>
          <w:rFonts w:eastAsia="Arial"/>
          <w:b/>
          <w:bCs/>
          <w:color w:val="000000"/>
          <w:lang w:val="sr-Cyrl-RS"/>
        </w:rPr>
        <w:t>БИЛАНС СНАГЕ</w:t>
      </w:r>
    </w:p>
    <w:p w:rsidR="005D2D57" w:rsidRDefault="005D2D57" w:rsidP="005D2D57">
      <w:pPr>
        <w:autoSpaceDE w:val="0"/>
        <w:rPr>
          <w:rFonts w:eastAsia="Arial"/>
          <w:color w:val="000000"/>
          <w:lang w:val="sr-Cyrl-RS"/>
        </w:rPr>
      </w:pPr>
    </w:p>
    <w:p w:rsidR="005D2D57" w:rsidRDefault="005D2D57" w:rsidP="005D2D57">
      <w:pPr>
        <w:autoSpaceDE w:val="0"/>
        <w:rPr>
          <w:rFonts w:eastAsia="Arial"/>
          <w:color w:val="000000"/>
          <w:lang w:val="sr-Cyrl-RS"/>
        </w:rPr>
      </w:pPr>
      <w:r>
        <w:rPr>
          <w:rFonts w:eastAsia="Arial"/>
          <w:color w:val="000000"/>
          <w:lang w:val="sr-Cyrl-RS"/>
        </w:rPr>
        <w:t>На основу збира  снага електричних потрошача у објекту и узимајући у обзир фактор једновремености укупна максимална једновремена снага целог комплекса је 250</w:t>
      </w:r>
      <w:r>
        <w:rPr>
          <w:rFonts w:eastAsia="Arial"/>
          <w:color w:val="000000"/>
          <w:lang w:val="sr-Latn-RS"/>
        </w:rPr>
        <w:t>kW.</w:t>
      </w:r>
    </w:p>
    <w:p w:rsidR="005D2D57" w:rsidRDefault="005D2D57" w:rsidP="005D2D57">
      <w:pPr>
        <w:autoSpaceDE w:val="0"/>
        <w:rPr>
          <w:rFonts w:eastAsia="Arial"/>
          <w:color w:val="000000"/>
          <w:lang w:val="sr-Cyrl-RS"/>
        </w:rPr>
      </w:pPr>
    </w:p>
    <w:p w:rsidR="005D2D57" w:rsidRDefault="005D2D57" w:rsidP="005D2D57">
      <w:pPr>
        <w:autoSpaceDE w:val="0"/>
        <w:rPr>
          <w:color w:val="00000A"/>
          <w:lang w:val="sr-Latn-CS" w:eastAsia="sl-SI"/>
        </w:rPr>
      </w:pPr>
      <w:r>
        <w:rPr>
          <w:rFonts w:eastAsia="Arial"/>
          <w:b/>
          <w:bCs/>
          <w:color w:val="000000"/>
          <w:lang w:val="sr-Cyrl-RS"/>
        </w:rPr>
        <w:t>РАЗВОДНИ ОРМАНИ</w:t>
      </w:r>
    </w:p>
    <w:p w:rsidR="005D2D57" w:rsidRDefault="005D2D57" w:rsidP="005D2D57">
      <w:pPr>
        <w:spacing w:line="100" w:lineRule="atLeast"/>
        <w:rPr>
          <w:color w:val="00000A"/>
          <w:lang w:val="sr-Latn-CS" w:eastAsia="sl-SI"/>
        </w:rPr>
      </w:pPr>
    </w:p>
    <w:p w:rsidR="005D2D57" w:rsidRDefault="005D2D57" w:rsidP="005D2D57">
      <w:pPr>
        <w:spacing w:line="100" w:lineRule="atLeast"/>
        <w:rPr>
          <w:color w:val="00000A"/>
          <w:lang w:val="sr-Cyrl-RS" w:eastAsia="sl-SI"/>
        </w:rPr>
      </w:pPr>
      <w:r>
        <w:rPr>
          <w:color w:val="00000A"/>
          <w:lang w:val="sr-Cyrl-RS" w:eastAsia="sl-SI"/>
        </w:rPr>
        <w:t>У сваком објекту је предвиђена локална концентрација развода у разводним орманима обележеним са ГРБ-бр. објекта.</w:t>
      </w:r>
    </w:p>
    <w:p w:rsidR="005D2D57" w:rsidRDefault="005D2D57" w:rsidP="005D2D57">
      <w:pPr>
        <w:spacing w:line="100" w:lineRule="atLeast"/>
        <w:rPr>
          <w:color w:val="00000A"/>
          <w:lang w:val="sr-Cyrl-RS" w:eastAsia="sl-SI"/>
        </w:rPr>
      </w:pPr>
      <w:r>
        <w:rPr>
          <w:color w:val="00000A"/>
          <w:lang w:val="sr-Cyrl-RS" w:eastAsia="sl-SI"/>
        </w:rPr>
        <w:t>Разводни ормани су у металном кућишту, пластифицирани, предвиђени као слободностојећи или за монтажу на зид. Сви разводни ормани су физички подељени на мрежно и агрегатско поље.</w:t>
      </w:r>
    </w:p>
    <w:p w:rsidR="005D2D57" w:rsidRDefault="005D2D57" w:rsidP="005D2D57">
      <w:pPr>
        <w:spacing w:line="100" w:lineRule="atLeast"/>
        <w:rPr>
          <w:color w:val="00000A"/>
          <w:lang w:val="sr-Cyrl-RS" w:eastAsia="sl-SI"/>
        </w:rPr>
      </w:pPr>
      <w:r>
        <w:rPr>
          <w:color w:val="00000A"/>
          <w:lang w:val="sr-Cyrl-RS" w:eastAsia="sl-SI"/>
        </w:rPr>
        <w:t>Сви делови под напоном су заштићени од случајног додира.</w:t>
      </w:r>
    </w:p>
    <w:p w:rsidR="005D2D57" w:rsidRDefault="005D2D57" w:rsidP="005D2D57">
      <w:pPr>
        <w:spacing w:line="100" w:lineRule="atLeast"/>
        <w:rPr>
          <w:color w:val="00000A"/>
          <w:lang w:val="sr-Cyrl-RS" w:eastAsia="sl-SI"/>
        </w:rPr>
      </w:pPr>
      <w:r>
        <w:rPr>
          <w:color w:val="00000A"/>
          <w:lang w:val="sr-Cyrl-RS" w:eastAsia="sl-SI"/>
        </w:rPr>
        <w:t>Сва ожичења су затворена у каналице. Сви елементи су видно и трајно обележени.</w:t>
      </w:r>
    </w:p>
    <w:p w:rsidR="005D2D57" w:rsidRDefault="005D2D57" w:rsidP="005D2D57">
      <w:pPr>
        <w:spacing w:line="100" w:lineRule="atLeast"/>
        <w:rPr>
          <w:color w:val="00000A"/>
          <w:lang w:val="sr-Cyrl-RS" w:eastAsia="sl-SI"/>
        </w:rPr>
      </w:pPr>
      <w:r>
        <w:rPr>
          <w:color w:val="00000A"/>
          <w:lang w:val="sr-Cyrl-RS" w:eastAsia="sl-SI"/>
        </w:rPr>
        <w:t>За контролне објекте су предвиђене типске спратне табле у термоотпорном кућишту, надградне опремељене аутоматским осигурачима.</w:t>
      </w:r>
    </w:p>
    <w:p w:rsidR="005D2D57" w:rsidRDefault="005D2D57" w:rsidP="005D2D57">
      <w:pPr>
        <w:spacing w:line="100" w:lineRule="atLeast"/>
        <w:rPr>
          <w:color w:val="00000A"/>
          <w:lang w:val="sr-Cyrl-RS" w:eastAsia="sl-SI"/>
        </w:rPr>
      </w:pPr>
      <w:r>
        <w:rPr>
          <w:color w:val="00000A"/>
          <w:lang w:val="sr-Cyrl-RS" w:eastAsia="sl-SI"/>
        </w:rPr>
        <w:t>Према  ПРАВИЛНИК О ТЕХНИЧКИМ НОРМАТИВИМА ЗА ЗАШТИТУ СКЛАДИШТА ОД ПОЖАРА И ЕКСПЛОЗИЈА ("Сл. лист СФРЈ", бр. 24/87) , Члан 23: .</w:t>
      </w:r>
    </w:p>
    <w:p w:rsidR="005D2D57" w:rsidRDefault="005D2D57" w:rsidP="005D2D57">
      <w:pPr>
        <w:spacing w:line="100" w:lineRule="atLeast"/>
        <w:rPr>
          <w:color w:val="00000A"/>
          <w:lang w:val="sr-Cyrl-RS" w:eastAsia="sl-SI"/>
        </w:rPr>
      </w:pPr>
    </w:p>
    <w:p w:rsidR="005D2D57" w:rsidRDefault="005D2D57" w:rsidP="005D2D57">
      <w:pPr>
        <w:spacing w:line="100" w:lineRule="atLeast"/>
        <w:rPr>
          <w:color w:val="00000A"/>
          <w:lang w:val="sr-Cyrl-RS" w:eastAsia="sl-SI"/>
        </w:rPr>
      </w:pPr>
      <w:r>
        <w:rPr>
          <w:color w:val="00000A"/>
          <w:lang w:val="sr-Cyrl-RS" w:eastAsia="sl-SI"/>
        </w:rPr>
        <w:t>Разводни орман котларнице се састоји из два дела, први део се уграђује у фасадни зид, са приступом са спољне стране и садржи главни прекида. Други део ормана се монтира на зид у простору котларнице и садржи заштитну, сигналну и командну опрему.</w:t>
      </w:r>
    </w:p>
    <w:p w:rsidR="005D2D57" w:rsidRDefault="005D2D57" w:rsidP="005D2D57">
      <w:pPr>
        <w:spacing w:line="100" w:lineRule="atLeast"/>
        <w:rPr>
          <w:b/>
          <w:bCs/>
          <w:color w:val="00000A"/>
          <w:lang w:val="sr-Cyrl-RS" w:eastAsia="sl-SI"/>
        </w:rPr>
      </w:pPr>
    </w:p>
    <w:p w:rsidR="005D2D57" w:rsidRDefault="005D2D57" w:rsidP="005D2D57">
      <w:pPr>
        <w:spacing w:line="100" w:lineRule="atLeast"/>
        <w:rPr>
          <w:color w:val="00000A"/>
          <w:lang w:val="sr-Latn-CS" w:eastAsia="sl-SI"/>
        </w:rPr>
      </w:pPr>
      <w:r>
        <w:rPr>
          <w:b/>
          <w:bCs/>
          <w:color w:val="00000A"/>
          <w:lang w:val="sr-Cyrl-RS" w:eastAsia="sl-SI"/>
        </w:rPr>
        <w:t>СВЕТИЉКЕ</w:t>
      </w:r>
    </w:p>
    <w:p w:rsidR="005D2D57" w:rsidRDefault="005D2D57" w:rsidP="005D2D57">
      <w:pPr>
        <w:spacing w:line="100" w:lineRule="atLeast"/>
        <w:rPr>
          <w:color w:val="00000A"/>
          <w:lang w:val="sr-Latn-CS" w:eastAsia="sl-SI"/>
        </w:rPr>
      </w:pPr>
    </w:p>
    <w:p w:rsidR="005D2D57" w:rsidRDefault="005D2D57" w:rsidP="005D2D57">
      <w:pPr>
        <w:spacing w:line="100" w:lineRule="atLeast"/>
        <w:rPr>
          <w:color w:val="00000A"/>
          <w:lang w:val="sr-Cyrl-RS" w:eastAsia="sl-SI"/>
        </w:rPr>
      </w:pPr>
      <w:r>
        <w:rPr>
          <w:color w:val="00000A"/>
          <w:lang w:val="sr-Cyrl-RS" w:eastAsia="sl-SI"/>
        </w:rPr>
        <w:lastRenderedPageBreak/>
        <w:t>За осветљење просторија у зависности од намене и вресте плафона, предвиђене су светиљке са ЛЕД изворима светлости.</w:t>
      </w:r>
    </w:p>
    <w:p w:rsidR="005D2D57" w:rsidRDefault="005D2D57" w:rsidP="005D2D57">
      <w:pPr>
        <w:spacing w:line="100" w:lineRule="atLeast"/>
        <w:rPr>
          <w:color w:val="00000A"/>
          <w:lang w:val="sr-Cyrl-RS" w:eastAsia="sl-SI"/>
        </w:rPr>
      </w:pPr>
      <w:r>
        <w:rPr>
          <w:rFonts w:eastAsia="Arial"/>
          <w:color w:val="000000"/>
          <w:lang w:val="sr-Cyrl-RS" w:eastAsia="sl-SI"/>
        </w:rPr>
        <w:t xml:space="preserve">У административном делу су предвиђене уградне светиљке са ЛЕД панелима снаге до </w:t>
      </w:r>
      <w:r>
        <w:rPr>
          <w:color w:val="00000A"/>
          <w:lang w:val="sr-Cyrl-RS" w:eastAsia="sl-SI"/>
        </w:rPr>
        <w:t>40</w:t>
      </w:r>
      <w:r>
        <w:rPr>
          <w:rFonts w:eastAsia="Arial"/>
          <w:color w:val="000000"/>
          <w:lang w:val="sr-Latn-RS" w:eastAsia="sl-SI"/>
        </w:rPr>
        <w:t>W.</w:t>
      </w:r>
    </w:p>
    <w:p w:rsidR="005D2D57" w:rsidRDefault="005D2D57" w:rsidP="005D2D57">
      <w:pPr>
        <w:spacing w:line="100" w:lineRule="atLeast"/>
        <w:rPr>
          <w:color w:val="00000A"/>
          <w:lang w:val="sr-Cyrl-RS" w:eastAsia="sl-SI"/>
        </w:rPr>
      </w:pPr>
      <w:r>
        <w:rPr>
          <w:rFonts w:eastAsia="Arial"/>
          <w:color w:val="000000"/>
          <w:lang w:val="sr-Cyrl-RS" w:eastAsia="sl-SI"/>
        </w:rPr>
        <w:t>За осветљење саобраћајница и приступних путева су предвиђене светилјке са ЛЕД модулима монтиране на челичним стубовима висине 8м . На фасади објекта су предвиђени рефлектори са ЛЕД м</w:t>
      </w:r>
      <w:r w:rsidR="00AC165C">
        <w:rPr>
          <w:rFonts w:eastAsia="Arial"/>
          <w:color w:val="000000"/>
          <w:lang w:val="sr-Cyrl-RS" w:eastAsia="sl-SI"/>
        </w:rPr>
        <w:t>одулима снаге до 54W и до 160W.</w:t>
      </w:r>
    </w:p>
    <w:p w:rsidR="005D2D57" w:rsidRDefault="005D2D57" w:rsidP="005D2D57">
      <w:pPr>
        <w:spacing w:line="100" w:lineRule="atLeast"/>
        <w:rPr>
          <w:color w:val="00000A"/>
          <w:lang w:val="sr-Cyrl-RS" w:eastAsia="sl-SI"/>
        </w:rPr>
      </w:pPr>
      <w:r>
        <w:rPr>
          <w:color w:val="00000A"/>
          <w:lang w:val="sr-Cyrl-RS" w:eastAsia="sl-SI"/>
        </w:rPr>
        <w:t>На местима излаза из објекта и на путевима евакуације су предвиђене паник лампе са АКУ модулима аутономије 3часа.</w:t>
      </w:r>
    </w:p>
    <w:p w:rsidR="005D2D57" w:rsidRDefault="005D2D57" w:rsidP="005D2D57">
      <w:pPr>
        <w:spacing w:line="100" w:lineRule="atLeast"/>
        <w:rPr>
          <w:color w:val="00000A"/>
          <w:lang w:val="sr-Cyrl-RS" w:eastAsia="sl-SI"/>
        </w:rPr>
      </w:pPr>
    </w:p>
    <w:p w:rsidR="005D2D57" w:rsidRDefault="005D2D57" w:rsidP="005D2D57">
      <w:pPr>
        <w:spacing w:line="100" w:lineRule="atLeast"/>
        <w:rPr>
          <w:color w:val="00000A"/>
          <w:lang w:val="sr-Latn-CS" w:eastAsia="sl-SI"/>
        </w:rPr>
      </w:pPr>
      <w:r>
        <w:rPr>
          <w:b/>
          <w:bCs/>
          <w:color w:val="00000A"/>
          <w:lang w:val="sr-Cyrl-RS" w:eastAsia="sl-SI"/>
        </w:rPr>
        <w:t>ПРИКЉУЧНИЦЕ И ПРИКЉУЧЦИ</w:t>
      </w:r>
    </w:p>
    <w:p w:rsidR="005D2D57" w:rsidRDefault="005D2D57" w:rsidP="005D2D57">
      <w:pPr>
        <w:spacing w:line="100" w:lineRule="atLeast"/>
        <w:rPr>
          <w:color w:val="00000A"/>
          <w:lang w:val="sr-Latn-CS" w:eastAsia="sl-SI"/>
        </w:rPr>
      </w:pPr>
    </w:p>
    <w:p w:rsidR="005D2D57" w:rsidRDefault="005D2D57" w:rsidP="005D2D57">
      <w:pPr>
        <w:spacing w:line="100" w:lineRule="atLeast"/>
        <w:rPr>
          <w:color w:val="00000A"/>
          <w:lang w:val="sr-Cyrl-RS" w:eastAsia="sl-SI"/>
        </w:rPr>
      </w:pPr>
      <w:r>
        <w:rPr>
          <w:color w:val="00000A"/>
          <w:lang w:val="sr-Cyrl-RS" w:eastAsia="sl-SI"/>
        </w:rPr>
        <w:t>За прикључење потрошача опште намене су предвиђене трофазне и монофазне прикључнице.</w:t>
      </w:r>
    </w:p>
    <w:p w:rsidR="005D2D57" w:rsidRDefault="005D2D57" w:rsidP="005D2D57">
      <w:pPr>
        <w:spacing w:line="100" w:lineRule="atLeast"/>
        <w:rPr>
          <w:color w:val="00000A"/>
          <w:lang w:val="sr-Cyrl-RS" w:eastAsia="sl-SI"/>
        </w:rPr>
      </w:pPr>
      <w:r>
        <w:rPr>
          <w:color w:val="00000A"/>
          <w:lang w:val="sr-Cyrl-RS" w:eastAsia="sl-SI"/>
        </w:rPr>
        <w:t>У зависности од намене просторије и потреба корисника, део прикључница је на мрежном а део на агрегатском напајању.</w:t>
      </w:r>
    </w:p>
    <w:p w:rsidR="005D2D57" w:rsidRDefault="005D2D57" w:rsidP="005D2D57">
      <w:pPr>
        <w:spacing w:line="100" w:lineRule="atLeast"/>
        <w:rPr>
          <w:color w:val="00000A"/>
          <w:lang w:val="sr-Cyrl-RS" w:eastAsia="sl-SI"/>
        </w:rPr>
      </w:pPr>
      <w:r>
        <w:rPr>
          <w:color w:val="00000A"/>
          <w:lang w:val="sr-Cyrl-RS" w:eastAsia="sl-SI"/>
        </w:rPr>
        <w:t>У административном делу су предвиђени модуларни сетови прикључница.</w:t>
      </w:r>
    </w:p>
    <w:p w:rsidR="005D2D57" w:rsidRDefault="005D2D57" w:rsidP="005D2D57">
      <w:pPr>
        <w:spacing w:line="100" w:lineRule="atLeast"/>
        <w:rPr>
          <w:color w:val="00000A"/>
          <w:lang w:val="sr-Cyrl-RS" w:eastAsia="sl-SI"/>
        </w:rPr>
      </w:pPr>
    </w:p>
    <w:p w:rsidR="005D2D57" w:rsidRDefault="005D2D57" w:rsidP="005D2D57">
      <w:pPr>
        <w:spacing w:line="100" w:lineRule="atLeast"/>
        <w:rPr>
          <w:color w:val="00000A"/>
          <w:lang w:val="sr-Cyrl-RS" w:eastAsia="sl-SI"/>
        </w:rPr>
      </w:pPr>
      <w:r>
        <w:rPr>
          <w:color w:val="00000A"/>
          <w:lang w:val="sr-Cyrl-RS" w:eastAsia="sl-SI"/>
        </w:rPr>
        <w:t>За прикључење врата, ваздушних завеса рооф топова, клима јединица,.. су предвиђени фиксни прикључци.</w:t>
      </w:r>
    </w:p>
    <w:p w:rsidR="005D2D57" w:rsidRDefault="005D2D57" w:rsidP="005D2D57">
      <w:pPr>
        <w:spacing w:line="100" w:lineRule="atLeast"/>
        <w:rPr>
          <w:color w:val="00000A"/>
          <w:lang w:val="sr-Cyrl-RS" w:eastAsia="sl-SI"/>
        </w:rPr>
      </w:pPr>
    </w:p>
    <w:p w:rsidR="005D2D57" w:rsidRDefault="005D2D57" w:rsidP="005D2D57">
      <w:pPr>
        <w:pStyle w:val="PlainText1"/>
        <w:widowControl w:val="0"/>
        <w:suppressAutoHyphens w:val="0"/>
        <w:ind w:right="530"/>
        <w:jc w:val="both"/>
        <w:rPr>
          <w:rFonts w:ascii="Times New Roman" w:hAnsi="Times New Roman" w:cs="Times New Roman"/>
          <w:color w:val="00000A"/>
          <w:sz w:val="24"/>
          <w:lang w:val="sr-Cyrl-RS" w:eastAsia="sl-SI"/>
        </w:rPr>
      </w:pPr>
      <w:r>
        <w:rPr>
          <w:rFonts w:ascii="Times New Roman" w:hAnsi="Times New Roman" w:cs="Times New Roman"/>
          <w:b/>
          <w:bCs/>
          <w:color w:val="00000A"/>
          <w:sz w:val="24"/>
          <w:lang w:val="sr-Cyrl-RS" w:eastAsia="sl-SI"/>
        </w:rPr>
        <w:t>ГРОМОБРАНСКА ИНСТАЛАЦИЈА</w:t>
      </w:r>
    </w:p>
    <w:p w:rsidR="005D2D57" w:rsidRDefault="005D2D57" w:rsidP="005D2D57">
      <w:pPr>
        <w:pStyle w:val="PlainText1"/>
        <w:widowControl w:val="0"/>
        <w:suppressAutoHyphens w:val="0"/>
        <w:ind w:right="530"/>
        <w:jc w:val="both"/>
        <w:rPr>
          <w:rFonts w:ascii="Times New Roman" w:hAnsi="Times New Roman" w:cs="Times New Roman"/>
          <w:color w:val="00000A"/>
          <w:sz w:val="24"/>
          <w:lang w:val="sr-Cyrl-RS" w:eastAsia="sl-SI"/>
        </w:rPr>
      </w:pPr>
    </w:p>
    <w:p w:rsidR="005D2D57" w:rsidRDefault="005D2D57" w:rsidP="005D2D57">
      <w:pPr>
        <w:pStyle w:val="PlainText1"/>
        <w:widowControl w:val="0"/>
        <w:suppressAutoHyphens w:val="0"/>
        <w:ind w:right="530"/>
        <w:jc w:val="both"/>
        <w:rPr>
          <w:rFonts w:ascii="Times New Roman" w:hAnsi="Times New Roman" w:cs="Times New Roman"/>
          <w:color w:val="00000A"/>
          <w:sz w:val="24"/>
          <w:lang w:val="sr-Cyrl-RS" w:eastAsia="sl-SI"/>
        </w:rPr>
      </w:pPr>
      <w:r>
        <w:rPr>
          <w:rFonts w:ascii="Times New Roman" w:hAnsi="Times New Roman" w:cs="Times New Roman"/>
          <w:color w:val="00000A"/>
          <w:sz w:val="24"/>
          <w:lang w:val="sr-Cyrl-RS" w:eastAsia="sl-SI"/>
        </w:rPr>
        <w:t>На  објекту је предвиђена  израда  громобранске инсталације.</w:t>
      </w:r>
    </w:p>
    <w:p w:rsidR="005D2D57" w:rsidRDefault="005D2D57" w:rsidP="005D2D57">
      <w:pPr>
        <w:pStyle w:val="PlainText1"/>
        <w:widowControl w:val="0"/>
        <w:suppressAutoHyphens w:val="0"/>
        <w:ind w:right="530"/>
        <w:jc w:val="both"/>
        <w:rPr>
          <w:rFonts w:ascii="Times New Roman" w:hAnsi="Times New Roman" w:cs="Times New Roman"/>
          <w:color w:val="00000A"/>
          <w:sz w:val="24"/>
          <w:lang w:val="sr-Cyrl-RS" w:eastAsia="sl-SI"/>
        </w:rPr>
      </w:pPr>
      <w:r>
        <w:rPr>
          <w:rFonts w:ascii="Times New Roman" w:hAnsi="Times New Roman" w:cs="Times New Roman"/>
          <w:color w:val="00000A"/>
          <w:sz w:val="24"/>
          <w:lang w:val="sr-Cyrl-RS" w:eastAsia="sl-SI"/>
        </w:rPr>
        <w:br/>
        <w:t>Због величине објекта и врсте кровног покривача, за заштиту од атмосферског пражњења је предвиђена штапна хватаљка са уређајем за рано стартовање са временом предњачења 60μs.</w:t>
      </w:r>
    </w:p>
    <w:p w:rsidR="005D2D57" w:rsidRDefault="005D2D57" w:rsidP="005D2D57">
      <w:pPr>
        <w:pStyle w:val="PlainText1"/>
        <w:widowControl w:val="0"/>
        <w:suppressAutoHyphens w:val="0"/>
        <w:ind w:right="530"/>
        <w:jc w:val="both"/>
        <w:rPr>
          <w:rFonts w:ascii="Times New Roman" w:hAnsi="Times New Roman" w:cs="Times New Roman"/>
          <w:color w:val="00000A"/>
          <w:sz w:val="24"/>
          <w:lang w:val="sr-Cyrl-RS" w:eastAsia="sl-SI"/>
        </w:rPr>
      </w:pPr>
      <w:r>
        <w:rPr>
          <w:rFonts w:ascii="Times New Roman" w:hAnsi="Times New Roman" w:cs="Times New Roman"/>
          <w:color w:val="00000A"/>
          <w:sz w:val="24"/>
          <w:lang w:val="sr-Cyrl-RS" w:eastAsia="sl-SI"/>
        </w:rPr>
        <w:br/>
        <w:t>Уређај се поставља на штап висине 5м изнад горње коте крова а учвршћује се за бочни зид вишег крова или помоћу затега.</w:t>
      </w:r>
    </w:p>
    <w:p w:rsidR="005D2D57" w:rsidRDefault="005D2D57" w:rsidP="005D2D57">
      <w:pPr>
        <w:pStyle w:val="PlainText1"/>
        <w:widowControl w:val="0"/>
        <w:suppressAutoHyphens w:val="0"/>
        <w:ind w:right="530"/>
        <w:jc w:val="both"/>
        <w:rPr>
          <w:rFonts w:ascii="Times New Roman" w:hAnsi="Times New Roman" w:cs="Times New Roman"/>
          <w:color w:val="00000A"/>
          <w:sz w:val="24"/>
          <w:lang w:val="sr-Cyrl-RS" w:eastAsia="sl-SI"/>
        </w:rPr>
      </w:pPr>
      <w:r>
        <w:rPr>
          <w:rFonts w:ascii="Times New Roman" w:hAnsi="Times New Roman" w:cs="Times New Roman"/>
          <w:color w:val="00000A"/>
          <w:sz w:val="24"/>
          <w:lang w:val="sr-Cyrl-RS" w:eastAsia="sl-SI"/>
        </w:rPr>
        <w:br/>
        <w:t>Предвиђен је темељни уземљивач израђен од поцинковане траке FeZn 25x4, положене у темељ уземљивача.</w:t>
      </w:r>
    </w:p>
    <w:p w:rsidR="005D2D57" w:rsidRDefault="005D2D57" w:rsidP="005D2D57">
      <w:pPr>
        <w:pStyle w:val="PlainText1"/>
        <w:widowControl w:val="0"/>
        <w:suppressAutoHyphens w:val="0"/>
        <w:ind w:right="530"/>
        <w:jc w:val="both"/>
        <w:rPr>
          <w:rFonts w:ascii="Times New Roman" w:hAnsi="Times New Roman" w:cs="Times New Roman"/>
          <w:color w:val="00000A"/>
          <w:sz w:val="24"/>
          <w:lang w:val="sr-Cyrl-RS" w:eastAsia="sl-SI"/>
        </w:rPr>
      </w:pPr>
      <w:r>
        <w:rPr>
          <w:rFonts w:ascii="Times New Roman" w:hAnsi="Times New Roman" w:cs="Times New Roman"/>
          <w:color w:val="00000A"/>
          <w:sz w:val="24"/>
          <w:lang w:val="sr-Cyrl-RS" w:eastAsia="sl-SI"/>
        </w:rPr>
        <w:t>Сви уземљивачи су међусобно повезани и повезани су са уземљивачем уз спољну расвету и уземљивачем трафостанице.</w:t>
      </w:r>
    </w:p>
    <w:p w:rsidR="005D2D57" w:rsidRDefault="005D2D57" w:rsidP="005D2D57">
      <w:pPr>
        <w:pStyle w:val="PlainText1"/>
        <w:widowControl w:val="0"/>
        <w:suppressAutoHyphens w:val="0"/>
        <w:ind w:right="530"/>
        <w:jc w:val="both"/>
        <w:rPr>
          <w:rFonts w:ascii="Times New Roman" w:hAnsi="Times New Roman" w:cs="Times New Roman"/>
          <w:b/>
          <w:bCs/>
          <w:color w:val="00000A"/>
          <w:sz w:val="24"/>
          <w:lang w:val="sr-Latn-RS" w:eastAsia="sl-SI"/>
        </w:rPr>
      </w:pPr>
    </w:p>
    <w:p w:rsidR="005D2D57" w:rsidRDefault="005D2D57" w:rsidP="005D2D57">
      <w:pPr>
        <w:pStyle w:val="PlainText1"/>
        <w:widowControl w:val="0"/>
        <w:suppressAutoHyphens w:val="0"/>
        <w:ind w:right="530"/>
        <w:jc w:val="both"/>
        <w:rPr>
          <w:rFonts w:ascii="Times New Roman" w:hAnsi="Times New Roman" w:cs="Times New Roman"/>
          <w:sz w:val="24"/>
        </w:rPr>
      </w:pPr>
      <w:r>
        <w:rPr>
          <w:rFonts w:ascii="Times New Roman" w:hAnsi="Times New Roman" w:cs="Times New Roman"/>
          <w:b/>
          <w:bCs/>
          <w:color w:val="00000A"/>
          <w:sz w:val="24"/>
          <w:lang w:val="sr-Latn-RS" w:eastAsia="sl-SI"/>
        </w:rPr>
        <w:t>АГРЕГАТ</w:t>
      </w:r>
    </w:p>
    <w:p w:rsidR="005D2D57" w:rsidRDefault="005D2D57" w:rsidP="005D2D57">
      <w:r>
        <w:br/>
        <w:t>У случају нестанка мрежног напајања је предвиђен резервни извор напајања, генератор снаге 120kVA/96kW, контејнерског типа.</w:t>
      </w:r>
    </w:p>
    <w:p w:rsidR="005D2D57" w:rsidRDefault="005D2D57" w:rsidP="005D2D57">
      <w:r>
        <w:br/>
        <w:t>Генератор се смешта на бетонском темељу поред трафостанице.</w:t>
      </w:r>
    </w:p>
    <w:p w:rsidR="005D2D57" w:rsidRDefault="005D2D57" w:rsidP="005D2D57">
      <w:r>
        <w:t>Са њега се напајају следећи потрошачи:</w:t>
      </w:r>
    </w:p>
    <w:p w:rsidR="005D2D57" w:rsidRDefault="005D2D57" w:rsidP="005D2D57">
      <w:r>
        <w:t>-30% расвета у објекту</w:t>
      </w:r>
    </w:p>
    <w:p w:rsidR="005D2D57" w:rsidRDefault="005D2D57" w:rsidP="005D2D57">
      <w:r>
        <w:t>-све централе комуникационо сигналних система</w:t>
      </w:r>
    </w:p>
    <w:p w:rsidR="005D2D57" w:rsidRDefault="005D2D57" w:rsidP="005D2D57">
      <w:r>
        <w:t>-део технолошких потрошача и утичница-радна места</w:t>
      </w:r>
    </w:p>
    <w:p w:rsidR="005D2D57" w:rsidRDefault="005D2D57" w:rsidP="005D2D57">
      <w:r>
        <w:br/>
        <w:t>Укупна инсталисана електрична снага потрошача на агрегатском напајању у комплексу   износи 120кW.</w:t>
      </w:r>
    </w:p>
    <w:p w:rsidR="005D2D57" w:rsidRDefault="005D2D57" w:rsidP="005D2D57">
      <w:r>
        <w:t xml:space="preserve">Предвиђени агрегат је контејнерске и опремљен је са целокупном опремом за </w:t>
      </w:r>
      <w:r>
        <w:lastRenderedPageBreak/>
        <w:t>аутоматски старт и несметан рад.</w:t>
      </w:r>
    </w:p>
    <w:p w:rsidR="005D2D57" w:rsidRDefault="005D2D57" w:rsidP="005D2D57">
      <w:r>
        <w:t>За уземљење агрегата је предвиђен извод траком FeZn 25x4.</w:t>
      </w:r>
    </w:p>
    <w:p w:rsidR="005D2D57" w:rsidRDefault="005D2D57" w:rsidP="005D2D57">
      <w:pPr>
        <w:rPr>
          <w:b/>
          <w:bCs/>
          <w:color w:val="00000A"/>
          <w:u w:val="single"/>
          <w:lang w:val="sr-Cyrl-RS" w:eastAsia="sl-SI"/>
        </w:rPr>
      </w:pPr>
    </w:p>
    <w:p w:rsidR="005D2D57" w:rsidRDefault="005D2D57" w:rsidP="005D2D57">
      <w:pPr>
        <w:rPr>
          <w:b/>
          <w:bCs/>
          <w:color w:val="00000A"/>
          <w:u w:val="single"/>
          <w:lang w:val="sr-Cyrl-RS" w:eastAsia="sl-SI"/>
        </w:rPr>
      </w:pPr>
    </w:p>
    <w:p w:rsidR="005D2D57" w:rsidRDefault="005D2D57" w:rsidP="005D2D57">
      <w:pPr>
        <w:rPr>
          <w:b/>
          <w:bCs/>
          <w:color w:val="00000A"/>
          <w:u w:val="single"/>
          <w:lang w:val="sr-Cyrl-RS" w:eastAsia="sl-SI"/>
        </w:rPr>
      </w:pPr>
    </w:p>
    <w:p w:rsidR="005D2D57" w:rsidRDefault="005D2D57" w:rsidP="005D2D57">
      <w:pPr>
        <w:rPr>
          <w:b/>
          <w:bCs/>
          <w:color w:val="00000A"/>
          <w:u w:val="single"/>
          <w:lang w:val="sr-Cyrl-RS" w:eastAsia="sl-SI"/>
        </w:rPr>
      </w:pPr>
    </w:p>
    <w:p w:rsidR="00CB1B34" w:rsidRDefault="00CB1B34" w:rsidP="005D2D57">
      <w:pPr>
        <w:rPr>
          <w:b/>
          <w:bCs/>
          <w:color w:val="00000A"/>
          <w:u w:val="single"/>
          <w:lang w:val="sr-Cyrl-RS" w:eastAsia="sl-SI"/>
        </w:rPr>
      </w:pPr>
    </w:p>
    <w:p w:rsidR="00CB1B34" w:rsidRDefault="00CB1B34" w:rsidP="005D2D57">
      <w:pPr>
        <w:rPr>
          <w:b/>
          <w:bCs/>
          <w:color w:val="00000A"/>
          <w:u w:val="single"/>
          <w:lang w:val="sr-Cyrl-RS" w:eastAsia="sl-SI"/>
        </w:rPr>
      </w:pPr>
    </w:p>
    <w:p w:rsidR="005D2D57" w:rsidRDefault="005D2D57" w:rsidP="005D2D57">
      <w:pPr>
        <w:rPr>
          <w:b/>
          <w:bCs/>
          <w:color w:val="00000A"/>
          <w:u w:val="single"/>
          <w:lang w:val="sr-Cyrl-RS" w:eastAsia="sl-SI"/>
        </w:rPr>
      </w:pPr>
    </w:p>
    <w:p w:rsidR="005D2D57" w:rsidRDefault="005D2D57" w:rsidP="005D2D57">
      <w:pPr>
        <w:rPr>
          <w:color w:val="00000A"/>
          <w:lang w:val="sr-Cyrl-RS" w:eastAsia="sl-SI"/>
        </w:rPr>
      </w:pPr>
      <w:r>
        <w:rPr>
          <w:b/>
          <w:bCs/>
          <w:color w:val="00000A"/>
          <w:u w:val="single"/>
          <w:lang w:val="sr-Cyrl-RS" w:eastAsia="sl-SI"/>
        </w:rPr>
        <w:t>5. ПРОЈЕКАТ ТЕЛЕКОМУНИКАЦИОНИХ И СИГНАЛНИХ ИНСТАЛАЦИЈА</w:t>
      </w:r>
    </w:p>
    <w:p w:rsidR="005D2D57" w:rsidRDefault="005D2D57" w:rsidP="005D2D57">
      <w:pPr>
        <w:spacing w:line="100" w:lineRule="atLeast"/>
        <w:rPr>
          <w:color w:val="000000"/>
          <w:lang w:val="sr-Cyrl-RS"/>
        </w:rPr>
      </w:pPr>
    </w:p>
    <w:p w:rsidR="005D2D57" w:rsidRDefault="005D2D57" w:rsidP="005D2D57">
      <w:pPr>
        <w:autoSpaceDE w:val="0"/>
        <w:rPr>
          <w:rFonts w:eastAsia="Arial"/>
          <w:b/>
          <w:bCs/>
          <w:color w:val="000000"/>
        </w:rPr>
      </w:pPr>
      <w:r>
        <w:rPr>
          <w:rFonts w:eastAsia="Arial"/>
          <w:b/>
          <w:bCs/>
          <w:color w:val="000000"/>
        </w:rPr>
        <w:t>ПРИКЉУЧАК</w:t>
      </w:r>
      <w:r>
        <w:rPr>
          <w:b/>
          <w:bCs/>
          <w:color w:val="000000"/>
        </w:rPr>
        <w:t xml:space="preserve"> НА ТЕЛЕКОМУНИКАЦИОНУ МРЕЖУ</w:t>
      </w:r>
    </w:p>
    <w:p w:rsidR="005D2D57" w:rsidRDefault="005D2D57" w:rsidP="005D2D57">
      <w:pPr>
        <w:autoSpaceDE w:val="0"/>
        <w:rPr>
          <w:rFonts w:eastAsia="Arial"/>
          <w:b/>
          <w:bCs/>
          <w:color w:val="000000"/>
        </w:rPr>
      </w:pPr>
    </w:p>
    <w:p w:rsidR="005D2D57" w:rsidRDefault="005D2D57" w:rsidP="005D2D57">
      <w:pPr>
        <w:autoSpaceDE w:val="0"/>
        <w:rPr>
          <w:rFonts w:eastAsia="Arial"/>
          <w:color w:val="000000"/>
          <w:lang w:val="sr-Cyrl-RS"/>
        </w:rPr>
      </w:pPr>
      <w:r>
        <w:rPr>
          <w:rFonts w:eastAsia="Arial"/>
          <w:color w:val="000000"/>
        </w:rPr>
        <w:t>Прикључак</w:t>
      </w:r>
      <w:r>
        <w:rPr>
          <w:color w:val="000000"/>
        </w:rPr>
        <w:t xml:space="preserve"> на телекомуникациону мрежу </w:t>
      </w:r>
      <w:r>
        <w:rPr>
          <w:rFonts w:eastAsia="Arial"/>
          <w:color w:val="000000"/>
        </w:rPr>
        <w:t>није</w:t>
      </w:r>
      <w:r>
        <w:rPr>
          <w:color w:val="000000"/>
        </w:rPr>
        <w:t xml:space="preserve"> предмет пројекта.</w:t>
      </w:r>
    </w:p>
    <w:p w:rsidR="005D2D57" w:rsidRDefault="005D2D57" w:rsidP="005D2D57">
      <w:pPr>
        <w:autoSpaceDE w:val="0"/>
        <w:rPr>
          <w:color w:val="000000"/>
          <w:lang w:val="sr-Cyrl-RS"/>
        </w:rPr>
      </w:pPr>
      <w:r>
        <w:rPr>
          <w:rFonts w:eastAsia="Arial"/>
          <w:color w:val="000000"/>
          <w:lang w:val="sr-Cyrl-RS"/>
        </w:rPr>
        <w:t>Према</w:t>
      </w:r>
      <w:r>
        <w:rPr>
          <w:color w:val="000000"/>
          <w:lang w:val="sr-Cyrl-RS"/>
        </w:rPr>
        <w:t xml:space="preserve"> условима Телекома Србија </w:t>
      </w:r>
      <w:r>
        <w:rPr>
          <w:color w:val="000000"/>
          <w:lang w:val="sr-Latn-RS"/>
        </w:rPr>
        <w:t>(</w:t>
      </w:r>
      <w:r>
        <w:rPr>
          <w:color w:val="000000"/>
          <w:lang w:val="sr-Cyrl-RS"/>
        </w:rPr>
        <w:t>деловодни број: 7131-459468/3-2016 од 22.11.2016) пројектом се предвиђа приступна канализација од постојећег кабловског окна број РКО 1 дуж целе саобраћајнице (пут Ниш-државна граница). Пројектује се кабловска канализација коју чине једна ПЕ цев Ø40 мм и једна цев Ø50 мм, као и 4 ревизиона окна ван комплекса и 3 ревизиона окна унутар комплекса. Цеви кабловске канализације се полажу све до објекта Управне зграде до места увода у просторију број 7 (сервер соба). Између ревизионих окана која се налазе унутар комплекса поред цеви за прикључак према условима Телекома предвиђају се и две цеви  Ø80 мм за остваривање везе између објеката.</w:t>
      </w:r>
    </w:p>
    <w:p w:rsidR="005D2D57" w:rsidRDefault="005D2D57" w:rsidP="005D2D57">
      <w:pPr>
        <w:autoSpaceDE w:val="0"/>
        <w:rPr>
          <w:color w:val="000000"/>
          <w:lang w:val="sr-Cyrl-RS"/>
        </w:rPr>
      </w:pPr>
      <w:r>
        <w:rPr>
          <w:color w:val="000000"/>
          <w:lang w:val="sr-Cyrl-RS"/>
        </w:rPr>
        <w:t>Ревизиона окна ван предметног комплекса су димензија 600</w:t>
      </w:r>
      <w:r>
        <w:rPr>
          <w:color w:val="000000"/>
          <w:lang w:val="sr-Latn-RS"/>
        </w:rPr>
        <w:t>x600x1000</w:t>
      </w:r>
      <w:r>
        <w:rPr>
          <w:color w:val="000000"/>
          <w:lang w:val="sr-Cyrl-RS"/>
        </w:rPr>
        <w:t xml:space="preserve">мм унутрашњих димензија ( Ш </w:t>
      </w:r>
      <w:r>
        <w:rPr>
          <w:color w:val="000000"/>
          <w:lang w:val="sr-Latn-RS"/>
        </w:rPr>
        <w:t xml:space="preserve">x </w:t>
      </w:r>
      <w:r>
        <w:rPr>
          <w:color w:val="000000"/>
          <w:lang w:val="sr-Cyrl-RS"/>
        </w:rPr>
        <w:t xml:space="preserve">Ш </w:t>
      </w:r>
      <w:r>
        <w:rPr>
          <w:color w:val="000000"/>
          <w:lang w:val="sr-Latn-RS"/>
        </w:rPr>
        <w:t xml:space="preserve">x </w:t>
      </w:r>
      <w:r>
        <w:rPr>
          <w:color w:val="000000"/>
          <w:lang w:val="sr-Cyrl-RS"/>
        </w:rPr>
        <w:t>Д ) док су ревизиона окна унутар комплекса димензија 1000</w:t>
      </w:r>
      <w:r>
        <w:rPr>
          <w:color w:val="000000"/>
          <w:lang w:val="sr-Latn-RS"/>
        </w:rPr>
        <w:t>x</w:t>
      </w:r>
      <w:r>
        <w:rPr>
          <w:color w:val="000000"/>
          <w:lang w:val="sr-Cyrl-RS"/>
        </w:rPr>
        <w:t>10</w:t>
      </w:r>
      <w:r>
        <w:rPr>
          <w:color w:val="000000"/>
          <w:lang w:val="sr-Latn-RS"/>
        </w:rPr>
        <w:t>00x1000</w:t>
      </w:r>
      <w:r>
        <w:rPr>
          <w:color w:val="000000"/>
          <w:lang w:val="sr-Cyrl-RS"/>
        </w:rPr>
        <w:t xml:space="preserve">мм унутрашњих димензија ( Ш </w:t>
      </w:r>
      <w:r>
        <w:rPr>
          <w:color w:val="000000"/>
          <w:lang w:val="sr-Latn-RS"/>
        </w:rPr>
        <w:t xml:space="preserve">x </w:t>
      </w:r>
      <w:r>
        <w:rPr>
          <w:color w:val="000000"/>
          <w:lang w:val="sr-Cyrl-RS"/>
        </w:rPr>
        <w:t xml:space="preserve">Ш </w:t>
      </w:r>
      <w:r>
        <w:rPr>
          <w:color w:val="000000"/>
          <w:lang w:val="sr-Latn-RS"/>
        </w:rPr>
        <w:t xml:space="preserve">x </w:t>
      </w:r>
      <w:r>
        <w:rPr>
          <w:color w:val="000000"/>
          <w:lang w:val="sr-Cyrl-RS"/>
        </w:rPr>
        <w:t>Д ).</w:t>
      </w:r>
    </w:p>
    <w:p w:rsidR="005D2D57" w:rsidRDefault="005D2D57" w:rsidP="005D2D57">
      <w:pPr>
        <w:autoSpaceDE w:val="0"/>
        <w:rPr>
          <w:color w:val="000000"/>
          <w:lang w:val="sr-Cyrl-RS"/>
        </w:rPr>
      </w:pPr>
      <w:r>
        <w:rPr>
          <w:color w:val="000000"/>
          <w:lang w:val="sr-Cyrl-RS"/>
        </w:rPr>
        <w:t xml:space="preserve">Концентрација ТФ инсталација се предвиђа у орману са реглетама са конекторским елементима. Предвиђа се постављање надзидног ИТО ормана величине ИТО-2 са две раставне реглете. Између ИТО ормана и BD 1 положити телефонски кабал типа J-H(St)H 20x2x0,6 </w:t>
      </w:r>
      <w:r>
        <w:t xml:space="preserve">мм </w:t>
      </w:r>
      <w:r>
        <w:rPr>
          <w:lang w:val="sr-Cyrl-RS"/>
        </w:rPr>
        <w:t xml:space="preserve">и повезати га на телефонски </w:t>
      </w:r>
      <w:r>
        <w:rPr>
          <w:lang w:val="sr-Latn-RS"/>
        </w:rPr>
        <w:t xml:space="preserve">Voice </w:t>
      </w:r>
      <w:r>
        <w:rPr>
          <w:lang w:val="sr-Cyrl-RS"/>
        </w:rPr>
        <w:t xml:space="preserve">панел. Од спољашњег ТТ окна до ИТО ормана положити цев </w:t>
      </w:r>
      <w:r>
        <w:rPr>
          <w:color w:val="000000"/>
          <w:lang w:val="sr-Cyrl-RS"/>
        </w:rPr>
        <w:t xml:space="preserve"> Ø40 , а до  BD 1 цев  Ø50.</w:t>
      </w:r>
    </w:p>
    <w:p w:rsidR="005D2D57" w:rsidRDefault="005D2D57" w:rsidP="005D2D57">
      <w:pPr>
        <w:autoSpaceDE w:val="0"/>
        <w:rPr>
          <w:rFonts w:eastAsia="Arial"/>
          <w:color w:val="000000"/>
        </w:rPr>
      </w:pPr>
      <w:r>
        <w:rPr>
          <w:color w:val="000000"/>
          <w:lang w:val="sr-Cyrl-RS"/>
        </w:rPr>
        <w:t>Приводни оптички кабал се завршава на FIBER OPTIC панелу у концентрацијском орману BD 1.</w:t>
      </w:r>
    </w:p>
    <w:p w:rsidR="005D2D57" w:rsidRDefault="005D2D57" w:rsidP="005D2D57">
      <w:pPr>
        <w:autoSpaceDE w:val="0"/>
        <w:rPr>
          <w:rFonts w:eastAsia="Arial"/>
        </w:rPr>
      </w:pPr>
      <w:r>
        <w:rPr>
          <w:rFonts w:eastAsia="Arial"/>
          <w:color w:val="000000"/>
        </w:rPr>
        <w:t>Потреб</w:t>
      </w:r>
      <w:r>
        <w:rPr>
          <w:rFonts w:eastAsia="Arial"/>
          <w:color w:val="000000"/>
          <w:lang w:val="sr-Cyrl-RS"/>
        </w:rPr>
        <w:t>ни</w:t>
      </w:r>
      <w:r>
        <w:rPr>
          <w:color w:val="000000"/>
        </w:rPr>
        <w:t xml:space="preserve"> капацитет</w:t>
      </w:r>
      <w:r>
        <w:rPr>
          <w:color w:val="000000"/>
          <w:lang w:val="sr-Cyrl-RS"/>
        </w:rPr>
        <w:t>и</w:t>
      </w:r>
      <w:r>
        <w:rPr>
          <w:color w:val="000000"/>
        </w:rPr>
        <w:t xml:space="preserve"> прикључка </w:t>
      </w:r>
      <w:r>
        <w:rPr>
          <w:color w:val="000000"/>
          <w:lang w:val="sr-Cyrl-RS"/>
        </w:rPr>
        <w:t>су</w:t>
      </w:r>
      <w:r>
        <w:rPr>
          <w:color w:val="000000"/>
        </w:rPr>
        <w:t>:</w:t>
      </w:r>
    </w:p>
    <w:p w:rsidR="005D2D57" w:rsidRDefault="005D2D57" w:rsidP="005D2D57">
      <w:pPr>
        <w:rPr>
          <w:rFonts w:eastAsia="Arial"/>
        </w:rPr>
      </w:pPr>
      <w:r>
        <w:rPr>
          <w:rFonts w:eastAsia="Arial"/>
        </w:rPr>
        <w:t>-</w:t>
      </w:r>
      <w:r>
        <w:rPr>
          <w:rFonts w:eastAsia="Arial"/>
          <w:lang w:val="en-US"/>
        </w:rPr>
        <w:t>10</w:t>
      </w:r>
      <w:r>
        <w:rPr>
          <w:rFonts w:eastAsia="Arial"/>
        </w:rPr>
        <w:t xml:space="preserve"> аналогних линија</w:t>
      </w:r>
    </w:p>
    <w:p w:rsidR="005D2D57" w:rsidRDefault="005D2D57" w:rsidP="005D2D57">
      <w:pPr>
        <w:rPr>
          <w:rFonts w:eastAsia="Arial"/>
          <w:color w:val="000000"/>
        </w:rPr>
      </w:pPr>
      <w:r>
        <w:rPr>
          <w:rFonts w:eastAsia="Arial"/>
        </w:rPr>
        <w:t xml:space="preserve">-1x Оптички прикључак, </w:t>
      </w:r>
      <w:r>
        <w:rPr>
          <w:rFonts w:eastAsia="Arial"/>
          <w:lang w:val="sr-Cyrl-RS"/>
        </w:rPr>
        <w:t>8</w:t>
      </w:r>
      <w:r>
        <w:rPr>
          <w:rFonts w:eastAsia="Arial"/>
        </w:rPr>
        <w:t>FO</w:t>
      </w:r>
    </w:p>
    <w:p w:rsidR="005D2D57" w:rsidRDefault="005D2D57" w:rsidP="005D2D57">
      <w:pPr>
        <w:autoSpaceDE w:val="0"/>
      </w:pPr>
      <w:r>
        <w:rPr>
          <w:rFonts w:eastAsia="Arial"/>
          <w:color w:val="000000"/>
        </w:rPr>
        <w:t>-1x примарни ISDN</w:t>
      </w:r>
    </w:p>
    <w:p w:rsidR="005D2D57" w:rsidRDefault="005D2D57" w:rsidP="005D2D57">
      <w:pPr>
        <w:autoSpaceDE w:val="0"/>
      </w:pPr>
    </w:p>
    <w:p w:rsidR="005D2D57" w:rsidRDefault="005D2D57" w:rsidP="005D2D57">
      <w:pPr>
        <w:autoSpaceDE w:val="0"/>
      </w:pPr>
      <w:r>
        <w:rPr>
          <w:color w:val="000000"/>
          <w:lang w:val="sr-Cyrl-RS"/>
        </w:rPr>
        <w:t>На овај начин се омогућује прикључивање комплекса на телекомуникациону инфраструктуру, а све у складу са потребама  (оптичка и бакарна).</w:t>
      </w:r>
    </w:p>
    <w:p w:rsidR="005D2D57" w:rsidRDefault="005D2D57" w:rsidP="005D2D57">
      <w:pPr>
        <w:autoSpaceDE w:val="0"/>
      </w:pPr>
    </w:p>
    <w:p w:rsidR="005D2D57" w:rsidRDefault="005D2D57" w:rsidP="005D2D57">
      <w:pPr>
        <w:autoSpaceDE w:val="0"/>
      </w:pPr>
      <w:r>
        <w:rPr>
          <w:b/>
          <w:bCs/>
          <w:color w:val="000000"/>
          <w:lang w:val="sr-Cyrl-RS"/>
        </w:rPr>
        <w:t>КАБЛОВСКА КАНАЛИЗАЦИЈА</w:t>
      </w:r>
    </w:p>
    <w:p w:rsidR="005D2D57" w:rsidRDefault="005D2D57" w:rsidP="005D2D57">
      <w:pPr>
        <w:autoSpaceDE w:val="0"/>
      </w:pPr>
    </w:p>
    <w:p w:rsidR="005D2D57" w:rsidRDefault="005D2D57" w:rsidP="005D2D57">
      <w:pPr>
        <w:rPr>
          <w:rFonts w:eastAsia="Arial"/>
          <w:lang w:val="sr-Cyrl-RS"/>
        </w:rPr>
      </w:pPr>
      <w:r>
        <w:rPr>
          <w:rFonts w:eastAsia="Arial"/>
          <w:lang w:val="sr-Cyrl-RS"/>
        </w:rPr>
        <w:t xml:space="preserve">У оквиру комплекса предвиђа се кабловска канализација. Кабловска канализација се изводи ПЕ цевима пречника Ø80мм, 10 бара. Цеви се полажу у постељицу од песка у предходно ископан ров. На местима која су назначена у графичком делу распоређена су и кабловска окна. Окна се израђују од армираног бетона. </w:t>
      </w:r>
      <w:r>
        <w:t xml:space="preserve">Зидови, доња и горња плоча су АБ, дебљине 20цм, МБ30. </w:t>
      </w:r>
      <w:r>
        <w:rPr>
          <w:lang w:val="sr-Cyrl-RS"/>
        </w:rPr>
        <w:t xml:space="preserve">Окна су унутрашњих димензија: 1000x1000x1000мм. За окна која се налазе у зеленој површини предвиђени су поклопци за лаки саообраћај, док се за окна кој асе налазе у саобраћајници </w:t>
      </w:r>
      <w:r>
        <w:rPr>
          <w:lang w:val="sr-Cyrl-RS"/>
        </w:rPr>
        <w:lastRenderedPageBreak/>
        <w:t>предвиђају поклопци за тешки саобраћај.</w:t>
      </w:r>
      <w:r>
        <w:rPr>
          <w:rFonts w:eastAsia="Arial"/>
          <w:b/>
          <w:bCs/>
          <w:lang w:val="sr-Cyrl-RS"/>
        </w:rPr>
        <w:t xml:space="preserve"> </w:t>
      </w:r>
    </w:p>
    <w:p w:rsidR="005D2D57" w:rsidRDefault="005D2D57" w:rsidP="005D2D57">
      <w:pPr>
        <w:rPr>
          <w:rFonts w:eastAsia="Arial"/>
          <w:b/>
          <w:bCs/>
          <w:shd w:val="clear" w:color="auto" w:fill="FF3300"/>
          <w:lang w:val="sr-Latn-RS"/>
        </w:rPr>
      </w:pPr>
      <w:r>
        <w:rPr>
          <w:rFonts w:eastAsia="Arial"/>
          <w:lang w:val="sr-Cyrl-RS"/>
        </w:rPr>
        <w:t>Кабловска окна су предвиђена за пролазак инсталација: Прикључак на телекомуникациони мрежу, СКС и инсталација аутоматске дојаве пожара. У графичком делу су различитим бојама проказане цеви кроз које се посебно провлаче НН каблови, а посебно каблови система аутоматске дојаве пожара и каблови рачунарске мреже за кабловску вагу.</w:t>
      </w:r>
    </w:p>
    <w:p w:rsidR="005D2D57" w:rsidRDefault="005D2D57" w:rsidP="005D2D57">
      <w:pPr>
        <w:autoSpaceDE w:val="0"/>
        <w:rPr>
          <w:rFonts w:eastAsia="Arial"/>
          <w:b/>
          <w:bCs/>
          <w:shd w:val="clear" w:color="auto" w:fill="FF3300"/>
          <w:lang w:val="sr-Latn-RS"/>
        </w:rPr>
      </w:pPr>
    </w:p>
    <w:p w:rsidR="00CB1B34" w:rsidRDefault="00CB1B34" w:rsidP="005D2D57">
      <w:pPr>
        <w:autoSpaceDE w:val="0"/>
        <w:rPr>
          <w:rFonts w:eastAsia="Arial"/>
          <w:b/>
          <w:bCs/>
          <w:shd w:val="clear" w:color="auto" w:fill="FF3300"/>
          <w:lang w:val="sr-Latn-RS"/>
        </w:rPr>
      </w:pPr>
    </w:p>
    <w:p w:rsidR="00CB1B34" w:rsidRDefault="00CB1B34" w:rsidP="005D2D57">
      <w:pPr>
        <w:autoSpaceDE w:val="0"/>
        <w:rPr>
          <w:rFonts w:eastAsia="Arial"/>
          <w:b/>
          <w:bCs/>
          <w:shd w:val="clear" w:color="auto" w:fill="FF3300"/>
          <w:lang w:val="sr-Latn-RS"/>
        </w:rPr>
      </w:pPr>
    </w:p>
    <w:p w:rsidR="005D2D57" w:rsidRDefault="005D2D57" w:rsidP="005D2D57">
      <w:pPr>
        <w:autoSpaceDE w:val="0"/>
        <w:rPr>
          <w:rFonts w:eastAsia="Arial"/>
          <w:b/>
          <w:bCs/>
          <w:color w:val="000000"/>
        </w:rPr>
      </w:pPr>
      <w:r>
        <w:rPr>
          <w:rFonts w:eastAsia="Arial"/>
          <w:b/>
          <w:bCs/>
          <w:color w:val="000000"/>
        </w:rPr>
        <w:t>СКС</w:t>
      </w:r>
      <w:r>
        <w:rPr>
          <w:b/>
          <w:bCs/>
          <w:color w:val="000000"/>
        </w:rPr>
        <w:t xml:space="preserve"> ИНСТАЛАЦИЈА</w:t>
      </w:r>
    </w:p>
    <w:p w:rsidR="005D2D57" w:rsidRDefault="005D2D57" w:rsidP="005D2D57">
      <w:pPr>
        <w:autoSpaceDE w:val="0"/>
        <w:rPr>
          <w:rFonts w:eastAsia="Arial"/>
          <w:b/>
          <w:bCs/>
          <w:color w:val="000000"/>
        </w:rPr>
      </w:pPr>
    </w:p>
    <w:p w:rsidR="005D2D57" w:rsidRDefault="005D2D57" w:rsidP="005D2D57">
      <w:pPr>
        <w:autoSpaceDE w:val="0"/>
        <w:rPr>
          <w:rFonts w:eastAsia="Arial"/>
          <w:color w:val="000000"/>
        </w:rPr>
      </w:pPr>
      <w:r>
        <w:rPr>
          <w:rFonts w:eastAsia="Arial"/>
          <w:color w:val="000000"/>
        </w:rPr>
        <w:t>Структурни кабловски систем представља кабловску инсталацију са пратећом опремом у разводним орманима која служи као основа за транспорт свих врста информација унутар једног објекта, одн. представља „систем каблирања независан од намене“ (у складу са ISO/IEC 11801 и ЕН 50173 стандардима). Пројектом је предвиђена инсталација која ће обезбедити корисницима потребну инфраструктуру за пренос података, говора и слике било да се ради о аналогним или дигиталним сервисима (телефонија, рачунарска мрежа, систем за видео надзор и сл.), посебно уколико исти користе савремене IP технологије. Пројектовање структурног кабловског система изведено је у свему у складу са условима и стандардима везаним за ову врсту инсталације.</w:t>
      </w:r>
    </w:p>
    <w:p w:rsidR="005D2D57" w:rsidRDefault="005D2D57" w:rsidP="005D2D57">
      <w:pPr>
        <w:autoSpaceDE w:val="0"/>
        <w:rPr>
          <w:rFonts w:eastAsia="Arial"/>
          <w:color w:val="000000"/>
        </w:rPr>
      </w:pPr>
    </w:p>
    <w:p w:rsidR="005D2D57" w:rsidRDefault="005D2D57" w:rsidP="005D2D57">
      <w:pPr>
        <w:autoSpaceDE w:val="0"/>
        <w:rPr>
          <w:rFonts w:eastAsia="Arial"/>
          <w:color w:val="000000"/>
        </w:rPr>
      </w:pPr>
      <w:r>
        <w:rPr>
          <w:rFonts w:eastAsia="Arial"/>
          <w:color w:val="000000"/>
        </w:rPr>
        <w:t>Једини интерфејс ка кориснику је зидна утичница са RJ45 конекторима на коју се може прикључити било рачунар, било телефон, или било који IP уређај, и која даље кабловским системом води до одговарајућих разделника и активних уређаја (</w:t>
      </w:r>
      <w:r>
        <w:rPr>
          <w:rFonts w:eastAsia="Arial"/>
          <w:color w:val="000000"/>
          <w:lang w:val="sr-Cyrl-RS"/>
        </w:rPr>
        <w:t>активна опрема није предмет пројекта</w:t>
      </w:r>
      <w:r>
        <w:rPr>
          <w:rFonts w:eastAsia="Arial"/>
          <w:color w:val="000000"/>
        </w:rPr>
        <w:t>).</w:t>
      </w:r>
    </w:p>
    <w:p w:rsidR="005D2D57" w:rsidRDefault="005D2D57" w:rsidP="005D2D57">
      <w:pPr>
        <w:autoSpaceDE w:val="0"/>
        <w:rPr>
          <w:rFonts w:eastAsia="Arial"/>
          <w:color w:val="000000"/>
        </w:rPr>
      </w:pPr>
      <w:r>
        <w:rPr>
          <w:rFonts w:eastAsia="Arial"/>
          <w:color w:val="000000"/>
        </w:rPr>
        <w:t>Мрежа је пројектована тако да испуни услове минимум Cat. 6, као и стандарде EIA 568B и ISO/IEC 11801.</w:t>
      </w:r>
    </w:p>
    <w:p w:rsidR="005D2D57" w:rsidRDefault="005D2D57" w:rsidP="005D2D57">
      <w:pPr>
        <w:autoSpaceDE w:val="0"/>
        <w:rPr>
          <w:rFonts w:eastAsia="Arial"/>
          <w:color w:val="000000"/>
        </w:rPr>
      </w:pPr>
      <w:r>
        <w:rPr>
          <w:rFonts w:eastAsia="Arial"/>
          <w:color w:val="000000"/>
        </w:rPr>
        <w:tab/>
      </w:r>
    </w:p>
    <w:p w:rsidR="005D2D57" w:rsidRDefault="005D2D57" w:rsidP="005D2D57">
      <w:pPr>
        <w:autoSpaceDE w:val="0"/>
        <w:rPr>
          <w:rFonts w:eastAsia="Arial"/>
          <w:color w:val="000000"/>
        </w:rPr>
      </w:pPr>
      <w:r>
        <w:rPr>
          <w:rFonts w:eastAsia="Arial"/>
          <w:color w:val="000000"/>
        </w:rPr>
        <w:t xml:space="preserve">Приликом одређивања кабловских траса треба се придржавати прописаних растојања </w:t>
      </w:r>
      <w:r>
        <w:rPr>
          <w:rFonts w:eastAsia="Arial"/>
          <w:color w:val="000000"/>
          <w:lang w:val="sr-Cyrl-RS"/>
        </w:rPr>
        <w:t>између</w:t>
      </w:r>
      <w:r>
        <w:rPr>
          <w:rFonts w:eastAsia="Arial"/>
          <w:color w:val="000000"/>
        </w:rPr>
        <w:t xml:space="preserve"> ове и других електричних инсталација.</w:t>
      </w:r>
    </w:p>
    <w:p w:rsidR="005D2D57" w:rsidRDefault="005D2D57" w:rsidP="005D2D57">
      <w:pPr>
        <w:autoSpaceDE w:val="0"/>
        <w:rPr>
          <w:rFonts w:eastAsia="Arial"/>
          <w:color w:val="000000"/>
        </w:rPr>
      </w:pPr>
      <w:r>
        <w:rPr>
          <w:rFonts w:eastAsia="Arial"/>
          <w:color w:val="000000"/>
        </w:rPr>
        <w:t xml:space="preserve">У делу који је омалтерисан каблови се полажу кроз инсталационе гибљиве цеви испод малтера, а где није малтерисано каблови се воде по регалима и унутар спуштених плафона. </w:t>
      </w:r>
    </w:p>
    <w:p w:rsidR="005D2D57" w:rsidRDefault="005D2D57" w:rsidP="005D2D57">
      <w:pPr>
        <w:autoSpaceDE w:val="0"/>
        <w:rPr>
          <w:rFonts w:eastAsia="Arial"/>
          <w:color w:val="000000"/>
        </w:rPr>
      </w:pPr>
      <w:r>
        <w:rPr>
          <w:rFonts w:eastAsia="Arial"/>
          <w:color w:val="000000"/>
        </w:rPr>
        <w:tab/>
      </w:r>
    </w:p>
    <w:p w:rsidR="005D2D57" w:rsidRDefault="005D2D57" w:rsidP="005D2D57">
      <w:pPr>
        <w:autoSpaceDE w:val="0"/>
        <w:rPr>
          <w:rFonts w:eastAsia="Arial"/>
          <w:color w:val="000000"/>
        </w:rPr>
      </w:pPr>
      <w:r>
        <w:rPr>
          <w:rFonts w:eastAsia="Arial"/>
          <w:color w:val="000000"/>
        </w:rPr>
        <w:t>Локална мрежа у објекту се реализује у топологији звезде. Центар звезде чини централно чвориште RACK орман. Оваква топологија омогућава централизацију сервиса, једноставну контролу и управљање и олакшава детекцију и отклањање квара у било ком делу система.</w:t>
      </w:r>
    </w:p>
    <w:p w:rsidR="005D2D57" w:rsidRDefault="005D2D57" w:rsidP="005D2D57">
      <w:pPr>
        <w:autoSpaceDE w:val="0"/>
        <w:rPr>
          <w:rFonts w:eastAsia="Arial"/>
          <w:color w:val="000000"/>
        </w:rPr>
      </w:pPr>
    </w:p>
    <w:p w:rsidR="005D2D57" w:rsidRDefault="005D2D57" w:rsidP="005D2D57">
      <w:pPr>
        <w:autoSpaceDE w:val="0"/>
        <w:rPr>
          <w:rFonts w:eastAsia="Arial"/>
          <w:color w:val="000000"/>
        </w:rPr>
      </w:pPr>
      <w:r>
        <w:rPr>
          <w:rFonts w:eastAsia="Arial"/>
          <w:color w:val="000000"/>
        </w:rPr>
        <w:t xml:space="preserve">Комплетна инсталација структурног кабловског система се изводи кабловима способним за пренос више различитих сервиса истовремено, одн. употребу за различите намене. Сви каблови се завршавају једним крајем у </w:t>
      </w:r>
      <w:r>
        <w:rPr>
          <w:rFonts w:eastAsia="Arial"/>
          <w:color w:val="000000"/>
          <w:lang w:val="sr-Cyrl-RS"/>
        </w:rPr>
        <w:t>одговарајућем</w:t>
      </w:r>
      <w:r>
        <w:rPr>
          <w:rFonts w:eastAsia="Arial"/>
          <w:color w:val="000000"/>
        </w:rPr>
        <w:t xml:space="preserve"> RACK орману. Главни RACK орман се налаз</w:t>
      </w:r>
      <w:r>
        <w:rPr>
          <w:rFonts w:eastAsia="Arial"/>
          <w:color w:val="000000"/>
          <w:lang w:val="sr-Cyrl-RS"/>
        </w:rPr>
        <w:t>и у управној згради</w:t>
      </w:r>
      <w:r>
        <w:rPr>
          <w:rFonts w:eastAsia="Arial"/>
          <w:color w:val="000000"/>
        </w:rPr>
        <w:t xml:space="preserve"> </w:t>
      </w:r>
      <w:r>
        <w:rPr>
          <w:rFonts w:eastAsia="Arial"/>
          <w:color w:val="000000"/>
          <w:lang w:val="sr-Cyrl-RS"/>
        </w:rPr>
        <w:t xml:space="preserve">( </w:t>
      </w:r>
      <w:r>
        <w:rPr>
          <w:rFonts w:eastAsia="Arial"/>
          <w:color w:val="000000"/>
        </w:rPr>
        <w:t>BD</w:t>
      </w:r>
      <w:r>
        <w:rPr>
          <w:rFonts w:eastAsia="Arial"/>
          <w:color w:val="000000"/>
          <w:lang w:val="sr-Cyrl-RS"/>
        </w:rPr>
        <w:t xml:space="preserve"> 1 ), приземље сервер соба. Он је са осталим </w:t>
      </w:r>
      <w:r>
        <w:rPr>
          <w:rFonts w:eastAsia="Arial"/>
          <w:color w:val="000000"/>
        </w:rPr>
        <w:t>орманима који се налазе у објект</w:t>
      </w:r>
      <w:r>
        <w:rPr>
          <w:rFonts w:eastAsia="Arial"/>
          <w:color w:val="000000"/>
          <w:lang w:val="sr-Cyrl-RS"/>
        </w:rPr>
        <w:t>има у комплексу повезан</w:t>
      </w:r>
      <w:r>
        <w:rPr>
          <w:rFonts w:eastAsia="Arial"/>
          <w:color w:val="000000"/>
        </w:rPr>
        <w:t xml:space="preserve"> путем мултимодног оптичког кабла са 8 влакана.</w:t>
      </w:r>
    </w:p>
    <w:p w:rsidR="005D2D57" w:rsidRDefault="005D2D57" w:rsidP="005D2D57">
      <w:pPr>
        <w:autoSpaceDE w:val="0"/>
        <w:rPr>
          <w:rFonts w:eastAsia="Arial"/>
          <w:color w:val="000000"/>
        </w:rPr>
      </w:pPr>
      <w:r>
        <w:rPr>
          <w:rFonts w:eastAsia="Arial"/>
          <w:color w:val="000000"/>
        </w:rPr>
        <w:t>Пројектом је предвиђена следећа кабловска инфраструктура за реализацију СКС:</w:t>
      </w:r>
    </w:p>
    <w:p w:rsidR="005D2D57" w:rsidRDefault="005D2D57" w:rsidP="00084910">
      <w:pPr>
        <w:numPr>
          <w:ilvl w:val="0"/>
          <w:numId w:val="19"/>
        </w:numPr>
        <w:tabs>
          <w:tab w:val="clear" w:pos="1080"/>
          <w:tab w:val="clear" w:pos="1440"/>
          <w:tab w:val="num" w:pos="709"/>
        </w:tabs>
        <w:autoSpaceDE w:val="0"/>
        <w:ind w:left="708" w:hanging="708"/>
        <w:rPr>
          <w:rFonts w:eastAsia="Arial"/>
          <w:color w:val="000000"/>
        </w:rPr>
      </w:pPr>
      <w:r>
        <w:rPr>
          <w:rFonts w:eastAsia="Arial"/>
          <w:color w:val="000000"/>
        </w:rPr>
        <w:t>Оптички каблови за везу између RACK ормана (мултимодни оптички кабел, 8 влакана, 50/125µм ОМ3);</w:t>
      </w:r>
    </w:p>
    <w:p w:rsidR="005D2D57" w:rsidRDefault="005D2D57" w:rsidP="00084910">
      <w:pPr>
        <w:numPr>
          <w:ilvl w:val="0"/>
          <w:numId w:val="19"/>
        </w:numPr>
        <w:tabs>
          <w:tab w:val="clear" w:pos="1080"/>
          <w:tab w:val="clear" w:pos="1440"/>
          <w:tab w:val="num" w:pos="709"/>
        </w:tabs>
        <w:autoSpaceDE w:val="0"/>
        <w:ind w:left="708" w:hanging="708"/>
        <w:rPr>
          <w:rFonts w:eastAsia="Arial"/>
          <w:color w:val="000000"/>
        </w:rPr>
      </w:pPr>
      <w:r>
        <w:rPr>
          <w:rFonts w:eastAsia="Arial"/>
          <w:color w:val="000000"/>
        </w:rPr>
        <w:t>SFTP каблови хоризонталне инсталације, „wall“ каблови (SFTP каблови категорије 7 са проводницима пуног пресека);</w:t>
      </w:r>
    </w:p>
    <w:p w:rsidR="005D2D57" w:rsidRDefault="005D2D57" w:rsidP="00084910">
      <w:pPr>
        <w:numPr>
          <w:ilvl w:val="0"/>
          <w:numId w:val="19"/>
        </w:numPr>
        <w:tabs>
          <w:tab w:val="clear" w:pos="1080"/>
          <w:tab w:val="clear" w:pos="1440"/>
          <w:tab w:val="num" w:pos="709"/>
        </w:tabs>
        <w:autoSpaceDE w:val="0"/>
        <w:ind w:left="708" w:hanging="708"/>
        <w:rPr>
          <w:rFonts w:eastAsia="Arial"/>
          <w:color w:val="000000"/>
        </w:rPr>
      </w:pPr>
      <w:r>
        <w:rPr>
          <w:rFonts w:eastAsia="Arial"/>
          <w:color w:val="000000"/>
        </w:rPr>
        <w:lastRenderedPageBreak/>
        <w:t>Савитљиви STP каблови који служе за преспајање унутар RACK ормана, „fly“ каблови (patch каблови STP категорије 6);</w:t>
      </w:r>
    </w:p>
    <w:p w:rsidR="005D2D57" w:rsidRDefault="005D2D57" w:rsidP="00084910">
      <w:pPr>
        <w:numPr>
          <w:ilvl w:val="0"/>
          <w:numId w:val="19"/>
        </w:numPr>
        <w:tabs>
          <w:tab w:val="clear" w:pos="1080"/>
          <w:tab w:val="clear" w:pos="1440"/>
          <w:tab w:val="num" w:pos="709"/>
        </w:tabs>
        <w:autoSpaceDE w:val="0"/>
        <w:ind w:left="708" w:hanging="708"/>
        <w:rPr>
          <w:rFonts w:eastAsia="Arial"/>
          <w:color w:val="000000"/>
        </w:rPr>
      </w:pPr>
      <w:r>
        <w:rPr>
          <w:rFonts w:eastAsia="Arial"/>
          <w:color w:val="000000"/>
        </w:rPr>
        <w:t>Савитљиви STP каблови који повезују терминалну опрему (рачунаре, телефоне, камере, и сл.) са одговарајућим прикључцима на утичницама, „fly“ каблови (patch каблови STP категорије 6);</w:t>
      </w:r>
    </w:p>
    <w:p w:rsidR="005D2D57" w:rsidRDefault="005D2D57" w:rsidP="005D2D57">
      <w:pPr>
        <w:autoSpaceDE w:val="0"/>
        <w:rPr>
          <w:rFonts w:eastAsia="Arial"/>
          <w:color w:val="000000"/>
        </w:rPr>
      </w:pPr>
    </w:p>
    <w:p w:rsidR="005D2D57" w:rsidRDefault="005D2D57" w:rsidP="005D2D57">
      <w:pPr>
        <w:autoSpaceDE w:val="0"/>
        <w:rPr>
          <w:rFonts w:eastAsia="Arial"/>
          <w:color w:val="000000"/>
        </w:rPr>
      </w:pPr>
      <w:r>
        <w:rPr>
          <w:color w:val="000000"/>
        </w:rPr>
        <w:t>„</w:t>
      </w:r>
      <w:r>
        <w:rPr>
          <w:rFonts w:eastAsia="Arial"/>
          <w:color w:val="000000"/>
        </w:rPr>
        <w:t xml:space="preserve">Wall“ каблове је потребно полагати целом дужином од RACK ормана до прикључног места из једног дела, односно без настављања, при чему се мора водити рачуна да та дужина не пређе 90м. Оба краја сваког кабла завршавају се RJ45 утичницама и обележавају ознаком одговарајућег прикључног места. Ниједан фиксни кабл не сме остати нетерминиран утичницама. „Fly“ каблови (patch каблови) за повезивање терминалне опреме (преспајање у радном простору) могу да буду фабрички производи или направљени од стране извођача, у ком случају је исте потребно тестирати. </w:t>
      </w:r>
    </w:p>
    <w:p w:rsidR="005D2D57" w:rsidRDefault="005D2D57" w:rsidP="005D2D57">
      <w:pPr>
        <w:autoSpaceDE w:val="0"/>
        <w:rPr>
          <w:rFonts w:eastAsia="Arial"/>
          <w:color w:val="000000"/>
        </w:rPr>
      </w:pPr>
    </w:p>
    <w:p w:rsidR="005D2D57" w:rsidRDefault="005D2D57" w:rsidP="005D2D57">
      <w:pPr>
        <w:autoSpaceDE w:val="0"/>
        <w:rPr>
          <w:rFonts w:eastAsia="Arial"/>
          <w:color w:val="000000"/>
        </w:rPr>
      </w:pPr>
      <w:r>
        <w:rPr>
          <w:rFonts w:eastAsia="Arial"/>
          <w:color w:val="000000"/>
        </w:rPr>
        <w:t>Пројектом је предвиђено да се централни RACK орман (</w:t>
      </w:r>
      <w:r>
        <w:rPr>
          <w:rFonts w:eastAsia="Arial"/>
          <w:color w:val="000000"/>
          <w:lang w:val="sr-Cyrl-RS"/>
        </w:rPr>
        <w:t xml:space="preserve">BD </w:t>
      </w:r>
      <w:r>
        <w:rPr>
          <w:rFonts w:eastAsia="Arial"/>
          <w:color w:val="000000"/>
        </w:rPr>
        <w:t xml:space="preserve">1) </w:t>
      </w:r>
      <w:r>
        <w:rPr>
          <w:rFonts w:eastAsia="Arial"/>
          <w:color w:val="000000"/>
          <w:lang w:val="sr-Cyrl-RS"/>
        </w:rPr>
        <w:t>налази у приземљу управне зграде</w:t>
      </w:r>
      <w:r>
        <w:rPr>
          <w:rFonts w:eastAsia="Arial"/>
          <w:color w:val="000000"/>
        </w:rPr>
        <w:t>, а секундарни RACK ормани на</w:t>
      </w:r>
      <w:r>
        <w:rPr>
          <w:rFonts w:eastAsia="Arial"/>
          <w:color w:val="000000"/>
          <w:lang w:val="sr-Cyrl-RS"/>
        </w:rPr>
        <w:t>лазе у.</w:t>
      </w:r>
    </w:p>
    <w:p w:rsidR="005D2D57" w:rsidRDefault="005D2D57" w:rsidP="005D2D57">
      <w:pPr>
        <w:autoSpaceDE w:val="0"/>
        <w:rPr>
          <w:rFonts w:eastAsia="Arial"/>
          <w:color w:val="000000"/>
        </w:rPr>
      </w:pPr>
      <w:r>
        <w:rPr>
          <w:rFonts w:eastAsia="Arial"/>
          <w:color w:val="000000"/>
        </w:rPr>
        <w:t xml:space="preserve">BD </w:t>
      </w:r>
      <w:r>
        <w:rPr>
          <w:rFonts w:eastAsia="Arial"/>
          <w:color w:val="000000"/>
          <w:lang w:val="sr-Cyrl-RS"/>
        </w:rPr>
        <w:t>2 – просторија број 7,</w:t>
      </w:r>
    </w:p>
    <w:p w:rsidR="005D2D57" w:rsidRDefault="005D2D57" w:rsidP="005D2D57">
      <w:pPr>
        <w:autoSpaceDE w:val="0"/>
        <w:rPr>
          <w:rFonts w:eastAsia="Arial"/>
          <w:color w:val="000000"/>
        </w:rPr>
      </w:pPr>
      <w:r>
        <w:rPr>
          <w:rFonts w:eastAsia="Arial"/>
          <w:color w:val="000000"/>
        </w:rPr>
        <w:t xml:space="preserve">BD </w:t>
      </w:r>
      <w:r>
        <w:rPr>
          <w:rFonts w:eastAsia="Arial"/>
          <w:color w:val="000000"/>
          <w:lang w:val="sr-Cyrl-RS"/>
        </w:rPr>
        <w:t xml:space="preserve">3 – објекат 8, улаз/излаз путнички саобраћај, </w:t>
      </w:r>
    </w:p>
    <w:p w:rsidR="005D2D57" w:rsidRDefault="005D2D57" w:rsidP="005D2D57">
      <w:pPr>
        <w:autoSpaceDE w:val="0"/>
        <w:rPr>
          <w:rFonts w:eastAsia="Arial"/>
          <w:color w:val="000000"/>
        </w:rPr>
      </w:pPr>
      <w:r>
        <w:rPr>
          <w:rFonts w:eastAsia="Arial"/>
          <w:color w:val="000000"/>
        </w:rPr>
        <w:t>BD 4</w:t>
      </w:r>
      <w:r>
        <w:rPr>
          <w:rFonts w:eastAsia="Arial"/>
          <w:color w:val="000000"/>
          <w:lang w:val="sr-Cyrl-RS"/>
        </w:rPr>
        <w:t xml:space="preserve"> – објекат 8, улаз теретни саобраћај, </w:t>
      </w:r>
    </w:p>
    <w:p w:rsidR="005D2D57" w:rsidRDefault="005D2D57" w:rsidP="005D2D57">
      <w:pPr>
        <w:autoSpaceDE w:val="0"/>
      </w:pPr>
      <w:r>
        <w:rPr>
          <w:rFonts w:eastAsia="Arial"/>
          <w:color w:val="000000"/>
        </w:rPr>
        <w:t>BD 5</w:t>
      </w:r>
      <w:r>
        <w:rPr>
          <w:rFonts w:eastAsia="Arial"/>
          <w:color w:val="000000"/>
          <w:lang w:val="sr-Cyrl-RS"/>
        </w:rPr>
        <w:t xml:space="preserve"> – објекат 8, излаз теретни саобраћај.</w:t>
      </w:r>
    </w:p>
    <w:p w:rsidR="005D2D57" w:rsidRDefault="005D2D57" w:rsidP="005D2D57">
      <w:pPr>
        <w:autoSpaceDE w:val="0"/>
      </w:pPr>
    </w:p>
    <w:p w:rsidR="005D2D57" w:rsidRDefault="005D2D57" w:rsidP="005D2D57">
      <w:pPr>
        <w:autoSpaceDE w:val="0"/>
        <w:rPr>
          <w:rFonts w:eastAsia="Arial"/>
          <w:color w:val="000000"/>
        </w:rPr>
      </w:pPr>
      <w:r>
        <w:rPr>
          <w:rFonts w:eastAsia="Arial"/>
          <w:color w:val="000000"/>
        </w:rPr>
        <w:t>Међусобно су повезани са мултимодним оптичким кабловима са 8 влакана (50/125µм ОМ3).</w:t>
      </w:r>
    </w:p>
    <w:p w:rsidR="005D2D57" w:rsidRDefault="005D2D57" w:rsidP="005D2D57">
      <w:pPr>
        <w:autoSpaceDE w:val="0"/>
        <w:spacing w:line="100" w:lineRule="atLeast"/>
        <w:rPr>
          <w:rFonts w:eastAsia="Arial"/>
          <w:color w:val="000000"/>
        </w:rPr>
      </w:pPr>
    </w:p>
    <w:p w:rsidR="005D2D57" w:rsidRDefault="005D2D57" w:rsidP="005D2D57">
      <w:pPr>
        <w:autoSpaceDE w:val="0"/>
        <w:spacing w:line="100" w:lineRule="atLeast"/>
        <w:rPr>
          <w:rFonts w:eastAsia="Arial"/>
          <w:color w:val="000000"/>
          <w:lang w:val="sr-Cyrl-RS"/>
        </w:rPr>
      </w:pPr>
      <w:r>
        <w:rPr>
          <w:rFonts w:eastAsia="Arial"/>
          <w:b/>
          <w:bCs/>
          <w:color w:val="000000"/>
          <w:lang w:val="sr-Cyrl-RS"/>
        </w:rPr>
        <w:t>ИНСТАЛАЦИЈА ДЕТЕКЦИЈЕ ГАСА У КОТЛАРНИЦИ</w:t>
      </w:r>
    </w:p>
    <w:p w:rsidR="005D2D57" w:rsidRDefault="005D2D57" w:rsidP="005D2D57">
      <w:pPr>
        <w:autoSpaceDE w:val="0"/>
        <w:spacing w:line="100" w:lineRule="atLeast"/>
        <w:rPr>
          <w:rFonts w:eastAsia="Arial"/>
          <w:color w:val="000000"/>
          <w:lang w:val="sr-Cyrl-RS"/>
        </w:rPr>
      </w:pPr>
    </w:p>
    <w:p w:rsidR="005D2D57" w:rsidRDefault="005D2D57" w:rsidP="005D2D57">
      <w:pPr>
        <w:autoSpaceDE w:val="0"/>
        <w:spacing w:line="100" w:lineRule="atLeast"/>
        <w:rPr>
          <w:rFonts w:eastAsia="Arial"/>
          <w:color w:val="000000"/>
          <w:lang w:val="sr-Cyrl-RS"/>
        </w:rPr>
      </w:pPr>
      <w:r>
        <w:rPr>
          <w:rFonts w:eastAsia="Arial"/>
          <w:color w:val="000000"/>
          <w:lang w:val="sr-Cyrl-RS"/>
        </w:rPr>
        <w:t xml:space="preserve">Овим пројектом предвиђено је постављање стабилног система за детекцију експлозивног гаса: природног (земног) гаса, CH4, у простору котларнице. Централна јединица система се поставља у просторији котларнице. Централа се монтира на зид, а напајање електричном енергијом се изводи из најближег струјног разводног ормара који се налази у котларници, са засебног осигурача називне снаге од 10А за заштиту од преоптерећења и кратког споја инсталације (предмет пројекта електроенергетских инсталација). Централни уређај, односно цео систем, поред главног напајања (220-230 VAC, 50 Hz) поседује и резервно акумулаторско напајање одговарајућег капацитета на које централа прелази аутоматски, а нестанак мрежног напајања се сигнализира звучно и светлосно на предњем панелу и LCD екрану централе. Централа за детекцију гаса је типа PolyGard®2 DGC-06, произвођача MSR/Немачка, која у датој конфигурацији поседује следеће карактеристике: </w:t>
      </w:r>
    </w:p>
    <w:p w:rsidR="005D2D57" w:rsidRDefault="005D2D57" w:rsidP="005D2D57">
      <w:pPr>
        <w:autoSpaceDE w:val="0"/>
        <w:spacing w:line="100" w:lineRule="atLeast"/>
        <w:rPr>
          <w:rFonts w:eastAsia="Arial"/>
          <w:color w:val="000000"/>
          <w:lang w:val="sr-Cyrl-RS"/>
        </w:rPr>
      </w:pPr>
      <w:r>
        <w:rPr>
          <w:rFonts w:eastAsia="Arial"/>
          <w:color w:val="000000"/>
          <w:lang w:val="sr-Cyrl-RS"/>
        </w:rPr>
        <w:t>- 12 алармних релеја са преклопним (NC/NO) контактима, 250Vac/5A</w:t>
      </w:r>
    </w:p>
    <w:p w:rsidR="005D2D57" w:rsidRDefault="005D2D57" w:rsidP="005D2D57">
      <w:pPr>
        <w:autoSpaceDE w:val="0"/>
        <w:spacing w:line="100" w:lineRule="atLeast"/>
        <w:rPr>
          <w:rFonts w:eastAsia="Arial"/>
          <w:color w:val="000000"/>
          <w:lang w:val="sr-Cyrl-RS"/>
        </w:rPr>
      </w:pPr>
      <w:r>
        <w:rPr>
          <w:rFonts w:eastAsia="Arial"/>
          <w:color w:val="000000"/>
          <w:lang w:val="sr-Cyrl-RS"/>
        </w:rPr>
        <w:t>- 12 аналогних улаза (4-20mA), за аналогне сензоре</w:t>
      </w:r>
    </w:p>
    <w:p w:rsidR="005D2D57" w:rsidRDefault="005D2D57" w:rsidP="005D2D57">
      <w:pPr>
        <w:autoSpaceDE w:val="0"/>
        <w:spacing w:line="100" w:lineRule="atLeast"/>
        <w:rPr>
          <w:rFonts w:eastAsia="Arial"/>
          <w:color w:val="000000"/>
          <w:lang w:val="sr-Cyrl-RS"/>
        </w:rPr>
      </w:pPr>
      <w:r>
        <w:rPr>
          <w:rFonts w:eastAsia="Arial"/>
          <w:color w:val="000000"/>
          <w:lang w:val="sr-Cyrl-RS"/>
        </w:rPr>
        <w:t>- 8 аналогних излаза (4-20mA), са избором за специјални мод, грешку итд.</w:t>
      </w:r>
    </w:p>
    <w:p w:rsidR="005D2D57" w:rsidRDefault="005D2D57" w:rsidP="005D2D57">
      <w:pPr>
        <w:autoSpaceDE w:val="0"/>
        <w:spacing w:line="100" w:lineRule="atLeast"/>
        <w:rPr>
          <w:rFonts w:eastAsia="Arial"/>
          <w:color w:val="000000"/>
          <w:lang w:val="sr-Cyrl-RS"/>
        </w:rPr>
      </w:pPr>
      <w:r>
        <w:rPr>
          <w:rFonts w:eastAsia="Arial"/>
          <w:color w:val="000000"/>
          <w:lang w:val="sr-Cyrl-RS"/>
        </w:rPr>
        <w:t>- 4 дигитална улаза</w:t>
      </w:r>
    </w:p>
    <w:p w:rsidR="005D2D57" w:rsidRDefault="005D2D57" w:rsidP="005D2D57">
      <w:pPr>
        <w:autoSpaceDE w:val="0"/>
        <w:spacing w:line="100" w:lineRule="atLeast"/>
        <w:rPr>
          <w:rFonts w:eastAsia="Arial"/>
          <w:color w:val="000000"/>
          <w:lang w:val="sr-Cyrl-RS"/>
        </w:rPr>
      </w:pPr>
      <w:r>
        <w:rPr>
          <w:rFonts w:eastAsia="Arial"/>
          <w:color w:val="000000"/>
          <w:lang w:val="sr-Cyrl-RS"/>
        </w:rPr>
        <w:t>- напојну јединицу 6,5А са резервним напајањем 7.2Ah</w:t>
      </w:r>
    </w:p>
    <w:p w:rsidR="005D2D57" w:rsidRDefault="005D2D57" w:rsidP="005D2D57">
      <w:pPr>
        <w:autoSpaceDE w:val="0"/>
        <w:spacing w:line="100" w:lineRule="atLeast"/>
        <w:rPr>
          <w:rFonts w:eastAsia="Arial"/>
          <w:color w:val="000000"/>
          <w:lang w:val="sr-Cyrl-RS"/>
        </w:rPr>
      </w:pPr>
      <w:r>
        <w:rPr>
          <w:rFonts w:eastAsia="Arial"/>
          <w:color w:val="000000"/>
          <w:lang w:val="sr-Cyrl-RS"/>
        </w:rPr>
        <w:t>- могућност проширења повезивањем до 4 централне јединице у једну дистрибуирану централу</w:t>
      </w:r>
    </w:p>
    <w:p w:rsidR="005D2D57" w:rsidRDefault="005D2D57" w:rsidP="005D2D57">
      <w:pPr>
        <w:autoSpaceDE w:val="0"/>
        <w:spacing w:line="100" w:lineRule="atLeast"/>
        <w:rPr>
          <w:rFonts w:eastAsia="Arial"/>
          <w:color w:val="000000"/>
          <w:lang w:val="sr-Cyrl-RS"/>
        </w:rPr>
      </w:pPr>
      <w:r>
        <w:rPr>
          <w:rFonts w:eastAsia="Arial"/>
          <w:color w:val="000000"/>
          <w:lang w:val="sr-Cyrl-RS"/>
        </w:rPr>
        <w:t>- интегрисану заштиту од обрнутог поларитета и преоптерећења за системски BUS</w:t>
      </w:r>
    </w:p>
    <w:p w:rsidR="005D2D57" w:rsidRDefault="005D2D57" w:rsidP="005D2D57">
      <w:pPr>
        <w:autoSpaceDE w:val="0"/>
        <w:spacing w:line="100" w:lineRule="atLeast"/>
        <w:rPr>
          <w:rFonts w:eastAsia="Arial"/>
          <w:color w:val="000000"/>
          <w:lang w:val="sr-Cyrl-RS"/>
        </w:rPr>
      </w:pPr>
      <w:r>
        <w:rPr>
          <w:rFonts w:eastAsia="Arial"/>
          <w:color w:val="000000"/>
          <w:lang w:val="sr-Cyrl-RS"/>
        </w:rPr>
        <w:t>- индикацију губитка напајања</w:t>
      </w:r>
    </w:p>
    <w:p w:rsidR="005D2D57" w:rsidRDefault="005D2D57" w:rsidP="005D2D57">
      <w:pPr>
        <w:autoSpaceDE w:val="0"/>
        <w:spacing w:line="100" w:lineRule="atLeast"/>
        <w:rPr>
          <w:rFonts w:eastAsia="Arial"/>
          <w:color w:val="000000"/>
          <w:lang w:val="sr-Cyrl-RS"/>
        </w:rPr>
      </w:pPr>
      <w:r>
        <w:rPr>
          <w:rFonts w:eastAsia="Arial"/>
          <w:color w:val="000000"/>
          <w:lang w:val="sr-Cyrl-RS"/>
        </w:rPr>
        <w:t>- буззер индикацију</w:t>
      </w:r>
    </w:p>
    <w:p w:rsidR="005D2D57" w:rsidRDefault="005D2D57" w:rsidP="005D2D57">
      <w:pPr>
        <w:autoSpaceDE w:val="0"/>
        <w:spacing w:line="100" w:lineRule="atLeast"/>
        <w:rPr>
          <w:rFonts w:eastAsia="Arial"/>
          <w:color w:val="000000"/>
          <w:lang w:val="sr-Cyrl-RS"/>
        </w:rPr>
      </w:pPr>
      <w:r>
        <w:rPr>
          <w:rFonts w:eastAsia="Arial"/>
          <w:color w:val="000000"/>
          <w:lang w:val="sr-Cyrl-RS"/>
        </w:rPr>
        <w:t>- RS485-ModBus-RTU комуникација</w:t>
      </w:r>
    </w:p>
    <w:p w:rsidR="005D2D57" w:rsidRDefault="005D2D57" w:rsidP="005D2D57">
      <w:pPr>
        <w:autoSpaceDE w:val="0"/>
        <w:spacing w:line="100" w:lineRule="atLeast"/>
        <w:rPr>
          <w:rFonts w:eastAsia="Arial"/>
          <w:color w:val="000000"/>
          <w:lang w:val="sr-Cyrl-RS"/>
        </w:rPr>
      </w:pPr>
      <w:r>
        <w:rPr>
          <w:rFonts w:eastAsia="Arial"/>
          <w:color w:val="000000"/>
          <w:lang w:val="sr-Cyrl-RS"/>
        </w:rPr>
        <w:lastRenderedPageBreak/>
        <w:t>- кућиште од АБС пластике, са закључавањем</w:t>
      </w:r>
    </w:p>
    <w:p w:rsidR="005D2D57" w:rsidRDefault="005D2D57" w:rsidP="005D2D57">
      <w:pPr>
        <w:autoSpaceDE w:val="0"/>
        <w:spacing w:line="100" w:lineRule="atLeast"/>
        <w:rPr>
          <w:rFonts w:eastAsia="Arial"/>
          <w:color w:val="000000"/>
          <w:lang w:val="sr-Cyrl-RS"/>
        </w:rPr>
      </w:pPr>
      <w:r>
        <w:rPr>
          <w:rFonts w:eastAsia="Arial"/>
          <w:color w:val="000000"/>
          <w:lang w:val="sr-Cyrl-RS"/>
        </w:rPr>
        <w:t>- ниво заштите IP65 (са кућиштем)</w:t>
      </w:r>
    </w:p>
    <w:p w:rsidR="005D2D57" w:rsidRDefault="005D2D57" w:rsidP="005D2D57">
      <w:pPr>
        <w:autoSpaceDE w:val="0"/>
        <w:spacing w:line="100" w:lineRule="atLeast"/>
        <w:rPr>
          <w:rFonts w:eastAsia="Arial"/>
          <w:color w:val="000000"/>
          <w:lang w:val="sr-Cyrl-RS"/>
        </w:rPr>
      </w:pPr>
    </w:p>
    <w:p w:rsidR="005D2D57" w:rsidRDefault="005D2D57" w:rsidP="005D2D57">
      <w:pPr>
        <w:autoSpaceDE w:val="0"/>
        <w:spacing w:line="100" w:lineRule="atLeast"/>
        <w:rPr>
          <w:rFonts w:eastAsia="Arial"/>
          <w:color w:val="000000"/>
          <w:lang w:val="sr-Cyrl-RS"/>
        </w:rPr>
      </w:pPr>
      <w:r>
        <w:rPr>
          <w:rFonts w:eastAsia="Arial"/>
          <w:color w:val="000000"/>
          <w:lang w:val="sr-Cyrl-RS"/>
        </w:rPr>
        <w:t>Централа у свом пуном капацитету има могућност прихвата до 96 дигиталних и до 32 аналогна (4-20mA) детектора гаса, при чему сваком детектору могу да се дефинишу 4 слободно подесива алармна нивоа. Централа има могућност поседовања до 32 алармна релеја са преклопним (NO/NC) контактима (250Vac/5A), додатни релеј грешке (250Vac/5A) и до 16 аналогних излаза (4-20mA), поседује само-надзорни систем са функционалном контролом регистрованих дигиталних и аналогних сензора, активни интерфејс ка надређеном систему преко ModBUS протокола и меморију догађаја (Data Logger).</w:t>
      </w:r>
    </w:p>
    <w:p w:rsidR="005D2D57" w:rsidRDefault="005D2D57" w:rsidP="005D2D57">
      <w:pPr>
        <w:autoSpaceDE w:val="0"/>
        <w:spacing w:line="100" w:lineRule="atLeast"/>
        <w:rPr>
          <w:rFonts w:eastAsia="Arial"/>
          <w:color w:val="000000"/>
          <w:lang w:val="sr-Cyrl-RS"/>
        </w:rPr>
      </w:pPr>
      <w:r>
        <w:rPr>
          <w:rFonts w:eastAsia="Arial"/>
          <w:color w:val="000000"/>
          <w:lang w:val="sr-Cyrl-RS"/>
        </w:rPr>
        <w:t xml:space="preserve">У објекту котларнице је предвиђено постављање детектора гаса типа PolyXeta®2 CH4 произвођача MSR/Немачка, следећих карактеристика: </w:t>
      </w:r>
    </w:p>
    <w:p w:rsidR="005D2D57" w:rsidRDefault="005D2D57" w:rsidP="005D2D57">
      <w:pPr>
        <w:autoSpaceDE w:val="0"/>
        <w:spacing w:line="100" w:lineRule="atLeast"/>
        <w:rPr>
          <w:rFonts w:eastAsia="Arial"/>
          <w:color w:val="000000"/>
          <w:lang w:val="sr-Cyrl-RS"/>
        </w:rPr>
      </w:pPr>
      <w:r>
        <w:rPr>
          <w:rFonts w:eastAsia="Arial"/>
          <w:color w:val="000000"/>
          <w:lang w:val="sr-Cyrl-RS"/>
        </w:rPr>
        <w:t>- 0-100% LEL (Pellistor sензор)</w:t>
      </w:r>
    </w:p>
    <w:p w:rsidR="005D2D57" w:rsidRDefault="005D2D57" w:rsidP="005D2D57">
      <w:pPr>
        <w:autoSpaceDE w:val="0"/>
        <w:spacing w:line="100" w:lineRule="atLeast"/>
        <w:rPr>
          <w:rFonts w:eastAsia="Arial"/>
          <w:color w:val="000000"/>
          <w:lang w:val="sr-Cyrl-RS"/>
        </w:rPr>
      </w:pPr>
      <w:r>
        <w:rPr>
          <w:rFonts w:eastAsia="Arial"/>
          <w:color w:val="000000"/>
          <w:lang w:val="sr-Cyrl-RS"/>
        </w:rPr>
        <w:t>- RS485-Modbus комуникација са централом</w:t>
      </w:r>
    </w:p>
    <w:p w:rsidR="005D2D57" w:rsidRDefault="005D2D57" w:rsidP="005D2D57">
      <w:pPr>
        <w:autoSpaceDE w:val="0"/>
        <w:spacing w:line="100" w:lineRule="atLeast"/>
        <w:rPr>
          <w:rFonts w:eastAsia="Arial"/>
          <w:color w:val="000000"/>
          <w:lang w:val="sr-Cyrl-RS"/>
        </w:rPr>
      </w:pPr>
      <w:r>
        <w:rPr>
          <w:rFonts w:eastAsia="Arial"/>
          <w:color w:val="000000"/>
          <w:lang w:val="sr-Cyrl-RS"/>
        </w:rPr>
        <w:t>- 24Vdc напајање са централе</w:t>
      </w:r>
    </w:p>
    <w:p w:rsidR="005D2D57" w:rsidRDefault="005D2D57" w:rsidP="005D2D57">
      <w:pPr>
        <w:autoSpaceDE w:val="0"/>
        <w:spacing w:line="100" w:lineRule="atLeast"/>
        <w:rPr>
          <w:rFonts w:eastAsia="Arial"/>
          <w:color w:val="000000"/>
          <w:lang w:val="sr-Cyrl-RS"/>
        </w:rPr>
      </w:pPr>
      <w:r>
        <w:rPr>
          <w:rFonts w:eastAsia="Arial"/>
          <w:color w:val="000000"/>
          <w:lang w:val="sr-Cyrl-RS"/>
        </w:rPr>
        <w:t>- непрекидан надзор</w:t>
      </w:r>
    </w:p>
    <w:p w:rsidR="005D2D57" w:rsidRDefault="005D2D57" w:rsidP="005D2D57">
      <w:pPr>
        <w:autoSpaceDE w:val="0"/>
        <w:spacing w:line="100" w:lineRule="atLeast"/>
        <w:rPr>
          <w:rFonts w:eastAsia="Arial"/>
          <w:color w:val="000000"/>
          <w:lang w:val="sr-Cyrl-RS"/>
        </w:rPr>
      </w:pPr>
      <w:r>
        <w:rPr>
          <w:rFonts w:eastAsia="Arial"/>
          <w:color w:val="000000"/>
          <w:lang w:val="sr-Cyrl-RS"/>
        </w:rPr>
        <w:t>- микропроцесор са 12-битном резолуцијом</w:t>
      </w:r>
    </w:p>
    <w:p w:rsidR="005D2D57" w:rsidRDefault="005D2D57" w:rsidP="005D2D57">
      <w:pPr>
        <w:autoSpaceDE w:val="0"/>
        <w:spacing w:line="100" w:lineRule="atLeast"/>
        <w:rPr>
          <w:rFonts w:eastAsia="Arial"/>
          <w:color w:val="000000"/>
          <w:lang w:val="sr-Cyrl-RS"/>
        </w:rPr>
      </w:pPr>
      <w:r>
        <w:rPr>
          <w:rFonts w:eastAsia="Arial"/>
          <w:color w:val="000000"/>
          <w:lang w:val="sr-Cyrl-RS"/>
        </w:rPr>
        <w:t>- само-надзорни систем</w:t>
      </w:r>
    </w:p>
    <w:p w:rsidR="005D2D57" w:rsidRDefault="005D2D57" w:rsidP="005D2D57">
      <w:pPr>
        <w:autoSpaceDE w:val="0"/>
        <w:spacing w:line="100" w:lineRule="atLeast"/>
        <w:rPr>
          <w:rFonts w:eastAsia="Arial"/>
          <w:color w:val="000000"/>
          <w:lang w:val="sr-Cyrl-RS"/>
        </w:rPr>
      </w:pPr>
      <w:r>
        <w:rPr>
          <w:rFonts w:eastAsia="Arial"/>
          <w:color w:val="000000"/>
          <w:lang w:val="sr-Cyrl-RS"/>
        </w:rPr>
        <w:t>- лака калибрација</w:t>
      </w:r>
    </w:p>
    <w:p w:rsidR="005D2D57" w:rsidRDefault="005D2D57" w:rsidP="005D2D57">
      <w:pPr>
        <w:autoSpaceDE w:val="0"/>
        <w:spacing w:line="100" w:lineRule="atLeast"/>
        <w:rPr>
          <w:rFonts w:eastAsia="Arial"/>
          <w:color w:val="000000"/>
          <w:lang w:val="sr-Cyrl-RS"/>
        </w:rPr>
      </w:pPr>
      <w:r>
        <w:rPr>
          <w:rFonts w:eastAsia="Arial"/>
          <w:color w:val="000000"/>
          <w:lang w:val="sr-Cyrl-RS"/>
        </w:rPr>
        <w:t>- измењива сензорска глава, за лако одржавање</w:t>
      </w:r>
    </w:p>
    <w:p w:rsidR="005D2D57" w:rsidRDefault="005D2D57" w:rsidP="005D2D57">
      <w:pPr>
        <w:autoSpaceDE w:val="0"/>
        <w:spacing w:line="100" w:lineRule="atLeast"/>
        <w:rPr>
          <w:rFonts w:eastAsia="Arial"/>
          <w:color w:val="000000"/>
          <w:lang w:val="sr-Cyrl-RS"/>
        </w:rPr>
      </w:pPr>
      <w:r>
        <w:rPr>
          <w:rFonts w:eastAsia="Arial"/>
          <w:color w:val="000000"/>
          <w:lang w:val="sr-Cyrl-RS"/>
        </w:rPr>
        <w:t>- пропорционални (4-20mA) излаз</w:t>
      </w:r>
    </w:p>
    <w:p w:rsidR="005D2D57" w:rsidRDefault="005D2D57" w:rsidP="005D2D57">
      <w:pPr>
        <w:autoSpaceDE w:val="0"/>
        <w:spacing w:line="100" w:lineRule="atLeast"/>
        <w:rPr>
          <w:rFonts w:eastAsia="Arial"/>
          <w:color w:val="000000"/>
          <w:lang w:val="sr-Cyrl-RS"/>
        </w:rPr>
      </w:pPr>
      <w:r>
        <w:rPr>
          <w:rFonts w:eastAsia="Arial"/>
          <w:color w:val="000000"/>
          <w:lang w:val="sr-Cyrl-RS"/>
        </w:rPr>
        <w:t>- заштита од обрнутог поларитета, преоптерећења и кратког споја</w:t>
      </w:r>
    </w:p>
    <w:p w:rsidR="005D2D57" w:rsidRDefault="005D2D57" w:rsidP="005D2D57">
      <w:pPr>
        <w:autoSpaceDE w:val="0"/>
        <w:spacing w:line="100" w:lineRule="atLeast"/>
        <w:rPr>
          <w:rFonts w:eastAsia="Arial"/>
          <w:color w:val="000000"/>
          <w:lang w:val="sr-Cyrl-RS"/>
        </w:rPr>
      </w:pPr>
      <w:r>
        <w:rPr>
          <w:rFonts w:eastAsia="Arial"/>
          <w:color w:val="000000"/>
          <w:lang w:val="sr-Cyrl-RS"/>
        </w:rPr>
        <w:t>- са релејним сетом за аларм и грешку</w:t>
      </w:r>
    </w:p>
    <w:p w:rsidR="005D2D57" w:rsidRDefault="005D2D57" w:rsidP="005D2D57">
      <w:pPr>
        <w:autoSpaceDE w:val="0"/>
        <w:spacing w:line="100" w:lineRule="atLeast"/>
        <w:rPr>
          <w:rFonts w:eastAsia="Arial"/>
          <w:color w:val="000000"/>
          <w:lang w:val="sr-Cyrl-RS"/>
        </w:rPr>
      </w:pPr>
      <w:r>
        <w:rPr>
          <w:rFonts w:eastAsia="Arial"/>
          <w:color w:val="000000"/>
          <w:lang w:val="sr-Cyrl-RS"/>
        </w:rPr>
        <w:t>- радна температура -25°C do +60°C</w:t>
      </w:r>
    </w:p>
    <w:p w:rsidR="005D2D57" w:rsidRDefault="005D2D57" w:rsidP="005D2D57">
      <w:pPr>
        <w:autoSpaceDE w:val="0"/>
        <w:spacing w:line="100" w:lineRule="atLeast"/>
        <w:rPr>
          <w:rFonts w:eastAsia="Arial"/>
          <w:color w:val="000000"/>
          <w:lang w:val="sr-Cyrl-RS"/>
        </w:rPr>
      </w:pPr>
      <w:r>
        <w:rPr>
          <w:rFonts w:eastAsia="Arial"/>
          <w:color w:val="000000"/>
          <w:lang w:val="sr-Cyrl-RS"/>
        </w:rPr>
        <w:t>- ливено алуминијумско кућиште за дуг оперативни век, RAL 7032</w:t>
      </w:r>
    </w:p>
    <w:p w:rsidR="005D2D57" w:rsidRDefault="005D2D57" w:rsidP="005D2D57">
      <w:pPr>
        <w:autoSpaceDE w:val="0"/>
        <w:spacing w:line="100" w:lineRule="atLeast"/>
        <w:rPr>
          <w:rFonts w:eastAsia="Arial"/>
          <w:color w:val="000000"/>
          <w:lang w:val="sr-Cyrl-RS"/>
        </w:rPr>
      </w:pPr>
      <w:r>
        <w:rPr>
          <w:rFonts w:eastAsia="Arial"/>
          <w:color w:val="000000"/>
          <w:lang w:val="sr-Cyrl-RS"/>
        </w:rPr>
        <w:t>- ниво заштите IP66/IP68 (у зависности од увода кабла)</w:t>
      </w:r>
    </w:p>
    <w:p w:rsidR="005D2D57" w:rsidRDefault="005D2D57" w:rsidP="005D2D57">
      <w:pPr>
        <w:autoSpaceDE w:val="0"/>
        <w:spacing w:line="100" w:lineRule="atLeast"/>
        <w:rPr>
          <w:rFonts w:eastAsia="Arial"/>
          <w:color w:val="000000"/>
          <w:lang w:val="sr-Cyrl-RS"/>
        </w:rPr>
      </w:pPr>
      <w:r>
        <w:rPr>
          <w:rFonts w:eastAsia="Arial"/>
          <w:color w:val="000000"/>
          <w:lang w:val="sr-Cyrl-RS"/>
        </w:rPr>
        <w:t>- зидна монтажа</w:t>
      </w:r>
    </w:p>
    <w:p w:rsidR="005D2D57" w:rsidRDefault="005D2D57" w:rsidP="005D2D57">
      <w:pPr>
        <w:autoSpaceDE w:val="0"/>
        <w:spacing w:line="100" w:lineRule="atLeast"/>
        <w:rPr>
          <w:rFonts w:eastAsia="Arial"/>
          <w:color w:val="000000"/>
          <w:lang w:val="sr-Cyrl-RS"/>
        </w:rPr>
      </w:pPr>
    </w:p>
    <w:p w:rsidR="005D2D57" w:rsidRDefault="005D2D57" w:rsidP="005D2D57">
      <w:pPr>
        <w:autoSpaceDE w:val="0"/>
        <w:spacing w:line="100" w:lineRule="atLeast"/>
        <w:rPr>
          <w:rFonts w:eastAsia="Arial"/>
          <w:color w:val="000000"/>
          <w:lang w:val="sr-Cyrl-RS"/>
        </w:rPr>
      </w:pPr>
      <w:r>
        <w:rPr>
          <w:rFonts w:eastAsia="Arial"/>
          <w:b/>
          <w:bCs/>
          <w:color w:val="000000"/>
          <w:lang w:val="sr-Cyrl-RS"/>
        </w:rPr>
        <w:t>ИНСТАЛАЦИЈА АУТОМАТСКЕ ДОЈАВЕ ПОЖАРА</w:t>
      </w:r>
    </w:p>
    <w:p w:rsidR="005D2D57" w:rsidRDefault="005D2D57" w:rsidP="005D2D57">
      <w:pPr>
        <w:autoSpaceDE w:val="0"/>
        <w:spacing w:line="100" w:lineRule="atLeast"/>
        <w:rPr>
          <w:rFonts w:eastAsia="Arial"/>
          <w:color w:val="000000"/>
          <w:lang w:val="sr-Cyrl-RS"/>
        </w:rPr>
      </w:pPr>
    </w:p>
    <w:p w:rsidR="005D2D57" w:rsidRDefault="005D2D57" w:rsidP="005D2D57">
      <w:pPr>
        <w:spacing w:line="276" w:lineRule="auto"/>
      </w:pPr>
      <w:r>
        <w:t xml:space="preserve">За потребе Инвеститора потребно је реализовати систем за откривање </w:t>
      </w:r>
      <w:r>
        <w:rPr>
          <w:lang w:val="sr-Cyrl-RS"/>
        </w:rPr>
        <w:t>и</w:t>
      </w:r>
      <w:r>
        <w:t xml:space="preserve"> дојаву пожара који би обезбедио надзор и контролу свих просторија, благовремено откривање појаве и места настанка пожара, упозорење запосленима да је до његове појаве дошло уз активирање одговарајућих извршних функција. Пројектним решењем стабилног система за откривање </w:t>
      </w:r>
      <w:r>
        <w:rPr>
          <w:lang w:val="sr-Cyrl-RS"/>
        </w:rPr>
        <w:t>и</w:t>
      </w:r>
      <w:r>
        <w:t xml:space="preserve"> дојаву пожара </w:t>
      </w:r>
      <w:r>
        <w:rPr>
          <w:lang w:val="sr-Cyrl-RS"/>
        </w:rPr>
        <w:t xml:space="preserve">комплекс </w:t>
      </w:r>
      <w:r>
        <w:t>објекат</w:t>
      </w:r>
      <w:r>
        <w:rPr>
          <w:lang w:val="sr-Cyrl-RS"/>
        </w:rPr>
        <w:t>а</w:t>
      </w:r>
      <w:r>
        <w:t xml:space="preserve"> се третира као самостална и јединствена целина.</w:t>
      </w:r>
    </w:p>
    <w:p w:rsidR="005D2D57" w:rsidRDefault="005D2D57" w:rsidP="005D2D57">
      <w:pPr>
        <w:spacing w:line="276" w:lineRule="auto"/>
      </w:pPr>
    </w:p>
    <w:p w:rsidR="005D2D57" w:rsidRDefault="005D2D57" w:rsidP="005D2D57">
      <w:pPr>
        <w:spacing w:line="276" w:lineRule="auto"/>
      </w:pPr>
      <w:r>
        <w:t xml:space="preserve">У циљу ефикасне заштите од евентуалног пожара, овим пројектом у целом </w:t>
      </w:r>
      <w:r>
        <w:rPr>
          <w:lang w:val="sr-Cyrl-RS"/>
        </w:rPr>
        <w:t>комплексу</w:t>
      </w:r>
      <w:r>
        <w:t xml:space="preserve"> је предвиђена стабилна инсталација за аутоматско откривање и дојаву пожара. Као најпогоднија концепција откривања пожара одабран је адресабилни редундантни систем (због поделе објекта на већи број просторних јединица), који може веома прецизно обезбедити информацију о локацији аларма односно пожара у најранијој фази његовог развоја.</w:t>
      </w:r>
    </w:p>
    <w:p w:rsidR="005D2D57" w:rsidRDefault="005D2D57" w:rsidP="005D2D57">
      <w:pPr>
        <w:spacing w:line="276" w:lineRule="auto"/>
      </w:pPr>
      <w:r>
        <w:t xml:space="preserve">Редундантност је посебно важна, имајући у виду врсту и намену објекта - чињеницу да се у објекту у току радног времена налази велики број људи и вредне машине, опрема и сировине. У складу са наведеним, пројектован је систем који користи све данас доступне технолошке предност како би се максимално добило на </w:t>
      </w:r>
      <w:r>
        <w:lastRenderedPageBreak/>
        <w:t>сигурности и поузданости система, те правовремености и ефикасности у добијању информација о угрожености од пожара у објекту, које могу бити пресудне за животе и здравље људи који раде у објекту.</w:t>
      </w:r>
    </w:p>
    <w:p w:rsidR="005D2D57" w:rsidRDefault="005D2D57" w:rsidP="005D2D57">
      <w:pPr>
        <w:spacing w:line="276" w:lineRule="auto"/>
      </w:pPr>
    </w:p>
    <w:p w:rsidR="005D2D57" w:rsidRDefault="005D2D57" w:rsidP="005D2D57">
      <w:pPr>
        <w:spacing w:line="276" w:lineRule="auto"/>
        <w:rPr>
          <w:lang w:val="sr-Cyrl-RS"/>
        </w:rPr>
      </w:pPr>
      <w:r>
        <w:t>Централни део система чин</w:t>
      </w:r>
      <w:r>
        <w:rPr>
          <w:lang w:val="sr-Cyrl-RS"/>
        </w:rPr>
        <w:t>е</w:t>
      </w:r>
      <w:r>
        <w:t xml:space="preserve"> </w:t>
      </w:r>
      <w:r>
        <w:rPr>
          <w:lang w:val="sr-Cyrl-RS"/>
        </w:rPr>
        <w:t xml:space="preserve">две </w:t>
      </w:r>
      <w:r>
        <w:t>централ</w:t>
      </w:r>
      <w:r>
        <w:rPr>
          <w:lang w:val="sr-Cyrl-RS"/>
        </w:rPr>
        <w:t>е</w:t>
      </w:r>
      <w:r>
        <w:t xml:space="preserve"> за откривање и дојаву пожара (ППЦ, ЦЈ). П</w:t>
      </w:r>
      <w:r>
        <w:rPr>
          <w:lang w:val="sr-Cyrl-RS"/>
        </w:rPr>
        <w:t>рва (ППЦ-1) се поставља у контролну кабину 8 улаз/излаз путнички саобраћај, док се друга (ППЦ-2) поставља у објекат 8.</w:t>
      </w:r>
    </w:p>
    <w:p w:rsidR="005D2D57" w:rsidRDefault="005D2D57" w:rsidP="005D2D57">
      <w:pPr>
        <w:spacing w:line="276" w:lineRule="auto"/>
        <w:rPr>
          <w:lang w:val="sr-Cyrl-RS"/>
        </w:rPr>
      </w:pPr>
      <w:r>
        <w:rPr>
          <w:lang w:val="sr-Cyrl-RS"/>
        </w:rPr>
        <w:t>Централа ППЦ-1 надзире објекте: објекат 8 улаз/излаз путнички саобраћај, објекат 8 улаз теретни саобраћај, објекат 5, објекат 7.</w:t>
      </w:r>
    </w:p>
    <w:p w:rsidR="005D2D57" w:rsidRDefault="005D2D57" w:rsidP="005D2D57">
      <w:pPr>
        <w:spacing w:line="276" w:lineRule="auto"/>
        <w:rPr>
          <w:lang w:val="sr-Cyrl-RS"/>
        </w:rPr>
      </w:pPr>
      <w:r>
        <w:rPr>
          <w:lang w:val="sr-Cyrl-RS"/>
        </w:rPr>
        <w:t>Централа ППЦ-2 надзире објекте: објекат 8  и излаз теретни саобраћај.</w:t>
      </w:r>
    </w:p>
    <w:p w:rsidR="005D2D57" w:rsidRDefault="005D2D57" w:rsidP="005D2D57">
      <w:pPr>
        <w:spacing w:line="276" w:lineRule="auto"/>
      </w:pPr>
    </w:p>
    <w:p w:rsidR="005D2D57" w:rsidRDefault="005D2D57" w:rsidP="005D2D57">
      <w:pPr>
        <w:spacing w:line="276" w:lineRule="auto"/>
      </w:pPr>
      <w:r>
        <w:rPr>
          <w:lang w:val="sr-Cyrl-RS"/>
        </w:rPr>
        <w:t>Предвиђене ц</w:t>
      </w:r>
      <w:r>
        <w:t>ентрал</w:t>
      </w:r>
      <w:r>
        <w:rPr>
          <w:lang w:val="sr-Cyrl-RS"/>
        </w:rPr>
        <w:t>е</w:t>
      </w:r>
      <w:r>
        <w:t xml:space="preserve"> за откривање и дојаву пожара </w:t>
      </w:r>
      <w:r>
        <w:rPr>
          <w:lang w:val="sr-Cyrl-RS"/>
        </w:rPr>
        <w:t>су</w:t>
      </w:r>
      <w:r>
        <w:t xml:space="preserve"> типа Integral IP </w:t>
      </w:r>
      <w:r>
        <w:rPr>
          <w:lang w:val="sr-Cyrl-RS"/>
        </w:rPr>
        <w:t>В</w:t>
      </w:r>
      <w:r>
        <w:t xml:space="preserve">X, произвођача Schrack Seconet AG Аустрија, програмабилна адресабилна алармна централа, у конфигурацији са </w:t>
      </w:r>
      <w:r>
        <w:rPr>
          <w:lang w:val="sr-Cyrl-RS"/>
        </w:rPr>
        <w:t>1</w:t>
      </w:r>
      <w:r>
        <w:t xml:space="preserve"> адресн</w:t>
      </w:r>
      <w:r>
        <w:rPr>
          <w:lang w:val="sr-Cyrl-RS"/>
        </w:rPr>
        <w:t>ом</w:t>
      </w:r>
      <w:r>
        <w:t xml:space="preserve"> петљ</w:t>
      </w:r>
      <w:r>
        <w:rPr>
          <w:lang w:val="sr-Cyrl-RS"/>
        </w:rPr>
        <w:t>ом</w:t>
      </w:r>
      <w:r>
        <w:t xml:space="preserve"> технологије X</w:t>
      </w:r>
      <w:r>
        <w:noBreakHyphen/>
        <w:t xml:space="preserve">Line®, капацитета </w:t>
      </w:r>
      <w:r>
        <w:rPr>
          <w:lang w:val="sr-Cyrl-RS"/>
        </w:rPr>
        <w:t>1</w:t>
      </w:r>
      <w:r>
        <w:t xml:space="preserve"> x 250 = 250 елемената.</w:t>
      </w:r>
    </w:p>
    <w:p w:rsidR="005D2D57" w:rsidRDefault="005D2D57" w:rsidP="005D2D57">
      <w:pPr>
        <w:spacing w:line="276" w:lineRule="auto"/>
      </w:pPr>
    </w:p>
    <w:p w:rsidR="005D2D57" w:rsidRDefault="005D2D57" w:rsidP="005D2D57">
      <w:pPr>
        <w:spacing w:line="276" w:lineRule="auto"/>
        <w:rPr>
          <w:color w:val="00000A"/>
          <w:lang w:val="sr-Cyrl-RS" w:eastAsia="sl-SI"/>
        </w:rPr>
      </w:pPr>
      <w:r>
        <w:rPr>
          <w:b/>
          <w:bCs/>
          <w:color w:val="00000A"/>
          <w:u w:val="single"/>
          <w:lang w:val="sr-Cyrl-RS" w:eastAsia="sl-SI"/>
        </w:rPr>
        <w:t>6/1. ПРОЈЕКАТ МАШИНСКИХ ИНСТАЛАЦИЈА</w:t>
      </w:r>
    </w:p>
    <w:p w:rsidR="005D2D57" w:rsidRDefault="005D2D57" w:rsidP="005D2D57">
      <w:pPr>
        <w:pStyle w:val="TEXTBojantnr"/>
        <w:suppressAutoHyphens w:val="0"/>
        <w:rPr>
          <w:sz w:val="24"/>
          <w:szCs w:val="24"/>
          <w:lang w:bidi="ar-SA"/>
        </w:rPr>
      </w:pPr>
    </w:p>
    <w:p w:rsidR="005D2D57" w:rsidRDefault="005D2D57" w:rsidP="005D2D57">
      <w:pPr>
        <w:pStyle w:val="TEXTBojantnr"/>
        <w:suppressAutoHyphens w:val="0"/>
        <w:rPr>
          <w:sz w:val="24"/>
          <w:szCs w:val="24"/>
        </w:rPr>
      </w:pPr>
      <w:r>
        <w:rPr>
          <w:sz w:val="24"/>
          <w:szCs w:val="24"/>
        </w:rPr>
        <w:t xml:space="preserve">Овим пројектом третирани су објекти који по својој намени служе за боравак и рад људи, а у којима је неопходно остварити такве климатске услове неопходне за горе поменуте намене. Такође, обрађени су и сви објекти чији је задатак да омогуће горе поменуте услове (котларница, резервоари за пропан). </w:t>
      </w:r>
    </w:p>
    <w:p w:rsidR="005D2D57" w:rsidRDefault="005D2D57" w:rsidP="005D2D57">
      <w:pPr>
        <w:pStyle w:val="TEXTBojantnr"/>
        <w:suppressAutoHyphens w:val="0"/>
        <w:rPr>
          <w:sz w:val="24"/>
          <w:szCs w:val="24"/>
        </w:rPr>
      </w:pPr>
    </w:p>
    <w:p w:rsidR="005D2D57" w:rsidRDefault="005D2D57" w:rsidP="005D2D57">
      <w:pPr>
        <w:pStyle w:val="TEXTBojantnr"/>
        <w:suppressAutoHyphens w:val="0"/>
        <w:rPr>
          <w:sz w:val="24"/>
          <w:szCs w:val="24"/>
          <w:lang w:bidi="ar-SA"/>
        </w:rPr>
      </w:pPr>
      <w:r>
        <w:rPr>
          <w:sz w:val="24"/>
          <w:szCs w:val="24"/>
        </w:rPr>
        <w:t>То су следећи објекти:</w:t>
      </w:r>
    </w:p>
    <w:p w:rsidR="005D2D57" w:rsidRDefault="005D2D57" w:rsidP="00084910">
      <w:pPr>
        <w:pStyle w:val="TEXTBojantnr"/>
        <w:numPr>
          <w:ilvl w:val="0"/>
          <w:numId w:val="25"/>
        </w:numPr>
        <w:suppressAutoHyphens w:val="0"/>
        <w:rPr>
          <w:sz w:val="24"/>
          <w:szCs w:val="24"/>
        </w:rPr>
      </w:pPr>
      <w:r>
        <w:rPr>
          <w:sz w:val="24"/>
          <w:szCs w:val="24"/>
        </w:rPr>
        <w:t>Објекат за смештај царинске службе;</w:t>
      </w:r>
    </w:p>
    <w:p w:rsidR="005D2D57" w:rsidRDefault="005D2D57" w:rsidP="00084910">
      <w:pPr>
        <w:pStyle w:val="TEXTBojantnr"/>
        <w:numPr>
          <w:ilvl w:val="0"/>
          <w:numId w:val="25"/>
        </w:numPr>
        <w:suppressAutoHyphens w:val="0"/>
        <w:rPr>
          <w:sz w:val="24"/>
          <w:szCs w:val="24"/>
        </w:rPr>
      </w:pPr>
      <w:r>
        <w:rPr>
          <w:sz w:val="24"/>
          <w:szCs w:val="24"/>
        </w:rPr>
        <w:t>улазно/излазне контролне кабине,</w:t>
      </w:r>
    </w:p>
    <w:p w:rsidR="005D2D57" w:rsidRDefault="005D2D57" w:rsidP="00084910">
      <w:pPr>
        <w:pStyle w:val="TEXTBojantnr"/>
        <w:numPr>
          <w:ilvl w:val="0"/>
          <w:numId w:val="25"/>
        </w:numPr>
        <w:suppressAutoHyphens w:val="0"/>
        <w:rPr>
          <w:szCs w:val="24"/>
        </w:rPr>
      </w:pPr>
      <w:r>
        <w:rPr>
          <w:sz w:val="24"/>
          <w:szCs w:val="24"/>
        </w:rPr>
        <w:t>котларница</w:t>
      </w:r>
    </w:p>
    <w:p w:rsidR="005D2D57" w:rsidRPr="008A3972" w:rsidRDefault="005D2D57" w:rsidP="00084910">
      <w:pPr>
        <w:pStyle w:val="TEXTBojantnr"/>
        <w:numPr>
          <w:ilvl w:val="0"/>
          <w:numId w:val="25"/>
        </w:numPr>
        <w:suppressAutoHyphens w:val="0"/>
        <w:rPr>
          <w:sz w:val="24"/>
          <w:szCs w:val="24"/>
        </w:rPr>
      </w:pPr>
      <w:r w:rsidRPr="008A3972">
        <w:rPr>
          <w:sz w:val="24"/>
          <w:szCs w:val="24"/>
        </w:rPr>
        <w:t>резервоари за гас – пропан 2x2.4м</w:t>
      </w:r>
      <w:r w:rsidRPr="008A3972">
        <w:rPr>
          <w:position w:val="6"/>
          <w:sz w:val="24"/>
          <w:szCs w:val="24"/>
        </w:rPr>
        <w:t>3</w:t>
      </w:r>
    </w:p>
    <w:p w:rsidR="005D2D57" w:rsidRDefault="005D2D57" w:rsidP="005D2D57">
      <w:pPr>
        <w:pStyle w:val="HEADING2Bojantnr"/>
        <w:suppressAutoHyphens w:val="0"/>
        <w:jc w:val="both"/>
        <w:rPr>
          <w:sz w:val="24"/>
          <w:szCs w:val="24"/>
        </w:rPr>
      </w:pPr>
    </w:p>
    <w:p w:rsidR="005D2D57" w:rsidRDefault="005D2D57" w:rsidP="005D2D57">
      <w:pPr>
        <w:pStyle w:val="HEADING2Bojantnr"/>
        <w:suppressAutoHyphens w:val="0"/>
        <w:jc w:val="both"/>
        <w:rPr>
          <w:sz w:val="24"/>
          <w:szCs w:val="24"/>
        </w:rPr>
      </w:pPr>
      <w:r>
        <w:rPr>
          <w:sz w:val="24"/>
          <w:szCs w:val="24"/>
        </w:rPr>
        <w:t>5. Објекат 5 – Објекат за смештај царинске службе</w:t>
      </w:r>
    </w:p>
    <w:p w:rsidR="005D2D57" w:rsidRDefault="005D2D57" w:rsidP="005D2D57">
      <w:pPr>
        <w:pStyle w:val="TEXTBojantnr"/>
        <w:suppressAutoHyphens w:val="0"/>
        <w:rPr>
          <w:sz w:val="24"/>
          <w:szCs w:val="24"/>
        </w:rPr>
      </w:pPr>
      <w:r>
        <w:rPr>
          <w:sz w:val="24"/>
          <w:szCs w:val="24"/>
        </w:rPr>
        <w:br/>
        <w:t>Објекат је намењен за смештај запосленог особља на царинској испостави за царињење и смештај робе. Објекат је правоугаоне основе оријентационих димензија цца 12,00х24,50m, спратности П+1. Пројектован је као зидани објекат са зидовима од термоблокова d=25cm. Фасадни зидови су обложени термоизолационим панелима, односно пластифицираним лимом и слојем термике у складу са остатком комплекса. Кровна конструкција је челична, покривена ТР лимом и потребним слојем термоизолације, а у складу са Елаборатом енергетске ефикасности.</w:t>
      </w:r>
    </w:p>
    <w:p w:rsidR="005D2D57" w:rsidRDefault="005D2D57" w:rsidP="005D2D57">
      <w:pPr>
        <w:pStyle w:val="TEXTBojantnr"/>
        <w:suppressAutoHyphens w:val="0"/>
        <w:rPr>
          <w:sz w:val="24"/>
          <w:szCs w:val="24"/>
        </w:rPr>
      </w:pPr>
    </w:p>
    <w:p w:rsidR="005D2D57" w:rsidRDefault="005D2D57" w:rsidP="005D2D57">
      <w:pPr>
        <w:pStyle w:val="TEXTBojantnr"/>
        <w:suppressAutoHyphens w:val="0"/>
        <w:rPr>
          <w:sz w:val="24"/>
          <w:szCs w:val="24"/>
        </w:rPr>
      </w:pPr>
      <w:r>
        <w:rPr>
          <w:szCs w:val="24"/>
        </w:rPr>
        <w:t xml:space="preserve">Грејање и хлађење свих радних и боравишних простора у саставу посматраног објекта који чине пратећи радни простори различитих намена, решено је применом система топлотних пумпи ваздух – ваздух или популарније речено ВРФ система, користећи гас R-410а који је безопасан по здравље људи. Изабрани уређаји </w:t>
      </w:r>
      <w:r>
        <w:rPr>
          <w:szCs w:val="24"/>
          <w:lang w:val="sr-Cyrl-RS"/>
        </w:rPr>
        <w:t>представљају</w:t>
      </w:r>
      <w:r>
        <w:rPr>
          <w:szCs w:val="24"/>
        </w:rPr>
        <w:t xml:space="preserve"> једно од </w:t>
      </w:r>
      <w:r>
        <w:rPr>
          <w:szCs w:val="24"/>
          <w:lang w:val="sr-Cyrl-RS"/>
        </w:rPr>
        <w:t>савремених</w:t>
      </w:r>
      <w:r>
        <w:rPr>
          <w:szCs w:val="24"/>
        </w:rPr>
        <w:t xml:space="preserve"> решења за климатизацију оваквог типа простора, јер могу да раде пуним капацитетом у систему грејања до спољних температура од -20</w:t>
      </w:r>
      <w:r>
        <w:rPr>
          <w:szCs w:val="24"/>
          <w:lang w:val="sr-Cyrl-RS"/>
        </w:rPr>
        <w:t xml:space="preserve"> </w:t>
      </w:r>
      <w:r>
        <w:rPr>
          <w:szCs w:val="24"/>
        </w:rPr>
        <w:t xml:space="preserve">ºC и у </w:t>
      </w:r>
      <w:r>
        <w:rPr>
          <w:szCs w:val="24"/>
        </w:rPr>
        <w:lastRenderedPageBreak/>
        <w:t xml:space="preserve">система </w:t>
      </w:r>
      <w:r>
        <w:rPr>
          <w:szCs w:val="24"/>
          <w:lang w:val="sr-Cyrl-RS"/>
        </w:rPr>
        <w:t>хлађења</w:t>
      </w:r>
      <w:r>
        <w:rPr>
          <w:szCs w:val="24"/>
        </w:rPr>
        <w:t xml:space="preserve"> до спољних температура од 50</w:t>
      </w:r>
      <w:r>
        <w:rPr>
          <w:szCs w:val="24"/>
          <w:lang w:val="sr-Cyrl-RS"/>
        </w:rPr>
        <w:t xml:space="preserve"> </w:t>
      </w:r>
      <w:r>
        <w:rPr>
          <w:szCs w:val="24"/>
        </w:rPr>
        <w:t>ºC. Типови унутрашњих јединица изабрани су у договору са архитектом објекта, а све у циљу како би се најбоље уклопили у функционалну целину просторија.</w:t>
      </w:r>
    </w:p>
    <w:p w:rsidR="005D2D57" w:rsidRDefault="005D2D57" w:rsidP="005D2D57">
      <w:pPr>
        <w:pStyle w:val="TEXTBojantnr"/>
        <w:suppressAutoHyphens w:val="0"/>
        <w:rPr>
          <w:sz w:val="24"/>
          <w:szCs w:val="24"/>
        </w:rPr>
      </w:pPr>
    </w:p>
    <w:p w:rsidR="005D2D57" w:rsidRDefault="005D2D57" w:rsidP="005D2D57">
      <w:pPr>
        <w:pStyle w:val="HEADING2Bojantnr"/>
        <w:suppressAutoHyphens w:val="0"/>
        <w:jc w:val="both"/>
        <w:rPr>
          <w:sz w:val="24"/>
          <w:szCs w:val="24"/>
        </w:rPr>
      </w:pPr>
      <w:r>
        <w:rPr>
          <w:sz w:val="24"/>
          <w:szCs w:val="24"/>
        </w:rPr>
        <w:t>6. Улазно/излазне контролне кабине</w:t>
      </w:r>
    </w:p>
    <w:p w:rsidR="005D2D57" w:rsidRDefault="005D2D57" w:rsidP="005D2D57">
      <w:pPr>
        <w:pStyle w:val="TEXTBojantnr"/>
        <w:suppressAutoHyphens w:val="0"/>
        <w:rPr>
          <w:sz w:val="24"/>
          <w:szCs w:val="24"/>
        </w:rPr>
      </w:pPr>
    </w:p>
    <w:p w:rsidR="005D2D57" w:rsidRDefault="005D2D57" w:rsidP="005D2D57">
      <w:pPr>
        <w:pStyle w:val="TEXTBojantnr"/>
        <w:suppressAutoHyphens w:val="0"/>
        <w:rPr>
          <w:sz w:val="24"/>
          <w:szCs w:val="24"/>
          <w:lang w:bidi="ar-SA"/>
        </w:rPr>
      </w:pPr>
      <w:r>
        <w:rPr>
          <w:sz w:val="24"/>
          <w:szCs w:val="24"/>
          <w:lang w:bidi="ar-SA"/>
        </w:rPr>
        <w:t xml:space="preserve">Ови типови објеката на комплексу представљају независне просторе који су издвојени од свих горе набројаних. По својим </w:t>
      </w:r>
      <w:r>
        <w:rPr>
          <w:sz w:val="24"/>
          <w:szCs w:val="24"/>
          <w:lang w:val="sr-Cyrl-RS" w:bidi="ar-SA"/>
        </w:rPr>
        <w:t>димензијама</w:t>
      </w:r>
      <w:r>
        <w:rPr>
          <w:sz w:val="24"/>
          <w:szCs w:val="24"/>
          <w:lang w:bidi="ar-SA"/>
        </w:rPr>
        <w:t xml:space="preserve"> довољни су за смештај једног човека, па самим тим није енергетски оправдано ове просторе спајати на централни систем грејања / хлађења.</w:t>
      </w:r>
    </w:p>
    <w:p w:rsidR="005D2D57" w:rsidRDefault="005D2D57" w:rsidP="005D2D57">
      <w:pPr>
        <w:pStyle w:val="TEXTBojantnr"/>
        <w:suppressAutoHyphens w:val="0"/>
        <w:rPr>
          <w:sz w:val="24"/>
          <w:szCs w:val="24"/>
          <w:lang w:bidi="ar-SA"/>
        </w:rPr>
      </w:pPr>
    </w:p>
    <w:p w:rsidR="005D2D57" w:rsidRDefault="005D2D57" w:rsidP="005D2D57">
      <w:pPr>
        <w:pStyle w:val="TEXTBojantnr"/>
        <w:suppressAutoHyphens w:val="0"/>
        <w:rPr>
          <w:color w:val="FF3333"/>
          <w:sz w:val="24"/>
          <w:szCs w:val="24"/>
        </w:rPr>
      </w:pPr>
      <w:r>
        <w:rPr>
          <w:sz w:val="24"/>
          <w:szCs w:val="24"/>
        </w:rPr>
        <w:t>Из тог разлога, за грејање и хлађење ових објекта, предвиђен је моно-сплит инвертерски систем у термопумпном режиму рада, користећи фреон „R-410А“, са зидном унутрашњом јединицом и спољашњом, ваздушно хлађеном јединицом, која ће се сместити на кров објекта.</w:t>
      </w:r>
    </w:p>
    <w:p w:rsidR="005D2D57" w:rsidRDefault="005D2D57" w:rsidP="005D2D57">
      <w:pPr>
        <w:pStyle w:val="TEXTBojantnr"/>
        <w:suppressAutoHyphens w:val="0"/>
        <w:rPr>
          <w:sz w:val="24"/>
          <w:szCs w:val="24"/>
        </w:rPr>
      </w:pPr>
    </w:p>
    <w:p w:rsidR="005D2D57" w:rsidRDefault="005D2D57" w:rsidP="005D2D57">
      <w:pPr>
        <w:pStyle w:val="HEADING2Bojantnr"/>
        <w:suppressAutoHyphens w:val="0"/>
        <w:jc w:val="both"/>
        <w:rPr>
          <w:sz w:val="24"/>
          <w:szCs w:val="24"/>
        </w:rPr>
      </w:pPr>
      <w:r>
        <w:rPr>
          <w:sz w:val="24"/>
          <w:szCs w:val="24"/>
        </w:rPr>
        <w:t>x. Котларница</w:t>
      </w:r>
    </w:p>
    <w:p w:rsidR="005D2D57" w:rsidRDefault="005D2D57" w:rsidP="005D2D57">
      <w:pPr>
        <w:pStyle w:val="TEXTBojantnr"/>
        <w:suppressAutoHyphens w:val="0"/>
        <w:rPr>
          <w:sz w:val="24"/>
          <w:szCs w:val="24"/>
        </w:rPr>
      </w:pPr>
    </w:p>
    <w:p w:rsidR="005D2D57" w:rsidRDefault="005D2D57" w:rsidP="005D2D57">
      <w:pPr>
        <w:pStyle w:val="TEXTBojantnr"/>
        <w:suppressAutoHyphens w:val="0"/>
        <w:rPr>
          <w:sz w:val="24"/>
          <w:szCs w:val="24"/>
        </w:rPr>
      </w:pPr>
      <w:r>
        <w:rPr>
          <w:szCs w:val="24"/>
        </w:rPr>
        <w:t>Просторија котларнице представља засебну просторију за смештај термо-машинске опреме, тј. све опреме неопходне за грејање одређених објеката на комплексу који то захтевају. Објекат је димензија 12x6 м са светлом висином од цца 3,0 м и на комплексу се налази као независан објекат.</w:t>
      </w:r>
    </w:p>
    <w:p w:rsidR="005D2D57" w:rsidRDefault="005D2D57" w:rsidP="005D2D57">
      <w:pPr>
        <w:pStyle w:val="TEXTBojantnr"/>
        <w:suppressAutoHyphens w:val="0"/>
        <w:rPr>
          <w:sz w:val="24"/>
          <w:szCs w:val="24"/>
        </w:rPr>
      </w:pPr>
      <w:r>
        <w:rPr>
          <w:sz w:val="24"/>
          <w:szCs w:val="24"/>
        </w:rPr>
        <w:t xml:space="preserve">У посматраном објекту </w:t>
      </w:r>
      <w:r>
        <w:rPr>
          <w:sz w:val="24"/>
          <w:szCs w:val="24"/>
          <w:lang w:val="sr-Cyrl-RS"/>
        </w:rPr>
        <w:t>смештена</w:t>
      </w:r>
      <w:r>
        <w:rPr>
          <w:sz w:val="24"/>
          <w:szCs w:val="24"/>
        </w:rPr>
        <w:t xml:space="preserve"> су два зидна кондензациона котла. Ова два котла обезбеђују топлотну енергију за магацин за смештај архиве, магацин за смештај одузете робе, складиште управе царине и складиште за робу трећих лица, док управна зграда, контролне кабине и складиште опасних материја имају независне системе.</w:t>
      </w:r>
    </w:p>
    <w:p w:rsidR="005D2D57" w:rsidRDefault="005D2D57" w:rsidP="005D2D57">
      <w:pPr>
        <w:pStyle w:val="TEXTBojantnr"/>
        <w:suppressAutoHyphens w:val="0"/>
        <w:rPr>
          <w:sz w:val="24"/>
          <w:szCs w:val="24"/>
        </w:rPr>
      </w:pPr>
      <w:r>
        <w:rPr>
          <w:sz w:val="24"/>
          <w:szCs w:val="24"/>
        </w:rPr>
        <w:t xml:space="preserve">Гасна котларница снабдева топлотном енергијом топлотне потрошаче у објектима магацина царине и трећих лица, као и архиве царине. У котларници су смештена два гасна фасадна кондензациона котла (2 x 80kW) укупног капацитета 160 kW, који користе пропан као енергент. Котларница је урађена у складу са правилником о техничким нормативима за пројектовање, грађење, погон и одржавање гасних котларница („Сл. лист СФРЈ“, бр.10/90 и 52/90). Сваки котао има засебну експанзиону посуду који обезбеђују дилатацију воде у котловском кругу и сигурносни вентил који обезбеђује котловски круг од прекорачења пројектованог притиска у инсталацији. Такође, сваки котао има своју котловску пумпу која </w:t>
      </w:r>
      <w:r>
        <w:rPr>
          <w:sz w:val="24"/>
          <w:szCs w:val="24"/>
          <w:lang w:val="sr-Cyrl-RS"/>
        </w:rPr>
        <w:t>савлађује</w:t>
      </w:r>
      <w:r>
        <w:rPr>
          <w:sz w:val="24"/>
          <w:szCs w:val="24"/>
        </w:rPr>
        <w:t xml:space="preserve"> напор између котла и хидрауличне скретнице. Гасни кондензациони котлови поседују кондензне посуде за </w:t>
      </w:r>
      <w:r>
        <w:rPr>
          <w:sz w:val="24"/>
          <w:szCs w:val="24"/>
          <w:lang w:val="sr-Cyrl-RS"/>
        </w:rPr>
        <w:t>скупљање</w:t>
      </w:r>
      <w:r>
        <w:rPr>
          <w:sz w:val="24"/>
          <w:szCs w:val="24"/>
        </w:rPr>
        <w:t xml:space="preserve"> конденза из котла, где се врши неутрализација кондензата помоћу гранулата за неутрализацију. Хидраулична скретница одваја котловски круг од дистрибитивног круга. Након хидрауличне скретнице на повратном воду монтира се експанзиона посуда која обезбеђује дилатацију воде у дистрибутивним грејним круговима. На воду који повезује експанзиону посуду и повратни вод дистрибутивног круга, монтира се вентил сигурности који обезбеђује да </w:t>
      </w:r>
      <w:r>
        <w:rPr>
          <w:sz w:val="24"/>
          <w:szCs w:val="24"/>
          <w:lang w:val="sr-Cyrl-RS"/>
        </w:rPr>
        <w:t>у претходно</w:t>
      </w:r>
      <w:r>
        <w:rPr>
          <w:sz w:val="24"/>
          <w:szCs w:val="24"/>
        </w:rPr>
        <w:t xml:space="preserve"> наведеним круговима не дође до прекорачења пројектованог притиска. Између хидрауличе скретнице и сабирника топле воде налази се хватач нечистоће. На разденику топле воде одвајају се две гране, једна према магацину царине и магацину трећих лица, а друга према магацину одузете робе и архиви царине. Свака грана на разделнику има засебну циркулациону пумпу која обезбеђује циркулацију топле воде у дистрибутивним круговима. Вентилација котларнице је природна, на фасади и вратима котларнице </w:t>
      </w:r>
      <w:r>
        <w:rPr>
          <w:sz w:val="24"/>
          <w:szCs w:val="24"/>
        </w:rPr>
        <w:lastRenderedPageBreak/>
        <w:t>(наспрамним супротим странама) налазе се вентилационе решетке. У доњој зони врата се налазе две решетке димензија 650х650 мм, а на фасадном зиду у горњој зони налазе се две вентилационе решетке  650х450 мм.</w:t>
      </w:r>
    </w:p>
    <w:p w:rsidR="005D2D57" w:rsidRDefault="005D2D57" w:rsidP="005D2D57">
      <w:pPr>
        <w:pStyle w:val="TEXTBojantnr"/>
        <w:suppressAutoHyphens w:val="0"/>
        <w:rPr>
          <w:szCs w:val="24"/>
        </w:rPr>
      </w:pPr>
    </w:p>
    <w:p w:rsidR="005D2D57" w:rsidRDefault="005D2D57" w:rsidP="005D2D57">
      <w:pPr>
        <w:pStyle w:val="HEADING2Bojantnr"/>
        <w:suppressAutoHyphens w:val="0"/>
        <w:jc w:val="both"/>
        <w:rPr>
          <w:sz w:val="24"/>
          <w:szCs w:val="24"/>
        </w:rPr>
      </w:pPr>
      <w:r>
        <w:rPr>
          <w:szCs w:val="24"/>
        </w:rPr>
        <w:t xml:space="preserve">x. </w:t>
      </w:r>
      <w:r w:rsidRPr="00B6280F">
        <w:rPr>
          <w:sz w:val="24"/>
          <w:szCs w:val="24"/>
        </w:rPr>
        <w:t>Резервоари за гас – пропан 2x2,4м</w:t>
      </w:r>
      <w:r w:rsidRPr="00B6280F">
        <w:rPr>
          <w:position w:val="2"/>
          <w:sz w:val="24"/>
          <w:szCs w:val="24"/>
        </w:rPr>
        <w:t>3</w:t>
      </w:r>
    </w:p>
    <w:p w:rsidR="005D2D57" w:rsidRDefault="005D2D57" w:rsidP="005D2D57">
      <w:pPr>
        <w:pStyle w:val="TEXTBojantnr"/>
        <w:suppressAutoHyphens w:val="0"/>
        <w:rPr>
          <w:sz w:val="24"/>
          <w:szCs w:val="24"/>
        </w:rPr>
      </w:pPr>
    </w:p>
    <w:p w:rsidR="005D2D57" w:rsidRDefault="005D2D57" w:rsidP="005D2D57">
      <w:pPr>
        <w:pStyle w:val="TEXTBojantnr"/>
        <w:suppressAutoHyphens w:val="0"/>
        <w:rPr>
          <w:szCs w:val="24"/>
        </w:rPr>
      </w:pPr>
      <w:r>
        <w:rPr>
          <w:sz w:val="24"/>
          <w:szCs w:val="24"/>
        </w:rPr>
        <w:t xml:space="preserve">За потребе покривања топлотних губитака енергије магацинских просторија и архива царине, као топлотни извор предвиђени су гасни кондензациони котлови. </w:t>
      </w:r>
      <w:r>
        <w:rPr>
          <w:sz w:val="24"/>
          <w:szCs w:val="24"/>
          <w:lang w:val="sr-Cyrl-RS"/>
        </w:rPr>
        <w:t>Претходно</w:t>
      </w:r>
      <w:r>
        <w:rPr>
          <w:sz w:val="24"/>
          <w:szCs w:val="24"/>
        </w:rPr>
        <w:t xml:space="preserve"> наведени котлови као енергент користе пропан који се складишти у преносним резервоарима и налази се на прописној удаљености од котларнице и јавног пута (приказано на ситуацији). Резевоари су пројектовани и израђени у складу са важећим стандардом СРПС ЕН 12542 и правилником о техничким захтевима за пројектовање израду и оцењивање усаглашености опреме под притиском („Сл. Гл. РС бр. 87/2011). Квалитет пропана је загарантован, са тарифном ознаком 2711 12 94 00, минималног садржаја пропана 95%.</w:t>
      </w:r>
    </w:p>
    <w:p w:rsidR="005D2D57" w:rsidRDefault="005D2D57" w:rsidP="005D2D57">
      <w:pPr>
        <w:pStyle w:val="TEXTBojantnr"/>
        <w:suppressAutoHyphens w:val="0"/>
        <w:rPr>
          <w:szCs w:val="24"/>
          <w:lang w:val="sr-Cyrl-RS"/>
        </w:rPr>
      </w:pPr>
      <w:r>
        <w:rPr>
          <w:szCs w:val="24"/>
        </w:rPr>
        <w:t>Капацитет једног преносног резервоара</w:t>
      </w:r>
      <w:r>
        <w:rPr>
          <w:szCs w:val="24"/>
          <w:lang w:val="sr-Cyrl-RS"/>
        </w:rPr>
        <w:t xml:space="preserve"> (пуњење)</w:t>
      </w:r>
      <w:r>
        <w:rPr>
          <w:szCs w:val="24"/>
        </w:rPr>
        <w:t xml:space="preserve"> износи 2400 l или 1248 kg и опремљен је са свом сигурносном, мерном опремом и прикључком за конекцију са разводним гасоводом. Резервоари су максимално запуњени 80% од запремине резервоара. Гасни котлови као погонско гориво користе пропан минималног садржаја 95%, из тог разлога није </w:t>
      </w:r>
      <w:r>
        <w:rPr>
          <w:szCs w:val="24"/>
          <w:lang w:val="sr-Cyrl-RS"/>
        </w:rPr>
        <w:t>потребан</w:t>
      </w:r>
      <w:r>
        <w:rPr>
          <w:szCs w:val="24"/>
        </w:rPr>
        <w:t xml:space="preserve"> испаривач за гас.</w:t>
      </w:r>
    </w:p>
    <w:p w:rsidR="005D2D57" w:rsidRDefault="005D2D57" w:rsidP="005D2D57">
      <w:r>
        <w:rPr>
          <w:lang w:val="sr-Cyrl-RS"/>
        </w:rPr>
        <w:t xml:space="preserve">Темељна конструкција за два ТНГ резервоара су темељне греде правоугаоног облика у основи, габарита 300х160 </w:t>
      </w:r>
      <w:r>
        <w:rPr>
          <w:lang w:val="en-US"/>
        </w:rPr>
        <w:t>cm</w:t>
      </w:r>
      <w:r>
        <w:rPr>
          <w:lang w:val="sr-Cyrl-RS"/>
        </w:rPr>
        <w:t xml:space="preserve">. Попречни пресек греда је правоугаони 115х25 </w:t>
      </w:r>
      <w:r>
        <w:rPr>
          <w:lang w:val="en-US"/>
        </w:rPr>
        <w:t>cm</w:t>
      </w:r>
      <w:r>
        <w:rPr>
          <w:lang w:val="sr-Cyrl-RS"/>
        </w:rPr>
        <w:t>. Преко темељних греда поставља се АБ плоча дебљине 20</w:t>
      </w:r>
      <w:r>
        <w:rPr>
          <w:lang w:val="en-US"/>
        </w:rPr>
        <w:t>cm</w:t>
      </w:r>
      <w:r>
        <w:rPr>
          <w:lang w:val="sr-Cyrl-RS"/>
        </w:rPr>
        <w:t xml:space="preserve">. Испод темељних греда и плоче налази се слој набијеног туцаника 20 </w:t>
      </w:r>
      <w:r>
        <w:rPr>
          <w:lang w:val="en-US"/>
        </w:rPr>
        <w:t>cm,</w:t>
      </w:r>
      <w:r>
        <w:rPr>
          <w:lang w:val="sr-Cyrl-RS"/>
        </w:rPr>
        <w:t xml:space="preserve"> а преко тога слој мршавог бетона 5 </w:t>
      </w:r>
      <w:r>
        <w:rPr>
          <w:lang w:val="en-US"/>
        </w:rPr>
        <w:t>cm</w:t>
      </w:r>
      <w:r>
        <w:rPr>
          <w:lang w:val="sr-Cyrl-RS"/>
        </w:rPr>
        <w:t>.</w:t>
      </w:r>
    </w:p>
    <w:p w:rsidR="005D2D57" w:rsidRDefault="005D2D57" w:rsidP="005D2D57">
      <w:pPr>
        <w:pStyle w:val="TEXTBojantnr"/>
        <w:suppressAutoHyphens w:val="0"/>
        <w:rPr>
          <w:sz w:val="24"/>
          <w:szCs w:val="24"/>
        </w:rPr>
      </w:pPr>
      <w:r>
        <w:rPr>
          <w:sz w:val="24"/>
          <w:szCs w:val="24"/>
        </w:rPr>
        <w:t>Ради безбедности, резервоари су са две стране окружен</w:t>
      </w:r>
      <w:r>
        <w:rPr>
          <w:sz w:val="24"/>
          <w:szCs w:val="24"/>
          <w:lang w:val="sr-Cyrl-RS"/>
        </w:rPr>
        <w:t>и</w:t>
      </w:r>
      <w:r>
        <w:rPr>
          <w:sz w:val="24"/>
          <w:szCs w:val="24"/>
        </w:rPr>
        <w:t xml:space="preserve"> бетонским зидом, а са друге две стране жичаном оградом са улазним жичаним вратима. </w:t>
      </w:r>
      <w:r>
        <w:rPr>
          <w:sz w:val="24"/>
          <w:szCs w:val="24"/>
          <w:lang w:val="sr-Cyrl-RS"/>
        </w:rPr>
        <w:t>АБ заштитни зид је укупне дужине цца 21</w:t>
      </w:r>
      <w:r>
        <w:rPr>
          <w:sz w:val="24"/>
          <w:szCs w:val="24"/>
          <w:lang w:val="en-US"/>
        </w:rPr>
        <w:t xml:space="preserve">m, </w:t>
      </w:r>
      <w:r>
        <w:rPr>
          <w:sz w:val="24"/>
          <w:szCs w:val="24"/>
          <w:lang w:val="sr-Cyrl-RS"/>
        </w:rPr>
        <w:t xml:space="preserve">висине </w:t>
      </w:r>
      <w:r>
        <w:rPr>
          <w:sz w:val="24"/>
          <w:szCs w:val="24"/>
          <w:lang w:val="en-US"/>
        </w:rPr>
        <w:t>2m и</w:t>
      </w:r>
      <w:r>
        <w:rPr>
          <w:sz w:val="24"/>
          <w:szCs w:val="24"/>
          <w:lang w:val="sr-Cyrl-RS"/>
        </w:rPr>
        <w:t xml:space="preserve"> дебљине 0,20</w:t>
      </w:r>
      <w:r>
        <w:rPr>
          <w:sz w:val="24"/>
          <w:szCs w:val="24"/>
          <w:lang w:val="en-US"/>
        </w:rPr>
        <w:t>m</w:t>
      </w:r>
      <w:r>
        <w:rPr>
          <w:sz w:val="24"/>
          <w:szCs w:val="24"/>
          <w:lang w:val="sr-Cyrl-RS"/>
        </w:rPr>
        <w:t xml:space="preserve">. Зид је фундиран на тракастом темељу са ширином стопе 1,00 </w:t>
      </w:r>
      <w:r>
        <w:rPr>
          <w:sz w:val="24"/>
          <w:szCs w:val="24"/>
          <w:lang w:val="en-US"/>
        </w:rPr>
        <w:t>m</w:t>
      </w:r>
      <w:r>
        <w:rPr>
          <w:sz w:val="24"/>
          <w:szCs w:val="24"/>
          <w:lang w:val="sr-Cyrl-RS"/>
        </w:rPr>
        <w:t xml:space="preserve"> и висином стопе 0,30</w:t>
      </w:r>
      <w:r>
        <w:rPr>
          <w:sz w:val="24"/>
          <w:szCs w:val="24"/>
          <w:lang w:val="en-US"/>
        </w:rPr>
        <w:t>m</w:t>
      </w:r>
      <w:r>
        <w:rPr>
          <w:sz w:val="24"/>
          <w:szCs w:val="24"/>
          <w:lang w:val="sr-Cyrl-RS"/>
        </w:rPr>
        <w:t xml:space="preserve"> на дубини фундирања минимално 0,8</w:t>
      </w:r>
      <w:r>
        <w:rPr>
          <w:sz w:val="24"/>
          <w:szCs w:val="24"/>
          <w:lang w:val="en-US"/>
        </w:rPr>
        <w:t>m</w:t>
      </w:r>
      <w:r>
        <w:rPr>
          <w:sz w:val="24"/>
          <w:szCs w:val="24"/>
          <w:lang w:val="sr-Cyrl-RS"/>
        </w:rPr>
        <w:t>. Kвалитет бетона за израду конструкције објекта МБ 30.</w:t>
      </w:r>
    </w:p>
    <w:p w:rsidR="005D2D57" w:rsidRDefault="005D2D57" w:rsidP="005D2D57">
      <w:pPr>
        <w:pStyle w:val="TEXTBojantnr"/>
        <w:suppressAutoHyphens w:val="0"/>
        <w:rPr>
          <w:sz w:val="24"/>
          <w:szCs w:val="24"/>
        </w:rPr>
      </w:pPr>
      <w:r>
        <w:rPr>
          <w:sz w:val="24"/>
          <w:szCs w:val="24"/>
        </w:rPr>
        <w:t xml:space="preserve">Простор између бетонских темеља и ограде је прекривен каменим агрегатом величине 0-31,5. Бетонски зидови се налaзе на страни према јавном путу висине 2 m, док је жичана ограда висине 2 m позиционирана према слабо оптерећеној саобраћајници. Резервоари су постављени на прописном растојању од јавног пута (7,5 m од јавног пута) и од могућег сталног извора паљења (7,5 m од могућег сталног извора паљења), а све према Правилнику о изградњи постројења за течни нафтни гас и о ускладиштавању и претакању течног нафтног гаса ("Сл. лист СФРЈ", бр. 24/71 и 26/71 - испр. и "Сл. гласник РС", бр. 24/2012 и 87/2011). Приликом замене преносних резервоара простор око теретног доставног возила потребно је оградити и означити </w:t>
      </w:r>
      <w:r>
        <w:rPr>
          <w:sz w:val="24"/>
          <w:szCs w:val="24"/>
          <w:lang w:val="sr-Cyrl-RS"/>
        </w:rPr>
        <w:t>вертикалном</w:t>
      </w:r>
      <w:r>
        <w:rPr>
          <w:sz w:val="24"/>
          <w:szCs w:val="24"/>
        </w:rPr>
        <w:t xml:space="preserve"> </w:t>
      </w:r>
      <w:r>
        <w:rPr>
          <w:sz w:val="24"/>
          <w:szCs w:val="24"/>
          <w:lang w:val="sr-Cyrl-RS"/>
        </w:rPr>
        <w:t>сигнализацијом</w:t>
      </w:r>
      <w:r>
        <w:rPr>
          <w:sz w:val="24"/>
          <w:szCs w:val="24"/>
        </w:rPr>
        <w:t>.</w:t>
      </w:r>
    </w:p>
    <w:p w:rsidR="005D2D57" w:rsidRDefault="005D2D57" w:rsidP="005D2D57">
      <w:pPr>
        <w:pStyle w:val="TEXTBojantnr"/>
        <w:suppressAutoHyphens w:val="0"/>
        <w:rPr>
          <w:sz w:val="24"/>
          <w:szCs w:val="24"/>
        </w:rPr>
      </w:pPr>
      <w:r>
        <w:rPr>
          <w:sz w:val="24"/>
          <w:szCs w:val="24"/>
        </w:rPr>
        <w:t xml:space="preserve">Дистрибуција гаса од резервоара до котла врши се полиетиленским цевима за гас које се воде подземно до објекта. Непосредно уз објекат котларнице на крају полиетиленске цеви монтира се прелазни комад ПЕ/челик, тако да се изнад земље </w:t>
      </w:r>
      <w:r>
        <w:rPr>
          <w:sz w:val="24"/>
          <w:szCs w:val="24"/>
          <w:lang w:val="sr-Cyrl-RS"/>
        </w:rPr>
        <w:t>налази</w:t>
      </w:r>
      <w:r>
        <w:rPr>
          <w:sz w:val="24"/>
          <w:szCs w:val="24"/>
        </w:rPr>
        <w:t xml:space="preserve"> челична цев на коју се монтира регулатор притиска. Регулатор притиска редукује притисак пропана са 1,5 bar на 22 mbar. Сваки котао има засебни регулатор притиска, веза између регулатора притиска и котлова је израђена од челичних бешавних цеви. Непосредно у близини котла </w:t>
      </w:r>
      <w:r>
        <w:rPr>
          <w:sz w:val="24"/>
          <w:szCs w:val="24"/>
          <w:lang w:val="sr-Cyrl-RS"/>
        </w:rPr>
        <w:t>налази</w:t>
      </w:r>
      <w:r>
        <w:rPr>
          <w:sz w:val="24"/>
          <w:szCs w:val="24"/>
        </w:rPr>
        <w:t xml:space="preserve"> се ручна гасна славина за затварање дотока гаса према котлу. </w:t>
      </w:r>
      <w:r>
        <w:rPr>
          <w:sz w:val="24"/>
          <w:szCs w:val="24"/>
          <w:lang w:val="sr-Cyrl-RS"/>
        </w:rPr>
        <w:t>Гасна</w:t>
      </w:r>
      <w:r>
        <w:rPr>
          <w:sz w:val="24"/>
          <w:szCs w:val="24"/>
        </w:rPr>
        <w:t xml:space="preserve"> ручна славина је монтирана </w:t>
      </w:r>
      <w:r>
        <w:rPr>
          <w:sz w:val="24"/>
          <w:szCs w:val="24"/>
        </w:rPr>
        <w:lastRenderedPageBreak/>
        <w:t xml:space="preserve">тако да је увек </w:t>
      </w:r>
      <w:r>
        <w:rPr>
          <w:sz w:val="24"/>
          <w:szCs w:val="24"/>
          <w:lang w:val="sr-Cyrl-RS"/>
        </w:rPr>
        <w:t>доступна</w:t>
      </w:r>
      <w:r>
        <w:rPr>
          <w:sz w:val="24"/>
          <w:szCs w:val="24"/>
        </w:rPr>
        <w:t xml:space="preserve"> и на дохват руке, односно монтирана је у складу са правилником о техничким нормативима за унутрашње гасне инстлације.</w:t>
      </w:r>
    </w:p>
    <w:p w:rsidR="005D2D57" w:rsidRDefault="005D2D57" w:rsidP="005D2D57">
      <w:pPr>
        <w:pStyle w:val="TEXTBojantnr"/>
        <w:suppressAutoHyphens w:val="0"/>
        <w:rPr>
          <w:sz w:val="24"/>
          <w:szCs w:val="24"/>
        </w:rPr>
      </w:pPr>
    </w:p>
    <w:p w:rsidR="005D2D57" w:rsidRPr="00C80425" w:rsidRDefault="005D2D57" w:rsidP="005D2D57">
      <w:pPr>
        <w:pStyle w:val="TEXTBojantnr"/>
        <w:suppressAutoHyphens w:val="0"/>
        <w:rPr>
          <w:rFonts w:eastAsia="Times New Roman"/>
          <w:color w:val="00000A"/>
          <w:lang w:val="sr-Cyrl-RS" w:eastAsia="sl-SI" w:bidi="ar-SA"/>
        </w:rPr>
      </w:pPr>
      <w:r>
        <w:rPr>
          <w:rFonts w:eastAsia="Times New Roman"/>
          <w:color w:val="00000A"/>
          <w:kern w:val="1"/>
          <w:sz w:val="24"/>
          <w:szCs w:val="24"/>
          <w:lang w:val="sr-Cyrl-RS" w:eastAsia="sl-SI" w:bidi="ar-SA"/>
        </w:rPr>
        <w:t>Сва горе описана инсталација детаљније је приказана у графичком делу пројектне документације.</w:t>
      </w:r>
    </w:p>
    <w:p w:rsidR="005D2D57" w:rsidRDefault="005D2D57" w:rsidP="005D2D57">
      <w:pPr>
        <w:rPr>
          <w:u w:val="single"/>
        </w:rPr>
      </w:pPr>
    </w:p>
    <w:p w:rsidR="005D2D57" w:rsidRDefault="005D2D57" w:rsidP="005D2D57">
      <w:pPr>
        <w:rPr>
          <w:b/>
          <w:bCs/>
          <w:szCs w:val="22"/>
          <w:u w:val="single"/>
          <w:lang w:val="sr-Latn-CS" w:eastAsia="sl-SI"/>
        </w:rPr>
      </w:pPr>
      <w:r>
        <w:rPr>
          <w:b/>
          <w:bCs/>
          <w:u w:val="single"/>
          <w:lang w:val="en-US" w:eastAsia="sl-SI"/>
        </w:rPr>
        <w:t xml:space="preserve">6/2. </w:t>
      </w:r>
      <w:r>
        <w:rPr>
          <w:b/>
          <w:bCs/>
          <w:u w:val="single"/>
          <w:lang w:val="sr-Cyrl-RS" w:eastAsia="sl-SI"/>
        </w:rPr>
        <w:t>ПРОЈЕКАТ ПУТНИЧКОГ ЛИФТА</w:t>
      </w:r>
    </w:p>
    <w:p w:rsidR="005D2D57" w:rsidRDefault="005D2D57" w:rsidP="005D2D57">
      <w:pPr>
        <w:rPr>
          <w:szCs w:val="22"/>
          <w:lang w:val="sr-Latn-CS"/>
        </w:rPr>
      </w:pPr>
    </w:p>
    <w:p w:rsidR="005D2D57" w:rsidRDefault="005D2D57" w:rsidP="005D2D57">
      <w:pPr>
        <w:rPr>
          <w:szCs w:val="22"/>
          <w:lang w:val="sr-Latn-CS"/>
        </w:rPr>
      </w:pPr>
      <w:r>
        <w:rPr>
          <w:szCs w:val="22"/>
          <w:lang w:val="sr-Latn-CS"/>
        </w:rPr>
        <w:t xml:space="preserve">Овим пројектом дато је транспортно и конструктивно решење за испоруку и уградњу новог </w:t>
      </w:r>
      <w:r>
        <w:rPr>
          <w:szCs w:val="22"/>
          <w:lang w:val="sr-Cyrl-RS"/>
        </w:rPr>
        <w:t xml:space="preserve">путничког </w:t>
      </w:r>
      <w:r>
        <w:rPr>
          <w:szCs w:val="22"/>
          <w:lang w:val="sr-Latn-CS"/>
        </w:rPr>
        <w:t xml:space="preserve">лифта у </w:t>
      </w:r>
      <w:r>
        <w:rPr>
          <w:szCs w:val="22"/>
        </w:rPr>
        <w:t>делу управне зграде</w:t>
      </w:r>
      <w:r>
        <w:rPr>
          <w:szCs w:val="22"/>
          <w:lang w:val="sr-Latn-CS"/>
        </w:rPr>
        <w:t xml:space="preserve"> </w:t>
      </w:r>
      <w:r>
        <w:rPr>
          <w:szCs w:val="22"/>
        </w:rPr>
        <w:t>комплекса "Царинска испостава за царињење и смештај робе Димитровград”-ФАЗА 2, к.п. број 2766/5, К.О. Градиње.</w:t>
      </w:r>
    </w:p>
    <w:p w:rsidR="005D2D57" w:rsidRDefault="005D2D57" w:rsidP="005D2D57">
      <w:pPr>
        <w:rPr>
          <w:szCs w:val="22"/>
        </w:rPr>
      </w:pPr>
      <w:r>
        <w:rPr>
          <w:szCs w:val="22"/>
          <w:lang w:val="sr-Latn-CS"/>
        </w:rPr>
        <w:t>Предметни лифт с</w:t>
      </w:r>
      <w:r>
        <w:rPr>
          <w:szCs w:val="22"/>
        </w:rPr>
        <w:t xml:space="preserve">пада у групу путничких лифтова, односно намењен је за превоз путника и терета. </w:t>
      </w:r>
    </w:p>
    <w:p w:rsidR="005D2D57" w:rsidRDefault="005D2D57" w:rsidP="005D2D57">
      <w:pPr>
        <w:rPr>
          <w:color w:val="000000"/>
          <w:szCs w:val="22"/>
          <w:shd w:val="clear" w:color="auto" w:fill="FFFFFF"/>
          <w:lang w:eastAsia="sl-SI" w:bidi="en-US"/>
        </w:rPr>
      </w:pPr>
      <w:r>
        <w:rPr>
          <w:szCs w:val="22"/>
        </w:rPr>
        <w:t xml:space="preserve">Пројектовани лифт је с обзиром на прописе приступачности, стандардне изведбе са електричним погоном. </w:t>
      </w:r>
    </w:p>
    <w:p w:rsidR="005D2D57" w:rsidRDefault="005D2D57" w:rsidP="005D2D57">
      <w:pPr>
        <w:spacing w:after="20"/>
        <w:rPr>
          <w:szCs w:val="22"/>
          <w:lang w:val="sr-Latn-CS"/>
        </w:rPr>
      </w:pPr>
      <w:r>
        <w:rPr>
          <w:color w:val="000000"/>
          <w:szCs w:val="22"/>
          <w:shd w:val="clear" w:color="auto" w:fill="FFFFFF"/>
          <w:lang w:eastAsia="sl-SI" w:bidi="en-US"/>
        </w:rPr>
        <w:t>Лифт се уграђује у бетонско возно окно унутар пословног дела објекта и предвиђен је да опслужује 2 станице (0,1), односно ниво приземља (кота 0.00) и нива спрата (кота +3.86).</w:t>
      </w:r>
    </w:p>
    <w:p w:rsidR="005D2D57" w:rsidRDefault="005D2D57" w:rsidP="005D2D57">
      <w:pPr>
        <w:rPr>
          <w:color w:val="000000"/>
          <w:szCs w:val="22"/>
          <w:lang w:val="sr-Latn-CS"/>
        </w:rPr>
      </w:pPr>
      <w:r>
        <w:rPr>
          <w:szCs w:val="22"/>
          <w:lang w:val="sr-Latn-CS"/>
        </w:rPr>
        <w:t>Лифт је без машинске просторије, односно погонска машина постављена је у врху возног окна</w:t>
      </w:r>
      <w:r>
        <w:rPr>
          <w:szCs w:val="22"/>
        </w:rPr>
        <w:t>, док је напојно-комадни орман поставлјен поред надвратника прилазних врата највише станице.</w:t>
      </w:r>
    </w:p>
    <w:p w:rsidR="005D2D57" w:rsidRDefault="005D2D57" w:rsidP="005D2D57">
      <w:pPr>
        <w:shd w:val="clear" w:color="auto" w:fill="FFFFFF"/>
        <w:spacing w:after="20"/>
        <w:rPr>
          <w:color w:val="000000"/>
          <w:szCs w:val="22"/>
          <w:lang w:val="sr-Latn-CS"/>
        </w:rPr>
      </w:pPr>
      <w:r>
        <w:rPr>
          <w:color w:val="000000"/>
          <w:szCs w:val="22"/>
          <w:lang w:val="sr-Latn-CS"/>
        </w:rPr>
        <w:t xml:space="preserve">У нормалној експлоатацији команда лифта је </w:t>
      </w:r>
      <w:r>
        <w:rPr>
          <w:color w:val="000000"/>
          <w:szCs w:val="22"/>
          <w:lang w:val="sr-Latn-RS"/>
        </w:rPr>
        <w:t xml:space="preserve">SIMPLEX </w:t>
      </w:r>
      <w:r>
        <w:rPr>
          <w:color w:val="000000"/>
          <w:szCs w:val="22"/>
          <w:lang w:val="sr-Latn-CS"/>
        </w:rPr>
        <w:t>– сабирна</w:t>
      </w:r>
      <w:r>
        <w:rPr>
          <w:color w:val="000000"/>
          <w:szCs w:val="22"/>
        </w:rPr>
        <w:t xml:space="preserve">, а коју </w:t>
      </w:r>
      <w:r>
        <w:rPr>
          <w:szCs w:val="22"/>
          <w:lang w:val="sr-Latn-CS"/>
        </w:rPr>
        <w:t>карактерише да се сви регистровани позиви из кабине и с</w:t>
      </w:r>
      <w:r>
        <w:rPr>
          <w:szCs w:val="22"/>
        </w:rPr>
        <w:t>поља</w:t>
      </w:r>
      <w:r>
        <w:rPr>
          <w:szCs w:val="22"/>
          <w:lang w:val="sr-Latn-CS"/>
        </w:rPr>
        <w:t>, аутоматски систематизују преко управљачке апаратуре по смеру вожње и положају и извршавају по природном редоследу станица.</w:t>
      </w:r>
    </w:p>
    <w:p w:rsidR="005D2D57" w:rsidRDefault="005D2D57" w:rsidP="005D2D57">
      <w:pPr>
        <w:spacing w:after="20"/>
        <w:rPr>
          <w:lang w:val="it-IT"/>
        </w:rPr>
      </w:pPr>
      <w:r>
        <w:rPr>
          <w:color w:val="000000"/>
          <w:szCs w:val="22"/>
          <w:lang w:val="sr-Latn-CS"/>
        </w:rPr>
        <w:t>Погонска машина лифта је безредукторска, са синхроним</w:t>
      </w:r>
      <w:r>
        <w:rPr>
          <w:color w:val="000000"/>
          <w:szCs w:val="22"/>
        </w:rPr>
        <w:t>,</w:t>
      </w:r>
      <w:r>
        <w:rPr>
          <w:color w:val="000000"/>
          <w:szCs w:val="22"/>
          <w:lang w:val="sr-Latn-CS"/>
        </w:rPr>
        <w:t xml:space="preserve"> </w:t>
      </w:r>
      <w:r>
        <w:rPr>
          <w:color w:val="000000"/>
          <w:szCs w:val="22"/>
        </w:rPr>
        <w:t>V3F</w:t>
      </w:r>
      <w:r>
        <w:rPr>
          <w:color w:val="000000"/>
          <w:szCs w:val="22"/>
          <w:lang w:val="sr-Latn-CS"/>
        </w:rPr>
        <w:t>-регулисаним електромотором, а коју карактерише  ниска потрошња електричне енергије, као и не кори</w:t>
      </w:r>
      <w:r>
        <w:rPr>
          <w:color w:val="000000"/>
          <w:szCs w:val="22"/>
        </w:rPr>
        <w:t>шћење</w:t>
      </w:r>
      <w:r>
        <w:rPr>
          <w:color w:val="000000"/>
          <w:szCs w:val="22"/>
          <w:lang w:val="sr-Latn-CS"/>
        </w:rPr>
        <w:t xml:space="preserve"> уљ</w:t>
      </w:r>
      <w:r>
        <w:rPr>
          <w:color w:val="000000"/>
          <w:szCs w:val="22"/>
        </w:rPr>
        <w:t>а</w:t>
      </w:r>
      <w:r>
        <w:rPr>
          <w:color w:val="000000"/>
          <w:szCs w:val="22"/>
          <w:lang w:val="sr-Latn-CS"/>
        </w:rPr>
        <w:t xml:space="preserve">, чиме </w:t>
      </w:r>
      <w:r>
        <w:rPr>
          <w:color w:val="000000"/>
          <w:szCs w:val="22"/>
        </w:rPr>
        <w:t>је</w:t>
      </w:r>
      <w:r>
        <w:rPr>
          <w:color w:val="000000"/>
          <w:szCs w:val="22"/>
          <w:lang w:val="sr-Latn-CS"/>
        </w:rPr>
        <w:t xml:space="preserve"> елимини</w:t>
      </w:r>
      <w:r>
        <w:rPr>
          <w:color w:val="000000"/>
          <w:szCs w:val="22"/>
        </w:rPr>
        <w:t xml:space="preserve">сан </w:t>
      </w:r>
      <w:r>
        <w:rPr>
          <w:color w:val="000000"/>
          <w:szCs w:val="22"/>
          <w:lang w:val="sr-Latn-CS"/>
        </w:rPr>
        <w:t>рузик загађења и пожара.</w:t>
      </w:r>
    </w:p>
    <w:p w:rsidR="005D2D57" w:rsidRDefault="005D2D57" w:rsidP="005D2D57">
      <w:pPr>
        <w:pStyle w:val="NoSpacing"/>
        <w:spacing w:after="20"/>
        <w:rPr>
          <w:lang w:val="it-IT"/>
        </w:rPr>
      </w:pPr>
      <w:r>
        <w:rPr>
          <w:lang w:val="it-IT"/>
        </w:rPr>
        <w:t>У случају прекорачења носивости, услед дејства уређаја за преоптерећење лифт није могуће покренути.</w:t>
      </w:r>
    </w:p>
    <w:p w:rsidR="005D2D57" w:rsidRDefault="005D2D57" w:rsidP="005D2D57">
      <w:pPr>
        <w:spacing w:after="20"/>
        <w:rPr>
          <w:szCs w:val="22"/>
          <w:lang w:val="sr-Latn-CS"/>
        </w:rPr>
      </w:pPr>
      <w:r>
        <w:rPr>
          <w:szCs w:val="22"/>
          <w:lang w:val="it-IT"/>
        </w:rPr>
        <w:t xml:space="preserve">Уколико дође до нестанка електричног напона или активирања противпожарне централе, </w:t>
      </w:r>
      <w:r>
        <w:rPr>
          <w:szCs w:val="22"/>
        </w:rPr>
        <w:t>лифт се аутоматски</w:t>
      </w:r>
      <w:r>
        <w:rPr>
          <w:szCs w:val="22"/>
          <w:lang w:val="it-IT"/>
        </w:rPr>
        <w:t xml:space="preserve"> дово</w:t>
      </w:r>
      <w:r>
        <w:rPr>
          <w:szCs w:val="22"/>
        </w:rPr>
        <w:t>зи</w:t>
      </w:r>
      <w:r>
        <w:rPr>
          <w:szCs w:val="22"/>
          <w:lang w:val="it-IT"/>
        </w:rPr>
        <w:t xml:space="preserve"> у доњу станицу</w:t>
      </w:r>
      <w:r>
        <w:rPr>
          <w:szCs w:val="22"/>
        </w:rPr>
        <w:t xml:space="preserve"> и врата се </w:t>
      </w:r>
      <w:r>
        <w:rPr>
          <w:szCs w:val="22"/>
          <w:lang w:val="it-IT"/>
        </w:rPr>
        <w:t>одбрављ</w:t>
      </w:r>
      <w:r>
        <w:rPr>
          <w:szCs w:val="22"/>
        </w:rPr>
        <w:t>ују</w:t>
      </w:r>
      <w:r>
        <w:rPr>
          <w:szCs w:val="22"/>
          <w:lang w:val="it-IT"/>
        </w:rPr>
        <w:t xml:space="preserve">. У овом случају напајање </w:t>
      </w:r>
      <w:r>
        <w:rPr>
          <w:szCs w:val="22"/>
        </w:rPr>
        <w:t>постројења</w:t>
      </w:r>
      <w:r>
        <w:rPr>
          <w:szCs w:val="22"/>
          <w:lang w:val="it-IT"/>
        </w:rPr>
        <w:t xml:space="preserve"> врши </w:t>
      </w:r>
      <w:r>
        <w:rPr>
          <w:szCs w:val="22"/>
        </w:rPr>
        <w:t xml:space="preserve">се </w:t>
      </w:r>
      <w:r>
        <w:rPr>
          <w:szCs w:val="22"/>
          <w:lang w:val="it-IT"/>
        </w:rPr>
        <w:t xml:space="preserve">преко </w:t>
      </w:r>
      <w:r>
        <w:rPr>
          <w:color w:val="000000"/>
          <w:szCs w:val="22"/>
          <w:lang w:val="sr-Latn-CS"/>
        </w:rPr>
        <w:t>УПС-</w:t>
      </w:r>
      <w:r>
        <w:rPr>
          <w:color w:val="000000"/>
          <w:szCs w:val="22"/>
        </w:rPr>
        <w:t>а</w:t>
      </w:r>
      <w:r>
        <w:rPr>
          <w:color w:val="000000"/>
          <w:szCs w:val="22"/>
          <w:lang w:val="sr-Latn-CS"/>
        </w:rPr>
        <w:t>.</w:t>
      </w:r>
    </w:p>
    <w:p w:rsidR="005D2D57" w:rsidRDefault="005D2D57" w:rsidP="005D2D57">
      <w:pPr>
        <w:spacing w:after="20"/>
        <w:rPr>
          <w:color w:val="000000"/>
          <w:szCs w:val="22"/>
          <w:lang w:val="sr-Latn-CS"/>
        </w:rPr>
      </w:pPr>
      <w:r>
        <w:rPr>
          <w:szCs w:val="22"/>
          <w:lang w:val="sr-Latn-CS"/>
        </w:rPr>
        <w:t>Лифт карактерише прецизна нивелација пристајања (±3 mm), тих рад и једноставна хигијена одржавања.</w:t>
      </w:r>
      <w:r>
        <w:rPr>
          <w:szCs w:val="22"/>
        </w:rPr>
        <w:t xml:space="preserve"> </w:t>
      </w:r>
      <w:r>
        <w:rPr>
          <w:color w:val="000000"/>
          <w:szCs w:val="22"/>
          <w:lang w:val="sr-Latn-CS"/>
        </w:rPr>
        <w:t>Техничко решење пројектованих постројења одговара намени и потребном капацитету и обезбеђује сигурност и поузданост у току експлоатације.</w:t>
      </w:r>
    </w:p>
    <w:p w:rsidR="005D2D57" w:rsidRDefault="005D2D57" w:rsidP="005D2D57">
      <w:pPr>
        <w:spacing w:after="20"/>
        <w:rPr>
          <w:b/>
          <w:szCs w:val="22"/>
          <w:lang w:val="it-IT"/>
        </w:rPr>
      </w:pPr>
    </w:p>
    <w:p w:rsidR="005D2D57" w:rsidRDefault="005D2D57" w:rsidP="00084910">
      <w:pPr>
        <w:numPr>
          <w:ilvl w:val="0"/>
          <w:numId w:val="18"/>
        </w:numPr>
        <w:tabs>
          <w:tab w:val="clear" w:pos="969"/>
          <w:tab w:val="clear" w:pos="1440"/>
          <w:tab w:val="num" w:pos="0"/>
        </w:tabs>
        <w:ind w:left="357" w:hanging="357"/>
        <w:jc w:val="left"/>
        <w:rPr>
          <w:szCs w:val="22"/>
          <w:lang w:val="it-IT"/>
        </w:rPr>
      </w:pPr>
      <w:r>
        <w:rPr>
          <w:szCs w:val="22"/>
          <w:lang w:val="it-IT"/>
        </w:rPr>
        <w:t>СРПС ЕН 12016:2010  -   Електромагнетска компатабилност – стандард за фамилију производа за лифтове, покретне степенице и покретна газишта – Имуност;</w:t>
      </w:r>
    </w:p>
    <w:p w:rsidR="005D2D57" w:rsidRDefault="005D2D57" w:rsidP="00084910">
      <w:pPr>
        <w:numPr>
          <w:ilvl w:val="0"/>
          <w:numId w:val="18"/>
        </w:numPr>
        <w:tabs>
          <w:tab w:val="clear" w:pos="969"/>
          <w:tab w:val="clear" w:pos="1440"/>
          <w:tab w:val="num" w:pos="0"/>
        </w:tabs>
        <w:ind w:left="360"/>
      </w:pPr>
      <w:r>
        <w:rPr>
          <w:szCs w:val="22"/>
          <w:lang w:val="it-IT"/>
        </w:rPr>
        <w:t>СРПС Н.Б2.741 -  Заштита од електричног удара;</w:t>
      </w:r>
    </w:p>
    <w:p w:rsidR="005D2D57" w:rsidRDefault="005D2D57" w:rsidP="005D2D57"/>
    <w:p w:rsidR="005D2D57" w:rsidRDefault="005D2D57" w:rsidP="005D2D57">
      <w:pPr>
        <w:rPr>
          <w:b/>
          <w:szCs w:val="22"/>
        </w:rPr>
      </w:pPr>
      <w:r>
        <w:rPr>
          <w:b/>
          <w:szCs w:val="22"/>
          <w:lang w:val="sr-Latn-CS"/>
        </w:rPr>
        <w:t>ТЕХНИЧКЕ КАРАКТЕРИСТИКЕ ЛИФТА</w:t>
      </w:r>
    </w:p>
    <w:p w:rsidR="005D2D57" w:rsidRDefault="005D2D57" w:rsidP="005D2D57">
      <w:pPr>
        <w:rPr>
          <w:b/>
          <w:szCs w:val="22"/>
        </w:rPr>
      </w:pPr>
    </w:p>
    <w:tbl>
      <w:tblPr>
        <w:tblW w:w="0" w:type="auto"/>
        <w:tblInd w:w="109" w:type="dxa"/>
        <w:tblLayout w:type="fixed"/>
        <w:tblLook w:val="0000" w:firstRow="0" w:lastRow="0" w:firstColumn="0" w:lastColumn="0" w:noHBand="0" w:noVBand="0"/>
      </w:tblPr>
      <w:tblGrid>
        <w:gridCol w:w="2529"/>
        <w:gridCol w:w="6826"/>
      </w:tblGrid>
      <w:tr w:rsidR="005D2D57" w:rsidTr="00B53E23">
        <w:tc>
          <w:tcPr>
            <w:tcW w:w="2529" w:type="dxa"/>
            <w:shd w:val="clear" w:color="auto" w:fill="auto"/>
          </w:tcPr>
          <w:p w:rsidR="005D2D57" w:rsidRDefault="005D2D57" w:rsidP="00B53E23">
            <w:pPr>
              <w:spacing w:after="60"/>
              <w:rPr>
                <w:szCs w:val="22"/>
                <w:lang w:val="it-IT"/>
              </w:rPr>
            </w:pPr>
            <w:r>
              <w:rPr>
                <w:szCs w:val="22"/>
                <w:lang w:val="it-IT"/>
              </w:rPr>
              <w:t>Врста лифта:</w:t>
            </w:r>
          </w:p>
          <w:p w:rsidR="005D2D57" w:rsidRDefault="005D2D57" w:rsidP="00B53E23">
            <w:pPr>
              <w:spacing w:after="60"/>
              <w:rPr>
                <w:szCs w:val="22"/>
                <w:lang w:val="it-IT"/>
              </w:rPr>
            </w:pPr>
            <w:r>
              <w:rPr>
                <w:szCs w:val="22"/>
                <w:lang w:val="it-IT"/>
              </w:rPr>
              <w:t>Погон:</w:t>
            </w:r>
          </w:p>
          <w:p w:rsidR="005D2D57" w:rsidRDefault="005D2D57" w:rsidP="00B53E23">
            <w:pPr>
              <w:spacing w:after="60"/>
              <w:rPr>
                <w:szCs w:val="22"/>
                <w:lang w:val="it-IT"/>
              </w:rPr>
            </w:pPr>
            <w:r>
              <w:rPr>
                <w:szCs w:val="22"/>
                <w:lang w:val="it-IT"/>
              </w:rPr>
              <w:t>Носивост:</w:t>
            </w:r>
          </w:p>
          <w:p w:rsidR="005D2D57" w:rsidRDefault="005D2D57" w:rsidP="00B53E23">
            <w:pPr>
              <w:spacing w:after="60"/>
              <w:rPr>
                <w:szCs w:val="22"/>
                <w:lang w:val="it-IT"/>
              </w:rPr>
            </w:pPr>
            <w:r>
              <w:rPr>
                <w:szCs w:val="22"/>
                <w:lang w:val="it-IT"/>
              </w:rPr>
              <w:t>Број станица</w:t>
            </w:r>
          </w:p>
          <w:p w:rsidR="005D2D57" w:rsidRDefault="005D2D57" w:rsidP="00B53E23">
            <w:pPr>
              <w:spacing w:after="60"/>
              <w:rPr>
                <w:szCs w:val="22"/>
                <w:lang w:val="it-IT"/>
              </w:rPr>
            </w:pPr>
            <w:r>
              <w:rPr>
                <w:szCs w:val="22"/>
                <w:lang w:val="it-IT"/>
              </w:rPr>
              <w:lastRenderedPageBreak/>
              <w:t>Број прилаза:</w:t>
            </w:r>
          </w:p>
          <w:p w:rsidR="005D2D57" w:rsidRDefault="005D2D57" w:rsidP="00B53E23">
            <w:pPr>
              <w:spacing w:after="60"/>
              <w:rPr>
                <w:szCs w:val="22"/>
                <w:lang w:val="it-IT"/>
              </w:rPr>
            </w:pPr>
            <w:r>
              <w:rPr>
                <w:szCs w:val="22"/>
                <w:lang w:val="it-IT"/>
              </w:rPr>
              <w:t>Брзина вожње:</w:t>
            </w:r>
          </w:p>
          <w:p w:rsidR="005D2D57" w:rsidRDefault="005D2D57" w:rsidP="00B53E23">
            <w:pPr>
              <w:spacing w:after="60"/>
              <w:rPr>
                <w:szCs w:val="22"/>
                <w:lang w:val="it-IT"/>
              </w:rPr>
            </w:pPr>
            <w:r>
              <w:rPr>
                <w:szCs w:val="22"/>
                <w:lang w:val="it-IT"/>
              </w:rPr>
              <w:t>Висина дизања:</w:t>
            </w:r>
          </w:p>
          <w:p w:rsidR="005D2D57" w:rsidRDefault="005D2D57" w:rsidP="00B53E23">
            <w:pPr>
              <w:rPr>
                <w:szCs w:val="22"/>
                <w:lang w:val="it-IT"/>
              </w:rPr>
            </w:pPr>
            <w:r>
              <w:rPr>
                <w:szCs w:val="22"/>
                <w:lang w:val="it-IT"/>
              </w:rPr>
              <w:t>Команда:</w:t>
            </w:r>
          </w:p>
          <w:p w:rsidR="005D2D57" w:rsidRDefault="005D2D57" w:rsidP="00B53E23">
            <w:pPr>
              <w:rPr>
                <w:szCs w:val="22"/>
                <w:lang w:val="it-IT"/>
              </w:rPr>
            </w:pPr>
          </w:p>
          <w:p w:rsidR="005D2D57" w:rsidRDefault="005D2D57" w:rsidP="00B53E23">
            <w:pPr>
              <w:rPr>
                <w:szCs w:val="22"/>
                <w:lang w:val="it-IT"/>
              </w:rPr>
            </w:pPr>
            <w:r>
              <w:rPr>
                <w:szCs w:val="22"/>
                <w:lang w:val="it-IT"/>
              </w:rPr>
              <w:t>Управљачки и сигнални елементи:</w:t>
            </w: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spacing w:after="120"/>
              <w:rPr>
                <w:szCs w:val="22"/>
                <w:lang w:val="it-IT"/>
              </w:rPr>
            </w:pPr>
          </w:p>
          <w:p w:rsidR="005D2D57" w:rsidRDefault="005D2D57" w:rsidP="00B53E23">
            <w:pPr>
              <w:rPr>
                <w:szCs w:val="22"/>
                <w:lang w:val="it-IT"/>
              </w:rPr>
            </w:pPr>
            <w:r>
              <w:rPr>
                <w:szCs w:val="22"/>
                <w:lang w:val="it-IT"/>
              </w:rPr>
              <w:t>Кабина:</w:t>
            </w: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r>
              <w:rPr>
                <w:szCs w:val="22"/>
                <w:lang w:val="it-IT"/>
              </w:rPr>
              <w:t>Врата возног окна:</w:t>
            </w:r>
          </w:p>
          <w:p w:rsidR="005D2D57" w:rsidRDefault="005D2D57" w:rsidP="00B53E23">
            <w:pPr>
              <w:spacing w:after="40"/>
              <w:rPr>
                <w:szCs w:val="22"/>
                <w:lang w:val="it-IT"/>
              </w:rPr>
            </w:pPr>
          </w:p>
          <w:p w:rsidR="005D2D57" w:rsidRDefault="005D2D57" w:rsidP="00B53E23">
            <w:pPr>
              <w:rPr>
                <w:szCs w:val="22"/>
                <w:lang w:val="it-IT"/>
              </w:rPr>
            </w:pPr>
            <w:r>
              <w:rPr>
                <w:szCs w:val="22"/>
                <w:lang w:val="it-IT"/>
              </w:rPr>
              <w:t>Погонска машина:</w:t>
            </w:r>
          </w:p>
          <w:p w:rsidR="005D2D57" w:rsidRDefault="005D2D57" w:rsidP="00B53E23">
            <w:pPr>
              <w:rPr>
                <w:szCs w:val="22"/>
                <w:lang w:val="it-IT"/>
              </w:rPr>
            </w:pPr>
          </w:p>
          <w:p w:rsidR="005D2D57" w:rsidRDefault="005D2D57" w:rsidP="00B53E23">
            <w:pPr>
              <w:rPr>
                <w:lang w:val="it-IT"/>
              </w:rPr>
            </w:pPr>
          </w:p>
          <w:p w:rsidR="005D2D57" w:rsidRDefault="005D2D57" w:rsidP="00B53E23">
            <w:pPr>
              <w:spacing w:after="40"/>
              <w:rPr>
                <w:lang w:val="it-IT"/>
              </w:rPr>
            </w:pPr>
          </w:p>
          <w:p w:rsidR="005D2D57" w:rsidRDefault="005D2D57" w:rsidP="00B53E23">
            <w:pPr>
              <w:spacing w:after="60"/>
              <w:rPr>
                <w:szCs w:val="22"/>
                <w:lang w:val="it-IT"/>
              </w:rPr>
            </w:pPr>
            <w:r>
              <w:rPr>
                <w:szCs w:val="22"/>
                <w:lang w:val="it-IT"/>
              </w:rPr>
              <w:t>Помоћне ужетњаче:</w:t>
            </w:r>
          </w:p>
          <w:p w:rsidR="005D2D57" w:rsidRDefault="005D2D57" w:rsidP="00B53E23">
            <w:pPr>
              <w:spacing w:after="60"/>
              <w:rPr>
                <w:szCs w:val="22"/>
                <w:lang w:val="it-IT"/>
              </w:rPr>
            </w:pPr>
            <w:r>
              <w:rPr>
                <w:szCs w:val="22"/>
                <w:lang w:val="it-IT"/>
              </w:rPr>
              <w:t>Носећа ужад:</w:t>
            </w:r>
          </w:p>
          <w:p w:rsidR="005D2D57" w:rsidRDefault="005D2D57" w:rsidP="00B53E23">
            <w:pPr>
              <w:rPr>
                <w:lang w:val="it-IT"/>
              </w:rPr>
            </w:pPr>
            <w:r>
              <w:rPr>
                <w:szCs w:val="22"/>
                <w:lang w:val="it-IT"/>
              </w:rPr>
              <w:t>Вођице:</w:t>
            </w:r>
          </w:p>
          <w:p w:rsidR="005D2D57" w:rsidRDefault="005D2D57" w:rsidP="00B53E23">
            <w:pPr>
              <w:spacing w:after="100"/>
              <w:rPr>
                <w:lang w:val="it-IT"/>
              </w:rPr>
            </w:pPr>
          </w:p>
          <w:p w:rsidR="005D2D57" w:rsidRDefault="005D2D57" w:rsidP="00B53E23">
            <w:pPr>
              <w:spacing w:after="60"/>
              <w:rPr>
                <w:szCs w:val="22"/>
                <w:lang w:val="it-IT"/>
              </w:rPr>
            </w:pPr>
            <w:r>
              <w:rPr>
                <w:color w:val="000000"/>
                <w:szCs w:val="22"/>
                <w:lang w:val="it-IT"/>
              </w:rPr>
              <w:t xml:space="preserve">Хватачки уређај:  </w:t>
            </w:r>
          </w:p>
          <w:p w:rsidR="005D2D57" w:rsidRDefault="005D2D57" w:rsidP="00B53E23">
            <w:pPr>
              <w:spacing w:after="40"/>
              <w:rPr>
                <w:szCs w:val="22"/>
                <w:lang w:val="it-IT"/>
              </w:rPr>
            </w:pPr>
            <w:r>
              <w:rPr>
                <w:szCs w:val="22"/>
                <w:lang w:val="it-IT"/>
              </w:rPr>
              <w:t>Возно окно:</w:t>
            </w:r>
          </w:p>
          <w:p w:rsidR="005D2D57" w:rsidRDefault="005D2D57" w:rsidP="00B53E23">
            <w:pPr>
              <w:rPr>
                <w:szCs w:val="22"/>
                <w:lang w:val="it-IT"/>
              </w:rPr>
            </w:pPr>
          </w:p>
          <w:p w:rsidR="005D2D57" w:rsidRDefault="005D2D57" w:rsidP="00B53E23">
            <w:pPr>
              <w:spacing w:after="40"/>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sr-Latn-CS"/>
              </w:rPr>
            </w:pPr>
            <w:r>
              <w:rPr>
                <w:szCs w:val="22"/>
                <w:lang w:val="it-IT"/>
              </w:rPr>
              <w:t>Машинска просторија:</w:t>
            </w:r>
          </w:p>
        </w:tc>
        <w:tc>
          <w:tcPr>
            <w:tcW w:w="6826" w:type="dxa"/>
            <w:shd w:val="clear" w:color="auto" w:fill="auto"/>
          </w:tcPr>
          <w:p w:rsidR="005D2D57" w:rsidRDefault="005D2D57" w:rsidP="00B53E23">
            <w:pPr>
              <w:spacing w:after="60"/>
              <w:rPr>
                <w:szCs w:val="22"/>
                <w:lang w:val="it-IT"/>
              </w:rPr>
            </w:pPr>
            <w:r>
              <w:rPr>
                <w:szCs w:val="22"/>
                <w:lang w:val="sr-Latn-CS"/>
              </w:rPr>
              <w:lastRenderedPageBreak/>
              <w:t xml:space="preserve">ПУТНИЧКИ ЛИФТ  </w:t>
            </w:r>
          </w:p>
          <w:p w:rsidR="005D2D57" w:rsidRDefault="005D2D57" w:rsidP="00B53E23">
            <w:pPr>
              <w:pStyle w:val="Footer"/>
              <w:tabs>
                <w:tab w:val="left" w:pos="4275"/>
              </w:tabs>
              <w:spacing w:after="60"/>
              <w:rPr>
                <w:color w:val="000000"/>
                <w:szCs w:val="22"/>
                <w:lang w:val="it-IT"/>
              </w:rPr>
            </w:pPr>
            <w:r>
              <w:rPr>
                <w:szCs w:val="22"/>
                <w:lang w:val="it-IT"/>
              </w:rPr>
              <w:t xml:space="preserve">Електрични, 2:1, </w:t>
            </w:r>
            <w:r>
              <w:rPr>
                <w:color w:val="000000"/>
                <w:szCs w:val="22"/>
                <w:lang w:val="it-IT"/>
              </w:rPr>
              <w:t>MRL</w:t>
            </w:r>
          </w:p>
          <w:p w:rsidR="005D2D57" w:rsidRDefault="005D2D57" w:rsidP="00B53E23">
            <w:pPr>
              <w:spacing w:after="60"/>
              <w:rPr>
                <w:szCs w:val="22"/>
              </w:rPr>
            </w:pPr>
            <w:r>
              <w:rPr>
                <w:color w:val="000000"/>
                <w:szCs w:val="22"/>
                <w:lang w:val="it-IT"/>
              </w:rPr>
              <w:t xml:space="preserve">Q = </w:t>
            </w:r>
            <w:r>
              <w:rPr>
                <w:color w:val="000000"/>
                <w:szCs w:val="22"/>
              </w:rPr>
              <w:t>525</w:t>
            </w:r>
            <w:r>
              <w:rPr>
                <w:color w:val="000000"/>
                <w:szCs w:val="22"/>
                <w:lang w:val="it-IT"/>
              </w:rPr>
              <w:t xml:space="preserve"> kg  </w:t>
            </w:r>
            <w:r>
              <w:rPr>
                <w:szCs w:val="22"/>
                <w:lang w:val="it-IT"/>
              </w:rPr>
              <w:t>(7 особа)</w:t>
            </w:r>
          </w:p>
          <w:p w:rsidR="005D2D57" w:rsidRDefault="005D2D57" w:rsidP="00B53E23">
            <w:pPr>
              <w:spacing w:after="60"/>
              <w:rPr>
                <w:szCs w:val="22"/>
              </w:rPr>
            </w:pPr>
            <w:r>
              <w:rPr>
                <w:szCs w:val="22"/>
              </w:rPr>
              <w:t>2</w:t>
            </w:r>
            <w:r>
              <w:rPr>
                <w:szCs w:val="22"/>
                <w:lang w:val="it-IT"/>
              </w:rPr>
              <w:t xml:space="preserve">    (0,1)  -  главна станица 0 (приземље)</w:t>
            </w:r>
          </w:p>
          <w:p w:rsidR="005D2D57" w:rsidRDefault="005D2D57" w:rsidP="00B53E23">
            <w:pPr>
              <w:spacing w:after="60"/>
              <w:rPr>
                <w:color w:val="000000"/>
                <w:szCs w:val="22"/>
                <w:lang w:val="it-IT"/>
              </w:rPr>
            </w:pPr>
            <w:r>
              <w:rPr>
                <w:szCs w:val="22"/>
              </w:rPr>
              <w:lastRenderedPageBreak/>
              <w:t>2</w:t>
            </w:r>
            <w:r>
              <w:rPr>
                <w:szCs w:val="22"/>
                <w:lang w:val="it-IT"/>
              </w:rPr>
              <w:t xml:space="preserve">    (сви прилази са исте стране)</w:t>
            </w:r>
          </w:p>
          <w:p w:rsidR="005D2D57" w:rsidRDefault="005D2D57" w:rsidP="00B53E23">
            <w:pPr>
              <w:pStyle w:val="Footer"/>
              <w:tabs>
                <w:tab w:val="left" w:pos="5103"/>
              </w:tabs>
              <w:spacing w:after="60"/>
              <w:rPr>
                <w:color w:val="000000"/>
                <w:szCs w:val="22"/>
                <w:lang w:val="it-IT"/>
              </w:rPr>
            </w:pPr>
            <w:r>
              <w:rPr>
                <w:color w:val="000000"/>
                <w:szCs w:val="22"/>
                <w:lang w:val="it-IT"/>
              </w:rPr>
              <w:t xml:space="preserve">v = 1,0 m/s   </w:t>
            </w:r>
            <w:r>
              <w:rPr>
                <w:szCs w:val="22"/>
                <w:lang w:val="it-IT"/>
              </w:rPr>
              <w:t>(V3F)</w:t>
            </w:r>
          </w:p>
          <w:p w:rsidR="005D2D57" w:rsidRDefault="005D2D57" w:rsidP="00B53E23">
            <w:pPr>
              <w:spacing w:after="60"/>
              <w:rPr>
                <w:szCs w:val="22"/>
                <w:lang w:val="it-IT"/>
              </w:rPr>
            </w:pPr>
            <w:r>
              <w:rPr>
                <w:color w:val="000000"/>
                <w:szCs w:val="22"/>
                <w:lang w:val="it-IT"/>
              </w:rPr>
              <w:t>H = 3</w:t>
            </w:r>
            <w:r>
              <w:rPr>
                <w:color w:val="000000"/>
                <w:szCs w:val="22"/>
              </w:rPr>
              <w:t>860</w:t>
            </w:r>
            <w:r>
              <w:rPr>
                <w:color w:val="000000"/>
                <w:szCs w:val="22"/>
                <w:lang w:val="it-IT"/>
              </w:rPr>
              <w:t xml:space="preserve"> mm</w:t>
            </w:r>
            <w:r>
              <w:rPr>
                <w:szCs w:val="22"/>
                <w:lang w:val="it-IT"/>
              </w:rPr>
              <w:t xml:space="preserve"> </w:t>
            </w:r>
          </w:p>
          <w:p w:rsidR="005D2D57" w:rsidRDefault="005D2D57" w:rsidP="00B53E23">
            <w:pPr>
              <w:rPr>
                <w:i/>
                <w:szCs w:val="22"/>
                <w:lang w:val="it-IT"/>
              </w:rPr>
            </w:pPr>
            <w:r>
              <w:rPr>
                <w:szCs w:val="22"/>
                <w:lang w:val="it-IT"/>
              </w:rPr>
              <w:t>Микропроцесорска, Симплекс - сабирно</w:t>
            </w:r>
          </w:p>
          <w:p w:rsidR="005D2D57" w:rsidRDefault="005D2D57" w:rsidP="00B53E23">
            <w:pPr>
              <w:spacing w:after="60"/>
              <w:rPr>
                <w:szCs w:val="22"/>
                <w:lang w:val="it-IT"/>
              </w:rPr>
            </w:pPr>
            <w:r>
              <w:rPr>
                <w:i/>
                <w:szCs w:val="22"/>
                <w:lang w:val="it-IT"/>
              </w:rPr>
              <w:t xml:space="preserve">Додатно - </w:t>
            </w:r>
            <w:r>
              <w:rPr>
                <w:szCs w:val="22"/>
                <w:lang w:val="it-IT"/>
              </w:rPr>
              <w:t xml:space="preserve">аутоматска нужна вожња </w:t>
            </w:r>
            <w:r>
              <w:rPr>
                <w:szCs w:val="22"/>
              </w:rPr>
              <w:t>и ПП режим рада</w:t>
            </w:r>
          </w:p>
          <w:p w:rsidR="005D2D57" w:rsidRDefault="005D2D57" w:rsidP="00B53E23">
            <w:pPr>
              <w:spacing w:after="60"/>
              <w:rPr>
                <w:szCs w:val="22"/>
                <w:lang w:val="it-IT"/>
              </w:rPr>
            </w:pPr>
            <w:r>
              <w:rPr>
                <w:szCs w:val="22"/>
                <w:lang w:val="it-IT"/>
              </w:rPr>
              <w:t>Тастер команде за вожњу у кабини и споља са оптичком “ЛЕД” потврдом команде, Тастер отварања / затварања врата, Тастер вентилатора, Тастер Аларм-а, Дигиталне дирекционе стрелице смера вожње споља и у кабини, ЛЦД дисплеј позиције кабине (у кабини и споља на свим станицама), Звучни и оптички сигнал преоптерећења, Нужно светло;</w:t>
            </w:r>
          </w:p>
          <w:p w:rsidR="005D2D57" w:rsidRDefault="005D2D57" w:rsidP="00B53E23">
            <w:pPr>
              <w:pStyle w:val="Footer"/>
              <w:rPr>
                <w:szCs w:val="22"/>
                <w:lang w:val="it-IT"/>
              </w:rPr>
            </w:pPr>
            <w:r>
              <w:rPr>
                <w:szCs w:val="22"/>
                <w:lang w:val="it-IT"/>
              </w:rPr>
              <w:t xml:space="preserve">Метална, каталошка </w:t>
            </w:r>
            <w:r>
              <w:rPr>
                <w:szCs w:val="22"/>
              </w:rPr>
              <w:t>са једним улазом</w:t>
            </w:r>
          </w:p>
          <w:p w:rsidR="005D2D57" w:rsidRDefault="005D2D57" w:rsidP="00084910">
            <w:pPr>
              <w:numPr>
                <w:ilvl w:val="0"/>
                <w:numId w:val="20"/>
              </w:numPr>
              <w:tabs>
                <w:tab w:val="clear" w:pos="1440"/>
              </w:tabs>
              <w:jc w:val="left"/>
              <w:rPr>
                <w:szCs w:val="22"/>
                <w:lang w:val="it-IT"/>
              </w:rPr>
            </w:pPr>
            <w:r>
              <w:rPr>
                <w:szCs w:val="22"/>
                <w:lang w:val="it-IT"/>
              </w:rPr>
              <w:t xml:space="preserve">унутрашње странице – завршно пластификација </w:t>
            </w:r>
          </w:p>
          <w:p w:rsidR="005D2D57" w:rsidRDefault="005D2D57" w:rsidP="00084910">
            <w:pPr>
              <w:numPr>
                <w:ilvl w:val="0"/>
                <w:numId w:val="20"/>
              </w:numPr>
              <w:tabs>
                <w:tab w:val="clear" w:pos="1440"/>
              </w:tabs>
              <w:jc w:val="left"/>
              <w:rPr>
                <w:szCs w:val="22"/>
              </w:rPr>
            </w:pPr>
            <w:r>
              <w:rPr>
                <w:szCs w:val="22"/>
                <w:lang w:val="it-IT"/>
              </w:rPr>
              <w:t>плафон – плексиглас у делу спуштеног иноx оквира</w:t>
            </w:r>
          </w:p>
          <w:p w:rsidR="005D2D57" w:rsidRDefault="005D2D57" w:rsidP="00084910">
            <w:pPr>
              <w:numPr>
                <w:ilvl w:val="0"/>
                <w:numId w:val="20"/>
              </w:numPr>
              <w:tabs>
                <w:tab w:val="clear" w:pos="1440"/>
              </w:tabs>
              <w:jc w:val="left"/>
              <w:rPr>
                <w:szCs w:val="22"/>
              </w:rPr>
            </w:pPr>
            <w:r>
              <w:rPr>
                <w:szCs w:val="22"/>
              </w:rPr>
              <w:t>под – ПВЦ</w:t>
            </w:r>
          </w:p>
          <w:p w:rsidR="005D2D57" w:rsidRDefault="005D2D57" w:rsidP="00084910">
            <w:pPr>
              <w:numPr>
                <w:ilvl w:val="0"/>
                <w:numId w:val="20"/>
              </w:numPr>
              <w:tabs>
                <w:tab w:val="clear" w:pos="1440"/>
              </w:tabs>
              <w:jc w:val="left"/>
              <w:rPr>
                <w:szCs w:val="22"/>
              </w:rPr>
            </w:pPr>
            <w:r>
              <w:rPr>
                <w:szCs w:val="22"/>
              </w:rPr>
              <w:t>осветљење – индиректно у делу спуштеног плафона</w:t>
            </w:r>
          </w:p>
          <w:p w:rsidR="005D2D57" w:rsidRDefault="005D2D57" w:rsidP="00084910">
            <w:pPr>
              <w:numPr>
                <w:ilvl w:val="0"/>
                <w:numId w:val="20"/>
              </w:numPr>
              <w:tabs>
                <w:tab w:val="clear" w:pos="1440"/>
              </w:tabs>
              <w:jc w:val="left"/>
              <w:rPr>
                <w:szCs w:val="22"/>
                <w:lang w:val="it-IT"/>
              </w:rPr>
            </w:pPr>
            <w:r>
              <w:rPr>
                <w:szCs w:val="22"/>
              </w:rPr>
              <w:t>регистар управљачка кутија у целој висини кабине у инокс изведби</w:t>
            </w:r>
          </w:p>
          <w:p w:rsidR="005D2D57" w:rsidRDefault="005D2D57" w:rsidP="00084910">
            <w:pPr>
              <w:numPr>
                <w:ilvl w:val="0"/>
                <w:numId w:val="20"/>
              </w:numPr>
              <w:tabs>
                <w:tab w:val="clear" w:pos="1440"/>
              </w:tabs>
              <w:jc w:val="left"/>
              <w:rPr>
                <w:szCs w:val="22"/>
              </w:rPr>
            </w:pPr>
            <w:r>
              <w:rPr>
                <w:szCs w:val="22"/>
                <w:lang w:val="it-IT"/>
              </w:rPr>
              <w:t>огледало – задња страница, испред огледала рукохват у инокс изведби</w:t>
            </w:r>
          </w:p>
          <w:p w:rsidR="005D2D57" w:rsidRDefault="005D2D57" w:rsidP="00084910">
            <w:pPr>
              <w:numPr>
                <w:ilvl w:val="0"/>
                <w:numId w:val="20"/>
              </w:numPr>
              <w:tabs>
                <w:tab w:val="clear" w:pos="1440"/>
              </w:tabs>
              <w:jc w:val="left"/>
              <w:rPr>
                <w:szCs w:val="22"/>
              </w:rPr>
            </w:pPr>
            <w:r>
              <w:rPr>
                <w:szCs w:val="22"/>
              </w:rPr>
              <w:t>вентилација – принудна</w:t>
            </w:r>
          </w:p>
          <w:p w:rsidR="005D2D57" w:rsidRDefault="005D2D57" w:rsidP="00084910">
            <w:pPr>
              <w:pStyle w:val="Footer"/>
              <w:numPr>
                <w:ilvl w:val="0"/>
                <w:numId w:val="21"/>
              </w:numPr>
              <w:tabs>
                <w:tab w:val="left" w:pos="360"/>
                <w:tab w:val="left" w:pos="5103"/>
              </w:tabs>
              <w:ind w:left="357" w:hanging="357"/>
              <w:jc w:val="left"/>
              <w:rPr>
                <w:szCs w:val="22"/>
                <w:lang w:val="it-IT"/>
              </w:rPr>
            </w:pPr>
            <w:r>
              <w:rPr>
                <w:szCs w:val="22"/>
              </w:rPr>
              <w:t>Димензије кабине</w:t>
            </w:r>
            <w:r>
              <w:rPr>
                <w:color w:val="000000"/>
                <w:szCs w:val="22"/>
                <w:lang w:val="it-IT"/>
              </w:rPr>
              <w:t xml:space="preserve"> (mm),</w:t>
            </w:r>
            <w:r>
              <w:rPr>
                <w:szCs w:val="22"/>
              </w:rPr>
              <w:t xml:space="preserve"> </w:t>
            </w:r>
          </w:p>
          <w:p w:rsidR="005D2D57" w:rsidRDefault="005D2D57" w:rsidP="00B53E23">
            <w:pPr>
              <w:pStyle w:val="Footer"/>
              <w:tabs>
                <w:tab w:val="left" w:pos="5103"/>
              </w:tabs>
              <w:spacing w:after="40"/>
              <w:ind w:left="720"/>
              <w:rPr>
                <w:i/>
                <w:szCs w:val="22"/>
                <w:lang w:val="pl-PL"/>
              </w:rPr>
            </w:pPr>
            <w:r>
              <w:rPr>
                <w:szCs w:val="22"/>
                <w:lang w:val="it-IT"/>
              </w:rPr>
              <w:t xml:space="preserve">ширина-1000;  дубина-1400;  висина - 2075;  </w:t>
            </w:r>
          </w:p>
          <w:p w:rsidR="005D2D57" w:rsidRDefault="005D2D57" w:rsidP="00B53E23">
            <w:pPr>
              <w:rPr>
                <w:szCs w:val="22"/>
                <w:lang w:val="it-IT"/>
              </w:rPr>
            </w:pPr>
            <w:r>
              <w:rPr>
                <w:i/>
                <w:szCs w:val="22"/>
                <w:lang w:val="pl-PL"/>
              </w:rPr>
              <w:t>Врата кабине:</w:t>
            </w:r>
            <w:r>
              <w:rPr>
                <w:szCs w:val="22"/>
                <w:lang w:val="pl-PL"/>
              </w:rPr>
              <w:t xml:space="preserve"> аутоматска, телескоп, 2-панелна - 800/H2000 mm</w:t>
            </w:r>
          </w:p>
          <w:p w:rsidR="005D2D57" w:rsidRDefault="005D2D57" w:rsidP="00084910">
            <w:pPr>
              <w:pStyle w:val="Footer"/>
              <w:numPr>
                <w:ilvl w:val="0"/>
                <w:numId w:val="22"/>
              </w:numPr>
              <w:tabs>
                <w:tab w:val="clear" w:pos="4320"/>
                <w:tab w:val="clear" w:pos="8640"/>
              </w:tabs>
              <w:spacing w:after="60"/>
              <w:jc w:val="left"/>
              <w:rPr>
                <w:szCs w:val="22"/>
                <w:lang w:val="pl-PL"/>
              </w:rPr>
            </w:pPr>
            <w:r>
              <w:rPr>
                <w:szCs w:val="22"/>
                <w:lang w:val="it-IT"/>
              </w:rPr>
              <w:t>изведба панела врата - инокс</w:t>
            </w:r>
          </w:p>
          <w:p w:rsidR="005D2D57" w:rsidRDefault="005D2D57" w:rsidP="00B53E23">
            <w:pPr>
              <w:rPr>
                <w:szCs w:val="22"/>
                <w:lang w:val="it-IT"/>
              </w:rPr>
            </w:pPr>
            <w:r>
              <w:rPr>
                <w:szCs w:val="22"/>
                <w:lang w:val="pl-PL"/>
              </w:rPr>
              <w:t>Аутоматска, телескоп, 2-панелна - 800/H2000 mm</w:t>
            </w:r>
            <w:r>
              <w:rPr>
                <w:szCs w:val="22"/>
                <w:lang w:val="it-IT"/>
              </w:rPr>
              <w:t xml:space="preserve"> </w:t>
            </w:r>
          </w:p>
          <w:p w:rsidR="005D2D57" w:rsidRDefault="005D2D57" w:rsidP="00084910">
            <w:pPr>
              <w:pStyle w:val="Footer"/>
              <w:numPr>
                <w:ilvl w:val="0"/>
                <w:numId w:val="23"/>
              </w:numPr>
              <w:tabs>
                <w:tab w:val="clear" w:pos="4320"/>
                <w:tab w:val="clear" w:pos="8640"/>
                <w:tab w:val="left" w:pos="360"/>
              </w:tabs>
              <w:spacing w:after="60"/>
              <w:ind w:left="360"/>
              <w:jc w:val="left"/>
              <w:rPr>
                <w:color w:val="000000"/>
                <w:szCs w:val="22"/>
                <w:lang w:val="it-IT"/>
              </w:rPr>
            </w:pPr>
            <w:r>
              <w:rPr>
                <w:szCs w:val="22"/>
                <w:lang w:val="it-IT"/>
              </w:rPr>
              <w:t>металне изведбе – завршно епокси РАЛ</w:t>
            </w:r>
          </w:p>
          <w:p w:rsidR="005D2D57" w:rsidRDefault="005D2D57" w:rsidP="00B53E23">
            <w:pPr>
              <w:rPr>
                <w:color w:val="000000"/>
                <w:szCs w:val="22"/>
                <w:lang w:val="it-IT"/>
              </w:rPr>
            </w:pPr>
            <w:r>
              <w:rPr>
                <w:color w:val="000000"/>
                <w:szCs w:val="22"/>
                <w:lang w:val="it-IT"/>
              </w:rPr>
              <w:t>Безредукторска</w:t>
            </w:r>
          </w:p>
          <w:p w:rsidR="005D2D57" w:rsidRDefault="005D2D57" w:rsidP="00084910">
            <w:pPr>
              <w:numPr>
                <w:ilvl w:val="0"/>
                <w:numId w:val="23"/>
              </w:numPr>
              <w:tabs>
                <w:tab w:val="clear" w:pos="1440"/>
                <w:tab w:val="left" w:pos="360"/>
              </w:tabs>
              <w:ind w:left="357" w:hanging="357"/>
              <w:jc w:val="left"/>
              <w:rPr>
                <w:color w:val="000000"/>
                <w:szCs w:val="22"/>
                <w:lang w:val="it-IT"/>
              </w:rPr>
            </w:pPr>
            <w:r>
              <w:rPr>
                <w:color w:val="000000"/>
                <w:szCs w:val="22"/>
                <w:lang w:val="it-IT"/>
              </w:rPr>
              <w:t xml:space="preserve">електромотор: </w:t>
            </w:r>
            <w:r>
              <w:rPr>
                <w:color w:val="000000"/>
                <w:szCs w:val="22"/>
                <w:lang w:val="sr-Latn-CS"/>
              </w:rPr>
              <w:t xml:space="preserve">3x230/400 V, </w:t>
            </w:r>
            <w:r>
              <w:rPr>
                <w:color w:val="000000"/>
                <w:szCs w:val="22"/>
                <w:lang w:val="it-IT"/>
              </w:rPr>
              <w:t xml:space="preserve">V3F, N=4.5 kW, In=13.4 A,  Ip=27 A, </w:t>
            </w:r>
          </w:p>
          <w:p w:rsidR="005D2D57" w:rsidRDefault="005D2D57" w:rsidP="00B53E23">
            <w:pPr>
              <w:ind w:left="1440"/>
              <w:rPr>
                <w:color w:val="000000"/>
                <w:szCs w:val="22"/>
                <w:lang w:val="it-IT"/>
              </w:rPr>
            </w:pPr>
            <w:r>
              <w:rPr>
                <w:color w:val="000000"/>
                <w:szCs w:val="22"/>
                <w:lang w:val="it-IT"/>
              </w:rPr>
              <w:t xml:space="preserve">      n=159 min</w:t>
            </w:r>
            <w:r>
              <w:rPr>
                <w:color w:val="000000"/>
                <w:szCs w:val="22"/>
                <w:vertAlign w:val="superscript"/>
                <w:lang w:val="it-IT"/>
              </w:rPr>
              <w:t>-1</w:t>
            </w:r>
            <w:r>
              <w:rPr>
                <w:color w:val="000000"/>
                <w:szCs w:val="22"/>
                <w:lang w:val="it-IT"/>
              </w:rPr>
              <w:t>, 180 uklj/h, А3 функција</w:t>
            </w:r>
          </w:p>
          <w:p w:rsidR="005D2D57" w:rsidRDefault="005D2D57" w:rsidP="00084910">
            <w:pPr>
              <w:numPr>
                <w:ilvl w:val="0"/>
                <w:numId w:val="23"/>
              </w:numPr>
              <w:tabs>
                <w:tab w:val="clear" w:pos="1440"/>
                <w:tab w:val="left" w:pos="360"/>
              </w:tabs>
              <w:spacing w:after="60"/>
              <w:ind w:left="357" w:hanging="357"/>
              <w:jc w:val="left"/>
              <w:rPr>
                <w:color w:val="000000"/>
                <w:szCs w:val="22"/>
                <w:lang w:val="it-IT"/>
              </w:rPr>
            </w:pPr>
            <w:r>
              <w:rPr>
                <w:color w:val="000000"/>
                <w:szCs w:val="22"/>
                <w:lang w:val="it-IT"/>
              </w:rPr>
              <w:t>погонска ужетњаче:  D = 240 mm</w:t>
            </w:r>
          </w:p>
          <w:p w:rsidR="005D2D57" w:rsidRDefault="005D2D57" w:rsidP="00B53E23">
            <w:pPr>
              <w:spacing w:after="60"/>
              <w:rPr>
                <w:color w:val="000000"/>
                <w:szCs w:val="22"/>
                <w:lang w:val="it-IT"/>
              </w:rPr>
            </w:pPr>
            <w:r>
              <w:rPr>
                <w:color w:val="000000"/>
                <w:szCs w:val="22"/>
                <w:lang w:val="it-IT"/>
              </w:rPr>
              <w:t>D</w:t>
            </w:r>
            <w:r>
              <w:rPr>
                <w:color w:val="000000"/>
                <w:szCs w:val="22"/>
                <w:vertAlign w:val="subscript"/>
                <w:lang w:val="it-IT"/>
              </w:rPr>
              <w:t>1</w:t>
            </w:r>
            <w:r>
              <w:rPr>
                <w:color w:val="000000"/>
                <w:szCs w:val="22"/>
                <w:lang w:val="it-IT"/>
              </w:rPr>
              <w:t xml:space="preserve"> = 265 mm   (кабина - ком. 2,   п-тег – ком. 1)</w:t>
            </w:r>
          </w:p>
          <w:p w:rsidR="005D2D57" w:rsidRDefault="005D2D57" w:rsidP="00B53E23">
            <w:pPr>
              <w:spacing w:after="60"/>
              <w:rPr>
                <w:color w:val="000000"/>
                <w:szCs w:val="22"/>
                <w:lang w:val="it-IT"/>
              </w:rPr>
            </w:pPr>
            <w:r>
              <w:rPr>
                <w:color w:val="000000"/>
                <w:szCs w:val="22"/>
                <w:lang w:val="it-IT"/>
              </w:rPr>
              <w:t>z = 6 ком., d = 6.5 mm</w:t>
            </w:r>
          </w:p>
          <w:p w:rsidR="005D2D57" w:rsidRDefault="005D2D57" w:rsidP="00B53E23">
            <w:pPr>
              <w:rPr>
                <w:color w:val="000000"/>
                <w:szCs w:val="22"/>
                <w:lang w:val="it-IT"/>
              </w:rPr>
            </w:pPr>
            <w:r>
              <w:rPr>
                <w:color w:val="000000"/>
                <w:szCs w:val="22"/>
                <w:lang w:val="it-IT"/>
              </w:rPr>
              <w:t xml:space="preserve">Кабине:  </w:t>
            </w:r>
            <w:r>
              <w:rPr>
                <w:rFonts w:ascii="Symbol" w:eastAsia="Symbol" w:hAnsi="Symbol" w:cs="Symbol"/>
                <w:color w:val="000000"/>
                <w:szCs w:val="22"/>
              </w:rPr>
              <w:t></w:t>
            </w:r>
            <w:r>
              <w:rPr>
                <w:color w:val="000000"/>
                <w:szCs w:val="22"/>
                <w:lang w:val="it-IT"/>
              </w:rPr>
              <w:t xml:space="preserve"> 75 x 62 x 10 mm </w:t>
            </w:r>
          </w:p>
          <w:p w:rsidR="005D2D57" w:rsidRDefault="005D2D57" w:rsidP="00B53E23">
            <w:pPr>
              <w:spacing w:after="60"/>
              <w:rPr>
                <w:color w:val="000000"/>
                <w:szCs w:val="22"/>
                <w:lang w:val="it-IT"/>
              </w:rPr>
            </w:pPr>
            <w:r>
              <w:rPr>
                <w:color w:val="000000"/>
                <w:szCs w:val="22"/>
                <w:lang w:val="it-IT"/>
              </w:rPr>
              <w:t xml:space="preserve">Противтега:  </w:t>
            </w:r>
            <w:r>
              <w:rPr>
                <w:rFonts w:ascii="Symbol" w:eastAsia="Symbol" w:hAnsi="Symbol" w:cs="Symbol"/>
                <w:color w:val="000000"/>
                <w:szCs w:val="22"/>
              </w:rPr>
              <w:t></w:t>
            </w:r>
            <w:r>
              <w:rPr>
                <w:color w:val="000000"/>
                <w:szCs w:val="22"/>
                <w:lang w:val="it-IT"/>
              </w:rPr>
              <w:t xml:space="preserve"> 50 x 50 x 5  mm</w:t>
            </w:r>
          </w:p>
          <w:p w:rsidR="005D2D57" w:rsidRDefault="005D2D57" w:rsidP="00B53E23">
            <w:pPr>
              <w:spacing w:after="60"/>
              <w:rPr>
                <w:szCs w:val="22"/>
                <w:lang w:val="it-IT"/>
              </w:rPr>
            </w:pPr>
            <w:r>
              <w:rPr>
                <w:color w:val="000000"/>
                <w:szCs w:val="22"/>
                <w:lang w:val="it-IT"/>
              </w:rPr>
              <w:t>Са поступним кочењем</w:t>
            </w:r>
          </w:p>
          <w:p w:rsidR="005D2D57" w:rsidRDefault="005D2D57" w:rsidP="00B53E23">
            <w:pPr>
              <w:rPr>
                <w:szCs w:val="22"/>
                <w:lang w:val="it-IT"/>
              </w:rPr>
            </w:pPr>
            <w:r>
              <w:rPr>
                <w:szCs w:val="22"/>
                <w:lang w:val="it-IT"/>
              </w:rPr>
              <w:t>Армирано бетонске изведбе</w:t>
            </w:r>
          </w:p>
          <w:p w:rsidR="005D2D57" w:rsidRDefault="005D2D57" w:rsidP="00084910">
            <w:pPr>
              <w:numPr>
                <w:ilvl w:val="0"/>
                <w:numId w:val="24"/>
              </w:numPr>
              <w:tabs>
                <w:tab w:val="clear" w:pos="1440"/>
              </w:tabs>
              <w:jc w:val="left"/>
              <w:rPr>
                <w:szCs w:val="22"/>
                <w:lang w:val="it-IT"/>
              </w:rPr>
            </w:pPr>
            <w:r>
              <w:rPr>
                <w:szCs w:val="22"/>
                <w:lang w:val="it-IT"/>
              </w:rPr>
              <w:t xml:space="preserve">основа:  1550 x 1800 </w:t>
            </w:r>
            <w:r>
              <w:rPr>
                <w:color w:val="000000"/>
                <w:szCs w:val="22"/>
                <w:lang w:val="it-IT"/>
              </w:rPr>
              <w:t>mm</w:t>
            </w:r>
          </w:p>
          <w:p w:rsidR="005D2D57" w:rsidRDefault="005D2D57" w:rsidP="00084910">
            <w:pPr>
              <w:numPr>
                <w:ilvl w:val="0"/>
                <w:numId w:val="24"/>
              </w:numPr>
              <w:tabs>
                <w:tab w:val="clear" w:pos="1440"/>
              </w:tabs>
              <w:jc w:val="left"/>
              <w:rPr>
                <w:szCs w:val="22"/>
                <w:lang w:val="it-IT"/>
              </w:rPr>
            </w:pPr>
            <w:r>
              <w:rPr>
                <w:szCs w:val="22"/>
                <w:lang w:val="it-IT"/>
              </w:rPr>
              <w:t xml:space="preserve">висина окна: 8960 </w:t>
            </w:r>
            <w:r>
              <w:rPr>
                <w:color w:val="000000"/>
                <w:szCs w:val="22"/>
                <w:lang w:val="it-IT"/>
              </w:rPr>
              <w:t>mm</w:t>
            </w:r>
            <w:r>
              <w:rPr>
                <w:szCs w:val="22"/>
                <w:lang w:val="it-IT"/>
              </w:rPr>
              <w:t xml:space="preserve"> </w:t>
            </w:r>
          </w:p>
          <w:p w:rsidR="005D2D57" w:rsidRDefault="005D2D57" w:rsidP="00084910">
            <w:pPr>
              <w:numPr>
                <w:ilvl w:val="0"/>
                <w:numId w:val="24"/>
              </w:numPr>
              <w:tabs>
                <w:tab w:val="clear" w:pos="1440"/>
              </w:tabs>
              <w:jc w:val="left"/>
              <w:rPr>
                <w:szCs w:val="22"/>
                <w:lang w:val="it-IT"/>
              </w:rPr>
            </w:pPr>
            <w:r>
              <w:rPr>
                <w:szCs w:val="22"/>
                <w:lang w:val="it-IT"/>
              </w:rPr>
              <w:t>дубина јаме: 15</w:t>
            </w:r>
            <w:r>
              <w:rPr>
                <w:szCs w:val="22"/>
              </w:rPr>
              <w:t>0</w:t>
            </w:r>
            <w:r>
              <w:rPr>
                <w:szCs w:val="22"/>
                <w:lang w:val="it-IT"/>
              </w:rPr>
              <w:t xml:space="preserve">0 </w:t>
            </w:r>
            <w:r>
              <w:rPr>
                <w:color w:val="000000"/>
                <w:szCs w:val="22"/>
                <w:lang w:val="it-IT"/>
              </w:rPr>
              <w:t>mm</w:t>
            </w:r>
          </w:p>
          <w:p w:rsidR="005D2D57" w:rsidRDefault="005D2D57" w:rsidP="00084910">
            <w:pPr>
              <w:numPr>
                <w:ilvl w:val="0"/>
                <w:numId w:val="24"/>
              </w:numPr>
              <w:tabs>
                <w:tab w:val="clear" w:pos="1440"/>
              </w:tabs>
              <w:spacing w:after="40"/>
              <w:jc w:val="left"/>
              <w:rPr>
                <w:szCs w:val="22"/>
                <w:lang w:val="sr-Latn-CS"/>
              </w:rPr>
            </w:pPr>
            <w:r>
              <w:rPr>
                <w:szCs w:val="22"/>
                <w:lang w:val="it-IT"/>
              </w:rPr>
              <w:t>задња спратна висина:  3</w:t>
            </w:r>
            <w:r>
              <w:rPr>
                <w:szCs w:val="22"/>
              </w:rPr>
              <w:t>60</w:t>
            </w:r>
            <w:r>
              <w:rPr>
                <w:szCs w:val="22"/>
                <w:lang w:val="it-IT"/>
              </w:rPr>
              <w:t xml:space="preserve">0 mm </w:t>
            </w:r>
          </w:p>
          <w:p w:rsidR="005D2D57" w:rsidRDefault="005D2D57" w:rsidP="00B53E23">
            <w:pPr>
              <w:rPr>
                <w:szCs w:val="22"/>
                <w:lang w:val="sr-Latn-CS"/>
              </w:rPr>
            </w:pPr>
            <w:r>
              <w:rPr>
                <w:szCs w:val="22"/>
                <w:lang w:val="sr-Latn-CS"/>
              </w:rPr>
              <w:t>Без машинске просторије (</w:t>
            </w:r>
            <w:r>
              <w:rPr>
                <w:color w:val="000000"/>
                <w:szCs w:val="22"/>
                <w:lang w:val="it-IT"/>
              </w:rPr>
              <w:t>MRL</w:t>
            </w:r>
            <w:r>
              <w:rPr>
                <w:szCs w:val="22"/>
                <w:lang w:val="sr-Latn-CS"/>
              </w:rPr>
              <w:t>) - машински простор је врх возног окна где је смештена погонска машина и простор поред врата највише станице  где је смештен напојно-командни орман лифта</w:t>
            </w:r>
          </w:p>
          <w:p w:rsidR="005D2D57" w:rsidRDefault="005D2D57" w:rsidP="00B53E23"/>
        </w:tc>
      </w:tr>
    </w:tbl>
    <w:p w:rsidR="005D2D57" w:rsidRDefault="005D2D57" w:rsidP="005D2D57">
      <w:pPr>
        <w:rPr>
          <w:color w:val="00000A"/>
          <w:lang w:val="sr-Cyrl-RS" w:eastAsia="sl-SI"/>
        </w:rPr>
      </w:pPr>
      <w:r>
        <w:rPr>
          <w:b/>
          <w:bCs/>
          <w:lang w:val="en-US" w:eastAsia="sl-SI"/>
        </w:rPr>
        <w:lastRenderedPageBreak/>
        <w:t xml:space="preserve">8. </w:t>
      </w:r>
      <w:r>
        <w:rPr>
          <w:b/>
          <w:bCs/>
          <w:lang w:val="sr-Cyrl-RS" w:eastAsia="sl-SI"/>
        </w:rPr>
        <w:t>ПРОЈЕКАТ САОБРАЋАЈА И САОБРАЋАЈНЕ СИГНАЛИЗАЦИЈЕ</w:t>
      </w:r>
    </w:p>
    <w:p w:rsidR="005D2D57" w:rsidRDefault="005D2D57" w:rsidP="005D2D57">
      <w:pPr>
        <w:tabs>
          <w:tab w:val="left" w:pos="4095"/>
        </w:tabs>
        <w:rPr>
          <w:b/>
          <w:color w:val="F79646"/>
        </w:rPr>
      </w:pPr>
    </w:p>
    <w:p w:rsidR="005D2D57" w:rsidRPr="00504E93" w:rsidRDefault="005D2D57" w:rsidP="005D2D57">
      <w:pPr>
        <w:tabs>
          <w:tab w:val="left" w:pos="4095"/>
        </w:tabs>
        <w:rPr>
          <w:b/>
          <w:color w:val="000000"/>
          <w:lang w:val="sr-Cyrl-RS"/>
        </w:rPr>
      </w:pPr>
      <w:r w:rsidRPr="00504E93">
        <w:rPr>
          <w:b/>
          <w:color w:val="000000"/>
        </w:rPr>
        <w:t xml:space="preserve">СИТУАЦИОНО РЕШЕЊЕ </w:t>
      </w:r>
      <w:r w:rsidRPr="00504E93">
        <w:rPr>
          <w:b/>
          <w:color w:val="000000"/>
          <w:lang w:val="sr-Cyrl-RS"/>
        </w:rPr>
        <w:t>САОБРАЋАЈНЕ СИГНАЛИЗАЦИЈЕ</w:t>
      </w:r>
    </w:p>
    <w:p w:rsidR="005D2D57" w:rsidRPr="00504E93" w:rsidRDefault="005D2D57" w:rsidP="005D2D57">
      <w:pPr>
        <w:tabs>
          <w:tab w:val="left" w:pos="4095"/>
        </w:tabs>
        <w:rPr>
          <w:color w:val="000000"/>
        </w:rPr>
      </w:pPr>
    </w:p>
    <w:p w:rsidR="005D2D57" w:rsidRDefault="005D2D57" w:rsidP="005D2D57">
      <w:pPr>
        <w:rPr>
          <w:lang w:val="sr-Cyrl-RS"/>
        </w:rPr>
      </w:pPr>
      <w:r>
        <w:t xml:space="preserve">Овим пројектом обухваћена је саобраћајна сигнализација </w:t>
      </w:r>
      <w:r>
        <w:rPr>
          <w:lang w:val="sr-Cyrl-RS"/>
        </w:rPr>
        <w:t xml:space="preserve">у комплексу „Царинска испостава за царињење и смештај робе Димитровград“ </w:t>
      </w:r>
      <w:r>
        <w:t xml:space="preserve">на </w:t>
      </w:r>
      <w:r>
        <w:rPr>
          <w:lang w:val="sr-Cyrl-RS"/>
        </w:rPr>
        <w:t xml:space="preserve">паркингу за камионе и путничка возила и унутрашњима саобраћајницама </w:t>
      </w:r>
      <w:r>
        <w:t>у свему према њ</w:t>
      </w:r>
      <w:r>
        <w:rPr>
          <w:lang w:val="sr-Cyrl-RS"/>
        </w:rPr>
        <w:t>иховом</w:t>
      </w:r>
      <w:r>
        <w:t xml:space="preserve"> просторном обухвату</w:t>
      </w:r>
      <w:r>
        <w:rPr>
          <w:lang w:val="sr-Cyrl-RS"/>
        </w:rPr>
        <w:t xml:space="preserve"> и</w:t>
      </w:r>
      <w:r>
        <w:t xml:space="preserve"> геометријским решењем саобраћајних површина </w:t>
      </w:r>
      <w:r>
        <w:rPr>
          <w:lang w:val="sr-Cyrl-RS"/>
        </w:rPr>
        <w:t>дефинисаним грађевинским пројектом</w:t>
      </w:r>
      <w:r>
        <w:t>.</w:t>
      </w:r>
    </w:p>
    <w:p w:rsidR="005D2D57" w:rsidRDefault="005D2D57" w:rsidP="005D2D57">
      <w:r>
        <w:rPr>
          <w:lang w:val="sr-Cyrl-RS"/>
        </w:rPr>
        <w:t>Предметне саобраћајне површине представљају новопројектоване саобраћајнице. Саобраћајна сигнализација се изводи тако да представља јединствену функционалну целину којом се учесницима у саобраћају преноси информација о примењеном режиму одвијања саобраћајног процеса.</w:t>
      </w:r>
    </w:p>
    <w:p w:rsidR="005D2D57" w:rsidRDefault="005D2D57"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5D2D57" w:rsidRPr="00DC4EEA" w:rsidRDefault="005D2D57" w:rsidP="000E625F">
      <w:pPr>
        <w:pStyle w:val="Standard"/>
        <w:outlineLvl w:val="0"/>
        <w:rPr>
          <w:b/>
          <w:color w:val="auto"/>
        </w:rPr>
      </w:pPr>
    </w:p>
    <w:p w:rsidR="006608B8" w:rsidRPr="00DC4EEA" w:rsidRDefault="006608B8" w:rsidP="006608B8">
      <w:pPr>
        <w:pStyle w:val="Standard"/>
        <w:jc w:val="center"/>
        <w:outlineLvl w:val="0"/>
        <w:rPr>
          <w:b/>
          <w:color w:val="auto"/>
          <w:lang w:val="ru-RU"/>
        </w:rPr>
      </w:pPr>
      <w:r w:rsidRPr="00DC4EEA">
        <w:rPr>
          <w:b/>
          <w:color w:val="auto"/>
        </w:rPr>
        <w:t>IV</w:t>
      </w:r>
    </w:p>
    <w:p w:rsidR="006608B8" w:rsidRPr="00DC4EEA" w:rsidRDefault="006608B8" w:rsidP="006608B8">
      <w:pPr>
        <w:pStyle w:val="Standard"/>
        <w:jc w:val="center"/>
        <w:rPr>
          <w:b/>
          <w:color w:val="auto"/>
          <w:lang w:val="ru-RU"/>
        </w:rPr>
      </w:pPr>
    </w:p>
    <w:p w:rsidR="001536FC" w:rsidRPr="00DC4EEA" w:rsidRDefault="001536FC" w:rsidP="001536FC">
      <w:pPr>
        <w:jc w:val="center"/>
        <w:outlineLvl w:val="0"/>
        <w:rPr>
          <w:b/>
          <w:szCs w:val="24"/>
        </w:rPr>
      </w:pPr>
      <w:r w:rsidRPr="00DC4EEA">
        <w:rPr>
          <w:b/>
          <w:szCs w:val="24"/>
        </w:rPr>
        <w:t>УСЛОВИ ЗА УЧЕШЋЕ У ПОСТУПКУ ЈАВНЕ НАБАВКЕ</w:t>
      </w:r>
    </w:p>
    <w:p w:rsidR="001536FC" w:rsidRPr="00DC4EEA" w:rsidRDefault="001536FC" w:rsidP="001536FC">
      <w:pPr>
        <w:jc w:val="center"/>
        <w:rPr>
          <w:b/>
          <w:szCs w:val="24"/>
        </w:rPr>
      </w:pPr>
      <w:r w:rsidRPr="00DC4EEA">
        <w:rPr>
          <w:b/>
          <w:szCs w:val="24"/>
        </w:rPr>
        <w:t xml:space="preserve">(чл. 75. и 76. Закона о јавним набавкама) </w:t>
      </w:r>
    </w:p>
    <w:p w:rsidR="001536FC" w:rsidRPr="00DC4EEA" w:rsidRDefault="001536FC" w:rsidP="001536FC">
      <w:pPr>
        <w:jc w:val="center"/>
        <w:rPr>
          <w:b/>
          <w:szCs w:val="24"/>
          <w:lang w:val="ru-RU"/>
        </w:rPr>
      </w:pPr>
      <w:r w:rsidRPr="00DC4EEA">
        <w:rPr>
          <w:b/>
          <w:szCs w:val="24"/>
        </w:rPr>
        <w:t>И УПУТСТВО КАКО  СЕ ДОКАЗУЈЕ ИСПУЊЕНОСТ УСЛОВА</w:t>
      </w:r>
    </w:p>
    <w:p w:rsidR="001536FC" w:rsidRPr="00DC4EEA" w:rsidRDefault="001536FC" w:rsidP="001536FC">
      <w:pPr>
        <w:outlineLvl w:val="0"/>
        <w:rPr>
          <w:b/>
          <w:szCs w:val="24"/>
        </w:rPr>
      </w:pPr>
      <w:r w:rsidRPr="00DC4EEA">
        <w:rPr>
          <w:b/>
          <w:szCs w:val="24"/>
        </w:rPr>
        <w:tab/>
        <w:t>I ОБАВЕЗНИ УСЛОВИ (ЧЛАН 75. ЗАКОНА)</w:t>
      </w:r>
    </w:p>
    <w:p w:rsidR="001536FC" w:rsidRPr="00DC4EEA" w:rsidRDefault="001536FC" w:rsidP="001536FC">
      <w:pPr>
        <w:rPr>
          <w:szCs w:val="24"/>
        </w:rPr>
      </w:pPr>
      <w:r w:rsidRPr="00DC4EEA">
        <w:rPr>
          <w:szCs w:val="24"/>
        </w:rPr>
        <w:tab/>
        <w:t>Понуђач у поступку јавне набавке мора доказати:</w:t>
      </w:r>
    </w:p>
    <w:p w:rsidR="001536FC" w:rsidRPr="00DC4EEA" w:rsidRDefault="001536FC" w:rsidP="00084910">
      <w:pPr>
        <w:pStyle w:val="ListParagraph"/>
        <w:numPr>
          <w:ilvl w:val="0"/>
          <w:numId w:val="13"/>
        </w:numPr>
        <w:tabs>
          <w:tab w:val="left" w:pos="0"/>
        </w:tabs>
        <w:suppressAutoHyphens/>
        <w:spacing w:after="0" w:line="100" w:lineRule="atLeast"/>
        <w:ind w:left="0" w:firstLine="1440"/>
        <w:contextualSpacing w:val="0"/>
        <w:jc w:val="both"/>
        <w:rPr>
          <w:rFonts w:ascii="Times New Roman" w:hAnsi="Times New Roman"/>
          <w:sz w:val="24"/>
          <w:szCs w:val="24"/>
        </w:rPr>
      </w:pPr>
      <w:r w:rsidRPr="00DC4EEA">
        <w:rPr>
          <w:rFonts w:ascii="Times New Roman" w:hAnsi="Times New Roman"/>
          <w:sz w:val="24"/>
          <w:szCs w:val="24"/>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1536FC" w:rsidRPr="00DC4EEA" w:rsidRDefault="001536FC" w:rsidP="001D6093">
            <w:pPr>
              <w:shd w:val="clear" w:color="auto" w:fill="FFFFFF"/>
              <w:tabs>
                <w:tab w:val="left" w:pos="720"/>
              </w:tabs>
              <w:jc w:val="left"/>
              <w:rPr>
                <w:b/>
                <w:szCs w:val="24"/>
              </w:rPr>
            </w:pPr>
            <w:r w:rsidRPr="00DC4EEA">
              <w:rPr>
                <w:szCs w:val="24"/>
              </w:rPr>
              <w:t>Извод из регистра Агенције за привредне регистре, односно извод из регистра надлежног Привредног суда;</w:t>
            </w:r>
          </w:p>
        </w:tc>
      </w:tr>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1536FC" w:rsidRPr="00DC4EEA" w:rsidRDefault="001536FC" w:rsidP="001D6093">
            <w:pPr>
              <w:shd w:val="clear" w:color="auto" w:fill="FFFFFF"/>
              <w:tabs>
                <w:tab w:val="left" w:pos="720"/>
              </w:tabs>
              <w:jc w:val="left"/>
              <w:rPr>
                <w:szCs w:val="24"/>
              </w:rPr>
            </w:pPr>
            <w:r w:rsidRPr="00DC4EEA">
              <w:rPr>
                <w:szCs w:val="24"/>
              </w:rPr>
              <w:t>Извод из регистра Агенције за привредне регистре, односно из одговарајућег регистра;</w:t>
            </w:r>
          </w:p>
        </w:tc>
      </w:tr>
    </w:tbl>
    <w:p w:rsidR="001536FC" w:rsidRPr="00DC4EEA" w:rsidRDefault="001536FC" w:rsidP="001536FC">
      <w:pPr>
        <w:tabs>
          <w:tab w:val="clear" w:pos="1440"/>
          <w:tab w:val="left" w:pos="1800"/>
        </w:tabs>
        <w:ind w:firstLine="1440"/>
        <w:rPr>
          <w:szCs w:val="24"/>
        </w:rPr>
      </w:pPr>
    </w:p>
    <w:p w:rsidR="001536FC" w:rsidRPr="00DC4EEA" w:rsidRDefault="001536FC" w:rsidP="001536FC">
      <w:pPr>
        <w:tabs>
          <w:tab w:val="clear" w:pos="1440"/>
          <w:tab w:val="left" w:pos="1800"/>
        </w:tabs>
        <w:ind w:firstLine="1440"/>
        <w:rPr>
          <w:szCs w:val="24"/>
        </w:rPr>
      </w:pPr>
      <w:r w:rsidRPr="00DC4EEA">
        <w:rPr>
          <w:b/>
          <w:szCs w:val="24"/>
        </w:rPr>
        <w:t>2)</w:t>
      </w:r>
      <w:r w:rsidRPr="00DC4EEA">
        <w:rPr>
          <w:b/>
          <w:szCs w:val="24"/>
        </w:rPr>
        <w:tab/>
      </w:r>
      <w:r w:rsidRPr="00DC4EEA">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1536FC" w:rsidRPr="00DC4EEA" w:rsidTr="001D6093">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rPr>
                <w:szCs w:val="24"/>
              </w:rPr>
            </w:pPr>
            <w:r w:rsidRPr="00DC4EEA">
              <w:rPr>
                <w:bCs/>
                <w:szCs w:val="24"/>
              </w:rPr>
              <w:t xml:space="preserve">1) </w:t>
            </w:r>
            <w:r w:rsidRPr="00DC4EEA">
              <w:rPr>
                <w:szCs w:val="24"/>
              </w:rPr>
              <w:t>Извод из казнене евиденције, односно уверењe основног суда на чијем подручју се налази седиште домаћег правног лица</w:t>
            </w:r>
            <w:r w:rsidRPr="00DC4EEA">
              <w:rPr>
                <w:szCs w:val="24"/>
                <w:lang w:val="ru-RU"/>
              </w:rPr>
              <w:t>,</w:t>
            </w:r>
            <w:r w:rsidRPr="00DC4EEA">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1536FC" w:rsidRPr="00DC4EEA" w:rsidRDefault="001536FC" w:rsidP="001D6093">
            <w:pPr>
              <w:rPr>
                <w:szCs w:val="24"/>
              </w:rPr>
            </w:pPr>
            <w:r w:rsidRPr="00DC4EEA">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1536FC" w:rsidRPr="00DC4EEA" w:rsidRDefault="001536FC" w:rsidP="001D6093">
            <w:pPr>
              <w:rPr>
                <w:szCs w:val="24"/>
              </w:rPr>
            </w:pPr>
            <w:r w:rsidRPr="00DC4EEA">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1536FC" w:rsidRPr="00DC4EEA" w:rsidTr="001D6093">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pStyle w:val="ListParagraph"/>
              <w:ind w:left="0"/>
              <w:jc w:val="both"/>
              <w:rPr>
                <w:rFonts w:ascii="Times New Roman" w:hAnsi="Times New Roman"/>
                <w:b/>
                <w:sz w:val="24"/>
                <w:szCs w:val="24"/>
              </w:rPr>
            </w:pPr>
            <w:r w:rsidRPr="00DC4EEA">
              <w:rPr>
                <w:rFonts w:ascii="Times New Roman" w:hAnsi="Times New Roman"/>
                <w:sz w:val="24"/>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1536FC" w:rsidRPr="00DC4EEA" w:rsidTr="001D6093">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1536FC" w:rsidRPr="00DC4EEA" w:rsidRDefault="001536FC" w:rsidP="001D6093">
            <w:pPr>
              <w:tabs>
                <w:tab w:val="clear" w:pos="1440"/>
                <w:tab w:val="left" w:pos="1800"/>
              </w:tabs>
              <w:jc w:val="center"/>
              <w:rPr>
                <w:b/>
                <w:szCs w:val="24"/>
              </w:rPr>
            </w:pPr>
            <w:r w:rsidRPr="00DC4EEA">
              <w:rPr>
                <w:b/>
                <w:szCs w:val="24"/>
              </w:rPr>
              <w:t>Доказ не може бити старији од 2 месеца пре отварања понуда.</w:t>
            </w:r>
          </w:p>
        </w:tc>
      </w:tr>
    </w:tbl>
    <w:p w:rsidR="001536FC" w:rsidRPr="00DC4EEA" w:rsidRDefault="001536FC" w:rsidP="001536FC">
      <w:pPr>
        <w:tabs>
          <w:tab w:val="clear" w:pos="1440"/>
          <w:tab w:val="left" w:pos="1800"/>
        </w:tabs>
        <w:ind w:firstLine="1440"/>
        <w:rPr>
          <w:szCs w:val="24"/>
          <w:lang w:eastAsia="ko-KR"/>
        </w:rPr>
      </w:pPr>
    </w:p>
    <w:p w:rsidR="00B53E23" w:rsidRDefault="00B53E23" w:rsidP="001536FC">
      <w:pPr>
        <w:tabs>
          <w:tab w:val="clear" w:pos="1440"/>
          <w:tab w:val="left" w:pos="1800"/>
        </w:tabs>
        <w:ind w:firstLine="1440"/>
        <w:rPr>
          <w:b/>
          <w:szCs w:val="24"/>
        </w:rPr>
      </w:pPr>
    </w:p>
    <w:p w:rsidR="001536FC" w:rsidRPr="00DC4EEA" w:rsidRDefault="001536FC" w:rsidP="001536FC">
      <w:pPr>
        <w:tabs>
          <w:tab w:val="clear" w:pos="1440"/>
          <w:tab w:val="left" w:pos="1800"/>
        </w:tabs>
        <w:ind w:firstLine="1440"/>
        <w:rPr>
          <w:szCs w:val="24"/>
        </w:rPr>
      </w:pPr>
      <w:r w:rsidRPr="00DC4EEA">
        <w:rPr>
          <w:b/>
          <w:szCs w:val="24"/>
        </w:rPr>
        <w:t>3)</w:t>
      </w:r>
      <w:r w:rsidRPr="00DC4EEA">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1536FC" w:rsidRPr="00DC4EEA" w:rsidRDefault="001536FC" w:rsidP="001536FC">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1536FC" w:rsidRPr="00DC4EEA" w:rsidTr="001D6093">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spacing w:before="100" w:beforeAutospacing="1" w:line="210" w:lineRule="atLeast"/>
              <w:rPr>
                <w:szCs w:val="24"/>
              </w:rPr>
            </w:pPr>
            <w:r w:rsidRPr="00DC4EEA">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spacing w:before="100" w:beforeAutospacing="1" w:line="210" w:lineRule="atLeast"/>
              <w:rPr>
                <w:szCs w:val="24"/>
              </w:rPr>
            </w:pPr>
            <w:r w:rsidRPr="00DC4EEA">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spacing w:before="100" w:beforeAutospacing="1" w:line="210" w:lineRule="atLeast"/>
              <w:rPr>
                <w:szCs w:val="24"/>
              </w:rPr>
            </w:pPr>
            <w:r w:rsidRPr="00DC4EEA">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1536FC" w:rsidRPr="00DC4EEA" w:rsidTr="001D6093">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1536FC" w:rsidRPr="00DC4EEA" w:rsidRDefault="001536FC" w:rsidP="001D6093">
            <w:pPr>
              <w:spacing w:before="100" w:beforeAutospacing="1" w:line="210" w:lineRule="atLeast"/>
              <w:rPr>
                <w:b/>
                <w:szCs w:val="24"/>
              </w:rPr>
            </w:pPr>
          </w:p>
          <w:p w:rsidR="001536FC" w:rsidRPr="00DC4EEA" w:rsidRDefault="001536FC" w:rsidP="001D6093">
            <w:pPr>
              <w:jc w:val="center"/>
              <w:rPr>
                <w:b/>
                <w:szCs w:val="24"/>
              </w:rPr>
            </w:pPr>
            <w:r w:rsidRPr="00DC4EEA">
              <w:rPr>
                <w:b/>
                <w:szCs w:val="24"/>
              </w:rPr>
              <w:t>Доказ не може бити старији од 2 месеца пре отварања понуда</w:t>
            </w:r>
          </w:p>
        </w:tc>
      </w:tr>
    </w:tbl>
    <w:p w:rsidR="001A5057" w:rsidRPr="00C24809" w:rsidRDefault="001A5057" w:rsidP="001536FC">
      <w:pPr>
        <w:tabs>
          <w:tab w:val="clear" w:pos="1440"/>
          <w:tab w:val="left" w:pos="1800"/>
        </w:tabs>
        <w:rPr>
          <w:szCs w:val="24"/>
          <w:lang w:val="sr-Latn-CS" w:eastAsia="ko-KR"/>
        </w:rPr>
      </w:pPr>
    </w:p>
    <w:p w:rsidR="001536FC" w:rsidRPr="00DC4EEA" w:rsidRDefault="008B7124" w:rsidP="001536FC">
      <w:pPr>
        <w:tabs>
          <w:tab w:val="clear" w:pos="1440"/>
          <w:tab w:val="left" w:pos="1800"/>
        </w:tabs>
        <w:ind w:firstLine="1440"/>
        <w:rPr>
          <w:szCs w:val="24"/>
        </w:rPr>
      </w:pPr>
      <w:r>
        <w:rPr>
          <w:b/>
          <w:szCs w:val="24"/>
          <w:lang w:val="en-US"/>
        </w:rPr>
        <w:t>4</w:t>
      </w:r>
      <w:r w:rsidR="001536FC" w:rsidRPr="00DC4EEA">
        <w:rPr>
          <w:b/>
          <w:szCs w:val="24"/>
        </w:rPr>
        <w:t>)</w:t>
      </w:r>
      <w:r w:rsidR="001536FC" w:rsidRPr="00DC4EEA">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1536FC" w:rsidRPr="00DC4EEA" w:rsidRDefault="001536FC" w:rsidP="001536FC">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1536FC" w:rsidRPr="00DC4EEA" w:rsidTr="001D6093">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spacing w:before="100" w:beforeAutospacing="1" w:line="210" w:lineRule="atLeast"/>
              <w:rPr>
                <w:szCs w:val="24"/>
              </w:rPr>
            </w:pPr>
            <w:r w:rsidRPr="00DC4EEA">
              <w:rPr>
                <w:szCs w:val="24"/>
              </w:rPr>
              <w:t xml:space="preserve">Попуњена, потписана и оверена Изјава од стране понуђача која је саставни део конкурсне документације. </w:t>
            </w:r>
          </w:p>
        </w:tc>
      </w:tr>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1536FC" w:rsidRPr="00DC4EEA" w:rsidRDefault="001536FC" w:rsidP="001D6093">
            <w:pPr>
              <w:widowControl/>
              <w:tabs>
                <w:tab w:val="clear" w:pos="1440"/>
              </w:tabs>
              <w:jc w:val="left"/>
              <w:rPr>
                <w:szCs w:val="24"/>
              </w:rPr>
            </w:pPr>
          </w:p>
        </w:tc>
      </w:tr>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1536FC" w:rsidRPr="00DC4EEA" w:rsidRDefault="001536FC" w:rsidP="001D6093">
            <w:pPr>
              <w:widowControl/>
              <w:tabs>
                <w:tab w:val="clear" w:pos="1440"/>
              </w:tabs>
              <w:jc w:val="left"/>
              <w:rPr>
                <w:szCs w:val="24"/>
              </w:rPr>
            </w:pPr>
          </w:p>
        </w:tc>
      </w:tr>
    </w:tbl>
    <w:p w:rsidR="001536FC" w:rsidRPr="00DC4EEA" w:rsidRDefault="001536FC" w:rsidP="001536FC">
      <w:pPr>
        <w:widowControl/>
        <w:tabs>
          <w:tab w:val="left" w:pos="720"/>
        </w:tabs>
        <w:outlineLvl w:val="0"/>
        <w:rPr>
          <w:b/>
          <w:szCs w:val="24"/>
        </w:rPr>
      </w:pPr>
    </w:p>
    <w:p w:rsidR="006608B8" w:rsidRPr="00DC4EEA" w:rsidRDefault="00E3419D" w:rsidP="00C30A7E">
      <w:pPr>
        <w:pStyle w:val="Standard"/>
        <w:rPr>
          <w:b/>
          <w:bCs/>
          <w:iCs/>
          <w:color w:val="auto"/>
          <w:lang w:val="ru-RU"/>
        </w:rPr>
      </w:pPr>
      <w:r>
        <w:rPr>
          <w:color w:val="auto"/>
        </w:rPr>
        <w:tab/>
      </w:r>
      <w:r w:rsidR="001536FC" w:rsidRPr="00DC4EEA">
        <w:rPr>
          <w:color w:val="auto"/>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w:t>
      </w:r>
    </w:p>
    <w:p w:rsidR="006608B8" w:rsidRPr="00DC4EEA" w:rsidRDefault="006608B8" w:rsidP="006608B8">
      <w:pPr>
        <w:pStyle w:val="Standard"/>
        <w:ind w:left="-90"/>
        <w:rPr>
          <w:b/>
          <w:color w:val="auto"/>
          <w:lang w:val="ru-RU"/>
        </w:rPr>
      </w:pPr>
    </w:p>
    <w:p w:rsidR="005F44DF" w:rsidRDefault="005F44DF" w:rsidP="00760252">
      <w:pPr>
        <w:pStyle w:val="Standard"/>
        <w:rPr>
          <w:color w:val="auto"/>
        </w:rPr>
      </w:pPr>
    </w:p>
    <w:p w:rsidR="00E3419D" w:rsidRDefault="00E3419D" w:rsidP="00760252">
      <w:pPr>
        <w:pStyle w:val="Standard"/>
        <w:rPr>
          <w:color w:val="auto"/>
          <w:lang w:val="sr-Cyrl-CS"/>
        </w:rPr>
      </w:pPr>
    </w:p>
    <w:p w:rsidR="00330ED4" w:rsidRDefault="00330ED4" w:rsidP="00760252">
      <w:pPr>
        <w:pStyle w:val="Standard"/>
        <w:rPr>
          <w:color w:val="auto"/>
          <w:lang w:val="sr-Cyrl-CS"/>
        </w:rPr>
      </w:pPr>
    </w:p>
    <w:p w:rsidR="00330ED4" w:rsidRDefault="00330ED4" w:rsidP="00760252">
      <w:pPr>
        <w:pStyle w:val="Standard"/>
        <w:rPr>
          <w:color w:val="auto"/>
          <w:lang w:val="sr-Cyrl-CS"/>
        </w:rPr>
      </w:pPr>
    </w:p>
    <w:p w:rsidR="00330ED4" w:rsidRDefault="00330ED4" w:rsidP="00760252">
      <w:pPr>
        <w:pStyle w:val="Standard"/>
        <w:rPr>
          <w:color w:val="auto"/>
          <w:lang w:val="sr-Cyrl-CS"/>
        </w:rPr>
      </w:pPr>
    </w:p>
    <w:p w:rsidR="00330ED4" w:rsidRDefault="00330ED4" w:rsidP="00760252">
      <w:pPr>
        <w:pStyle w:val="Standard"/>
        <w:rPr>
          <w:color w:val="auto"/>
          <w:lang w:val="sr-Cyrl-CS"/>
        </w:rPr>
      </w:pPr>
    </w:p>
    <w:p w:rsidR="00330ED4" w:rsidRDefault="00330ED4" w:rsidP="00760252">
      <w:pPr>
        <w:pStyle w:val="Standard"/>
        <w:rPr>
          <w:color w:val="auto"/>
          <w:lang w:val="sr-Cyrl-CS"/>
        </w:rPr>
      </w:pPr>
    </w:p>
    <w:p w:rsidR="00330ED4" w:rsidRDefault="00330ED4" w:rsidP="00760252">
      <w:pPr>
        <w:pStyle w:val="Standard"/>
        <w:rPr>
          <w:color w:val="auto"/>
          <w:lang w:val="sr-Cyrl-CS"/>
        </w:rPr>
      </w:pPr>
    </w:p>
    <w:p w:rsidR="00330ED4" w:rsidRDefault="00330ED4" w:rsidP="00760252">
      <w:pPr>
        <w:pStyle w:val="Standard"/>
        <w:rPr>
          <w:color w:val="auto"/>
          <w:lang w:val="sr-Cyrl-CS"/>
        </w:rPr>
      </w:pPr>
    </w:p>
    <w:p w:rsidR="00330ED4" w:rsidRDefault="00330ED4" w:rsidP="00760252">
      <w:pPr>
        <w:pStyle w:val="Standard"/>
        <w:rPr>
          <w:color w:val="auto"/>
          <w:lang w:val="sr-Cyrl-CS"/>
        </w:rPr>
      </w:pPr>
    </w:p>
    <w:p w:rsidR="00C24809" w:rsidRPr="00C24809" w:rsidRDefault="00C24809" w:rsidP="00760252">
      <w:pPr>
        <w:pStyle w:val="Standard"/>
        <w:rPr>
          <w:color w:val="auto"/>
          <w:lang w:val="sr-Latn-CS"/>
        </w:rPr>
      </w:pPr>
    </w:p>
    <w:p w:rsidR="00A95641" w:rsidRPr="00A95641" w:rsidRDefault="00A95641" w:rsidP="00A95641">
      <w:pPr>
        <w:widowControl/>
        <w:suppressAutoHyphens/>
        <w:autoSpaceDN w:val="0"/>
        <w:jc w:val="center"/>
        <w:textAlignment w:val="baseline"/>
        <w:outlineLvl w:val="0"/>
        <w:rPr>
          <w:b/>
          <w:kern w:val="3"/>
          <w:szCs w:val="24"/>
          <w:lang w:val="ru-RU" w:eastAsia="zh-CN" w:bidi="hi-IN"/>
        </w:rPr>
      </w:pPr>
      <w:r w:rsidRPr="00A95641">
        <w:rPr>
          <w:b/>
          <w:kern w:val="3"/>
          <w:szCs w:val="24"/>
          <w:lang w:val="sr-Latn-CS" w:eastAsia="zh-CN" w:bidi="hi-IN"/>
        </w:rPr>
        <w:lastRenderedPageBreak/>
        <w:t xml:space="preserve">II </w:t>
      </w:r>
      <w:r w:rsidRPr="00A95641">
        <w:rPr>
          <w:b/>
          <w:kern w:val="3"/>
          <w:szCs w:val="24"/>
          <w:lang w:val="ru-RU" w:eastAsia="zh-CN" w:bidi="hi-IN"/>
        </w:rPr>
        <w:t>ДОДАТНИ УСЛОВИ</w:t>
      </w:r>
    </w:p>
    <w:p w:rsidR="00A95641" w:rsidRPr="00A95641" w:rsidRDefault="00A95641" w:rsidP="00A95641">
      <w:pPr>
        <w:widowControl/>
        <w:suppressAutoHyphens/>
        <w:autoSpaceDN w:val="0"/>
        <w:jc w:val="center"/>
        <w:textAlignment w:val="baseline"/>
        <w:rPr>
          <w:b/>
          <w:kern w:val="3"/>
          <w:szCs w:val="24"/>
          <w:lang w:val="ru-RU" w:eastAsia="zh-CN" w:bidi="hi-IN"/>
        </w:rPr>
      </w:pPr>
      <w:r w:rsidRPr="00A95641">
        <w:rPr>
          <w:b/>
          <w:kern w:val="3"/>
          <w:szCs w:val="24"/>
          <w:lang w:val="ru-RU" w:eastAsia="zh-CN" w:bidi="hi-IN"/>
        </w:rPr>
        <w:t>(члан 76. Закона о јавним набавкама)</w:t>
      </w:r>
    </w:p>
    <w:p w:rsidR="00A95641" w:rsidRPr="00A95641" w:rsidRDefault="00A95641" w:rsidP="00A95641">
      <w:pPr>
        <w:widowControl/>
        <w:suppressAutoHyphens/>
        <w:autoSpaceDN w:val="0"/>
        <w:ind w:left="1710"/>
        <w:textAlignment w:val="baseline"/>
        <w:rPr>
          <w:b/>
          <w:kern w:val="3"/>
          <w:szCs w:val="24"/>
          <w:lang w:val="ru-RU" w:eastAsia="zh-CN" w:bidi="hi-IN"/>
        </w:rPr>
      </w:pPr>
    </w:p>
    <w:p w:rsidR="00A95641" w:rsidRPr="00A95641" w:rsidRDefault="00A95641" w:rsidP="00084910">
      <w:pPr>
        <w:widowControl/>
        <w:numPr>
          <w:ilvl w:val="0"/>
          <w:numId w:val="11"/>
        </w:numPr>
        <w:rPr>
          <w:rFonts w:eastAsia="Batang"/>
          <w:b/>
          <w:szCs w:val="24"/>
          <w:lang w:val="sr-Latn-CS"/>
        </w:rPr>
      </w:pPr>
      <w:r w:rsidRPr="00A95641">
        <w:rPr>
          <w:rFonts w:eastAsia="Batang"/>
          <w:b/>
          <w:szCs w:val="24"/>
          <w:lang w:val="ru-RU"/>
        </w:rPr>
        <w:tab/>
      </w:r>
      <w:r w:rsidRPr="00A95641">
        <w:rPr>
          <w:rFonts w:eastAsia="Batang"/>
          <w:b/>
          <w:szCs w:val="24"/>
          <w:lang w:val="sr-Latn-CS"/>
        </w:rPr>
        <w:t xml:space="preserve">Финансијски </w:t>
      </w:r>
      <w:r w:rsidRPr="00A95641">
        <w:rPr>
          <w:rFonts w:eastAsia="Batang"/>
          <w:b/>
          <w:szCs w:val="24"/>
        </w:rPr>
        <w:t xml:space="preserve">и пословни </w:t>
      </w:r>
      <w:r w:rsidRPr="00A95641">
        <w:rPr>
          <w:rFonts w:eastAsia="Batang"/>
          <w:b/>
          <w:szCs w:val="24"/>
          <w:lang w:val="sr-Latn-CS"/>
        </w:rPr>
        <w:t>капацитет</w:t>
      </w:r>
    </w:p>
    <w:p w:rsidR="00A95641" w:rsidRPr="00A95641" w:rsidRDefault="00A95641" w:rsidP="00A95641">
      <w:pPr>
        <w:widowControl/>
        <w:rPr>
          <w:rFonts w:eastAsia="Batang"/>
          <w:b/>
          <w:szCs w:val="24"/>
        </w:rPr>
      </w:pPr>
    </w:p>
    <w:p w:rsidR="00A95641" w:rsidRPr="00A95641" w:rsidRDefault="00A95641" w:rsidP="00A95641">
      <w:pPr>
        <w:widowControl/>
        <w:rPr>
          <w:rFonts w:eastAsia="Batang"/>
          <w:b/>
          <w:szCs w:val="24"/>
          <w:lang w:val="sr-Latn-CS"/>
        </w:rPr>
      </w:pPr>
      <w:r w:rsidRPr="00A95641">
        <w:rPr>
          <w:rFonts w:eastAsia="Batang"/>
          <w:b/>
          <w:szCs w:val="24"/>
        </w:rPr>
        <w:tab/>
        <w:t xml:space="preserve">1.1 </w:t>
      </w:r>
      <w:r w:rsidRPr="00A95641">
        <w:rPr>
          <w:rFonts w:eastAsia="Batang"/>
          <w:b/>
          <w:szCs w:val="24"/>
          <w:lang w:val="sr-Latn-CS"/>
        </w:rPr>
        <w:t>Финансијски капацитет</w:t>
      </w:r>
    </w:p>
    <w:p w:rsidR="00A95641" w:rsidRPr="00A95641" w:rsidRDefault="00A95641" w:rsidP="00A95641">
      <w:pPr>
        <w:autoSpaceDE w:val="0"/>
        <w:autoSpaceDN w:val="0"/>
        <w:adjustRightInd w:val="0"/>
        <w:ind w:left="1440"/>
        <w:rPr>
          <w:rFonts w:eastAsia="Calibri"/>
          <w:szCs w:val="24"/>
        </w:rPr>
      </w:pPr>
      <w:r w:rsidRPr="00A95641">
        <w:rPr>
          <w:rFonts w:eastAsia="Calibri"/>
          <w:szCs w:val="24"/>
        </w:rPr>
        <w:t xml:space="preserve">Понуђач мора да располаже довољним финансијским капацитетом: </w:t>
      </w:r>
    </w:p>
    <w:p w:rsidR="00A95641" w:rsidRPr="00A95641" w:rsidRDefault="00A95641" w:rsidP="00A95641">
      <w:pPr>
        <w:widowControl/>
        <w:tabs>
          <w:tab w:val="clear" w:pos="1440"/>
        </w:tabs>
        <w:autoSpaceDE w:val="0"/>
        <w:autoSpaceDN w:val="0"/>
        <w:adjustRightInd w:val="0"/>
        <w:ind w:firstLine="1440"/>
        <w:jc w:val="left"/>
        <w:rPr>
          <w:rFonts w:eastAsia="Calibri"/>
          <w:szCs w:val="24"/>
        </w:rPr>
      </w:pPr>
      <w:r w:rsidRPr="00A95641">
        <w:rPr>
          <w:rFonts w:eastAsia="Calibri"/>
          <w:b/>
          <w:szCs w:val="24"/>
        </w:rPr>
        <w:t xml:space="preserve">- </w:t>
      </w:r>
      <w:r w:rsidRPr="00A95641">
        <w:rPr>
          <w:rFonts w:eastAsia="Calibri"/>
          <w:szCs w:val="24"/>
        </w:rPr>
        <w:t>д</w:t>
      </w:r>
      <w:r w:rsidRPr="00A95641">
        <w:rPr>
          <w:rFonts w:eastAsia="Calibri"/>
          <w:szCs w:val="24"/>
          <w:lang w:val="ru-RU"/>
        </w:rPr>
        <w:t>а је</w:t>
      </w:r>
      <w:r w:rsidRPr="00A95641">
        <w:rPr>
          <w:rFonts w:eastAsia="Calibri"/>
          <w:szCs w:val="24"/>
        </w:rPr>
        <w:t xml:space="preserve"> позитивно пословао у 2015, 2016 и 2017 години. </w:t>
      </w:r>
      <w:r w:rsidRPr="00A95641">
        <w:rPr>
          <w:rFonts w:eastAsia="Calibri"/>
          <w:szCs w:val="24"/>
          <w:lang w:val="ru-RU"/>
        </w:rPr>
        <w:t xml:space="preserve"> </w:t>
      </w:r>
    </w:p>
    <w:p w:rsidR="00A95641" w:rsidRPr="00A95641" w:rsidRDefault="00A95641" w:rsidP="00A95641">
      <w:pPr>
        <w:widowControl/>
        <w:tabs>
          <w:tab w:val="clear" w:pos="1440"/>
        </w:tabs>
        <w:autoSpaceDE w:val="0"/>
        <w:autoSpaceDN w:val="0"/>
        <w:adjustRightInd w:val="0"/>
        <w:jc w:val="left"/>
        <w:rPr>
          <w:rFonts w:eastAsia="Calibri"/>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95641" w:rsidRPr="00A95641" w:rsidTr="00A9564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95641" w:rsidRPr="00A95641" w:rsidRDefault="00A95641" w:rsidP="00A95641">
            <w:pPr>
              <w:shd w:val="clear" w:color="auto" w:fill="FFFFFF"/>
              <w:tabs>
                <w:tab w:val="left" w:pos="1080"/>
              </w:tabs>
              <w:jc w:val="right"/>
              <w:rPr>
                <w:b/>
                <w:szCs w:val="24"/>
              </w:rPr>
            </w:pPr>
            <w:r w:rsidRPr="00A95641">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95641" w:rsidRPr="00A95641" w:rsidRDefault="00A95641" w:rsidP="00A95641">
            <w:pPr>
              <w:widowControl/>
              <w:tabs>
                <w:tab w:val="clear" w:pos="1440"/>
              </w:tabs>
              <w:autoSpaceDE w:val="0"/>
              <w:autoSpaceDN w:val="0"/>
              <w:adjustRightInd w:val="0"/>
              <w:rPr>
                <w:szCs w:val="24"/>
                <w:lang w:val="ru-RU"/>
              </w:rPr>
            </w:pPr>
            <w:r w:rsidRPr="00A95641">
              <w:rPr>
                <w:szCs w:val="24"/>
                <w:lang w:val="ru-RU"/>
              </w:rPr>
              <w:t>-Извештај о бонитету за јавне набавке (БОН-ЈН) за 201</w:t>
            </w:r>
            <w:r w:rsidRPr="00A95641">
              <w:rPr>
                <w:szCs w:val="24"/>
                <w:lang w:val="en-US"/>
              </w:rPr>
              <w:t>5</w:t>
            </w:r>
            <w:r w:rsidRPr="00A95641">
              <w:rPr>
                <w:szCs w:val="24"/>
                <w:lang w:val="ru-RU"/>
              </w:rPr>
              <w:t>, 201</w:t>
            </w:r>
            <w:r w:rsidRPr="00A95641">
              <w:rPr>
                <w:szCs w:val="24"/>
                <w:lang w:val="en-US"/>
              </w:rPr>
              <w:t>6</w:t>
            </w:r>
            <w:r w:rsidRPr="00A95641">
              <w:rPr>
                <w:szCs w:val="24"/>
                <w:lang w:val="ru-RU"/>
              </w:rPr>
              <w:t>. и 201</w:t>
            </w:r>
            <w:r w:rsidRPr="00A95641">
              <w:rPr>
                <w:szCs w:val="24"/>
                <w:lang w:val="en-US"/>
              </w:rPr>
              <w:t>7</w:t>
            </w:r>
            <w:r w:rsidRPr="00A95641">
              <w:rPr>
                <w:szCs w:val="24"/>
                <w:lang w:val="ru-RU"/>
              </w:rPr>
              <w:t>. Годину или биланс стања и биланс успеха (</w:t>
            </w:r>
            <w:r w:rsidRPr="00A95641">
              <w:rPr>
                <w:szCs w:val="24"/>
                <w:lang w:val="en-US"/>
              </w:rPr>
              <w:t xml:space="preserve">АОП </w:t>
            </w:r>
            <w:r w:rsidRPr="00A95641">
              <w:rPr>
                <w:szCs w:val="24"/>
                <w:lang w:val="ru-RU"/>
              </w:rPr>
              <w:t xml:space="preserve">1001) са извештајем овлашћеног ревизора и </w:t>
            </w:r>
          </w:p>
          <w:p w:rsidR="00A95641" w:rsidRPr="00A95641" w:rsidRDefault="00A95641" w:rsidP="00A95641">
            <w:pPr>
              <w:widowControl/>
              <w:tabs>
                <w:tab w:val="clear" w:pos="1440"/>
              </w:tabs>
              <w:autoSpaceDE w:val="0"/>
              <w:autoSpaceDN w:val="0"/>
              <w:adjustRightInd w:val="0"/>
              <w:rPr>
                <w:szCs w:val="24"/>
                <w:lang w:val="en-US"/>
              </w:rPr>
            </w:pPr>
            <w:r w:rsidRPr="00A95641">
              <w:rPr>
                <w:szCs w:val="24"/>
                <w:lang w:val="ru-RU"/>
              </w:rPr>
              <w:t>-потврда о броју дана неликвидности коју издаје Народна банка Србије, која обухвата захтевани период;</w:t>
            </w:r>
            <w:r w:rsidRPr="00A95641">
              <w:rPr>
                <w:szCs w:val="24"/>
                <w:lang w:val="en-US"/>
              </w:rPr>
              <w:t xml:space="preserve"> (Понуђач није дужан да доставља доказ (потврду) који је јавно </w:t>
            </w:r>
            <w:r w:rsidRPr="00A95641">
              <w:rPr>
                <w:szCs w:val="24"/>
                <w:lang w:val="ru-RU"/>
              </w:rPr>
              <w:t>доступ</w:t>
            </w:r>
            <w:r w:rsidRPr="00A95641">
              <w:rPr>
                <w:szCs w:val="24"/>
                <w:lang w:val="en-US"/>
              </w:rPr>
              <w:t>а</w:t>
            </w:r>
            <w:r w:rsidRPr="00A95641">
              <w:rPr>
                <w:szCs w:val="24"/>
                <w:lang w:val="ru-RU"/>
              </w:rPr>
              <w:t>н на интернет страници</w:t>
            </w:r>
            <w:r w:rsidRPr="00A95641">
              <w:rPr>
                <w:szCs w:val="24"/>
                <w:lang w:val="en-US"/>
              </w:rPr>
              <w:t xml:space="preserve"> </w:t>
            </w:r>
            <w:hyperlink r:id="rId16" w:history="1">
              <w:r w:rsidRPr="00A95641">
                <w:rPr>
                  <w:szCs w:val="24"/>
                  <w:u w:val="single"/>
                  <w:lang w:val="en-US"/>
                </w:rPr>
                <w:t>www</w:t>
              </w:r>
              <w:r w:rsidRPr="00A95641">
                <w:rPr>
                  <w:szCs w:val="24"/>
                  <w:u w:val="single"/>
                  <w:lang w:val="ru-RU"/>
                </w:rPr>
                <w:t>.</w:t>
              </w:r>
              <w:r w:rsidRPr="00A95641">
                <w:rPr>
                  <w:szCs w:val="24"/>
                  <w:u w:val="single"/>
                  <w:lang w:val="en-US"/>
                </w:rPr>
                <w:t>nbs</w:t>
              </w:r>
              <w:r w:rsidRPr="00A95641">
                <w:rPr>
                  <w:szCs w:val="24"/>
                  <w:u w:val="single"/>
                  <w:lang w:val="ru-RU"/>
                </w:rPr>
                <w:t>.</w:t>
              </w:r>
              <w:r w:rsidRPr="00A95641">
                <w:rPr>
                  <w:szCs w:val="24"/>
                  <w:u w:val="single"/>
                  <w:lang w:val="en-US"/>
                </w:rPr>
                <w:t>rs</w:t>
              </w:r>
            </w:hyperlink>
            <w:r w:rsidRPr="00A95641">
              <w:rPr>
                <w:szCs w:val="24"/>
                <w:lang w:val="en-US"/>
              </w:rPr>
              <w:t>).</w:t>
            </w:r>
          </w:p>
        </w:tc>
      </w:tr>
      <w:tr w:rsidR="00A95641" w:rsidRPr="00A95641" w:rsidTr="00A95641">
        <w:trPr>
          <w:trHeight w:val="521"/>
          <w:jc w:val="center"/>
        </w:trPr>
        <w:tc>
          <w:tcPr>
            <w:tcW w:w="2113" w:type="dxa"/>
            <w:shd w:val="clear" w:color="auto" w:fill="FFFFFF"/>
            <w:vAlign w:val="center"/>
          </w:tcPr>
          <w:p w:rsidR="00A95641" w:rsidRPr="00A95641" w:rsidRDefault="00A95641" w:rsidP="00A95641">
            <w:pPr>
              <w:tabs>
                <w:tab w:val="clear" w:pos="1440"/>
                <w:tab w:val="left" w:pos="720"/>
              </w:tabs>
              <w:spacing w:before="60"/>
              <w:jc w:val="right"/>
              <w:rPr>
                <w:b/>
                <w:szCs w:val="24"/>
              </w:rPr>
            </w:pPr>
            <w:r w:rsidRPr="00A95641">
              <w:rPr>
                <w:b/>
                <w:szCs w:val="24"/>
              </w:rPr>
              <w:t>Доказ за предузетнике:</w:t>
            </w:r>
          </w:p>
        </w:tc>
        <w:tc>
          <w:tcPr>
            <w:tcW w:w="6299" w:type="dxa"/>
            <w:tcBorders>
              <w:top w:val="dotted" w:sz="4" w:space="0" w:color="auto"/>
              <w:bottom w:val="dotted" w:sz="4" w:space="0" w:color="auto"/>
            </w:tcBorders>
            <w:shd w:val="clear" w:color="auto" w:fill="FFFFFF"/>
            <w:vAlign w:val="bottom"/>
          </w:tcPr>
          <w:p w:rsidR="00A95641" w:rsidRPr="00A95641" w:rsidRDefault="00A95641" w:rsidP="00A95641">
            <w:pPr>
              <w:widowControl/>
              <w:tabs>
                <w:tab w:val="clear" w:pos="1440"/>
              </w:tabs>
              <w:autoSpaceDE w:val="0"/>
              <w:autoSpaceDN w:val="0"/>
              <w:adjustRightInd w:val="0"/>
              <w:jc w:val="left"/>
              <w:rPr>
                <w:szCs w:val="24"/>
                <w:lang w:val="ru-RU"/>
              </w:rPr>
            </w:pPr>
            <w:r w:rsidRPr="00A95641">
              <w:rPr>
                <w:szCs w:val="24"/>
                <w:lang w:val="ru-RU"/>
              </w:rPr>
              <w:t>-Потврда о промету код пословне банке за 201</w:t>
            </w:r>
            <w:r w:rsidRPr="00A95641">
              <w:rPr>
                <w:szCs w:val="24"/>
                <w:lang w:val="en-US"/>
              </w:rPr>
              <w:t>7</w:t>
            </w:r>
            <w:r w:rsidRPr="00A95641">
              <w:rPr>
                <w:szCs w:val="24"/>
                <w:lang w:val="ru-RU"/>
              </w:rPr>
              <w:t>. годину.</w:t>
            </w:r>
          </w:p>
          <w:p w:rsidR="00A95641" w:rsidRPr="00A95641" w:rsidRDefault="00A95641" w:rsidP="00A95641">
            <w:pPr>
              <w:tabs>
                <w:tab w:val="left" w:pos="720"/>
              </w:tabs>
              <w:jc w:val="left"/>
              <w:rPr>
                <w:szCs w:val="24"/>
              </w:rPr>
            </w:pPr>
            <w:r w:rsidRPr="00A95641">
              <w:rPr>
                <w:szCs w:val="24"/>
                <w:lang w:val="ru-RU"/>
              </w:rPr>
              <w:t>-потврда о броју дана неликвидности коју издаје Народна банка Србије, која обухвата захтевани период;</w:t>
            </w:r>
          </w:p>
        </w:tc>
      </w:tr>
      <w:tr w:rsidR="00A95641" w:rsidRPr="00A95641" w:rsidTr="00A95641">
        <w:trPr>
          <w:trHeight w:val="510"/>
          <w:jc w:val="center"/>
        </w:trPr>
        <w:tc>
          <w:tcPr>
            <w:tcW w:w="2113" w:type="dxa"/>
            <w:shd w:val="clear" w:color="auto" w:fill="FFFFFF"/>
            <w:vAlign w:val="center"/>
          </w:tcPr>
          <w:p w:rsidR="00A95641" w:rsidRPr="00A95641" w:rsidRDefault="00A95641" w:rsidP="00A95641">
            <w:pPr>
              <w:tabs>
                <w:tab w:val="clear" w:pos="1440"/>
                <w:tab w:val="left" w:pos="720"/>
              </w:tabs>
              <w:spacing w:before="60"/>
              <w:jc w:val="right"/>
              <w:rPr>
                <w:b/>
                <w:szCs w:val="24"/>
              </w:rPr>
            </w:pPr>
            <w:r w:rsidRPr="00A95641">
              <w:rPr>
                <w:b/>
                <w:szCs w:val="24"/>
              </w:rPr>
              <w:t>Доказ за физичко лице:</w:t>
            </w:r>
          </w:p>
        </w:tc>
        <w:tc>
          <w:tcPr>
            <w:tcW w:w="6299" w:type="dxa"/>
            <w:tcBorders>
              <w:top w:val="dotted" w:sz="4" w:space="0" w:color="auto"/>
            </w:tcBorders>
            <w:shd w:val="clear" w:color="auto" w:fill="FFFFFF"/>
            <w:vAlign w:val="bottom"/>
          </w:tcPr>
          <w:p w:rsidR="00A95641" w:rsidRPr="00A95641" w:rsidRDefault="00A95641" w:rsidP="00A95641">
            <w:pPr>
              <w:widowControl/>
              <w:tabs>
                <w:tab w:val="clear" w:pos="1440"/>
              </w:tabs>
              <w:autoSpaceDE w:val="0"/>
              <w:autoSpaceDN w:val="0"/>
              <w:adjustRightInd w:val="0"/>
              <w:jc w:val="left"/>
              <w:rPr>
                <w:szCs w:val="24"/>
                <w:lang w:val="ru-RU"/>
              </w:rPr>
            </w:pPr>
            <w:r w:rsidRPr="00A95641">
              <w:rPr>
                <w:szCs w:val="24"/>
                <w:lang w:val="ru-RU"/>
              </w:rPr>
              <w:t>-Потврда о промету код пословне банке за 201</w:t>
            </w:r>
            <w:r w:rsidRPr="00A95641">
              <w:rPr>
                <w:szCs w:val="24"/>
                <w:lang w:val="en-US"/>
              </w:rPr>
              <w:t>7</w:t>
            </w:r>
            <w:r w:rsidRPr="00A95641">
              <w:rPr>
                <w:szCs w:val="24"/>
                <w:lang w:val="ru-RU"/>
              </w:rPr>
              <w:t xml:space="preserve">. годину. </w:t>
            </w:r>
          </w:p>
          <w:p w:rsidR="00A95641" w:rsidRPr="00A95641" w:rsidRDefault="00A95641" w:rsidP="00A95641">
            <w:pPr>
              <w:tabs>
                <w:tab w:val="left" w:pos="720"/>
              </w:tabs>
              <w:jc w:val="left"/>
              <w:rPr>
                <w:szCs w:val="24"/>
              </w:rPr>
            </w:pPr>
            <w:r w:rsidRPr="00A95641">
              <w:rPr>
                <w:szCs w:val="24"/>
              </w:rPr>
              <w:t>-</w:t>
            </w:r>
            <w:r w:rsidRPr="00A95641">
              <w:rPr>
                <w:szCs w:val="24"/>
                <w:lang w:val="ru-RU"/>
              </w:rPr>
              <w:t xml:space="preserve"> потврда о броју дана неликвидности коју издаје Народна банка Србије, која обухвата захтевани период;</w:t>
            </w:r>
          </w:p>
        </w:tc>
      </w:tr>
    </w:tbl>
    <w:p w:rsidR="00A95641" w:rsidRPr="00A95641" w:rsidRDefault="00A95641" w:rsidP="00A95641">
      <w:pPr>
        <w:widowControl/>
        <w:rPr>
          <w:rFonts w:eastAsia="Batang"/>
          <w:b/>
          <w:szCs w:val="24"/>
          <w:lang w:val="sr-Latn-CS"/>
        </w:rPr>
      </w:pPr>
    </w:p>
    <w:p w:rsidR="00A95641" w:rsidRPr="00A95641" w:rsidRDefault="00A95641" w:rsidP="00084910">
      <w:pPr>
        <w:widowControl/>
        <w:numPr>
          <w:ilvl w:val="1"/>
          <w:numId w:val="11"/>
        </w:numPr>
        <w:tabs>
          <w:tab w:val="clear" w:pos="1440"/>
          <w:tab w:val="left" w:pos="1080"/>
        </w:tabs>
        <w:spacing w:after="200" w:line="276" w:lineRule="auto"/>
        <w:contextualSpacing/>
        <w:jc w:val="left"/>
        <w:rPr>
          <w:b/>
          <w:szCs w:val="24"/>
          <w:lang w:val="en-US"/>
        </w:rPr>
      </w:pPr>
      <w:r w:rsidRPr="00A95641">
        <w:rPr>
          <w:b/>
          <w:szCs w:val="24"/>
          <w:lang w:val="en-US"/>
        </w:rPr>
        <w:t>Пословни капацитет</w:t>
      </w:r>
    </w:p>
    <w:p w:rsidR="00A95641" w:rsidRPr="00A95641" w:rsidRDefault="00A95641" w:rsidP="00A95641">
      <w:pPr>
        <w:autoSpaceDE w:val="0"/>
        <w:autoSpaceDN w:val="0"/>
        <w:adjustRightInd w:val="0"/>
        <w:ind w:left="1440"/>
        <w:rPr>
          <w:rFonts w:eastAsia="Calibri"/>
          <w:color w:val="000000"/>
          <w:szCs w:val="24"/>
        </w:rPr>
      </w:pPr>
      <w:r w:rsidRPr="00A95641">
        <w:rPr>
          <w:rFonts w:eastAsia="Calibri"/>
          <w:color w:val="000000"/>
          <w:szCs w:val="24"/>
        </w:rPr>
        <w:t xml:space="preserve">Понуђач мора да располаже довољним пословним капацитетом: </w:t>
      </w:r>
      <w:r w:rsidRPr="00A95641">
        <w:rPr>
          <w:rFonts w:eastAsia="Calibri"/>
          <w:strike/>
          <w:color w:val="000000"/>
          <w:szCs w:val="24"/>
        </w:rPr>
        <w:t xml:space="preserve"> </w:t>
      </w:r>
    </w:p>
    <w:p w:rsidR="00A95641" w:rsidRPr="00A95641" w:rsidRDefault="00A95641" w:rsidP="00A95641">
      <w:pPr>
        <w:autoSpaceDE w:val="0"/>
        <w:autoSpaceDN w:val="0"/>
        <w:adjustRightInd w:val="0"/>
        <w:rPr>
          <w:rFonts w:eastAsia="Calibri"/>
          <w:szCs w:val="24"/>
        </w:rPr>
      </w:pPr>
      <w:r w:rsidRPr="00A95641">
        <w:rPr>
          <w:rFonts w:eastAsia="Calibri"/>
          <w:szCs w:val="24"/>
        </w:rPr>
        <w:t xml:space="preserve">- да има најмање </w:t>
      </w:r>
      <w:r w:rsidRPr="00A95641">
        <w:rPr>
          <w:rFonts w:eastAsia="Calibri"/>
          <w:szCs w:val="24"/>
          <w:lang w:val="en-US"/>
        </w:rPr>
        <w:t>3</w:t>
      </w:r>
      <w:r w:rsidRPr="00A95641">
        <w:rPr>
          <w:rFonts w:eastAsia="Calibri"/>
          <w:szCs w:val="24"/>
        </w:rPr>
        <w:t xml:space="preserve"> (три) реализована уговора, закључене у последњих пет (5) година (рачунајући од дана објављивања позива на Порталу јавних набавки), за извођење радова у области</w:t>
      </w:r>
      <w:r w:rsidRPr="00A95641">
        <w:rPr>
          <w:rFonts w:eastAsia="Calibri"/>
          <w:szCs w:val="24"/>
          <w:lang w:val="en-US"/>
        </w:rPr>
        <w:t xml:space="preserve"> </w:t>
      </w:r>
      <w:r w:rsidRPr="00A95641">
        <w:rPr>
          <w:rFonts w:eastAsia="Calibri"/>
          <w:szCs w:val="24"/>
          <w:lang w:val="sr-Cyrl-RS"/>
        </w:rPr>
        <w:t>грађевинских и грађевинско-занатских</w:t>
      </w:r>
      <w:r w:rsidRPr="00A95641">
        <w:rPr>
          <w:rFonts w:eastAsia="Calibri"/>
          <w:szCs w:val="24"/>
        </w:rPr>
        <w:t xml:space="preserve">, водовода и канализације, електро и машинских инсталација, нискоградње и саобраћајне инфраструктуре укупне вредности не мање од </w:t>
      </w:r>
      <w:r w:rsidRPr="00A95641">
        <w:rPr>
          <w:rFonts w:eastAsia="Calibri"/>
          <w:szCs w:val="24"/>
          <w:lang w:val="en-US"/>
        </w:rPr>
        <w:t>5</w:t>
      </w:r>
      <w:r w:rsidRPr="00A95641">
        <w:rPr>
          <w:rFonts w:eastAsia="Calibri"/>
          <w:szCs w:val="24"/>
        </w:rPr>
        <w:t xml:space="preserve">00.000.000,00 динара </w:t>
      </w:r>
      <w:r w:rsidRPr="00A95641">
        <w:rPr>
          <w:szCs w:val="24"/>
        </w:rPr>
        <w:t>(члан 77. став 2. тачка 2) Закона о јавним набавкама)</w:t>
      </w:r>
      <w:r w:rsidRPr="00A95641">
        <w:rPr>
          <w:rFonts w:eastAsia="Calibri"/>
          <w:szCs w:val="24"/>
        </w:rPr>
        <w:t xml:space="preserve">. </w:t>
      </w:r>
    </w:p>
    <w:p w:rsidR="00A95641" w:rsidRPr="00A95641" w:rsidRDefault="00A95641" w:rsidP="00A95641">
      <w:pPr>
        <w:autoSpaceDE w:val="0"/>
        <w:autoSpaceDN w:val="0"/>
        <w:adjustRightInd w:val="0"/>
        <w:rPr>
          <w:rFonts w:eastAsia="Calibri"/>
          <w:color w:val="00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95641" w:rsidRPr="00A95641" w:rsidTr="00A9564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95641" w:rsidRPr="00A95641" w:rsidRDefault="00A95641" w:rsidP="00A95641">
            <w:pPr>
              <w:shd w:val="clear" w:color="auto" w:fill="FFFFFF"/>
              <w:tabs>
                <w:tab w:val="left" w:pos="1080"/>
              </w:tabs>
              <w:spacing w:line="276" w:lineRule="auto"/>
              <w:jc w:val="right"/>
              <w:rPr>
                <w:b/>
                <w:szCs w:val="24"/>
              </w:rPr>
            </w:pPr>
            <w:r w:rsidRPr="00A95641">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A95641" w:rsidRPr="00A95641" w:rsidRDefault="00A95641" w:rsidP="00066B51">
            <w:pPr>
              <w:tabs>
                <w:tab w:val="left" w:pos="720"/>
              </w:tabs>
              <w:spacing w:line="276" w:lineRule="auto"/>
              <w:rPr>
                <w:szCs w:val="24"/>
              </w:rPr>
            </w:pPr>
            <w:r w:rsidRPr="00A95641">
              <w:rPr>
                <w:szCs w:val="24"/>
              </w:rPr>
              <w:t xml:space="preserve">Вредност изведених радова која су предмет јавне набавке доказује се потврдом од референтних наручилаца са исказаним вредностима на </w:t>
            </w:r>
            <w:r w:rsidRPr="00A95641">
              <w:rPr>
                <w:b/>
                <w:szCs w:val="24"/>
              </w:rPr>
              <w:t>Обрасцу бр. 1</w:t>
            </w:r>
            <w:r w:rsidRPr="00A95641">
              <w:rPr>
                <w:szCs w:val="24"/>
              </w:rPr>
              <w:t xml:space="preserve"> или на другом обрасцу који садржи све захтеване податке.</w:t>
            </w:r>
          </w:p>
        </w:tc>
      </w:tr>
      <w:tr w:rsidR="00A95641" w:rsidRPr="00A95641" w:rsidTr="00A95641">
        <w:trPr>
          <w:trHeight w:val="791"/>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95641" w:rsidRPr="00A95641" w:rsidRDefault="00A95641" w:rsidP="00A95641">
            <w:pPr>
              <w:tabs>
                <w:tab w:val="left" w:pos="720"/>
              </w:tabs>
              <w:spacing w:before="60" w:line="276" w:lineRule="auto"/>
              <w:jc w:val="right"/>
              <w:rPr>
                <w:b/>
                <w:color w:val="000000"/>
                <w:szCs w:val="24"/>
              </w:rPr>
            </w:pPr>
            <w:r w:rsidRPr="00A95641">
              <w:rPr>
                <w:b/>
                <w:color w:val="000000"/>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A95641" w:rsidRPr="00A95641" w:rsidRDefault="00A95641" w:rsidP="00A95641">
            <w:pPr>
              <w:widowControl/>
              <w:tabs>
                <w:tab w:val="clear" w:pos="1440"/>
              </w:tabs>
              <w:spacing w:line="276" w:lineRule="auto"/>
              <w:jc w:val="left"/>
              <w:rPr>
                <w:szCs w:val="24"/>
              </w:rPr>
            </w:pPr>
          </w:p>
        </w:tc>
      </w:tr>
      <w:tr w:rsidR="00A95641" w:rsidRPr="00A95641" w:rsidTr="00A95641">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95641" w:rsidRPr="00A95641" w:rsidRDefault="00A95641" w:rsidP="00A95641">
            <w:pPr>
              <w:tabs>
                <w:tab w:val="left" w:pos="720"/>
              </w:tabs>
              <w:spacing w:before="60" w:line="276" w:lineRule="auto"/>
              <w:jc w:val="right"/>
              <w:rPr>
                <w:b/>
                <w:color w:val="000000"/>
                <w:szCs w:val="24"/>
              </w:rPr>
            </w:pPr>
            <w:r w:rsidRPr="00A95641">
              <w:rPr>
                <w:b/>
                <w:color w:val="000000"/>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A95641" w:rsidRPr="00A95641" w:rsidRDefault="00A95641" w:rsidP="00A95641">
            <w:pPr>
              <w:widowControl/>
              <w:tabs>
                <w:tab w:val="clear" w:pos="1440"/>
              </w:tabs>
              <w:spacing w:line="276" w:lineRule="auto"/>
              <w:jc w:val="left"/>
              <w:rPr>
                <w:szCs w:val="24"/>
              </w:rPr>
            </w:pPr>
          </w:p>
        </w:tc>
      </w:tr>
    </w:tbl>
    <w:p w:rsidR="00A95641" w:rsidRPr="00A95641" w:rsidRDefault="00A95641" w:rsidP="00A95641">
      <w:pPr>
        <w:tabs>
          <w:tab w:val="left" w:pos="1080"/>
        </w:tabs>
        <w:ind w:left="1440"/>
        <w:rPr>
          <w:szCs w:val="24"/>
        </w:rPr>
      </w:pPr>
    </w:p>
    <w:p w:rsidR="00A95641" w:rsidRDefault="00A95641" w:rsidP="00084910">
      <w:pPr>
        <w:widowControl/>
        <w:numPr>
          <w:ilvl w:val="2"/>
          <w:numId w:val="14"/>
        </w:numPr>
        <w:tabs>
          <w:tab w:val="clear" w:pos="1440"/>
          <w:tab w:val="left" w:pos="1080"/>
        </w:tabs>
        <w:spacing w:after="200" w:line="276" w:lineRule="auto"/>
        <w:ind w:left="90" w:firstLine="1350"/>
        <w:contextualSpacing/>
        <w:rPr>
          <w:szCs w:val="24"/>
          <w:lang w:val="en-US"/>
        </w:rPr>
      </w:pPr>
      <w:r w:rsidRPr="00A95641">
        <w:rPr>
          <w:szCs w:val="24"/>
          <w:lang w:val="en-US"/>
        </w:rPr>
        <w:t>Понуђач мора да поседује систем менаџмента који примењује усаглашен са захтевима стандарда који се односе на целу организацију радова: ИСО 9001 или одговарајући, ИСО 14001 или одговарајући, ИСО 18001 или одговарајући, ИСО 27001 или одговарајући и ИСО 50001 или одговарајући</w:t>
      </w:r>
    </w:p>
    <w:p w:rsidR="00A95641" w:rsidRDefault="00A95641" w:rsidP="00A95641">
      <w:pPr>
        <w:widowControl/>
        <w:tabs>
          <w:tab w:val="clear" w:pos="1440"/>
          <w:tab w:val="left" w:pos="1080"/>
        </w:tabs>
        <w:spacing w:after="200" w:line="276" w:lineRule="auto"/>
        <w:contextualSpacing/>
        <w:rPr>
          <w:szCs w:val="24"/>
          <w:lang w:val="en-US"/>
        </w:rPr>
      </w:pPr>
    </w:p>
    <w:p w:rsidR="00A95641" w:rsidRPr="00A95641" w:rsidRDefault="00A95641" w:rsidP="00A95641">
      <w:pPr>
        <w:widowControl/>
        <w:tabs>
          <w:tab w:val="clear" w:pos="1440"/>
          <w:tab w:val="left" w:pos="1080"/>
        </w:tabs>
        <w:spacing w:after="200" w:line="276" w:lineRule="auto"/>
        <w:contextualSpacing/>
        <w:rPr>
          <w:szCs w:val="24"/>
          <w:lang w:val="en-US"/>
        </w:rPr>
      </w:pPr>
    </w:p>
    <w:p w:rsidR="00A95641" w:rsidRPr="00A95641" w:rsidRDefault="00A95641" w:rsidP="00A95641">
      <w:pPr>
        <w:tabs>
          <w:tab w:val="left" w:pos="1080"/>
        </w:tab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95641" w:rsidRPr="00A95641" w:rsidTr="00A9564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95641" w:rsidRPr="00A95641" w:rsidRDefault="00A95641" w:rsidP="00A95641">
            <w:pPr>
              <w:shd w:val="clear" w:color="auto" w:fill="FFFFFF"/>
              <w:tabs>
                <w:tab w:val="left" w:pos="1080"/>
              </w:tabs>
              <w:jc w:val="right"/>
              <w:rPr>
                <w:b/>
                <w:szCs w:val="24"/>
              </w:rPr>
            </w:pPr>
            <w:r w:rsidRPr="00A95641">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A95641" w:rsidRDefault="00A95641" w:rsidP="00084910">
            <w:pPr>
              <w:widowControl/>
              <w:numPr>
                <w:ilvl w:val="0"/>
                <w:numId w:val="15"/>
              </w:numPr>
              <w:tabs>
                <w:tab w:val="clear" w:pos="1440"/>
                <w:tab w:val="left" w:pos="720"/>
              </w:tabs>
              <w:spacing w:after="200" w:line="276" w:lineRule="auto"/>
              <w:contextualSpacing/>
              <w:jc w:val="left"/>
              <w:rPr>
                <w:szCs w:val="24"/>
                <w:lang w:val="en-US"/>
              </w:rPr>
            </w:pPr>
            <w:r w:rsidRPr="00A95641">
              <w:rPr>
                <w:szCs w:val="24"/>
                <w:lang w:val="en-US"/>
              </w:rPr>
              <w:t xml:space="preserve">Доставити копије </w:t>
            </w:r>
            <w:r w:rsidRPr="00A95641">
              <w:rPr>
                <w:szCs w:val="24"/>
              </w:rPr>
              <w:t>стандарда</w:t>
            </w:r>
          </w:p>
          <w:p w:rsidR="008B7124" w:rsidRPr="008B7124" w:rsidRDefault="008B7124" w:rsidP="008B7124">
            <w:pPr>
              <w:widowControl/>
              <w:tabs>
                <w:tab w:val="clear" w:pos="1440"/>
                <w:tab w:val="left" w:pos="720"/>
              </w:tabs>
              <w:spacing w:after="200" w:line="276" w:lineRule="auto"/>
              <w:ind w:left="720"/>
              <w:contextualSpacing/>
              <w:jc w:val="left"/>
              <w:rPr>
                <w:szCs w:val="24"/>
                <w:lang w:val="sr-Cyrl-RS"/>
              </w:rPr>
            </w:pPr>
            <w:r>
              <w:rPr>
                <w:szCs w:val="24"/>
                <w:lang w:val="sr-Cyrl-RS"/>
              </w:rPr>
              <w:lastRenderedPageBreak/>
              <w:t>Наручилац задржава право увида у оригинал сертификата</w:t>
            </w:r>
          </w:p>
        </w:tc>
      </w:tr>
      <w:tr w:rsidR="00A95641" w:rsidRPr="00A95641" w:rsidTr="00A95641">
        <w:trPr>
          <w:trHeight w:val="791"/>
          <w:jc w:val="center"/>
        </w:trPr>
        <w:tc>
          <w:tcPr>
            <w:tcW w:w="2113" w:type="dxa"/>
            <w:shd w:val="clear" w:color="auto" w:fill="FFFFFF"/>
          </w:tcPr>
          <w:p w:rsidR="00A95641" w:rsidRPr="00A95641" w:rsidRDefault="00A95641" w:rsidP="00A95641">
            <w:pPr>
              <w:tabs>
                <w:tab w:val="clear" w:pos="1440"/>
                <w:tab w:val="left" w:pos="720"/>
              </w:tabs>
              <w:spacing w:before="60"/>
              <w:jc w:val="right"/>
              <w:rPr>
                <w:b/>
                <w:szCs w:val="24"/>
              </w:rPr>
            </w:pPr>
            <w:r w:rsidRPr="00A95641">
              <w:rPr>
                <w:b/>
                <w:szCs w:val="24"/>
              </w:rPr>
              <w:lastRenderedPageBreak/>
              <w:t>Доказ за предузетнике:</w:t>
            </w:r>
          </w:p>
        </w:tc>
        <w:tc>
          <w:tcPr>
            <w:tcW w:w="6299" w:type="dxa"/>
            <w:vMerge/>
            <w:shd w:val="clear" w:color="auto" w:fill="FFFFFF"/>
            <w:vAlign w:val="center"/>
          </w:tcPr>
          <w:p w:rsidR="00A95641" w:rsidRPr="00A95641" w:rsidRDefault="00A95641" w:rsidP="00A95641">
            <w:pPr>
              <w:tabs>
                <w:tab w:val="left" w:pos="720"/>
              </w:tabs>
              <w:rPr>
                <w:szCs w:val="24"/>
              </w:rPr>
            </w:pPr>
          </w:p>
        </w:tc>
      </w:tr>
      <w:tr w:rsidR="00A95641" w:rsidRPr="00A95641" w:rsidTr="00A95641">
        <w:trPr>
          <w:trHeight w:val="330"/>
          <w:jc w:val="center"/>
        </w:trPr>
        <w:tc>
          <w:tcPr>
            <w:tcW w:w="2113" w:type="dxa"/>
            <w:shd w:val="clear" w:color="auto" w:fill="FFFFFF"/>
          </w:tcPr>
          <w:p w:rsidR="00A95641" w:rsidRPr="00A95641" w:rsidRDefault="00A95641" w:rsidP="00A95641">
            <w:pPr>
              <w:tabs>
                <w:tab w:val="clear" w:pos="1440"/>
                <w:tab w:val="left" w:pos="720"/>
              </w:tabs>
              <w:spacing w:before="60"/>
              <w:jc w:val="right"/>
              <w:rPr>
                <w:b/>
                <w:szCs w:val="24"/>
              </w:rPr>
            </w:pPr>
            <w:r w:rsidRPr="00A95641">
              <w:rPr>
                <w:b/>
                <w:szCs w:val="24"/>
              </w:rPr>
              <w:lastRenderedPageBreak/>
              <w:t>Доказ за физичко лице:</w:t>
            </w:r>
          </w:p>
        </w:tc>
        <w:tc>
          <w:tcPr>
            <w:tcW w:w="6299" w:type="dxa"/>
            <w:vMerge/>
            <w:shd w:val="clear" w:color="auto" w:fill="FFFFFF"/>
            <w:vAlign w:val="center"/>
          </w:tcPr>
          <w:p w:rsidR="00A95641" w:rsidRPr="00A95641" w:rsidRDefault="00A95641" w:rsidP="00A95641">
            <w:pPr>
              <w:tabs>
                <w:tab w:val="left" w:pos="720"/>
              </w:tabs>
              <w:rPr>
                <w:szCs w:val="24"/>
              </w:rPr>
            </w:pPr>
          </w:p>
        </w:tc>
      </w:tr>
    </w:tbl>
    <w:p w:rsidR="00A95641" w:rsidRPr="00A95641" w:rsidRDefault="00A95641" w:rsidP="00A95641">
      <w:pPr>
        <w:tabs>
          <w:tab w:val="left" w:pos="1080"/>
        </w:tabs>
        <w:ind w:left="1440"/>
      </w:pPr>
    </w:p>
    <w:p w:rsidR="00A95641" w:rsidRPr="00A95641" w:rsidRDefault="00A95641" w:rsidP="00084910">
      <w:pPr>
        <w:widowControl/>
        <w:numPr>
          <w:ilvl w:val="0"/>
          <w:numId w:val="11"/>
        </w:numPr>
        <w:rPr>
          <w:rFonts w:eastAsia="Batang" w:cs="Tahoma"/>
          <w:b/>
          <w:szCs w:val="24"/>
          <w:lang w:val="sr-Latn-CS"/>
        </w:rPr>
      </w:pPr>
      <w:r w:rsidRPr="00A95641">
        <w:rPr>
          <w:rFonts w:eastAsia="Batang" w:cs="Tahoma"/>
          <w:b/>
          <w:szCs w:val="24"/>
          <w:lang w:val="sr-Latn-CS"/>
        </w:rPr>
        <w:t>Кадровски капацитет</w:t>
      </w:r>
    </w:p>
    <w:p w:rsidR="00A95641" w:rsidRPr="00A95641" w:rsidRDefault="00A95641" w:rsidP="00084910">
      <w:pPr>
        <w:widowControl/>
        <w:numPr>
          <w:ilvl w:val="0"/>
          <w:numId w:val="17"/>
        </w:numPr>
        <w:rPr>
          <w:rFonts w:eastAsia="Batang"/>
          <w:color w:val="FF0000"/>
          <w:szCs w:val="24"/>
        </w:rPr>
      </w:pPr>
      <w:r w:rsidRPr="00A95641">
        <w:rPr>
          <w:szCs w:val="24"/>
          <w:lang w:val="sr-Latn-CS"/>
        </w:rPr>
        <w:t xml:space="preserve">Понуђач је дужан да има </w:t>
      </w:r>
      <w:r w:rsidRPr="00A95641">
        <w:rPr>
          <w:rFonts w:eastAsia="Batang"/>
          <w:szCs w:val="24"/>
          <w:lang w:val="sr-Latn-CS"/>
        </w:rPr>
        <w:t xml:space="preserve">најмање </w:t>
      </w:r>
      <w:r w:rsidRPr="00A95641">
        <w:rPr>
          <w:rFonts w:eastAsia="Batang"/>
          <w:szCs w:val="24"/>
        </w:rPr>
        <w:t xml:space="preserve">50 </w:t>
      </w:r>
      <w:r w:rsidRPr="00A95641">
        <w:rPr>
          <w:rFonts w:eastAsia="Batang"/>
          <w:szCs w:val="24"/>
          <w:lang w:val="sr-Latn-CS"/>
        </w:rPr>
        <w:t>запослених, односно радно ангажованих по било ком основу (рад ван радног односа)</w:t>
      </w:r>
      <w:r w:rsidRPr="00A95641">
        <w:rPr>
          <w:szCs w:val="24"/>
          <w:lang w:val="sr-Latn-CS"/>
        </w:rPr>
        <w:t xml:space="preserve">, односно има радно ангажоване (по основу другог облика ангажовања ван радног односа, предвиђеног члановима 197-202. Закона о раду), од којих најмање 40 НКВ, КВ и ВКВ радника и </w:t>
      </w:r>
      <w:r w:rsidRPr="00A95641">
        <w:rPr>
          <w:szCs w:val="24"/>
          <w:lang w:val="sr-Cyrl-RS"/>
        </w:rPr>
        <w:t>8</w:t>
      </w:r>
      <w:r w:rsidRPr="00A95641">
        <w:rPr>
          <w:szCs w:val="24"/>
          <w:lang w:val="sr-Latn-CS"/>
        </w:rPr>
        <w:t xml:space="preserve"> инжeњера, који имају одговарајуће лиценце за одговорног извођача радова, и то: </w:t>
      </w:r>
      <w:r w:rsidR="008B7124">
        <w:rPr>
          <w:szCs w:val="24"/>
          <w:lang w:val="sr-Cyrl-RS"/>
        </w:rPr>
        <w:t xml:space="preserve">лиценца број </w:t>
      </w:r>
      <w:r w:rsidRPr="00A95641">
        <w:rPr>
          <w:rFonts w:eastAsia="Batang" w:cs="Tahoma"/>
          <w:bCs/>
          <w:noProof/>
          <w:szCs w:val="24"/>
          <w:lang w:val="sr-Latn-CS"/>
        </w:rPr>
        <w:t>410</w:t>
      </w:r>
      <w:r w:rsidRPr="00A95641">
        <w:rPr>
          <w:szCs w:val="24"/>
          <w:lang w:val="sr-Cyrl-RS"/>
        </w:rPr>
        <w:t xml:space="preserve"> - </w:t>
      </w:r>
      <w:r w:rsidRPr="00A95641">
        <w:rPr>
          <w:rFonts w:eastAsia="Batang" w:cs="Tahoma"/>
          <w:bCs/>
          <w:noProof/>
          <w:szCs w:val="24"/>
          <w:lang w:val="sr-Latn-CS"/>
        </w:rPr>
        <w:t>одговорног извођача радова</w:t>
      </w:r>
      <w:r w:rsidRPr="00A95641">
        <w:rPr>
          <w:rFonts w:eastAsia="Batang" w:cs="Tahoma"/>
          <w:bCs/>
          <w:noProof/>
          <w:szCs w:val="24"/>
          <w:lang w:val="sr-Cyrl-RS"/>
        </w:rPr>
        <w:t xml:space="preserve"> који има</w:t>
      </w:r>
      <w:r w:rsidRPr="00A95641">
        <w:rPr>
          <w:rFonts w:eastAsia="Batang" w:cs="Tahoma"/>
          <w:bCs/>
          <w:noProof/>
          <w:szCs w:val="24"/>
          <w:lang w:val="sr-Latn-CS"/>
        </w:rPr>
        <w:t xml:space="preserve"> најмање десет година радног искуства на извођењу радова </w:t>
      </w:r>
      <w:r w:rsidRPr="00A95641">
        <w:rPr>
          <w:rFonts w:eastAsia="Batang" w:cs="Tahoma"/>
          <w:bCs/>
          <w:noProof/>
          <w:szCs w:val="24"/>
          <w:lang w:val="sr-Cyrl-RS"/>
        </w:rPr>
        <w:t xml:space="preserve">и </w:t>
      </w:r>
      <w:r w:rsidRPr="00A95641">
        <w:rPr>
          <w:rFonts w:eastAsia="Batang" w:cs="Tahoma"/>
          <w:bCs/>
          <w:noProof/>
          <w:szCs w:val="24"/>
          <w:lang w:val="sr-Latn-CS"/>
        </w:rPr>
        <w:t>који ће решењем бити именован за шеф</w:t>
      </w:r>
      <w:r w:rsidRPr="00A95641">
        <w:rPr>
          <w:rFonts w:eastAsia="Batang" w:cs="Tahoma"/>
          <w:bCs/>
          <w:noProof/>
          <w:szCs w:val="24"/>
          <w:lang w:val="sr-Cyrl-RS"/>
        </w:rPr>
        <w:t>а</w:t>
      </w:r>
      <w:r w:rsidRPr="00A95641">
        <w:rPr>
          <w:rFonts w:eastAsia="Batang" w:cs="Tahoma"/>
          <w:bCs/>
          <w:noProof/>
          <w:szCs w:val="24"/>
          <w:lang w:val="sr-Latn-CS"/>
        </w:rPr>
        <w:t xml:space="preserve"> градилишта овог пројекат</w:t>
      </w:r>
      <w:r w:rsidR="008B7124">
        <w:rPr>
          <w:rFonts w:eastAsia="Batang" w:cs="Tahoma"/>
          <w:bCs/>
          <w:noProof/>
          <w:szCs w:val="24"/>
          <w:lang w:val="sr-Cyrl-RS"/>
        </w:rPr>
        <w:t>а</w:t>
      </w:r>
      <w:r w:rsidRPr="00A95641">
        <w:rPr>
          <w:rFonts w:eastAsia="Batang" w:cs="Tahoma"/>
          <w:bCs/>
          <w:noProof/>
          <w:szCs w:val="24"/>
          <w:lang w:val="sr-Cyrl-RS"/>
        </w:rPr>
        <w:t xml:space="preserve"> </w:t>
      </w:r>
      <w:r w:rsidR="008B7124">
        <w:rPr>
          <w:rFonts w:eastAsia="Batang" w:cs="Tahoma"/>
          <w:bCs/>
          <w:noProof/>
          <w:szCs w:val="24"/>
          <w:lang w:val="sr-Cyrl-RS"/>
        </w:rPr>
        <w:t xml:space="preserve">и лиценце број </w:t>
      </w:r>
      <w:r w:rsidR="008B7124">
        <w:rPr>
          <w:szCs w:val="24"/>
          <w:lang w:val="sr-Latn-CS"/>
        </w:rPr>
        <w:t>400</w:t>
      </w:r>
      <w:r w:rsidRPr="00A95641">
        <w:rPr>
          <w:szCs w:val="24"/>
          <w:lang w:val="sr-Latn-CS"/>
        </w:rPr>
        <w:t>; 414; 415; 430; 450; 453</w:t>
      </w:r>
      <w:r w:rsidRPr="00A95641">
        <w:rPr>
          <w:szCs w:val="24"/>
          <w:lang w:val="sr-Cyrl-RS"/>
        </w:rPr>
        <w:t xml:space="preserve"> и</w:t>
      </w:r>
      <w:r w:rsidRPr="00A95641">
        <w:rPr>
          <w:szCs w:val="24"/>
          <w:lang w:val="sr-Latn-CS"/>
        </w:rPr>
        <w:t xml:space="preserve"> 470</w:t>
      </w:r>
      <w:r w:rsidR="008B7124">
        <w:rPr>
          <w:szCs w:val="24"/>
          <w:lang w:val="sr-Cyrl-RS"/>
        </w:rPr>
        <w:t xml:space="preserve"> за остале инжењере</w:t>
      </w:r>
      <w:r w:rsidRPr="00A95641">
        <w:rPr>
          <w:szCs w:val="24"/>
          <w:lang w:val="sr-Cyrl-RS"/>
        </w:rPr>
        <w:t>.</w:t>
      </w:r>
    </w:p>
    <w:p w:rsidR="00A95641" w:rsidRPr="00A95641" w:rsidRDefault="00A95641" w:rsidP="00084910">
      <w:pPr>
        <w:widowControl/>
        <w:numPr>
          <w:ilvl w:val="0"/>
          <w:numId w:val="17"/>
        </w:numPr>
        <w:rPr>
          <w:rFonts w:eastAsia="Batang"/>
          <w:color w:val="FF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95641" w:rsidRPr="00A95641" w:rsidTr="00A9564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95641" w:rsidRPr="00A95641" w:rsidRDefault="00A95641" w:rsidP="00A95641">
            <w:pPr>
              <w:shd w:val="clear" w:color="auto" w:fill="FFFFFF"/>
              <w:tabs>
                <w:tab w:val="left" w:pos="1080"/>
              </w:tabs>
              <w:jc w:val="right"/>
              <w:rPr>
                <w:b/>
                <w:szCs w:val="24"/>
              </w:rPr>
            </w:pPr>
            <w:r w:rsidRPr="00A95641">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A95641" w:rsidRPr="00A95641" w:rsidRDefault="00A95641" w:rsidP="00A95641">
            <w:pPr>
              <w:widowControl/>
              <w:tabs>
                <w:tab w:val="left" w:pos="720"/>
              </w:tabs>
              <w:spacing w:before="60" w:after="60" w:line="276" w:lineRule="auto"/>
              <w:rPr>
                <w:rFonts w:eastAsia="Calibri"/>
                <w:szCs w:val="24"/>
              </w:rPr>
            </w:pPr>
            <w:r w:rsidRPr="00A95641">
              <w:rPr>
                <w:szCs w:val="24"/>
              </w:rPr>
              <w:t>-Копија дипломе о високој стручној спреми за дипломираног инжињера, копије важећих лиценци Инжењерске коморе Србије са потврдама о важењу истих;</w:t>
            </w:r>
          </w:p>
          <w:p w:rsidR="00A95641" w:rsidRPr="00A95641" w:rsidRDefault="00A95641" w:rsidP="00A95641">
            <w:pPr>
              <w:tabs>
                <w:tab w:val="left" w:pos="15"/>
              </w:tabs>
              <w:rPr>
                <w:bCs/>
                <w:szCs w:val="24"/>
              </w:rPr>
            </w:pPr>
            <w:r w:rsidRPr="00A95641">
              <w:rPr>
                <w:szCs w:val="24"/>
              </w:rPr>
              <w:t>-</w:t>
            </w:r>
            <w:r w:rsidRPr="00A95641">
              <w:rPr>
                <w:b/>
                <w:szCs w:val="24"/>
              </w:rPr>
              <w:t>Копије доказа о радном статусу</w:t>
            </w:r>
            <w:r w:rsidRPr="00A95641">
              <w:rPr>
                <w:b/>
                <w:szCs w:val="24"/>
                <w:lang w:val="en-US"/>
              </w:rPr>
              <w:t>:</w:t>
            </w:r>
            <w:r w:rsidRPr="00A95641">
              <w:rPr>
                <w:szCs w:val="24"/>
                <w:lang w:val="en-US"/>
              </w:rPr>
              <w:t xml:space="preserve"> </w:t>
            </w:r>
            <w:r w:rsidRPr="00A95641">
              <w:rPr>
                <w:szCs w:val="24"/>
              </w:rPr>
              <w:t xml:space="preserve">уговор о раду и Копије обрасца </w:t>
            </w:r>
            <w:r w:rsidRPr="00A95641">
              <w:rPr>
                <w:bCs/>
                <w:szCs w:val="24"/>
              </w:rPr>
              <w:t>М-3а, М</w:t>
            </w:r>
            <w:r w:rsidRPr="00A95641">
              <w:rPr>
                <w:szCs w:val="24"/>
              </w:rPr>
              <w:t xml:space="preserve"> или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по другом правном основу – уговор о радном ангажовању у складу са Законом о раду (</w:t>
            </w:r>
            <w:r w:rsidRPr="00A95641">
              <w:rPr>
                <w:szCs w:val="24"/>
                <w:lang w:val="en-US"/>
              </w:rPr>
              <w:t>“</w:t>
            </w:r>
            <w:r w:rsidRPr="00A95641">
              <w:rPr>
                <w:szCs w:val="24"/>
              </w:rPr>
              <w:t>Службени гласник РС</w:t>
            </w:r>
            <w:r w:rsidRPr="00A95641">
              <w:rPr>
                <w:szCs w:val="24"/>
                <w:lang w:val="en-US"/>
              </w:rPr>
              <w:t>”</w:t>
            </w:r>
            <w:r w:rsidRPr="00A95641">
              <w:rPr>
                <w:szCs w:val="24"/>
              </w:rPr>
              <w:t>, бр</w:t>
            </w:r>
            <w:r w:rsidRPr="00A95641">
              <w:rPr>
                <w:szCs w:val="24"/>
                <w:lang w:val="en-US"/>
              </w:rPr>
              <w:t>.</w:t>
            </w:r>
            <w:r w:rsidRPr="00A95641">
              <w:rPr>
                <w:szCs w:val="24"/>
              </w:rPr>
              <w:t xml:space="preserve"> 24</w:t>
            </w:r>
            <w:r w:rsidRPr="00A95641">
              <w:rPr>
                <w:szCs w:val="24"/>
                <w:lang w:val="en-US"/>
              </w:rPr>
              <w:t>/</w:t>
            </w:r>
            <w:r w:rsidRPr="00A95641">
              <w:rPr>
                <w:szCs w:val="24"/>
              </w:rPr>
              <w:t>05, 61</w:t>
            </w:r>
            <w:r w:rsidRPr="00A95641">
              <w:rPr>
                <w:szCs w:val="24"/>
                <w:lang w:val="en-US"/>
              </w:rPr>
              <w:t>/</w:t>
            </w:r>
            <w:r w:rsidRPr="00A95641">
              <w:rPr>
                <w:szCs w:val="24"/>
              </w:rPr>
              <w:t>05, 54</w:t>
            </w:r>
            <w:r w:rsidRPr="00A95641">
              <w:rPr>
                <w:szCs w:val="24"/>
                <w:lang w:val="en-US"/>
              </w:rPr>
              <w:t>/</w:t>
            </w:r>
            <w:r w:rsidRPr="00A95641">
              <w:rPr>
                <w:szCs w:val="24"/>
              </w:rPr>
              <w:t>2009, 32</w:t>
            </w:r>
            <w:r w:rsidRPr="00A95641">
              <w:rPr>
                <w:szCs w:val="24"/>
                <w:lang w:val="en-US"/>
              </w:rPr>
              <w:t>/</w:t>
            </w:r>
            <w:r w:rsidRPr="00A95641">
              <w:rPr>
                <w:szCs w:val="24"/>
              </w:rPr>
              <w:t>13 и 75</w:t>
            </w:r>
            <w:r w:rsidRPr="00A95641">
              <w:rPr>
                <w:szCs w:val="24"/>
                <w:lang w:val="en-US"/>
              </w:rPr>
              <w:t>/</w:t>
            </w:r>
            <w:r w:rsidRPr="00A95641">
              <w:rPr>
                <w:szCs w:val="24"/>
              </w:rPr>
              <w:t>14) из којег се види да је запослени радно ангажован у тренутку слања позива, односно објављивања обавештења о покретању предметног поступка на Порталу јавних набавки</w:t>
            </w:r>
            <w:r w:rsidRPr="00A95641">
              <w:rPr>
                <w:bCs/>
                <w:szCs w:val="24"/>
              </w:rPr>
              <w:t>;</w:t>
            </w:r>
          </w:p>
          <w:p w:rsidR="00A95641" w:rsidRPr="00A95641" w:rsidRDefault="00A95641" w:rsidP="00A95641">
            <w:pPr>
              <w:tabs>
                <w:tab w:val="left" w:pos="15"/>
              </w:tabs>
              <w:rPr>
                <w:szCs w:val="24"/>
              </w:rPr>
            </w:pPr>
            <w:r w:rsidRPr="00A95641">
              <w:rPr>
                <w:bCs/>
                <w:szCs w:val="24"/>
              </w:rPr>
              <w:t>-3а шефа градилишта поред горе наведених доказа и потврда од послодавца о радном искуству на извођењу радова</w:t>
            </w:r>
          </w:p>
        </w:tc>
      </w:tr>
      <w:tr w:rsidR="00A95641" w:rsidRPr="00A95641" w:rsidTr="00A95641">
        <w:trPr>
          <w:trHeight w:val="791"/>
          <w:jc w:val="center"/>
        </w:trPr>
        <w:tc>
          <w:tcPr>
            <w:tcW w:w="2113" w:type="dxa"/>
            <w:shd w:val="clear" w:color="auto" w:fill="FFFFFF"/>
          </w:tcPr>
          <w:p w:rsidR="00A95641" w:rsidRPr="00A95641" w:rsidRDefault="00A95641" w:rsidP="00A95641">
            <w:pPr>
              <w:tabs>
                <w:tab w:val="clear" w:pos="1440"/>
                <w:tab w:val="left" w:pos="720"/>
              </w:tabs>
              <w:spacing w:before="60"/>
              <w:jc w:val="right"/>
              <w:rPr>
                <w:b/>
                <w:szCs w:val="24"/>
              </w:rPr>
            </w:pPr>
            <w:r w:rsidRPr="00A95641">
              <w:rPr>
                <w:b/>
                <w:szCs w:val="24"/>
              </w:rPr>
              <w:t>Доказ за предузетнике:</w:t>
            </w:r>
          </w:p>
        </w:tc>
        <w:tc>
          <w:tcPr>
            <w:tcW w:w="6299" w:type="dxa"/>
            <w:vMerge/>
            <w:shd w:val="clear" w:color="auto" w:fill="FFFFFF"/>
            <w:vAlign w:val="center"/>
          </w:tcPr>
          <w:p w:rsidR="00A95641" w:rsidRPr="00A95641" w:rsidRDefault="00A95641" w:rsidP="00A95641">
            <w:pPr>
              <w:tabs>
                <w:tab w:val="left" w:pos="720"/>
              </w:tabs>
              <w:rPr>
                <w:szCs w:val="24"/>
              </w:rPr>
            </w:pPr>
          </w:p>
        </w:tc>
      </w:tr>
      <w:tr w:rsidR="00A95641" w:rsidRPr="00A95641" w:rsidTr="00A95641">
        <w:trPr>
          <w:trHeight w:val="510"/>
          <w:jc w:val="center"/>
        </w:trPr>
        <w:tc>
          <w:tcPr>
            <w:tcW w:w="2113" w:type="dxa"/>
            <w:shd w:val="clear" w:color="auto" w:fill="FFFFFF"/>
          </w:tcPr>
          <w:p w:rsidR="00A95641" w:rsidRPr="00A95641" w:rsidRDefault="00A95641" w:rsidP="00A95641">
            <w:pPr>
              <w:tabs>
                <w:tab w:val="clear" w:pos="1440"/>
                <w:tab w:val="left" w:pos="720"/>
              </w:tabs>
              <w:spacing w:before="60"/>
              <w:jc w:val="right"/>
              <w:rPr>
                <w:b/>
                <w:szCs w:val="24"/>
              </w:rPr>
            </w:pPr>
            <w:r w:rsidRPr="00A95641">
              <w:rPr>
                <w:b/>
                <w:szCs w:val="24"/>
              </w:rPr>
              <w:t>Доказ за физичко лице:</w:t>
            </w:r>
          </w:p>
        </w:tc>
        <w:tc>
          <w:tcPr>
            <w:tcW w:w="6299" w:type="dxa"/>
            <w:vMerge/>
            <w:shd w:val="clear" w:color="auto" w:fill="FFFFFF"/>
            <w:vAlign w:val="center"/>
          </w:tcPr>
          <w:p w:rsidR="00A95641" w:rsidRPr="00A95641" w:rsidRDefault="00A95641" w:rsidP="00A95641">
            <w:pPr>
              <w:tabs>
                <w:tab w:val="left" w:pos="720"/>
              </w:tabs>
              <w:rPr>
                <w:szCs w:val="24"/>
              </w:rPr>
            </w:pPr>
          </w:p>
        </w:tc>
      </w:tr>
    </w:tbl>
    <w:p w:rsidR="00A95641" w:rsidRDefault="00A95641" w:rsidP="00A95641">
      <w:pPr>
        <w:spacing w:after="120"/>
        <w:ind w:left="1985" w:hanging="567"/>
        <w:rPr>
          <w:b/>
          <w:noProof/>
          <w:szCs w:val="24"/>
        </w:rPr>
      </w:pPr>
    </w:p>
    <w:p w:rsidR="00A95641" w:rsidRPr="00A95641" w:rsidRDefault="00A95641" w:rsidP="00A95641">
      <w:pPr>
        <w:spacing w:after="120"/>
        <w:ind w:left="1985" w:hanging="567"/>
        <w:rPr>
          <w:b/>
          <w:noProof/>
          <w:szCs w:val="24"/>
        </w:rPr>
      </w:pPr>
      <w:r w:rsidRPr="00A95641">
        <w:rPr>
          <w:b/>
          <w:noProof/>
          <w:szCs w:val="24"/>
        </w:rPr>
        <w:t>3.</w:t>
      </w:r>
      <w:r w:rsidRPr="00A95641">
        <w:rPr>
          <w:b/>
          <w:noProof/>
          <w:szCs w:val="24"/>
          <w:lang w:val="en-US"/>
        </w:rPr>
        <w:tab/>
      </w:r>
      <w:r w:rsidRPr="00A95641">
        <w:rPr>
          <w:b/>
          <w:noProof/>
          <w:szCs w:val="24"/>
        </w:rPr>
        <w:t>Технички капацитет</w:t>
      </w:r>
    </w:p>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Pr>
          <w:rFonts w:asciiTheme="minorHAnsi" w:eastAsia="Calibri" w:hAnsiTheme="minorHAnsi" w:cs="TimesNewRomanPSMT"/>
          <w:sz w:val="23"/>
          <w:szCs w:val="23"/>
          <w:lang w:val="sr-Cyrl-RS"/>
        </w:rPr>
        <w:t xml:space="preserve">       </w:t>
      </w:r>
      <w:r w:rsidRPr="00A95641">
        <w:rPr>
          <w:rFonts w:ascii="TimesNewRomanPSMT" w:eastAsia="Calibri" w:hAnsi="TimesNewRomanPSMT" w:cs="TimesNewRomanPSMT"/>
          <w:sz w:val="23"/>
          <w:szCs w:val="23"/>
          <w:lang w:val="sr-Latn-CS"/>
        </w:rPr>
        <w:t>Да располаже довољним техничким капацитетом односно</w:t>
      </w:r>
      <w:r w:rsidRPr="00A95641">
        <w:rPr>
          <w:rFonts w:ascii="TimesNewRomanPSMT" w:eastAsia="Calibri" w:hAnsi="TimesNewRomanPSMT" w:cs="TimesNewRomanPSMT"/>
          <w:sz w:val="23"/>
          <w:szCs w:val="23"/>
        </w:rPr>
        <w:t>:</w:t>
      </w:r>
    </w:p>
    <w:p w:rsidR="00A95641" w:rsidRDefault="00A95641" w:rsidP="00084910">
      <w:pPr>
        <w:widowControl/>
        <w:numPr>
          <w:ilvl w:val="0"/>
          <w:numId w:val="26"/>
        </w:numPr>
        <w:tabs>
          <w:tab w:val="clear" w:pos="1440"/>
        </w:tabs>
        <w:autoSpaceDE w:val="0"/>
        <w:autoSpaceDN w:val="0"/>
        <w:adjustRightInd w:val="0"/>
        <w:spacing w:after="200" w:line="276" w:lineRule="auto"/>
        <w:contextualSpacing/>
        <w:jc w:val="left"/>
        <w:rPr>
          <w:rFonts w:ascii="TimesNewRomanPSMT" w:eastAsia="Calibri" w:hAnsi="TimesNewRomanPSMT" w:cs="TimesNewRomanPSMT"/>
          <w:sz w:val="23"/>
          <w:szCs w:val="23"/>
          <w:lang w:val="sr-Latn-CS"/>
        </w:rPr>
      </w:pPr>
      <w:r w:rsidRPr="00A95641">
        <w:rPr>
          <w:rFonts w:ascii="TimesNewRomanPSMT" w:eastAsia="Calibri" w:hAnsi="TimesNewRomanPSMT" w:cs="TimesNewRomanPSMT"/>
          <w:sz w:val="23"/>
          <w:szCs w:val="23"/>
          <w:lang w:val="sr-Latn-CS"/>
        </w:rPr>
        <w:t xml:space="preserve"> да располаже</w:t>
      </w:r>
      <w:r w:rsidRPr="00A95641">
        <w:rPr>
          <w:rFonts w:ascii="TimesNewRomanPSMT" w:eastAsia="Calibri" w:hAnsi="TimesNewRomanPSMT" w:cs="TimesNewRomanPSMT"/>
          <w:sz w:val="23"/>
          <w:szCs w:val="23"/>
          <w:lang w:val="en-US"/>
        </w:rPr>
        <w:t xml:space="preserve"> </w:t>
      </w:r>
      <w:r w:rsidRPr="00A95641">
        <w:rPr>
          <w:rFonts w:ascii="TimesNewRomanPSMT" w:eastAsia="Calibri" w:hAnsi="TimesNewRomanPSMT" w:cs="TimesNewRomanPSMT"/>
          <w:sz w:val="23"/>
          <w:szCs w:val="23"/>
          <w:lang w:val="sr-Latn-CS"/>
        </w:rPr>
        <w:t xml:space="preserve">следећом </w:t>
      </w:r>
      <w:r w:rsidRPr="00A95641">
        <w:rPr>
          <w:rFonts w:ascii="TimesNewRomanPSMT" w:eastAsia="Calibri" w:hAnsi="TimesNewRomanPSMT" w:cs="TimesNewRomanPSMT"/>
          <w:sz w:val="23"/>
          <w:szCs w:val="23"/>
          <w:lang w:val="en-US"/>
        </w:rPr>
        <w:t>т</w:t>
      </w:r>
      <w:r w:rsidRPr="00A95641">
        <w:rPr>
          <w:rFonts w:ascii="TimesNewRomanPSMT" w:eastAsia="Calibri" w:hAnsi="TimesNewRomanPSMT" w:cs="TimesNewRomanPSMT"/>
          <w:sz w:val="23"/>
          <w:szCs w:val="23"/>
          <w:lang w:val="sr-Latn-CS"/>
        </w:rPr>
        <w:t>ехничком опремом:</w:t>
      </w:r>
    </w:p>
    <w:p w:rsidR="00A95641" w:rsidRPr="00A95641" w:rsidRDefault="00A95641" w:rsidP="00A95641">
      <w:pPr>
        <w:widowControl/>
        <w:tabs>
          <w:tab w:val="clear" w:pos="1440"/>
        </w:tabs>
        <w:autoSpaceDE w:val="0"/>
        <w:autoSpaceDN w:val="0"/>
        <w:adjustRightInd w:val="0"/>
        <w:spacing w:after="200" w:line="276" w:lineRule="auto"/>
        <w:ind w:left="720"/>
        <w:contextualSpacing/>
        <w:jc w:val="left"/>
        <w:rPr>
          <w:rFonts w:ascii="TimesNewRomanPSMT" w:eastAsia="Calibri" w:hAnsi="TimesNewRomanPSMT" w:cs="TimesNewRomanPSMT"/>
          <w:sz w:val="23"/>
          <w:szCs w:val="23"/>
          <w:lang w:val="sr-Latn-CS"/>
        </w:rPr>
      </w:pPr>
    </w:p>
    <w:tbl>
      <w:tblPr>
        <w:tblStyle w:val="TableGrid"/>
        <w:tblW w:w="0" w:type="auto"/>
        <w:tblInd w:w="250" w:type="dxa"/>
        <w:tblLook w:val="04A0" w:firstRow="1" w:lastRow="0" w:firstColumn="1" w:lastColumn="0" w:noHBand="0" w:noVBand="1"/>
      </w:tblPr>
      <w:tblGrid>
        <w:gridCol w:w="6662"/>
        <w:gridCol w:w="1701"/>
      </w:tblGrid>
      <w:tr w:rsidR="00A95641" w:rsidRPr="00A95641" w:rsidTr="00A95641">
        <w:tc>
          <w:tcPr>
            <w:tcW w:w="6662"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lang w:val="sr-Latn-CS"/>
              </w:rPr>
            </w:pPr>
            <w:r w:rsidRPr="00A95641">
              <w:rPr>
                <w:rFonts w:ascii="TimesNewRomanPSMT" w:eastAsia="Calibri" w:hAnsi="TimesNewRomanPSMT" w:cs="TimesNewRomanPSMT"/>
                <w:sz w:val="23"/>
                <w:szCs w:val="23"/>
                <w:lang w:val="sr-Latn-CS"/>
              </w:rPr>
              <w:t xml:space="preserve">грејдер </w:t>
            </w:r>
          </w:p>
        </w:tc>
        <w:tc>
          <w:tcPr>
            <w:tcW w:w="1701"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sidRPr="00A95641">
              <w:rPr>
                <w:rFonts w:ascii="TimesNewRomanPSMT" w:eastAsia="Calibri" w:hAnsi="TimesNewRomanPSMT" w:cs="TimesNewRomanPSMT"/>
                <w:sz w:val="23"/>
                <w:szCs w:val="23"/>
                <w:lang w:val="sr-Latn-CS"/>
              </w:rPr>
              <w:t xml:space="preserve">комада </w:t>
            </w:r>
            <w:r w:rsidRPr="00A95641">
              <w:rPr>
                <w:rFonts w:ascii="TimesNewRomanPSMT" w:eastAsia="Calibri" w:hAnsi="TimesNewRomanPSMT" w:cs="TimesNewRomanPSMT"/>
                <w:sz w:val="23"/>
                <w:szCs w:val="23"/>
              </w:rPr>
              <w:t>1</w:t>
            </w:r>
          </w:p>
        </w:tc>
      </w:tr>
      <w:tr w:rsidR="00A95641" w:rsidRPr="00A95641" w:rsidTr="00A95641">
        <w:tc>
          <w:tcPr>
            <w:tcW w:w="6662"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lang w:val="sr-Latn-CS"/>
              </w:rPr>
            </w:pPr>
            <w:r w:rsidRPr="00A95641">
              <w:rPr>
                <w:rFonts w:ascii="TimesNewRomanPSMT" w:eastAsia="Calibri" w:hAnsi="TimesNewRomanPSMT" w:cs="TimesNewRomanPSMT"/>
                <w:sz w:val="23"/>
                <w:szCs w:val="23"/>
                <w:lang w:val="sr-Latn-CS"/>
              </w:rPr>
              <w:t xml:space="preserve">финишер </w:t>
            </w:r>
          </w:p>
        </w:tc>
        <w:tc>
          <w:tcPr>
            <w:tcW w:w="1701"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sidRPr="00A95641">
              <w:rPr>
                <w:rFonts w:ascii="TimesNewRomanPSMT" w:eastAsia="Calibri" w:hAnsi="TimesNewRomanPSMT" w:cs="TimesNewRomanPSMT"/>
                <w:sz w:val="23"/>
                <w:szCs w:val="23"/>
                <w:lang w:val="sr-Latn-CS"/>
              </w:rPr>
              <w:t xml:space="preserve">комада </w:t>
            </w:r>
            <w:r w:rsidRPr="00A95641">
              <w:rPr>
                <w:rFonts w:ascii="TimesNewRomanPSMT" w:eastAsia="Calibri" w:hAnsi="TimesNewRomanPSMT" w:cs="TimesNewRomanPSMT"/>
                <w:sz w:val="23"/>
                <w:szCs w:val="23"/>
              </w:rPr>
              <w:t>1</w:t>
            </w:r>
          </w:p>
        </w:tc>
      </w:tr>
      <w:tr w:rsidR="00A95641" w:rsidRPr="00A95641" w:rsidTr="00A95641">
        <w:tc>
          <w:tcPr>
            <w:tcW w:w="6662"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lang w:val="sr-Latn-CS"/>
              </w:rPr>
            </w:pPr>
            <w:r w:rsidRPr="00A95641">
              <w:rPr>
                <w:rFonts w:ascii="TimesNewRomanPSMT" w:eastAsia="Calibri" w:hAnsi="TimesNewRomanPSMT" w:cs="TimesNewRomanPSMT"/>
                <w:sz w:val="23"/>
                <w:szCs w:val="23"/>
                <w:lang w:val="sr-Latn-CS"/>
              </w:rPr>
              <w:t xml:space="preserve">ваљак </w:t>
            </w:r>
          </w:p>
        </w:tc>
        <w:tc>
          <w:tcPr>
            <w:tcW w:w="1701"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sidRPr="00A95641">
              <w:rPr>
                <w:rFonts w:ascii="TimesNewRomanPSMT" w:eastAsia="Calibri" w:hAnsi="TimesNewRomanPSMT" w:cs="TimesNewRomanPSMT"/>
                <w:sz w:val="23"/>
                <w:szCs w:val="23"/>
                <w:lang w:val="sr-Latn-CS"/>
              </w:rPr>
              <w:t xml:space="preserve">комада </w:t>
            </w:r>
            <w:r w:rsidRPr="00A95641">
              <w:rPr>
                <w:rFonts w:ascii="TimesNewRomanPSMT" w:eastAsia="Calibri" w:hAnsi="TimesNewRomanPSMT" w:cs="TimesNewRomanPSMT"/>
                <w:sz w:val="23"/>
                <w:szCs w:val="23"/>
              </w:rPr>
              <w:t>4</w:t>
            </w:r>
          </w:p>
        </w:tc>
      </w:tr>
      <w:tr w:rsidR="00A95641" w:rsidRPr="00A95641" w:rsidTr="00A95641">
        <w:tc>
          <w:tcPr>
            <w:tcW w:w="6662"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lang w:val="sr-Latn-CS"/>
              </w:rPr>
            </w:pPr>
            <w:r w:rsidRPr="00A95641">
              <w:rPr>
                <w:rFonts w:ascii="TimesNewRomanPSMT" w:eastAsia="Calibri" w:hAnsi="TimesNewRomanPSMT" w:cs="TimesNewRomanPSMT"/>
                <w:sz w:val="23"/>
                <w:szCs w:val="23"/>
                <w:lang w:val="sr-Latn-CS"/>
              </w:rPr>
              <w:t xml:space="preserve">багер </w:t>
            </w:r>
          </w:p>
        </w:tc>
        <w:tc>
          <w:tcPr>
            <w:tcW w:w="1701"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sidRPr="00A95641">
              <w:rPr>
                <w:rFonts w:ascii="TimesNewRomanPSMT" w:eastAsia="Calibri" w:hAnsi="TimesNewRomanPSMT" w:cs="TimesNewRomanPSMT"/>
                <w:sz w:val="23"/>
                <w:szCs w:val="23"/>
                <w:lang w:val="sr-Latn-CS"/>
              </w:rPr>
              <w:t xml:space="preserve">комада </w:t>
            </w:r>
            <w:r w:rsidRPr="00A95641">
              <w:rPr>
                <w:rFonts w:ascii="TimesNewRomanPSMT" w:eastAsia="Calibri" w:hAnsi="TimesNewRomanPSMT" w:cs="TimesNewRomanPSMT"/>
                <w:sz w:val="23"/>
                <w:szCs w:val="23"/>
              </w:rPr>
              <w:t>2</w:t>
            </w:r>
          </w:p>
        </w:tc>
      </w:tr>
      <w:tr w:rsidR="00A95641" w:rsidRPr="00A95641" w:rsidTr="00A95641">
        <w:tc>
          <w:tcPr>
            <w:tcW w:w="6662"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lang w:val="sr-Latn-CS"/>
              </w:rPr>
            </w:pPr>
            <w:r w:rsidRPr="00A95641">
              <w:rPr>
                <w:rFonts w:ascii="TimesNewRomanPSMT" w:eastAsia="Calibri" w:hAnsi="TimesNewRomanPSMT" w:cs="TimesNewRomanPSMT"/>
                <w:sz w:val="23"/>
                <w:szCs w:val="23"/>
                <w:lang w:val="sr-Latn-CS"/>
              </w:rPr>
              <w:t xml:space="preserve">мини багер или комбинована машина </w:t>
            </w:r>
          </w:p>
        </w:tc>
        <w:tc>
          <w:tcPr>
            <w:tcW w:w="1701"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sidRPr="00A95641">
              <w:rPr>
                <w:rFonts w:ascii="TimesNewRomanPSMT" w:eastAsia="Calibri" w:hAnsi="TimesNewRomanPSMT" w:cs="TimesNewRomanPSMT"/>
                <w:sz w:val="23"/>
                <w:szCs w:val="23"/>
                <w:lang w:val="sr-Latn-CS"/>
              </w:rPr>
              <w:t xml:space="preserve">комада </w:t>
            </w:r>
            <w:r w:rsidRPr="00A95641">
              <w:rPr>
                <w:rFonts w:ascii="TimesNewRomanPSMT" w:eastAsia="Calibri" w:hAnsi="TimesNewRomanPSMT" w:cs="TimesNewRomanPSMT"/>
                <w:sz w:val="23"/>
                <w:szCs w:val="23"/>
              </w:rPr>
              <w:t>2</w:t>
            </w:r>
          </w:p>
        </w:tc>
      </w:tr>
      <w:tr w:rsidR="00A95641" w:rsidRPr="00A95641" w:rsidTr="00A95641">
        <w:tc>
          <w:tcPr>
            <w:tcW w:w="6662"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lang w:val="sr-Latn-CS"/>
              </w:rPr>
            </w:pPr>
            <w:r w:rsidRPr="00A95641">
              <w:rPr>
                <w:rFonts w:ascii="TimesNewRomanPSMT" w:eastAsia="Calibri" w:hAnsi="TimesNewRomanPSMT" w:cs="TimesNewRomanPSMT"/>
                <w:sz w:val="23"/>
                <w:szCs w:val="23"/>
                <w:lang w:val="sr-Latn-CS"/>
              </w:rPr>
              <w:t xml:space="preserve">камион кипер </w:t>
            </w:r>
          </w:p>
        </w:tc>
        <w:tc>
          <w:tcPr>
            <w:tcW w:w="1701"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sidRPr="00A95641">
              <w:rPr>
                <w:rFonts w:ascii="TimesNewRomanPSMT" w:eastAsia="Calibri" w:hAnsi="TimesNewRomanPSMT" w:cs="TimesNewRomanPSMT"/>
                <w:sz w:val="23"/>
                <w:szCs w:val="23"/>
                <w:lang w:val="sr-Latn-CS"/>
              </w:rPr>
              <w:t xml:space="preserve">комада </w:t>
            </w:r>
            <w:r w:rsidRPr="00A95641">
              <w:rPr>
                <w:rFonts w:ascii="TimesNewRomanPSMT" w:eastAsia="Calibri" w:hAnsi="TimesNewRomanPSMT" w:cs="TimesNewRomanPSMT"/>
                <w:sz w:val="23"/>
                <w:szCs w:val="23"/>
              </w:rPr>
              <w:t>4</w:t>
            </w:r>
          </w:p>
        </w:tc>
      </w:tr>
      <w:tr w:rsidR="00A95641" w:rsidRPr="00A95641" w:rsidTr="00A95641">
        <w:tc>
          <w:tcPr>
            <w:tcW w:w="6662"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lang w:val="sr-Latn-CS"/>
              </w:rPr>
            </w:pPr>
            <w:r w:rsidRPr="00A95641">
              <w:rPr>
                <w:rFonts w:ascii="TimesNewRomanPSMT" w:eastAsia="Calibri" w:hAnsi="TimesNewRomanPSMT" w:cs="TimesNewRomanPSMT"/>
                <w:sz w:val="23"/>
                <w:szCs w:val="23"/>
                <w:lang w:val="sr-Latn-CS"/>
              </w:rPr>
              <w:t xml:space="preserve">булдозер </w:t>
            </w:r>
          </w:p>
        </w:tc>
        <w:tc>
          <w:tcPr>
            <w:tcW w:w="1701"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lang w:val="sr-Latn-CS"/>
              </w:rPr>
            </w:pPr>
            <w:r w:rsidRPr="00A95641">
              <w:rPr>
                <w:rFonts w:ascii="TimesNewRomanPSMT" w:eastAsia="Calibri" w:hAnsi="TimesNewRomanPSMT" w:cs="TimesNewRomanPSMT"/>
                <w:sz w:val="23"/>
                <w:szCs w:val="23"/>
                <w:lang w:val="sr-Latn-CS"/>
              </w:rPr>
              <w:t>комада 2</w:t>
            </w:r>
          </w:p>
        </w:tc>
      </w:tr>
      <w:tr w:rsidR="00A95641" w:rsidRPr="00A95641" w:rsidTr="00A95641">
        <w:tc>
          <w:tcPr>
            <w:tcW w:w="6662"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lang w:val="sr-Latn-CS"/>
              </w:rPr>
            </w:pPr>
            <w:r w:rsidRPr="00A95641">
              <w:rPr>
                <w:rFonts w:ascii="TimesNewRomanPSMT" w:eastAsia="Calibri" w:hAnsi="TimesNewRomanPSMT" w:cs="TimesNewRomanPSMT"/>
                <w:sz w:val="23"/>
                <w:szCs w:val="23"/>
                <w:lang w:val="sr-Latn-CS"/>
              </w:rPr>
              <w:t xml:space="preserve">утоваривач </w:t>
            </w:r>
          </w:p>
        </w:tc>
        <w:tc>
          <w:tcPr>
            <w:tcW w:w="1701"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lang w:val="sr-Latn-CS"/>
              </w:rPr>
            </w:pPr>
            <w:r w:rsidRPr="00A95641">
              <w:rPr>
                <w:rFonts w:ascii="TimesNewRomanPSMT" w:eastAsia="Calibri" w:hAnsi="TimesNewRomanPSMT" w:cs="TimesNewRomanPSMT"/>
                <w:sz w:val="23"/>
                <w:szCs w:val="23"/>
                <w:lang w:val="sr-Latn-CS"/>
              </w:rPr>
              <w:t>комада 1</w:t>
            </w:r>
          </w:p>
        </w:tc>
      </w:tr>
      <w:tr w:rsidR="00A95641" w:rsidRPr="00A95641" w:rsidTr="00A95641">
        <w:tc>
          <w:tcPr>
            <w:tcW w:w="6662"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sidRPr="00A95641">
              <w:rPr>
                <w:rFonts w:ascii="TimesNewRomanPSMT" w:eastAsia="Calibri" w:hAnsi="TimesNewRomanPSMT" w:cs="TimesNewRomanPSMT"/>
                <w:sz w:val="23"/>
                <w:szCs w:val="23"/>
              </w:rPr>
              <w:t xml:space="preserve">ауто миксер капацитета </w:t>
            </w:r>
            <w:r w:rsidRPr="00A95641">
              <w:rPr>
                <w:rFonts w:eastAsia="Calibri"/>
                <w:sz w:val="23"/>
                <w:szCs w:val="23"/>
              </w:rPr>
              <w:t>≥</w:t>
            </w:r>
            <w:r w:rsidRPr="00A95641">
              <w:rPr>
                <w:rFonts w:ascii="TimesNewRomanPSMT" w:eastAsia="Calibri" w:hAnsi="TimesNewRomanPSMT" w:cs="TimesNewRomanPSMT"/>
                <w:sz w:val="23"/>
                <w:szCs w:val="23"/>
              </w:rPr>
              <w:t xml:space="preserve"> 9м</w:t>
            </w:r>
            <w:r w:rsidRPr="00A95641">
              <w:rPr>
                <w:rFonts w:eastAsia="Calibri"/>
                <w:sz w:val="23"/>
                <w:szCs w:val="23"/>
              </w:rPr>
              <w:t>³</w:t>
            </w:r>
          </w:p>
        </w:tc>
        <w:tc>
          <w:tcPr>
            <w:tcW w:w="1701" w:type="dxa"/>
          </w:tcPr>
          <w:p w:rsidR="00A95641" w:rsidRPr="00A95641" w:rsidRDefault="00A95641" w:rsidP="00A95641">
            <w:r w:rsidRPr="00A95641">
              <w:rPr>
                <w:rFonts w:ascii="TimesNewRomanPSMT" w:eastAsia="Calibri" w:hAnsi="TimesNewRomanPSMT" w:cs="TimesNewRomanPSMT"/>
                <w:sz w:val="23"/>
                <w:szCs w:val="23"/>
                <w:lang w:val="sr-Latn-CS"/>
              </w:rPr>
              <w:t xml:space="preserve">комада </w:t>
            </w:r>
            <w:r w:rsidRPr="00A95641">
              <w:rPr>
                <w:rFonts w:ascii="TimesNewRomanPSMT" w:eastAsia="Calibri" w:hAnsi="TimesNewRomanPSMT" w:cs="TimesNewRomanPSMT"/>
                <w:sz w:val="23"/>
                <w:szCs w:val="23"/>
              </w:rPr>
              <w:t>4</w:t>
            </w:r>
          </w:p>
        </w:tc>
      </w:tr>
      <w:tr w:rsidR="00A95641" w:rsidRPr="00A95641" w:rsidTr="00A95641">
        <w:tc>
          <w:tcPr>
            <w:tcW w:w="6662"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sidRPr="00A95641">
              <w:rPr>
                <w:rFonts w:ascii="TimesNewRomanPSMT" w:eastAsia="Calibri" w:hAnsi="TimesNewRomanPSMT" w:cs="TimesNewRomanPSMT"/>
                <w:sz w:val="23"/>
                <w:szCs w:val="23"/>
              </w:rPr>
              <w:lastRenderedPageBreak/>
              <w:t xml:space="preserve">пумпа за бетон дохвата </w:t>
            </w:r>
            <w:r w:rsidRPr="00A95641">
              <w:rPr>
                <w:rFonts w:eastAsia="Calibri"/>
                <w:sz w:val="23"/>
                <w:szCs w:val="23"/>
              </w:rPr>
              <w:t>≥</w:t>
            </w:r>
            <w:r w:rsidRPr="00A95641">
              <w:rPr>
                <w:rFonts w:ascii="TimesNewRomanPSMT" w:eastAsia="Calibri" w:hAnsi="TimesNewRomanPSMT" w:cs="TimesNewRomanPSMT"/>
                <w:sz w:val="23"/>
                <w:szCs w:val="23"/>
              </w:rPr>
              <w:t xml:space="preserve"> 36м</w:t>
            </w:r>
          </w:p>
        </w:tc>
        <w:tc>
          <w:tcPr>
            <w:tcW w:w="1701" w:type="dxa"/>
          </w:tcPr>
          <w:p w:rsidR="00A95641" w:rsidRPr="00A95641" w:rsidRDefault="00A95641" w:rsidP="00A95641">
            <w:r w:rsidRPr="00A95641">
              <w:rPr>
                <w:rFonts w:ascii="TimesNewRomanPSMT" w:eastAsia="Calibri" w:hAnsi="TimesNewRomanPSMT" w:cs="TimesNewRomanPSMT"/>
                <w:sz w:val="23"/>
                <w:szCs w:val="23"/>
                <w:lang w:val="sr-Latn-CS"/>
              </w:rPr>
              <w:t>комада 1</w:t>
            </w:r>
          </w:p>
        </w:tc>
      </w:tr>
      <w:tr w:rsidR="00A95641" w:rsidRPr="00A95641" w:rsidTr="00A95641">
        <w:tc>
          <w:tcPr>
            <w:tcW w:w="6662"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sidRPr="00A95641">
              <w:rPr>
                <w:rFonts w:ascii="TimesNewRomanPSMT" w:eastAsia="Calibri" w:hAnsi="TimesNewRomanPSMT" w:cs="TimesNewRomanPSMT"/>
                <w:sz w:val="23"/>
                <w:szCs w:val="23"/>
              </w:rPr>
              <w:t>Монтажна оплата сет</w:t>
            </w:r>
          </w:p>
        </w:tc>
        <w:tc>
          <w:tcPr>
            <w:tcW w:w="1701"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sidRPr="00A95641">
              <w:rPr>
                <w:rFonts w:eastAsia="Calibri"/>
                <w:sz w:val="23"/>
                <w:szCs w:val="23"/>
              </w:rPr>
              <w:t>≥</w:t>
            </w:r>
            <w:r w:rsidRPr="00A95641">
              <w:rPr>
                <w:rFonts w:ascii="TimesNewRomanPSMT" w:eastAsia="Calibri" w:hAnsi="TimesNewRomanPSMT" w:cs="TimesNewRomanPSMT"/>
                <w:sz w:val="23"/>
                <w:szCs w:val="23"/>
              </w:rPr>
              <w:t xml:space="preserve"> 220 м</w:t>
            </w:r>
            <w:r w:rsidRPr="00A95641">
              <w:rPr>
                <w:rFonts w:eastAsia="Calibri"/>
                <w:sz w:val="23"/>
                <w:szCs w:val="23"/>
              </w:rPr>
              <w:t>²</w:t>
            </w:r>
          </w:p>
        </w:tc>
      </w:tr>
      <w:tr w:rsidR="00A95641" w:rsidRPr="00A95641" w:rsidTr="00A95641">
        <w:tc>
          <w:tcPr>
            <w:tcW w:w="6662"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sidRPr="00A95641">
              <w:rPr>
                <w:rFonts w:ascii="TimesNewRomanPSMT" w:eastAsia="Calibri" w:hAnsi="TimesNewRomanPSMT" w:cs="TimesNewRomanPSMT"/>
                <w:sz w:val="23"/>
                <w:szCs w:val="23"/>
              </w:rPr>
              <w:t>Рамовска скела</w:t>
            </w:r>
          </w:p>
        </w:tc>
        <w:tc>
          <w:tcPr>
            <w:tcW w:w="1701"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sidRPr="00A95641">
              <w:rPr>
                <w:rFonts w:eastAsia="Calibri"/>
                <w:sz w:val="23"/>
                <w:szCs w:val="23"/>
                <w:lang w:val="sr-Latn-CS"/>
              </w:rPr>
              <w:t>≥</w:t>
            </w:r>
            <w:r w:rsidRPr="00A95641">
              <w:rPr>
                <w:rFonts w:ascii="TimesNewRomanPSMT" w:eastAsia="Calibri" w:hAnsi="TimesNewRomanPSMT" w:cs="TimesNewRomanPSMT"/>
                <w:sz w:val="23"/>
                <w:szCs w:val="23"/>
              </w:rPr>
              <w:t xml:space="preserve"> 600 м</w:t>
            </w:r>
            <w:r w:rsidRPr="00A95641">
              <w:rPr>
                <w:rFonts w:eastAsia="Calibri"/>
                <w:sz w:val="23"/>
                <w:szCs w:val="23"/>
              </w:rPr>
              <w:t>²</w:t>
            </w:r>
          </w:p>
        </w:tc>
      </w:tr>
    </w:tbl>
    <w:p w:rsidR="001079CA" w:rsidRPr="002F28A3" w:rsidRDefault="001079CA" w:rsidP="001079CA">
      <w:pPr>
        <w:widowControl/>
        <w:tabs>
          <w:tab w:val="clear" w:pos="1440"/>
        </w:tabs>
        <w:autoSpaceDE w:val="0"/>
        <w:autoSpaceDN w:val="0"/>
        <w:adjustRightInd w:val="0"/>
        <w:jc w:val="left"/>
        <w:rPr>
          <w:rFonts w:ascii="TimesNewRomanPSMT" w:eastAsiaTheme="minorHAnsi" w:hAnsi="TimesNewRomanPSMT" w:cs="TimesNewRomanPSMT"/>
          <w:color w:val="FF0000"/>
          <w:sz w:val="23"/>
          <w:szCs w:val="23"/>
          <w:lang w:val="sr-Latn-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079CA" w:rsidRPr="002F28A3" w:rsidTr="001079CA">
        <w:trPr>
          <w:trHeight w:val="492"/>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079CA" w:rsidRPr="002F28A3" w:rsidRDefault="001079CA" w:rsidP="001079CA">
            <w:pPr>
              <w:shd w:val="clear" w:color="auto" w:fill="FFFFFF"/>
              <w:tabs>
                <w:tab w:val="left" w:pos="1080"/>
              </w:tabs>
              <w:spacing w:line="276" w:lineRule="auto"/>
              <w:jc w:val="right"/>
              <w:rPr>
                <w:b/>
                <w:szCs w:val="24"/>
              </w:rPr>
            </w:pPr>
            <w:r w:rsidRPr="002F28A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1079CA" w:rsidRPr="002C06A4" w:rsidRDefault="002C06A4" w:rsidP="002C06A4">
            <w:pPr>
              <w:widowControl/>
              <w:tabs>
                <w:tab w:val="clear" w:pos="1440"/>
              </w:tabs>
              <w:autoSpaceDE w:val="0"/>
              <w:autoSpaceDN w:val="0"/>
              <w:adjustRightInd w:val="0"/>
              <w:rPr>
                <w:szCs w:val="24"/>
              </w:rPr>
            </w:pPr>
            <w:r w:rsidRPr="002C06A4">
              <w:rPr>
                <w:szCs w:val="24"/>
              </w:rPr>
              <w:t xml:space="preserve">Изјава дата под материјалном и кривичном одговрношћу о поседовању тражене техничке опреме </w:t>
            </w:r>
            <w:r w:rsidR="00D32FC6">
              <w:rPr>
                <w:szCs w:val="24"/>
              </w:rPr>
              <w:t xml:space="preserve">која треба да буде </w:t>
            </w:r>
            <w:r w:rsidRPr="002C06A4">
              <w:rPr>
                <w:szCs w:val="24"/>
              </w:rPr>
              <w:t>на</w:t>
            </w:r>
            <w:r w:rsidR="00D32FC6">
              <w:rPr>
                <w:szCs w:val="24"/>
              </w:rPr>
              <w:t xml:space="preserve">писана на меморандуму понуђача и мора бити </w:t>
            </w:r>
            <w:r w:rsidRPr="002C06A4">
              <w:rPr>
                <w:szCs w:val="24"/>
              </w:rPr>
              <w:t>оверена печа</w:t>
            </w:r>
            <w:r w:rsidR="00D32FC6">
              <w:rPr>
                <w:szCs w:val="24"/>
              </w:rPr>
              <w:t>том и потписана од стране овлашћ</w:t>
            </w:r>
            <w:r w:rsidRPr="002C06A4">
              <w:rPr>
                <w:szCs w:val="24"/>
              </w:rPr>
              <w:t>еног лица понуђача.</w:t>
            </w:r>
          </w:p>
        </w:tc>
      </w:tr>
      <w:tr w:rsidR="001079CA" w:rsidRPr="00DC4EEA" w:rsidTr="00CB1B34">
        <w:trPr>
          <w:trHeight w:val="672"/>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079CA" w:rsidRPr="00DC4EEA" w:rsidRDefault="001079CA" w:rsidP="001079CA">
            <w:pPr>
              <w:tabs>
                <w:tab w:val="left" w:pos="720"/>
              </w:tabs>
              <w:spacing w:before="60" w:line="276" w:lineRule="auto"/>
              <w:jc w:val="right"/>
              <w:rPr>
                <w:b/>
                <w:szCs w:val="24"/>
              </w:rPr>
            </w:pPr>
            <w:r w:rsidRPr="00DC4EEA">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1079CA" w:rsidRPr="00DC4EEA" w:rsidRDefault="001079CA" w:rsidP="001079CA">
            <w:pPr>
              <w:widowControl/>
              <w:tabs>
                <w:tab w:val="clear" w:pos="1440"/>
              </w:tabs>
              <w:jc w:val="left"/>
              <w:rPr>
                <w:szCs w:val="24"/>
              </w:rPr>
            </w:pPr>
          </w:p>
        </w:tc>
      </w:tr>
      <w:tr w:rsidR="001079CA" w:rsidRPr="00DC4EEA" w:rsidTr="001079CA">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079CA" w:rsidRPr="00625470" w:rsidRDefault="001079CA" w:rsidP="001079CA">
            <w:pPr>
              <w:tabs>
                <w:tab w:val="left" w:pos="720"/>
              </w:tabs>
              <w:spacing w:before="60" w:line="276" w:lineRule="auto"/>
              <w:rPr>
                <w:b/>
                <w:sz w:val="20"/>
              </w:rPr>
            </w:pPr>
            <w:r w:rsidRPr="00625470">
              <w:rPr>
                <w:b/>
                <w:sz w:val="20"/>
              </w:rPr>
              <w:t>Доказ</w:t>
            </w:r>
            <w:r>
              <w:rPr>
                <w:b/>
                <w:sz w:val="20"/>
              </w:rPr>
              <w:t xml:space="preserve"> </w:t>
            </w:r>
            <w:r w:rsidRPr="00625470">
              <w:rPr>
                <w:b/>
                <w:sz w:val="20"/>
              </w:rPr>
              <w:t>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1079CA" w:rsidRPr="00DC4EEA" w:rsidRDefault="001079CA" w:rsidP="001079CA">
            <w:pPr>
              <w:widowControl/>
              <w:tabs>
                <w:tab w:val="clear" w:pos="1440"/>
              </w:tabs>
              <w:jc w:val="left"/>
              <w:rPr>
                <w:szCs w:val="24"/>
              </w:rPr>
            </w:pPr>
          </w:p>
        </w:tc>
      </w:tr>
    </w:tbl>
    <w:p w:rsidR="001079CA" w:rsidRPr="001079CA" w:rsidRDefault="001079CA" w:rsidP="001079CA">
      <w:pPr>
        <w:widowControl/>
        <w:tabs>
          <w:tab w:val="clear" w:pos="1440"/>
        </w:tabs>
        <w:autoSpaceDE w:val="0"/>
        <w:autoSpaceDN w:val="0"/>
        <w:adjustRightInd w:val="0"/>
        <w:jc w:val="left"/>
        <w:rPr>
          <w:rFonts w:ascii="TimesNewRomanPS-BoldMT" w:eastAsiaTheme="minorHAnsi" w:hAnsi="TimesNewRomanPS-BoldMT" w:cs="TimesNewRomanPS-BoldMT"/>
          <w:b/>
          <w:bCs/>
          <w:sz w:val="23"/>
          <w:szCs w:val="23"/>
        </w:rPr>
      </w:pPr>
    </w:p>
    <w:p w:rsidR="001079CA" w:rsidRDefault="003D616E" w:rsidP="001079CA">
      <w:pPr>
        <w:rPr>
          <w:b/>
          <w:noProof/>
          <w:szCs w:val="24"/>
        </w:rPr>
      </w:pPr>
      <w:r w:rsidRPr="00DC4EEA">
        <w:rPr>
          <w:b/>
          <w:noProof/>
          <w:szCs w:val="24"/>
        </w:rPr>
        <w:tab/>
      </w:r>
    </w:p>
    <w:p w:rsidR="001E3239" w:rsidRPr="00DC4EEA" w:rsidRDefault="001E3239" w:rsidP="001079CA">
      <w:pPr>
        <w:rPr>
          <w:b/>
          <w:szCs w:val="24"/>
        </w:rPr>
      </w:pPr>
      <w:r w:rsidRPr="00DC4EEA">
        <w:rPr>
          <w:b/>
          <w:szCs w:val="24"/>
        </w:rPr>
        <w:t>III УСЛОВИ КОЈЕ МОРА ДА ИСПУНИ ПОНУЂАЧ АКО ИЗВРШЕЊЕ НАБАВКЕ ДЕЛИМИЧНО ПОВЕРАВА ПОДИЗВОЂАЧУ</w:t>
      </w:r>
    </w:p>
    <w:p w:rsidR="001E3239" w:rsidRPr="00DC4EEA" w:rsidRDefault="001E3239" w:rsidP="001E3239">
      <w:pPr>
        <w:rPr>
          <w:spacing w:val="-6"/>
          <w:szCs w:val="24"/>
        </w:rPr>
      </w:pPr>
      <w:r w:rsidRPr="00DC4EEA">
        <w:rPr>
          <w:spacing w:val="-6"/>
          <w:szCs w:val="24"/>
        </w:rPr>
        <w:tab/>
        <w:t xml:space="preserve">Понуђач је дужан да у понуди наведе да ли ће извршење јавне набавке делимично поверити подизвођачу. </w:t>
      </w:r>
    </w:p>
    <w:p w:rsidR="001E3239" w:rsidRPr="00DC4EEA" w:rsidRDefault="001E3239" w:rsidP="001E3239">
      <w:pPr>
        <w:rPr>
          <w:spacing w:val="-6"/>
          <w:szCs w:val="24"/>
        </w:rPr>
      </w:pPr>
      <w:r w:rsidRPr="00DC4EEA">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E3239" w:rsidRPr="00DC4EEA" w:rsidRDefault="001E3239" w:rsidP="001E3239">
      <w:pPr>
        <w:rPr>
          <w:spacing w:val="-6"/>
          <w:szCs w:val="24"/>
        </w:rPr>
      </w:pPr>
      <w:r w:rsidRPr="00DC4EEA">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E3239" w:rsidRPr="00DC4EEA" w:rsidRDefault="001E3239" w:rsidP="001E3239">
      <w:pPr>
        <w:rPr>
          <w:spacing w:val="-6"/>
          <w:szCs w:val="24"/>
          <w:lang w:val="ru-RU"/>
        </w:rPr>
      </w:pPr>
      <w:r w:rsidRPr="00DC4EEA">
        <w:rPr>
          <w:spacing w:val="-6"/>
          <w:szCs w:val="24"/>
        </w:rPr>
        <w:tab/>
        <w:t>Понуђач је дужан да наручиоцу, на његов захтев, омогући приступ код подизвођача ради утврђивања испуњености услова.</w:t>
      </w:r>
    </w:p>
    <w:p w:rsidR="001E3239" w:rsidRPr="00DC4EEA" w:rsidRDefault="001E3239" w:rsidP="001E3239">
      <w:pPr>
        <w:rPr>
          <w:spacing w:val="-6"/>
          <w:szCs w:val="24"/>
        </w:rPr>
      </w:pPr>
      <w:r w:rsidRPr="00DC4EEA">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DC4EEA">
        <w:rPr>
          <w:b/>
          <w:spacing w:val="-6"/>
          <w:szCs w:val="24"/>
        </w:rPr>
        <w:t xml:space="preserve"> </w:t>
      </w:r>
      <w:r w:rsidRPr="00DC4EEA">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53D35" w:rsidRPr="00DC4EEA" w:rsidRDefault="00153D35" w:rsidP="001E3239">
      <w:pPr>
        <w:rPr>
          <w:b/>
          <w:spacing w:val="-6"/>
          <w:szCs w:val="24"/>
        </w:rPr>
      </w:pPr>
      <w:r w:rsidRPr="00DC4EEA">
        <w:rPr>
          <w:rFonts w:eastAsia="Calibri"/>
          <w:b/>
          <w:szCs w:val="24"/>
        </w:rPr>
        <w:t xml:space="preserve">Подизвођач, у предметној јавној набавци  мора да испуни услов и да није у последњих три (3) године, који претходе месецу у коме је објављен позив за подношење понуда,  био у блокади. </w:t>
      </w:r>
    </w:p>
    <w:p w:rsidR="001E3239" w:rsidRPr="00DC4EEA" w:rsidRDefault="001E3239" w:rsidP="001E3239">
      <w:pPr>
        <w:ind w:firstLine="1440"/>
        <w:rPr>
          <w:szCs w:val="24"/>
          <w:lang w:val="ru-RU"/>
        </w:rPr>
      </w:pPr>
      <w:r w:rsidRPr="00DC4EEA">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1E3239" w:rsidRPr="00DC4EEA" w:rsidRDefault="001E3239" w:rsidP="001E3239">
      <w:pPr>
        <w:rPr>
          <w:spacing w:val="-6"/>
          <w:szCs w:val="24"/>
        </w:rPr>
      </w:pPr>
      <w:r w:rsidRPr="00DC4EEA">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E3239" w:rsidRPr="00DC4EEA" w:rsidRDefault="001E3239" w:rsidP="001E3239">
      <w:pPr>
        <w:rPr>
          <w:spacing w:val="-6"/>
          <w:szCs w:val="24"/>
        </w:rPr>
      </w:pPr>
      <w:r w:rsidRPr="00DC4EEA">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E3239" w:rsidRPr="00DC4EEA" w:rsidRDefault="001E3239" w:rsidP="001E3239">
      <w:pPr>
        <w:rPr>
          <w:szCs w:val="24"/>
          <w:lang w:val="ru-RU"/>
        </w:rPr>
      </w:pPr>
      <w:r w:rsidRPr="00DC4EEA">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1E3239" w:rsidRPr="00DC4EEA" w:rsidRDefault="001E3239" w:rsidP="001E3239">
      <w:pPr>
        <w:rPr>
          <w:spacing w:val="-6"/>
          <w:szCs w:val="24"/>
        </w:rPr>
      </w:pPr>
      <w:r w:rsidRPr="00DC4EEA">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E3239" w:rsidRPr="00DC4EEA" w:rsidRDefault="001E3239" w:rsidP="001E3239">
      <w:pPr>
        <w:rPr>
          <w:spacing w:val="-6"/>
          <w:szCs w:val="24"/>
        </w:rPr>
      </w:pPr>
      <w:r w:rsidRPr="00DC4EEA">
        <w:rPr>
          <w:spacing w:val="-6"/>
          <w:szCs w:val="24"/>
        </w:rPr>
        <w:lastRenderedPageBreak/>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E3239" w:rsidRPr="00DC4EEA" w:rsidTr="001E323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E3239" w:rsidRPr="00DC4EEA" w:rsidRDefault="001E3239" w:rsidP="001E3239">
            <w:pPr>
              <w:shd w:val="clear" w:color="auto" w:fill="FFFFFF"/>
              <w:tabs>
                <w:tab w:val="left" w:pos="1080"/>
              </w:tabs>
              <w:jc w:val="right"/>
              <w:rPr>
                <w:b/>
                <w:szCs w:val="24"/>
              </w:rPr>
            </w:pPr>
            <w:r w:rsidRPr="00DC4EEA">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E3239" w:rsidRPr="00DC4EEA" w:rsidRDefault="001E3239" w:rsidP="001E3239">
            <w:pPr>
              <w:tabs>
                <w:tab w:val="left" w:pos="720"/>
              </w:tabs>
              <w:rPr>
                <w:szCs w:val="24"/>
              </w:rPr>
            </w:pPr>
            <w:r w:rsidRPr="00DC4EEA">
              <w:rPr>
                <w:szCs w:val="24"/>
              </w:rPr>
              <w:t xml:space="preserve">Попуњена, потписана и оверена Изјава понуђача </w:t>
            </w:r>
          </w:p>
        </w:tc>
      </w:tr>
    </w:tbl>
    <w:p w:rsidR="00153D35" w:rsidRPr="00DC4EEA" w:rsidRDefault="00153D35" w:rsidP="001E3239">
      <w:pPr>
        <w:rPr>
          <w:szCs w:val="24"/>
          <w:lang w:val="ru-RU"/>
        </w:rPr>
      </w:pPr>
    </w:p>
    <w:p w:rsidR="00153D35" w:rsidRDefault="00153D35" w:rsidP="001E3239">
      <w:pPr>
        <w:rPr>
          <w:szCs w:val="24"/>
          <w:lang w:val="ru-RU"/>
        </w:rPr>
      </w:pPr>
    </w:p>
    <w:p w:rsidR="001E3239" w:rsidRPr="00DC4EEA" w:rsidRDefault="001E3239" w:rsidP="001E3239">
      <w:pPr>
        <w:jc w:val="center"/>
        <w:rPr>
          <w:b/>
          <w:szCs w:val="24"/>
        </w:rPr>
      </w:pPr>
      <w:r w:rsidRPr="00DC4EEA">
        <w:rPr>
          <w:b/>
          <w:szCs w:val="24"/>
        </w:rPr>
        <w:t>IV УСЛОВИ КОЈЕ МОРА ДА ИСПУНИ СВАКИ ОД ПОНУЂАЧА ИЗ ГРУПЕ ПОНУЂАЧА</w:t>
      </w:r>
    </w:p>
    <w:p w:rsidR="001E3239" w:rsidRPr="00DC4EEA" w:rsidRDefault="001E3239" w:rsidP="001E3239">
      <w:pPr>
        <w:jc w:val="center"/>
        <w:rPr>
          <w:b/>
          <w:szCs w:val="24"/>
        </w:rPr>
      </w:pPr>
    </w:p>
    <w:p w:rsidR="001E3239" w:rsidRPr="00DC4EEA" w:rsidRDefault="001E3239" w:rsidP="001E3239">
      <w:pPr>
        <w:rPr>
          <w:szCs w:val="24"/>
        </w:rPr>
      </w:pPr>
      <w:r w:rsidRPr="00DC4EEA">
        <w:rPr>
          <w:szCs w:val="24"/>
        </w:rPr>
        <w:tab/>
        <w:t xml:space="preserve">Понуду може поднети група понуђача. </w:t>
      </w:r>
    </w:p>
    <w:p w:rsidR="001E3239" w:rsidRPr="00DC4EEA" w:rsidRDefault="001E3239" w:rsidP="001E3239">
      <w:pPr>
        <w:rPr>
          <w:szCs w:val="24"/>
        </w:rPr>
      </w:pPr>
      <w:r w:rsidRPr="00DC4EEA">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DC4EEA">
        <w:rPr>
          <w:b/>
          <w:szCs w:val="24"/>
        </w:rPr>
        <w:t xml:space="preserve"> </w:t>
      </w:r>
      <w:r w:rsidRPr="00DC4EEA">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1E3239" w:rsidRPr="00DC4EEA" w:rsidRDefault="001E3239" w:rsidP="001E3239">
      <w:pPr>
        <w:rPr>
          <w:szCs w:val="24"/>
        </w:rPr>
      </w:pPr>
      <w:r w:rsidRPr="00DC4EEA">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153D35" w:rsidRPr="00DC4EEA" w:rsidRDefault="00153D35" w:rsidP="00153D35">
      <w:pPr>
        <w:rPr>
          <w:b/>
          <w:spacing w:val="-6"/>
          <w:szCs w:val="24"/>
        </w:rPr>
      </w:pPr>
      <w:r w:rsidRPr="00DC4EEA">
        <w:rPr>
          <w:rFonts w:eastAsia="Calibri"/>
          <w:b/>
          <w:szCs w:val="24"/>
        </w:rPr>
        <w:t xml:space="preserve">Сви чланови групе, у предметној јавној набавци  морају да испуне услов и да нису у последње три (3) године, који претходе месецу у коме је објављен позив за подношење понуда,  били у блокади. </w:t>
      </w:r>
    </w:p>
    <w:p w:rsidR="00153D35" w:rsidRPr="00DC4EEA" w:rsidRDefault="00153D35" w:rsidP="001E3239">
      <w:pPr>
        <w:rPr>
          <w:szCs w:val="24"/>
        </w:rPr>
      </w:pPr>
    </w:p>
    <w:p w:rsidR="001E3239" w:rsidRPr="00DC4EEA" w:rsidRDefault="001E3239" w:rsidP="001E3239">
      <w:pPr>
        <w:rPr>
          <w:szCs w:val="24"/>
        </w:rPr>
      </w:pPr>
      <w:r w:rsidRPr="00DC4EEA">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1E3239" w:rsidRPr="00DC4EEA" w:rsidRDefault="001E3239" w:rsidP="00084910">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rPr>
      </w:pPr>
      <w:r w:rsidRPr="00DC4EEA">
        <w:rPr>
          <w:rFonts w:ascii="Times New Roman" w:hAnsi="Times New Roman"/>
          <w:sz w:val="24"/>
          <w:szCs w:val="24"/>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1E3239" w:rsidRPr="00DC4EEA" w:rsidRDefault="001E3239" w:rsidP="00084910">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rPr>
      </w:pPr>
      <w:r w:rsidRPr="00DC4EEA">
        <w:rPr>
          <w:rFonts w:ascii="Times New Roman" w:hAnsi="Times New Roman"/>
          <w:sz w:val="24"/>
          <w:szCs w:val="24"/>
        </w:rPr>
        <w:t>опис послова сваког од понуђача из групе понуђача у извршењу уговора.</w:t>
      </w:r>
    </w:p>
    <w:p w:rsidR="001E3239" w:rsidRPr="00DC4EEA" w:rsidRDefault="001E3239" w:rsidP="001E3239">
      <w:pPr>
        <w:tabs>
          <w:tab w:val="left" w:pos="1800"/>
        </w:tabs>
        <w:rPr>
          <w:szCs w:val="24"/>
        </w:rPr>
      </w:pPr>
      <w:r w:rsidRPr="00DC4EEA">
        <w:rPr>
          <w:szCs w:val="24"/>
        </w:rPr>
        <w:tab/>
        <w:t>Понуђачи који поднесу заједничку понуду одговарају неограничено солидарно према наручиоцу.</w:t>
      </w:r>
    </w:p>
    <w:p w:rsidR="001E3239" w:rsidRPr="00DC4EEA" w:rsidRDefault="001E3239" w:rsidP="001E3239">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E3239" w:rsidRPr="00DC4EEA" w:rsidTr="001E323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E3239" w:rsidRPr="00DC4EEA" w:rsidRDefault="001E3239" w:rsidP="001E3239">
            <w:pPr>
              <w:shd w:val="clear" w:color="auto" w:fill="FFFFFF"/>
              <w:tabs>
                <w:tab w:val="left" w:pos="1080"/>
              </w:tabs>
              <w:jc w:val="right"/>
              <w:rPr>
                <w:b/>
                <w:szCs w:val="24"/>
              </w:rPr>
            </w:pPr>
            <w:r w:rsidRPr="00DC4EEA">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E3239" w:rsidRPr="00DC4EEA" w:rsidRDefault="001E3239" w:rsidP="001E3239">
            <w:pPr>
              <w:tabs>
                <w:tab w:val="left" w:pos="720"/>
              </w:tabs>
              <w:rPr>
                <w:szCs w:val="24"/>
              </w:rPr>
            </w:pPr>
            <w:r w:rsidRPr="00DC4EEA">
              <w:rPr>
                <w:szCs w:val="24"/>
              </w:rPr>
              <w:t>Споразум понуђача доставити у понуди</w:t>
            </w:r>
          </w:p>
        </w:tc>
      </w:tr>
    </w:tbl>
    <w:p w:rsidR="001E3239" w:rsidRPr="00DC4EEA" w:rsidRDefault="001E3239" w:rsidP="001E3239">
      <w:pPr>
        <w:rPr>
          <w:b/>
          <w:szCs w:val="24"/>
          <w:lang w:val="ru-RU"/>
        </w:rPr>
      </w:pPr>
    </w:p>
    <w:p w:rsidR="001E3239" w:rsidRPr="00DC4EEA" w:rsidRDefault="001E3239" w:rsidP="001E3239">
      <w:pPr>
        <w:rPr>
          <w:b/>
          <w:szCs w:val="24"/>
        </w:rPr>
      </w:pPr>
      <w:r w:rsidRPr="00DC4EEA">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1E3239" w:rsidRPr="00DC4EEA" w:rsidRDefault="001E3239" w:rsidP="001E3239">
      <w:pPr>
        <w:rPr>
          <w:b/>
          <w:szCs w:val="24"/>
        </w:rPr>
      </w:pPr>
      <w:r w:rsidRPr="00DC4EEA">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1E3239" w:rsidRPr="00DC4EEA" w:rsidRDefault="001E3239" w:rsidP="001E3239">
      <w:pPr>
        <w:rPr>
          <w:b/>
          <w:szCs w:val="24"/>
        </w:rPr>
      </w:pPr>
      <w:r w:rsidRPr="00DC4EEA">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E3239" w:rsidRPr="00DC4EEA" w:rsidRDefault="001E3239" w:rsidP="001E3239">
      <w:pPr>
        <w:rPr>
          <w:b/>
          <w:szCs w:val="24"/>
        </w:rPr>
      </w:pPr>
      <w:r w:rsidRPr="00DC4EEA">
        <w:rPr>
          <w:b/>
          <w:szCs w:val="24"/>
        </w:rPr>
        <w:tab/>
        <w:t xml:space="preserve">Понуђач није дужан да доставља доказе који су јавно доступни на интернет страницама надлежних органа ако у понуди наведе интернет </w:t>
      </w:r>
      <w:r w:rsidRPr="00DC4EEA">
        <w:rPr>
          <w:b/>
          <w:szCs w:val="24"/>
        </w:rPr>
        <w:lastRenderedPageBreak/>
        <w:t>страницу на којој су тражени подаци (докази) јавно доступни.</w:t>
      </w:r>
    </w:p>
    <w:p w:rsidR="001E3239" w:rsidRPr="00DC4EEA" w:rsidRDefault="001E3239" w:rsidP="001E3239">
      <w:pPr>
        <w:rPr>
          <w:b/>
          <w:szCs w:val="24"/>
        </w:rPr>
      </w:pPr>
      <w:r w:rsidRPr="00DC4EEA">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E3239" w:rsidRPr="00DC4EEA" w:rsidRDefault="001E3239" w:rsidP="001E3239">
      <w:pPr>
        <w:pStyle w:val="Default"/>
        <w:jc w:val="both"/>
        <w:rPr>
          <w:rFonts w:eastAsiaTheme="minorHAnsi"/>
          <w:color w:val="auto"/>
          <w:lang w:val="ru-RU"/>
        </w:rPr>
      </w:pPr>
      <w:r w:rsidRPr="00DC4EEA">
        <w:rPr>
          <w:b/>
          <w:color w:val="auto"/>
          <w:lang w:val="ru-RU"/>
        </w:rPr>
        <w:tab/>
      </w:r>
      <w:r w:rsidRPr="00DC4EEA">
        <w:rPr>
          <w:b/>
          <w:color w:val="auto"/>
          <w:lang w:val="sr-Cyrl-CS"/>
        </w:rPr>
        <w:tab/>
      </w:r>
      <w:r w:rsidRPr="00DC4EEA">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DC4EEA" w:rsidRDefault="001E3239" w:rsidP="001E3239">
      <w:pPr>
        <w:pStyle w:val="Standard"/>
        <w:rPr>
          <w:b/>
          <w:color w:val="auto"/>
          <w:lang w:val="ru-RU"/>
        </w:rPr>
      </w:pPr>
      <w:r w:rsidRPr="00DC4EEA">
        <w:rPr>
          <w:rFonts w:eastAsiaTheme="minorHAnsi"/>
          <w:b/>
          <w:bCs/>
          <w:color w:val="auto"/>
        </w:rPr>
        <w:tab/>
      </w:r>
      <w:r w:rsidRPr="00DC4EEA">
        <w:rPr>
          <w:rFonts w:eastAsiaTheme="minorHAnsi"/>
          <w:b/>
          <w:bCs/>
          <w:color w:val="auto"/>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DC4EEA">
        <w:rPr>
          <w:rFonts w:eastAsiaTheme="minorHAnsi"/>
          <w:b/>
          <w:bCs/>
          <w:color w:val="auto"/>
        </w:rPr>
        <w:t>.</w:t>
      </w:r>
    </w:p>
    <w:p w:rsidR="00760252" w:rsidRPr="00DC4EEA" w:rsidRDefault="00760252" w:rsidP="00760252">
      <w:pPr>
        <w:pStyle w:val="Standard"/>
        <w:rPr>
          <w:b/>
          <w:color w:val="auto"/>
          <w:lang w:val="ru-RU"/>
        </w:rPr>
      </w:pPr>
    </w:p>
    <w:p w:rsidR="00760252" w:rsidRPr="00DC4EEA" w:rsidRDefault="00760252" w:rsidP="00760252">
      <w:pPr>
        <w:pStyle w:val="Standard"/>
        <w:rPr>
          <w:b/>
          <w:color w:val="auto"/>
          <w:lang w:val="sr-Cyrl-CS"/>
        </w:rPr>
      </w:pPr>
    </w:p>
    <w:p w:rsidR="00BE144F" w:rsidRPr="00DC4EEA" w:rsidRDefault="00BE144F" w:rsidP="00266807">
      <w:pPr>
        <w:jc w:val="center"/>
        <w:outlineLvl w:val="0"/>
        <w:rPr>
          <w:b/>
          <w:szCs w:val="24"/>
        </w:rPr>
      </w:pPr>
    </w:p>
    <w:p w:rsidR="00BE144F" w:rsidRPr="00DC4EEA" w:rsidRDefault="00BE144F"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B73620">
      <w:pP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A125BA" w:rsidRPr="00DC4EEA" w:rsidRDefault="00A125BA" w:rsidP="00FB2B52">
      <w:pPr>
        <w:outlineLvl w:val="0"/>
        <w:rPr>
          <w:b/>
          <w:szCs w:val="24"/>
        </w:rPr>
      </w:pPr>
    </w:p>
    <w:p w:rsidR="0031031C" w:rsidRPr="00DC4EEA" w:rsidRDefault="0031031C" w:rsidP="00EC678C">
      <w:pPr>
        <w:outlineLvl w:val="0"/>
        <w:rPr>
          <w:b/>
          <w:szCs w:val="24"/>
        </w:rPr>
      </w:pPr>
    </w:p>
    <w:p w:rsidR="00266807" w:rsidRPr="00DC4EEA" w:rsidRDefault="00266807" w:rsidP="00266807">
      <w:pPr>
        <w:jc w:val="center"/>
        <w:outlineLvl w:val="0"/>
        <w:rPr>
          <w:b/>
          <w:szCs w:val="24"/>
        </w:rPr>
      </w:pPr>
      <w:r w:rsidRPr="00DC4EEA">
        <w:rPr>
          <w:b/>
          <w:szCs w:val="24"/>
        </w:rPr>
        <w:t>И З Ј А В А</w:t>
      </w: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tabs>
          <w:tab w:val="clear" w:pos="1440"/>
          <w:tab w:val="left" w:pos="1800"/>
        </w:tabs>
        <w:rPr>
          <w:szCs w:val="24"/>
        </w:rPr>
      </w:pPr>
      <w:r w:rsidRPr="00DC4EEA">
        <w:rPr>
          <w:szCs w:val="24"/>
        </w:rPr>
        <w:t xml:space="preserve">којом понуђач: </w:t>
      </w:r>
      <w:r w:rsidRPr="00DC4EEA">
        <w:rPr>
          <w:szCs w:val="24"/>
          <w:lang w:val="sr-Latn-CS"/>
        </w:rPr>
        <w:t>_________</w:t>
      </w:r>
      <w:r w:rsidRPr="00DC4EEA">
        <w:rPr>
          <w:szCs w:val="24"/>
        </w:rPr>
        <w:t>_____________________________</w:t>
      </w:r>
      <w:r w:rsidRPr="00DC4EEA">
        <w:rPr>
          <w:szCs w:val="24"/>
          <w:lang w:val="sr-Latn-CS"/>
        </w:rPr>
        <w:t>__________</w:t>
      </w:r>
      <w:r w:rsidRPr="00DC4EEA">
        <w:rPr>
          <w:szCs w:val="24"/>
        </w:rPr>
        <w:t>_________</w:t>
      </w:r>
    </w:p>
    <w:p w:rsidR="00266807" w:rsidRPr="00DC4EEA" w:rsidRDefault="00266807" w:rsidP="00266807">
      <w:pPr>
        <w:tabs>
          <w:tab w:val="clear" w:pos="1440"/>
          <w:tab w:val="left" w:pos="1800"/>
        </w:tabs>
        <w:spacing w:line="480" w:lineRule="auto"/>
        <w:jc w:val="center"/>
        <w:rPr>
          <w:szCs w:val="24"/>
        </w:rPr>
      </w:pPr>
      <w:r w:rsidRPr="00DC4EEA">
        <w:rPr>
          <w:szCs w:val="24"/>
        </w:rPr>
        <w:t>(пословно име или скраћени назив понуђача)</w:t>
      </w:r>
    </w:p>
    <w:p w:rsidR="00266807" w:rsidRPr="00DC4EEA" w:rsidRDefault="00266807" w:rsidP="00266807">
      <w:pPr>
        <w:tabs>
          <w:tab w:val="clear" w:pos="1440"/>
          <w:tab w:val="left" w:pos="1800"/>
        </w:tabs>
        <w:spacing w:line="480" w:lineRule="auto"/>
        <w:jc w:val="center"/>
        <w:rPr>
          <w:szCs w:val="24"/>
        </w:rPr>
      </w:pPr>
    </w:p>
    <w:p w:rsidR="00266807" w:rsidRPr="00DC4EEA" w:rsidRDefault="00266807" w:rsidP="00266807">
      <w:pPr>
        <w:tabs>
          <w:tab w:val="clear" w:pos="1440"/>
          <w:tab w:val="left" w:pos="1800"/>
        </w:tabs>
        <w:spacing w:line="480" w:lineRule="auto"/>
        <w:rPr>
          <w:szCs w:val="24"/>
        </w:rPr>
      </w:pPr>
      <w:r w:rsidRPr="00DC4EEA">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DC4EEA" w:rsidTr="00EA175F">
        <w:trPr>
          <w:jc w:val="right"/>
        </w:trPr>
        <w:tc>
          <w:tcPr>
            <w:tcW w:w="2520" w:type="dxa"/>
          </w:tcPr>
          <w:p w:rsidR="00266807" w:rsidRPr="00DC4EEA" w:rsidRDefault="00266807" w:rsidP="00EA175F">
            <w:pPr>
              <w:jc w:val="center"/>
              <w:rPr>
                <w:b/>
                <w:szCs w:val="24"/>
              </w:rPr>
            </w:pPr>
          </w:p>
        </w:tc>
        <w:tc>
          <w:tcPr>
            <w:tcW w:w="3318" w:type="dxa"/>
            <w:hideMark/>
          </w:tcPr>
          <w:p w:rsidR="00266807" w:rsidRPr="00DC4EEA" w:rsidRDefault="00266807" w:rsidP="00EA175F">
            <w:pPr>
              <w:jc w:val="center"/>
              <w:rPr>
                <w:b/>
                <w:szCs w:val="24"/>
              </w:rPr>
            </w:pPr>
            <w:r w:rsidRPr="00DC4EEA">
              <w:rPr>
                <w:b/>
                <w:szCs w:val="24"/>
              </w:rPr>
              <w:t>Потпис овлашћеног лица</w:t>
            </w:r>
          </w:p>
        </w:tc>
      </w:tr>
      <w:tr w:rsidR="00266807" w:rsidRPr="00DC4EEA" w:rsidTr="00EA175F">
        <w:trPr>
          <w:jc w:val="right"/>
        </w:trPr>
        <w:tc>
          <w:tcPr>
            <w:tcW w:w="2520" w:type="dxa"/>
            <w:hideMark/>
          </w:tcPr>
          <w:p w:rsidR="00266807" w:rsidRPr="00DC4EEA" w:rsidRDefault="00266807" w:rsidP="00EA175F">
            <w:pPr>
              <w:jc w:val="center"/>
              <w:rPr>
                <w:b/>
                <w:szCs w:val="24"/>
              </w:rPr>
            </w:pPr>
            <w:r w:rsidRPr="00DC4EEA">
              <w:rPr>
                <w:b/>
                <w:szCs w:val="24"/>
              </w:rPr>
              <w:t>М.П.</w:t>
            </w:r>
          </w:p>
        </w:tc>
        <w:tc>
          <w:tcPr>
            <w:tcW w:w="3318" w:type="dxa"/>
          </w:tcPr>
          <w:p w:rsidR="00266807" w:rsidRPr="00DC4EEA" w:rsidRDefault="00266807" w:rsidP="00EA175F">
            <w:pPr>
              <w:jc w:val="center"/>
              <w:rPr>
                <w:b/>
                <w:szCs w:val="24"/>
              </w:rPr>
            </w:pPr>
          </w:p>
        </w:tc>
      </w:tr>
      <w:tr w:rsidR="00266807" w:rsidRPr="00DC4EEA" w:rsidTr="00EA175F">
        <w:trPr>
          <w:trHeight w:val="567"/>
          <w:jc w:val="right"/>
        </w:trPr>
        <w:tc>
          <w:tcPr>
            <w:tcW w:w="2520" w:type="dxa"/>
          </w:tcPr>
          <w:p w:rsidR="00266807" w:rsidRPr="00DC4EEA" w:rsidRDefault="00266807" w:rsidP="00EA175F">
            <w:pPr>
              <w:jc w:val="center"/>
              <w:rPr>
                <w:szCs w:val="24"/>
              </w:rPr>
            </w:pPr>
          </w:p>
        </w:tc>
        <w:tc>
          <w:tcPr>
            <w:tcW w:w="3318" w:type="dxa"/>
            <w:tcBorders>
              <w:top w:val="nil"/>
              <w:left w:val="nil"/>
              <w:bottom w:val="single" w:sz="4" w:space="0" w:color="auto"/>
              <w:right w:val="nil"/>
            </w:tcBorders>
          </w:tcPr>
          <w:p w:rsidR="00266807" w:rsidRPr="00DC4EEA" w:rsidRDefault="00266807" w:rsidP="00EA175F">
            <w:pPr>
              <w:jc w:val="center"/>
              <w:rPr>
                <w:szCs w:val="24"/>
              </w:rPr>
            </w:pPr>
          </w:p>
        </w:tc>
      </w:tr>
    </w:tbl>
    <w:p w:rsidR="00266807" w:rsidRPr="00DC4EEA" w:rsidRDefault="00266807" w:rsidP="00266807">
      <w:pPr>
        <w:rPr>
          <w:b/>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jc w:val="center"/>
        <w:rPr>
          <w:b/>
          <w:szCs w:val="24"/>
        </w:rPr>
      </w:pPr>
      <w:r w:rsidRPr="00DC4EEA">
        <w:rPr>
          <w:szCs w:val="24"/>
        </w:rPr>
        <w:br w:type="page"/>
      </w: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jc w:val="center"/>
        <w:outlineLvl w:val="0"/>
        <w:rPr>
          <w:b/>
          <w:szCs w:val="24"/>
        </w:rPr>
      </w:pPr>
      <w:r w:rsidRPr="00DC4EEA">
        <w:rPr>
          <w:b/>
          <w:szCs w:val="24"/>
        </w:rPr>
        <w:t>И З Ј А В А</w:t>
      </w:r>
    </w:p>
    <w:p w:rsidR="00266807" w:rsidRPr="00DC4EEA" w:rsidRDefault="00266807" w:rsidP="00266807">
      <w:pPr>
        <w:jc w:val="center"/>
        <w:rPr>
          <w:b/>
          <w:szCs w:val="24"/>
        </w:rPr>
      </w:pPr>
      <w:r w:rsidRPr="00DC4EEA">
        <w:rPr>
          <w:b/>
          <w:szCs w:val="24"/>
        </w:rPr>
        <w:t>(уколико понуђач подноси понуду са подизвођачем)</w:t>
      </w: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tabs>
          <w:tab w:val="clear" w:pos="1440"/>
          <w:tab w:val="left" w:pos="1800"/>
        </w:tabs>
        <w:rPr>
          <w:szCs w:val="24"/>
        </w:rPr>
      </w:pPr>
      <w:r w:rsidRPr="00DC4EEA">
        <w:rPr>
          <w:szCs w:val="24"/>
        </w:rPr>
        <w:t xml:space="preserve">којом понуђач: </w:t>
      </w:r>
      <w:r w:rsidRPr="00DC4EEA">
        <w:rPr>
          <w:szCs w:val="24"/>
          <w:lang w:val="sr-Latn-CS"/>
        </w:rPr>
        <w:t>____________</w:t>
      </w:r>
      <w:r w:rsidRPr="00DC4EEA">
        <w:rPr>
          <w:szCs w:val="24"/>
        </w:rPr>
        <w:t>_____________________________</w:t>
      </w:r>
      <w:r w:rsidRPr="00DC4EEA">
        <w:rPr>
          <w:szCs w:val="24"/>
          <w:lang w:val="sr-Latn-CS"/>
        </w:rPr>
        <w:t>________________</w:t>
      </w:r>
    </w:p>
    <w:p w:rsidR="00266807" w:rsidRPr="00DC4EEA" w:rsidRDefault="00266807" w:rsidP="00266807">
      <w:pPr>
        <w:tabs>
          <w:tab w:val="clear" w:pos="1440"/>
          <w:tab w:val="left" w:pos="1800"/>
        </w:tabs>
        <w:jc w:val="center"/>
        <w:rPr>
          <w:szCs w:val="24"/>
        </w:rPr>
      </w:pPr>
      <w:r w:rsidRPr="00DC4EEA">
        <w:rPr>
          <w:szCs w:val="24"/>
        </w:rPr>
        <w:t>(пословно име или скраћени назив понуђача)</w:t>
      </w:r>
    </w:p>
    <w:p w:rsidR="00266807" w:rsidRPr="00DC4EEA" w:rsidRDefault="00266807" w:rsidP="00266807">
      <w:pPr>
        <w:tabs>
          <w:tab w:val="clear" w:pos="1440"/>
          <w:tab w:val="left" w:pos="1800"/>
        </w:tabs>
        <w:spacing w:line="360" w:lineRule="auto"/>
        <w:jc w:val="center"/>
        <w:rPr>
          <w:szCs w:val="24"/>
        </w:rPr>
      </w:pPr>
    </w:p>
    <w:p w:rsidR="00266807" w:rsidRPr="00DC4EEA" w:rsidRDefault="00266807" w:rsidP="00266807">
      <w:pPr>
        <w:tabs>
          <w:tab w:val="clear" w:pos="1440"/>
          <w:tab w:val="left" w:pos="1800"/>
        </w:tabs>
        <w:spacing w:line="480" w:lineRule="auto"/>
        <w:rPr>
          <w:szCs w:val="24"/>
        </w:rPr>
      </w:pPr>
      <w:r w:rsidRPr="00DC4EEA">
        <w:rPr>
          <w:szCs w:val="24"/>
        </w:rPr>
        <w:t xml:space="preserve">из _____________________ под пуном материјалном и кривичном одговорношћу изјављује да је </w:t>
      </w:r>
      <w:r w:rsidRPr="00DC4EEA">
        <w:rPr>
          <w:b/>
          <w:i/>
          <w:szCs w:val="24"/>
        </w:rPr>
        <w:t>подизвођач</w:t>
      </w:r>
      <w:r w:rsidRPr="00DC4EEA">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DC4EEA" w:rsidRDefault="00266807" w:rsidP="00266807">
      <w:pPr>
        <w:tabs>
          <w:tab w:val="clear" w:pos="1440"/>
          <w:tab w:val="left" w:pos="1800"/>
        </w:tabs>
        <w:spacing w:line="480" w:lineRule="auto"/>
        <w:rPr>
          <w:szCs w:val="24"/>
        </w:rPr>
      </w:pPr>
    </w:p>
    <w:p w:rsidR="00266807" w:rsidRPr="00DC4EEA" w:rsidRDefault="00266807" w:rsidP="00266807">
      <w:pPr>
        <w:rPr>
          <w:b/>
          <w:szCs w:val="24"/>
        </w:rPr>
      </w:pPr>
    </w:p>
    <w:p w:rsidR="00266807" w:rsidRPr="00DC4EEA" w:rsidRDefault="00266807" w:rsidP="00266807">
      <w:pPr>
        <w:rPr>
          <w:b/>
          <w:szCs w:val="24"/>
        </w:rPr>
      </w:pPr>
    </w:p>
    <w:p w:rsidR="00266807" w:rsidRPr="00DC4EEA" w:rsidRDefault="00266807" w:rsidP="00266807">
      <w:pPr>
        <w:rPr>
          <w:b/>
          <w:szCs w:val="24"/>
        </w:rPr>
      </w:pPr>
    </w:p>
    <w:p w:rsidR="00266807" w:rsidRPr="00DC4EEA" w:rsidRDefault="00266807" w:rsidP="00266807">
      <w:pPr>
        <w:rPr>
          <w:b/>
          <w:szCs w:val="24"/>
        </w:rPr>
      </w:pPr>
    </w:p>
    <w:p w:rsidR="00266807" w:rsidRPr="00DC4EEA" w:rsidRDefault="00266807" w:rsidP="00266807">
      <w:pPr>
        <w:outlineLvl w:val="0"/>
        <w:rPr>
          <w:szCs w:val="24"/>
        </w:rPr>
      </w:pPr>
      <w:r w:rsidRPr="00DC4EEA">
        <w:rPr>
          <w:b/>
          <w:szCs w:val="24"/>
        </w:rPr>
        <w:t>Напомена:</w:t>
      </w:r>
      <w:r w:rsidRPr="00DC4EEA">
        <w:rPr>
          <w:szCs w:val="24"/>
        </w:rPr>
        <w:t xml:space="preserve"> У случају потребе Изјаву копирати</w:t>
      </w: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DC4EEA" w:rsidTr="00EA175F">
        <w:trPr>
          <w:jc w:val="right"/>
        </w:trPr>
        <w:tc>
          <w:tcPr>
            <w:tcW w:w="2520" w:type="dxa"/>
          </w:tcPr>
          <w:p w:rsidR="00266807" w:rsidRPr="00DC4EEA" w:rsidRDefault="00266807" w:rsidP="00EA175F">
            <w:pPr>
              <w:jc w:val="center"/>
              <w:rPr>
                <w:b/>
                <w:szCs w:val="24"/>
              </w:rPr>
            </w:pPr>
          </w:p>
        </w:tc>
        <w:tc>
          <w:tcPr>
            <w:tcW w:w="3318" w:type="dxa"/>
            <w:hideMark/>
          </w:tcPr>
          <w:p w:rsidR="00266807" w:rsidRPr="00DC4EEA" w:rsidRDefault="00266807" w:rsidP="00EA175F">
            <w:pPr>
              <w:jc w:val="center"/>
              <w:rPr>
                <w:b/>
                <w:szCs w:val="24"/>
              </w:rPr>
            </w:pPr>
            <w:r w:rsidRPr="00DC4EEA">
              <w:rPr>
                <w:b/>
                <w:szCs w:val="24"/>
              </w:rPr>
              <w:t>Потпис овлашћеног лица</w:t>
            </w:r>
          </w:p>
        </w:tc>
      </w:tr>
      <w:tr w:rsidR="00266807" w:rsidRPr="00DC4EEA" w:rsidTr="00EA175F">
        <w:trPr>
          <w:jc w:val="right"/>
        </w:trPr>
        <w:tc>
          <w:tcPr>
            <w:tcW w:w="2520" w:type="dxa"/>
            <w:hideMark/>
          </w:tcPr>
          <w:p w:rsidR="00266807" w:rsidRPr="00DC4EEA" w:rsidRDefault="00266807" w:rsidP="00EA175F">
            <w:pPr>
              <w:jc w:val="center"/>
              <w:rPr>
                <w:b/>
                <w:szCs w:val="24"/>
              </w:rPr>
            </w:pPr>
            <w:r w:rsidRPr="00DC4EEA">
              <w:rPr>
                <w:b/>
                <w:szCs w:val="24"/>
              </w:rPr>
              <w:t>М.П.</w:t>
            </w:r>
          </w:p>
        </w:tc>
        <w:tc>
          <w:tcPr>
            <w:tcW w:w="3318" w:type="dxa"/>
          </w:tcPr>
          <w:p w:rsidR="00266807" w:rsidRPr="00DC4EEA" w:rsidRDefault="00266807" w:rsidP="00EA175F">
            <w:pPr>
              <w:jc w:val="center"/>
              <w:rPr>
                <w:b/>
                <w:szCs w:val="24"/>
              </w:rPr>
            </w:pPr>
          </w:p>
        </w:tc>
      </w:tr>
      <w:tr w:rsidR="00266807" w:rsidRPr="00DC4EEA" w:rsidTr="00EA175F">
        <w:trPr>
          <w:trHeight w:val="567"/>
          <w:jc w:val="right"/>
        </w:trPr>
        <w:tc>
          <w:tcPr>
            <w:tcW w:w="2520" w:type="dxa"/>
          </w:tcPr>
          <w:p w:rsidR="00266807" w:rsidRPr="00DC4EEA" w:rsidRDefault="00266807" w:rsidP="00EA175F">
            <w:pPr>
              <w:jc w:val="center"/>
              <w:rPr>
                <w:szCs w:val="24"/>
              </w:rPr>
            </w:pPr>
          </w:p>
        </w:tc>
        <w:tc>
          <w:tcPr>
            <w:tcW w:w="3318" w:type="dxa"/>
            <w:tcBorders>
              <w:top w:val="nil"/>
              <w:left w:val="nil"/>
              <w:bottom w:val="single" w:sz="4" w:space="0" w:color="auto"/>
              <w:right w:val="nil"/>
            </w:tcBorders>
          </w:tcPr>
          <w:p w:rsidR="00266807" w:rsidRPr="00DC4EEA" w:rsidRDefault="00266807" w:rsidP="00EA175F">
            <w:pPr>
              <w:jc w:val="center"/>
              <w:rPr>
                <w:szCs w:val="24"/>
              </w:rPr>
            </w:pPr>
          </w:p>
        </w:tc>
      </w:tr>
    </w:tbl>
    <w:p w:rsidR="00266807" w:rsidRPr="00DC4EEA" w:rsidRDefault="00266807" w:rsidP="00266807">
      <w:pPr>
        <w:rPr>
          <w:b/>
          <w:szCs w:val="24"/>
        </w:rPr>
      </w:pPr>
    </w:p>
    <w:p w:rsidR="00266807" w:rsidRPr="00DC4EEA" w:rsidRDefault="00266807" w:rsidP="00266807">
      <w:pPr>
        <w:rPr>
          <w:szCs w:val="24"/>
        </w:rPr>
      </w:pPr>
    </w:p>
    <w:p w:rsidR="00266807" w:rsidRPr="00DC4EEA" w:rsidRDefault="00266807" w:rsidP="00266807">
      <w:pPr>
        <w:rPr>
          <w:szCs w:val="24"/>
        </w:rPr>
      </w:pPr>
      <w:r w:rsidRPr="00DC4EEA">
        <w:rPr>
          <w:szCs w:val="24"/>
        </w:rPr>
        <w:br w:type="page"/>
      </w: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spacing w:before="100" w:beforeAutospacing="1" w:line="210" w:lineRule="atLeast"/>
        <w:ind w:firstLine="480"/>
        <w:rPr>
          <w:b/>
          <w:szCs w:val="24"/>
        </w:rPr>
      </w:pPr>
    </w:p>
    <w:p w:rsidR="00266807" w:rsidRPr="00DC4EEA" w:rsidRDefault="00266807" w:rsidP="00266807">
      <w:pPr>
        <w:jc w:val="center"/>
        <w:outlineLvl w:val="0"/>
        <w:rPr>
          <w:b/>
          <w:szCs w:val="24"/>
        </w:rPr>
      </w:pPr>
      <w:r w:rsidRPr="00DC4EEA">
        <w:rPr>
          <w:b/>
          <w:szCs w:val="24"/>
        </w:rPr>
        <w:t>И З Ј А В А</w:t>
      </w: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tabs>
          <w:tab w:val="clear" w:pos="1440"/>
          <w:tab w:val="left" w:pos="1800"/>
        </w:tabs>
        <w:rPr>
          <w:szCs w:val="24"/>
        </w:rPr>
      </w:pPr>
      <w:r w:rsidRPr="00DC4EEA">
        <w:rPr>
          <w:szCs w:val="24"/>
        </w:rPr>
        <w:t xml:space="preserve">којом члан групе: </w:t>
      </w:r>
      <w:r w:rsidRPr="00DC4EEA">
        <w:rPr>
          <w:szCs w:val="24"/>
          <w:lang w:val="sr-Latn-CS"/>
        </w:rPr>
        <w:t>____________</w:t>
      </w:r>
      <w:r w:rsidRPr="00DC4EEA">
        <w:rPr>
          <w:szCs w:val="24"/>
        </w:rPr>
        <w:t>_____________________________</w:t>
      </w:r>
      <w:r w:rsidRPr="00DC4EEA">
        <w:rPr>
          <w:szCs w:val="24"/>
          <w:lang w:val="sr-Latn-CS"/>
        </w:rPr>
        <w:t>______________</w:t>
      </w:r>
    </w:p>
    <w:p w:rsidR="00266807" w:rsidRPr="00DC4EEA" w:rsidRDefault="00266807" w:rsidP="00266807">
      <w:pPr>
        <w:tabs>
          <w:tab w:val="clear" w:pos="1440"/>
          <w:tab w:val="left" w:pos="1800"/>
        </w:tabs>
        <w:jc w:val="center"/>
        <w:rPr>
          <w:szCs w:val="24"/>
        </w:rPr>
      </w:pPr>
      <w:r w:rsidRPr="00DC4EEA">
        <w:rPr>
          <w:szCs w:val="24"/>
        </w:rPr>
        <w:t xml:space="preserve">                     (пословно име или скраћени назив понуђача)</w:t>
      </w:r>
    </w:p>
    <w:p w:rsidR="00266807" w:rsidRPr="00DC4EEA" w:rsidRDefault="00266807" w:rsidP="00266807">
      <w:pPr>
        <w:tabs>
          <w:tab w:val="clear" w:pos="1440"/>
          <w:tab w:val="left" w:pos="1800"/>
        </w:tabs>
        <w:spacing w:line="360" w:lineRule="auto"/>
        <w:jc w:val="center"/>
        <w:rPr>
          <w:szCs w:val="24"/>
        </w:rPr>
      </w:pPr>
    </w:p>
    <w:p w:rsidR="00266807" w:rsidRPr="00DC4EEA" w:rsidRDefault="00266807" w:rsidP="00266807">
      <w:pPr>
        <w:tabs>
          <w:tab w:val="clear" w:pos="1440"/>
          <w:tab w:val="left" w:pos="1800"/>
        </w:tabs>
        <w:spacing w:line="480" w:lineRule="auto"/>
        <w:rPr>
          <w:szCs w:val="24"/>
        </w:rPr>
      </w:pPr>
      <w:r w:rsidRPr="00DC4EEA">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DC4EEA" w:rsidRDefault="00266807" w:rsidP="00266807">
      <w:pPr>
        <w:tabs>
          <w:tab w:val="clear" w:pos="1440"/>
          <w:tab w:val="left" w:pos="1800"/>
        </w:tabs>
        <w:spacing w:line="480" w:lineRule="auto"/>
        <w:rPr>
          <w:szCs w:val="24"/>
        </w:rPr>
      </w:pP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outlineLvl w:val="0"/>
        <w:rPr>
          <w:szCs w:val="24"/>
        </w:rPr>
      </w:pPr>
      <w:r w:rsidRPr="00DC4EEA">
        <w:rPr>
          <w:b/>
          <w:szCs w:val="24"/>
        </w:rPr>
        <w:t>Напомена:</w:t>
      </w:r>
      <w:r w:rsidRPr="00DC4EEA">
        <w:rPr>
          <w:szCs w:val="24"/>
        </w:rPr>
        <w:t xml:space="preserve"> У случају потребе Изјаву копирати</w:t>
      </w: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DC4EEA" w:rsidTr="00EA175F">
        <w:trPr>
          <w:jc w:val="right"/>
        </w:trPr>
        <w:tc>
          <w:tcPr>
            <w:tcW w:w="2520" w:type="dxa"/>
          </w:tcPr>
          <w:p w:rsidR="00266807" w:rsidRPr="00DC4EEA" w:rsidRDefault="00266807" w:rsidP="00EA175F">
            <w:pPr>
              <w:jc w:val="center"/>
              <w:rPr>
                <w:b/>
                <w:szCs w:val="24"/>
              </w:rPr>
            </w:pPr>
          </w:p>
        </w:tc>
        <w:tc>
          <w:tcPr>
            <w:tcW w:w="3318" w:type="dxa"/>
            <w:hideMark/>
          </w:tcPr>
          <w:p w:rsidR="00266807" w:rsidRPr="00DC4EEA" w:rsidRDefault="00266807" w:rsidP="00EA175F">
            <w:pPr>
              <w:jc w:val="center"/>
              <w:rPr>
                <w:b/>
                <w:szCs w:val="24"/>
              </w:rPr>
            </w:pPr>
            <w:r w:rsidRPr="00DC4EEA">
              <w:rPr>
                <w:b/>
                <w:szCs w:val="24"/>
              </w:rPr>
              <w:t xml:space="preserve">Потпис овлашћеног лица </w:t>
            </w:r>
          </w:p>
        </w:tc>
      </w:tr>
      <w:tr w:rsidR="00266807" w:rsidRPr="00DC4EEA" w:rsidTr="00EA175F">
        <w:trPr>
          <w:jc w:val="right"/>
        </w:trPr>
        <w:tc>
          <w:tcPr>
            <w:tcW w:w="2520" w:type="dxa"/>
            <w:hideMark/>
          </w:tcPr>
          <w:p w:rsidR="00266807" w:rsidRPr="00DC4EEA" w:rsidRDefault="00266807" w:rsidP="00EA175F">
            <w:pPr>
              <w:jc w:val="center"/>
              <w:rPr>
                <w:b/>
                <w:szCs w:val="24"/>
              </w:rPr>
            </w:pPr>
            <w:r w:rsidRPr="00DC4EEA">
              <w:rPr>
                <w:b/>
                <w:szCs w:val="24"/>
              </w:rPr>
              <w:t>М.П.</w:t>
            </w:r>
          </w:p>
        </w:tc>
        <w:tc>
          <w:tcPr>
            <w:tcW w:w="3318" w:type="dxa"/>
          </w:tcPr>
          <w:p w:rsidR="00266807" w:rsidRPr="00DC4EEA" w:rsidRDefault="00266807" w:rsidP="00EA175F">
            <w:pPr>
              <w:jc w:val="center"/>
              <w:rPr>
                <w:b/>
                <w:szCs w:val="24"/>
              </w:rPr>
            </w:pPr>
          </w:p>
        </w:tc>
      </w:tr>
      <w:tr w:rsidR="00266807" w:rsidRPr="00DC4EEA" w:rsidTr="00EA175F">
        <w:trPr>
          <w:trHeight w:val="567"/>
          <w:jc w:val="right"/>
        </w:trPr>
        <w:tc>
          <w:tcPr>
            <w:tcW w:w="2520" w:type="dxa"/>
          </w:tcPr>
          <w:p w:rsidR="00266807" w:rsidRPr="00DC4EEA" w:rsidRDefault="00266807" w:rsidP="00EA175F">
            <w:pPr>
              <w:jc w:val="center"/>
              <w:rPr>
                <w:szCs w:val="24"/>
              </w:rPr>
            </w:pPr>
          </w:p>
        </w:tc>
        <w:tc>
          <w:tcPr>
            <w:tcW w:w="3318" w:type="dxa"/>
            <w:tcBorders>
              <w:top w:val="nil"/>
              <w:left w:val="nil"/>
              <w:bottom w:val="single" w:sz="4" w:space="0" w:color="auto"/>
              <w:right w:val="nil"/>
            </w:tcBorders>
          </w:tcPr>
          <w:p w:rsidR="00266807" w:rsidRPr="00DC4EEA" w:rsidRDefault="00266807" w:rsidP="00EA175F">
            <w:pPr>
              <w:jc w:val="center"/>
              <w:rPr>
                <w:szCs w:val="24"/>
              </w:rPr>
            </w:pPr>
          </w:p>
        </w:tc>
      </w:tr>
    </w:tbl>
    <w:p w:rsidR="00266807" w:rsidRPr="00DC4EEA" w:rsidRDefault="00266807" w:rsidP="00266807">
      <w:pPr>
        <w:rPr>
          <w:b/>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760252" w:rsidRPr="00DC4EEA" w:rsidRDefault="00266807" w:rsidP="004F2D8F">
      <w:pPr>
        <w:spacing w:before="100" w:beforeAutospacing="1" w:line="210" w:lineRule="atLeast"/>
        <w:ind w:firstLine="480"/>
        <w:rPr>
          <w:b/>
          <w:szCs w:val="24"/>
        </w:rPr>
      </w:pPr>
      <w:r w:rsidRPr="00DC4EEA">
        <w:rPr>
          <w:b/>
          <w:szCs w:val="24"/>
        </w:rPr>
        <w:br w:type="page"/>
      </w:r>
    </w:p>
    <w:tbl>
      <w:tblPr>
        <w:tblW w:w="0" w:type="auto"/>
        <w:jc w:val="center"/>
        <w:tblLook w:val="01E0" w:firstRow="1" w:lastRow="1" w:firstColumn="1" w:lastColumn="1" w:noHBand="0" w:noVBand="0"/>
      </w:tblPr>
      <w:tblGrid>
        <w:gridCol w:w="2508"/>
        <w:gridCol w:w="2311"/>
        <w:gridCol w:w="3785"/>
      </w:tblGrid>
      <w:tr w:rsidR="008A40D3" w:rsidRPr="00DC4EEA" w:rsidTr="000D1803">
        <w:trPr>
          <w:jc w:val="center"/>
        </w:trPr>
        <w:tc>
          <w:tcPr>
            <w:tcW w:w="2508" w:type="dxa"/>
          </w:tcPr>
          <w:p w:rsidR="008A40D3" w:rsidRPr="00DC4EEA" w:rsidRDefault="008A40D3" w:rsidP="000D1803">
            <w:pPr>
              <w:widowControl/>
              <w:tabs>
                <w:tab w:val="clear" w:pos="1440"/>
              </w:tabs>
              <w:spacing w:after="200" w:line="276" w:lineRule="auto"/>
              <w:jc w:val="center"/>
              <w:rPr>
                <w:szCs w:val="24"/>
              </w:rPr>
            </w:pPr>
          </w:p>
        </w:tc>
        <w:tc>
          <w:tcPr>
            <w:tcW w:w="2311" w:type="dxa"/>
          </w:tcPr>
          <w:p w:rsidR="008A40D3" w:rsidRPr="00DC4EEA" w:rsidRDefault="008A40D3" w:rsidP="005B7B47">
            <w:pPr>
              <w:spacing w:line="360" w:lineRule="auto"/>
              <w:rPr>
                <w:szCs w:val="24"/>
              </w:rPr>
            </w:pPr>
          </w:p>
        </w:tc>
        <w:tc>
          <w:tcPr>
            <w:tcW w:w="3785" w:type="dxa"/>
            <w:tcBorders>
              <w:top w:val="nil"/>
              <w:left w:val="nil"/>
              <w:right w:val="nil"/>
            </w:tcBorders>
          </w:tcPr>
          <w:p w:rsidR="008A40D3" w:rsidRPr="00DC4EEA" w:rsidRDefault="000D1803" w:rsidP="000D1803">
            <w:pPr>
              <w:spacing w:line="360" w:lineRule="auto"/>
              <w:jc w:val="right"/>
              <w:rPr>
                <w:b/>
                <w:szCs w:val="24"/>
              </w:rPr>
            </w:pPr>
            <w:r w:rsidRPr="00DC4EEA">
              <w:rPr>
                <w:b/>
                <w:szCs w:val="24"/>
              </w:rPr>
              <w:t>Образац 1</w:t>
            </w:r>
          </w:p>
        </w:tc>
      </w:tr>
    </w:tbl>
    <w:p w:rsidR="006C4DE7" w:rsidRPr="00DC4EEA" w:rsidRDefault="006C4DE7" w:rsidP="000D1803">
      <w:pPr>
        <w:tabs>
          <w:tab w:val="left" w:pos="1080"/>
        </w:tabs>
        <w:outlineLvl w:val="0"/>
        <w:rPr>
          <w:b/>
          <w:szCs w:val="24"/>
        </w:rPr>
      </w:pPr>
    </w:p>
    <w:tbl>
      <w:tblPr>
        <w:tblW w:w="83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0"/>
        <w:gridCol w:w="4847"/>
        <w:gridCol w:w="2520"/>
      </w:tblGrid>
      <w:tr w:rsidR="004F7347" w:rsidRPr="00DC4EEA" w:rsidTr="00C74C22">
        <w:trPr>
          <w:trHeight w:val="73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ind w:left="-109" w:right="-108"/>
              <w:jc w:val="center"/>
              <w:rPr>
                <w:b/>
                <w:szCs w:val="24"/>
              </w:rPr>
            </w:pPr>
            <w:r w:rsidRPr="00DC4EEA">
              <w:rPr>
                <w:b/>
                <w:szCs w:val="24"/>
              </w:rPr>
              <w:t xml:space="preserve">Редни </w:t>
            </w:r>
          </w:p>
          <w:p w:rsidR="004F7347" w:rsidRPr="00DC4EEA" w:rsidRDefault="004F7347" w:rsidP="00C74C22">
            <w:pPr>
              <w:ind w:left="-109" w:right="-108"/>
              <w:jc w:val="center"/>
              <w:rPr>
                <w:b/>
                <w:szCs w:val="24"/>
              </w:rPr>
            </w:pPr>
            <w:r w:rsidRPr="00DC4EEA">
              <w:rPr>
                <w:b/>
                <w:szCs w:val="24"/>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ind w:right="-108"/>
              <w:jc w:val="center"/>
              <w:rPr>
                <w:b/>
                <w:szCs w:val="24"/>
              </w:rPr>
            </w:pPr>
            <w:r w:rsidRPr="00DC4EEA">
              <w:rPr>
                <w:b/>
                <w:szCs w:val="24"/>
              </w:rPr>
              <w:t>Списак изведених радова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 xml:space="preserve">Вредност </w:t>
            </w:r>
          </w:p>
          <w:p w:rsidR="004F7347" w:rsidRPr="00DC4EEA" w:rsidRDefault="004F7347" w:rsidP="00C74C22">
            <w:pPr>
              <w:jc w:val="center"/>
              <w:rPr>
                <w:b/>
                <w:szCs w:val="24"/>
              </w:rPr>
            </w:pPr>
            <w:r w:rsidRPr="00DC4EEA">
              <w:rPr>
                <w:b/>
                <w:szCs w:val="24"/>
              </w:rPr>
              <w:t xml:space="preserve">извршених радова </w:t>
            </w:r>
          </w:p>
          <w:p w:rsidR="004F7347" w:rsidRPr="00DC4EEA" w:rsidRDefault="004F7347" w:rsidP="00C74C22">
            <w:pPr>
              <w:jc w:val="center"/>
              <w:rPr>
                <w:b/>
                <w:szCs w:val="24"/>
              </w:rPr>
            </w:pPr>
          </w:p>
        </w:tc>
      </w:tr>
      <w:tr w:rsidR="004F7347" w:rsidRPr="00DC4EEA" w:rsidTr="00C74C22">
        <w:trPr>
          <w:trHeight w:val="137"/>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szCs w:val="24"/>
              </w:rPr>
            </w:pPr>
            <w:r w:rsidRPr="00DC4EEA">
              <w:rPr>
                <w:szCs w:val="24"/>
              </w:rPr>
              <w:t>1</w:t>
            </w:r>
          </w:p>
        </w:tc>
        <w:tc>
          <w:tcPr>
            <w:tcW w:w="4847"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szCs w:val="24"/>
              </w:rPr>
            </w:pPr>
            <w:r w:rsidRPr="00DC4EEA">
              <w:rPr>
                <w:szCs w:val="24"/>
              </w:rPr>
              <w:t>2</w:t>
            </w:r>
          </w:p>
        </w:tc>
        <w:tc>
          <w:tcPr>
            <w:tcW w:w="252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szCs w:val="24"/>
              </w:rPr>
            </w:pPr>
            <w:r w:rsidRPr="00DC4EEA">
              <w:rPr>
                <w:szCs w:val="24"/>
              </w:rPr>
              <w:t>3</w:t>
            </w: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5787" w:type="dxa"/>
            <w:gridSpan w:val="2"/>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right"/>
              <w:rPr>
                <w:b/>
                <w:szCs w:val="24"/>
              </w:rPr>
            </w:pPr>
            <w:r w:rsidRPr="00DC4EEA">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4F7347" w:rsidRPr="00DC4EEA" w:rsidRDefault="004F7347" w:rsidP="00C74C22">
            <w:pPr>
              <w:jc w:val="center"/>
              <w:rPr>
                <w:b/>
                <w:szCs w:val="24"/>
              </w:rPr>
            </w:pPr>
          </w:p>
        </w:tc>
      </w:tr>
    </w:tbl>
    <w:p w:rsidR="008A40D3" w:rsidRPr="00DC4EEA" w:rsidRDefault="008A40D3" w:rsidP="008A40D3">
      <w:pPr>
        <w:jc w:val="center"/>
        <w:rPr>
          <w:szCs w:val="24"/>
        </w:rPr>
      </w:pPr>
    </w:p>
    <w:p w:rsidR="008A40D3" w:rsidRPr="00DC4EEA" w:rsidRDefault="008A40D3" w:rsidP="008A40D3">
      <w:pPr>
        <w:outlineLvl w:val="0"/>
        <w:rPr>
          <w:szCs w:val="24"/>
        </w:rPr>
      </w:pPr>
      <w:r w:rsidRPr="00DC4EEA">
        <w:rPr>
          <w:szCs w:val="24"/>
        </w:rPr>
        <w:tab/>
        <w:t xml:space="preserve">Потврде наручилаца које се прилажу као докази могу бити оригинали или копије. </w:t>
      </w:r>
    </w:p>
    <w:p w:rsidR="008A40D3" w:rsidRPr="00DC4EEA" w:rsidRDefault="008A40D3" w:rsidP="008A40D3">
      <w:pPr>
        <w:outlineLvl w:val="0"/>
        <w:rPr>
          <w:szCs w:val="24"/>
        </w:rPr>
      </w:pPr>
    </w:p>
    <w:p w:rsidR="008A40D3" w:rsidRPr="00DC4EEA" w:rsidRDefault="008A40D3" w:rsidP="008A40D3">
      <w:pPr>
        <w:rPr>
          <w:szCs w:val="24"/>
        </w:rPr>
      </w:pPr>
    </w:p>
    <w:p w:rsidR="008A40D3" w:rsidRPr="00DC4EEA" w:rsidRDefault="008A40D3" w:rsidP="008A40D3">
      <w:pPr>
        <w:rPr>
          <w:szCs w:val="24"/>
        </w:rPr>
      </w:pPr>
    </w:p>
    <w:tbl>
      <w:tblPr>
        <w:tblW w:w="0" w:type="auto"/>
        <w:jc w:val="center"/>
        <w:tblLook w:val="01E0" w:firstRow="1" w:lastRow="1" w:firstColumn="1" w:lastColumn="1" w:noHBand="0" w:noVBand="0"/>
      </w:tblPr>
      <w:tblGrid>
        <w:gridCol w:w="1893"/>
        <w:gridCol w:w="735"/>
        <w:gridCol w:w="2520"/>
        <w:gridCol w:w="2880"/>
        <w:gridCol w:w="438"/>
      </w:tblGrid>
      <w:tr w:rsidR="008A40D3" w:rsidRPr="00DC4EEA" w:rsidTr="000D1803">
        <w:trPr>
          <w:gridAfter w:val="1"/>
          <w:wAfter w:w="438" w:type="dxa"/>
          <w:jc w:val="center"/>
        </w:trPr>
        <w:tc>
          <w:tcPr>
            <w:tcW w:w="1893" w:type="dxa"/>
          </w:tcPr>
          <w:p w:rsidR="008A40D3" w:rsidRPr="00DC4EEA" w:rsidRDefault="008A40D3" w:rsidP="005B7B47">
            <w:pPr>
              <w:jc w:val="center"/>
              <w:rPr>
                <w:b/>
                <w:szCs w:val="24"/>
              </w:rPr>
            </w:pPr>
          </w:p>
        </w:tc>
        <w:tc>
          <w:tcPr>
            <w:tcW w:w="6135" w:type="dxa"/>
            <w:gridSpan w:val="3"/>
          </w:tcPr>
          <w:p w:rsidR="008A40D3" w:rsidRPr="00DC4EEA" w:rsidRDefault="008A40D3" w:rsidP="005B7B47">
            <w:pPr>
              <w:rPr>
                <w:szCs w:val="24"/>
              </w:rPr>
            </w:pPr>
          </w:p>
        </w:tc>
      </w:tr>
      <w:tr w:rsidR="000D1803" w:rsidRPr="00DC4EEA" w:rsidTr="000D1803">
        <w:trPr>
          <w:jc w:val="center"/>
        </w:trPr>
        <w:tc>
          <w:tcPr>
            <w:tcW w:w="2628" w:type="dxa"/>
            <w:gridSpan w:val="2"/>
          </w:tcPr>
          <w:p w:rsidR="000D1803" w:rsidRPr="00DC4EEA" w:rsidRDefault="000D1803" w:rsidP="000D1803">
            <w:pPr>
              <w:jc w:val="center"/>
              <w:rPr>
                <w:b/>
                <w:szCs w:val="24"/>
              </w:rPr>
            </w:pPr>
          </w:p>
        </w:tc>
        <w:tc>
          <w:tcPr>
            <w:tcW w:w="2520" w:type="dxa"/>
          </w:tcPr>
          <w:p w:rsidR="000D1803" w:rsidRPr="00DC4EEA" w:rsidRDefault="000D1803" w:rsidP="000D1803">
            <w:pPr>
              <w:jc w:val="center"/>
              <w:rPr>
                <w:b/>
                <w:szCs w:val="24"/>
              </w:rPr>
            </w:pPr>
          </w:p>
        </w:tc>
        <w:tc>
          <w:tcPr>
            <w:tcW w:w="3318" w:type="dxa"/>
            <w:gridSpan w:val="2"/>
          </w:tcPr>
          <w:p w:rsidR="000D1803" w:rsidRPr="00DC4EEA" w:rsidRDefault="000D1803" w:rsidP="000D1803">
            <w:pPr>
              <w:jc w:val="center"/>
              <w:rPr>
                <w:b/>
                <w:szCs w:val="24"/>
              </w:rPr>
            </w:pPr>
            <w:r w:rsidRPr="00DC4EEA">
              <w:rPr>
                <w:b/>
                <w:szCs w:val="24"/>
              </w:rPr>
              <w:t>Потпис овлашћеног лица</w:t>
            </w:r>
          </w:p>
        </w:tc>
      </w:tr>
      <w:tr w:rsidR="000D1803" w:rsidRPr="00DC4EEA" w:rsidTr="000D1803">
        <w:trPr>
          <w:jc w:val="center"/>
        </w:trPr>
        <w:tc>
          <w:tcPr>
            <w:tcW w:w="2628" w:type="dxa"/>
            <w:gridSpan w:val="2"/>
          </w:tcPr>
          <w:p w:rsidR="000D1803" w:rsidRPr="00DC4EEA" w:rsidRDefault="000D1803" w:rsidP="000D1803">
            <w:pPr>
              <w:rPr>
                <w:b/>
                <w:szCs w:val="24"/>
              </w:rPr>
            </w:pPr>
          </w:p>
        </w:tc>
        <w:tc>
          <w:tcPr>
            <w:tcW w:w="2520" w:type="dxa"/>
          </w:tcPr>
          <w:p w:rsidR="000D1803" w:rsidRPr="00DC4EEA" w:rsidRDefault="000D1803" w:rsidP="000D1803">
            <w:pPr>
              <w:jc w:val="center"/>
              <w:rPr>
                <w:b/>
                <w:szCs w:val="24"/>
              </w:rPr>
            </w:pPr>
            <w:r w:rsidRPr="00DC4EEA">
              <w:rPr>
                <w:b/>
                <w:szCs w:val="24"/>
              </w:rPr>
              <w:t>М.П.</w:t>
            </w:r>
          </w:p>
        </w:tc>
        <w:tc>
          <w:tcPr>
            <w:tcW w:w="3318" w:type="dxa"/>
            <w:gridSpan w:val="2"/>
          </w:tcPr>
          <w:p w:rsidR="000D1803" w:rsidRPr="00DC4EEA" w:rsidRDefault="000D1803" w:rsidP="000D1803">
            <w:pPr>
              <w:jc w:val="center"/>
              <w:rPr>
                <w:b/>
                <w:szCs w:val="24"/>
              </w:rPr>
            </w:pPr>
          </w:p>
        </w:tc>
      </w:tr>
      <w:tr w:rsidR="000D1803" w:rsidRPr="00DC4EEA" w:rsidTr="000D1803">
        <w:trPr>
          <w:trHeight w:val="738"/>
          <w:jc w:val="center"/>
        </w:trPr>
        <w:tc>
          <w:tcPr>
            <w:tcW w:w="2628" w:type="dxa"/>
            <w:gridSpan w:val="2"/>
          </w:tcPr>
          <w:p w:rsidR="000D1803" w:rsidRPr="00DC4EEA" w:rsidRDefault="000D1803" w:rsidP="000D1803">
            <w:pPr>
              <w:rPr>
                <w:szCs w:val="24"/>
              </w:rPr>
            </w:pPr>
          </w:p>
        </w:tc>
        <w:tc>
          <w:tcPr>
            <w:tcW w:w="2520" w:type="dxa"/>
          </w:tcPr>
          <w:p w:rsidR="000D1803" w:rsidRPr="00DC4EEA" w:rsidRDefault="000D1803" w:rsidP="000D1803">
            <w:pPr>
              <w:jc w:val="center"/>
              <w:rPr>
                <w:szCs w:val="24"/>
              </w:rPr>
            </w:pPr>
          </w:p>
        </w:tc>
        <w:tc>
          <w:tcPr>
            <w:tcW w:w="3318" w:type="dxa"/>
            <w:gridSpan w:val="2"/>
            <w:tcBorders>
              <w:bottom w:val="single" w:sz="4" w:space="0" w:color="auto"/>
            </w:tcBorders>
          </w:tcPr>
          <w:p w:rsidR="000D1803" w:rsidRPr="00DC4EEA" w:rsidRDefault="000D1803" w:rsidP="000D1803">
            <w:pPr>
              <w:jc w:val="center"/>
              <w:rPr>
                <w:szCs w:val="24"/>
              </w:rPr>
            </w:pPr>
          </w:p>
        </w:tc>
      </w:tr>
    </w:tbl>
    <w:p w:rsidR="000D1803" w:rsidRPr="00DC4EEA" w:rsidRDefault="000D1803" w:rsidP="000D1803">
      <w:pPr>
        <w:jc w:val="right"/>
        <w:rPr>
          <w:b/>
          <w:szCs w:val="24"/>
        </w:rPr>
      </w:pPr>
    </w:p>
    <w:p w:rsidR="004F2D8F" w:rsidRDefault="004F2D8F" w:rsidP="004F2D8F">
      <w:pPr>
        <w:rPr>
          <w:b/>
          <w:szCs w:val="24"/>
        </w:rPr>
      </w:pPr>
    </w:p>
    <w:p w:rsidR="004F7347" w:rsidRDefault="004F7347" w:rsidP="004F2D8F">
      <w:pPr>
        <w:rPr>
          <w:b/>
          <w:szCs w:val="24"/>
        </w:rPr>
      </w:pPr>
    </w:p>
    <w:p w:rsidR="004F7347" w:rsidRDefault="004F7347" w:rsidP="004F2D8F">
      <w:pPr>
        <w:rPr>
          <w:b/>
          <w:szCs w:val="24"/>
        </w:rPr>
      </w:pPr>
    </w:p>
    <w:p w:rsidR="004F7347" w:rsidRDefault="004F7347" w:rsidP="004F2D8F">
      <w:pPr>
        <w:rPr>
          <w:b/>
          <w:szCs w:val="24"/>
        </w:rPr>
      </w:pPr>
    </w:p>
    <w:p w:rsidR="004F7347" w:rsidRDefault="004F7347" w:rsidP="004F2D8F">
      <w:pPr>
        <w:rPr>
          <w:b/>
          <w:szCs w:val="24"/>
        </w:rPr>
      </w:pPr>
    </w:p>
    <w:p w:rsidR="004F7347" w:rsidRDefault="004F7347" w:rsidP="004F2D8F">
      <w:pPr>
        <w:rPr>
          <w:b/>
          <w:szCs w:val="24"/>
        </w:rPr>
      </w:pPr>
    </w:p>
    <w:p w:rsidR="004F7347" w:rsidRPr="00DC4EEA" w:rsidRDefault="004F7347" w:rsidP="004F2D8F">
      <w:pPr>
        <w:rPr>
          <w:b/>
          <w:szCs w:val="24"/>
        </w:rPr>
      </w:pPr>
    </w:p>
    <w:p w:rsidR="008A40D3" w:rsidRPr="00DC4EEA" w:rsidRDefault="008A40D3" w:rsidP="008A40D3">
      <w:pPr>
        <w:jc w:val="right"/>
        <w:rPr>
          <w:b/>
          <w:szCs w:val="24"/>
        </w:rPr>
      </w:pPr>
      <w:r w:rsidRPr="00DC4EEA">
        <w:rPr>
          <w:b/>
          <w:szCs w:val="24"/>
        </w:rPr>
        <w:lastRenderedPageBreak/>
        <w:t>Образац бр. 2</w:t>
      </w:r>
    </w:p>
    <w:p w:rsidR="00EA7FE6" w:rsidRPr="00DC4EEA" w:rsidRDefault="00EA7FE6" w:rsidP="009970B5">
      <w:pPr>
        <w:rPr>
          <w:b/>
          <w:szCs w:val="24"/>
        </w:rPr>
      </w:pPr>
    </w:p>
    <w:p w:rsidR="008A40D3" w:rsidRPr="00DC4EEA" w:rsidRDefault="009970B5" w:rsidP="009970B5">
      <w:pPr>
        <w:jc w:val="center"/>
        <w:rPr>
          <w:b/>
          <w:szCs w:val="24"/>
        </w:rPr>
      </w:pPr>
      <w:r w:rsidRPr="00DC4EEA">
        <w:rPr>
          <w:b/>
          <w:szCs w:val="24"/>
        </w:rPr>
        <w:t>КАДРОВСКИ КАПАЦИТЕТ</w:t>
      </w:r>
    </w:p>
    <w:p w:rsidR="008A40D3" w:rsidRPr="00DC4EEA" w:rsidRDefault="008A40D3" w:rsidP="008A40D3">
      <w:pPr>
        <w:tabs>
          <w:tab w:val="clear" w:pos="1440"/>
          <w:tab w:val="left" w:pos="0"/>
        </w:tabs>
        <w:rPr>
          <w:b/>
          <w:szCs w:val="24"/>
        </w:rPr>
      </w:pPr>
    </w:p>
    <w:p w:rsidR="008A40D3" w:rsidRPr="00DC4EEA" w:rsidRDefault="008A40D3" w:rsidP="008A40D3">
      <w:pPr>
        <w:jc w:val="right"/>
        <w:rPr>
          <w:b/>
          <w:szCs w:val="24"/>
        </w:rPr>
      </w:pPr>
    </w:p>
    <w:p w:rsidR="009970B5" w:rsidRPr="00DC4EEA" w:rsidRDefault="009970B5" w:rsidP="009970B5">
      <w:pPr>
        <w:jc w:val="center"/>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5"/>
        <w:gridCol w:w="5073"/>
        <w:gridCol w:w="2250"/>
      </w:tblGrid>
      <w:tr w:rsidR="009970B5" w:rsidRPr="00DC4EEA" w:rsidTr="009970B5">
        <w:tc>
          <w:tcPr>
            <w:tcW w:w="1315" w:type="dxa"/>
            <w:tcBorders>
              <w:top w:val="single" w:sz="4" w:space="0" w:color="000000"/>
              <w:left w:val="single" w:sz="4" w:space="0" w:color="000000"/>
              <w:bottom w:val="single" w:sz="4" w:space="0" w:color="000000"/>
              <w:right w:val="single" w:sz="4" w:space="0" w:color="000000"/>
            </w:tcBorders>
            <w:vAlign w:val="center"/>
            <w:hideMark/>
          </w:tcPr>
          <w:p w:rsidR="009970B5" w:rsidRPr="00DC4EEA" w:rsidRDefault="009970B5">
            <w:pPr>
              <w:tabs>
                <w:tab w:val="left" w:pos="1320"/>
              </w:tabs>
              <w:spacing w:line="276" w:lineRule="auto"/>
              <w:jc w:val="center"/>
              <w:rPr>
                <w:b/>
                <w:szCs w:val="24"/>
              </w:rPr>
            </w:pPr>
            <w:r w:rsidRPr="00DC4EEA">
              <w:rPr>
                <w:b/>
                <w:szCs w:val="24"/>
              </w:rPr>
              <w:t>Редни</w:t>
            </w:r>
          </w:p>
          <w:p w:rsidR="009970B5" w:rsidRPr="00DC4EEA" w:rsidRDefault="009970B5">
            <w:pPr>
              <w:tabs>
                <w:tab w:val="left" w:pos="1320"/>
              </w:tabs>
              <w:spacing w:line="276" w:lineRule="auto"/>
              <w:jc w:val="center"/>
              <w:rPr>
                <w:b/>
                <w:szCs w:val="24"/>
              </w:rPr>
            </w:pPr>
            <w:r w:rsidRPr="00DC4EEA">
              <w:rPr>
                <w:b/>
                <w:szCs w:val="24"/>
              </w:rPr>
              <w:t>број</w:t>
            </w:r>
          </w:p>
        </w:tc>
        <w:tc>
          <w:tcPr>
            <w:tcW w:w="5073" w:type="dxa"/>
            <w:tcBorders>
              <w:top w:val="single" w:sz="4" w:space="0" w:color="000000"/>
              <w:left w:val="single" w:sz="4" w:space="0" w:color="000000"/>
              <w:bottom w:val="single" w:sz="4" w:space="0" w:color="000000"/>
              <w:right w:val="single" w:sz="4" w:space="0" w:color="auto"/>
            </w:tcBorders>
            <w:vAlign w:val="center"/>
            <w:hideMark/>
          </w:tcPr>
          <w:p w:rsidR="009970B5" w:rsidRPr="00DC4EEA" w:rsidRDefault="009970B5" w:rsidP="009970B5">
            <w:pPr>
              <w:tabs>
                <w:tab w:val="left" w:pos="1320"/>
              </w:tabs>
              <w:spacing w:line="276" w:lineRule="auto"/>
              <w:jc w:val="center"/>
              <w:rPr>
                <w:b/>
                <w:szCs w:val="24"/>
              </w:rPr>
            </w:pPr>
            <w:r w:rsidRPr="00DC4EEA">
              <w:rPr>
                <w:b/>
                <w:szCs w:val="24"/>
              </w:rPr>
              <w:t>Име и презиме радно ангажованог</w:t>
            </w:r>
          </w:p>
        </w:tc>
        <w:tc>
          <w:tcPr>
            <w:tcW w:w="2250" w:type="dxa"/>
            <w:tcBorders>
              <w:top w:val="single" w:sz="4" w:space="0" w:color="000000"/>
              <w:left w:val="single" w:sz="4" w:space="0" w:color="auto"/>
              <w:bottom w:val="single" w:sz="4" w:space="0" w:color="000000"/>
              <w:right w:val="single" w:sz="4" w:space="0" w:color="000000"/>
            </w:tcBorders>
            <w:vAlign w:val="center"/>
            <w:hideMark/>
          </w:tcPr>
          <w:p w:rsidR="009970B5" w:rsidRPr="00DC4EEA" w:rsidRDefault="009970B5">
            <w:pPr>
              <w:tabs>
                <w:tab w:val="left" w:pos="1320"/>
              </w:tabs>
              <w:spacing w:line="276" w:lineRule="auto"/>
              <w:jc w:val="center"/>
              <w:rPr>
                <w:b/>
                <w:szCs w:val="24"/>
              </w:rPr>
            </w:pPr>
            <w:r w:rsidRPr="00DC4EEA">
              <w:rPr>
                <w:b/>
                <w:szCs w:val="24"/>
              </w:rPr>
              <w:t>стручна спрема</w:t>
            </w:r>
          </w:p>
        </w:tc>
      </w:tr>
      <w:tr w:rsidR="009970B5" w:rsidRPr="00DC4EEA" w:rsidTr="009970B5">
        <w:tc>
          <w:tcPr>
            <w:tcW w:w="1315" w:type="dxa"/>
            <w:tcBorders>
              <w:top w:val="single" w:sz="4" w:space="0" w:color="000000"/>
              <w:left w:val="single" w:sz="4" w:space="0" w:color="000000"/>
              <w:bottom w:val="single" w:sz="4" w:space="0" w:color="000000"/>
              <w:right w:val="single" w:sz="4" w:space="0" w:color="000000"/>
            </w:tcBorders>
            <w:vAlign w:val="center"/>
            <w:hideMark/>
          </w:tcPr>
          <w:p w:rsidR="009970B5" w:rsidRPr="00DC4EEA" w:rsidRDefault="009970B5">
            <w:pPr>
              <w:tabs>
                <w:tab w:val="left" w:pos="1320"/>
              </w:tabs>
              <w:spacing w:line="276" w:lineRule="auto"/>
              <w:jc w:val="center"/>
              <w:rPr>
                <w:szCs w:val="24"/>
              </w:rPr>
            </w:pPr>
            <w:r w:rsidRPr="00DC4EEA">
              <w:rPr>
                <w:szCs w:val="24"/>
              </w:rPr>
              <w:t>1</w:t>
            </w:r>
          </w:p>
        </w:tc>
        <w:tc>
          <w:tcPr>
            <w:tcW w:w="5073" w:type="dxa"/>
            <w:tcBorders>
              <w:top w:val="single" w:sz="4" w:space="0" w:color="000000"/>
              <w:left w:val="single" w:sz="4" w:space="0" w:color="000000"/>
              <w:bottom w:val="single" w:sz="4" w:space="0" w:color="000000"/>
              <w:right w:val="single" w:sz="4" w:space="0" w:color="auto"/>
            </w:tcBorders>
            <w:vAlign w:val="center"/>
            <w:hideMark/>
          </w:tcPr>
          <w:p w:rsidR="009970B5" w:rsidRPr="00DC4EEA" w:rsidRDefault="009970B5">
            <w:pPr>
              <w:tabs>
                <w:tab w:val="left" w:pos="1320"/>
              </w:tabs>
              <w:spacing w:line="276" w:lineRule="auto"/>
              <w:jc w:val="center"/>
              <w:rPr>
                <w:szCs w:val="24"/>
              </w:rPr>
            </w:pPr>
            <w:r w:rsidRPr="00DC4EEA">
              <w:rPr>
                <w:szCs w:val="24"/>
              </w:rPr>
              <w:t>2</w:t>
            </w:r>
          </w:p>
        </w:tc>
        <w:tc>
          <w:tcPr>
            <w:tcW w:w="2250" w:type="dxa"/>
            <w:tcBorders>
              <w:top w:val="single" w:sz="4" w:space="0" w:color="000000"/>
              <w:left w:val="single" w:sz="4" w:space="0" w:color="auto"/>
              <w:bottom w:val="single" w:sz="4" w:space="0" w:color="000000"/>
              <w:right w:val="single" w:sz="4" w:space="0" w:color="000000"/>
            </w:tcBorders>
            <w:vAlign w:val="center"/>
            <w:hideMark/>
          </w:tcPr>
          <w:p w:rsidR="009970B5" w:rsidRPr="00DC4EEA" w:rsidRDefault="009970B5">
            <w:pPr>
              <w:tabs>
                <w:tab w:val="left" w:pos="1320"/>
              </w:tabs>
              <w:spacing w:line="276" w:lineRule="auto"/>
              <w:jc w:val="center"/>
              <w:rPr>
                <w:szCs w:val="24"/>
              </w:rPr>
            </w:pPr>
            <w:r w:rsidRPr="00DC4EEA">
              <w:rPr>
                <w:szCs w:val="24"/>
              </w:rPr>
              <w:t>3</w:t>
            </w: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lang w:val="sr-Cyrl-CS"/>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bl>
    <w:p w:rsidR="009970B5" w:rsidRPr="00DC4EEA" w:rsidRDefault="009970B5" w:rsidP="008A40D3">
      <w:pPr>
        <w:jc w:val="right"/>
        <w:rPr>
          <w:b/>
          <w:szCs w:val="24"/>
        </w:rPr>
      </w:pPr>
    </w:p>
    <w:p w:rsidR="009970B5" w:rsidRPr="00DC4EEA" w:rsidRDefault="009970B5" w:rsidP="008A40D3">
      <w:pPr>
        <w:jc w:val="right"/>
        <w:rPr>
          <w:b/>
          <w:szCs w:val="24"/>
        </w:rPr>
      </w:pPr>
    </w:p>
    <w:p w:rsidR="009970B5" w:rsidRPr="00DC4EEA" w:rsidRDefault="009970B5" w:rsidP="008A40D3">
      <w:pPr>
        <w:jc w:val="right"/>
        <w:rPr>
          <w:b/>
          <w:szCs w:val="24"/>
        </w:rPr>
      </w:pPr>
    </w:p>
    <w:tbl>
      <w:tblPr>
        <w:tblW w:w="8466" w:type="dxa"/>
        <w:jc w:val="center"/>
        <w:tblLook w:val="01E0" w:firstRow="1" w:lastRow="1" w:firstColumn="1" w:lastColumn="1" w:noHBand="0" w:noVBand="0"/>
      </w:tblPr>
      <w:tblGrid>
        <w:gridCol w:w="2628"/>
        <w:gridCol w:w="2520"/>
        <w:gridCol w:w="3318"/>
      </w:tblGrid>
      <w:tr w:rsidR="008A40D3" w:rsidRPr="00DC4EEA" w:rsidTr="005B7B47">
        <w:trPr>
          <w:jc w:val="center"/>
        </w:trPr>
        <w:tc>
          <w:tcPr>
            <w:tcW w:w="2628" w:type="dxa"/>
          </w:tcPr>
          <w:p w:rsidR="008A40D3" w:rsidRPr="00DC4EEA" w:rsidRDefault="008A40D3" w:rsidP="005B7B47">
            <w:pPr>
              <w:jc w:val="center"/>
              <w:rPr>
                <w:b/>
                <w:szCs w:val="24"/>
              </w:rPr>
            </w:pPr>
          </w:p>
        </w:tc>
        <w:tc>
          <w:tcPr>
            <w:tcW w:w="2520" w:type="dxa"/>
          </w:tcPr>
          <w:p w:rsidR="008A40D3" w:rsidRPr="00DC4EEA" w:rsidRDefault="008A40D3" w:rsidP="005B7B47">
            <w:pPr>
              <w:jc w:val="center"/>
              <w:rPr>
                <w:b/>
                <w:szCs w:val="24"/>
              </w:rPr>
            </w:pPr>
          </w:p>
        </w:tc>
        <w:tc>
          <w:tcPr>
            <w:tcW w:w="3318" w:type="dxa"/>
          </w:tcPr>
          <w:p w:rsidR="008A40D3" w:rsidRPr="00DC4EEA" w:rsidRDefault="008A40D3" w:rsidP="005B7B47">
            <w:pPr>
              <w:jc w:val="center"/>
              <w:rPr>
                <w:b/>
                <w:szCs w:val="24"/>
              </w:rPr>
            </w:pPr>
            <w:r w:rsidRPr="00DC4EEA">
              <w:rPr>
                <w:b/>
                <w:szCs w:val="24"/>
              </w:rPr>
              <w:t>Потпис овлашћеног лица</w:t>
            </w:r>
          </w:p>
        </w:tc>
      </w:tr>
      <w:tr w:rsidR="008A40D3" w:rsidRPr="00DC4EEA" w:rsidTr="005B7B47">
        <w:trPr>
          <w:jc w:val="center"/>
        </w:trPr>
        <w:tc>
          <w:tcPr>
            <w:tcW w:w="2628" w:type="dxa"/>
          </w:tcPr>
          <w:p w:rsidR="008A40D3" w:rsidRPr="00DC4EEA" w:rsidRDefault="008A40D3" w:rsidP="005B7B47">
            <w:pPr>
              <w:rPr>
                <w:b/>
                <w:szCs w:val="24"/>
              </w:rPr>
            </w:pPr>
          </w:p>
        </w:tc>
        <w:tc>
          <w:tcPr>
            <w:tcW w:w="2520" w:type="dxa"/>
          </w:tcPr>
          <w:p w:rsidR="008A40D3" w:rsidRPr="00DC4EEA" w:rsidRDefault="008A40D3" w:rsidP="005B7B47">
            <w:pPr>
              <w:jc w:val="center"/>
              <w:rPr>
                <w:b/>
                <w:szCs w:val="24"/>
              </w:rPr>
            </w:pPr>
            <w:r w:rsidRPr="00DC4EEA">
              <w:rPr>
                <w:b/>
                <w:szCs w:val="24"/>
              </w:rPr>
              <w:t>М.П.</w:t>
            </w:r>
          </w:p>
        </w:tc>
        <w:tc>
          <w:tcPr>
            <w:tcW w:w="3318" w:type="dxa"/>
          </w:tcPr>
          <w:p w:rsidR="008A40D3" w:rsidRPr="00DC4EEA" w:rsidRDefault="008A40D3" w:rsidP="005B7B47">
            <w:pPr>
              <w:jc w:val="center"/>
              <w:rPr>
                <w:b/>
                <w:szCs w:val="24"/>
              </w:rPr>
            </w:pPr>
          </w:p>
        </w:tc>
      </w:tr>
      <w:tr w:rsidR="008A40D3" w:rsidRPr="00DC4EEA" w:rsidTr="005B7B47">
        <w:trPr>
          <w:trHeight w:val="738"/>
          <w:jc w:val="center"/>
        </w:trPr>
        <w:tc>
          <w:tcPr>
            <w:tcW w:w="2628" w:type="dxa"/>
          </w:tcPr>
          <w:p w:rsidR="008A40D3" w:rsidRPr="00DC4EEA" w:rsidRDefault="008A40D3" w:rsidP="005B7B47">
            <w:pPr>
              <w:rPr>
                <w:szCs w:val="24"/>
              </w:rPr>
            </w:pPr>
          </w:p>
        </w:tc>
        <w:tc>
          <w:tcPr>
            <w:tcW w:w="2520" w:type="dxa"/>
          </w:tcPr>
          <w:p w:rsidR="008A40D3" w:rsidRPr="00DC4EEA" w:rsidRDefault="008A40D3" w:rsidP="005B7B47">
            <w:pPr>
              <w:jc w:val="center"/>
              <w:rPr>
                <w:szCs w:val="24"/>
              </w:rPr>
            </w:pPr>
          </w:p>
        </w:tc>
        <w:tc>
          <w:tcPr>
            <w:tcW w:w="3318" w:type="dxa"/>
            <w:tcBorders>
              <w:bottom w:val="single" w:sz="4" w:space="0" w:color="auto"/>
            </w:tcBorders>
          </w:tcPr>
          <w:p w:rsidR="008A40D3" w:rsidRPr="00DC4EEA" w:rsidRDefault="008A40D3" w:rsidP="005B7B47">
            <w:pPr>
              <w:jc w:val="center"/>
              <w:rPr>
                <w:szCs w:val="24"/>
              </w:rPr>
            </w:pPr>
          </w:p>
        </w:tc>
      </w:tr>
    </w:tbl>
    <w:p w:rsidR="008A40D3" w:rsidRPr="00DC4EEA" w:rsidRDefault="008A40D3" w:rsidP="008A40D3">
      <w:pPr>
        <w:jc w:val="right"/>
        <w:rPr>
          <w:b/>
          <w:szCs w:val="24"/>
        </w:rPr>
      </w:pPr>
    </w:p>
    <w:p w:rsidR="008A40D3" w:rsidRPr="00DC4EEA" w:rsidRDefault="008A40D3" w:rsidP="008A40D3">
      <w:pPr>
        <w:tabs>
          <w:tab w:val="clear" w:pos="1440"/>
          <w:tab w:val="left" w:pos="0"/>
        </w:tabs>
        <w:spacing w:before="100" w:beforeAutospacing="1" w:line="210" w:lineRule="atLeast"/>
        <w:jc w:val="center"/>
        <w:rPr>
          <w:b/>
          <w:szCs w:val="24"/>
          <w:lang w:val="en-US"/>
        </w:rPr>
      </w:pPr>
    </w:p>
    <w:p w:rsidR="001F33C3" w:rsidRPr="00DC4EEA" w:rsidRDefault="009970B5" w:rsidP="009970B5">
      <w:pPr>
        <w:tabs>
          <w:tab w:val="clear" w:pos="1440"/>
          <w:tab w:val="left" w:pos="0"/>
        </w:tabs>
        <w:spacing w:before="100" w:beforeAutospacing="1" w:line="210" w:lineRule="atLeast"/>
        <w:rPr>
          <w:b/>
          <w:szCs w:val="24"/>
        </w:rPr>
      </w:pPr>
      <w:r w:rsidRPr="00DC4EEA">
        <w:rPr>
          <w:b/>
          <w:szCs w:val="24"/>
        </w:rPr>
        <w:t>Напомена:  Уписати потребне податке</w:t>
      </w:r>
    </w:p>
    <w:p w:rsidR="001F33C3" w:rsidRPr="00DC4EEA" w:rsidRDefault="001F33C3"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Default="00FB2B52" w:rsidP="004F7347">
      <w:pPr>
        <w:tabs>
          <w:tab w:val="clear" w:pos="1440"/>
          <w:tab w:val="left" w:pos="0"/>
        </w:tabs>
        <w:spacing w:before="100" w:beforeAutospacing="1" w:line="210" w:lineRule="atLeast"/>
        <w:rPr>
          <w:b/>
          <w:szCs w:val="24"/>
        </w:rPr>
      </w:pPr>
    </w:p>
    <w:p w:rsidR="00E3419D" w:rsidRDefault="00E3419D" w:rsidP="008A40D3">
      <w:pPr>
        <w:tabs>
          <w:tab w:val="clear" w:pos="1440"/>
          <w:tab w:val="left" w:pos="0"/>
        </w:tabs>
        <w:spacing w:before="100" w:beforeAutospacing="1" w:line="210" w:lineRule="atLeast"/>
        <w:jc w:val="center"/>
        <w:rPr>
          <w:b/>
          <w:szCs w:val="24"/>
        </w:rPr>
      </w:pPr>
    </w:p>
    <w:p w:rsidR="004F7347" w:rsidRDefault="004F7347" w:rsidP="008A40D3">
      <w:pPr>
        <w:tabs>
          <w:tab w:val="clear" w:pos="1440"/>
          <w:tab w:val="left" w:pos="0"/>
        </w:tabs>
        <w:spacing w:before="100" w:beforeAutospacing="1" w:line="210" w:lineRule="atLeast"/>
        <w:jc w:val="center"/>
        <w:rPr>
          <w:b/>
          <w:szCs w:val="24"/>
        </w:rPr>
      </w:pPr>
    </w:p>
    <w:p w:rsidR="004F7347" w:rsidRDefault="004F7347" w:rsidP="008A40D3">
      <w:pPr>
        <w:tabs>
          <w:tab w:val="clear" w:pos="1440"/>
          <w:tab w:val="left" w:pos="0"/>
        </w:tabs>
        <w:spacing w:before="100" w:beforeAutospacing="1" w:line="210" w:lineRule="atLeast"/>
        <w:jc w:val="center"/>
        <w:rPr>
          <w:b/>
          <w:szCs w:val="24"/>
        </w:rPr>
      </w:pPr>
    </w:p>
    <w:p w:rsidR="004F7347" w:rsidRDefault="004F7347" w:rsidP="008A40D3">
      <w:pPr>
        <w:tabs>
          <w:tab w:val="clear" w:pos="1440"/>
          <w:tab w:val="left" w:pos="0"/>
        </w:tabs>
        <w:spacing w:before="100" w:beforeAutospacing="1" w:line="210" w:lineRule="atLeast"/>
        <w:jc w:val="center"/>
        <w:rPr>
          <w:b/>
          <w:szCs w:val="24"/>
        </w:rPr>
      </w:pPr>
    </w:p>
    <w:p w:rsidR="004F7347" w:rsidRDefault="004F7347" w:rsidP="008A40D3">
      <w:pPr>
        <w:tabs>
          <w:tab w:val="clear" w:pos="1440"/>
          <w:tab w:val="left" w:pos="0"/>
        </w:tabs>
        <w:spacing w:before="100" w:beforeAutospacing="1" w:line="210" w:lineRule="atLeast"/>
        <w:jc w:val="center"/>
        <w:rPr>
          <w:b/>
          <w:szCs w:val="24"/>
        </w:rPr>
      </w:pPr>
    </w:p>
    <w:p w:rsidR="000E625F" w:rsidRDefault="000E625F" w:rsidP="000E625F">
      <w:pPr>
        <w:rPr>
          <w:b/>
          <w:szCs w:val="24"/>
        </w:rPr>
      </w:pPr>
    </w:p>
    <w:p w:rsidR="00A95641" w:rsidRDefault="00A95641" w:rsidP="000E625F">
      <w:pPr>
        <w:rPr>
          <w:b/>
          <w:szCs w:val="24"/>
        </w:rPr>
      </w:pPr>
    </w:p>
    <w:p w:rsidR="00A95641" w:rsidRDefault="00A95641" w:rsidP="000E625F">
      <w:pPr>
        <w:rPr>
          <w:b/>
          <w:szCs w:val="24"/>
        </w:rPr>
      </w:pPr>
    </w:p>
    <w:p w:rsidR="00A95641" w:rsidRPr="000E625F" w:rsidRDefault="00A95641" w:rsidP="000E625F">
      <w:pPr>
        <w:rPr>
          <w:rFonts w:eastAsia="Malgun Gothic"/>
          <w:szCs w:val="24"/>
        </w:rPr>
      </w:pPr>
    </w:p>
    <w:p w:rsidR="00760252" w:rsidRPr="00DC4EEA" w:rsidRDefault="00760252" w:rsidP="008E5161">
      <w:pPr>
        <w:pStyle w:val="Standard"/>
        <w:spacing w:before="28" w:line="210" w:lineRule="atLeast"/>
        <w:jc w:val="center"/>
        <w:outlineLvl w:val="0"/>
        <w:rPr>
          <w:b/>
          <w:color w:val="auto"/>
          <w:lang w:val="ru-RU"/>
        </w:rPr>
      </w:pPr>
      <w:r w:rsidRPr="00DC4EEA">
        <w:rPr>
          <w:b/>
          <w:color w:val="auto"/>
        </w:rPr>
        <w:lastRenderedPageBreak/>
        <w:t>V</w:t>
      </w:r>
    </w:p>
    <w:p w:rsidR="00760252" w:rsidRPr="00DC4EEA" w:rsidRDefault="00760252" w:rsidP="008E5161">
      <w:pPr>
        <w:pStyle w:val="Standard"/>
        <w:spacing w:before="28" w:line="210" w:lineRule="atLeast"/>
        <w:jc w:val="center"/>
        <w:rPr>
          <w:b/>
          <w:color w:val="auto"/>
          <w:lang w:val="ru-RU"/>
        </w:rPr>
      </w:pPr>
      <w:r w:rsidRPr="00DC4EEA">
        <w:rPr>
          <w:b/>
          <w:color w:val="auto"/>
          <w:lang w:val="ru-RU"/>
        </w:rPr>
        <w:t>УПУТСТВО</w:t>
      </w:r>
    </w:p>
    <w:p w:rsidR="00760252" w:rsidRPr="00DC4EEA" w:rsidRDefault="00760252" w:rsidP="00760252">
      <w:pPr>
        <w:pStyle w:val="Standard"/>
        <w:jc w:val="center"/>
        <w:rPr>
          <w:b/>
          <w:color w:val="auto"/>
          <w:lang w:val="ru-RU"/>
        </w:rPr>
      </w:pPr>
      <w:r w:rsidRPr="00DC4EEA">
        <w:rPr>
          <w:b/>
          <w:color w:val="auto"/>
          <w:lang w:val="ru-RU"/>
        </w:rPr>
        <w:t>ПОНУЂАЧИМА КАКО ДА САЧИНЕ ПОНУДУ</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rPr>
          <w:b/>
          <w:color w:val="auto"/>
          <w:lang w:val="ru-RU"/>
        </w:rPr>
      </w:pPr>
      <w:r w:rsidRPr="00DC4EEA">
        <w:rPr>
          <w:b/>
          <w:color w:val="auto"/>
          <w:lang w:val="ru-RU"/>
        </w:rPr>
        <w:tab/>
        <w:t>1. Подаци о језику</w:t>
      </w:r>
    </w:p>
    <w:p w:rsidR="00760252" w:rsidRPr="00DC4EEA" w:rsidRDefault="00760252" w:rsidP="00760252">
      <w:pPr>
        <w:pStyle w:val="Standard"/>
        <w:rPr>
          <w:color w:val="auto"/>
          <w:lang w:val="ru-RU"/>
        </w:rPr>
      </w:pPr>
      <w:r w:rsidRPr="00DC4EEA">
        <w:rPr>
          <w:color w:val="auto"/>
          <w:lang w:val="ru-RU"/>
        </w:rPr>
        <w:tab/>
        <w:t>Понуда мора бити сачињена на српском језику.</w:t>
      </w:r>
    </w:p>
    <w:p w:rsidR="00760252" w:rsidRPr="00DC4EEA" w:rsidRDefault="00760252" w:rsidP="00760252">
      <w:pPr>
        <w:pStyle w:val="Standard"/>
        <w:rPr>
          <w:color w:val="auto"/>
          <w:lang w:val="ru-RU"/>
        </w:rPr>
      </w:pPr>
      <w:r w:rsidRPr="00DC4EEA">
        <w:rPr>
          <w:color w:val="auto"/>
          <w:lang w:val="ru-RU"/>
        </w:rPr>
        <w:tab/>
        <w:t>Сва документа у понуди морају бити на српском језику.</w:t>
      </w:r>
    </w:p>
    <w:p w:rsidR="00760252" w:rsidRPr="00DC4EEA" w:rsidRDefault="00760252" w:rsidP="00760252">
      <w:pPr>
        <w:pStyle w:val="Standard"/>
        <w:rPr>
          <w:color w:val="auto"/>
          <w:lang w:val="ru-RU"/>
        </w:rPr>
      </w:pPr>
      <w:r w:rsidRPr="00DC4EEA">
        <w:rPr>
          <w:color w:val="auto"/>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DC4EEA" w:rsidRDefault="00760252" w:rsidP="00760252">
      <w:pPr>
        <w:pStyle w:val="Standard"/>
        <w:rPr>
          <w:b/>
          <w:color w:val="auto"/>
          <w:lang w:val="ru-RU"/>
        </w:rPr>
      </w:pPr>
    </w:p>
    <w:p w:rsidR="00760252" w:rsidRPr="00DC4EEA" w:rsidRDefault="00760252" w:rsidP="00760252">
      <w:pPr>
        <w:pStyle w:val="Standard"/>
        <w:rPr>
          <w:b/>
          <w:color w:val="auto"/>
          <w:lang w:val="ru-RU"/>
        </w:rPr>
      </w:pPr>
      <w:r w:rsidRPr="00DC4EEA">
        <w:rPr>
          <w:b/>
          <w:color w:val="auto"/>
          <w:lang w:val="ru-RU"/>
        </w:rPr>
        <w:tab/>
        <w:t>2. Посебни захтеви Наручиоца у погледу начина припремања понуде</w:t>
      </w:r>
    </w:p>
    <w:p w:rsidR="00760252" w:rsidRPr="00DC4EEA" w:rsidRDefault="00760252" w:rsidP="00760252">
      <w:pPr>
        <w:pStyle w:val="Standard"/>
        <w:rPr>
          <w:color w:val="auto"/>
          <w:lang w:val="ru-RU"/>
        </w:rPr>
      </w:pPr>
      <w:r w:rsidRPr="00DC4EEA">
        <w:rPr>
          <w:color w:val="auto"/>
          <w:lang w:val="ru-RU"/>
        </w:rPr>
        <w:tab/>
        <w:t>Понуда се саставља тако што понуђач уписује тражене податке у обрасце који су саставни део конкурсне документације.</w:t>
      </w:r>
    </w:p>
    <w:p w:rsidR="00760252" w:rsidRPr="00DC4EEA" w:rsidRDefault="00760252" w:rsidP="00760252">
      <w:pPr>
        <w:pStyle w:val="Standard"/>
        <w:rPr>
          <w:color w:val="auto"/>
          <w:lang w:val="ru-RU"/>
        </w:rPr>
      </w:pPr>
      <w:r w:rsidRPr="00DC4EEA">
        <w:rPr>
          <w:color w:val="auto"/>
          <w:lang w:val="ru-RU"/>
        </w:rPr>
        <w:tab/>
      </w:r>
      <w:r w:rsidRPr="00DC4EEA">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DC4EEA" w:rsidRDefault="00760252" w:rsidP="00760252">
      <w:pPr>
        <w:pStyle w:val="Standard"/>
        <w:rPr>
          <w:color w:val="auto"/>
          <w:lang w:val="ru-RU"/>
        </w:rPr>
      </w:pPr>
      <w:r w:rsidRPr="00DC4EEA">
        <w:rPr>
          <w:color w:val="auto"/>
          <w:lang w:val="ru-RU"/>
        </w:rPr>
        <w:tab/>
        <w:t>Понуђач је дужан да у понуди наведе да ли ће извршење јавне набавке делимично поверити подизвођачу.</w:t>
      </w:r>
    </w:p>
    <w:p w:rsidR="00760252" w:rsidRPr="00DC4EEA" w:rsidRDefault="00760252" w:rsidP="00760252">
      <w:pPr>
        <w:pStyle w:val="Standard"/>
        <w:rPr>
          <w:color w:val="auto"/>
          <w:lang w:val="ru-RU"/>
        </w:rPr>
      </w:pPr>
      <w:r w:rsidRPr="00DC4EEA">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DC4EEA" w:rsidRDefault="00760252" w:rsidP="00760252">
      <w:pPr>
        <w:pStyle w:val="Standard"/>
        <w:rPr>
          <w:color w:val="auto"/>
          <w:lang w:val="ru-RU"/>
        </w:rPr>
      </w:pPr>
      <w:r w:rsidRPr="00DC4EEA">
        <w:rPr>
          <w:color w:val="auto"/>
          <w:lang w:val="ru-RU"/>
        </w:rPr>
        <w:t xml:space="preserve"> </w:t>
      </w:r>
      <w:r w:rsidRPr="00DC4EEA">
        <w:rPr>
          <w:color w:val="auto"/>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DC4EEA" w:rsidRDefault="00266807" w:rsidP="00084910">
      <w:pPr>
        <w:pStyle w:val="ListParagraph"/>
        <w:numPr>
          <w:ilvl w:val="0"/>
          <w:numId w:val="9"/>
        </w:numPr>
        <w:tabs>
          <w:tab w:val="left" w:pos="1800"/>
        </w:tabs>
        <w:suppressAutoHyphens/>
        <w:spacing w:after="0" w:line="100" w:lineRule="atLeast"/>
        <w:contextualSpacing w:val="0"/>
        <w:jc w:val="both"/>
        <w:rPr>
          <w:rFonts w:ascii="Times New Roman" w:hAnsi="Times New Roman"/>
          <w:sz w:val="24"/>
          <w:szCs w:val="24"/>
          <w:lang w:val="ru-RU"/>
        </w:rPr>
      </w:pPr>
      <w:r w:rsidRPr="00DC4EEA">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DC4EEA" w:rsidRDefault="00266807" w:rsidP="00084910">
      <w:pPr>
        <w:pStyle w:val="ListParagraph"/>
        <w:numPr>
          <w:ilvl w:val="0"/>
          <w:numId w:val="9"/>
        </w:numPr>
        <w:tabs>
          <w:tab w:val="left" w:pos="1800"/>
        </w:tabs>
        <w:suppressAutoHyphens/>
        <w:spacing w:after="0" w:line="100" w:lineRule="atLeast"/>
        <w:contextualSpacing w:val="0"/>
        <w:jc w:val="both"/>
        <w:rPr>
          <w:rFonts w:ascii="Times New Roman" w:hAnsi="Times New Roman"/>
          <w:sz w:val="24"/>
          <w:szCs w:val="24"/>
          <w:lang w:val="ru-RU"/>
        </w:rPr>
      </w:pPr>
      <w:r w:rsidRPr="00DC4EEA">
        <w:rPr>
          <w:rFonts w:ascii="Times New Roman" w:hAnsi="Times New Roman"/>
          <w:sz w:val="24"/>
          <w:szCs w:val="24"/>
          <w:lang w:val="ru-RU"/>
        </w:rPr>
        <w:t>опис послова сваког од понуђача из групе понуђача у извршењу уговора.</w:t>
      </w:r>
    </w:p>
    <w:p w:rsidR="00760252" w:rsidRPr="00DC4EEA" w:rsidRDefault="00760252" w:rsidP="00266807">
      <w:pPr>
        <w:pStyle w:val="Standard"/>
        <w:tabs>
          <w:tab w:val="left" w:pos="1800"/>
        </w:tabs>
        <w:rPr>
          <w:color w:val="auto"/>
          <w:lang w:val="ru-RU"/>
        </w:rPr>
      </w:pPr>
      <w:r w:rsidRPr="00DC4EEA">
        <w:rPr>
          <w:color w:val="auto"/>
          <w:lang w:val="ru-RU"/>
        </w:rPr>
        <w:tab/>
        <w:t>Споразумом се уређују и друга питања која Наручилац одреди конкурсном документацијом.</w:t>
      </w:r>
    </w:p>
    <w:p w:rsidR="00760252" w:rsidRPr="00DC4EEA" w:rsidRDefault="00760252" w:rsidP="00760252">
      <w:pPr>
        <w:pStyle w:val="Standard"/>
        <w:rPr>
          <w:color w:val="auto"/>
          <w:lang w:val="ru-RU"/>
        </w:rPr>
      </w:pPr>
      <w:r w:rsidRPr="00DC4EEA">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Pr="00DC4EEA" w:rsidRDefault="00760252" w:rsidP="00760252">
      <w:pPr>
        <w:pStyle w:val="Standard"/>
        <w:rPr>
          <w:color w:val="auto"/>
          <w:lang w:val="ru-RU"/>
        </w:rPr>
      </w:pPr>
      <w:r w:rsidRPr="00DC4EEA">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DC4EEA" w:rsidRDefault="00241118" w:rsidP="00760252">
      <w:pPr>
        <w:pStyle w:val="Standard"/>
        <w:rPr>
          <w:color w:val="auto"/>
          <w:lang w:val="ru-RU"/>
        </w:rPr>
      </w:pPr>
      <w:r w:rsidRPr="00DC4EEA">
        <w:rPr>
          <w:color w:val="auto"/>
          <w:lang w:val="ru-RU"/>
        </w:rPr>
        <w:tab/>
      </w:r>
      <w:r w:rsidR="00760252" w:rsidRPr="00DC4EEA">
        <w:rPr>
          <w:color w:val="auto"/>
          <w:lang w:val="ru-RU"/>
        </w:rPr>
        <w:t xml:space="preserve">Све </w:t>
      </w:r>
      <w:r w:rsidRPr="00DC4EEA">
        <w:rPr>
          <w:color w:val="auto"/>
          <w:lang w:val="ru-RU"/>
        </w:rPr>
        <w:t>и</w:t>
      </w:r>
      <w:r w:rsidR="00760252" w:rsidRPr="00DC4EEA">
        <w:rPr>
          <w:color w:val="auto"/>
          <w:lang w:val="ru-RU"/>
        </w:rPr>
        <w:t>зјаве дате под материјалном и кривичном одговорношћу попуњавају, потписују и оверавају сви чланови групе.</w:t>
      </w:r>
    </w:p>
    <w:p w:rsidR="00760252" w:rsidRPr="00DC4EEA" w:rsidRDefault="00760252" w:rsidP="00760252">
      <w:pPr>
        <w:pStyle w:val="Standard"/>
        <w:rPr>
          <w:color w:val="auto"/>
          <w:lang w:val="ru-RU"/>
        </w:rPr>
      </w:pPr>
    </w:p>
    <w:p w:rsidR="00760252" w:rsidRPr="00DC4EEA" w:rsidRDefault="00760252" w:rsidP="00760252">
      <w:pPr>
        <w:pStyle w:val="Standard"/>
        <w:spacing w:line="210" w:lineRule="atLeast"/>
        <w:rPr>
          <w:b/>
          <w:color w:val="auto"/>
          <w:lang w:val="ru-RU"/>
        </w:rPr>
      </w:pPr>
      <w:r w:rsidRPr="00DC4EEA">
        <w:rPr>
          <w:b/>
          <w:color w:val="auto"/>
          <w:lang w:val="ru-RU"/>
        </w:rPr>
        <w:tab/>
        <w:t>3. Подношење понуде</w:t>
      </w:r>
    </w:p>
    <w:p w:rsidR="00760252" w:rsidRPr="00DC4EEA" w:rsidRDefault="00760252" w:rsidP="00760252">
      <w:pPr>
        <w:pStyle w:val="Standard"/>
        <w:rPr>
          <w:color w:val="auto"/>
          <w:lang w:val="ru-RU"/>
        </w:rPr>
      </w:pPr>
      <w:r w:rsidRPr="00DC4EEA">
        <w:rPr>
          <w:b/>
          <w:color w:val="auto"/>
          <w:lang w:val="ru-RU"/>
        </w:rPr>
        <w:tab/>
      </w:r>
      <w:r w:rsidRPr="00DC4EEA">
        <w:rPr>
          <w:color w:val="auto"/>
          <w:lang w:val="ru-RU"/>
        </w:rPr>
        <w:t>Понуђач понуду подноси непосредно или путем поште.</w:t>
      </w:r>
    </w:p>
    <w:p w:rsidR="00760252" w:rsidRPr="00DC4EEA" w:rsidRDefault="00760252" w:rsidP="00760252">
      <w:pPr>
        <w:pStyle w:val="Standard"/>
        <w:rPr>
          <w:color w:val="auto"/>
          <w:lang w:val="ru-RU"/>
        </w:rPr>
      </w:pPr>
      <w:r w:rsidRPr="00DC4EEA">
        <w:rPr>
          <w:color w:val="auto"/>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sidRPr="00DC4EEA">
        <w:rPr>
          <w:color w:val="auto"/>
          <w:lang w:val="ru-RU"/>
        </w:rPr>
        <w:t>е</w:t>
      </w:r>
      <w:r w:rsidRPr="00DC4EEA">
        <w:rPr>
          <w:color w:val="auto"/>
          <w:lang w:val="ru-RU"/>
        </w:rPr>
        <w:t xml:space="preserve"> понуде.</w:t>
      </w:r>
    </w:p>
    <w:p w:rsidR="00760252" w:rsidRPr="00DC4EEA" w:rsidRDefault="00760252" w:rsidP="00760252">
      <w:pPr>
        <w:pStyle w:val="Standard"/>
        <w:rPr>
          <w:color w:val="auto"/>
          <w:lang w:val="ru-RU"/>
        </w:rPr>
      </w:pPr>
      <w:r w:rsidRPr="00DC4EEA">
        <w:rPr>
          <w:color w:val="auto"/>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DC4EEA" w:rsidRDefault="00760252" w:rsidP="00F73627">
      <w:pPr>
        <w:pStyle w:val="Standard"/>
        <w:tabs>
          <w:tab w:val="clear" w:pos="1440"/>
          <w:tab w:val="left" w:pos="0"/>
        </w:tabs>
        <w:rPr>
          <w:color w:val="auto"/>
          <w:lang w:val="ru-RU"/>
        </w:rPr>
      </w:pPr>
      <w:r w:rsidRPr="00DC4EEA">
        <w:rPr>
          <w:color w:val="auto"/>
          <w:lang w:val="ru-RU"/>
        </w:rPr>
        <w:lastRenderedPageBreak/>
        <w:t xml:space="preserve">      </w:t>
      </w:r>
      <w:r w:rsidR="00F73627" w:rsidRPr="00DC4EEA">
        <w:rPr>
          <w:color w:val="auto"/>
          <w:lang w:val="ru-RU"/>
        </w:rPr>
        <w:t xml:space="preserve">                  </w:t>
      </w:r>
      <w:r w:rsidRPr="00DC4EEA">
        <w:rPr>
          <w:color w:val="auto"/>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DC4EEA">
        <w:rPr>
          <w:b/>
          <w:color w:val="auto"/>
          <w:lang w:val="ru-RU"/>
        </w:rPr>
        <w:t>„ПОНУДА – НЕ ОТВАРАЈ”, назив и број јавне набавке, а на полеђини назив, број телефона и адресу понуђача</w:t>
      </w:r>
      <w:r w:rsidRPr="00DC4EEA">
        <w:rPr>
          <w:color w:val="auto"/>
          <w:lang w:val="ru-RU"/>
        </w:rPr>
        <w:t xml:space="preserve">. </w:t>
      </w:r>
      <w:r w:rsidRPr="00DC4EEA">
        <w:rPr>
          <w:color w:val="auto"/>
          <w:lang w:val="ru-RU"/>
        </w:rPr>
        <w:tab/>
      </w:r>
      <w:r w:rsidRPr="00DC4EEA">
        <w:rPr>
          <w:color w:val="auto"/>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DC4EEA" w:rsidRDefault="00760252" w:rsidP="00760252">
      <w:pPr>
        <w:pStyle w:val="Standard"/>
        <w:rPr>
          <w:color w:val="auto"/>
          <w:lang w:val="ru-RU"/>
        </w:rPr>
      </w:pPr>
      <w:r w:rsidRPr="00DC4EEA">
        <w:rPr>
          <w:color w:val="auto"/>
          <w:lang w:val="ru-RU"/>
        </w:rPr>
        <w:tab/>
        <w:t xml:space="preserve">Наручилац ће, по </w:t>
      </w:r>
      <w:r w:rsidRPr="00DC4EEA">
        <w:rPr>
          <w:color w:val="auto"/>
        </w:rPr>
        <w:t>o</w:t>
      </w:r>
      <w:r w:rsidRPr="00DC4EEA">
        <w:rPr>
          <w:color w:val="auto"/>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DC4EEA" w:rsidRDefault="00760252" w:rsidP="00760252">
      <w:pPr>
        <w:pStyle w:val="Standard"/>
        <w:rPr>
          <w:color w:val="auto"/>
          <w:lang w:val="ru-RU"/>
        </w:rPr>
      </w:pPr>
      <w:r w:rsidRPr="00DC4EEA">
        <w:rPr>
          <w:color w:val="auto"/>
          <w:lang w:val="ru-RU"/>
        </w:rPr>
        <w:tab/>
        <w:t>Понуђач може да поднесе само једну понуду.</w:t>
      </w:r>
    </w:p>
    <w:p w:rsidR="00760252" w:rsidRPr="00DC4EEA" w:rsidRDefault="00760252" w:rsidP="00760252">
      <w:pPr>
        <w:pStyle w:val="Standard"/>
        <w:rPr>
          <w:color w:val="auto"/>
          <w:lang w:val="ru-RU"/>
        </w:rPr>
      </w:pPr>
    </w:p>
    <w:p w:rsidR="00760252" w:rsidRPr="00DC4EEA" w:rsidRDefault="00760252" w:rsidP="00760252">
      <w:pPr>
        <w:pStyle w:val="Standard"/>
        <w:ind w:left="1440"/>
        <w:rPr>
          <w:b/>
          <w:color w:val="auto"/>
          <w:lang w:val="ru-RU"/>
        </w:rPr>
      </w:pPr>
      <w:r w:rsidRPr="00DC4EEA">
        <w:rPr>
          <w:b/>
          <w:color w:val="auto"/>
          <w:lang w:val="ru-RU"/>
        </w:rPr>
        <w:t>4. Понуда са варијантама није дозвољена</w:t>
      </w:r>
    </w:p>
    <w:p w:rsidR="00EA175F" w:rsidRPr="00DC4EEA" w:rsidRDefault="00EA175F" w:rsidP="00760252">
      <w:pPr>
        <w:pStyle w:val="Standard"/>
        <w:ind w:left="1440"/>
        <w:rPr>
          <w:b/>
          <w:color w:val="auto"/>
          <w:lang w:val="ru-RU"/>
        </w:rPr>
      </w:pPr>
    </w:p>
    <w:p w:rsidR="00760252" w:rsidRPr="00DC4EEA" w:rsidRDefault="00760252" w:rsidP="00760252">
      <w:pPr>
        <w:pStyle w:val="Standard"/>
        <w:spacing w:before="28" w:line="210" w:lineRule="atLeast"/>
        <w:rPr>
          <w:b/>
          <w:color w:val="auto"/>
          <w:lang w:val="ru-RU"/>
        </w:rPr>
      </w:pPr>
      <w:r w:rsidRPr="00DC4EEA">
        <w:rPr>
          <w:b/>
          <w:color w:val="auto"/>
          <w:lang w:val="ru-RU"/>
        </w:rPr>
        <w:tab/>
        <w:t>5. Начин измене, допуне и опозива понуде</w:t>
      </w:r>
    </w:p>
    <w:p w:rsidR="00760252" w:rsidRPr="00DC4EEA" w:rsidRDefault="00760252" w:rsidP="00760252">
      <w:pPr>
        <w:pStyle w:val="Standard"/>
        <w:rPr>
          <w:color w:val="auto"/>
          <w:lang w:val="ru-RU"/>
        </w:rPr>
      </w:pPr>
      <w:r w:rsidRPr="00DC4EEA">
        <w:rPr>
          <w:color w:val="auto"/>
          <w:lang w:val="ru-RU"/>
        </w:rPr>
        <w:tab/>
        <w:t>Понуђач може у року за подношење понуде да измени, допуни или опозове своју понуду и то непосредно или путем поште.</w:t>
      </w:r>
    </w:p>
    <w:p w:rsidR="00760252" w:rsidRPr="00DC4EEA" w:rsidRDefault="00760252" w:rsidP="00760252">
      <w:pPr>
        <w:pStyle w:val="Standard"/>
        <w:rPr>
          <w:color w:val="auto"/>
          <w:lang w:val="ru-RU"/>
        </w:rPr>
      </w:pPr>
      <w:r w:rsidRPr="00DC4EEA">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DC4EEA" w:rsidRDefault="00760252" w:rsidP="00760252">
      <w:pPr>
        <w:pStyle w:val="Standard"/>
        <w:rPr>
          <w:color w:val="auto"/>
          <w:lang w:val="ru-RU"/>
        </w:rPr>
      </w:pPr>
      <w:r w:rsidRPr="00DC4EEA">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DC4EEA">
        <w:rPr>
          <w:color w:val="auto"/>
          <w:lang w:val="ru-RU"/>
        </w:rPr>
        <w:tab/>
      </w:r>
    </w:p>
    <w:p w:rsidR="00760252" w:rsidRPr="00DC4EEA" w:rsidRDefault="00760252" w:rsidP="00760252">
      <w:pPr>
        <w:pStyle w:val="NoSpacing"/>
        <w:rPr>
          <w:rFonts w:cs="Times New Roman"/>
        </w:rPr>
      </w:pPr>
      <w:r w:rsidRPr="00DC4EEA">
        <w:rPr>
          <w:rFonts w:cs="Times New Roman"/>
        </w:rPr>
        <w:tab/>
      </w:r>
      <w:r w:rsidRPr="00DC4EEA">
        <w:rPr>
          <w:rFonts w:cs="Times New Roman"/>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DC4EEA" w:rsidRDefault="00760252" w:rsidP="00760252">
      <w:pPr>
        <w:pStyle w:val="NoSpacing"/>
        <w:ind w:firstLine="720"/>
        <w:rPr>
          <w:rFonts w:cs="Times New Roman"/>
        </w:rPr>
      </w:pPr>
      <w:r w:rsidRPr="00DC4EEA">
        <w:rPr>
          <w:rFonts w:cs="Times New Roman"/>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DC4EEA">
        <w:rPr>
          <w:rFonts w:cs="Times New Roman"/>
          <w:b/>
        </w:rPr>
        <w:t>„ИЗМЕНА или ДОПУНА или ПОВЛАЧЕЊЕ ПОНУД</w:t>
      </w:r>
      <w:r w:rsidR="00A125BA" w:rsidRPr="00DC4EEA">
        <w:rPr>
          <w:rFonts w:cs="Times New Roman"/>
          <w:b/>
        </w:rPr>
        <w:t>Е за јавну набавку</w:t>
      </w:r>
      <w:r w:rsidR="004F7347">
        <w:rPr>
          <w:rFonts w:cs="Times New Roman"/>
          <w:b/>
        </w:rPr>
        <w:t xml:space="preserve"> број </w:t>
      </w:r>
      <w:r w:rsidR="00426CAF">
        <w:rPr>
          <w:rFonts w:cs="Times New Roman"/>
          <w:b/>
          <w:lang w:val="sr-Cyrl-CS"/>
        </w:rPr>
        <w:t>12/19</w:t>
      </w:r>
      <w:r w:rsidRPr="00DC4EEA">
        <w:rPr>
          <w:rFonts w:cs="Times New Roman"/>
          <w:b/>
        </w:rPr>
        <w:t>– КОМИСИЈСКИ ОТВОРИТИ”.</w:t>
      </w:r>
    </w:p>
    <w:p w:rsidR="00760252" w:rsidRPr="00DC4EEA" w:rsidRDefault="00760252" w:rsidP="00760252">
      <w:pPr>
        <w:pStyle w:val="NoSpacing"/>
        <w:rPr>
          <w:rFonts w:cs="Times New Roman"/>
          <w:w w:val="101"/>
        </w:rPr>
      </w:pPr>
      <w:r w:rsidRPr="00DC4EEA">
        <w:rPr>
          <w:rFonts w:cs="Times New Roman"/>
          <w:w w:val="101"/>
        </w:rPr>
        <w:tab/>
        <w:t xml:space="preserve"> Понуда се не може допунити, изменити или опозвати након истека рока за подношење понуда.</w:t>
      </w:r>
    </w:p>
    <w:p w:rsidR="00760252" w:rsidRPr="00DC4EEA" w:rsidRDefault="00760252" w:rsidP="00760252">
      <w:pPr>
        <w:pStyle w:val="Standard"/>
        <w:rPr>
          <w:color w:val="auto"/>
          <w:lang w:val="ru-RU"/>
        </w:rPr>
      </w:pPr>
    </w:p>
    <w:p w:rsidR="00A125BA" w:rsidRPr="00DC4EEA" w:rsidRDefault="00760252" w:rsidP="005A4E8F">
      <w:pPr>
        <w:pStyle w:val="Standard"/>
        <w:rPr>
          <w:b/>
          <w:color w:val="auto"/>
        </w:rPr>
      </w:pPr>
      <w:r w:rsidRPr="00DC4EEA">
        <w:rPr>
          <w:b/>
          <w:color w:val="auto"/>
          <w:lang w:val="ru-RU"/>
        </w:rPr>
        <w:tab/>
      </w:r>
      <w:r w:rsidR="00A125BA" w:rsidRPr="00DC4EEA">
        <w:rPr>
          <w:b/>
          <w:color w:val="auto"/>
        </w:rPr>
        <w:t>6. Обавештење понуђачу у вези подношења понуде</w:t>
      </w:r>
    </w:p>
    <w:p w:rsidR="00A125BA" w:rsidRPr="00DC4EEA" w:rsidRDefault="00A125BA" w:rsidP="00A125BA">
      <w:pPr>
        <w:rPr>
          <w:szCs w:val="24"/>
        </w:rPr>
      </w:pPr>
      <w:r w:rsidRPr="00DC4EEA">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A125BA" w:rsidRPr="00DC4EEA" w:rsidRDefault="00A125BA" w:rsidP="00A125BA">
      <w:pPr>
        <w:ind w:left="1440"/>
        <w:rPr>
          <w:b/>
          <w:szCs w:val="24"/>
        </w:rPr>
      </w:pPr>
    </w:p>
    <w:p w:rsidR="00A125BA" w:rsidRPr="00DC4EEA" w:rsidRDefault="00A125BA" w:rsidP="00A125BA">
      <w:pPr>
        <w:ind w:left="1440"/>
        <w:outlineLvl w:val="0"/>
        <w:rPr>
          <w:b/>
          <w:szCs w:val="24"/>
        </w:rPr>
      </w:pPr>
      <w:r w:rsidRPr="00DC4EEA">
        <w:rPr>
          <w:b/>
          <w:szCs w:val="24"/>
        </w:rPr>
        <w:t>7. Подизвођач</w:t>
      </w:r>
    </w:p>
    <w:p w:rsidR="00A125BA" w:rsidRPr="00DC4EEA" w:rsidRDefault="00A125BA" w:rsidP="00A125BA">
      <w:pPr>
        <w:rPr>
          <w:szCs w:val="24"/>
        </w:rPr>
      </w:pPr>
      <w:r w:rsidRPr="00DC4EEA">
        <w:rPr>
          <w:szCs w:val="24"/>
        </w:rPr>
        <w:tab/>
        <w:t xml:space="preserve">Понуђач је дужан да у понуди наведе да ли ће извршење јавне набавке делимично поверити подизвођачу. </w:t>
      </w:r>
    </w:p>
    <w:p w:rsidR="00A125BA" w:rsidRPr="00DC4EEA" w:rsidRDefault="00A125BA" w:rsidP="00A125BA">
      <w:pPr>
        <w:rPr>
          <w:szCs w:val="24"/>
        </w:rPr>
      </w:pPr>
      <w:r w:rsidRPr="00DC4EEA">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A125BA" w:rsidRPr="00DC4EEA" w:rsidRDefault="00A125BA" w:rsidP="00A125BA">
      <w:pPr>
        <w:rPr>
          <w:szCs w:val="24"/>
        </w:rPr>
      </w:pPr>
      <w:r w:rsidRPr="00DC4EEA">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A125BA" w:rsidRPr="00DC4EEA" w:rsidRDefault="00A125BA" w:rsidP="00A125BA">
      <w:pPr>
        <w:rPr>
          <w:szCs w:val="24"/>
          <w:lang w:val="ru-RU"/>
        </w:rPr>
      </w:pPr>
      <w:r w:rsidRPr="00DC4EEA">
        <w:rPr>
          <w:szCs w:val="24"/>
        </w:rPr>
        <w:tab/>
        <w:t xml:space="preserve">Понуђач је дужан да наручиоцу, на његов захтев, омогући приступ </w:t>
      </w:r>
      <w:r w:rsidRPr="00DC4EEA">
        <w:rPr>
          <w:szCs w:val="24"/>
        </w:rPr>
        <w:lastRenderedPageBreak/>
        <w:t>код подизвођача ради утврђивања испуњености услова.</w:t>
      </w:r>
    </w:p>
    <w:p w:rsidR="00A125BA" w:rsidRDefault="00A125BA" w:rsidP="00A125BA">
      <w:pPr>
        <w:rPr>
          <w:szCs w:val="24"/>
        </w:rPr>
      </w:pPr>
      <w:r w:rsidRPr="00DC4EEA">
        <w:rPr>
          <w:w w:val="101"/>
          <w:szCs w:val="24"/>
        </w:rPr>
        <w:tab/>
      </w:r>
      <w:r w:rsidRPr="00DC4EEA">
        <w:rPr>
          <w:szCs w:val="24"/>
        </w:rPr>
        <w:t xml:space="preserve">Понуђач је дужан да за подизвођаче достави доказе о испуњености обавезних услова Поглавља </w:t>
      </w:r>
      <w:r w:rsidRPr="00DC4EEA">
        <w:rPr>
          <w:szCs w:val="24"/>
          <w:lang w:val="sr-Latn-CS"/>
        </w:rPr>
        <w:t>IV</w:t>
      </w:r>
      <w:r w:rsidRPr="00DC4EEA">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DC4EEA">
        <w:rPr>
          <w:szCs w:val="24"/>
          <w:lang w:val="sr-Latn-CS"/>
        </w:rPr>
        <w:t>.</w:t>
      </w:r>
    </w:p>
    <w:p w:rsidR="00E3419D" w:rsidRPr="00E3419D" w:rsidRDefault="00E3419D" w:rsidP="00A125BA">
      <w:pPr>
        <w:rPr>
          <w:b/>
          <w:spacing w:val="-6"/>
          <w:szCs w:val="24"/>
        </w:rPr>
      </w:pPr>
      <w:r>
        <w:rPr>
          <w:rFonts w:eastAsia="Calibri"/>
          <w:b/>
          <w:szCs w:val="24"/>
        </w:rPr>
        <w:tab/>
        <w:t xml:space="preserve">Подизвођач, у предметној јавној набавци  мора да испуни услов и да није у последњих три (3) године, који претходе месецу у коме је објављен позив за подношење понуда,  био у блокади. </w:t>
      </w:r>
    </w:p>
    <w:p w:rsidR="00A125BA" w:rsidRPr="00DC4EEA" w:rsidRDefault="00A125BA" w:rsidP="00A125BA">
      <w:pPr>
        <w:rPr>
          <w:szCs w:val="24"/>
          <w:lang w:val="ru-RU"/>
        </w:rPr>
      </w:pPr>
      <w:r w:rsidRPr="00DC4EEA">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A125BA" w:rsidRPr="00DC4EEA" w:rsidRDefault="00A125BA" w:rsidP="00A125BA">
      <w:pPr>
        <w:rPr>
          <w:szCs w:val="24"/>
        </w:rPr>
      </w:pPr>
      <w:r w:rsidRPr="00DC4EEA">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A125BA" w:rsidRPr="00DC4EEA" w:rsidRDefault="00A125BA" w:rsidP="00A125BA">
      <w:pPr>
        <w:rPr>
          <w:szCs w:val="24"/>
        </w:rPr>
      </w:pPr>
      <w:r w:rsidRPr="00DC4EEA">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A125BA" w:rsidRPr="00DC4EEA" w:rsidRDefault="00A125BA" w:rsidP="00A125BA">
      <w:pPr>
        <w:rPr>
          <w:szCs w:val="24"/>
        </w:rPr>
      </w:pPr>
      <w:r w:rsidRPr="00DC4EEA">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A125BA" w:rsidRPr="00DC4EEA" w:rsidRDefault="00A125BA" w:rsidP="00A125BA">
      <w:pPr>
        <w:rPr>
          <w:spacing w:val="-6"/>
          <w:szCs w:val="24"/>
        </w:rPr>
      </w:pPr>
      <w:r w:rsidRPr="00DC4EEA">
        <w:rPr>
          <w:b/>
          <w:szCs w:val="24"/>
        </w:rPr>
        <w:tab/>
      </w:r>
      <w:r w:rsidRPr="00DC4EEA">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A125BA" w:rsidRPr="00DC4EEA" w:rsidRDefault="00A125BA" w:rsidP="00A125BA">
      <w:pPr>
        <w:rPr>
          <w:spacing w:val="-6"/>
          <w:szCs w:val="24"/>
        </w:rPr>
      </w:pPr>
      <w:r w:rsidRPr="00DC4EEA">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A125BA" w:rsidRPr="00DC4EEA" w:rsidRDefault="00A125BA" w:rsidP="00A125BA">
      <w:pPr>
        <w:rPr>
          <w:b/>
          <w:szCs w:val="24"/>
        </w:rPr>
      </w:pPr>
    </w:p>
    <w:p w:rsidR="00A125BA" w:rsidRPr="00DC4EEA" w:rsidRDefault="00A125BA" w:rsidP="00A125BA">
      <w:pPr>
        <w:outlineLvl w:val="0"/>
        <w:rPr>
          <w:b/>
          <w:szCs w:val="24"/>
        </w:rPr>
      </w:pPr>
      <w:r w:rsidRPr="00DC4EEA">
        <w:rPr>
          <w:b/>
          <w:szCs w:val="24"/>
        </w:rPr>
        <w:tab/>
        <w:t>8. Обавештење о саставном делу заједничке понуде</w:t>
      </w:r>
    </w:p>
    <w:p w:rsidR="00A125BA" w:rsidRPr="00DC4EEA" w:rsidRDefault="00A125BA" w:rsidP="00A125BA">
      <w:pPr>
        <w:rPr>
          <w:szCs w:val="24"/>
        </w:rPr>
      </w:pPr>
      <w:r w:rsidRPr="00DC4EEA">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A125BA" w:rsidRPr="00DC4EEA" w:rsidRDefault="00A125BA" w:rsidP="00084910">
      <w:pPr>
        <w:pStyle w:val="ListParagraph"/>
        <w:numPr>
          <w:ilvl w:val="0"/>
          <w:numId w:val="10"/>
        </w:numPr>
        <w:tabs>
          <w:tab w:val="left" w:pos="1800"/>
        </w:tabs>
        <w:suppressAutoHyphens/>
        <w:spacing w:after="0" w:line="100" w:lineRule="atLeast"/>
        <w:contextualSpacing w:val="0"/>
        <w:jc w:val="both"/>
        <w:rPr>
          <w:rFonts w:ascii="Times New Roman" w:hAnsi="Times New Roman"/>
          <w:sz w:val="24"/>
          <w:szCs w:val="24"/>
        </w:rPr>
      </w:pPr>
      <w:r w:rsidRPr="00DC4EEA">
        <w:rPr>
          <w:rFonts w:ascii="Times New Roman" w:hAnsi="Times New Roman"/>
          <w:sz w:val="24"/>
          <w:szCs w:val="24"/>
        </w:rPr>
        <w:t>податке о члану групе који ће бити носилац посла, односно који ће поднети понуду и који ће заступати групу понуђача пред наручиоцем и</w:t>
      </w:r>
    </w:p>
    <w:p w:rsidR="00A125BA" w:rsidRPr="00DC4EEA" w:rsidRDefault="00A125BA" w:rsidP="00084910">
      <w:pPr>
        <w:pStyle w:val="ListParagraph"/>
        <w:numPr>
          <w:ilvl w:val="0"/>
          <w:numId w:val="10"/>
        </w:numPr>
        <w:tabs>
          <w:tab w:val="left" w:pos="1800"/>
        </w:tabs>
        <w:suppressAutoHyphens/>
        <w:spacing w:after="0" w:line="100" w:lineRule="atLeast"/>
        <w:contextualSpacing w:val="0"/>
        <w:jc w:val="both"/>
        <w:rPr>
          <w:rFonts w:ascii="Times New Roman" w:hAnsi="Times New Roman"/>
          <w:sz w:val="24"/>
          <w:szCs w:val="24"/>
        </w:rPr>
      </w:pPr>
      <w:r w:rsidRPr="00DC4EEA">
        <w:rPr>
          <w:rFonts w:ascii="Times New Roman" w:hAnsi="Times New Roman"/>
          <w:sz w:val="24"/>
          <w:szCs w:val="24"/>
        </w:rPr>
        <w:t>опис послова сваког од понуђача из групе понуђача у извршењу уговора.</w:t>
      </w:r>
    </w:p>
    <w:p w:rsidR="00A125BA" w:rsidRPr="00DC4EEA" w:rsidRDefault="00A125BA" w:rsidP="00A125BA">
      <w:pPr>
        <w:tabs>
          <w:tab w:val="left" w:pos="1800"/>
        </w:tabs>
        <w:rPr>
          <w:szCs w:val="24"/>
        </w:rPr>
      </w:pPr>
      <w:r w:rsidRPr="00DC4EEA">
        <w:rPr>
          <w:szCs w:val="24"/>
        </w:rPr>
        <w:tab/>
        <w:t xml:space="preserve">Споразумом се уређују и друга питања која наручилац одреди конкурсном документацијом. </w:t>
      </w:r>
    </w:p>
    <w:p w:rsidR="00A125BA" w:rsidRPr="00DC4EEA" w:rsidRDefault="00A125BA" w:rsidP="00A125BA">
      <w:pPr>
        <w:rPr>
          <w:szCs w:val="24"/>
        </w:rPr>
      </w:pPr>
      <w:r w:rsidRPr="00DC4EEA">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A125BA" w:rsidRDefault="00A125BA" w:rsidP="00A125BA">
      <w:pPr>
        <w:rPr>
          <w:b/>
          <w:szCs w:val="24"/>
        </w:rPr>
      </w:pPr>
      <w:r w:rsidRPr="00DC4EEA">
        <w:rPr>
          <w:szCs w:val="24"/>
        </w:rPr>
        <w:tab/>
      </w:r>
      <w:r w:rsidRPr="00DC4EEA">
        <w:rPr>
          <w:b/>
          <w:szCs w:val="24"/>
        </w:rPr>
        <w:t>Понуђачи који поднесу заједничку понуду одговарају неограничено солидарно према наручиоцу.</w:t>
      </w:r>
    </w:p>
    <w:p w:rsidR="00E3419D" w:rsidRDefault="00E3419D" w:rsidP="00E3419D">
      <w:pPr>
        <w:rPr>
          <w:b/>
          <w:spacing w:val="-6"/>
          <w:szCs w:val="24"/>
        </w:rPr>
      </w:pPr>
      <w:r>
        <w:rPr>
          <w:rFonts w:eastAsia="Calibri"/>
          <w:b/>
          <w:szCs w:val="24"/>
        </w:rPr>
        <w:tab/>
        <w:t xml:space="preserve">Сви чланови групе, у предметној јавној набавци  морају да испуне услов и да нису у последње три (3) године, који претходе месецу у коме је објављен позив за подношење понуда,  били у блокади. </w:t>
      </w:r>
    </w:p>
    <w:p w:rsidR="00E3419D" w:rsidRPr="00E3419D" w:rsidRDefault="00E3419D" w:rsidP="00A125BA">
      <w:pPr>
        <w:rPr>
          <w:szCs w:val="24"/>
        </w:rPr>
      </w:pPr>
    </w:p>
    <w:p w:rsidR="00B945FC" w:rsidRDefault="00B945FC" w:rsidP="00760252">
      <w:pPr>
        <w:pStyle w:val="Standard"/>
        <w:rPr>
          <w:color w:val="auto"/>
          <w:lang w:val="ru-RU"/>
        </w:rPr>
      </w:pPr>
    </w:p>
    <w:p w:rsidR="004F7347" w:rsidRDefault="004F7347" w:rsidP="00760252">
      <w:pPr>
        <w:pStyle w:val="Standard"/>
        <w:rPr>
          <w:color w:val="auto"/>
          <w:lang w:val="ru-RU"/>
        </w:rPr>
      </w:pPr>
    </w:p>
    <w:p w:rsidR="004F7347" w:rsidRDefault="004F7347" w:rsidP="00760252">
      <w:pPr>
        <w:pStyle w:val="Standard"/>
        <w:rPr>
          <w:color w:val="auto"/>
          <w:lang w:val="ru-RU"/>
        </w:rPr>
      </w:pPr>
    </w:p>
    <w:p w:rsidR="004F7347" w:rsidRPr="00DC4EEA" w:rsidRDefault="004F7347" w:rsidP="00760252">
      <w:pPr>
        <w:pStyle w:val="Standard"/>
        <w:rPr>
          <w:color w:val="auto"/>
          <w:lang w:val="ru-RU"/>
        </w:rPr>
      </w:pPr>
    </w:p>
    <w:p w:rsidR="00760252" w:rsidRPr="00DC4EEA" w:rsidRDefault="00760252" w:rsidP="00760252">
      <w:pPr>
        <w:pStyle w:val="Standard"/>
        <w:rPr>
          <w:b/>
          <w:color w:val="auto"/>
          <w:lang w:val="ru-RU"/>
        </w:rPr>
      </w:pPr>
      <w:r w:rsidRPr="00DC4EEA">
        <w:rPr>
          <w:b/>
          <w:color w:val="auto"/>
          <w:lang w:val="ru-RU"/>
        </w:rPr>
        <w:lastRenderedPageBreak/>
        <w:tab/>
        <w:t>9. Валута и цена</w:t>
      </w:r>
    </w:p>
    <w:p w:rsidR="008A40D3" w:rsidRPr="00DC4EEA" w:rsidRDefault="00760252" w:rsidP="008A40D3">
      <w:pPr>
        <w:outlineLvl w:val="0"/>
        <w:rPr>
          <w:szCs w:val="24"/>
        </w:rPr>
      </w:pPr>
      <w:r w:rsidRPr="00DC4EEA">
        <w:rPr>
          <w:szCs w:val="24"/>
          <w:lang w:val="ru-RU"/>
        </w:rPr>
        <w:tab/>
      </w:r>
      <w:r w:rsidR="008A40D3" w:rsidRPr="00DC4EEA">
        <w:rPr>
          <w:noProof/>
          <w:szCs w:val="24"/>
        </w:rPr>
        <w:t xml:space="preserve">Цена мора бити </w:t>
      </w:r>
      <w:r w:rsidR="008A40D3" w:rsidRPr="00DC4EEA">
        <w:rPr>
          <w:szCs w:val="24"/>
          <w:lang w:val="ru-RU"/>
        </w:rPr>
        <w:t>изражена у динарима, без пореза на додату вредност, у складу са захтевима из обрасца понуде</w:t>
      </w:r>
      <w:r w:rsidR="008A40D3" w:rsidRPr="00DC4EEA">
        <w:rPr>
          <w:szCs w:val="24"/>
        </w:rPr>
        <w:t>.</w:t>
      </w:r>
    </w:p>
    <w:p w:rsidR="008A40D3" w:rsidRPr="00DC4EEA" w:rsidRDefault="008A40D3" w:rsidP="008A40D3">
      <w:pPr>
        <w:widowControl/>
        <w:tabs>
          <w:tab w:val="clear" w:pos="1440"/>
        </w:tabs>
        <w:autoSpaceDE w:val="0"/>
        <w:autoSpaceDN w:val="0"/>
        <w:adjustRightInd w:val="0"/>
        <w:ind w:firstLine="1440"/>
        <w:rPr>
          <w:rFonts w:eastAsia="Calibri"/>
          <w:szCs w:val="24"/>
        </w:rPr>
      </w:pPr>
      <w:r w:rsidRPr="00DC4EEA">
        <w:rPr>
          <w:rFonts w:eastAsia="Calibri"/>
          <w:szCs w:val="24"/>
        </w:rPr>
        <w:t>Ц</w:t>
      </w:r>
      <w:r w:rsidRPr="00DC4EEA">
        <w:rPr>
          <w:rFonts w:eastAsia="Calibri"/>
          <w:szCs w:val="24"/>
          <w:lang w:val="ru-RU"/>
        </w:rPr>
        <w:t xml:space="preserve">енама </w:t>
      </w:r>
      <w:r w:rsidRPr="00DC4EEA">
        <w:rPr>
          <w:rFonts w:eastAsia="Calibri"/>
          <w:szCs w:val="24"/>
        </w:rPr>
        <w:t xml:space="preserve">морају бити </w:t>
      </w:r>
      <w:r w:rsidRPr="00DC4EEA">
        <w:rPr>
          <w:rFonts w:eastAsia="Calibri"/>
          <w:szCs w:val="24"/>
          <w:lang w:val="ru-RU"/>
        </w:rPr>
        <w:t xml:space="preserve">обухваћене све таксе, материјал, опрема и остали зависни трошкови </w:t>
      </w:r>
      <w:r w:rsidRPr="00DC4EEA">
        <w:rPr>
          <w:rFonts w:eastAsia="Calibri"/>
          <w:szCs w:val="24"/>
        </w:rPr>
        <w:t>који се односе на</w:t>
      </w:r>
      <w:r w:rsidRPr="00DC4EEA">
        <w:rPr>
          <w:rFonts w:eastAsia="Calibri"/>
          <w:szCs w:val="24"/>
          <w:lang w:val="ru-RU"/>
        </w:rPr>
        <w:t xml:space="preserve"> реализацију обавезе из ов</w:t>
      </w:r>
      <w:r w:rsidRPr="00DC4EEA">
        <w:rPr>
          <w:rFonts w:eastAsia="Calibri"/>
          <w:szCs w:val="24"/>
        </w:rPr>
        <w:t>е</w:t>
      </w:r>
      <w:r w:rsidRPr="00DC4EEA">
        <w:rPr>
          <w:rFonts w:eastAsia="Calibri"/>
          <w:szCs w:val="24"/>
          <w:lang w:val="ru-RU"/>
        </w:rPr>
        <w:t xml:space="preserve"> </w:t>
      </w:r>
      <w:r w:rsidRPr="00DC4EEA">
        <w:rPr>
          <w:rFonts w:eastAsia="Calibri"/>
          <w:szCs w:val="24"/>
        </w:rPr>
        <w:t>набавке</w:t>
      </w:r>
      <w:r w:rsidRPr="00DC4EEA">
        <w:rPr>
          <w:rFonts w:eastAsia="Calibri"/>
          <w:szCs w:val="24"/>
          <w:lang w:val="ru-RU"/>
        </w:rPr>
        <w:t xml:space="preserve">. </w:t>
      </w:r>
    </w:p>
    <w:p w:rsidR="008A40D3" w:rsidRPr="00DC4EEA" w:rsidRDefault="008A40D3" w:rsidP="008A40D3">
      <w:pPr>
        <w:pStyle w:val="Default"/>
        <w:jc w:val="both"/>
        <w:rPr>
          <w:rFonts w:eastAsia="Calibri"/>
          <w:color w:val="auto"/>
          <w:lang w:val="ru-RU"/>
        </w:rPr>
      </w:pPr>
      <w:r w:rsidRPr="00DC4EEA">
        <w:rPr>
          <w:color w:val="auto"/>
          <w:lang w:val="ru-RU"/>
        </w:rPr>
        <w:tab/>
      </w:r>
      <w:r w:rsidRPr="00DC4EEA">
        <w:rPr>
          <w:color w:val="auto"/>
          <w:lang w:val="ru-RU"/>
        </w:rPr>
        <w:tab/>
      </w:r>
      <w:r w:rsidRPr="00DC4EEA">
        <w:rPr>
          <w:rFonts w:eastAsia="Calibri"/>
          <w:color w:val="auto"/>
          <w:lang w:val="ru-RU"/>
        </w:rPr>
        <w:t>У цену урачунати све потребне активности за извршење наведених радова</w:t>
      </w:r>
      <w:r w:rsidR="007203C2">
        <w:rPr>
          <w:rFonts w:eastAsia="Calibri"/>
          <w:color w:val="auto"/>
          <w:lang w:val="sr-Cyrl-CS"/>
        </w:rPr>
        <w:t>.</w:t>
      </w:r>
      <w:r w:rsidR="004F7347">
        <w:rPr>
          <w:color w:val="auto"/>
          <w:lang w:val="ru-RU"/>
        </w:rPr>
        <w:t xml:space="preserve"> </w:t>
      </w:r>
      <w:r w:rsidRPr="00DC4EEA">
        <w:rPr>
          <w:rFonts w:eastAsia="Calibri"/>
          <w:color w:val="auto"/>
          <w:lang w:val="ru-RU"/>
        </w:rPr>
        <w:t xml:space="preserve">Коначна цена изведених радова утврдиће се на основу количина стварно изведених предметних радова, уписаних и оверених од стране Надзорног органа Наручиоца у грађевинској књизи и јединичних цена из усвојене понуде Накнадно обрачунате трошкове од стране понуђача, Наручилац неће узети у обзир. </w:t>
      </w:r>
    </w:p>
    <w:p w:rsidR="008A40D3" w:rsidRPr="00DC4EEA" w:rsidRDefault="008A40D3" w:rsidP="008A40D3">
      <w:pPr>
        <w:widowControl/>
        <w:tabs>
          <w:tab w:val="clear" w:pos="1440"/>
        </w:tabs>
        <w:autoSpaceDE w:val="0"/>
        <w:autoSpaceDN w:val="0"/>
        <w:adjustRightInd w:val="0"/>
        <w:ind w:firstLine="1440"/>
        <w:rPr>
          <w:szCs w:val="24"/>
        </w:rPr>
      </w:pPr>
      <w:r w:rsidRPr="00DC4EEA">
        <w:rPr>
          <w:rFonts w:eastAsia="Calibri"/>
          <w:szCs w:val="24"/>
          <w:lang w:val="ru-RU"/>
        </w:rPr>
        <w:t>Уколико су време до увођења у посао или прекид радова дужи од шест месеци без кривице понуђача, понуђач има право да захтева корекцију уговорене цене</w:t>
      </w:r>
      <w:r w:rsidRPr="00DC4EEA">
        <w:rPr>
          <w:rFonts w:eastAsia="Calibri"/>
          <w:szCs w:val="24"/>
        </w:rPr>
        <w:t xml:space="preserve">, </w:t>
      </w:r>
      <w:r w:rsidRPr="00DC4EEA">
        <w:rPr>
          <w:szCs w:val="24"/>
        </w:rPr>
        <w:t>а на основу месечног индекса потрошачких цена према званично објављеним подацима Републичког завода за статистику.</w:t>
      </w:r>
      <w:r w:rsidRPr="00DC4EEA">
        <w:rPr>
          <w:rFonts w:eastAsia="Calibri"/>
          <w:szCs w:val="24"/>
          <w:lang w:val="ru-RU"/>
        </w:rPr>
        <w:t xml:space="preserve"> </w:t>
      </w:r>
      <w:r w:rsidRPr="00DC4EEA">
        <w:rPr>
          <w:rFonts w:eastAsia="Calibri"/>
          <w:szCs w:val="24"/>
        </w:rPr>
        <w:t>У том случају, ц</w:t>
      </w:r>
      <w:r w:rsidRPr="00DC4EEA">
        <w:rPr>
          <w:szCs w:val="24"/>
        </w:rPr>
        <w:t>ена се може мењати, само уз писану сагласност уговорних страна.</w:t>
      </w:r>
    </w:p>
    <w:p w:rsidR="008A40D3" w:rsidRPr="00DC4EEA" w:rsidRDefault="008A40D3" w:rsidP="008A40D3">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су количине стварно изведених радова уписаних у грађевинској књизи и оверених од стране Надзорног органа Наручиоца веће од количина предвиђених у Обрасцу </w:t>
      </w:r>
      <w:r w:rsidRPr="00DC4EEA">
        <w:rPr>
          <w:rFonts w:eastAsia="Calibri"/>
          <w:szCs w:val="24"/>
        </w:rPr>
        <w:t>понуде</w:t>
      </w:r>
      <w:r w:rsidRPr="00DC4EEA">
        <w:rPr>
          <w:rFonts w:eastAsia="Calibri"/>
          <w:szCs w:val="24"/>
          <w:lang w:val="ru-RU"/>
        </w:rPr>
        <w:t xml:space="preserve"> (предмеру радова) из усвојене понуде, исте ће се сматрати вишком радова. </w:t>
      </w:r>
    </w:p>
    <w:p w:rsidR="008A40D3" w:rsidRPr="00DC4EEA" w:rsidRDefault="008A40D3" w:rsidP="008A40D3">
      <w:pPr>
        <w:tabs>
          <w:tab w:val="left" w:pos="990"/>
        </w:tabs>
        <w:rPr>
          <w:b/>
          <w:bCs/>
          <w:i/>
          <w:iCs/>
          <w:szCs w:val="24"/>
        </w:rPr>
      </w:pPr>
      <w:r w:rsidRPr="00DC4EEA">
        <w:rPr>
          <w:rFonts w:eastAsia="Calibri"/>
          <w:szCs w:val="24"/>
        </w:rPr>
        <w:tab/>
      </w:r>
      <w:r w:rsidRPr="00DC4EEA">
        <w:rPr>
          <w:rFonts w:eastAsia="Calibri"/>
          <w:szCs w:val="24"/>
        </w:rPr>
        <w:tab/>
      </w:r>
      <w:r w:rsidRPr="00DC4EEA">
        <w:rPr>
          <w:rFonts w:eastAsia="Calibri"/>
          <w:szCs w:val="24"/>
          <w:lang w:val="ru-RU"/>
        </w:rPr>
        <w:t xml:space="preserve">Уколико су количине стварно изведених радова уписаних у грађевинској књизи и оверених од стране Надзорног органа Наручиоца мање од количина предвиђених у Обрасцу </w:t>
      </w:r>
      <w:r w:rsidRPr="00DC4EEA">
        <w:rPr>
          <w:rFonts w:eastAsia="Calibri"/>
          <w:szCs w:val="24"/>
        </w:rPr>
        <w:t>понуде</w:t>
      </w:r>
      <w:r w:rsidRPr="00DC4EEA">
        <w:rPr>
          <w:rFonts w:eastAsia="Calibri"/>
          <w:szCs w:val="24"/>
          <w:lang w:val="ru-RU"/>
        </w:rPr>
        <w:t xml:space="preserve"> (предмеру радова) из усвојене понуде, Наручилац ће платити понуђачу само стварно изведене радове на основу јединичних цена из понуде.</w:t>
      </w:r>
    </w:p>
    <w:p w:rsidR="00760252" w:rsidRPr="00DC4EEA" w:rsidRDefault="008A40D3" w:rsidP="008A40D3">
      <w:pPr>
        <w:rPr>
          <w:szCs w:val="24"/>
        </w:rPr>
      </w:pPr>
      <w:r w:rsidRPr="00DC4EEA">
        <w:rPr>
          <w:szCs w:val="24"/>
        </w:rPr>
        <w:tab/>
        <w:t>Ако је у понуди исказана неуобичајено ниска цена, Наручилац ће поступити у складу са чланом 92. Закона.</w:t>
      </w:r>
    </w:p>
    <w:p w:rsidR="00760252" w:rsidRPr="00DC4EEA" w:rsidRDefault="00760252" w:rsidP="00760252">
      <w:pPr>
        <w:pStyle w:val="Standard"/>
        <w:rPr>
          <w:color w:val="auto"/>
          <w:lang w:val="ru-RU"/>
        </w:rPr>
      </w:pPr>
    </w:p>
    <w:p w:rsidR="00EA7FE6" w:rsidRPr="00DC4EEA" w:rsidRDefault="00760252" w:rsidP="006556C2">
      <w:pPr>
        <w:pStyle w:val="Standard"/>
        <w:rPr>
          <w:b/>
          <w:color w:val="auto"/>
          <w:lang w:val="ru-RU"/>
        </w:rPr>
      </w:pPr>
      <w:r w:rsidRPr="00DC4EEA">
        <w:rPr>
          <w:b/>
          <w:color w:val="auto"/>
          <w:lang w:val="ru-RU"/>
        </w:rPr>
        <w:tab/>
        <w:t>10. Захтеви у погледу начина и услова плаћања</w:t>
      </w:r>
      <w:r w:rsidR="00EA7FE6" w:rsidRPr="00DC4EEA">
        <w:rPr>
          <w:color w:val="auto"/>
          <w:lang w:val="ru-RU"/>
        </w:rPr>
        <w:t xml:space="preserve"> </w:t>
      </w:r>
    </w:p>
    <w:p w:rsidR="00EA584D" w:rsidRPr="00EA584D" w:rsidRDefault="00EA584D" w:rsidP="00EA584D">
      <w:pPr>
        <w:widowControl/>
        <w:tabs>
          <w:tab w:val="clear" w:pos="1440"/>
        </w:tabs>
        <w:autoSpaceDE w:val="0"/>
        <w:autoSpaceDN w:val="0"/>
        <w:adjustRightInd w:val="0"/>
        <w:ind w:firstLine="1440"/>
        <w:rPr>
          <w:rFonts w:eastAsia="Calibri"/>
          <w:szCs w:val="24"/>
          <w:lang w:val="ru-RU"/>
        </w:rPr>
      </w:pPr>
      <w:r w:rsidRPr="00EA584D">
        <w:rPr>
          <w:rFonts w:eastAsia="Calibri"/>
          <w:szCs w:val="24"/>
          <w:lang w:val="ru-RU"/>
        </w:rPr>
        <w:t xml:space="preserve">Плаћање </w:t>
      </w:r>
      <w:r>
        <w:rPr>
          <w:rFonts w:eastAsia="Calibri"/>
          <w:szCs w:val="24"/>
          <w:lang w:val="sr-Cyrl-RS"/>
        </w:rPr>
        <w:t>радова</w:t>
      </w:r>
      <w:r>
        <w:rPr>
          <w:rFonts w:eastAsia="Calibri"/>
          <w:szCs w:val="24"/>
          <w:lang w:val="ru-RU"/>
        </w:rPr>
        <w:t xml:space="preserve"> који</w:t>
      </w:r>
      <w:r w:rsidRPr="00EA584D">
        <w:rPr>
          <w:rFonts w:eastAsia="Calibri"/>
          <w:szCs w:val="24"/>
          <w:lang w:val="ru-RU"/>
        </w:rPr>
        <w:t xml:space="preserve"> су предмет ове набавке извршиће се авансно и то: </w:t>
      </w:r>
    </w:p>
    <w:p w:rsidR="00EA584D" w:rsidRPr="00EA584D" w:rsidRDefault="00EA584D" w:rsidP="00EA584D">
      <w:pPr>
        <w:widowControl/>
        <w:tabs>
          <w:tab w:val="clear" w:pos="1440"/>
        </w:tabs>
        <w:autoSpaceDE w:val="0"/>
        <w:autoSpaceDN w:val="0"/>
        <w:adjustRightInd w:val="0"/>
        <w:ind w:firstLine="1440"/>
        <w:rPr>
          <w:rFonts w:eastAsia="Calibri"/>
          <w:szCs w:val="24"/>
          <w:lang w:val="ru-RU"/>
        </w:rPr>
      </w:pPr>
      <w:r>
        <w:rPr>
          <w:rFonts w:eastAsia="Calibri"/>
          <w:szCs w:val="24"/>
          <w:lang w:val="ru-RU"/>
        </w:rPr>
        <w:t>- 2019. година – 72</w:t>
      </w:r>
      <w:r w:rsidRPr="00EA584D">
        <w:rPr>
          <w:rFonts w:eastAsia="Calibri"/>
          <w:szCs w:val="24"/>
          <w:lang w:val="ru-RU"/>
        </w:rPr>
        <w:t>.333.000,00 динара без ПДВ;</w:t>
      </w:r>
    </w:p>
    <w:p w:rsidR="00EA584D" w:rsidRPr="00EA584D" w:rsidRDefault="00EA584D" w:rsidP="00EA584D">
      <w:pPr>
        <w:widowControl/>
        <w:tabs>
          <w:tab w:val="clear" w:pos="1440"/>
        </w:tabs>
        <w:autoSpaceDE w:val="0"/>
        <w:autoSpaceDN w:val="0"/>
        <w:adjustRightInd w:val="0"/>
        <w:ind w:firstLine="1440"/>
        <w:rPr>
          <w:rFonts w:eastAsia="Calibri"/>
          <w:szCs w:val="24"/>
          <w:lang w:val="ru-RU"/>
        </w:rPr>
      </w:pPr>
      <w:r w:rsidRPr="00EA584D">
        <w:rPr>
          <w:rFonts w:eastAsia="Calibri"/>
          <w:szCs w:val="24"/>
          <w:lang w:val="ru-RU"/>
        </w:rPr>
        <w:t xml:space="preserve">На основу извршене авансне уплате, Наручиоцу се издаје авансни рачун. </w:t>
      </w:r>
    </w:p>
    <w:p w:rsidR="00EA584D" w:rsidRPr="00EA584D" w:rsidRDefault="00EA584D" w:rsidP="00EA584D">
      <w:pPr>
        <w:widowControl/>
        <w:tabs>
          <w:tab w:val="clear" w:pos="1440"/>
        </w:tabs>
        <w:autoSpaceDE w:val="0"/>
        <w:autoSpaceDN w:val="0"/>
        <w:adjustRightInd w:val="0"/>
        <w:ind w:firstLine="1440"/>
        <w:rPr>
          <w:iCs/>
          <w:szCs w:val="24"/>
        </w:rPr>
      </w:pPr>
      <w:r w:rsidRPr="00EA584D">
        <w:rPr>
          <w:rFonts w:eastAsia="Calibri"/>
          <w:szCs w:val="24"/>
          <w:lang w:val="ru-RU"/>
        </w:rPr>
        <w:t xml:space="preserve">Понуђач је дужан да након извршене услуге достави коначну фактуру која служи за „затварање” аванса. </w:t>
      </w:r>
    </w:p>
    <w:p w:rsidR="00EA584D" w:rsidRPr="00EA584D" w:rsidRDefault="00EA584D" w:rsidP="00EA584D">
      <w:pPr>
        <w:widowControl/>
        <w:tabs>
          <w:tab w:val="clear" w:pos="1440"/>
          <w:tab w:val="left" w:pos="720"/>
        </w:tabs>
        <w:suppressAutoHyphens/>
        <w:autoSpaceDN w:val="0"/>
        <w:ind w:firstLine="1440"/>
        <w:textAlignment w:val="baseline"/>
        <w:rPr>
          <w:rFonts w:cs="Calibri"/>
          <w:color w:val="000000"/>
          <w:kern w:val="3"/>
          <w:szCs w:val="24"/>
          <w:lang w:val="en-US"/>
        </w:rPr>
      </w:pPr>
      <w:r w:rsidRPr="00EA584D">
        <w:rPr>
          <w:iCs/>
          <w:color w:val="000000"/>
          <w:kern w:val="3"/>
          <w:szCs w:val="24"/>
          <w:lang w:val="en-US"/>
        </w:rPr>
        <w:t>Плаћање се врши уплатом на рачун понуђача.</w:t>
      </w:r>
      <w:r w:rsidRPr="00EA584D">
        <w:rPr>
          <w:rFonts w:cs="Calibri"/>
          <w:color w:val="000000"/>
          <w:kern w:val="3"/>
          <w:szCs w:val="24"/>
          <w:lang w:val="en-US"/>
        </w:rPr>
        <w:t xml:space="preserve"> Рачун мора да садржи број и датум предметног уговора.</w:t>
      </w:r>
    </w:p>
    <w:p w:rsidR="00EA584D" w:rsidRPr="00EA584D" w:rsidRDefault="00EA584D" w:rsidP="00EA584D">
      <w:pPr>
        <w:widowControl/>
        <w:suppressAutoHyphens/>
        <w:autoSpaceDN w:val="0"/>
        <w:ind w:firstLine="1440"/>
        <w:rPr>
          <w:kern w:val="3"/>
          <w:szCs w:val="24"/>
          <w:lang w:val="ru-RU" w:eastAsia="zh-CN" w:bidi="hi-IN"/>
        </w:rPr>
      </w:pPr>
      <w:r w:rsidRPr="00EA584D">
        <w:rPr>
          <w:kern w:val="3"/>
          <w:szCs w:val="24"/>
          <w:lang w:val="ru-RU" w:eastAsia="zh-CN" w:bidi="hi-IN"/>
        </w:rPr>
        <w:t>У 2020. години 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EA584D">
        <w:rPr>
          <w:b/>
          <w:bCs/>
          <w:kern w:val="3"/>
          <w:sz w:val="18"/>
          <w:szCs w:val="18"/>
          <w:lang w:val="ru-RU" w:eastAsia="zh-CN" w:bidi="hi-IN"/>
        </w:rPr>
        <w:t xml:space="preserve"> </w:t>
      </w:r>
      <w:r w:rsidRPr="00EA584D">
        <w:rPr>
          <w:kern w:val="3"/>
          <w:szCs w:val="24"/>
          <w:lang w:val="ru-RU" w:eastAsia="zh-CN" w:bidi="hi-IN"/>
        </w:rPr>
        <w:t>који испоставља понуђач и потврђеног документа о извршеној услузи.</w:t>
      </w:r>
    </w:p>
    <w:p w:rsidR="00EA584D" w:rsidRPr="00EA584D" w:rsidRDefault="00EA584D" w:rsidP="00EA584D">
      <w:pPr>
        <w:widowControl/>
        <w:tabs>
          <w:tab w:val="left" w:pos="0"/>
        </w:tabs>
        <w:suppressAutoHyphens/>
        <w:autoSpaceDN w:val="0"/>
        <w:rPr>
          <w:color w:val="000000"/>
          <w:kern w:val="3"/>
          <w:szCs w:val="24"/>
          <w:lang w:val="ru-RU" w:eastAsia="zh-CN" w:bidi="hi-IN"/>
        </w:rPr>
      </w:pPr>
      <w:r w:rsidRPr="00EA584D">
        <w:rPr>
          <w:color w:val="000000"/>
          <w:kern w:val="3"/>
          <w:szCs w:val="24"/>
          <w:lang w:val="ru-RU" w:eastAsia="zh-CN" w:bidi="hi-IN"/>
        </w:rPr>
        <w:t xml:space="preserve">                      </w:t>
      </w:r>
      <w:r w:rsidRPr="00EA584D">
        <w:rPr>
          <w:color w:val="000000"/>
          <w:kern w:val="3"/>
          <w:szCs w:val="24"/>
          <w:lang w:val="ru-RU" w:eastAsia="zh-CN" w:bidi="hi-IN"/>
        </w:rPr>
        <w:tab/>
      </w:r>
      <w:r w:rsidRPr="00EA584D">
        <w:rPr>
          <w:iCs/>
          <w:color w:val="000000"/>
          <w:kern w:val="3"/>
          <w:szCs w:val="24"/>
          <w:lang w:val="ru-RU" w:eastAsia="zh-CN" w:bidi="hi-IN"/>
        </w:rPr>
        <w:t>Плаћање се врши уплатом на рачун понуђача.</w:t>
      </w:r>
    </w:p>
    <w:p w:rsidR="001F5F14" w:rsidRPr="00CF48DA" w:rsidRDefault="001F5F14" w:rsidP="00EA584D">
      <w:pPr>
        <w:pStyle w:val="Default"/>
        <w:ind w:firstLine="1440"/>
        <w:jc w:val="both"/>
        <w:rPr>
          <w:rFonts w:eastAsiaTheme="minorHAnsi"/>
        </w:rPr>
      </w:pPr>
      <w:r w:rsidRPr="00CF48DA">
        <w:rPr>
          <w:rFonts w:eastAsiaTheme="minorHAnsi"/>
        </w:rPr>
        <w:t xml:space="preserve">Понуђач се обавезује да ће уговорене радове обрачунавати по привременим и окончаној ситуацији, на основу количина изведених радова по грађевинској књизи, обострано оверених и јединичних цена из усвојене понуде. </w:t>
      </w:r>
    </w:p>
    <w:p w:rsidR="001F5F14" w:rsidRDefault="00EA584D" w:rsidP="001F5F14">
      <w:pPr>
        <w:widowControl/>
        <w:tabs>
          <w:tab w:val="clear" w:pos="1440"/>
        </w:tabs>
        <w:autoSpaceDE w:val="0"/>
        <w:autoSpaceDN w:val="0"/>
        <w:adjustRightInd w:val="0"/>
        <w:ind w:firstLine="1440"/>
        <w:rPr>
          <w:rFonts w:eastAsiaTheme="minorHAnsi"/>
          <w:color w:val="000000"/>
          <w:szCs w:val="24"/>
        </w:rPr>
      </w:pPr>
      <w:r>
        <w:rPr>
          <w:rFonts w:eastAsiaTheme="minorHAnsi"/>
          <w:color w:val="000000"/>
          <w:szCs w:val="24"/>
          <w:lang w:val="sr-Cyrl-RS"/>
        </w:rPr>
        <w:t xml:space="preserve">У 2020. години </w:t>
      </w:r>
      <w:r>
        <w:rPr>
          <w:rFonts w:eastAsiaTheme="minorHAnsi"/>
          <w:color w:val="000000"/>
          <w:szCs w:val="24"/>
          <w:lang w:val="en-US"/>
        </w:rPr>
        <w:t>п</w:t>
      </w:r>
      <w:r w:rsidR="001F5F14" w:rsidRPr="00CF48DA">
        <w:rPr>
          <w:rFonts w:eastAsiaTheme="minorHAnsi"/>
          <w:color w:val="000000"/>
          <w:szCs w:val="24"/>
          <w:lang w:val="en-US"/>
        </w:rPr>
        <w:t xml:space="preserve">лаћање ће се извршити у року </w:t>
      </w:r>
      <w:r w:rsidR="001F5F14">
        <w:rPr>
          <w:rFonts w:eastAsiaTheme="minorHAnsi"/>
          <w:color w:val="000000"/>
          <w:szCs w:val="24"/>
        </w:rPr>
        <w:t>до</w:t>
      </w:r>
      <w:r w:rsidR="001F5F14" w:rsidRPr="00CF48DA">
        <w:rPr>
          <w:rFonts w:eastAsiaTheme="minorHAnsi"/>
          <w:color w:val="000000"/>
          <w:szCs w:val="24"/>
          <w:lang w:val="en-US"/>
        </w:rPr>
        <w:t xml:space="preserve"> 45 дана од дана службеног пријема исправног рачуна, на следећи начин: </w:t>
      </w:r>
    </w:p>
    <w:p w:rsidR="001F5F14" w:rsidRPr="0039465D" w:rsidRDefault="001F5F14" w:rsidP="001F5F14">
      <w:pPr>
        <w:widowControl/>
        <w:tabs>
          <w:tab w:val="clear" w:pos="1440"/>
        </w:tabs>
        <w:autoSpaceDE w:val="0"/>
        <w:autoSpaceDN w:val="0"/>
        <w:adjustRightInd w:val="0"/>
        <w:spacing w:after="27"/>
        <w:ind w:firstLine="1440"/>
        <w:rPr>
          <w:rFonts w:eastAsiaTheme="minorHAnsi"/>
          <w:color w:val="000000"/>
          <w:szCs w:val="24"/>
          <w:lang w:val="en-US"/>
        </w:rPr>
      </w:pPr>
      <w:r w:rsidRPr="0039465D">
        <w:rPr>
          <w:rFonts w:eastAsiaTheme="minorHAnsi"/>
          <w:color w:val="000000"/>
          <w:szCs w:val="24"/>
          <w:lang w:val="en-US"/>
        </w:rPr>
        <w:t xml:space="preserve">- </w:t>
      </w:r>
      <w:r w:rsidRPr="0039465D">
        <w:rPr>
          <w:rFonts w:eastAsiaTheme="minorHAnsi"/>
          <w:color w:val="000000"/>
          <w:szCs w:val="24"/>
        </w:rPr>
        <w:t>9</w:t>
      </w:r>
      <w:r w:rsidRPr="0039465D">
        <w:rPr>
          <w:rFonts w:eastAsiaTheme="minorHAnsi"/>
          <w:color w:val="000000"/>
          <w:szCs w:val="24"/>
          <w:lang w:val="en-US"/>
        </w:rPr>
        <w:t xml:space="preserve">0% од вредности укупно изведених радова по привременим ситуацијама, према обиму изведених радова; </w:t>
      </w:r>
    </w:p>
    <w:p w:rsidR="001F5F14" w:rsidRPr="00CF48DA" w:rsidRDefault="001F5F14" w:rsidP="001F5F14">
      <w:pPr>
        <w:widowControl/>
        <w:tabs>
          <w:tab w:val="clear" w:pos="1440"/>
        </w:tabs>
        <w:autoSpaceDE w:val="0"/>
        <w:autoSpaceDN w:val="0"/>
        <w:adjustRightInd w:val="0"/>
        <w:ind w:firstLine="1440"/>
        <w:rPr>
          <w:rFonts w:eastAsiaTheme="minorHAnsi"/>
          <w:color w:val="000000"/>
          <w:szCs w:val="24"/>
          <w:lang w:val="en-US"/>
        </w:rPr>
      </w:pPr>
      <w:r w:rsidRPr="0039465D">
        <w:rPr>
          <w:rFonts w:eastAsiaTheme="minorHAnsi"/>
          <w:color w:val="000000"/>
          <w:szCs w:val="24"/>
          <w:lang w:val="en-US"/>
        </w:rPr>
        <w:t xml:space="preserve">- 10% од вредности укупно изведених радова Наручилац плаћа по окончаној ситуацији после техничког пријема изведених радова (односно 5% </w:t>
      </w:r>
      <w:r w:rsidRPr="0039465D">
        <w:rPr>
          <w:rFonts w:eastAsiaTheme="minorHAnsi"/>
          <w:color w:val="000000"/>
          <w:szCs w:val="24"/>
          <w:lang w:val="en-US"/>
        </w:rPr>
        <w:lastRenderedPageBreak/>
        <w:t xml:space="preserve">уколико понуђач не достави </w:t>
      </w:r>
      <w:r w:rsidRPr="0039465D">
        <w:rPr>
          <w:rFonts w:eastAsiaTheme="minorHAnsi"/>
          <w:color w:val="000000"/>
          <w:szCs w:val="24"/>
        </w:rPr>
        <w:t>банкарску гаранцију</w:t>
      </w:r>
      <w:r w:rsidRPr="0039465D">
        <w:rPr>
          <w:rFonts w:eastAsiaTheme="minorHAnsi"/>
          <w:color w:val="000000"/>
          <w:szCs w:val="24"/>
          <w:lang w:val="en-US"/>
        </w:rPr>
        <w:t xml:space="preserve"> за отклањање грешака у гарантном року).</w:t>
      </w:r>
      <w:r w:rsidRPr="00CF48DA">
        <w:rPr>
          <w:rFonts w:eastAsiaTheme="minorHAnsi"/>
          <w:color w:val="000000"/>
          <w:szCs w:val="24"/>
          <w:lang w:val="en-US"/>
        </w:rPr>
        <w:t xml:space="preserve"> </w:t>
      </w:r>
    </w:p>
    <w:p w:rsidR="001F5F14" w:rsidRPr="00CF48DA" w:rsidRDefault="001F5F14" w:rsidP="001F5F14">
      <w:pPr>
        <w:widowControl/>
        <w:tabs>
          <w:tab w:val="clear" w:pos="1440"/>
        </w:tabs>
        <w:autoSpaceDE w:val="0"/>
        <w:autoSpaceDN w:val="0"/>
        <w:adjustRightInd w:val="0"/>
        <w:ind w:firstLine="1440"/>
        <w:rPr>
          <w:rFonts w:eastAsiaTheme="minorHAnsi"/>
          <w:color w:val="000000"/>
          <w:szCs w:val="24"/>
          <w:lang w:val="en-US"/>
        </w:rPr>
      </w:pPr>
      <w:r w:rsidRPr="00CF48DA">
        <w:rPr>
          <w:rFonts w:eastAsiaTheme="minorHAnsi"/>
          <w:color w:val="000000"/>
          <w:szCs w:val="24"/>
          <w:lang w:val="en-US"/>
        </w:rPr>
        <w:t xml:space="preserve">Уколико Наручилац оспори испостављену привремену ситуацију у </w:t>
      </w:r>
      <w:r>
        <w:rPr>
          <w:rFonts w:eastAsiaTheme="minorHAnsi"/>
          <w:color w:val="000000"/>
          <w:szCs w:val="24"/>
        </w:rPr>
        <w:t xml:space="preserve">одређеном </w:t>
      </w:r>
      <w:r w:rsidRPr="00CF48DA">
        <w:rPr>
          <w:rFonts w:eastAsiaTheme="minorHAnsi"/>
          <w:color w:val="000000"/>
          <w:szCs w:val="24"/>
          <w:lang w:val="en-US"/>
        </w:rPr>
        <w:t xml:space="preserve">делу, дужан је да о разлозима оспоравања обавести понуђача и исплати неспорни део ситуације, а спорни део се има решити са следећом привременом ситуацијом. </w:t>
      </w:r>
    </w:p>
    <w:p w:rsidR="001F5F14" w:rsidRDefault="001F5F14" w:rsidP="001F5F14">
      <w:pPr>
        <w:widowControl/>
        <w:tabs>
          <w:tab w:val="clear" w:pos="1440"/>
        </w:tabs>
        <w:autoSpaceDE w:val="0"/>
        <w:autoSpaceDN w:val="0"/>
        <w:adjustRightInd w:val="0"/>
        <w:ind w:firstLine="1440"/>
        <w:rPr>
          <w:rFonts w:eastAsiaTheme="minorHAnsi"/>
          <w:color w:val="000000"/>
          <w:szCs w:val="24"/>
          <w:lang w:val="en-US"/>
        </w:rPr>
      </w:pPr>
      <w:r w:rsidRPr="00CF48DA">
        <w:rPr>
          <w:rFonts w:eastAsiaTheme="minorHAnsi"/>
          <w:color w:val="000000"/>
          <w:szCs w:val="24"/>
          <w:lang w:val="en-US"/>
        </w:rPr>
        <w:t xml:space="preserve">Плаћање се врши уплатом на рачун понуђача. Рачун мора да садржи број и датум предметног уговора. </w:t>
      </w:r>
    </w:p>
    <w:p w:rsidR="00EA7FE6" w:rsidRPr="00DC4EEA" w:rsidRDefault="00EA7FE6" w:rsidP="00374E6F">
      <w:pPr>
        <w:widowControl/>
        <w:tabs>
          <w:tab w:val="clear" w:pos="1440"/>
        </w:tabs>
        <w:autoSpaceDE w:val="0"/>
        <w:autoSpaceDN w:val="0"/>
        <w:adjustRightInd w:val="0"/>
        <w:rPr>
          <w:rFonts w:eastAsia="Calibri"/>
          <w:szCs w:val="24"/>
          <w:lang w:val="ru-RU"/>
        </w:rPr>
      </w:pPr>
    </w:p>
    <w:p w:rsidR="00760252" w:rsidRPr="00DC4EEA" w:rsidRDefault="00760252" w:rsidP="00760252">
      <w:pPr>
        <w:pStyle w:val="Standard"/>
        <w:rPr>
          <w:color w:val="auto"/>
          <w:lang w:val="ru-RU"/>
        </w:rPr>
      </w:pPr>
      <w:r w:rsidRPr="00DC4EEA">
        <w:rPr>
          <w:b/>
          <w:color w:val="auto"/>
          <w:lang w:val="ru-RU"/>
        </w:rPr>
        <w:t xml:space="preserve">                 </w:t>
      </w:r>
      <w:r w:rsidRPr="00DC4EEA">
        <w:rPr>
          <w:b/>
          <w:bCs/>
          <w:iCs/>
          <w:color w:val="auto"/>
          <w:lang w:val="ru-RU"/>
        </w:rPr>
        <w:tab/>
        <w:t xml:space="preserve">11. </w:t>
      </w:r>
      <w:r w:rsidRPr="00DC4EEA">
        <w:rPr>
          <w:b/>
          <w:iCs/>
          <w:color w:val="auto"/>
          <w:lang w:val="ru-RU"/>
        </w:rPr>
        <w:t>Захтев у погледу рока важења понуде</w:t>
      </w:r>
    </w:p>
    <w:p w:rsidR="00760252" w:rsidRPr="00DC4EEA" w:rsidRDefault="00760252" w:rsidP="00760252">
      <w:pPr>
        <w:pStyle w:val="Standard"/>
        <w:rPr>
          <w:iCs/>
          <w:color w:val="auto"/>
          <w:lang w:val="ru-RU"/>
        </w:rPr>
      </w:pPr>
      <w:r w:rsidRPr="00DC4EEA">
        <w:rPr>
          <w:iCs/>
          <w:color w:val="auto"/>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760252" w:rsidRPr="00DC4EEA" w:rsidRDefault="00760252" w:rsidP="00760252">
      <w:pPr>
        <w:pStyle w:val="Standard"/>
        <w:rPr>
          <w:iCs/>
          <w:color w:val="auto"/>
          <w:lang w:val="ru-RU"/>
        </w:rPr>
      </w:pPr>
      <w:r w:rsidRPr="00DC4EEA">
        <w:rPr>
          <w:iCs/>
          <w:color w:val="auto"/>
          <w:lang w:val="ru-RU"/>
        </w:rPr>
        <w:tab/>
        <w:t>Понуђач који прихвати захтев за продужење рока важења понуде не може мењати понуду.</w:t>
      </w:r>
    </w:p>
    <w:p w:rsidR="00760252" w:rsidRPr="00DC4EEA" w:rsidRDefault="00760252" w:rsidP="00760252">
      <w:pPr>
        <w:pStyle w:val="Standard"/>
        <w:rPr>
          <w:color w:val="auto"/>
          <w:lang w:val="ru-RU"/>
        </w:rPr>
      </w:pPr>
    </w:p>
    <w:p w:rsidR="00760252" w:rsidRPr="00DC4EEA" w:rsidRDefault="00760252" w:rsidP="00760252">
      <w:pPr>
        <w:pStyle w:val="Standard"/>
        <w:outlineLvl w:val="0"/>
        <w:rPr>
          <w:b/>
          <w:color w:val="auto"/>
          <w:lang w:val="ru-RU"/>
        </w:rPr>
      </w:pPr>
      <w:r w:rsidRPr="00DC4EEA">
        <w:rPr>
          <w:b/>
          <w:color w:val="auto"/>
          <w:lang w:val="ru-RU"/>
        </w:rPr>
        <w:tab/>
        <w:t>12. Средства финансијског обезбеђења</w:t>
      </w:r>
    </w:p>
    <w:p w:rsidR="00760252" w:rsidRPr="00DC4EEA" w:rsidRDefault="00760252" w:rsidP="00760252">
      <w:pPr>
        <w:pStyle w:val="Standard"/>
        <w:shd w:val="clear" w:color="auto" w:fill="FFFFFF"/>
        <w:rPr>
          <w:b/>
          <w:color w:val="auto"/>
          <w:lang w:val="ru-RU"/>
        </w:rPr>
      </w:pPr>
      <w:r w:rsidRPr="00DC4EEA">
        <w:rPr>
          <w:b/>
          <w:color w:val="auto"/>
          <w:lang w:val="ru-RU"/>
        </w:rPr>
        <w:t xml:space="preserve">  </w:t>
      </w:r>
      <w:r w:rsidRPr="00DC4EEA">
        <w:rPr>
          <w:b/>
          <w:color w:val="auto"/>
          <w:lang w:val="ru-RU"/>
        </w:rPr>
        <w:tab/>
      </w:r>
    </w:p>
    <w:p w:rsidR="00A3448C" w:rsidRPr="00DC4EEA" w:rsidRDefault="00760252" w:rsidP="00A3448C">
      <w:pPr>
        <w:keepNext/>
        <w:shd w:val="clear" w:color="auto" w:fill="FFFFFF"/>
        <w:rPr>
          <w:b/>
          <w:szCs w:val="24"/>
        </w:rPr>
      </w:pPr>
      <w:r w:rsidRPr="00DC4EEA">
        <w:rPr>
          <w:b/>
          <w:szCs w:val="24"/>
          <w:lang w:val="ru-RU"/>
        </w:rPr>
        <w:tab/>
      </w:r>
      <w:r w:rsidRPr="00DC4EEA">
        <w:rPr>
          <w:szCs w:val="24"/>
          <w:lang w:val="ru-RU"/>
        </w:rPr>
        <w:t>-</w:t>
      </w:r>
      <w:r w:rsidRPr="00DC4EEA">
        <w:rPr>
          <w:b/>
          <w:szCs w:val="24"/>
          <w:lang w:val="ru-RU"/>
        </w:rPr>
        <w:t xml:space="preserve">  </w:t>
      </w:r>
      <w:r w:rsidR="00A3448C" w:rsidRPr="00DC4EEA">
        <w:rPr>
          <w:b/>
          <w:szCs w:val="24"/>
          <w:lang w:val="ru-RU"/>
        </w:rPr>
        <w:t>1</w:t>
      </w:r>
      <w:r w:rsidR="00A3448C" w:rsidRPr="00DC4EEA">
        <w:rPr>
          <w:b/>
          <w:szCs w:val="24"/>
          <w:lang w:val="en-US"/>
        </w:rPr>
        <w:t>2</w:t>
      </w:r>
      <w:r w:rsidR="00A3448C" w:rsidRPr="00DC4EEA">
        <w:rPr>
          <w:b/>
          <w:szCs w:val="24"/>
          <w:lang w:val="ru-RU"/>
        </w:rPr>
        <w:t xml:space="preserve">.1. </w:t>
      </w:r>
      <w:r w:rsidR="00EA584D">
        <w:rPr>
          <w:b/>
          <w:szCs w:val="24"/>
        </w:rPr>
        <w:t>Оригинал банкарска гаранција</w:t>
      </w:r>
      <w:r w:rsidR="00A3448C" w:rsidRPr="00DC4EEA">
        <w:rPr>
          <w:b/>
          <w:szCs w:val="24"/>
        </w:rPr>
        <w:t xml:space="preserve"> за озбиљност понуде</w:t>
      </w:r>
    </w:p>
    <w:p w:rsidR="00A3448C" w:rsidRPr="00DC4EEA" w:rsidRDefault="00A3448C" w:rsidP="00A3448C">
      <w:pPr>
        <w:keepNext/>
        <w:shd w:val="clear" w:color="auto" w:fill="FFFFFF"/>
        <w:rPr>
          <w:szCs w:val="24"/>
        </w:rPr>
      </w:pPr>
      <w:r w:rsidRPr="00DC4EEA">
        <w:rPr>
          <w:szCs w:val="24"/>
        </w:rPr>
        <w:tab/>
        <w:t>Понуђач је дужан да уз понуду достави оригинал банкарску гаранцију за озбиљност понуде у висини од 2% од вредности понуде, без ПДВ.</w:t>
      </w:r>
    </w:p>
    <w:p w:rsidR="00A3448C" w:rsidRPr="00DC4EEA" w:rsidRDefault="00A3448C" w:rsidP="00A3448C">
      <w:pPr>
        <w:keepNext/>
        <w:shd w:val="clear" w:color="auto" w:fill="FFFFFF"/>
        <w:rPr>
          <w:szCs w:val="24"/>
        </w:rPr>
      </w:pPr>
      <w:r w:rsidRPr="00DC4EEA">
        <w:rPr>
          <w:szCs w:val="24"/>
        </w:rPr>
        <w:tab/>
        <w:t>Банкарска гаранција за озбиљност понуде  мора да траје најмање док траје рок важности понуде (у складу са роком важења понуде који понуђач даје у обрасцу понуде) и мора бити безусловна, неопозива и платива на први позив, без приговора.</w:t>
      </w:r>
    </w:p>
    <w:p w:rsidR="00A3448C" w:rsidRPr="00DC4EEA" w:rsidRDefault="00A3448C" w:rsidP="00A3448C">
      <w:pPr>
        <w:keepNext/>
        <w:shd w:val="clear" w:color="auto" w:fill="FFFFFF"/>
        <w:rPr>
          <w:szCs w:val="24"/>
        </w:rPr>
      </w:pPr>
      <w:r w:rsidRPr="00DC4EEA">
        <w:rPr>
          <w:szCs w:val="24"/>
        </w:rPr>
        <w:tab/>
        <w:t>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rsidR="00FB2B52" w:rsidRPr="001F5F14" w:rsidRDefault="00A3448C" w:rsidP="001F5F14">
      <w:pPr>
        <w:rPr>
          <w:szCs w:val="24"/>
          <w:lang w:val="en-US"/>
        </w:rPr>
      </w:pPr>
      <w:r w:rsidRPr="00DC4EEA">
        <w:rPr>
          <w:szCs w:val="24"/>
        </w:rPr>
        <w:tab/>
      </w:r>
    </w:p>
    <w:p w:rsidR="00687B61" w:rsidRPr="00DC4EEA" w:rsidRDefault="00E008CA" w:rsidP="00687B61">
      <w:pPr>
        <w:spacing w:after="120"/>
        <w:ind w:left="1985" w:hanging="567"/>
        <w:rPr>
          <w:b/>
          <w:noProof/>
          <w:szCs w:val="24"/>
        </w:rPr>
      </w:pPr>
      <w:r w:rsidRPr="00DC4EEA">
        <w:rPr>
          <w:b/>
          <w:szCs w:val="24"/>
        </w:rPr>
        <w:tab/>
        <w:t>12.4</w:t>
      </w:r>
      <w:r w:rsidR="00FB2B52" w:rsidRPr="00DC4EEA">
        <w:rPr>
          <w:szCs w:val="24"/>
        </w:rPr>
        <w:t>.</w:t>
      </w:r>
      <w:r w:rsidR="00687B61" w:rsidRPr="00DC4EEA">
        <w:rPr>
          <w:b/>
          <w:szCs w:val="24"/>
        </w:rPr>
        <w:t>Оригинал писмо о намерама банке за издавање банкарске гаранција за добро извршење посла, обавезујућег карактера</w:t>
      </w:r>
    </w:p>
    <w:p w:rsidR="00687B61" w:rsidRPr="00DC4EEA" w:rsidRDefault="00687B61" w:rsidP="00687B61">
      <w:pPr>
        <w:spacing w:after="120"/>
        <w:rPr>
          <w:szCs w:val="24"/>
        </w:rPr>
      </w:pPr>
      <w:r w:rsidRPr="00DC4EEA">
        <w:rPr>
          <w:b/>
          <w:szCs w:val="24"/>
        </w:rPr>
        <w:tab/>
      </w:r>
      <w:r w:rsidRPr="00DC4EEA">
        <w:rPr>
          <w:rFonts w:eastAsia="Calibri"/>
          <w:noProof/>
          <w:szCs w:val="24"/>
        </w:rPr>
        <w:t xml:space="preserve">Понуђач је дужан да у понуди достави оригинал писмо о намерама банке за издавање банкарске гаранције </w:t>
      </w:r>
      <w:r w:rsidRPr="0039465D">
        <w:rPr>
          <w:rFonts w:eastAsia="Calibri"/>
          <w:noProof/>
          <w:szCs w:val="24"/>
        </w:rPr>
        <w:t>за добро извршење посла у износу од</w:t>
      </w:r>
      <w:r w:rsidRPr="0039465D">
        <w:rPr>
          <w:noProof/>
          <w:szCs w:val="24"/>
        </w:rPr>
        <w:t xml:space="preserve"> </w:t>
      </w:r>
      <w:r w:rsidR="008A39EE" w:rsidRPr="0039465D">
        <w:rPr>
          <w:noProof/>
          <w:szCs w:val="24"/>
          <w:lang w:val="sr-Cyrl-RS"/>
        </w:rPr>
        <w:t>10 % од уговорене цене</w:t>
      </w:r>
      <w:r w:rsidRPr="0039465D">
        <w:rPr>
          <w:szCs w:val="24"/>
        </w:rPr>
        <w:t>, обавезујућег карактера за банку.</w:t>
      </w:r>
    </w:p>
    <w:p w:rsidR="00687B61" w:rsidRPr="00DC4EEA" w:rsidRDefault="00687B61" w:rsidP="00687B61">
      <w:pPr>
        <w:rPr>
          <w:szCs w:val="24"/>
        </w:rPr>
      </w:pPr>
      <w:r w:rsidRPr="00DC4EEA">
        <w:rPr>
          <w:szCs w:val="24"/>
        </w:rPr>
        <w:tab/>
        <w:t xml:space="preserve">Писмо не сме бити ограничено роком трајања (датумом) и не сме имати садржину која се односи на политику банке, а нарочито одредницу да писмо не представља даљу обавезу за банку, као гаранта. </w:t>
      </w:r>
    </w:p>
    <w:p w:rsidR="00FB2B52" w:rsidRPr="00DC4EEA" w:rsidRDefault="00FB2B52" w:rsidP="00FB2B52">
      <w:pPr>
        <w:spacing w:after="120"/>
        <w:rPr>
          <w:rFonts w:eastAsia="Calibri"/>
          <w:noProof/>
          <w:szCs w:val="24"/>
        </w:rPr>
      </w:pPr>
    </w:p>
    <w:p w:rsidR="00A3448C" w:rsidRPr="00DC4EEA" w:rsidRDefault="00FB2B52" w:rsidP="00A3448C">
      <w:pPr>
        <w:keepNext/>
        <w:shd w:val="clear" w:color="auto" w:fill="FFFFFF"/>
        <w:rPr>
          <w:b/>
          <w:szCs w:val="24"/>
        </w:rPr>
      </w:pPr>
      <w:r w:rsidRPr="00DC4EEA">
        <w:rPr>
          <w:b/>
          <w:szCs w:val="24"/>
        </w:rPr>
        <w:tab/>
      </w:r>
      <w:r w:rsidR="00A3448C" w:rsidRPr="00DC4EEA">
        <w:rPr>
          <w:b/>
          <w:szCs w:val="24"/>
        </w:rPr>
        <w:t>1</w:t>
      </w:r>
      <w:r w:rsidR="00A3448C" w:rsidRPr="00DC4EEA">
        <w:rPr>
          <w:b/>
          <w:szCs w:val="24"/>
          <w:lang w:val="en-US"/>
        </w:rPr>
        <w:t>2</w:t>
      </w:r>
      <w:r w:rsidR="003340E5" w:rsidRPr="00DC4EEA">
        <w:rPr>
          <w:b/>
          <w:szCs w:val="24"/>
        </w:rPr>
        <w:t>.</w:t>
      </w:r>
      <w:r w:rsidR="00E008CA" w:rsidRPr="00DC4EEA">
        <w:rPr>
          <w:b/>
          <w:szCs w:val="24"/>
        </w:rPr>
        <w:t>5</w:t>
      </w:r>
      <w:r w:rsidR="00A3448C" w:rsidRPr="00DC4EEA">
        <w:rPr>
          <w:b/>
          <w:szCs w:val="24"/>
        </w:rPr>
        <w:t>. Оригинал банкарска гаранциј</w:t>
      </w:r>
      <w:r w:rsidR="00A3448C" w:rsidRPr="00DC4EEA">
        <w:rPr>
          <w:b/>
          <w:szCs w:val="24"/>
          <w:lang w:val="en-US"/>
        </w:rPr>
        <w:t>a</w:t>
      </w:r>
      <w:r w:rsidR="00A3448C" w:rsidRPr="00DC4EEA">
        <w:rPr>
          <w:b/>
          <w:szCs w:val="24"/>
        </w:rPr>
        <w:t xml:space="preserve"> за добро извршење посла</w:t>
      </w:r>
    </w:p>
    <w:p w:rsidR="00A3448C" w:rsidRPr="00DC4EEA" w:rsidRDefault="00A3448C" w:rsidP="00A3448C">
      <w:pPr>
        <w:keepNext/>
        <w:shd w:val="clear" w:color="auto" w:fill="FFFFFF"/>
        <w:rPr>
          <w:szCs w:val="24"/>
        </w:rPr>
      </w:pPr>
      <w:r w:rsidRPr="00DC4EEA">
        <w:rPr>
          <w:szCs w:val="24"/>
        </w:rPr>
        <w:tab/>
        <w:t>Понуђач коме буде додељен уговор, дужан је да у року од 15 даана од закључења уговра, као средство финансијског обезбеђења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rsidR="00A3448C" w:rsidRPr="00DC4EEA" w:rsidRDefault="00A3448C" w:rsidP="00A3448C">
      <w:pPr>
        <w:rPr>
          <w:szCs w:val="24"/>
        </w:rPr>
      </w:pPr>
      <w:r w:rsidRPr="00DC4EEA">
        <w:rPr>
          <w:szCs w:val="24"/>
        </w:rPr>
        <w:tab/>
        <w:t>Поднета банкарска гаранција мора бити безусловна, неопозива и платива на први позив, без приговора.</w:t>
      </w:r>
    </w:p>
    <w:p w:rsidR="003340E5" w:rsidRPr="00DC4EEA" w:rsidRDefault="003340E5" w:rsidP="00A3448C">
      <w:pPr>
        <w:rPr>
          <w:szCs w:val="24"/>
        </w:rPr>
      </w:pPr>
    </w:p>
    <w:p w:rsidR="003340E5" w:rsidRPr="00DC4EEA" w:rsidRDefault="003340E5" w:rsidP="003340E5">
      <w:pPr>
        <w:keepNext/>
        <w:shd w:val="clear" w:color="auto" w:fill="FFFFFF"/>
        <w:rPr>
          <w:b/>
          <w:noProof/>
          <w:szCs w:val="24"/>
        </w:rPr>
      </w:pPr>
      <w:r w:rsidRPr="00DC4EEA">
        <w:rPr>
          <w:b/>
          <w:noProof/>
          <w:szCs w:val="24"/>
        </w:rPr>
        <w:lastRenderedPageBreak/>
        <w:tab/>
      </w:r>
      <w:r w:rsidR="00E008CA" w:rsidRPr="00DC4EEA">
        <w:rPr>
          <w:b/>
          <w:noProof/>
          <w:szCs w:val="24"/>
        </w:rPr>
        <w:t>12.6</w:t>
      </w:r>
      <w:r w:rsidRPr="00DC4EEA">
        <w:rPr>
          <w:b/>
          <w:noProof/>
          <w:szCs w:val="24"/>
        </w:rPr>
        <w:t>. Оригинал писмо о намерама банке за издавање банкарске</w:t>
      </w:r>
    </w:p>
    <w:p w:rsidR="00687B61" w:rsidRPr="00DC4EEA" w:rsidRDefault="003340E5" w:rsidP="003340E5">
      <w:pPr>
        <w:keepNext/>
        <w:shd w:val="clear" w:color="auto" w:fill="FFFFFF"/>
        <w:rPr>
          <w:b/>
          <w:noProof/>
          <w:szCs w:val="24"/>
        </w:rPr>
      </w:pPr>
      <w:r w:rsidRPr="00DC4EEA">
        <w:rPr>
          <w:b/>
          <w:noProof/>
          <w:szCs w:val="24"/>
        </w:rPr>
        <w:tab/>
        <w:t xml:space="preserve"> гаранције за </w:t>
      </w:r>
      <w:r w:rsidRPr="00DC4EEA">
        <w:rPr>
          <w:b/>
          <w:szCs w:val="24"/>
        </w:rPr>
        <w:t>отклањање грешака у гарантном року</w:t>
      </w:r>
      <w:r w:rsidRPr="00DC4EEA">
        <w:rPr>
          <w:b/>
          <w:noProof/>
          <w:szCs w:val="24"/>
        </w:rPr>
        <w:t>, обавезујућег</w:t>
      </w:r>
    </w:p>
    <w:p w:rsidR="003340E5" w:rsidRPr="00DC4EEA" w:rsidRDefault="00687B61" w:rsidP="003340E5">
      <w:pPr>
        <w:keepNext/>
        <w:shd w:val="clear" w:color="auto" w:fill="FFFFFF"/>
        <w:rPr>
          <w:b/>
          <w:noProof/>
          <w:szCs w:val="24"/>
        </w:rPr>
      </w:pPr>
      <w:r w:rsidRPr="00DC4EEA">
        <w:rPr>
          <w:b/>
          <w:noProof/>
          <w:szCs w:val="24"/>
        </w:rPr>
        <w:t xml:space="preserve">                        </w:t>
      </w:r>
      <w:r w:rsidR="003340E5" w:rsidRPr="00DC4EEA">
        <w:rPr>
          <w:b/>
          <w:noProof/>
          <w:szCs w:val="24"/>
        </w:rPr>
        <w:t xml:space="preserve"> карактера</w:t>
      </w:r>
    </w:p>
    <w:p w:rsidR="003340E5" w:rsidRPr="00DC4EEA" w:rsidRDefault="003340E5" w:rsidP="003340E5">
      <w:pPr>
        <w:keepNext/>
        <w:shd w:val="clear" w:color="auto" w:fill="FFFFFF"/>
        <w:rPr>
          <w:szCs w:val="24"/>
        </w:rPr>
      </w:pPr>
    </w:p>
    <w:p w:rsidR="003340E5" w:rsidRPr="00DC4EEA" w:rsidRDefault="003340E5" w:rsidP="003340E5">
      <w:pPr>
        <w:spacing w:after="120"/>
        <w:rPr>
          <w:noProof/>
          <w:szCs w:val="24"/>
        </w:rPr>
      </w:pPr>
      <w:r w:rsidRPr="00DC4EEA">
        <w:rPr>
          <w:rFonts w:eastAsia="Calibri"/>
          <w:noProof/>
          <w:szCs w:val="24"/>
        </w:rPr>
        <w:tab/>
        <w:t xml:space="preserve">Понуђач је дужан да у понуди достави оригинал писмо о намерама банке за издавање банкарске </w:t>
      </w:r>
      <w:r w:rsidRPr="0039465D">
        <w:rPr>
          <w:rFonts w:eastAsia="Calibri"/>
          <w:noProof/>
          <w:szCs w:val="24"/>
        </w:rPr>
        <w:t xml:space="preserve">гаранције за </w:t>
      </w:r>
      <w:r w:rsidR="00FD6E5D" w:rsidRPr="0039465D">
        <w:rPr>
          <w:rFonts w:eastAsia="Calibri"/>
          <w:noProof/>
          <w:szCs w:val="24"/>
          <w:lang w:val="sr-Cyrl-RS"/>
        </w:rPr>
        <w:t>отклањање грешака</w:t>
      </w:r>
      <w:r w:rsidRPr="0039465D">
        <w:rPr>
          <w:rFonts w:eastAsia="Calibri"/>
          <w:noProof/>
          <w:szCs w:val="24"/>
        </w:rPr>
        <w:t xml:space="preserve"> у износу од </w:t>
      </w:r>
      <w:r w:rsidR="008A39EE" w:rsidRPr="0039465D">
        <w:rPr>
          <w:noProof/>
          <w:szCs w:val="24"/>
          <w:lang w:val="sr-Cyrl-RS"/>
        </w:rPr>
        <w:t>5% од уговорене цене</w:t>
      </w:r>
      <w:r w:rsidRPr="0039465D">
        <w:rPr>
          <w:noProof/>
          <w:szCs w:val="24"/>
        </w:rPr>
        <w:t xml:space="preserve"> која ће трајати најмање 30 дана дуже</w:t>
      </w:r>
      <w:r w:rsidRPr="00DC4EEA">
        <w:rPr>
          <w:noProof/>
          <w:szCs w:val="24"/>
        </w:rPr>
        <w:t xml:space="preserve"> од рока важности уговора, обавезујућег карактера за банку.</w:t>
      </w:r>
    </w:p>
    <w:p w:rsidR="00687B61" w:rsidRPr="00DC4EEA" w:rsidRDefault="00687B61" w:rsidP="00687B61">
      <w:pPr>
        <w:rPr>
          <w:szCs w:val="24"/>
        </w:rPr>
      </w:pPr>
      <w:r w:rsidRPr="00DC4EEA">
        <w:rPr>
          <w:szCs w:val="24"/>
        </w:rPr>
        <w:tab/>
        <w:t xml:space="preserve">Писмо не сме бити ограничено роком трајања (датумом) и не сме имати садржину која се односи на политику банке, а нарочито одредницу да писмо не представља даљу обавезу за банку, као гаранта. </w:t>
      </w:r>
    </w:p>
    <w:p w:rsidR="003340E5" w:rsidRPr="00DC4EEA" w:rsidRDefault="003340E5" w:rsidP="00A3448C">
      <w:pPr>
        <w:rPr>
          <w:szCs w:val="24"/>
        </w:rPr>
      </w:pPr>
    </w:p>
    <w:p w:rsidR="00A3448C" w:rsidRPr="00DC4EEA" w:rsidRDefault="00A3448C" w:rsidP="00A3448C">
      <w:pPr>
        <w:keepNext/>
        <w:shd w:val="clear" w:color="auto" w:fill="FFFFFF"/>
        <w:rPr>
          <w:szCs w:val="24"/>
        </w:rPr>
      </w:pPr>
      <w:r w:rsidRPr="00DC4EEA">
        <w:rPr>
          <w:b/>
          <w:szCs w:val="24"/>
        </w:rPr>
        <w:t xml:space="preserve">                           </w:t>
      </w:r>
      <w:r w:rsidR="00E008CA" w:rsidRPr="00DC4EEA">
        <w:rPr>
          <w:b/>
          <w:szCs w:val="24"/>
        </w:rPr>
        <w:t>12.7</w:t>
      </w:r>
      <w:r w:rsidRPr="00DC4EEA">
        <w:rPr>
          <w:b/>
          <w:szCs w:val="24"/>
        </w:rPr>
        <w:t xml:space="preserve"> Банкарску гаранцију за отклањање грешака у гарантном року</w:t>
      </w:r>
      <w:r w:rsidRPr="00DC4EEA">
        <w:rPr>
          <w:szCs w:val="24"/>
        </w:rPr>
        <w:t xml:space="preserve"> </w:t>
      </w:r>
    </w:p>
    <w:p w:rsidR="009F5B96" w:rsidRPr="00DC4EEA" w:rsidRDefault="009F5B96" w:rsidP="009F5B96">
      <w:pPr>
        <w:ind w:firstLine="1530"/>
        <w:rPr>
          <w:szCs w:val="24"/>
        </w:rPr>
      </w:pPr>
      <w:r>
        <w:rPr>
          <w:szCs w:val="24"/>
        </w:rPr>
        <w:t>Понуђач</w:t>
      </w:r>
      <w:r w:rsidRPr="00DC4EEA">
        <w:rPr>
          <w:szCs w:val="24"/>
        </w:rPr>
        <w:t xml:space="preserve"> је дужан да након успешне примопредаје радова, то јест, 8(осам) дана од  потписивања Записника о примопредаји, преда Наручиоцу гаранцију банке за отклањање грешака у гарантном року у висини од 5% од вредности стварно изведених радова. </w:t>
      </w:r>
    </w:p>
    <w:p w:rsidR="009F5B96" w:rsidRPr="00DC4EEA" w:rsidRDefault="009F5B96" w:rsidP="009F5B96">
      <w:pPr>
        <w:widowControl/>
        <w:tabs>
          <w:tab w:val="clear" w:pos="1440"/>
        </w:tabs>
        <w:autoSpaceDE w:val="0"/>
        <w:autoSpaceDN w:val="0"/>
        <w:adjustRightInd w:val="0"/>
        <w:ind w:firstLine="1440"/>
        <w:rPr>
          <w:rFonts w:eastAsia="Calibri"/>
          <w:szCs w:val="24"/>
          <w:lang w:val="ru-RU"/>
        </w:rPr>
      </w:pPr>
      <w:r>
        <w:rPr>
          <w:szCs w:val="24"/>
        </w:rPr>
        <w:t>Понуђач</w:t>
      </w:r>
      <w:r w:rsidRPr="00DC4EEA">
        <w:rPr>
          <w:rFonts w:eastAsia="Calibri"/>
          <w:szCs w:val="24"/>
          <w:lang w:val="ru-RU"/>
        </w:rPr>
        <w:t xml:space="preserve"> је дужан да у гарантном року о свом трошку отклони све грешке, које су настале због тога што се </w:t>
      </w:r>
      <w:r>
        <w:rPr>
          <w:szCs w:val="24"/>
        </w:rPr>
        <w:t>понуђач</w:t>
      </w:r>
      <w:r w:rsidRPr="00DC4EEA">
        <w:rPr>
          <w:rFonts w:eastAsia="Calibri"/>
          <w:szCs w:val="24"/>
          <w:lang w:val="ru-RU"/>
        </w:rPr>
        <w:t xml:space="preserve"> није придржавао својих обавеза у погледу квалитета изведених радова и уграђеног материјала и опреме. </w:t>
      </w:r>
    </w:p>
    <w:p w:rsidR="009F5B96" w:rsidRPr="00DC4EEA" w:rsidRDefault="009F5B96" w:rsidP="009F5B96">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има право да тражи продужење </w:t>
      </w:r>
      <w:r w:rsidRPr="00DC4EEA">
        <w:rPr>
          <w:rFonts w:eastAsia="Calibri"/>
          <w:szCs w:val="24"/>
        </w:rPr>
        <w:t xml:space="preserve">банкарске гаранције </w:t>
      </w:r>
      <w:r w:rsidRPr="00DC4EEA">
        <w:rPr>
          <w:rFonts w:eastAsia="Calibri"/>
          <w:szCs w:val="24"/>
          <w:lang w:val="ru-RU"/>
        </w:rPr>
        <w:t xml:space="preserve"> за отклањање грешака у гарантном року, уколико </w:t>
      </w:r>
      <w:r>
        <w:rPr>
          <w:szCs w:val="24"/>
        </w:rPr>
        <w:t>понуђач</w:t>
      </w:r>
      <w:r w:rsidRPr="00DC4EEA">
        <w:rPr>
          <w:rFonts w:eastAsia="Calibri"/>
          <w:szCs w:val="24"/>
          <w:lang w:val="ru-RU"/>
        </w:rPr>
        <w:t xml:space="preserve"> на пис</w:t>
      </w:r>
      <w:r w:rsidRPr="00DC4EEA">
        <w:rPr>
          <w:rFonts w:eastAsia="Calibri"/>
          <w:szCs w:val="24"/>
        </w:rPr>
        <w:t>а</w:t>
      </w:r>
      <w:r w:rsidRPr="00DC4EEA">
        <w:rPr>
          <w:rFonts w:eastAsia="Calibri"/>
          <w:szCs w:val="24"/>
          <w:lang w:val="ru-RU"/>
        </w:rPr>
        <w:t xml:space="preserve">ни позив Наручиоца не отклони недостатке у извођењу радова, односно не усклади квалитет материјала и извођења са захтевима Наручиоца. Уколико </w:t>
      </w:r>
      <w:r>
        <w:rPr>
          <w:szCs w:val="24"/>
        </w:rPr>
        <w:t>понуђач</w:t>
      </w:r>
      <w:r w:rsidRPr="00DC4EEA">
        <w:rPr>
          <w:rFonts w:eastAsia="Calibri"/>
          <w:szCs w:val="24"/>
          <w:lang w:val="ru-RU"/>
        </w:rPr>
        <w:t xml:space="preserve"> не отпочне са отклањањем недостатака у уговореном року, Наручилац има право да наплати </w:t>
      </w:r>
      <w:r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w:t>
      </w:r>
    </w:p>
    <w:p w:rsidR="009F5B96" w:rsidRPr="00DC4EEA" w:rsidRDefault="009F5B96" w:rsidP="009F5B96">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w:t>
      </w:r>
      <w:r>
        <w:rPr>
          <w:szCs w:val="24"/>
        </w:rPr>
        <w:t>понуђач</w:t>
      </w:r>
      <w:r w:rsidRPr="00DC4EEA">
        <w:rPr>
          <w:rFonts w:eastAsia="Calibri"/>
          <w:szCs w:val="24"/>
          <w:lang w:val="ru-RU"/>
        </w:rPr>
        <w:t xml:space="preserve"> у наведеном року не обезбеди и не преда Наручиоцу </w:t>
      </w:r>
      <w:r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у висини од 5% од вредности изведених радова,</w:t>
      </w:r>
      <w:r w:rsidRPr="00DC4EEA">
        <w:rPr>
          <w:rFonts w:eastAsia="Calibri"/>
          <w:szCs w:val="24"/>
        </w:rPr>
        <w:t xml:space="preserve"> </w:t>
      </w:r>
      <w:r w:rsidRPr="00DC4EEA">
        <w:rPr>
          <w:rFonts w:eastAsia="Calibri"/>
          <w:szCs w:val="24"/>
          <w:lang w:val="ru-RU"/>
        </w:rPr>
        <w:t xml:space="preserve">износ укупне вредности радова по окончаној ситуацији ће се умањити за 5% - износ </w:t>
      </w:r>
      <w:r w:rsidRPr="00DC4EEA">
        <w:rPr>
          <w:rFonts w:eastAsia="Calibri"/>
          <w:szCs w:val="24"/>
        </w:rPr>
        <w:t>гаранције</w:t>
      </w:r>
      <w:r w:rsidRPr="00DC4EEA">
        <w:rPr>
          <w:rFonts w:eastAsia="Calibri"/>
          <w:szCs w:val="24"/>
          <w:lang w:val="ru-RU"/>
        </w:rPr>
        <w:t xml:space="preserve">. Уколико </w:t>
      </w:r>
      <w:r>
        <w:rPr>
          <w:szCs w:val="24"/>
        </w:rPr>
        <w:t>понуђач</w:t>
      </w:r>
      <w:r w:rsidRPr="00DC4EEA">
        <w:rPr>
          <w:rFonts w:eastAsia="Calibri"/>
          <w:szCs w:val="24"/>
          <w:lang w:val="ru-RU"/>
        </w:rPr>
        <w:t xml:space="preserve"> накнадно достави Наручиоцу </w:t>
      </w:r>
      <w:r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Наручилац ће умањен износ вредности радова по окончаној ситуацији уплатити </w:t>
      </w:r>
      <w:r>
        <w:rPr>
          <w:szCs w:val="24"/>
        </w:rPr>
        <w:t>понуђач</w:t>
      </w:r>
      <w:r w:rsidRPr="00DC4EEA">
        <w:rPr>
          <w:rFonts w:eastAsia="Calibri"/>
          <w:szCs w:val="24"/>
          <w:lang w:val="ru-RU"/>
        </w:rPr>
        <w:t xml:space="preserve">у уговореном року и на уговорени начин. </w:t>
      </w:r>
    </w:p>
    <w:p w:rsidR="009F5B96" w:rsidRPr="00DC4EEA" w:rsidRDefault="009F5B96" w:rsidP="009F5B96">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 истеку гарантног рока Наручилац ће предметну </w:t>
      </w:r>
      <w:r w:rsidRPr="00DC4EEA">
        <w:rPr>
          <w:rFonts w:eastAsia="Calibri"/>
          <w:szCs w:val="24"/>
        </w:rPr>
        <w:t>гаранцију</w:t>
      </w:r>
      <w:r w:rsidRPr="00DC4EEA">
        <w:rPr>
          <w:rFonts w:eastAsia="Calibri"/>
          <w:szCs w:val="24"/>
          <w:lang w:val="ru-RU"/>
        </w:rPr>
        <w:t xml:space="preserve"> вратити, на писани захтев </w:t>
      </w:r>
      <w:r>
        <w:rPr>
          <w:szCs w:val="24"/>
        </w:rPr>
        <w:t>понуђачу</w:t>
      </w:r>
      <w:r w:rsidRPr="00DC4EEA">
        <w:rPr>
          <w:rFonts w:eastAsia="Calibri"/>
          <w:szCs w:val="24"/>
          <w:lang w:val="ru-RU"/>
        </w:rPr>
        <w:t>.</w:t>
      </w:r>
    </w:p>
    <w:p w:rsidR="00EA584D" w:rsidRDefault="00EA584D" w:rsidP="00EA584D">
      <w:pPr>
        <w:autoSpaceDN w:val="0"/>
        <w:ind w:firstLine="1418"/>
        <w:rPr>
          <w:rFonts w:eastAsia="Malgun Gothic"/>
          <w:b/>
          <w:szCs w:val="24"/>
          <w:lang w:val="sr-Cyrl-RS"/>
        </w:rPr>
      </w:pPr>
    </w:p>
    <w:p w:rsidR="00EA584D" w:rsidRPr="00EA584D" w:rsidRDefault="00EA584D" w:rsidP="00EA584D">
      <w:pPr>
        <w:autoSpaceDN w:val="0"/>
        <w:ind w:firstLine="1418"/>
        <w:rPr>
          <w:rFonts w:ascii="Calibri" w:eastAsia="SimSun" w:hAnsi="Calibri" w:cs="Calibri"/>
          <w:kern w:val="3"/>
          <w:sz w:val="22"/>
          <w:szCs w:val="22"/>
          <w:lang w:val="en-US"/>
        </w:rPr>
      </w:pPr>
      <w:r>
        <w:rPr>
          <w:rFonts w:eastAsia="Malgun Gothic"/>
          <w:b/>
          <w:szCs w:val="24"/>
          <w:lang w:val="sr-Cyrl-RS"/>
        </w:rPr>
        <w:t>12.8</w:t>
      </w:r>
      <w:r w:rsidRPr="00EA584D">
        <w:rPr>
          <w:rFonts w:eastAsia="Malgun Gothic"/>
          <w:b/>
          <w:szCs w:val="24"/>
          <w:lang w:val="sr-Cyrl-RS"/>
        </w:rPr>
        <w:t xml:space="preserve"> </w:t>
      </w:r>
      <w:r w:rsidRPr="00EA584D">
        <w:rPr>
          <w:rFonts w:eastAsia="Malgun Gothic"/>
          <w:b/>
          <w:szCs w:val="24"/>
          <w:lang w:val="en-US"/>
        </w:rPr>
        <w:t>Оригинал банкарска гаранција за повраћај авансног плаћања</w:t>
      </w:r>
    </w:p>
    <w:p w:rsidR="00EA584D" w:rsidRPr="00EA584D" w:rsidRDefault="00EA584D" w:rsidP="00EA584D">
      <w:pPr>
        <w:autoSpaceDN w:val="0"/>
        <w:rPr>
          <w:rFonts w:ascii="Calibri" w:eastAsia="SimSun" w:hAnsi="Calibri" w:cs="Calibri"/>
          <w:kern w:val="3"/>
          <w:sz w:val="22"/>
          <w:szCs w:val="22"/>
          <w:lang w:val="en-US"/>
        </w:rPr>
      </w:pPr>
      <w:r w:rsidRPr="00EA584D">
        <w:rPr>
          <w:rFonts w:eastAsia="Malgun Gothic"/>
          <w:szCs w:val="24"/>
          <w:lang w:val="en-US"/>
        </w:rPr>
        <w:tab/>
        <w:t xml:space="preserve">Понуђач којем је додељен уговор је дужан да у року од 15 дана, од дана закључења уговора достави Наручиоцу оригинал банкарску гаранцију за повраћај авансног плаћања </w:t>
      </w:r>
      <w:r w:rsidRPr="00EA584D">
        <w:rPr>
          <w:rFonts w:eastAsia="Batang" w:cs="Tahoma"/>
          <w:szCs w:val="24"/>
          <w:lang w:val="ru-RU"/>
        </w:rPr>
        <w:t>попуњену на износ номиналне вредности предвиђеног аванса</w:t>
      </w:r>
      <w:r w:rsidRPr="00EA584D">
        <w:rPr>
          <w:rFonts w:eastAsia="Malgun Gothic"/>
          <w:szCs w:val="24"/>
          <w:lang w:val="en-US"/>
        </w:rPr>
        <w:t>.</w:t>
      </w:r>
    </w:p>
    <w:p w:rsidR="00EA584D" w:rsidRPr="00EA584D" w:rsidRDefault="00EA584D" w:rsidP="00EA584D">
      <w:pPr>
        <w:autoSpaceDN w:val="0"/>
        <w:textAlignment w:val="baseline"/>
        <w:rPr>
          <w:rFonts w:ascii="Calibri" w:eastAsia="SimSun" w:hAnsi="Calibri" w:cs="Calibri"/>
          <w:kern w:val="3"/>
          <w:sz w:val="22"/>
          <w:szCs w:val="22"/>
          <w:lang w:val="en-US"/>
        </w:rPr>
      </w:pPr>
      <w:r w:rsidRPr="00EA584D">
        <w:rPr>
          <w:rFonts w:eastAsia="Malgun Gothic"/>
          <w:szCs w:val="24"/>
          <w:lang w:val="en-US"/>
        </w:rPr>
        <w:tab/>
        <w:t>Банкарска гаранција мора да траје</w:t>
      </w:r>
      <w:r w:rsidRPr="00EA584D">
        <w:rPr>
          <w:rFonts w:eastAsia="Calibri"/>
          <w:bCs/>
          <w:kern w:val="3"/>
          <w:szCs w:val="24"/>
          <w:lang w:val="en-US"/>
        </w:rPr>
        <w:t xml:space="preserve"> 3 дана дуже од рока важности угов</w:t>
      </w:r>
      <w:r w:rsidRPr="00EA584D">
        <w:rPr>
          <w:rFonts w:eastAsia="Calibri"/>
          <w:bCs/>
          <w:kern w:val="3"/>
          <w:szCs w:val="24"/>
          <w:lang w:val="sr-Cyrl-RS"/>
        </w:rPr>
        <w:t>ора</w:t>
      </w:r>
      <w:r w:rsidRPr="00EA584D">
        <w:rPr>
          <w:rFonts w:eastAsia="Calibri"/>
          <w:bCs/>
          <w:kern w:val="3"/>
          <w:szCs w:val="24"/>
          <w:lang w:val="en-US"/>
        </w:rPr>
        <w:t>.</w:t>
      </w:r>
      <w:r w:rsidRPr="00EA584D">
        <w:rPr>
          <w:rFonts w:eastAsia="Malgun Gothic"/>
          <w:szCs w:val="24"/>
          <w:lang w:val="en-US"/>
        </w:rPr>
        <w:t xml:space="preserve"> Наручилац ће затражити продужење исте уколико настану непредвиђене околности. Наручилац ће затражити продужење исте до правдања аванса</w:t>
      </w:r>
      <w:r w:rsidRPr="00EA584D">
        <w:rPr>
          <w:rFonts w:eastAsia="SimSun"/>
          <w:kern w:val="3"/>
          <w:szCs w:val="24"/>
          <w:lang w:val="en-US"/>
        </w:rPr>
        <w:t>.</w:t>
      </w:r>
    </w:p>
    <w:p w:rsidR="00EA584D" w:rsidRPr="00EA584D" w:rsidRDefault="00EA584D" w:rsidP="00EA584D">
      <w:pPr>
        <w:autoSpaceDN w:val="0"/>
        <w:rPr>
          <w:rFonts w:ascii="Calibri" w:eastAsia="SimSun" w:hAnsi="Calibri" w:cs="Calibri"/>
          <w:kern w:val="3"/>
          <w:sz w:val="22"/>
          <w:szCs w:val="22"/>
          <w:lang w:val="en-US"/>
        </w:rPr>
      </w:pPr>
      <w:r w:rsidRPr="00EA584D">
        <w:rPr>
          <w:rFonts w:eastAsia="Malgun Gothic"/>
          <w:szCs w:val="24"/>
          <w:lang w:val="en-US"/>
        </w:rPr>
        <w:tab/>
        <w:t>Банкарска гаранција мора бити безусловна, неопозива и платива на први позив, без приговора.</w:t>
      </w:r>
    </w:p>
    <w:p w:rsidR="00EA584D" w:rsidRPr="00EA584D" w:rsidRDefault="00EA584D" w:rsidP="00EA584D">
      <w:pPr>
        <w:autoSpaceDN w:val="0"/>
        <w:rPr>
          <w:rFonts w:ascii="Calibri" w:eastAsia="SimSun" w:hAnsi="Calibri" w:cs="Calibri"/>
          <w:kern w:val="3"/>
          <w:sz w:val="22"/>
          <w:szCs w:val="22"/>
          <w:lang w:val="en-US"/>
        </w:rPr>
      </w:pPr>
      <w:r w:rsidRPr="00EA584D">
        <w:rPr>
          <w:rFonts w:eastAsia="Malgun Gothic"/>
          <w:szCs w:val="24"/>
          <w:lang w:val="en-US"/>
        </w:rPr>
        <w:tab/>
        <w:t xml:space="preserve">Наручилац неће уплатити </w:t>
      </w:r>
      <w:r w:rsidRPr="00EA584D">
        <w:rPr>
          <w:rFonts w:eastAsia="Malgun Gothic"/>
          <w:bCs/>
          <w:szCs w:val="24"/>
          <w:lang w:val="en-US"/>
        </w:rPr>
        <w:t>ниједан износ пре него што прими банкарску гаранцију за повраћај авансног плаћања.</w:t>
      </w:r>
    </w:p>
    <w:p w:rsidR="00760252" w:rsidRPr="00DC4EEA" w:rsidRDefault="00760252" w:rsidP="009F5B96">
      <w:pPr>
        <w:keepNext/>
        <w:shd w:val="clear" w:color="auto" w:fill="FFFFFF"/>
        <w:rPr>
          <w:rFonts w:eastAsia="Calibri"/>
          <w:lang w:val="ru-RU"/>
        </w:rPr>
      </w:pPr>
    </w:p>
    <w:p w:rsidR="00760252" w:rsidRPr="00DC4EEA" w:rsidRDefault="00760252" w:rsidP="00760252">
      <w:pPr>
        <w:pStyle w:val="Standard"/>
        <w:outlineLvl w:val="0"/>
        <w:rPr>
          <w:color w:val="auto"/>
          <w:lang w:val="ru-RU"/>
        </w:rPr>
      </w:pPr>
      <w:r w:rsidRPr="00DC4EEA">
        <w:rPr>
          <w:rFonts w:eastAsia="Calibri"/>
          <w:color w:val="auto"/>
          <w:lang w:val="ru-RU"/>
        </w:rPr>
        <w:tab/>
      </w:r>
      <w:r w:rsidRPr="00DC4EEA">
        <w:rPr>
          <w:b/>
          <w:color w:val="auto"/>
          <w:lang w:val="ru-RU"/>
        </w:rPr>
        <w:t>13. Реализација средстава финансијског обезбеђења</w:t>
      </w:r>
    </w:p>
    <w:p w:rsidR="00B945FC" w:rsidRPr="00DC4EEA" w:rsidRDefault="00760252" w:rsidP="00B945FC">
      <w:pPr>
        <w:rPr>
          <w:szCs w:val="24"/>
        </w:rPr>
      </w:pPr>
      <w:r w:rsidRPr="00DC4EEA">
        <w:rPr>
          <w:b/>
          <w:szCs w:val="24"/>
        </w:rPr>
        <w:tab/>
      </w:r>
      <w:r w:rsidR="00B945FC" w:rsidRPr="00DC4EEA">
        <w:rPr>
          <w:szCs w:val="24"/>
        </w:rPr>
        <w:t>Наручилац може да реализује средств</w:t>
      </w:r>
      <w:r w:rsidR="00B945FC" w:rsidRPr="00DC4EEA">
        <w:rPr>
          <w:szCs w:val="24"/>
          <w:lang w:val="sr-Latn-CS"/>
        </w:rPr>
        <w:t>a</w:t>
      </w:r>
      <w:r w:rsidR="00B945FC" w:rsidRPr="00DC4EEA">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DC4EEA" w:rsidRDefault="00760252" w:rsidP="00B945FC">
      <w:pPr>
        <w:pStyle w:val="Standard"/>
        <w:shd w:val="clear" w:color="auto" w:fill="FFFFFF"/>
        <w:rPr>
          <w:color w:val="auto"/>
          <w:lang w:val="ru-RU"/>
        </w:rPr>
      </w:pPr>
    </w:p>
    <w:p w:rsidR="00760252" w:rsidRPr="00DC4EEA" w:rsidRDefault="00760252" w:rsidP="00760252">
      <w:pPr>
        <w:pStyle w:val="Standard"/>
        <w:outlineLvl w:val="0"/>
        <w:rPr>
          <w:b/>
          <w:color w:val="auto"/>
          <w:lang w:val="ru-RU"/>
        </w:rPr>
      </w:pPr>
      <w:r w:rsidRPr="00DC4EEA">
        <w:rPr>
          <w:b/>
          <w:color w:val="auto"/>
          <w:lang w:val="ru-RU"/>
        </w:rPr>
        <w:tab/>
        <w:t>14. Заштита података Наручиоца</w:t>
      </w:r>
    </w:p>
    <w:p w:rsidR="00760252" w:rsidRPr="00DC4EEA" w:rsidRDefault="00760252" w:rsidP="00760252">
      <w:pPr>
        <w:pStyle w:val="Standard"/>
        <w:rPr>
          <w:color w:val="auto"/>
          <w:lang w:val="ru-RU"/>
        </w:rPr>
      </w:pPr>
      <w:r w:rsidRPr="00DC4EEA">
        <w:rPr>
          <w:color w:val="auto"/>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DC4EEA" w:rsidRDefault="00760252" w:rsidP="00760252">
      <w:pPr>
        <w:pStyle w:val="Standard"/>
        <w:rPr>
          <w:color w:val="auto"/>
          <w:lang w:val="ru-RU"/>
        </w:rPr>
      </w:pPr>
      <w:r w:rsidRPr="00DC4EEA">
        <w:rPr>
          <w:color w:val="auto"/>
          <w:lang w:val="ru-RU"/>
        </w:rPr>
        <w:tab/>
        <w:t>Саставни део конкурсне документације је изјава о чувању поверљивих података.</w:t>
      </w:r>
    </w:p>
    <w:p w:rsidR="00760252" w:rsidRPr="00DC4EEA" w:rsidRDefault="00760252" w:rsidP="00760252">
      <w:pPr>
        <w:pStyle w:val="Standard"/>
        <w:rPr>
          <w:color w:val="auto"/>
          <w:lang w:val="ru-RU"/>
        </w:rPr>
      </w:pPr>
      <w:r w:rsidRPr="00DC4EEA">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Pr="00DC4EEA" w:rsidRDefault="00760252" w:rsidP="00760252">
      <w:pPr>
        <w:pStyle w:val="Standard"/>
        <w:rPr>
          <w:color w:val="auto"/>
          <w:lang w:val="ru-RU"/>
        </w:rPr>
      </w:pPr>
    </w:p>
    <w:p w:rsidR="00760252" w:rsidRPr="00DC4EEA" w:rsidRDefault="00760252" w:rsidP="00760252">
      <w:pPr>
        <w:pStyle w:val="Standard"/>
        <w:outlineLvl w:val="0"/>
        <w:rPr>
          <w:b/>
          <w:color w:val="auto"/>
          <w:lang w:val="ru-RU"/>
        </w:rPr>
      </w:pPr>
      <w:r w:rsidRPr="00DC4EEA">
        <w:rPr>
          <w:b/>
          <w:color w:val="auto"/>
          <w:lang w:val="ru-RU"/>
        </w:rPr>
        <w:tab/>
        <w:t>15. Заштита података понуђача</w:t>
      </w:r>
    </w:p>
    <w:p w:rsidR="00760252" w:rsidRPr="00DC4EEA" w:rsidRDefault="00760252" w:rsidP="00760252">
      <w:pPr>
        <w:pStyle w:val="Standard"/>
        <w:rPr>
          <w:color w:val="auto"/>
          <w:lang w:val="ru-RU"/>
        </w:rPr>
      </w:pPr>
      <w:r w:rsidRPr="00DC4EEA">
        <w:rPr>
          <w:color w:val="auto"/>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DC4EEA" w:rsidRDefault="00760252" w:rsidP="00760252">
      <w:pPr>
        <w:pStyle w:val="Standard"/>
        <w:rPr>
          <w:color w:val="auto"/>
          <w:lang w:val="ru-RU"/>
        </w:rPr>
      </w:pPr>
      <w:r w:rsidRPr="00DC4EEA">
        <w:rPr>
          <w:color w:val="auto"/>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DC4EEA" w:rsidRDefault="00760252" w:rsidP="00760252">
      <w:pPr>
        <w:pStyle w:val="Standard"/>
        <w:outlineLvl w:val="0"/>
        <w:rPr>
          <w:color w:val="auto"/>
          <w:lang w:val="ru-RU"/>
        </w:rPr>
      </w:pPr>
      <w:r w:rsidRPr="00DC4EEA">
        <w:rPr>
          <w:b/>
          <w:color w:val="auto"/>
          <w:lang w:val="ru-RU"/>
        </w:rPr>
        <w:tab/>
        <w:t>16. Додатне информације или појашњења у вези са припремањем понуд</w:t>
      </w:r>
      <w:r w:rsidRPr="00DC4EEA">
        <w:rPr>
          <w:b/>
          <w:color w:val="auto"/>
        </w:rPr>
        <w:t>e</w:t>
      </w:r>
    </w:p>
    <w:p w:rsidR="009156C2" w:rsidRPr="00DC4EEA" w:rsidRDefault="00760252" w:rsidP="009156C2">
      <w:pPr>
        <w:rPr>
          <w:szCs w:val="24"/>
        </w:rPr>
      </w:pPr>
      <w:r w:rsidRPr="00DC4EEA">
        <w:rPr>
          <w:szCs w:val="24"/>
          <w:lang w:val="ru-RU"/>
        </w:rPr>
        <w:tab/>
      </w:r>
      <w:r w:rsidR="009156C2" w:rsidRPr="00DC4EEA">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DC4EEA" w:rsidRDefault="009156C2" w:rsidP="009156C2">
      <w:pPr>
        <w:ind w:firstLine="1440"/>
        <w:rPr>
          <w:w w:val="101"/>
          <w:szCs w:val="24"/>
        </w:rPr>
      </w:pPr>
      <w:r w:rsidRPr="00DC4EEA">
        <w:rPr>
          <w:w w:val="101"/>
          <w:szCs w:val="24"/>
        </w:rPr>
        <w:t>Сва комуникација у поступку јавне набавке врши се писаним путем на начин одређен чланом 20. Закона.</w:t>
      </w:r>
    </w:p>
    <w:p w:rsidR="009156C2" w:rsidRPr="00DC4EEA" w:rsidRDefault="009156C2" w:rsidP="009156C2">
      <w:pPr>
        <w:rPr>
          <w:szCs w:val="24"/>
          <w:lang w:val="ru-RU"/>
        </w:rPr>
      </w:pPr>
      <w:r w:rsidRPr="00DC4EEA">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DC4EEA" w:rsidRDefault="009156C2" w:rsidP="009156C2">
      <w:pPr>
        <w:rPr>
          <w:szCs w:val="24"/>
        </w:rPr>
      </w:pPr>
      <w:r w:rsidRPr="00DC4EEA">
        <w:rPr>
          <w:szCs w:val="24"/>
          <w:lang w:val="ru-RU"/>
        </w:rPr>
        <w:tab/>
      </w:r>
      <w:r w:rsidRPr="00DC4EEA">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DC4EEA" w:rsidRDefault="009156C2" w:rsidP="009156C2">
      <w:pPr>
        <w:rPr>
          <w:szCs w:val="24"/>
          <w:lang w:val="ru-RU"/>
        </w:rPr>
      </w:pPr>
      <w:r w:rsidRPr="00DC4EEA">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00B128EA" w:rsidRPr="00DC4EEA">
        <w:rPr>
          <w:b/>
          <w:szCs w:val="24"/>
        </w:rPr>
        <w:t xml:space="preserve">број </w:t>
      </w:r>
      <w:r w:rsidR="00BD2B6C">
        <w:rPr>
          <w:b/>
          <w:szCs w:val="24"/>
          <w:lang w:val="sr-Cyrl-RS"/>
        </w:rPr>
        <w:t>12</w:t>
      </w:r>
      <w:r w:rsidRPr="00DC4EEA">
        <w:rPr>
          <w:b/>
          <w:szCs w:val="24"/>
        </w:rPr>
        <w:t>/1</w:t>
      </w:r>
      <w:r w:rsidR="00BD2B6C">
        <w:rPr>
          <w:b/>
          <w:szCs w:val="24"/>
          <w:lang w:val="sr-Cyrl-RS"/>
        </w:rPr>
        <w:t>9</w:t>
      </w:r>
      <w:r w:rsidRPr="00DC4EEA">
        <w:rPr>
          <w:szCs w:val="24"/>
        </w:rPr>
        <w:t xml:space="preserve"> чији је предмет </w:t>
      </w:r>
      <w:r w:rsidRPr="00DC4EEA">
        <w:rPr>
          <w:b/>
          <w:szCs w:val="24"/>
        </w:rPr>
        <w:t xml:space="preserve">набавка </w:t>
      </w:r>
      <w:r w:rsidR="008A40D3" w:rsidRPr="00DC4EEA">
        <w:rPr>
          <w:b/>
          <w:szCs w:val="24"/>
          <w:lang w:val="ru-RU"/>
        </w:rPr>
        <w:t xml:space="preserve">радова </w:t>
      </w:r>
      <w:r w:rsidR="007203C2">
        <w:rPr>
          <w:b/>
          <w:szCs w:val="24"/>
          <w:lang w:val="ru-RU"/>
        </w:rPr>
        <w:t xml:space="preserve">на изградњи </w:t>
      </w:r>
      <w:r w:rsidR="00BD2B6C">
        <w:rPr>
          <w:b/>
          <w:szCs w:val="24"/>
          <w:lang w:val="ru-RU"/>
        </w:rPr>
        <w:t xml:space="preserve">ЦИ при ГП Градина </w:t>
      </w:r>
      <w:r w:rsidR="00BD2B6C">
        <w:rPr>
          <w:b/>
          <w:szCs w:val="24"/>
          <w:lang w:val="en-US"/>
        </w:rPr>
        <w:t xml:space="preserve">II </w:t>
      </w:r>
      <w:r w:rsidR="00BD2B6C">
        <w:rPr>
          <w:b/>
          <w:szCs w:val="24"/>
          <w:lang w:val="sr-Cyrl-RS"/>
        </w:rPr>
        <w:t>фаза</w:t>
      </w:r>
      <w:r w:rsidRPr="00DC4EEA">
        <w:rPr>
          <w:szCs w:val="24"/>
        </w:rPr>
        <w:t xml:space="preserve"> предајом на писарници Наручиоца или путем факса на број 011/319-09-96 сваког радног дана од 07,30 до 15,30 часова.</w:t>
      </w:r>
    </w:p>
    <w:p w:rsidR="007203C2" w:rsidRPr="006145BE" w:rsidRDefault="009156C2" w:rsidP="006145BE">
      <w:pPr>
        <w:tabs>
          <w:tab w:val="left" w:pos="1260"/>
        </w:tabs>
        <w:ind w:firstLine="1440"/>
        <w:rPr>
          <w:szCs w:val="24"/>
        </w:rPr>
      </w:pPr>
      <w:r w:rsidRPr="00DC4EEA">
        <w:rPr>
          <w:szCs w:val="24"/>
        </w:rPr>
        <w:t>Тражење додатних информација и појашњења телефоном, у вези са конкурсном документацијом и припремом понуде, није дозвољено</w:t>
      </w:r>
    </w:p>
    <w:p w:rsidR="007203C2" w:rsidRPr="00DC4EEA" w:rsidRDefault="007203C2" w:rsidP="009156C2">
      <w:pPr>
        <w:pStyle w:val="Standard"/>
        <w:rPr>
          <w:color w:val="auto"/>
          <w:lang w:val="ru-RU"/>
        </w:rPr>
      </w:pPr>
    </w:p>
    <w:p w:rsidR="00760252" w:rsidRPr="00DC4EEA" w:rsidRDefault="00760252" w:rsidP="00760252">
      <w:pPr>
        <w:pStyle w:val="Standard"/>
        <w:outlineLvl w:val="0"/>
        <w:rPr>
          <w:b/>
          <w:color w:val="auto"/>
          <w:lang w:val="ru-RU"/>
        </w:rPr>
      </w:pPr>
      <w:r w:rsidRPr="00DC4EEA">
        <w:rPr>
          <w:b/>
          <w:color w:val="auto"/>
          <w:lang w:val="ru-RU"/>
        </w:rPr>
        <w:tab/>
        <w:t>17. Додатна објашњења, контрола и допуштене исправке</w:t>
      </w:r>
    </w:p>
    <w:p w:rsidR="00760252" w:rsidRPr="00DC4EEA" w:rsidRDefault="00760252" w:rsidP="00760252">
      <w:pPr>
        <w:pStyle w:val="Standard"/>
        <w:rPr>
          <w:color w:val="auto"/>
          <w:lang w:val="ru-RU"/>
        </w:rPr>
      </w:pPr>
      <w:r w:rsidRPr="00DC4EEA">
        <w:rPr>
          <w:color w:val="auto"/>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DC4EEA" w:rsidRDefault="00760252" w:rsidP="00760252">
      <w:pPr>
        <w:pStyle w:val="Standard"/>
        <w:rPr>
          <w:color w:val="auto"/>
          <w:lang w:val="ru-RU"/>
        </w:rPr>
      </w:pPr>
      <w:r w:rsidRPr="00DC4EEA">
        <w:rPr>
          <w:color w:val="auto"/>
          <w:lang w:val="ru-RU"/>
        </w:rPr>
        <w:tab/>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w:t>
      </w:r>
      <w:r w:rsidRPr="00DC4EEA">
        <w:rPr>
          <w:color w:val="auto"/>
          <w:lang w:val="ru-RU"/>
        </w:rPr>
        <w:lastRenderedPageBreak/>
        <w:t>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DC4EEA" w:rsidRDefault="00760252" w:rsidP="00760252">
      <w:pPr>
        <w:pStyle w:val="Standard"/>
        <w:rPr>
          <w:color w:val="auto"/>
          <w:lang w:val="ru-RU"/>
        </w:rPr>
      </w:pPr>
      <w:r w:rsidRPr="00DC4EEA">
        <w:rPr>
          <w:color w:val="auto"/>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DC4EEA" w:rsidRDefault="00760252" w:rsidP="00760252">
      <w:pPr>
        <w:pStyle w:val="Standard"/>
        <w:rPr>
          <w:color w:val="auto"/>
          <w:lang w:val="ru-RU"/>
        </w:rPr>
      </w:pPr>
      <w:r w:rsidRPr="00DC4EEA">
        <w:rPr>
          <w:color w:val="auto"/>
          <w:lang w:val="ru-RU"/>
        </w:rPr>
        <w:tab/>
        <w:t>У случају разлике између јединичне и укупне цене, меродавна је јединична цена.</w:t>
      </w:r>
    </w:p>
    <w:p w:rsidR="00760252" w:rsidRPr="00DC4EEA" w:rsidRDefault="00760252" w:rsidP="00760252">
      <w:pPr>
        <w:pStyle w:val="Standard"/>
        <w:rPr>
          <w:color w:val="auto"/>
          <w:lang w:val="ru-RU"/>
        </w:rPr>
      </w:pPr>
      <w:r w:rsidRPr="00DC4EEA">
        <w:rPr>
          <w:color w:val="auto"/>
          <w:lang w:val="ru-RU"/>
        </w:rPr>
        <w:tab/>
        <w:t>Ако се понуђач не сагласи са исправком рачунских грешака, Наручилац ће његову понуду одбити као неприхватљиву.</w:t>
      </w:r>
    </w:p>
    <w:p w:rsidR="00760252" w:rsidRPr="00DC4EEA" w:rsidRDefault="009156C2" w:rsidP="002F1DD4">
      <w:pPr>
        <w:pStyle w:val="Standard"/>
        <w:outlineLvl w:val="0"/>
        <w:rPr>
          <w:color w:val="auto"/>
          <w:lang w:val="ru-RU"/>
        </w:rPr>
      </w:pPr>
      <w:r w:rsidRPr="00DC4EEA">
        <w:rPr>
          <w:color w:val="auto"/>
          <w:lang w:val="ru-RU"/>
        </w:rPr>
        <w:t xml:space="preserve"> </w:t>
      </w:r>
    </w:p>
    <w:p w:rsidR="00760252" w:rsidRPr="00DC4EEA" w:rsidRDefault="00760252" w:rsidP="00760252">
      <w:pPr>
        <w:pStyle w:val="Standard"/>
        <w:outlineLvl w:val="0"/>
        <w:rPr>
          <w:b/>
          <w:color w:val="auto"/>
          <w:lang w:val="sr-Cyrl-CS"/>
        </w:rPr>
      </w:pPr>
      <w:r w:rsidRPr="00DC4EEA">
        <w:rPr>
          <w:b/>
          <w:color w:val="auto"/>
          <w:lang w:val="ru-RU"/>
        </w:rPr>
        <w:tab/>
      </w:r>
      <w:r w:rsidR="002F1DD4" w:rsidRPr="00DC4EEA">
        <w:rPr>
          <w:b/>
          <w:color w:val="auto"/>
          <w:lang w:val="sr-Cyrl-CS"/>
        </w:rPr>
        <w:t>18</w:t>
      </w:r>
      <w:r w:rsidRPr="00DC4EEA">
        <w:rPr>
          <w:b/>
          <w:color w:val="auto"/>
          <w:lang w:val="ru-RU"/>
        </w:rPr>
        <w:t>. Критеријум за доделу уговора</w:t>
      </w:r>
    </w:p>
    <w:p w:rsidR="005B7B47" w:rsidRPr="00DC4EEA" w:rsidRDefault="005B7B47" w:rsidP="005B7B47">
      <w:pPr>
        <w:ind w:firstLine="1440"/>
        <w:rPr>
          <w:b/>
          <w:szCs w:val="24"/>
          <w:lang w:val="ru-RU"/>
        </w:rPr>
      </w:pPr>
      <w:r w:rsidRPr="00DC4EEA">
        <w:rPr>
          <w:szCs w:val="24"/>
        </w:rPr>
        <w:t xml:space="preserve">Одлука о додели уговора донеће се применом критеријума </w:t>
      </w:r>
      <w:r w:rsidRPr="00DC4EEA">
        <w:rPr>
          <w:b/>
          <w:szCs w:val="24"/>
        </w:rPr>
        <w:t>„најнижа понуђена цена”.</w:t>
      </w:r>
    </w:p>
    <w:p w:rsidR="00760252" w:rsidRPr="00DC4EEA" w:rsidRDefault="00760252" w:rsidP="00760252">
      <w:pPr>
        <w:pStyle w:val="Standard"/>
        <w:rPr>
          <w:color w:val="auto"/>
          <w:highlight w:val="yellow"/>
          <w:lang w:val="sr-Cyrl-CS"/>
        </w:rPr>
      </w:pPr>
    </w:p>
    <w:p w:rsidR="00760252" w:rsidRPr="00DC4EEA" w:rsidRDefault="00760252" w:rsidP="00760252">
      <w:pPr>
        <w:pStyle w:val="Standard"/>
        <w:outlineLvl w:val="0"/>
        <w:rPr>
          <w:b/>
          <w:color w:val="auto"/>
          <w:lang w:val="ru-RU"/>
        </w:rPr>
      </w:pPr>
      <w:r w:rsidRPr="00DC4EEA">
        <w:rPr>
          <w:b/>
          <w:color w:val="auto"/>
          <w:lang w:val="ru-RU"/>
        </w:rPr>
        <w:tab/>
      </w:r>
      <w:r w:rsidR="002F1DD4" w:rsidRPr="00DC4EEA">
        <w:rPr>
          <w:b/>
          <w:color w:val="auto"/>
          <w:lang w:val="ru-RU"/>
        </w:rPr>
        <w:t>19</w:t>
      </w:r>
      <w:r w:rsidRPr="00DC4EEA">
        <w:rPr>
          <w:b/>
          <w:color w:val="auto"/>
          <w:lang w:val="ru-RU"/>
        </w:rPr>
        <w:t>. Понуде са истом понуђеном ценом</w:t>
      </w: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rPr>
        <w:t>Уколико две или више понуда имају исту најнижу понуђену цену, као најповољнија биће изабрана понуда оног понуђача који је понудио краћи рок за завршетак радова</w:t>
      </w:r>
      <w:r w:rsidRPr="00DC4EEA">
        <w:rPr>
          <w:noProof/>
          <w:szCs w:val="24"/>
        </w:rPr>
        <w:t>.</w:t>
      </w:r>
    </w:p>
    <w:p w:rsidR="004C6DB1" w:rsidRPr="007441B1" w:rsidRDefault="005B7B47" w:rsidP="007441B1">
      <w:pPr>
        <w:tabs>
          <w:tab w:val="left" w:pos="0"/>
          <w:tab w:val="left" w:pos="990"/>
        </w:tabs>
        <w:ind w:firstLine="1440"/>
        <w:outlineLvl w:val="0"/>
        <w:rPr>
          <w:noProof/>
          <w:szCs w:val="24"/>
        </w:rPr>
      </w:pPr>
      <w:r w:rsidRPr="00DC4EEA">
        <w:rPr>
          <w:rFonts w:eastAsia="Calibri"/>
          <w:szCs w:val="24"/>
          <w:lang w:val="ru-RU"/>
        </w:rPr>
        <w:t xml:space="preserve">Уколико две или више понуда имају </w:t>
      </w:r>
      <w:r w:rsidRPr="00DC4EEA">
        <w:rPr>
          <w:rFonts w:eastAsia="Calibri"/>
          <w:szCs w:val="24"/>
        </w:rPr>
        <w:t>исти</w:t>
      </w:r>
      <w:r w:rsidRPr="00DC4EEA">
        <w:rPr>
          <w:rFonts w:eastAsia="Calibri"/>
          <w:szCs w:val="24"/>
          <w:lang w:val="ru-RU"/>
        </w:rPr>
        <w:t xml:space="preserve"> рок</w:t>
      </w:r>
      <w:r w:rsidRPr="00DC4EEA">
        <w:rPr>
          <w:rFonts w:eastAsia="Calibri"/>
          <w:szCs w:val="24"/>
        </w:rPr>
        <w:t xml:space="preserve"> за завршетак радова, </w:t>
      </w:r>
      <w:r w:rsidRPr="00DC4EEA">
        <w:rPr>
          <w:rFonts w:eastAsia="Calibri"/>
          <w:szCs w:val="24"/>
          <w:lang w:val="ru-RU"/>
        </w:rPr>
        <w:t>као</w:t>
      </w:r>
      <w:r w:rsidRPr="00DC4EEA">
        <w:rPr>
          <w:rFonts w:eastAsia="Calibri"/>
          <w:szCs w:val="24"/>
        </w:rPr>
        <w:t xml:space="preserve"> </w:t>
      </w:r>
      <w:r w:rsidRPr="00DC4EEA">
        <w:rPr>
          <w:rFonts w:eastAsia="Calibri"/>
          <w:szCs w:val="24"/>
          <w:lang w:val="ru-RU"/>
        </w:rPr>
        <w:t xml:space="preserve">најповољнија биће изабрана понуда оног понуђача који је понудио </w:t>
      </w:r>
      <w:r w:rsidRPr="00DC4EEA">
        <w:rPr>
          <w:rFonts w:eastAsia="Calibri"/>
          <w:szCs w:val="24"/>
        </w:rPr>
        <w:t>краћи рок за започињање отклањања примедби</w:t>
      </w:r>
      <w:r w:rsidR="007441B1">
        <w:rPr>
          <w:noProof/>
          <w:szCs w:val="24"/>
        </w:rPr>
        <w:t>.</w:t>
      </w:r>
    </w:p>
    <w:p w:rsidR="00C8305A" w:rsidRPr="00DC4EEA" w:rsidRDefault="00760252" w:rsidP="00C8305A">
      <w:pPr>
        <w:pStyle w:val="Standard"/>
        <w:outlineLvl w:val="0"/>
        <w:rPr>
          <w:b/>
          <w:color w:val="auto"/>
          <w:lang w:val="ru-RU"/>
        </w:rPr>
      </w:pPr>
      <w:r w:rsidRPr="00DC4EEA">
        <w:rPr>
          <w:b/>
          <w:color w:val="auto"/>
          <w:lang w:val="ru-RU"/>
        </w:rPr>
        <w:tab/>
        <w:t>2</w:t>
      </w:r>
      <w:r w:rsidR="002F1DD4" w:rsidRPr="00DC4EEA">
        <w:rPr>
          <w:b/>
          <w:color w:val="auto"/>
          <w:lang w:val="ru-RU"/>
        </w:rPr>
        <w:t>0</w:t>
      </w:r>
      <w:r w:rsidRPr="00DC4EEA">
        <w:rPr>
          <w:b/>
          <w:color w:val="auto"/>
          <w:lang w:val="ru-RU"/>
        </w:rPr>
        <w:t>. Обавештење о поштовању обавеза које произилазе из важећих прописа</w:t>
      </w:r>
    </w:p>
    <w:p w:rsidR="009156C2" w:rsidRPr="00DC4EEA" w:rsidRDefault="00C8305A" w:rsidP="00C8305A">
      <w:pPr>
        <w:pStyle w:val="Standard"/>
        <w:outlineLvl w:val="0"/>
        <w:rPr>
          <w:b/>
          <w:color w:val="auto"/>
          <w:lang w:val="ru-RU"/>
        </w:rPr>
      </w:pPr>
      <w:r w:rsidRPr="00DC4EEA">
        <w:rPr>
          <w:b/>
          <w:color w:val="auto"/>
          <w:lang w:val="ru-RU"/>
        </w:rPr>
        <w:tab/>
      </w:r>
      <w:r w:rsidR="009156C2" w:rsidRPr="00DC4EEA">
        <w:rPr>
          <w:color w:val="auto"/>
          <w:lang w:val="ru-RU"/>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5B7B47" w:rsidRPr="00DC4EEA" w:rsidRDefault="005B7B47" w:rsidP="009156C2">
      <w:pPr>
        <w:tabs>
          <w:tab w:val="clear" w:pos="1440"/>
          <w:tab w:val="left" w:pos="1800"/>
        </w:tabs>
        <w:rPr>
          <w:szCs w:val="24"/>
        </w:rPr>
      </w:pPr>
    </w:p>
    <w:p w:rsidR="00760252" w:rsidRPr="00DC4EEA" w:rsidRDefault="00760252" w:rsidP="00760252">
      <w:pPr>
        <w:pStyle w:val="Standard"/>
        <w:outlineLvl w:val="0"/>
        <w:rPr>
          <w:b/>
          <w:color w:val="auto"/>
        </w:rPr>
      </w:pPr>
      <w:r w:rsidRPr="00DC4EEA">
        <w:rPr>
          <w:b/>
          <w:color w:val="auto"/>
          <w:lang w:val="ru-RU"/>
        </w:rPr>
        <w:tab/>
      </w:r>
      <w:r w:rsidRPr="00DC4EEA">
        <w:rPr>
          <w:b/>
          <w:color w:val="auto"/>
        </w:rPr>
        <w:t>2</w:t>
      </w:r>
      <w:r w:rsidR="002F1DD4" w:rsidRPr="00DC4EEA">
        <w:rPr>
          <w:b/>
          <w:color w:val="auto"/>
          <w:lang w:val="sr-Cyrl-CS"/>
        </w:rPr>
        <w:t>1</w:t>
      </w:r>
      <w:r w:rsidRPr="00DC4EEA">
        <w:rPr>
          <w:b/>
          <w:color w:val="auto"/>
        </w:rPr>
        <w:t>. Накнада за коришћење патента</w:t>
      </w:r>
    </w:p>
    <w:p w:rsidR="00760252" w:rsidRPr="00DC4EEA" w:rsidRDefault="00760252" w:rsidP="00760252">
      <w:pPr>
        <w:pStyle w:val="Standard"/>
        <w:rPr>
          <w:color w:val="auto"/>
        </w:rPr>
      </w:pPr>
      <w:r w:rsidRPr="00DC4EEA">
        <w:rPr>
          <w:color w:val="auto"/>
        </w:rPr>
        <w:tab/>
        <w:t>Накнаду за кoришћeњe пaтeнaтa, кao и oдгoвoрнoст зa пoврeду зaштићeних прaвa интeлeктуaлнe свojинe трeћих лицa снoси пoнуђaч.</w:t>
      </w:r>
    </w:p>
    <w:p w:rsidR="00AF26BB" w:rsidRPr="00DC4EEA" w:rsidRDefault="00AF26BB" w:rsidP="00760252">
      <w:pPr>
        <w:pStyle w:val="Standard"/>
        <w:rPr>
          <w:color w:val="auto"/>
        </w:rPr>
      </w:pPr>
    </w:p>
    <w:p w:rsidR="00AF26BB" w:rsidRPr="00DC4EEA" w:rsidRDefault="00AF26BB" w:rsidP="005A4E8F">
      <w:pPr>
        <w:rPr>
          <w:b/>
          <w:szCs w:val="24"/>
        </w:rPr>
      </w:pPr>
      <w:r w:rsidRPr="00DC4EEA">
        <w:rPr>
          <w:b/>
          <w:szCs w:val="24"/>
          <w:lang w:val="sr-Latn-CS"/>
        </w:rPr>
        <w:tab/>
      </w:r>
      <w:r w:rsidR="005A4E8F" w:rsidRPr="00DC4EEA">
        <w:rPr>
          <w:b/>
          <w:szCs w:val="24"/>
        </w:rPr>
        <w:t>22</w:t>
      </w:r>
      <w:r w:rsidRPr="00DC4EEA">
        <w:rPr>
          <w:b/>
          <w:szCs w:val="24"/>
        </w:rPr>
        <w:t xml:space="preserve">. Захтев за заштиту права </w:t>
      </w:r>
    </w:p>
    <w:p w:rsidR="005A4E8F" w:rsidRPr="00DC4EEA" w:rsidRDefault="00AF26BB" w:rsidP="005A4E8F">
      <w:pPr>
        <w:rPr>
          <w:szCs w:val="24"/>
        </w:rPr>
      </w:pPr>
      <w:r w:rsidRPr="00DC4EEA">
        <w:rPr>
          <w:szCs w:val="24"/>
        </w:rPr>
        <w:tab/>
      </w:r>
      <w:r w:rsidR="005A4E8F" w:rsidRPr="00DC4EEA">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A4E8F" w:rsidRPr="00DC4EEA" w:rsidRDefault="005A4E8F" w:rsidP="005A4E8F">
      <w:pPr>
        <w:rPr>
          <w:szCs w:val="24"/>
        </w:rPr>
      </w:pPr>
      <w:r w:rsidRPr="00DC4EEA">
        <w:rPr>
          <w:szCs w:val="24"/>
        </w:rPr>
        <w:tab/>
        <w:t>Захтев за заштиту права подноси се наручиоцу, а копија се истовремено доставља Републичкој комисији.</w:t>
      </w:r>
    </w:p>
    <w:p w:rsidR="005A4E8F" w:rsidRPr="00DC4EEA" w:rsidRDefault="005A4E8F" w:rsidP="005A4E8F">
      <w:pPr>
        <w:rPr>
          <w:szCs w:val="24"/>
        </w:rPr>
      </w:pPr>
      <w:r w:rsidRPr="00DC4EEA">
        <w:rPr>
          <w:szCs w:val="24"/>
        </w:rPr>
        <w:tab/>
        <w:t>Захтев за заштиту права може се поднети у току целог поступка јавне набавке, против сваке радње Наручиоца.</w:t>
      </w:r>
    </w:p>
    <w:p w:rsidR="005A4E8F" w:rsidRPr="00DC4EEA" w:rsidRDefault="005A4E8F" w:rsidP="005A4E8F">
      <w:pPr>
        <w:rPr>
          <w:szCs w:val="24"/>
        </w:rPr>
      </w:pPr>
      <w:r w:rsidRPr="00DC4EEA">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w:t>
      </w:r>
      <w:r w:rsidRPr="00DC4EEA">
        <w:rPr>
          <w:szCs w:val="24"/>
          <w:lang w:val="en-US"/>
        </w:rPr>
        <w:t xml:space="preserve"> </w:t>
      </w:r>
      <w:r w:rsidRPr="00DC4EEA">
        <w:rPr>
          <w:b/>
          <w:szCs w:val="24"/>
        </w:rPr>
        <w:t>3 (три)</w:t>
      </w:r>
      <w:r w:rsidRPr="00DC4EEA">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A4E8F" w:rsidRPr="00DC4EEA" w:rsidRDefault="005A4E8F" w:rsidP="005A4E8F">
      <w:pPr>
        <w:rPr>
          <w:szCs w:val="24"/>
        </w:rPr>
      </w:pPr>
      <w:r w:rsidRPr="00DC4EEA">
        <w:rPr>
          <w:szCs w:val="24"/>
        </w:rPr>
        <w:tab/>
        <w:t xml:space="preserve">Захтев за заштиту права којим се оспоравају радње које наручилац </w:t>
      </w:r>
      <w:r w:rsidRPr="00DC4EEA">
        <w:rPr>
          <w:szCs w:val="24"/>
        </w:rPr>
        <w:lastRenderedPageBreak/>
        <w:t>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A4E8F" w:rsidRPr="00DC4EEA" w:rsidRDefault="005A4E8F" w:rsidP="005A4E8F">
      <w:pPr>
        <w:rPr>
          <w:szCs w:val="24"/>
        </w:rPr>
      </w:pPr>
      <w:r w:rsidRPr="00DC4EEA">
        <w:rPr>
          <w:szCs w:val="24"/>
        </w:rPr>
        <w:tab/>
        <w:t xml:space="preserve">После доношења одлуке о додели уговора и одлуке о обустави поступка, рок за подношење захтева за заштиту права је </w:t>
      </w:r>
      <w:r w:rsidRPr="00DC4EEA">
        <w:rPr>
          <w:b/>
          <w:szCs w:val="24"/>
        </w:rPr>
        <w:t>5 (пет)</w:t>
      </w:r>
      <w:r w:rsidRPr="00DC4EEA">
        <w:rPr>
          <w:szCs w:val="24"/>
        </w:rPr>
        <w:t xml:space="preserve"> дана од дана објављивања одлуке на Порталу јавних набавки.</w:t>
      </w:r>
    </w:p>
    <w:p w:rsidR="005A4E8F" w:rsidRPr="00DC4EEA" w:rsidRDefault="005A4E8F" w:rsidP="005A4E8F">
      <w:pPr>
        <w:rPr>
          <w:szCs w:val="24"/>
        </w:rPr>
      </w:pPr>
      <w:r w:rsidRPr="00DC4EEA">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5A4E8F" w:rsidRPr="00DC4EEA" w:rsidRDefault="005A4E8F" w:rsidP="005A4E8F">
      <w:pPr>
        <w:rPr>
          <w:szCs w:val="24"/>
        </w:rPr>
      </w:pPr>
      <w:r w:rsidRPr="00DC4EEA">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A4E8F" w:rsidRPr="00DC4EEA" w:rsidRDefault="005A4E8F" w:rsidP="005A4E8F">
      <w:pPr>
        <w:rPr>
          <w:strike/>
          <w:szCs w:val="24"/>
        </w:rPr>
      </w:pPr>
      <w:r w:rsidRPr="00DC4EEA">
        <w:rPr>
          <w:b/>
          <w:szCs w:val="24"/>
        </w:rPr>
        <w:tab/>
      </w:r>
      <w:r w:rsidRPr="00DC4EEA">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A4E8F" w:rsidRPr="00DC4EEA" w:rsidRDefault="005A4E8F" w:rsidP="005A4E8F">
      <w:pPr>
        <w:rPr>
          <w:rFonts w:eastAsia="Calibri"/>
          <w:bCs/>
          <w:szCs w:val="24"/>
        </w:rPr>
      </w:pPr>
      <w:r w:rsidRPr="00DC4EEA">
        <w:rPr>
          <w:szCs w:val="24"/>
        </w:rPr>
        <w:tab/>
      </w:r>
      <w:r w:rsidRPr="00DC4EEA">
        <w:rPr>
          <w:rFonts w:eastAsia="Calibri"/>
          <w:bCs/>
          <w:szCs w:val="24"/>
          <w:lang w:val="ru-RU"/>
        </w:rPr>
        <w:t>Као доказ о уплати таксе, у смислу члана 151. став 1. З</w:t>
      </w:r>
      <w:r w:rsidRPr="00DC4EEA">
        <w:rPr>
          <w:rFonts w:eastAsia="Calibri"/>
          <w:bCs/>
          <w:szCs w:val="24"/>
        </w:rPr>
        <w:t>акона о јавним набавкама („Службени гласник РС”, број 124/12, 14/15 и 68/15)</w:t>
      </w:r>
      <w:r w:rsidRPr="00DC4EEA">
        <w:rPr>
          <w:rFonts w:eastAsia="Calibri"/>
          <w:bCs/>
          <w:szCs w:val="24"/>
          <w:lang w:val="ru-RU"/>
        </w:rPr>
        <w:t>, прихватиће се:</w:t>
      </w:r>
    </w:p>
    <w:p w:rsidR="005A4E8F" w:rsidRPr="00DC4EEA" w:rsidRDefault="005A4E8F" w:rsidP="005A4E8F">
      <w:pPr>
        <w:rPr>
          <w:rFonts w:eastAsia="Calibri"/>
          <w:bCs/>
          <w:szCs w:val="24"/>
          <w:lang w:val="ru-RU"/>
        </w:rPr>
      </w:pPr>
      <w:r w:rsidRPr="00DC4EEA">
        <w:rPr>
          <w:rFonts w:eastAsia="Calibri"/>
          <w:bCs/>
          <w:szCs w:val="24"/>
        </w:rPr>
        <w:tab/>
      </w:r>
      <w:r w:rsidRPr="00DC4EEA">
        <w:rPr>
          <w:rFonts w:eastAsia="Calibri"/>
          <w:b/>
          <w:bCs/>
          <w:szCs w:val="24"/>
        </w:rPr>
        <w:t xml:space="preserve">1. </w:t>
      </w:r>
      <w:r w:rsidRPr="00DC4EEA">
        <w:rPr>
          <w:rFonts w:eastAsia="Calibri"/>
          <w:b/>
          <w:bCs/>
          <w:szCs w:val="24"/>
          <w:lang w:val="ru-RU"/>
        </w:rPr>
        <w:t>Потврда о извршеној уплати таксе</w:t>
      </w:r>
      <w:r w:rsidRPr="00DC4EEA">
        <w:rPr>
          <w:rFonts w:eastAsia="Calibri"/>
          <w:bCs/>
          <w:szCs w:val="24"/>
          <w:lang w:val="ru-RU"/>
        </w:rPr>
        <w:t xml:space="preserve"> из члана 156. З</w:t>
      </w:r>
      <w:r w:rsidRPr="00DC4EEA">
        <w:rPr>
          <w:rFonts w:eastAsia="Calibri"/>
          <w:bCs/>
          <w:szCs w:val="24"/>
        </w:rPr>
        <w:t>акона</w:t>
      </w:r>
      <w:r w:rsidRPr="00DC4EEA">
        <w:rPr>
          <w:rFonts w:eastAsia="Calibri"/>
          <w:bCs/>
          <w:szCs w:val="24"/>
          <w:lang w:val="ru-RU"/>
        </w:rPr>
        <w:t xml:space="preserve"> </w:t>
      </w:r>
      <w:r w:rsidRPr="00DC4EEA">
        <w:rPr>
          <w:rFonts w:eastAsia="Calibri"/>
          <w:bCs/>
          <w:szCs w:val="24"/>
        </w:rPr>
        <w:t>која мора да садржи</w:t>
      </w:r>
      <w:r w:rsidRPr="00DC4EEA">
        <w:rPr>
          <w:rFonts w:eastAsia="Calibri"/>
          <w:bCs/>
          <w:szCs w:val="24"/>
          <w:lang w:val="ru-RU"/>
        </w:rPr>
        <w:t xml:space="preserve"> следеће</w:t>
      </w:r>
      <w:r w:rsidRPr="00DC4EEA">
        <w:rPr>
          <w:rFonts w:eastAsia="Calibri"/>
          <w:bCs/>
          <w:szCs w:val="24"/>
        </w:rPr>
        <w:t xml:space="preserve"> </w:t>
      </w:r>
      <w:r w:rsidRPr="00DC4EEA">
        <w:rPr>
          <w:rFonts w:eastAsia="Calibri"/>
          <w:bCs/>
          <w:szCs w:val="24"/>
          <w:lang w:val="ru-RU"/>
        </w:rPr>
        <w:t>елементе:</w:t>
      </w:r>
    </w:p>
    <w:p w:rsidR="005A4E8F" w:rsidRPr="00DC4EEA" w:rsidRDefault="005A4E8F" w:rsidP="005A4E8F">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(1) да буде издата од стране банке и да садржи печат банке;</w:t>
      </w:r>
    </w:p>
    <w:p w:rsidR="005A4E8F" w:rsidRPr="00DC4EEA" w:rsidRDefault="005A4E8F" w:rsidP="005A4E8F">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(2) да представља доказ о извршеној уплати таксе, што значи да потврда мора да</w:t>
      </w:r>
      <w:r w:rsidRPr="00DC4EEA">
        <w:rPr>
          <w:rFonts w:eastAsia="Calibri"/>
          <w:szCs w:val="24"/>
        </w:rPr>
        <w:t xml:space="preserve"> </w:t>
      </w:r>
      <w:r w:rsidRPr="00DC4EEA">
        <w:rPr>
          <w:rFonts w:eastAsia="Calibri"/>
          <w:szCs w:val="24"/>
          <w:lang w:val="ru-RU"/>
        </w:rPr>
        <w:t>садржи податак да је налог за уплату таксе, односно налог за пренос</w:t>
      </w:r>
      <w:r w:rsidRPr="00DC4EEA">
        <w:rPr>
          <w:rFonts w:eastAsia="Calibri"/>
          <w:szCs w:val="24"/>
        </w:rPr>
        <w:t xml:space="preserve"> </w:t>
      </w:r>
      <w:r w:rsidRPr="00DC4EEA">
        <w:rPr>
          <w:rFonts w:eastAsia="Calibri"/>
          <w:szCs w:val="24"/>
          <w:lang w:val="ru-RU"/>
        </w:rPr>
        <w:t>средстава реализован, као и датум извршења налога;</w:t>
      </w:r>
    </w:p>
    <w:p w:rsidR="005A4E8F" w:rsidRPr="00DC4EEA" w:rsidRDefault="005A4E8F" w:rsidP="005A4E8F">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(3) износ таксе из члана 156. З</w:t>
      </w:r>
      <w:r w:rsidRPr="00DC4EEA">
        <w:rPr>
          <w:rFonts w:eastAsia="Calibri"/>
          <w:szCs w:val="24"/>
        </w:rPr>
        <w:t>акона</w:t>
      </w:r>
      <w:r w:rsidRPr="00DC4EEA">
        <w:rPr>
          <w:rFonts w:eastAsia="Calibri"/>
          <w:szCs w:val="24"/>
          <w:lang w:val="ru-RU"/>
        </w:rPr>
        <w:t xml:space="preserve"> чија се уплата врши;</w:t>
      </w:r>
    </w:p>
    <w:p w:rsidR="005A4E8F" w:rsidRPr="00DC4EEA" w:rsidRDefault="005A4E8F" w:rsidP="005A4E8F">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(4) број рачуна: 840-30678845-06;</w:t>
      </w:r>
    </w:p>
    <w:p w:rsidR="005A4E8F" w:rsidRPr="00DC4EEA" w:rsidRDefault="005A4E8F" w:rsidP="005A4E8F">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(5) шифру плаћања: 153 или 253;</w:t>
      </w:r>
    </w:p>
    <w:p w:rsidR="005A4E8F" w:rsidRPr="00DC4EEA" w:rsidRDefault="005A4E8F" w:rsidP="005A4E8F">
      <w:pPr>
        <w:ind w:firstLine="720"/>
        <w:rPr>
          <w:szCs w:val="24"/>
        </w:rPr>
      </w:pPr>
      <w:r w:rsidRPr="00DC4EEA">
        <w:rPr>
          <w:rFonts w:eastAsia="Calibri"/>
          <w:szCs w:val="24"/>
        </w:rPr>
        <w:tab/>
      </w:r>
      <w:r w:rsidRPr="00DC4EEA">
        <w:rPr>
          <w:rFonts w:eastAsia="Calibri"/>
          <w:szCs w:val="24"/>
          <w:lang w:val="ru-RU"/>
        </w:rPr>
        <w:t xml:space="preserve">(6) позив на број: подаци о броју </w:t>
      </w:r>
      <w:r w:rsidRPr="00DC4EEA">
        <w:rPr>
          <w:rFonts w:eastAsia="Calibri"/>
          <w:szCs w:val="24"/>
        </w:rPr>
        <w:t xml:space="preserve">(позив на број </w:t>
      </w:r>
      <w:r w:rsidRPr="00DC4EEA">
        <w:rPr>
          <w:szCs w:val="24"/>
        </w:rPr>
        <w:t>9750-016)</w:t>
      </w:r>
      <w:r w:rsidRPr="00DC4EEA">
        <w:rPr>
          <w:rFonts w:eastAsia="Calibri"/>
          <w:szCs w:val="24"/>
        </w:rPr>
        <w:t xml:space="preserve"> и </w:t>
      </w:r>
      <w:r w:rsidRPr="00DC4EEA">
        <w:rPr>
          <w:szCs w:val="24"/>
        </w:rPr>
        <w:t xml:space="preserve">јасно назначен број јавне набавке </w:t>
      </w:r>
      <w:r w:rsidRPr="00DC4EEA">
        <w:rPr>
          <w:b/>
          <w:szCs w:val="24"/>
        </w:rPr>
        <w:t>(</w:t>
      </w:r>
      <w:r w:rsidR="00426CAF">
        <w:rPr>
          <w:b/>
          <w:szCs w:val="24"/>
          <w:lang w:val="sr-Cyrl-RS"/>
        </w:rPr>
        <w:t>12/19</w:t>
      </w:r>
      <w:r w:rsidRPr="00DC4EEA">
        <w:rPr>
          <w:b/>
          <w:szCs w:val="24"/>
        </w:rPr>
        <w:t>)</w:t>
      </w:r>
      <w:r w:rsidRPr="00DC4EEA">
        <w:rPr>
          <w:szCs w:val="24"/>
        </w:rPr>
        <w:t xml:space="preserve"> за коју се предметни захтев подноси;</w:t>
      </w:r>
    </w:p>
    <w:p w:rsidR="005A4E8F" w:rsidRPr="00DC4EEA" w:rsidRDefault="005A4E8F" w:rsidP="005A4E8F">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(7) сврха: такса за ЗЗП; назив наручиоца; број или ознак</w:t>
      </w:r>
      <w:r w:rsidRPr="00DC4EEA">
        <w:rPr>
          <w:rFonts w:eastAsia="Calibri"/>
          <w:szCs w:val="24"/>
          <w:lang w:val="en-US"/>
        </w:rPr>
        <w:t>a</w:t>
      </w:r>
      <w:r w:rsidRPr="00DC4EEA">
        <w:rPr>
          <w:rFonts w:eastAsia="Calibri"/>
          <w:szCs w:val="24"/>
          <w:lang w:val="ru-RU"/>
        </w:rPr>
        <w:t xml:space="preserve"> јавне набавке поводом</w:t>
      </w:r>
      <w:r w:rsidRPr="00DC4EEA">
        <w:rPr>
          <w:rFonts w:eastAsia="Calibri"/>
          <w:szCs w:val="24"/>
        </w:rPr>
        <w:t xml:space="preserve"> </w:t>
      </w:r>
      <w:r w:rsidRPr="00DC4EEA">
        <w:rPr>
          <w:rFonts w:eastAsia="Calibri"/>
          <w:szCs w:val="24"/>
          <w:lang w:val="ru-RU"/>
        </w:rPr>
        <w:t>које се подноси захтев за заштиту права;</w:t>
      </w:r>
    </w:p>
    <w:p w:rsidR="005A4E8F" w:rsidRPr="00DC4EEA" w:rsidRDefault="005A4E8F" w:rsidP="005A4E8F">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(8) корисник: </w:t>
      </w:r>
      <w:r w:rsidRPr="00DC4EEA">
        <w:rPr>
          <w:rFonts w:eastAsia="Calibri"/>
          <w:szCs w:val="24"/>
        </w:rPr>
        <w:t>Б</w:t>
      </w:r>
      <w:r w:rsidRPr="00DC4EEA">
        <w:rPr>
          <w:rFonts w:eastAsia="Calibri"/>
          <w:szCs w:val="24"/>
          <w:lang w:val="ru-RU"/>
        </w:rPr>
        <w:t>уџет Републике Србије;</w:t>
      </w:r>
    </w:p>
    <w:p w:rsidR="005A4E8F" w:rsidRPr="00DC4EEA" w:rsidRDefault="005A4E8F" w:rsidP="005A4E8F">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(9) назив уплатиоца, односно назив подносиоца захтева за заштиту права за</w:t>
      </w:r>
      <w:r w:rsidRPr="00DC4EEA">
        <w:rPr>
          <w:rFonts w:eastAsia="Calibri"/>
          <w:szCs w:val="24"/>
        </w:rPr>
        <w:t xml:space="preserve"> </w:t>
      </w:r>
      <w:r w:rsidRPr="00DC4EEA">
        <w:rPr>
          <w:rFonts w:eastAsia="Calibri"/>
          <w:szCs w:val="24"/>
          <w:lang w:val="ru-RU"/>
        </w:rPr>
        <w:t>којег је извршена уплата таксе;</w:t>
      </w:r>
    </w:p>
    <w:p w:rsidR="005A4E8F" w:rsidRPr="00DC4EEA" w:rsidRDefault="005A4E8F" w:rsidP="005A4E8F">
      <w:pPr>
        <w:widowControl/>
        <w:tabs>
          <w:tab w:val="clear" w:pos="1440"/>
        </w:tabs>
        <w:autoSpaceDE w:val="0"/>
        <w:autoSpaceDN w:val="0"/>
        <w:adjustRightInd w:val="0"/>
        <w:ind w:left="720" w:firstLine="720"/>
        <w:rPr>
          <w:rFonts w:eastAsia="Calibri"/>
          <w:szCs w:val="24"/>
        </w:rPr>
      </w:pPr>
      <w:r w:rsidRPr="00DC4EEA">
        <w:rPr>
          <w:rFonts w:eastAsia="Calibri"/>
          <w:szCs w:val="24"/>
          <w:lang w:val="ru-RU"/>
        </w:rPr>
        <w:t>(10) потпис овлашћеног лица банке</w:t>
      </w:r>
      <w:r w:rsidRPr="00DC4EEA">
        <w:rPr>
          <w:rFonts w:eastAsia="Calibri"/>
          <w:szCs w:val="24"/>
        </w:rPr>
        <w:t>;</w:t>
      </w:r>
    </w:p>
    <w:p w:rsidR="005A4E8F" w:rsidRPr="00DC4EEA" w:rsidRDefault="005A4E8F" w:rsidP="005A4E8F">
      <w:pPr>
        <w:widowControl/>
        <w:tabs>
          <w:tab w:val="clear" w:pos="1440"/>
        </w:tabs>
        <w:autoSpaceDE w:val="0"/>
        <w:autoSpaceDN w:val="0"/>
        <w:adjustRightInd w:val="0"/>
        <w:ind w:firstLine="1440"/>
        <w:rPr>
          <w:rFonts w:eastAsia="Calibri"/>
          <w:szCs w:val="24"/>
        </w:rPr>
      </w:pPr>
      <w:r w:rsidRPr="00DC4EEA">
        <w:rPr>
          <w:rFonts w:eastAsia="Calibri"/>
          <w:b/>
          <w:bCs/>
          <w:szCs w:val="24"/>
          <w:lang w:val="ru-RU"/>
        </w:rPr>
        <w:t>2.</w:t>
      </w:r>
      <w:r w:rsidRPr="00DC4EEA">
        <w:rPr>
          <w:rFonts w:eastAsia="Calibri"/>
          <w:bCs/>
          <w:szCs w:val="24"/>
          <w:lang w:val="ru-RU"/>
        </w:rPr>
        <w:t xml:space="preserve"> </w:t>
      </w:r>
      <w:r w:rsidRPr="00DC4EEA">
        <w:rPr>
          <w:rFonts w:eastAsia="Calibri"/>
          <w:b/>
          <w:bCs/>
          <w:szCs w:val="24"/>
          <w:lang w:val="ru-RU"/>
        </w:rPr>
        <w:t>Налог за уплату</w:t>
      </w:r>
      <w:r w:rsidRPr="00DC4EEA">
        <w:rPr>
          <w:rFonts w:eastAsia="Calibri"/>
          <w:szCs w:val="24"/>
          <w:lang w:val="ru-RU"/>
        </w:rPr>
        <w:t xml:space="preserve">, </w:t>
      </w:r>
      <w:r w:rsidRPr="00DC4EEA">
        <w:rPr>
          <w:rFonts w:eastAsia="Calibri"/>
          <w:bCs/>
          <w:szCs w:val="24"/>
          <w:lang w:val="ru-RU"/>
        </w:rPr>
        <w:t xml:space="preserve">први примерак, </w:t>
      </w:r>
      <w:r w:rsidRPr="00DC4EEA">
        <w:rPr>
          <w:rFonts w:eastAsia="Calibri"/>
          <w:szCs w:val="24"/>
          <w:lang w:val="ru-RU"/>
        </w:rPr>
        <w:t>оверен потписом овлашћеног лица и печатом</w:t>
      </w:r>
      <w:r w:rsidRPr="00DC4EEA">
        <w:rPr>
          <w:rFonts w:eastAsia="Calibri"/>
          <w:szCs w:val="24"/>
        </w:rPr>
        <w:t xml:space="preserve"> </w:t>
      </w:r>
      <w:r w:rsidRPr="00DC4EEA">
        <w:rPr>
          <w:rFonts w:eastAsia="Calibri"/>
          <w:szCs w:val="24"/>
          <w:lang w:val="ru-RU"/>
        </w:rPr>
        <w:t>банке или поште</w:t>
      </w:r>
      <w:r w:rsidRPr="00DC4EEA">
        <w:rPr>
          <w:rFonts w:eastAsia="Calibri"/>
          <w:bCs/>
          <w:szCs w:val="24"/>
          <w:lang w:val="ru-RU"/>
        </w:rPr>
        <w:t xml:space="preserve">, </w:t>
      </w:r>
      <w:r w:rsidRPr="00DC4EEA">
        <w:rPr>
          <w:rFonts w:eastAsia="Calibri"/>
          <w:szCs w:val="24"/>
          <w:lang w:val="ru-RU"/>
        </w:rPr>
        <w:t>који садржи и све друге елементе из потврде о извршеној уплати</w:t>
      </w:r>
      <w:r w:rsidRPr="00DC4EEA">
        <w:rPr>
          <w:rFonts w:eastAsia="Calibri"/>
          <w:szCs w:val="24"/>
        </w:rPr>
        <w:t xml:space="preserve"> </w:t>
      </w:r>
      <w:r w:rsidRPr="00DC4EEA">
        <w:rPr>
          <w:rFonts w:eastAsia="Calibri"/>
          <w:szCs w:val="24"/>
          <w:lang w:val="ru-RU"/>
        </w:rPr>
        <w:t>таксе наведене под тачком 1</w:t>
      </w:r>
      <w:r w:rsidRPr="00DC4EEA">
        <w:rPr>
          <w:rFonts w:eastAsia="Calibri"/>
          <w:szCs w:val="24"/>
        </w:rPr>
        <w:t>;</w:t>
      </w:r>
    </w:p>
    <w:p w:rsidR="005A4E8F" w:rsidRPr="00DC4EEA" w:rsidRDefault="005A4E8F" w:rsidP="005A4E8F">
      <w:pPr>
        <w:widowControl/>
        <w:tabs>
          <w:tab w:val="clear" w:pos="1440"/>
        </w:tabs>
        <w:autoSpaceDE w:val="0"/>
        <w:autoSpaceDN w:val="0"/>
        <w:adjustRightInd w:val="0"/>
        <w:ind w:firstLine="1440"/>
        <w:rPr>
          <w:rFonts w:eastAsia="Calibri"/>
          <w:szCs w:val="24"/>
        </w:rPr>
      </w:pPr>
      <w:r w:rsidRPr="00DC4EEA">
        <w:rPr>
          <w:rFonts w:eastAsia="Calibri"/>
          <w:b/>
          <w:bCs/>
          <w:szCs w:val="24"/>
          <w:lang w:val="ru-RU"/>
        </w:rPr>
        <w:t>3.</w:t>
      </w:r>
      <w:r w:rsidRPr="00DC4EEA">
        <w:rPr>
          <w:rFonts w:eastAsia="Calibri"/>
          <w:bCs/>
          <w:szCs w:val="24"/>
          <w:lang w:val="ru-RU"/>
        </w:rPr>
        <w:t xml:space="preserve"> Потврда издата од стране Републике Србије, Министарства финансија, Управе</w:t>
      </w:r>
      <w:r w:rsidRPr="00DC4EEA">
        <w:rPr>
          <w:rFonts w:eastAsia="Calibri"/>
          <w:bCs/>
          <w:szCs w:val="24"/>
        </w:rPr>
        <w:t xml:space="preserve"> </w:t>
      </w:r>
      <w:r w:rsidRPr="00DC4EEA">
        <w:rPr>
          <w:rFonts w:eastAsia="Calibri"/>
          <w:bCs/>
          <w:szCs w:val="24"/>
          <w:lang w:val="ru-RU"/>
        </w:rPr>
        <w:t xml:space="preserve">за трезор, </w:t>
      </w:r>
      <w:r w:rsidRPr="00DC4EEA">
        <w:rPr>
          <w:rFonts w:eastAsia="Calibri"/>
          <w:szCs w:val="24"/>
          <w:lang w:val="ru-RU"/>
        </w:rPr>
        <w:t>потписана и оверена печатом, која садржи све елементе из потврде о</w:t>
      </w:r>
      <w:r w:rsidRPr="00DC4EEA">
        <w:rPr>
          <w:rFonts w:eastAsia="Calibri"/>
          <w:szCs w:val="24"/>
        </w:rPr>
        <w:t xml:space="preserve"> </w:t>
      </w:r>
      <w:r w:rsidRPr="00DC4EEA">
        <w:rPr>
          <w:rFonts w:eastAsia="Calibri"/>
          <w:szCs w:val="24"/>
          <w:lang w:val="ru-RU"/>
        </w:rPr>
        <w:t>извршеној уплати таксе из тачке 1, осим оних наведених под (1) и (10), за подносиоце</w:t>
      </w:r>
      <w:r w:rsidRPr="00DC4EEA">
        <w:rPr>
          <w:rFonts w:eastAsia="Calibri"/>
          <w:szCs w:val="24"/>
        </w:rPr>
        <w:t xml:space="preserve"> </w:t>
      </w:r>
      <w:r w:rsidRPr="00DC4EEA">
        <w:rPr>
          <w:rFonts w:eastAsia="Calibri"/>
          <w:szCs w:val="24"/>
          <w:lang w:val="ru-RU"/>
        </w:rPr>
        <w:t>захтева за заштиту права који имају отворен рачун у оквиру припадајућег</w:t>
      </w:r>
      <w:r w:rsidRPr="00DC4EEA">
        <w:rPr>
          <w:rFonts w:eastAsia="Calibri"/>
          <w:szCs w:val="24"/>
        </w:rPr>
        <w:t xml:space="preserve"> </w:t>
      </w:r>
      <w:r w:rsidRPr="00DC4EEA">
        <w:rPr>
          <w:rFonts w:eastAsia="Calibri"/>
          <w:szCs w:val="24"/>
          <w:lang w:val="ru-RU"/>
        </w:rPr>
        <w:t>консолидованог рачуна трезора, а који се води у Управи за трезор (корисници</w:t>
      </w:r>
      <w:r w:rsidRPr="00DC4EEA">
        <w:rPr>
          <w:rFonts w:eastAsia="Calibri"/>
          <w:szCs w:val="24"/>
        </w:rPr>
        <w:t xml:space="preserve"> </w:t>
      </w:r>
      <w:r w:rsidRPr="00DC4EEA">
        <w:rPr>
          <w:rFonts w:eastAsia="Calibri"/>
          <w:szCs w:val="24"/>
          <w:lang w:val="ru-RU"/>
        </w:rPr>
        <w:t>буџетских средстава, корисници средстава организација за обавезно социјално</w:t>
      </w:r>
      <w:r w:rsidRPr="00DC4EEA">
        <w:rPr>
          <w:rFonts w:eastAsia="Calibri"/>
          <w:szCs w:val="24"/>
        </w:rPr>
        <w:t xml:space="preserve"> </w:t>
      </w:r>
      <w:r w:rsidRPr="00DC4EEA">
        <w:rPr>
          <w:rFonts w:eastAsia="Calibri"/>
          <w:szCs w:val="24"/>
          <w:lang w:val="ru-RU"/>
        </w:rPr>
        <w:t>осигурање и други корисници јавних средстава);</w:t>
      </w:r>
    </w:p>
    <w:p w:rsidR="00AF26BB" w:rsidRPr="00DC4EEA" w:rsidRDefault="005A4E8F" w:rsidP="005A4E8F">
      <w:pPr>
        <w:ind w:firstLine="1440"/>
        <w:rPr>
          <w:szCs w:val="24"/>
        </w:rPr>
      </w:pPr>
      <w:r w:rsidRPr="00DC4EEA">
        <w:rPr>
          <w:rFonts w:eastAsia="Calibri"/>
          <w:b/>
          <w:bCs/>
          <w:szCs w:val="24"/>
          <w:lang w:val="ru-RU"/>
        </w:rPr>
        <w:t>4.</w:t>
      </w:r>
      <w:r w:rsidRPr="00DC4EEA">
        <w:rPr>
          <w:rFonts w:eastAsia="Calibri"/>
          <w:bCs/>
          <w:szCs w:val="24"/>
          <w:lang w:val="ru-RU"/>
        </w:rPr>
        <w:t xml:space="preserve"> Потврда издата од стране Народне банке Србије, која садржи све елементе из</w:t>
      </w:r>
      <w:r w:rsidRPr="00DC4EEA">
        <w:rPr>
          <w:rFonts w:eastAsia="Calibri"/>
          <w:bCs/>
          <w:szCs w:val="24"/>
        </w:rPr>
        <w:t xml:space="preserve"> </w:t>
      </w:r>
      <w:r w:rsidRPr="00DC4EEA">
        <w:rPr>
          <w:rFonts w:eastAsia="Calibri"/>
          <w:bCs/>
          <w:szCs w:val="24"/>
          <w:lang w:val="ru-RU"/>
        </w:rPr>
        <w:t xml:space="preserve">потврде о извршеној уплати таксе из тачке 1, </w:t>
      </w:r>
      <w:r w:rsidRPr="00DC4EEA">
        <w:rPr>
          <w:rFonts w:eastAsia="Calibri"/>
          <w:szCs w:val="24"/>
          <w:lang w:val="ru-RU"/>
        </w:rPr>
        <w:t>за подносиоце захтева за заштиту</w:t>
      </w:r>
      <w:r w:rsidRPr="00DC4EEA">
        <w:rPr>
          <w:rFonts w:eastAsia="Calibri"/>
          <w:szCs w:val="24"/>
        </w:rPr>
        <w:t xml:space="preserve"> </w:t>
      </w:r>
      <w:r w:rsidRPr="00DC4EEA">
        <w:rPr>
          <w:rFonts w:eastAsia="Calibri"/>
          <w:szCs w:val="24"/>
          <w:lang w:val="ru-RU"/>
        </w:rPr>
        <w:t>права (банке и други субјекти) који имају отворен рачун код Народне банке Србије у</w:t>
      </w:r>
      <w:r w:rsidRPr="00DC4EEA">
        <w:rPr>
          <w:rFonts w:eastAsia="Calibri"/>
          <w:szCs w:val="24"/>
        </w:rPr>
        <w:t xml:space="preserve"> </w:t>
      </w:r>
      <w:r w:rsidRPr="00DC4EEA">
        <w:rPr>
          <w:rFonts w:eastAsia="Calibri"/>
          <w:szCs w:val="24"/>
          <w:lang w:val="ru-RU"/>
        </w:rPr>
        <w:t>складу са законом и другим прописом.</w:t>
      </w:r>
    </w:p>
    <w:p w:rsidR="00AF26BB" w:rsidRPr="00DC4EEA" w:rsidRDefault="00AF26BB" w:rsidP="00AF26BB">
      <w:pPr>
        <w:rPr>
          <w:szCs w:val="24"/>
          <w:lang w:val="ru-RU"/>
        </w:rPr>
      </w:pPr>
    </w:p>
    <w:p w:rsidR="00AF26BB" w:rsidRPr="00DC4EEA" w:rsidRDefault="00AF26BB" w:rsidP="00AF26BB">
      <w:pPr>
        <w:rPr>
          <w:b/>
          <w:szCs w:val="24"/>
        </w:rPr>
      </w:pPr>
      <w:r w:rsidRPr="00DC4EEA">
        <w:rPr>
          <w:szCs w:val="24"/>
          <w:lang w:val="ru-RU"/>
        </w:rPr>
        <w:lastRenderedPageBreak/>
        <w:tab/>
      </w:r>
      <w:r w:rsidRPr="00DC4EEA">
        <w:rPr>
          <w:b/>
          <w:szCs w:val="24"/>
          <w:lang w:val="ru-RU"/>
        </w:rPr>
        <w:t>2</w:t>
      </w:r>
      <w:r w:rsidR="00426CAF">
        <w:rPr>
          <w:b/>
          <w:szCs w:val="24"/>
          <w:lang w:val="sr-Cyrl-RS"/>
        </w:rPr>
        <w:t>3</w:t>
      </w:r>
      <w:r w:rsidRPr="00DC4EEA">
        <w:rPr>
          <w:b/>
          <w:szCs w:val="24"/>
          <w:lang w:val="ru-RU"/>
        </w:rPr>
        <w:t xml:space="preserve">. </w:t>
      </w:r>
      <w:r w:rsidRPr="00DC4EEA">
        <w:rPr>
          <w:b/>
          <w:szCs w:val="24"/>
        </w:rPr>
        <w:t>Измене током трајања уговора</w:t>
      </w:r>
    </w:p>
    <w:p w:rsidR="00AF26BB" w:rsidRPr="00DC4EEA" w:rsidRDefault="00AF26BB" w:rsidP="00AF26BB">
      <w:pPr>
        <w:rPr>
          <w:szCs w:val="24"/>
        </w:rPr>
      </w:pPr>
      <w:r w:rsidRPr="00DC4EEA">
        <w:rPr>
          <w:szCs w:val="24"/>
        </w:rPr>
        <w:tab/>
        <w:t>Наручилац задржава право измене уговора током трајања истог, а све у складу са чланом 115. Закона о јавним набавкама.</w:t>
      </w:r>
    </w:p>
    <w:p w:rsidR="00AF26BB" w:rsidRPr="00DC4EEA" w:rsidRDefault="00AF26BB" w:rsidP="00AF26BB">
      <w:pPr>
        <w:rPr>
          <w:szCs w:val="24"/>
        </w:rPr>
      </w:pPr>
    </w:p>
    <w:p w:rsidR="00AF26BB" w:rsidRPr="00DC4EEA" w:rsidRDefault="00AF26BB" w:rsidP="00AF26BB">
      <w:pPr>
        <w:outlineLvl w:val="0"/>
        <w:rPr>
          <w:b/>
          <w:szCs w:val="24"/>
        </w:rPr>
      </w:pPr>
      <w:r w:rsidRPr="00DC4EEA">
        <w:rPr>
          <w:b/>
          <w:szCs w:val="24"/>
        </w:rPr>
        <w:tab/>
        <w:t>2</w:t>
      </w:r>
      <w:r w:rsidR="00426CAF">
        <w:rPr>
          <w:b/>
          <w:szCs w:val="24"/>
          <w:lang w:val="sr-Cyrl-RS"/>
        </w:rPr>
        <w:t>4</w:t>
      </w:r>
      <w:r w:rsidRPr="00DC4EEA">
        <w:rPr>
          <w:b/>
          <w:szCs w:val="24"/>
        </w:rPr>
        <w:t>. Обавештење о закључењу уговора</w:t>
      </w:r>
    </w:p>
    <w:p w:rsidR="00AF26BB" w:rsidRPr="00DC4EEA" w:rsidRDefault="00AF26BB" w:rsidP="00AF26BB">
      <w:pPr>
        <w:rPr>
          <w:szCs w:val="24"/>
        </w:rPr>
      </w:pPr>
      <w:r w:rsidRPr="00DC4EEA">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F26BB" w:rsidRPr="00DC4EEA" w:rsidRDefault="00AF26BB" w:rsidP="00426CAF">
      <w:pPr>
        <w:ind w:firstLine="1440"/>
        <w:rPr>
          <w:szCs w:val="24"/>
        </w:rPr>
      </w:pPr>
      <w:r w:rsidRPr="00DC4EEA">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DC4EEA">
        <w:rPr>
          <w:szCs w:val="24"/>
          <w:lang w:val="ru-RU"/>
        </w:rPr>
        <w:t xml:space="preserve">, </w:t>
      </w:r>
      <w:r w:rsidRPr="00DC4EEA">
        <w:rPr>
          <w:szCs w:val="24"/>
        </w:rPr>
        <w:t>у року од 5 (пет) дана од дана дон</w:t>
      </w:r>
      <w:r w:rsidR="00426CAF">
        <w:rPr>
          <w:szCs w:val="24"/>
        </w:rPr>
        <w:t xml:space="preserve">ошења Одлуке о додели уговора. </w:t>
      </w:r>
    </w:p>
    <w:p w:rsidR="00AF26BB" w:rsidRPr="00DC4EEA" w:rsidRDefault="00AF26BB" w:rsidP="00AF26BB">
      <w:pPr>
        <w:widowControl/>
        <w:tabs>
          <w:tab w:val="clear" w:pos="1440"/>
        </w:tabs>
        <w:autoSpaceDE w:val="0"/>
        <w:autoSpaceDN w:val="0"/>
        <w:adjustRightInd w:val="0"/>
        <w:ind w:firstLine="1440"/>
        <w:rPr>
          <w:rFonts w:eastAsiaTheme="minorHAnsi"/>
          <w:szCs w:val="24"/>
          <w:lang w:val="ru-RU"/>
        </w:rPr>
      </w:pPr>
      <w:r w:rsidRPr="00DC4EEA">
        <w:rPr>
          <w:rFonts w:eastAsiaTheme="minorHAnsi"/>
          <w:b/>
          <w:bCs/>
          <w:szCs w:val="24"/>
          <w:lang w:val="ru-RU"/>
        </w:rPr>
        <w:t>2</w:t>
      </w:r>
      <w:r w:rsidR="00426CAF">
        <w:rPr>
          <w:rFonts w:eastAsiaTheme="minorHAnsi"/>
          <w:b/>
          <w:bCs/>
          <w:szCs w:val="24"/>
          <w:lang w:val="sr-Cyrl-RS"/>
        </w:rPr>
        <w:t>5</w:t>
      </w:r>
      <w:r w:rsidRPr="00DC4EE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F26BB" w:rsidRPr="00DC4EEA" w:rsidRDefault="00AF26BB" w:rsidP="00AF26BB">
      <w:pPr>
        <w:ind w:firstLine="1440"/>
        <w:rPr>
          <w:szCs w:val="24"/>
        </w:rPr>
      </w:pPr>
      <w:r w:rsidRPr="00DC4EEA">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F26BB" w:rsidRPr="00DC4EEA" w:rsidRDefault="00AF26BB" w:rsidP="00AF26BB">
      <w:pPr>
        <w:rPr>
          <w:b/>
          <w:szCs w:val="24"/>
        </w:rPr>
      </w:pPr>
      <w:r w:rsidRPr="00DC4EEA">
        <w:rPr>
          <w:szCs w:val="24"/>
        </w:rPr>
        <w:tab/>
      </w:r>
    </w:p>
    <w:p w:rsidR="00AF26BB" w:rsidRPr="00DC4EEA" w:rsidRDefault="00AF26BB" w:rsidP="00AF26BB">
      <w:pPr>
        <w:jc w:val="left"/>
        <w:rPr>
          <w:b/>
          <w:szCs w:val="24"/>
        </w:rPr>
      </w:pPr>
    </w:p>
    <w:p w:rsidR="002F1DD4" w:rsidRPr="00DC4EEA" w:rsidRDefault="002F1DD4" w:rsidP="00760252">
      <w:pPr>
        <w:pStyle w:val="Standard"/>
        <w:rPr>
          <w:color w:val="auto"/>
          <w:lang w:val="ru-RU"/>
        </w:rPr>
      </w:pPr>
    </w:p>
    <w:p w:rsidR="00153D35" w:rsidRDefault="00FC09C1" w:rsidP="002C06A4">
      <w:pPr>
        <w:pStyle w:val="Standard"/>
        <w:tabs>
          <w:tab w:val="clear" w:pos="1440"/>
          <w:tab w:val="left" w:pos="6015"/>
        </w:tabs>
        <w:rPr>
          <w:color w:val="auto"/>
          <w:lang w:val="ru-RU"/>
        </w:rPr>
      </w:pPr>
      <w:r w:rsidRPr="00DC4EEA">
        <w:rPr>
          <w:color w:val="auto"/>
          <w:lang w:val="ru-RU"/>
        </w:rPr>
        <w:tab/>
      </w:r>
    </w:p>
    <w:p w:rsidR="00A95641" w:rsidRDefault="00A95641" w:rsidP="002C06A4">
      <w:pPr>
        <w:pStyle w:val="Standard"/>
        <w:tabs>
          <w:tab w:val="clear" w:pos="1440"/>
          <w:tab w:val="left" w:pos="6015"/>
        </w:tabs>
        <w:rPr>
          <w:color w:val="auto"/>
          <w:lang w:val="ru-RU"/>
        </w:rPr>
      </w:pPr>
    </w:p>
    <w:p w:rsidR="00A95641" w:rsidRDefault="00A95641" w:rsidP="002C06A4">
      <w:pPr>
        <w:pStyle w:val="Standard"/>
        <w:tabs>
          <w:tab w:val="clear" w:pos="1440"/>
          <w:tab w:val="left" w:pos="6015"/>
        </w:tabs>
        <w:rPr>
          <w:color w:val="auto"/>
          <w:lang w:val="ru-RU"/>
        </w:rPr>
      </w:pPr>
    </w:p>
    <w:p w:rsidR="00A95641" w:rsidRPr="00DC4EEA" w:rsidRDefault="00A95641" w:rsidP="002C06A4">
      <w:pPr>
        <w:pStyle w:val="Standard"/>
        <w:tabs>
          <w:tab w:val="clear" w:pos="1440"/>
          <w:tab w:val="left" w:pos="6015"/>
        </w:tabs>
        <w:rPr>
          <w:color w:val="auto"/>
          <w:lang w:val="ru-RU"/>
        </w:rPr>
      </w:pPr>
    </w:p>
    <w:p w:rsidR="00DC67C6" w:rsidRDefault="00DC67C6"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Pr="00DC4EEA" w:rsidRDefault="00EA584D" w:rsidP="00760252">
      <w:pPr>
        <w:pStyle w:val="Standard"/>
        <w:rPr>
          <w:color w:val="auto"/>
          <w:lang w:val="ru-RU"/>
        </w:rPr>
      </w:pPr>
    </w:p>
    <w:p w:rsidR="00760252" w:rsidRPr="00DC4EEA" w:rsidRDefault="00760252" w:rsidP="00760252">
      <w:pPr>
        <w:pStyle w:val="Standard"/>
        <w:jc w:val="center"/>
        <w:outlineLvl w:val="0"/>
        <w:rPr>
          <w:b/>
          <w:color w:val="auto"/>
          <w:lang w:val="ru-RU"/>
        </w:rPr>
      </w:pPr>
      <w:r w:rsidRPr="00DC4EEA">
        <w:rPr>
          <w:b/>
          <w:color w:val="auto"/>
          <w:lang w:val="ru-RU"/>
        </w:rPr>
        <w:t>И З Ј А В А</w:t>
      </w:r>
    </w:p>
    <w:p w:rsidR="00760252" w:rsidRPr="00DC4EEA" w:rsidRDefault="00760252" w:rsidP="00760252">
      <w:pPr>
        <w:pStyle w:val="Standard"/>
        <w:jc w:val="center"/>
        <w:rPr>
          <w:b/>
          <w:color w:val="auto"/>
          <w:lang w:val="ru-RU"/>
        </w:rPr>
      </w:pPr>
      <w:r w:rsidRPr="00DC4EEA">
        <w:rPr>
          <w:b/>
          <w:color w:val="auto"/>
          <w:lang w:val="ru-RU"/>
        </w:rPr>
        <w:t>о чувању поверљивих података</w:t>
      </w:r>
    </w:p>
    <w:p w:rsidR="00760252" w:rsidRPr="00DC4EEA" w:rsidRDefault="00760252" w:rsidP="00760252">
      <w:pPr>
        <w:pStyle w:val="Standard"/>
        <w:jc w:val="center"/>
        <w:rPr>
          <w:b/>
          <w:color w:val="auto"/>
          <w:lang w:val="ru-RU"/>
        </w:rPr>
      </w:pPr>
    </w:p>
    <w:p w:rsidR="00760252" w:rsidRPr="00DC4EEA" w:rsidRDefault="00760252" w:rsidP="00760252">
      <w:pPr>
        <w:pStyle w:val="BodyTextIndent3"/>
        <w:tabs>
          <w:tab w:val="left" w:pos="1418"/>
        </w:tabs>
        <w:spacing w:line="360" w:lineRule="auto"/>
        <w:ind w:right="33"/>
        <w:rPr>
          <w:rFonts w:ascii="Times New Roman" w:hAnsi="Times New Roman"/>
          <w:sz w:val="24"/>
          <w:szCs w:val="24"/>
        </w:rPr>
      </w:pPr>
    </w:p>
    <w:p w:rsidR="00760252" w:rsidRPr="00DC4EEA" w:rsidRDefault="00760252" w:rsidP="00760252">
      <w:pPr>
        <w:pStyle w:val="BodyTextIndent3"/>
        <w:tabs>
          <w:tab w:val="left" w:pos="1418"/>
        </w:tabs>
        <w:spacing w:line="360" w:lineRule="auto"/>
        <w:ind w:right="33"/>
        <w:rPr>
          <w:rFonts w:ascii="Times New Roman" w:hAnsi="Times New Roman"/>
          <w:sz w:val="24"/>
          <w:szCs w:val="24"/>
        </w:rPr>
      </w:pPr>
    </w:p>
    <w:p w:rsidR="00760252" w:rsidRPr="00DC4EEA" w:rsidRDefault="00760252" w:rsidP="00760252">
      <w:pPr>
        <w:pStyle w:val="Standard"/>
        <w:spacing w:line="360" w:lineRule="auto"/>
        <w:jc w:val="center"/>
        <w:rPr>
          <w:color w:val="auto"/>
          <w:lang w:val="ru-RU"/>
        </w:rPr>
      </w:pPr>
      <w:r w:rsidRPr="00DC4EEA">
        <w:rPr>
          <w:color w:val="auto"/>
          <w:lang w:val="ru-RU"/>
        </w:rPr>
        <w:t>____________________________________________________________________</w:t>
      </w:r>
    </w:p>
    <w:p w:rsidR="00760252" w:rsidRPr="00DC4EEA" w:rsidRDefault="00760252" w:rsidP="00760252">
      <w:pPr>
        <w:pStyle w:val="Standard"/>
        <w:spacing w:line="360" w:lineRule="auto"/>
        <w:jc w:val="center"/>
        <w:rPr>
          <w:color w:val="auto"/>
          <w:lang w:val="ru-RU"/>
        </w:rPr>
      </w:pPr>
      <w:r w:rsidRPr="00DC4EEA">
        <w:rPr>
          <w:color w:val="auto"/>
          <w:lang w:val="ru-RU"/>
        </w:rPr>
        <w:t>(пословно име или скраћени назив)</w:t>
      </w:r>
    </w:p>
    <w:p w:rsidR="00760252" w:rsidRPr="00DC4EEA" w:rsidRDefault="00760252" w:rsidP="00760252">
      <w:pPr>
        <w:pStyle w:val="Standard"/>
        <w:spacing w:line="480" w:lineRule="auto"/>
        <w:rPr>
          <w:color w:val="auto"/>
          <w:lang w:val="ru-RU"/>
        </w:rPr>
      </w:pPr>
      <w:r w:rsidRPr="00DC4EEA">
        <w:rPr>
          <w:color w:val="auto"/>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DC4EEA">
        <w:rPr>
          <w:b/>
          <w:color w:val="auto"/>
          <w:lang w:val="ru-RU"/>
        </w:rPr>
        <w:t xml:space="preserve"> </w:t>
      </w:r>
      <w:r w:rsidRPr="00DC4EEA">
        <w:rPr>
          <w:color w:val="auto"/>
          <w:lang w:val="ru-RU"/>
        </w:rPr>
        <w:t>чувати и штитити као поверљиве укључујући и подизвођаче.</w:t>
      </w:r>
    </w:p>
    <w:p w:rsidR="00760252" w:rsidRPr="00DC4EEA" w:rsidRDefault="00760252" w:rsidP="00760252">
      <w:pPr>
        <w:pStyle w:val="Standard"/>
        <w:spacing w:line="480" w:lineRule="auto"/>
        <w:rPr>
          <w:color w:val="auto"/>
          <w:lang w:val="ru-RU"/>
        </w:rPr>
      </w:pPr>
      <w:r w:rsidRPr="00DC4EEA">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Pr="00DC4EEA" w:rsidRDefault="00760252" w:rsidP="00760252">
      <w:pPr>
        <w:pStyle w:val="Standard"/>
        <w:spacing w:line="360" w:lineRule="auto"/>
        <w:rPr>
          <w:color w:val="auto"/>
          <w:lang w:val="ru-RU"/>
        </w:rPr>
      </w:pPr>
    </w:p>
    <w:p w:rsidR="00760252" w:rsidRPr="00DC4EEA" w:rsidRDefault="00760252" w:rsidP="00760252">
      <w:pPr>
        <w:pStyle w:val="Standard"/>
        <w:rPr>
          <w:color w:val="auto"/>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760252" w:rsidRPr="00DC4EEA" w:rsidTr="005D65DA">
        <w:trPr>
          <w:cantSplit/>
          <w:trHeight w:val="422"/>
          <w:jc w:val="right"/>
        </w:trPr>
        <w:tc>
          <w:tcPr>
            <w:tcW w:w="2131"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3318"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Потпис овлашћеног лица</w:t>
            </w:r>
          </w:p>
        </w:tc>
      </w:tr>
      <w:tr w:rsidR="00760252" w:rsidRPr="00DC4EEA" w:rsidTr="005D65DA">
        <w:trPr>
          <w:cantSplit/>
          <w:trHeight w:val="422"/>
          <w:jc w:val="right"/>
        </w:trPr>
        <w:tc>
          <w:tcPr>
            <w:tcW w:w="2131"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М.П.</w:t>
            </w:r>
          </w:p>
        </w:tc>
        <w:tc>
          <w:tcPr>
            <w:tcW w:w="3318" w:type="dxa"/>
            <w:tcMar>
              <w:top w:w="0" w:type="dxa"/>
              <w:left w:w="108" w:type="dxa"/>
              <w:bottom w:w="0" w:type="dxa"/>
              <w:right w:w="108" w:type="dxa"/>
            </w:tcMar>
          </w:tcPr>
          <w:p w:rsidR="00760252" w:rsidRPr="00DC4EEA" w:rsidRDefault="00760252" w:rsidP="005D65DA">
            <w:pPr>
              <w:pStyle w:val="Standard"/>
              <w:jc w:val="center"/>
              <w:rPr>
                <w:b/>
                <w:color w:val="auto"/>
              </w:rPr>
            </w:pPr>
          </w:p>
        </w:tc>
      </w:tr>
      <w:tr w:rsidR="00760252" w:rsidRPr="00DC4EEA" w:rsidTr="005D65DA">
        <w:trPr>
          <w:cantSplit/>
          <w:trHeight w:val="422"/>
          <w:jc w:val="right"/>
        </w:trPr>
        <w:tc>
          <w:tcPr>
            <w:tcW w:w="2131" w:type="dxa"/>
            <w:tcMar>
              <w:top w:w="0" w:type="dxa"/>
              <w:left w:w="108" w:type="dxa"/>
              <w:bottom w:w="0" w:type="dxa"/>
              <w:right w:w="108" w:type="dxa"/>
            </w:tcMar>
          </w:tcPr>
          <w:p w:rsidR="00760252" w:rsidRPr="00DC4EEA" w:rsidRDefault="00760252" w:rsidP="005D65DA">
            <w:pPr>
              <w:pStyle w:val="Standard"/>
              <w:jc w:val="center"/>
              <w:rPr>
                <w:b/>
                <w:color w:val="auto"/>
              </w:rPr>
            </w:pPr>
          </w:p>
        </w:tc>
        <w:tc>
          <w:tcPr>
            <w:tcW w:w="3318" w:type="dxa"/>
            <w:tcBorders>
              <w:bottom w:val="single" w:sz="4" w:space="0" w:color="00000A"/>
            </w:tcBorders>
            <w:tcMar>
              <w:top w:w="0" w:type="dxa"/>
              <w:left w:w="108" w:type="dxa"/>
              <w:bottom w:w="0" w:type="dxa"/>
              <w:right w:w="108" w:type="dxa"/>
            </w:tcMar>
          </w:tcPr>
          <w:p w:rsidR="00760252" w:rsidRPr="00DC4EEA" w:rsidRDefault="00760252" w:rsidP="005D65DA">
            <w:pPr>
              <w:pStyle w:val="Standard"/>
              <w:jc w:val="center"/>
              <w:rPr>
                <w:b/>
                <w:color w:val="auto"/>
              </w:rPr>
            </w:pPr>
          </w:p>
          <w:p w:rsidR="00760252" w:rsidRPr="00DC4EEA" w:rsidRDefault="00760252" w:rsidP="005D65DA">
            <w:pPr>
              <w:pStyle w:val="Standard"/>
              <w:jc w:val="center"/>
              <w:rPr>
                <w:b/>
                <w:color w:val="auto"/>
              </w:rPr>
            </w:pPr>
          </w:p>
        </w:tc>
      </w:tr>
    </w:tbl>
    <w:p w:rsidR="00760252" w:rsidRPr="00DC4EEA" w:rsidRDefault="00760252" w:rsidP="00760252">
      <w:pPr>
        <w:pStyle w:val="Standard"/>
        <w:rPr>
          <w:color w:val="auto"/>
        </w:rPr>
      </w:pPr>
    </w:p>
    <w:p w:rsidR="00760252" w:rsidRPr="00DC4EEA" w:rsidRDefault="00760252" w:rsidP="00760252">
      <w:pPr>
        <w:pStyle w:val="Standard"/>
        <w:jc w:val="center"/>
        <w:rPr>
          <w:b/>
          <w:color w:val="auto"/>
        </w:rPr>
      </w:pPr>
    </w:p>
    <w:p w:rsidR="00760252" w:rsidRPr="00DC4EEA" w:rsidRDefault="00760252" w:rsidP="00760252">
      <w:pPr>
        <w:pStyle w:val="Standard"/>
        <w:rPr>
          <w:b/>
          <w:color w:val="auto"/>
        </w:rPr>
      </w:pPr>
    </w:p>
    <w:p w:rsidR="00760252" w:rsidRPr="00DC4EEA" w:rsidRDefault="00760252" w:rsidP="00760252">
      <w:pPr>
        <w:pStyle w:val="Standard"/>
        <w:rPr>
          <w:b/>
          <w:color w:val="auto"/>
        </w:rPr>
      </w:pPr>
    </w:p>
    <w:p w:rsidR="00760252" w:rsidRPr="00A86B9C" w:rsidRDefault="00760252" w:rsidP="00760252">
      <w:pPr>
        <w:pStyle w:val="Standard"/>
        <w:rPr>
          <w:b/>
          <w:color w:val="auto"/>
          <w:lang w:val="sr-Cyrl-CS"/>
        </w:rPr>
      </w:pPr>
    </w:p>
    <w:p w:rsidR="00760252" w:rsidRPr="00DC4EEA" w:rsidRDefault="00760252" w:rsidP="00760252">
      <w:pPr>
        <w:pStyle w:val="Standard"/>
        <w:pageBreakBefore/>
        <w:jc w:val="center"/>
        <w:outlineLvl w:val="0"/>
        <w:rPr>
          <w:b/>
          <w:color w:val="auto"/>
        </w:rPr>
      </w:pPr>
      <w:r w:rsidRPr="00DC4EEA">
        <w:rPr>
          <w:b/>
          <w:color w:val="auto"/>
        </w:rPr>
        <w:lastRenderedPageBreak/>
        <w:t>VI</w:t>
      </w: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spacing w:line="360" w:lineRule="auto"/>
        <w:jc w:val="center"/>
        <w:outlineLvl w:val="0"/>
        <w:rPr>
          <w:b/>
          <w:color w:val="auto"/>
        </w:rPr>
      </w:pPr>
      <w:r w:rsidRPr="00DC4EEA">
        <w:rPr>
          <w:b/>
          <w:color w:val="auto"/>
        </w:rPr>
        <w:t>ОБРАЗАЦ ПОНУДЕ</w:t>
      </w:r>
    </w:p>
    <w:p w:rsidR="00760252" w:rsidRPr="00DC4EEA" w:rsidRDefault="00760252" w:rsidP="00760252">
      <w:pPr>
        <w:pStyle w:val="Standard"/>
        <w:jc w:val="center"/>
        <w:rPr>
          <w:b/>
          <w:color w:val="auto"/>
        </w:rPr>
      </w:pPr>
    </w:p>
    <w:p w:rsidR="005B7B47" w:rsidRPr="00DC4EEA" w:rsidRDefault="00760252" w:rsidP="005B7B47">
      <w:pPr>
        <w:tabs>
          <w:tab w:val="left" w:pos="4200"/>
        </w:tabs>
        <w:rPr>
          <w:szCs w:val="24"/>
        </w:rPr>
      </w:pPr>
      <w:r w:rsidRPr="00DC4EEA">
        <w:rPr>
          <w:szCs w:val="24"/>
          <w:lang w:val="ru-RU"/>
        </w:rPr>
        <w:tab/>
      </w:r>
      <w:r w:rsidR="005B7B47" w:rsidRPr="00DC4EEA">
        <w:rPr>
          <w:szCs w:val="24"/>
        </w:rPr>
        <w:t xml:space="preserve">На основу позива за </w:t>
      </w:r>
      <w:r w:rsidR="0096111E" w:rsidRPr="00DC4EEA">
        <w:rPr>
          <w:szCs w:val="24"/>
        </w:rPr>
        <w:t>набавку</w:t>
      </w:r>
      <w:r w:rsidR="005B7B47" w:rsidRPr="00DC4EEA">
        <w:rPr>
          <w:szCs w:val="24"/>
        </w:rPr>
        <w:t xml:space="preserve"> радова</w:t>
      </w:r>
      <w:r w:rsidR="0096111E" w:rsidRPr="00DC4EEA">
        <w:rPr>
          <w:szCs w:val="24"/>
        </w:rPr>
        <w:t xml:space="preserve"> </w:t>
      </w:r>
      <w:r w:rsidR="00A86B9C">
        <w:rPr>
          <w:szCs w:val="24"/>
        </w:rPr>
        <w:t>на изградњи царинског комплекса при граничном прелазу Градина</w:t>
      </w:r>
      <w:r w:rsidR="005B7B47" w:rsidRPr="00DC4EEA">
        <w:rPr>
          <w:szCs w:val="24"/>
        </w:rPr>
        <w:t xml:space="preserve">, </w:t>
      </w:r>
      <w:r w:rsidR="00B128EA" w:rsidRPr="00DC4EEA">
        <w:rPr>
          <w:szCs w:val="24"/>
        </w:rPr>
        <w:t xml:space="preserve">број </w:t>
      </w:r>
      <w:r w:rsidR="000C20D7" w:rsidRPr="00DC4EEA">
        <w:rPr>
          <w:szCs w:val="24"/>
        </w:rPr>
        <w:t xml:space="preserve">набавке </w:t>
      </w:r>
      <w:r w:rsidR="00426CAF">
        <w:rPr>
          <w:szCs w:val="24"/>
        </w:rPr>
        <w:t>12/19</w:t>
      </w:r>
      <w:r w:rsidR="005B7B47" w:rsidRPr="00DC4EEA">
        <w:rPr>
          <w:szCs w:val="24"/>
        </w:rPr>
        <w:t>, дајем понуду како следи:</w:t>
      </w:r>
    </w:p>
    <w:p w:rsidR="00760252" w:rsidRPr="00DC4EEA" w:rsidRDefault="00760252" w:rsidP="00760252">
      <w:pPr>
        <w:pStyle w:val="Standard"/>
        <w:tabs>
          <w:tab w:val="clear" w:pos="1440"/>
          <w:tab w:val="left" w:pos="4200"/>
        </w:tabs>
        <w:rPr>
          <w:color w:val="auto"/>
          <w:lang w:val="ru-RU"/>
        </w:rPr>
      </w:pPr>
    </w:p>
    <w:p w:rsidR="00760252" w:rsidRPr="00DC4EEA" w:rsidRDefault="00760252" w:rsidP="00760252">
      <w:pPr>
        <w:pStyle w:val="Standard"/>
        <w:tabs>
          <w:tab w:val="clear" w:pos="1440"/>
          <w:tab w:val="left" w:pos="4200"/>
        </w:tabs>
        <w:rPr>
          <w:color w:val="auto"/>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760252" w:rsidRPr="00DC4EEA" w:rsidTr="005D65DA">
        <w:trPr>
          <w:cantSplit/>
          <w:trHeight w:val="680"/>
          <w:jc w:val="center"/>
        </w:trPr>
        <w:tc>
          <w:tcPr>
            <w:tcW w:w="2507" w:type="dxa"/>
            <w:tcMar>
              <w:top w:w="0" w:type="dxa"/>
              <w:left w:w="108" w:type="dxa"/>
              <w:bottom w:w="0" w:type="dxa"/>
              <w:right w:w="108" w:type="dxa"/>
            </w:tcMar>
            <w:vAlign w:val="bottom"/>
          </w:tcPr>
          <w:p w:rsidR="00760252" w:rsidRPr="00DC4EEA" w:rsidRDefault="00760252" w:rsidP="005D65DA">
            <w:pPr>
              <w:pStyle w:val="Standard"/>
              <w:jc w:val="right"/>
              <w:rPr>
                <w:b/>
                <w:color w:val="auto"/>
              </w:rPr>
            </w:pPr>
            <w:r w:rsidRPr="00DC4EEA">
              <w:rPr>
                <w:b/>
                <w:color w:val="auto"/>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Pr="00DC4EEA" w:rsidRDefault="00760252" w:rsidP="005D65DA">
            <w:pPr>
              <w:pStyle w:val="Standard"/>
              <w:jc w:val="right"/>
              <w:rPr>
                <w:color w:val="auto"/>
              </w:rPr>
            </w:pPr>
          </w:p>
        </w:tc>
      </w:tr>
      <w:tr w:rsidR="00760252" w:rsidRPr="00DC4EEA" w:rsidTr="005D65DA">
        <w:trPr>
          <w:cantSplit/>
          <w:trHeight w:val="680"/>
          <w:jc w:val="center"/>
        </w:trPr>
        <w:tc>
          <w:tcPr>
            <w:tcW w:w="2507" w:type="dxa"/>
            <w:tcMar>
              <w:top w:w="0" w:type="dxa"/>
              <w:left w:w="108" w:type="dxa"/>
              <w:bottom w:w="0" w:type="dxa"/>
              <w:right w:w="108" w:type="dxa"/>
            </w:tcMar>
            <w:vAlign w:val="bottom"/>
          </w:tcPr>
          <w:p w:rsidR="00760252" w:rsidRPr="00DC4EEA" w:rsidRDefault="00760252" w:rsidP="005D65DA">
            <w:pPr>
              <w:pStyle w:val="Standard"/>
              <w:jc w:val="right"/>
              <w:rPr>
                <w:b/>
                <w:color w:val="auto"/>
              </w:rPr>
            </w:pPr>
            <w:r w:rsidRPr="00DC4EEA">
              <w:rPr>
                <w:b/>
                <w:color w:val="auto"/>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Pr="00DC4EEA" w:rsidRDefault="00760252" w:rsidP="005D65DA">
            <w:pPr>
              <w:pStyle w:val="Standard"/>
              <w:jc w:val="right"/>
              <w:rPr>
                <w:color w:val="auto"/>
              </w:rPr>
            </w:pPr>
          </w:p>
        </w:tc>
      </w:tr>
    </w:tbl>
    <w:p w:rsidR="00760252" w:rsidRPr="00DC4EEA" w:rsidRDefault="00760252" w:rsidP="00760252">
      <w:pPr>
        <w:pStyle w:val="Standard"/>
        <w:rPr>
          <w:b/>
          <w:i/>
          <w:color w:val="auto"/>
        </w:rPr>
      </w:pPr>
    </w:p>
    <w:p w:rsidR="00760252" w:rsidRPr="00DC4EEA" w:rsidRDefault="00760252" w:rsidP="00760252">
      <w:pPr>
        <w:pStyle w:val="Standard"/>
        <w:rPr>
          <w:b/>
          <w:i/>
          <w:color w:val="auto"/>
        </w:rPr>
      </w:pPr>
    </w:p>
    <w:p w:rsidR="00760252" w:rsidRPr="00DC4EEA" w:rsidRDefault="00760252" w:rsidP="00760252">
      <w:pPr>
        <w:pStyle w:val="Standard"/>
        <w:outlineLvl w:val="0"/>
        <w:rPr>
          <w:b/>
          <w:color w:val="auto"/>
          <w:lang w:val="ru-RU"/>
        </w:rPr>
      </w:pPr>
      <w:r w:rsidRPr="00DC4EEA">
        <w:rPr>
          <w:b/>
          <w:color w:val="auto"/>
          <w:lang w:val="ru-RU"/>
        </w:rPr>
        <w:tab/>
        <w:t>Понуђач је дужан да попуни све делове обрасца понуде,</w:t>
      </w:r>
    </w:p>
    <w:p w:rsidR="00760252" w:rsidRPr="00DC4EEA" w:rsidRDefault="00760252" w:rsidP="00760252">
      <w:pPr>
        <w:pStyle w:val="Standard"/>
        <w:jc w:val="center"/>
        <w:rPr>
          <w:b/>
          <w:color w:val="auto"/>
          <w:lang w:val="ru-RU"/>
        </w:rPr>
      </w:pPr>
      <w:r w:rsidRPr="00DC4EEA">
        <w:rPr>
          <w:b/>
          <w:color w:val="auto"/>
          <w:lang w:val="ru-RU"/>
        </w:rPr>
        <w:t>у складу са својом понудом, да их потпише и овери печатом.</w:t>
      </w: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C4EEA" w:rsidTr="005D65DA">
        <w:trPr>
          <w:cantSplit/>
          <w:trHeight w:val="680"/>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DC4EEA" w:rsidRDefault="00760252" w:rsidP="005D65DA">
            <w:pPr>
              <w:pStyle w:val="Standard"/>
              <w:rPr>
                <w:b/>
                <w:color w:val="auto"/>
              </w:rPr>
            </w:pPr>
            <w:r w:rsidRPr="00DC4EEA">
              <w:rPr>
                <w:b/>
                <w:color w:val="auto"/>
              </w:rPr>
              <w:t>Потпис овлашћеног лица</w:t>
            </w:r>
          </w:p>
        </w:tc>
      </w:tr>
      <w:tr w:rsidR="00760252" w:rsidRPr="00DC4EEA" w:rsidTr="005D65DA">
        <w:trPr>
          <w:cantSplit/>
          <w:trHeight w:val="680"/>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М.П.</w:t>
            </w:r>
          </w:p>
          <w:p w:rsidR="00760252" w:rsidRPr="00DC4EEA" w:rsidRDefault="00760252" w:rsidP="005D65DA">
            <w:pPr>
              <w:pStyle w:val="Standard"/>
              <w:rPr>
                <w:b/>
                <w:color w:val="auto"/>
              </w:rPr>
            </w:pPr>
          </w:p>
          <w:p w:rsidR="00760252" w:rsidRPr="00DC4EEA" w:rsidRDefault="00760252" w:rsidP="005D65DA">
            <w:pPr>
              <w:pStyle w:val="Standard"/>
              <w:rPr>
                <w:b/>
                <w:color w:val="auto"/>
              </w:rPr>
            </w:pP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p>
        </w:tc>
      </w:tr>
    </w:tbl>
    <w:p w:rsidR="00760252" w:rsidRPr="00DC4EEA" w:rsidRDefault="00760252" w:rsidP="00760252">
      <w:pPr>
        <w:pStyle w:val="Standard"/>
        <w:jc w:val="center"/>
        <w:rPr>
          <w:b/>
          <w:color w:val="auto"/>
        </w:rPr>
      </w:pPr>
      <w:r w:rsidRPr="00DC4EEA">
        <w:rPr>
          <w:b/>
          <w:color w:val="auto"/>
        </w:rPr>
        <w:t xml:space="preserve">                                                                                      ____________________________</w:t>
      </w: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outlineLvl w:val="0"/>
        <w:rPr>
          <w:b/>
          <w:color w:val="auto"/>
        </w:rPr>
      </w:pPr>
      <w:r w:rsidRPr="00DC4EEA">
        <w:rPr>
          <w:b/>
          <w:color w:val="auto"/>
        </w:rPr>
        <w:t>И З Ј А В А</w:t>
      </w:r>
    </w:p>
    <w:p w:rsidR="00760252" w:rsidRPr="00DC4EEA" w:rsidRDefault="00760252" w:rsidP="00760252">
      <w:pPr>
        <w:pStyle w:val="Standard"/>
        <w:jc w:val="center"/>
        <w:rPr>
          <w:b/>
          <w:i/>
          <w:color w:val="auto"/>
        </w:rPr>
      </w:pPr>
    </w:p>
    <w:p w:rsidR="00760252" w:rsidRPr="00DC4EEA" w:rsidRDefault="00760252" w:rsidP="00760252">
      <w:pPr>
        <w:pStyle w:val="Standard"/>
        <w:jc w:val="center"/>
        <w:rPr>
          <w:b/>
          <w:i/>
          <w:color w:val="auto"/>
        </w:rPr>
      </w:pPr>
    </w:p>
    <w:p w:rsidR="00760252" w:rsidRPr="00DC4EEA" w:rsidRDefault="00760252" w:rsidP="00760252">
      <w:pPr>
        <w:pStyle w:val="Standard"/>
        <w:jc w:val="center"/>
        <w:rPr>
          <w:b/>
          <w:i/>
          <w:color w:val="auto"/>
        </w:rPr>
      </w:pPr>
    </w:p>
    <w:p w:rsidR="00760252" w:rsidRPr="00DC4EEA" w:rsidRDefault="00760252" w:rsidP="00760252">
      <w:pPr>
        <w:pStyle w:val="Standard"/>
        <w:rPr>
          <w:color w:val="auto"/>
          <w:lang w:val="ru-RU"/>
        </w:rPr>
      </w:pPr>
      <w:r w:rsidRPr="00DC4EEA">
        <w:rPr>
          <w:color w:val="auto"/>
          <w:lang w:val="ru-RU"/>
        </w:rPr>
        <w:tab/>
        <w:t>У поступку јавне набавке, подносим понуду:</w:t>
      </w:r>
    </w:p>
    <w:p w:rsidR="00760252" w:rsidRPr="00DC4EEA" w:rsidRDefault="00760252" w:rsidP="00760252">
      <w:pPr>
        <w:pStyle w:val="Standard"/>
        <w:spacing w:line="360" w:lineRule="auto"/>
        <w:rPr>
          <w:color w:val="auto"/>
          <w:lang w:val="ru-RU"/>
        </w:rPr>
      </w:pPr>
    </w:p>
    <w:p w:rsidR="00760252" w:rsidRPr="00DC4EEA" w:rsidRDefault="00760252" w:rsidP="00760252">
      <w:pPr>
        <w:pStyle w:val="Standard"/>
        <w:spacing w:line="360" w:lineRule="auto"/>
        <w:rPr>
          <w:color w:val="auto"/>
          <w:lang w:val="ru-RU"/>
        </w:rPr>
      </w:pPr>
    </w:p>
    <w:p w:rsidR="00760252" w:rsidRPr="00DC4EEA" w:rsidRDefault="00760252" w:rsidP="00760252">
      <w:pPr>
        <w:pStyle w:val="Standard"/>
        <w:spacing w:line="360" w:lineRule="auto"/>
        <w:outlineLvl w:val="0"/>
        <w:rPr>
          <w:b/>
          <w:color w:val="auto"/>
          <w:lang w:val="ru-RU"/>
        </w:rPr>
      </w:pPr>
      <w:r w:rsidRPr="00DC4EEA">
        <w:rPr>
          <w:b/>
          <w:color w:val="auto"/>
          <w:lang w:val="ru-RU"/>
        </w:rPr>
        <w:tab/>
        <w:t>А) самостално</w:t>
      </w:r>
    </w:p>
    <w:p w:rsidR="00760252" w:rsidRPr="00DC4EEA" w:rsidRDefault="00760252" w:rsidP="00760252">
      <w:pPr>
        <w:pStyle w:val="Standard"/>
        <w:spacing w:line="480" w:lineRule="auto"/>
        <w:rPr>
          <w:color w:val="auto"/>
          <w:lang w:val="ru-RU"/>
        </w:rPr>
      </w:pPr>
    </w:p>
    <w:p w:rsidR="00760252" w:rsidRPr="00DC4EEA" w:rsidRDefault="00760252" w:rsidP="00760252">
      <w:pPr>
        <w:pStyle w:val="Standard"/>
        <w:spacing w:line="480" w:lineRule="auto"/>
        <w:outlineLvl w:val="0"/>
        <w:rPr>
          <w:color w:val="auto"/>
          <w:lang w:val="ru-RU"/>
        </w:rPr>
      </w:pPr>
      <w:r w:rsidRPr="00DC4EEA">
        <w:rPr>
          <w:color w:val="auto"/>
          <w:lang w:val="ru-RU"/>
        </w:rPr>
        <w:tab/>
      </w:r>
      <w:r w:rsidRPr="00DC4EEA">
        <w:rPr>
          <w:b/>
          <w:color w:val="auto"/>
          <w:lang w:val="ru-RU"/>
        </w:rPr>
        <w:t>Б) са подизвођачем:</w:t>
      </w:r>
    </w:p>
    <w:p w:rsidR="00760252" w:rsidRPr="00DC4EEA" w:rsidRDefault="00760252" w:rsidP="00760252">
      <w:pPr>
        <w:pStyle w:val="Standard"/>
        <w:spacing w:line="480" w:lineRule="auto"/>
        <w:rPr>
          <w:color w:val="auto"/>
          <w:lang w:val="ru-RU"/>
        </w:rPr>
      </w:pPr>
      <w:r w:rsidRPr="00DC4EEA">
        <w:rPr>
          <w:color w:val="auto"/>
          <w:lang w:val="ru-RU"/>
        </w:rPr>
        <w:tab/>
        <w:t>______________________________________________________</w:t>
      </w:r>
    </w:p>
    <w:p w:rsidR="00760252" w:rsidRPr="00DC4EEA" w:rsidRDefault="00760252" w:rsidP="00760252">
      <w:pPr>
        <w:pStyle w:val="Standard"/>
        <w:spacing w:line="480" w:lineRule="auto"/>
        <w:rPr>
          <w:color w:val="auto"/>
          <w:lang w:val="ru-RU"/>
        </w:rPr>
      </w:pPr>
      <w:r w:rsidRPr="00DC4EEA">
        <w:rPr>
          <w:color w:val="auto"/>
          <w:lang w:val="ru-RU"/>
        </w:rPr>
        <w:tab/>
        <w:t>______________________________________________________</w:t>
      </w:r>
    </w:p>
    <w:p w:rsidR="00760252" w:rsidRPr="00DC4EEA" w:rsidRDefault="00760252" w:rsidP="00760252">
      <w:pPr>
        <w:pStyle w:val="Standard"/>
        <w:rPr>
          <w:b/>
          <w:i/>
          <w:color w:val="auto"/>
          <w:lang w:val="ru-RU"/>
        </w:rPr>
      </w:pPr>
    </w:p>
    <w:p w:rsidR="00760252" w:rsidRPr="00DC4EEA" w:rsidRDefault="00760252" w:rsidP="00760252">
      <w:pPr>
        <w:pStyle w:val="Standard"/>
        <w:spacing w:line="360" w:lineRule="auto"/>
        <w:outlineLvl w:val="0"/>
        <w:rPr>
          <w:b/>
          <w:color w:val="auto"/>
          <w:lang w:val="ru-RU"/>
        </w:rPr>
      </w:pPr>
      <w:r w:rsidRPr="00DC4EEA">
        <w:rPr>
          <w:b/>
          <w:color w:val="auto"/>
          <w:lang w:val="ru-RU"/>
        </w:rPr>
        <w:tab/>
        <w:t>В) подносим заједничку понуду са следећим члановима групе:</w:t>
      </w:r>
    </w:p>
    <w:p w:rsidR="00760252" w:rsidRPr="00DC4EEA" w:rsidRDefault="00760252" w:rsidP="00760252">
      <w:pPr>
        <w:pStyle w:val="Standard"/>
        <w:spacing w:line="360" w:lineRule="auto"/>
        <w:rPr>
          <w:b/>
          <w:color w:val="auto"/>
          <w:lang w:val="ru-RU"/>
        </w:rPr>
      </w:pPr>
    </w:p>
    <w:p w:rsidR="00760252" w:rsidRPr="00DC4EEA" w:rsidRDefault="00760252" w:rsidP="00760252">
      <w:pPr>
        <w:pStyle w:val="Standard"/>
        <w:spacing w:line="480" w:lineRule="auto"/>
        <w:rPr>
          <w:color w:val="auto"/>
          <w:lang w:val="ru-RU"/>
        </w:rPr>
      </w:pPr>
      <w:r w:rsidRPr="00DC4EEA">
        <w:rPr>
          <w:color w:val="auto"/>
          <w:lang w:val="ru-RU"/>
        </w:rPr>
        <w:tab/>
        <w:t>______________________________________________________</w:t>
      </w:r>
    </w:p>
    <w:p w:rsidR="00760252" w:rsidRPr="00DC4EEA" w:rsidRDefault="00760252" w:rsidP="00760252">
      <w:pPr>
        <w:pStyle w:val="Standard"/>
        <w:spacing w:line="480" w:lineRule="auto"/>
        <w:rPr>
          <w:color w:val="auto"/>
          <w:lang w:val="ru-RU"/>
        </w:rPr>
      </w:pPr>
      <w:r w:rsidRPr="00DC4EEA">
        <w:rPr>
          <w:color w:val="auto"/>
          <w:lang w:val="ru-RU"/>
        </w:rPr>
        <w:tab/>
        <w:t>______________________________________________________</w:t>
      </w:r>
    </w:p>
    <w:p w:rsidR="00760252" w:rsidRPr="00DC4EEA" w:rsidRDefault="00760252" w:rsidP="00760252">
      <w:pPr>
        <w:pStyle w:val="Standard"/>
        <w:rPr>
          <w:color w:val="auto"/>
          <w:lang w:val="ru-RU"/>
        </w:rPr>
      </w:pPr>
      <w:r w:rsidRPr="00DC4EEA">
        <w:rPr>
          <w:color w:val="auto"/>
          <w:lang w:val="ru-RU"/>
        </w:rPr>
        <w:tab/>
        <w:t>______________________________________________________</w:t>
      </w:r>
    </w:p>
    <w:p w:rsidR="00760252" w:rsidRPr="00DC4EEA" w:rsidRDefault="00760252" w:rsidP="00760252">
      <w:pPr>
        <w:pStyle w:val="Standard"/>
        <w:rPr>
          <w:b/>
          <w:i/>
          <w:color w:val="auto"/>
          <w:lang w:val="ru-RU"/>
        </w:rPr>
      </w:pPr>
    </w:p>
    <w:p w:rsidR="00760252" w:rsidRPr="00DC4EEA" w:rsidRDefault="00760252" w:rsidP="00760252">
      <w:pPr>
        <w:pStyle w:val="Standard"/>
        <w:rPr>
          <w:color w:val="auto"/>
          <w:lang w:val="ru-RU"/>
        </w:rPr>
      </w:pPr>
      <w:r w:rsidRPr="00DC4EEA">
        <w:rPr>
          <w:color w:val="auto"/>
          <w:lang w:val="ru-RU"/>
        </w:rPr>
        <w:tab/>
        <w:t>______________________________________________________</w:t>
      </w:r>
    </w:p>
    <w:p w:rsidR="00760252" w:rsidRPr="00DC4EEA" w:rsidRDefault="00760252" w:rsidP="00760252">
      <w:pPr>
        <w:pStyle w:val="Standard"/>
        <w:rPr>
          <w:b/>
          <w:i/>
          <w:color w:val="auto"/>
          <w:lang w:val="ru-RU"/>
        </w:rPr>
      </w:pPr>
    </w:p>
    <w:p w:rsidR="00760252" w:rsidRPr="00DC4EEA" w:rsidRDefault="00760252" w:rsidP="00760252">
      <w:pPr>
        <w:pStyle w:val="Standard"/>
        <w:rPr>
          <w:color w:val="auto"/>
          <w:lang w:val="ru-RU"/>
        </w:rPr>
      </w:pPr>
      <w:r w:rsidRPr="00DC4EEA">
        <w:rPr>
          <w:color w:val="auto"/>
          <w:lang w:val="ru-RU"/>
        </w:rPr>
        <w:tab/>
        <w:t>______________________________________________________</w:t>
      </w:r>
    </w:p>
    <w:p w:rsidR="00760252" w:rsidRPr="00DC4EEA" w:rsidRDefault="00760252" w:rsidP="00760252">
      <w:pPr>
        <w:pStyle w:val="Standard"/>
        <w:rPr>
          <w:b/>
          <w:i/>
          <w:color w:val="auto"/>
          <w:lang w:val="ru-RU"/>
        </w:rPr>
      </w:pPr>
    </w:p>
    <w:p w:rsidR="00760252" w:rsidRPr="00DC4EEA" w:rsidRDefault="00760252" w:rsidP="00760252">
      <w:pPr>
        <w:pStyle w:val="Standard"/>
        <w:jc w:val="center"/>
        <w:rPr>
          <w:b/>
          <w:color w:val="auto"/>
          <w:lang w:val="ru-RU"/>
        </w:rPr>
      </w:pPr>
      <w:r w:rsidRPr="00DC4EEA">
        <w:rPr>
          <w:b/>
          <w:color w:val="auto"/>
          <w:lang w:val="ru-RU"/>
        </w:rPr>
        <w:t>(заокружити начин на који се подноси понуда)</w:t>
      </w:r>
    </w:p>
    <w:p w:rsidR="00760252" w:rsidRPr="00DC4EEA" w:rsidRDefault="00760252" w:rsidP="00760252">
      <w:pPr>
        <w:pStyle w:val="Standard"/>
        <w:rPr>
          <w:b/>
          <w:i/>
          <w:color w:val="auto"/>
          <w:lang w:val="ru-RU"/>
        </w:rPr>
      </w:pPr>
    </w:p>
    <w:p w:rsidR="00760252" w:rsidRPr="00DC4EEA" w:rsidRDefault="00760252" w:rsidP="00760252">
      <w:pPr>
        <w:pStyle w:val="Standard"/>
        <w:rPr>
          <w:b/>
          <w:i/>
          <w:color w:val="auto"/>
          <w:lang w:val="ru-RU"/>
        </w:rPr>
      </w:pPr>
    </w:p>
    <w:p w:rsidR="00760252" w:rsidRPr="00DC4EEA" w:rsidRDefault="00760252" w:rsidP="00760252">
      <w:pPr>
        <w:pStyle w:val="Standard"/>
        <w:rPr>
          <w:b/>
          <w:i/>
          <w:color w:val="auto"/>
          <w:lang w:val="ru-RU"/>
        </w:rPr>
      </w:pPr>
    </w:p>
    <w:p w:rsidR="00760252" w:rsidRPr="00DC4EEA" w:rsidRDefault="00760252" w:rsidP="00760252">
      <w:pPr>
        <w:pStyle w:val="Standard"/>
        <w:rPr>
          <w:b/>
          <w:i/>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C4EEA" w:rsidTr="005D65DA">
        <w:trPr>
          <w:cantSplit/>
          <w:trHeight w:val="738"/>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Потпис овлашћеног лица</w:t>
            </w:r>
          </w:p>
        </w:tc>
      </w:tr>
      <w:tr w:rsidR="00760252" w:rsidRPr="00DC4EEA" w:rsidTr="005D65DA">
        <w:trPr>
          <w:cantSplit/>
          <w:trHeight w:val="738"/>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М.П.</w:t>
            </w: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p>
        </w:tc>
      </w:tr>
      <w:tr w:rsidR="00760252" w:rsidRPr="00DC4EEA" w:rsidTr="005D65DA">
        <w:trPr>
          <w:cantSplit/>
          <w:trHeight w:val="738"/>
          <w:jc w:val="right"/>
        </w:trPr>
        <w:tc>
          <w:tcPr>
            <w:tcW w:w="2519" w:type="dxa"/>
            <w:tcMar>
              <w:top w:w="0" w:type="dxa"/>
              <w:left w:w="108" w:type="dxa"/>
              <w:bottom w:w="0" w:type="dxa"/>
              <w:right w:w="108" w:type="dxa"/>
            </w:tcMar>
          </w:tcPr>
          <w:p w:rsidR="00760252" w:rsidRPr="00DC4EEA"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DC4EEA" w:rsidRDefault="00760252" w:rsidP="005D65DA">
            <w:pPr>
              <w:pStyle w:val="Standard"/>
              <w:jc w:val="center"/>
              <w:rPr>
                <w:color w:val="auto"/>
              </w:rPr>
            </w:pPr>
          </w:p>
        </w:tc>
      </w:tr>
    </w:tbl>
    <w:p w:rsidR="00760252" w:rsidRPr="00DC4EEA" w:rsidRDefault="00760252" w:rsidP="00760252">
      <w:pPr>
        <w:pStyle w:val="Standard"/>
        <w:jc w:val="center"/>
        <w:rPr>
          <w:b/>
          <w:i/>
          <w:color w:val="auto"/>
        </w:rPr>
      </w:pPr>
    </w:p>
    <w:p w:rsidR="00760252" w:rsidRPr="00DC4EEA" w:rsidRDefault="00760252" w:rsidP="00760252">
      <w:pPr>
        <w:jc w:val="center"/>
        <w:outlineLvl w:val="0"/>
        <w:rPr>
          <w:b/>
          <w:szCs w:val="24"/>
        </w:rPr>
      </w:pPr>
    </w:p>
    <w:p w:rsidR="00760252" w:rsidRPr="00DC4EEA" w:rsidRDefault="00760252" w:rsidP="00760252">
      <w:pPr>
        <w:jc w:val="center"/>
        <w:outlineLvl w:val="0"/>
        <w:rPr>
          <w:b/>
          <w:szCs w:val="24"/>
        </w:rPr>
      </w:pPr>
    </w:p>
    <w:p w:rsidR="00760252" w:rsidRPr="00DC4EEA" w:rsidRDefault="00760252" w:rsidP="00760252">
      <w:pPr>
        <w:jc w:val="center"/>
        <w:outlineLvl w:val="0"/>
        <w:rPr>
          <w:b/>
          <w:szCs w:val="24"/>
        </w:rPr>
      </w:pPr>
    </w:p>
    <w:p w:rsidR="00760252" w:rsidRPr="00DC4EEA" w:rsidRDefault="00760252" w:rsidP="00760252">
      <w:pPr>
        <w:jc w:val="center"/>
        <w:outlineLvl w:val="0"/>
        <w:rPr>
          <w:b/>
          <w:szCs w:val="24"/>
        </w:rPr>
      </w:pPr>
      <w:r w:rsidRPr="00DC4EEA">
        <w:rPr>
          <w:b/>
          <w:szCs w:val="24"/>
        </w:rPr>
        <w:t>ПОДАЦИ О ПОНУЂАЧУ</w:t>
      </w:r>
    </w:p>
    <w:p w:rsidR="00760252" w:rsidRPr="00DC4EEA" w:rsidRDefault="00760252" w:rsidP="00760252">
      <w:pPr>
        <w:jc w:val="center"/>
        <w:rPr>
          <w:b/>
          <w:szCs w:val="24"/>
        </w:rPr>
      </w:pPr>
    </w:p>
    <w:p w:rsidR="00760252" w:rsidRPr="00DC4EEA"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DC4EEA"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spacing w:line="360" w:lineRule="auto"/>
              <w:jc w:val="left"/>
              <w:rPr>
                <w:b/>
                <w:szCs w:val="24"/>
              </w:rPr>
            </w:pPr>
            <w:r w:rsidRPr="00DC4EEA">
              <w:rPr>
                <w:b/>
                <w:szCs w:val="24"/>
              </w:rPr>
              <w:t>Пословно име</w:t>
            </w:r>
          </w:p>
          <w:p w:rsidR="00760252" w:rsidRPr="00DC4EEA" w:rsidRDefault="00760252" w:rsidP="005D65DA">
            <w:pPr>
              <w:spacing w:line="360" w:lineRule="auto"/>
              <w:jc w:val="left"/>
              <w:rPr>
                <w:b/>
                <w:szCs w:val="24"/>
              </w:rPr>
            </w:pPr>
            <w:r w:rsidRPr="00DC4EE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DC4EEA"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DC4EEA" w:rsidRDefault="00760252" w:rsidP="005D65DA">
            <w:pPr>
              <w:spacing w:line="360" w:lineRule="auto"/>
              <w:ind w:right="125"/>
              <w:jc w:val="center"/>
              <w:rPr>
                <w:b/>
                <w:szCs w:val="24"/>
              </w:rPr>
            </w:pPr>
            <w:r w:rsidRPr="00DC4EEA">
              <w:rPr>
                <w:b/>
                <w:szCs w:val="24"/>
              </w:rPr>
              <w:t xml:space="preserve">Адреса </w:t>
            </w:r>
          </w:p>
          <w:p w:rsidR="00760252" w:rsidRPr="00DC4EEA" w:rsidRDefault="00760252" w:rsidP="005D65DA">
            <w:pPr>
              <w:spacing w:line="360" w:lineRule="auto"/>
              <w:ind w:right="125"/>
              <w:jc w:val="center"/>
              <w:rPr>
                <w:b/>
                <w:szCs w:val="24"/>
              </w:rPr>
            </w:pPr>
            <w:r w:rsidRPr="00DC4EE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 xml:space="preserve">Порески </w:t>
            </w:r>
          </w:p>
          <w:p w:rsidR="00760252" w:rsidRPr="00DC4EEA" w:rsidRDefault="00760252" w:rsidP="005D65DA">
            <w:pPr>
              <w:jc w:val="left"/>
              <w:rPr>
                <w:b/>
                <w:szCs w:val="24"/>
              </w:rPr>
            </w:pPr>
            <w:r w:rsidRPr="00DC4EE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96111E"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6111E" w:rsidRPr="00DC4EEA" w:rsidRDefault="0096111E" w:rsidP="005D65DA">
            <w:pPr>
              <w:jc w:val="left"/>
              <w:rPr>
                <w:b/>
                <w:szCs w:val="24"/>
              </w:rPr>
            </w:pPr>
            <w:r w:rsidRPr="00DC4EEA">
              <w:rPr>
                <w:b/>
                <w:szCs w:val="24"/>
              </w:rPr>
              <w:t>Величина привредног друштва (</w:t>
            </w:r>
            <w:r w:rsidR="00D028DB" w:rsidRPr="00DC4EEA">
              <w:rPr>
                <w:b/>
                <w:szCs w:val="24"/>
              </w:rPr>
              <w:t xml:space="preserve">микро, </w:t>
            </w:r>
            <w:r w:rsidRPr="00DC4EE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6111E" w:rsidRPr="00DC4EEA" w:rsidRDefault="0096111E"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p w:rsidR="00760252" w:rsidRPr="00DC4EEA"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DC4EEA" w:rsidTr="005D65DA">
        <w:trPr>
          <w:jc w:val="right"/>
        </w:trPr>
        <w:tc>
          <w:tcPr>
            <w:tcW w:w="2131" w:type="dxa"/>
          </w:tcPr>
          <w:p w:rsidR="00760252" w:rsidRPr="00DC4EEA" w:rsidRDefault="00760252" w:rsidP="005D65DA">
            <w:pPr>
              <w:jc w:val="center"/>
              <w:rPr>
                <w:b/>
                <w:szCs w:val="24"/>
              </w:rPr>
            </w:pPr>
          </w:p>
        </w:tc>
        <w:tc>
          <w:tcPr>
            <w:tcW w:w="3318" w:type="dxa"/>
            <w:hideMark/>
          </w:tcPr>
          <w:p w:rsidR="00760252" w:rsidRPr="00DC4EEA" w:rsidRDefault="00760252" w:rsidP="005D65DA">
            <w:pPr>
              <w:jc w:val="center"/>
              <w:rPr>
                <w:b/>
                <w:szCs w:val="24"/>
              </w:rPr>
            </w:pPr>
            <w:r w:rsidRPr="00DC4EEA">
              <w:rPr>
                <w:b/>
                <w:szCs w:val="24"/>
              </w:rPr>
              <w:t>Потпис овлашћеног лица</w:t>
            </w:r>
          </w:p>
        </w:tc>
      </w:tr>
      <w:tr w:rsidR="00760252" w:rsidRPr="00DC4EEA" w:rsidTr="005D65DA">
        <w:trPr>
          <w:jc w:val="right"/>
        </w:trPr>
        <w:tc>
          <w:tcPr>
            <w:tcW w:w="2131" w:type="dxa"/>
            <w:hideMark/>
          </w:tcPr>
          <w:p w:rsidR="00760252" w:rsidRPr="00DC4EEA" w:rsidRDefault="00760252" w:rsidP="005D65DA">
            <w:pPr>
              <w:jc w:val="center"/>
              <w:rPr>
                <w:b/>
                <w:szCs w:val="24"/>
              </w:rPr>
            </w:pPr>
            <w:r w:rsidRPr="00DC4EEA">
              <w:rPr>
                <w:b/>
                <w:szCs w:val="24"/>
              </w:rPr>
              <w:t>М.П.</w:t>
            </w:r>
          </w:p>
        </w:tc>
        <w:tc>
          <w:tcPr>
            <w:tcW w:w="3318" w:type="dxa"/>
          </w:tcPr>
          <w:p w:rsidR="00760252" w:rsidRPr="00DC4EEA" w:rsidRDefault="00760252" w:rsidP="005D65DA">
            <w:pPr>
              <w:jc w:val="center"/>
              <w:rPr>
                <w:b/>
                <w:szCs w:val="24"/>
              </w:rPr>
            </w:pPr>
          </w:p>
        </w:tc>
      </w:tr>
      <w:tr w:rsidR="00760252" w:rsidRPr="00DC4EEA" w:rsidTr="005D65DA">
        <w:trPr>
          <w:trHeight w:val="531"/>
          <w:jc w:val="right"/>
        </w:trPr>
        <w:tc>
          <w:tcPr>
            <w:tcW w:w="2131" w:type="dxa"/>
          </w:tcPr>
          <w:p w:rsidR="00760252" w:rsidRPr="00DC4EEA" w:rsidRDefault="00760252" w:rsidP="005D65DA">
            <w:pPr>
              <w:jc w:val="center"/>
              <w:rPr>
                <w:szCs w:val="24"/>
              </w:rPr>
            </w:pPr>
          </w:p>
        </w:tc>
        <w:tc>
          <w:tcPr>
            <w:tcW w:w="3318" w:type="dxa"/>
            <w:tcBorders>
              <w:top w:val="nil"/>
              <w:left w:val="nil"/>
              <w:bottom w:val="single" w:sz="4" w:space="0" w:color="auto"/>
              <w:right w:val="nil"/>
            </w:tcBorders>
          </w:tcPr>
          <w:p w:rsidR="00760252" w:rsidRPr="00DC4EEA" w:rsidRDefault="00760252" w:rsidP="005D65DA">
            <w:pPr>
              <w:jc w:val="center"/>
              <w:rPr>
                <w:szCs w:val="24"/>
              </w:rPr>
            </w:pPr>
          </w:p>
        </w:tc>
      </w:tr>
    </w:tbl>
    <w:p w:rsidR="00760252" w:rsidRPr="00DC4EEA" w:rsidRDefault="00760252" w:rsidP="00760252">
      <w:pPr>
        <w:rPr>
          <w:b/>
          <w:i/>
          <w:szCs w:val="24"/>
        </w:rPr>
      </w:pPr>
    </w:p>
    <w:p w:rsidR="00760252" w:rsidRPr="00DC4EEA" w:rsidRDefault="00760252" w:rsidP="00760252">
      <w:pPr>
        <w:jc w:val="center"/>
        <w:rPr>
          <w:b/>
          <w:i/>
          <w:szCs w:val="24"/>
        </w:rPr>
      </w:pPr>
      <w:r w:rsidRPr="00DC4EEA">
        <w:rPr>
          <w:b/>
          <w:i/>
          <w:szCs w:val="24"/>
        </w:rPr>
        <w:br w:type="page"/>
      </w:r>
    </w:p>
    <w:p w:rsidR="00760252" w:rsidRPr="00DC4EEA" w:rsidRDefault="00760252" w:rsidP="00760252">
      <w:pPr>
        <w:jc w:val="center"/>
        <w:outlineLvl w:val="0"/>
        <w:rPr>
          <w:b/>
          <w:szCs w:val="24"/>
        </w:rPr>
      </w:pPr>
    </w:p>
    <w:p w:rsidR="00760252" w:rsidRPr="00DC4EEA" w:rsidRDefault="00760252" w:rsidP="00760252">
      <w:pPr>
        <w:jc w:val="center"/>
        <w:outlineLvl w:val="0"/>
        <w:rPr>
          <w:b/>
          <w:szCs w:val="24"/>
        </w:rPr>
      </w:pPr>
      <w:r w:rsidRPr="00DC4EEA">
        <w:rPr>
          <w:b/>
          <w:szCs w:val="24"/>
        </w:rPr>
        <w:t>ПОДАЦИ О ПОДИЗВОЂАЧУ</w:t>
      </w:r>
    </w:p>
    <w:p w:rsidR="00760252" w:rsidRPr="00DC4EEA" w:rsidRDefault="00760252" w:rsidP="00760252">
      <w:pPr>
        <w:jc w:val="center"/>
        <w:rPr>
          <w:b/>
          <w:szCs w:val="24"/>
        </w:rPr>
      </w:pPr>
    </w:p>
    <w:p w:rsidR="00760252" w:rsidRPr="00DC4EEA"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DC4EEA"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spacing w:line="360" w:lineRule="auto"/>
              <w:jc w:val="left"/>
              <w:rPr>
                <w:b/>
                <w:szCs w:val="24"/>
              </w:rPr>
            </w:pPr>
            <w:r w:rsidRPr="00DC4EEA">
              <w:rPr>
                <w:b/>
                <w:szCs w:val="24"/>
              </w:rPr>
              <w:t>Пословно име</w:t>
            </w:r>
          </w:p>
          <w:p w:rsidR="00760252" w:rsidRPr="00DC4EEA" w:rsidRDefault="00760252" w:rsidP="005D65DA">
            <w:pPr>
              <w:spacing w:line="360" w:lineRule="auto"/>
              <w:jc w:val="left"/>
              <w:rPr>
                <w:b/>
                <w:szCs w:val="24"/>
              </w:rPr>
            </w:pPr>
            <w:r w:rsidRPr="00DC4EE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DC4EEA"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DC4EEA" w:rsidRDefault="00760252" w:rsidP="005D65DA">
            <w:pPr>
              <w:spacing w:line="360" w:lineRule="auto"/>
              <w:ind w:right="125"/>
              <w:jc w:val="center"/>
              <w:rPr>
                <w:b/>
                <w:szCs w:val="24"/>
              </w:rPr>
            </w:pPr>
            <w:r w:rsidRPr="00DC4EEA">
              <w:rPr>
                <w:b/>
                <w:szCs w:val="24"/>
              </w:rPr>
              <w:t xml:space="preserve">Адреса </w:t>
            </w:r>
          </w:p>
          <w:p w:rsidR="00760252" w:rsidRPr="00DC4EEA" w:rsidRDefault="00760252" w:rsidP="005D65DA">
            <w:pPr>
              <w:spacing w:line="360" w:lineRule="auto"/>
              <w:ind w:right="125"/>
              <w:jc w:val="center"/>
              <w:rPr>
                <w:b/>
                <w:szCs w:val="24"/>
              </w:rPr>
            </w:pPr>
            <w:r w:rsidRPr="00DC4EE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 xml:space="preserve">Порески </w:t>
            </w:r>
          </w:p>
          <w:p w:rsidR="00760252" w:rsidRPr="00DC4EEA" w:rsidRDefault="00760252" w:rsidP="005D65DA">
            <w:pPr>
              <w:jc w:val="left"/>
              <w:rPr>
                <w:b/>
                <w:szCs w:val="24"/>
              </w:rPr>
            </w:pPr>
            <w:r w:rsidRPr="00DC4EE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96111E"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6111E" w:rsidRPr="00DC4EEA" w:rsidRDefault="0096111E" w:rsidP="005D65DA">
            <w:pPr>
              <w:jc w:val="left"/>
              <w:rPr>
                <w:b/>
                <w:szCs w:val="24"/>
              </w:rPr>
            </w:pPr>
            <w:r w:rsidRPr="00DC4EEA">
              <w:rPr>
                <w:b/>
                <w:szCs w:val="24"/>
              </w:rPr>
              <w:t>Величина привредног друштва (</w:t>
            </w:r>
            <w:r w:rsidR="00D028DB" w:rsidRPr="00DC4EEA">
              <w:rPr>
                <w:b/>
                <w:szCs w:val="24"/>
              </w:rPr>
              <w:t xml:space="preserve">микро, </w:t>
            </w:r>
            <w:r w:rsidRPr="00DC4EE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6111E" w:rsidRPr="00DC4EEA" w:rsidRDefault="0096111E"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jc w:val="center"/>
        <w:rPr>
          <w:b/>
          <w:szCs w:val="24"/>
        </w:rPr>
      </w:pPr>
    </w:p>
    <w:p w:rsidR="00760252" w:rsidRPr="00DC4EEA" w:rsidRDefault="00760252" w:rsidP="00760252">
      <w:pPr>
        <w:tabs>
          <w:tab w:val="left" w:pos="1350"/>
          <w:tab w:val="left" w:pos="1530"/>
        </w:tabs>
        <w:jc w:val="center"/>
        <w:outlineLvl w:val="0"/>
        <w:rPr>
          <w:szCs w:val="24"/>
        </w:rPr>
      </w:pPr>
      <w:r w:rsidRPr="00DC4EEA">
        <w:rPr>
          <w:b/>
          <w:szCs w:val="24"/>
        </w:rPr>
        <w:t xml:space="preserve">НАПОМЕНА: </w:t>
      </w:r>
      <w:r w:rsidRPr="00DC4EEA">
        <w:rPr>
          <w:szCs w:val="24"/>
        </w:rPr>
        <w:t>Образац копирати уколико ће извршење набавке делимично бити поверено већем броју подизвођача</w:t>
      </w:r>
    </w:p>
    <w:p w:rsidR="00760252" w:rsidRPr="00DC4EEA" w:rsidRDefault="00760252" w:rsidP="00760252">
      <w:pPr>
        <w:rPr>
          <w:szCs w:val="24"/>
        </w:rPr>
      </w:pPr>
    </w:p>
    <w:p w:rsidR="00760252" w:rsidRPr="00DC4EEA"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DC4EEA" w:rsidTr="005D65DA">
        <w:trPr>
          <w:jc w:val="right"/>
        </w:trPr>
        <w:tc>
          <w:tcPr>
            <w:tcW w:w="2131" w:type="dxa"/>
          </w:tcPr>
          <w:p w:rsidR="00760252" w:rsidRPr="00DC4EEA" w:rsidRDefault="00760252" w:rsidP="005D65DA">
            <w:pPr>
              <w:jc w:val="center"/>
              <w:rPr>
                <w:b/>
                <w:szCs w:val="24"/>
              </w:rPr>
            </w:pPr>
          </w:p>
        </w:tc>
        <w:tc>
          <w:tcPr>
            <w:tcW w:w="3318" w:type="dxa"/>
            <w:hideMark/>
          </w:tcPr>
          <w:p w:rsidR="00760252" w:rsidRPr="00DC4EEA" w:rsidRDefault="00760252" w:rsidP="005D65DA">
            <w:pPr>
              <w:jc w:val="center"/>
              <w:rPr>
                <w:b/>
                <w:szCs w:val="24"/>
              </w:rPr>
            </w:pPr>
            <w:r w:rsidRPr="00DC4EEA">
              <w:rPr>
                <w:b/>
                <w:szCs w:val="24"/>
              </w:rPr>
              <w:t>Потпис овлашћеног лица</w:t>
            </w:r>
          </w:p>
        </w:tc>
      </w:tr>
      <w:tr w:rsidR="00760252" w:rsidRPr="00DC4EEA" w:rsidTr="005D65DA">
        <w:trPr>
          <w:jc w:val="right"/>
        </w:trPr>
        <w:tc>
          <w:tcPr>
            <w:tcW w:w="2131" w:type="dxa"/>
            <w:hideMark/>
          </w:tcPr>
          <w:p w:rsidR="00760252" w:rsidRPr="00DC4EEA" w:rsidRDefault="00760252" w:rsidP="005D65DA">
            <w:pPr>
              <w:jc w:val="center"/>
              <w:rPr>
                <w:b/>
                <w:szCs w:val="24"/>
              </w:rPr>
            </w:pPr>
            <w:r w:rsidRPr="00DC4EEA">
              <w:rPr>
                <w:b/>
                <w:szCs w:val="24"/>
              </w:rPr>
              <w:t>М.П.</w:t>
            </w:r>
          </w:p>
        </w:tc>
        <w:tc>
          <w:tcPr>
            <w:tcW w:w="3318" w:type="dxa"/>
          </w:tcPr>
          <w:p w:rsidR="00760252" w:rsidRPr="00DC4EEA" w:rsidRDefault="00760252" w:rsidP="005D65DA">
            <w:pPr>
              <w:jc w:val="center"/>
              <w:rPr>
                <w:b/>
                <w:szCs w:val="24"/>
              </w:rPr>
            </w:pPr>
          </w:p>
        </w:tc>
      </w:tr>
      <w:tr w:rsidR="00760252" w:rsidRPr="00DC4EEA" w:rsidTr="005D65DA">
        <w:trPr>
          <w:trHeight w:val="531"/>
          <w:jc w:val="right"/>
        </w:trPr>
        <w:tc>
          <w:tcPr>
            <w:tcW w:w="2131" w:type="dxa"/>
          </w:tcPr>
          <w:p w:rsidR="00760252" w:rsidRPr="00DC4EEA" w:rsidRDefault="00760252" w:rsidP="005D65DA">
            <w:pPr>
              <w:jc w:val="center"/>
              <w:rPr>
                <w:szCs w:val="24"/>
              </w:rPr>
            </w:pPr>
          </w:p>
        </w:tc>
        <w:tc>
          <w:tcPr>
            <w:tcW w:w="3318" w:type="dxa"/>
            <w:tcBorders>
              <w:top w:val="nil"/>
              <w:left w:val="nil"/>
              <w:bottom w:val="single" w:sz="4" w:space="0" w:color="auto"/>
              <w:right w:val="nil"/>
            </w:tcBorders>
          </w:tcPr>
          <w:p w:rsidR="00760252" w:rsidRPr="00DC4EEA" w:rsidRDefault="00760252" w:rsidP="005D65DA">
            <w:pPr>
              <w:jc w:val="center"/>
              <w:rPr>
                <w:szCs w:val="24"/>
              </w:rPr>
            </w:pPr>
          </w:p>
        </w:tc>
      </w:tr>
    </w:tbl>
    <w:p w:rsidR="00760252" w:rsidRPr="00DC4EEA" w:rsidRDefault="00760252" w:rsidP="00760252">
      <w:pPr>
        <w:spacing w:line="360" w:lineRule="auto"/>
        <w:jc w:val="center"/>
        <w:rPr>
          <w:szCs w:val="24"/>
        </w:rPr>
      </w:pPr>
      <w:r w:rsidRPr="00DC4EEA">
        <w:rPr>
          <w:szCs w:val="24"/>
        </w:rPr>
        <w:br w:type="page"/>
      </w:r>
    </w:p>
    <w:p w:rsidR="00760252" w:rsidRPr="00DC4EEA" w:rsidRDefault="00760252" w:rsidP="00760252">
      <w:pPr>
        <w:spacing w:line="360" w:lineRule="auto"/>
        <w:jc w:val="center"/>
        <w:outlineLvl w:val="0"/>
        <w:rPr>
          <w:szCs w:val="24"/>
        </w:rPr>
      </w:pPr>
      <w:r w:rsidRPr="00DC4EEA">
        <w:rPr>
          <w:b/>
          <w:szCs w:val="24"/>
        </w:rPr>
        <w:lastRenderedPageBreak/>
        <w:t>ПОДАЦИ О ЧЛАНУ ГРУПЕ – НОСИЛАЦ ПОСЛА</w:t>
      </w:r>
    </w:p>
    <w:p w:rsidR="00760252" w:rsidRPr="00DC4EEA"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DC4EEA"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spacing w:line="360" w:lineRule="auto"/>
              <w:jc w:val="left"/>
              <w:rPr>
                <w:b/>
                <w:szCs w:val="24"/>
              </w:rPr>
            </w:pPr>
            <w:r w:rsidRPr="00DC4EEA">
              <w:rPr>
                <w:b/>
                <w:szCs w:val="24"/>
              </w:rPr>
              <w:t>Пословно име</w:t>
            </w:r>
          </w:p>
          <w:p w:rsidR="00760252" w:rsidRPr="00DC4EEA" w:rsidRDefault="00760252" w:rsidP="005D65DA">
            <w:pPr>
              <w:spacing w:line="360" w:lineRule="auto"/>
              <w:jc w:val="left"/>
              <w:rPr>
                <w:b/>
                <w:szCs w:val="24"/>
              </w:rPr>
            </w:pPr>
            <w:r w:rsidRPr="00DC4EE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DC4EEA"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DC4EEA" w:rsidRDefault="00760252" w:rsidP="005D65DA">
            <w:pPr>
              <w:spacing w:line="360" w:lineRule="auto"/>
              <w:ind w:right="125"/>
              <w:jc w:val="center"/>
              <w:rPr>
                <w:b/>
                <w:szCs w:val="24"/>
              </w:rPr>
            </w:pPr>
            <w:r w:rsidRPr="00DC4EEA">
              <w:rPr>
                <w:b/>
                <w:szCs w:val="24"/>
              </w:rPr>
              <w:t xml:space="preserve">Адреса </w:t>
            </w:r>
          </w:p>
          <w:p w:rsidR="00760252" w:rsidRPr="00DC4EEA" w:rsidRDefault="00760252" w:rsidP="005D65DA">
            <w:pPr>
              <w:spacing w:line="360" w:lineRule="auto"/>
              <w:ind w:right="125"/>
              <w:jc w:val="center"/>
              <w:rPr>
                <w:b/>
                <w:szCs w:val="24"/>
              </w:rPr>
            </w:pPr>
            <w:r w:rsidRPr="00DC4EE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 xml:space="preserve">Порески </w:t>
            </w:r>
          </w:p>
          <w:p w:rsidR="00760252" w:rsidRPr="00DC4EEA" w:rsidRDefault="00760252" w:rsidP="005D65DA">
            <w:pPr>
              <w:jc w:val="left"/>
              <w:rPr>
                <w:b/>
                <w:szCs w:val="24"/>
              </w:rPr>
            </w:pPr>
            <w:r w:rsidRPr="00DC4EE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96111E"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6111E" w:rsidRPr="00DC4EEA" w:rsidRDefault="0096111E" w:rsidP="005D65DA">
            <w:pPr>
              <w:jc w:val="left"/>
              <w:rPr>
                <w:b/>
                <w:szCs w:val="24"/>
              </w:rPr>
            </w:pPr>
            <w:r w:rsidRPr="00DC4EEA">
              <w:rPr>
                <w:b/>
                <w:szCs w:val="24"/>
              </w:rPr>
              <w:t>Величина привредног друштва (</w:t>
            </w:r>
            <w:r w:rsidR="00D028DB" w:rsidRPr="00DC4EEA">
              <w:rPr>
                <w:b/>
                <w:szCs w:val="24"/>
              </w:rPr>
              <w:t xml:space="preserve">микро, </w:t>
            </w:r>
            <w:r w:rsidRPr="00DC4EE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6111E" w:rsidRPr="00DC4EEA" w:rsidRDefault="0096111E"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jc w:val="center"/>
        <w:rPr>
          <w:b/>
          <w:szCs w:val="24"/>
        </w:rPr>
      </w:pPr>
    </w:p>
    <w:p w:rsidR="00760252" w:rsidRPr="00DC4EEA" w:rsidRDefault="00760252" w:rsidP="00760252">
      <w:pPr>
        <w:jc w:val="center"/>
        <w:rPr>
          <w:b/>
          <w:szCs w:val="24"/>
        </w:rPr>
      </w:pPr>
    </w:p>
    <w:p w:rsidR="00760252" w:rsidRPr="00DC4EEA"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DC4EEA" w:rsidTr="005D65DA">
        <w:trPr>
          <w:jc w:val="right"/>
        </w:trPr>
        <w:tc>
          <w:tcPr>
            <w:tcW w:w="2131" w:type="dxa"/>
          </w:tcPr>
          <w:p w:rsidR="00760252" w:rsidRPr="00DC4EEA" w:rsidRDefault="00760252" w:rsidP="005D65DA">
            <w:pPr>
              <w:jc w:val="center"/>
              <w:rPr>
                <w:b/>
                <w:szCs w:val="24"/>
              </w:rPr>
            </w:pPr>
          </w:p>
        </w:tc>
        <w:tc>
          <w:tcPr>
            <w:tcW w:w="3318" w:type="dxa"/>
            <w:hideMark/>
          </w:tcPr>
          <w:p w:rsidR="00760252" w:rsidRPr="00DC4EEA" w:rsidRDefault="00760252" w:rsidP="005D65DA">
            <w:pPr>
              <w:jc w:val="center"/>
              <w:rPr>
                <w:b/>
                <w:szCs w:val="24"/>
              </w:rPr>
            </w:pPr>
            <w:r w:rsidRPr="00DC4EEA">
              <w:rPr>
                <w:b/>
                <w:szCs w:val="24"/>
              </w:rPr>
              <w:t>Потпис овлашћеног лица</w:t>
            </w:r>
          </w:p>
        </w:tc>
      </w:tr>
      <w:tr w:rsidR="00760252" w:rsidRPr="00DC4EEA" w:rsidTr="005D65DA">
        <w:trPr>
          <w:jc w:val="right"/>
        </w:trPr>
        <w:tc>
          <w:tcPr>
            <w:tcW w:w="2131" w:type="dxa"/>
            <w:hideMark/>
          </w:tcPr>
          <w:p w:rsidR="00760252" w:rsidRPr="00DC4EEA" w:rsidRDefault="00760252" w:rsidP="005D65DA">
            <w:pPr>
              <w:jc w:val="center"/>
              <w:rPr>
                <w:b/>
                <w:szCs w:val="24"/>
              </w:rPr>
            </w:pPr>
            <w:r w:rsidRPr="00DC4EEA">
              <w:rPr>
                <w:b/>
                <w:szCs w:val="24"/>
              </w:rPr>
              <w:t>М.П.</w:t>
            </w:r>
          </w:p>
        </w:tc>
        <w:tc>
          <w:tcPr>
            <w:tcW w:w="3318" w:type="dxa"/>
          </w:tcPr>
          <w:p w:rsidR="00760252" w:rsidRPr="00DC4EEA" w:rsidRDefault="00760252" w:rsidP="005D65DA">
            <w:pPr>
              <w:jc w:val="center"/>
              <w:rPr>
                <w:b/>
                <w:szCs w:val="24"/>
              </w:rPr>
            </w:pPr>
          </w:p>
        </w:tc>
      </w:tr>
      <w:tr w:rsidR="00760252" w:rsidRPr="00DC4EEA" w:rsidTr="005D65DA">
        <w:trPr>
          <w:trHeight w:val="531"/>
          <w:jc w:val="right"/>
        </w:trPr>
        <w:tc>
          <w:tcPr>
            <w:tcW w:w="2131" w:type="dxa"/>
          </w:tcPr>
          <w:p w:rsidR="00760252" w:rsidRPr="00DC4EEA" w:rsidRDefault="00760252" w:rsidP="005D65DA">
            <w:pPr>
              <w:jc w:val="center"/>
              <w:rPr>
                <w:szCs w:val="24"/>
              </w:rPr>
            </w:pPr>
          </w:p>
        </w:tc>
        <w:tc>
          <w:tcPr>
            <w:tcW w:w="3318" w:type="dxa"/>
            <w:tcBorders>
              <w:top w:val="nil"/>
              <w:left w:val="nil"/>
              <w:bottom w:val="single" w:sz="4" w:space="0" w:color="auto"/>
              <w:right w:val="nil"/>
            </w:tcBorders>
          </w:tcPr>
          <w:p w:rsidR="00760252" w:rsidRPr="00DC4EEA" w:rsidRDefault="00760252" w:rsidP="005D65DA">
            <w:pPr>
              <w:jc w:val="center"/>
              <w:rPr>
                <w:szCs w:val="24"/>
              </w:rPr>
            </w:pPr>
          </w:p>
        </w:tc>
      </w:tr>
    </w:tbl>
    <w:p w:rsidR="00760252" w:rsidRPr="00DC4EEA" w:rsidRDefault="00760252" w:rsidP="00760252">
      <w:pPr>
        <w:jc w:val="center"/>
        <w:rPr>
          <w:b/>
          <w:szCs w:val="24"/>
        </w:rPr>
      </w:pPr>
      <w:r w:rsidRPr="00DC4EEA">
        <w:rPr>
          <w:b/>
          <w:szCs w:val="24"/>
        </w:rPr>
        <w:br w:type="page"/>
      </w:r>
    </w:p>
    <w:p w:rsidR="00760252" w:rsidRPr="00DC4EEA" w:rsidRDefault="00760252" w:rsidP="00760252">
      <w:pPr>
        <w:jc w:val="center"/>
        <w:outlineLvl w:val="0"/>
        <w:rPr>
          <w:b/>
          <w:szCs w:val="24"/>
        </w:rPr>
      </w:pPr>
    </w:p>
    <w:p w:rsidR="00760252" w:rsidRPr="00DC4EEA" w:rsidRDefault="00760252" w:rsidP="00760252">
      <w:pPr>
        <w:jc w:val="center"/>
        <w:outlineLvl w:val="0"/>
        <w:rPr>
          <w:szCs w:val="24"/>
        </w:rPr>
      </w:pPr>
      <w:r w:rsidRPr="00DC4EEA">
        <w:rPr>
          <w:b/>
          <w:szCs w:val="24"/>
        </w:rPr>
        <w:t xml:space="preserve">ПОДАЦИ О ЧЛАНУ ГРУПЕ </w:t>
      </w:r>
    </w:p>
    <w:p w:rsidR="00760252" w:rsidRPr="00DC4EEA"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DC4EEA"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spacing w:line="360" w:lineRule="auto"/>
              <w:jc w:val="left"/>
              <w:rPr>
                <w:b/>
                <w:szCs w:val="24"/>
              </w:rPr>
            </w:pPr>
            <w:r w:rsidRPr="00DC4EEA">
              <w:rPr>
                <w:b/>
                <w:szCs w:val="24"/>
              </w:rPr>
              <w:t>Пословно име</w:t>
            </w:r>
          </w:p>
          <w:p w:rsidR="00760252" w:rsidRPr="00DC4EEA" w:rsidRDefault="00760252" w:rsidP="005D65DA">
            <w:pPr>
              <w:spacing w:line="360" w:lineRule="auto"/>
              <w:jc w:val="left"/>
              <w:rPr>
                <w:b/>
                <w:szCs w:val="24"/>
              </w:rPr>
            </w:pPr>
            <w:r w:rsidRPr="00DC4EE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DC4EEA"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DC4EEA" w:rsidRDefault="00760252" w:rsidP="005D65DA">
            <w:pPr>
              <w:spacing w:line="360" w:lineRule="auto"/>
              <w:ind w:right="125"/>
              <w:jc w:val="center"/>
              <w:rPr>
                <w:b/>
                <w:szCs w:val="24"/>
              </w:rPr>
            </w:pPr>
            <w:r w:rsidRPr="00DC4EEA">
              <w:rPr>
                <w:b/>
                <w:szCs w:val="24"/>
              </w:rPr>
              <w:t xml:space="preserve">Адреса </w:t>
            </w:r>
          </w:p>
          <w:p w:rsidR="00760252" w:rsidRPr="00DC4EEA" w:rsidRDefault="00760252" w:rsidP="005D65DA">
            <w:pPr>
              <w:spacing w:line="360" w:lineRule="auto"/>
              <w:ind w:right="125"/>
              <w:jc w:val="center"/>
              <w:rPr>
                <w:b/>
                <w:szCs w:val="24"/>
              </w:rPr>
            </w:pPr>
            <w:r w:rsidRPr="00DC4EE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 xml:space="preserve">Порески </w:t>
            </w:r>
          </w:p>
          <w:p w:rsidR="00760252" w:rsidRPr="00DC4EEA" w:rsidRDefault="00760252" w:rsidP="005D65DA">
            <w:pPr>
              <w:jc w:val="left"/>
              <w:rPr>
                <w:b/>
                <w:szCs w:val="24"/>
              </w:rPr>
            </w:pPr>
            <w:r w:rsidRPr="00DC4EE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96111E"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6111E" w:rsidRPr="00DC4EEA" w:rsidRDefault="0096111E" w:rsidP="005D65DA">
            <w:pPr>
              <w:jc w:val="left"/>
              <w:rPr>
                <w:b/>
                <w:szCs w:val="24"/>
              </w:rPr>
            </w:pPr>
            <w:r w:rsidRPr="00DC4EEA">
              <w:rPr>
                <w:b/>
                <w:szCs w:val="24"/>
              </w:rPr>
              <w:t>Величина привредног друштва (</w:t>
            </w:r>
            <w:r w:rsidR="00D028DB" w:rsidRPr="00DC4EEA">
              <w:rPr>
                <w:b/>
                <w:szCs w:val="24"/>
              </w:rPr>
              <w:t xml:space="preserve">микро, </w:t>
            </w:r>
            <w:r w:rsidRPr="00DC4EE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6111E" w:rsidRPr="00DC4EEA" w:rsidRDefault="0096111E"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p w:rsidR="00760252" w:rsidRPr="00DC4EEA" w:rsidRDefault="00760252" w:rsidP="00760252">
      <w:pPr>
        <w:rPr>
          <w:b/>
          <w:szCs w:val="24"/>
        </w:rPr>
      </w:pPr>
    </w:p>
    <w:p w:rsidR="00760252" w:rsidRPr="00DC4EEA" w:rsidRDefault="00760252" w:rsidP="00760252">
      <w:pPr>
        <w:outlineLvl w:val="0"/>
        <w:rPr>
          <w:szCs w:val="24"/>
        </w:rPr>
      </w:pPr>
      <w:r w:rsidRPr="00DC4EEA">
        <w:rPr>
          <w:b/>
          <w:szCs w:val="24"/>
        </w:rPr>
        <w:t xml:space="preserve">НАПОМЕНА: </w:t>
      </w:r>
      <w:r w:rsidRPr="00DC4EEA">
        <w:rPr>
          <w:szCs w:val="24"/>
        </w:rPr>
        <w:t>Образац копирати уколико понуду доставља већи број чланова групе</w:t>
      </w:r>
    </w:p>
    <w:p w:rsidR="00760252" w:rsidRPr="00DC4EEA"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DC4EEA" w:rsidTr="005D65DA">
        <w:trPr>
          <w:jc w:val="right"/>
        </w:trPr>
        <w:tc>
          <w:tcPr>
            <w:tcW w:w="2131" w:type="dxa"/>
          </w:tcPr>
          <w:p w:rsidR="00760252" w:rsidRPr="00DC4EEA" w:rsidRDefault="00760252" w:rsidP="005D65DA">
            <w:pPr>
              <w:jc w:val="center"/>
              <w:rPr>
                <w:b/>
                <w:szCs w:val="24"/>
              </w:rPr>
            </w:pPr>
          </w:p>
        </w:tc>
        <w:tc>
          <w:tcPr>
            <w:tcW w:w="3318" w:type="dxa"/>
            <w:hideMark/>
          </w:tcPr>
          <w:p w:rsidR="00760252" w:rsidRPr="00DC4EEA" w:rsidRDefault="00760252" w:rsidP="005D65DA">
            <w:pPr>
              <w:jc w:val="center"/>
              <w:rPr>
                <w:b/>
                <w:szCs w:val="24"/>
              </w:rPr>
            </w:pPr>
            <w:r w:rsidRPr="00DC4EEA">
              <w:rPr>
                <w:b/>
                <w:szCs w:val="24"/>
              </w:rPr>
              <w:t>Потпис овлашћеног лица</w:t>
            </w:r>
          </w:p>
        </w:tc>
      </w:tr>
      <w:tr w:rsidR="00760252" w:rsidRPr="00DC4EEA" w:rsidTr="005D65DA">
        <w:trPr>
          <w:jc w:val="right"/>
        </w:trPr>
        <w:tc>
          <w:tcPr>
            <w:tcW w:w="2131" w:type="dxa"/>
            <w:hideMark/>
          </w:tcPr>
          <w:p w:rsidR="00760252" w:rsidRPr="00DC4EEA" w:rsidRDefault="00760252" w:rsidP="005D65DA">
            <w:pPr>
              <w:jc w:val="center"/>
              <w:rPr>
                <w:b/>
                <w:szCs w:val="24"/>
              </w:rPr>
            </w:pPr>
            <w:r w:rsidRPr="00DC4EEA">
              <w:rPr>
                <w:b/>
                <w:szCs w:val="24"/>
              </w:rPr>
              <w:t>М.П.</w:t>
            </w:r>
          </w:p>
        </w:tc>
        <w:tc>
          <w:tcPr>
            <w:tcW w:w="3318" w:type="dxa"/>
          </w:tcPr>
          <w:p w:rsidR="00760252" w:rsidRPr="00DC4EEA" w:rsidRDefault="00760252" w:rsidP="005D65DA">
            <w:pPr>
              <w:jc w:val="center"/>
              <w:rPr>
                <w:b/>
                <w:szCs w:val="24"/>
              </w:rPr>
            </w:pPr>
          </w:p>
        </w:tc>
      </w:tr>
      <w:tr w:rsidR="00760252" w:rsidRPr="00DC4EEA" w:rsidTr="005D65DA">
        <w:trPr>
          <w:trHeight w:val="681"/>
          <w:jc w:val="right"/>
        </w:trPr>
        <w:tc>
          <w:tcPr>
            <w:tcW w:w="2131" w:type="dxa"/>
          </w:tcPr>
          <w:p w:rsidR="00760252" w:rsidRPr="00DC4EEA" w:rsidRDefault="00760252" w:rsidP="005D65DA">
            <w:pPr>
              <w:jc w:val="center"/>
              <w:rPr>
                <w:b/>
                <w:szCs w:val="24"/>
              </w:rPr>
            </w:pPr>
          </w:p>
        </w:tc>
        <w:tc>
          <w:tcPr>
            <w:tcW w:w="3318" w:type="dxa"/>
            <w:tcBorders>
              <w:top w:val="nil"/>
              <w:left w:val="nil"/>
              <w:bottom w:val="single" w:sz="4" w:space="0" w:color="auto"/>
              <w:right w:val="nil"/>
            </w:tcBorders>
          </w:tcPr>
          <w:p w:rsidR="00760252" w:rsidRPr="00DC4EEA" w:rsidRDefault="00760252" w:rsidP="005D65DA">
            <w:pPr>
              <w:jc w:val="center"/>
              <w:rPr>
                <w:b/>
                <w:szCs w:val="24"/>
              </w:rPr>
            </w:pPr>
          </w:p>
        </w:tc>
      </w:tr>
    </w:tbl>
    <w:p w:rsidR="00760252" w:rsidRPr="00DC4EEA" w:rsidRDefault="00760252" w:rsidP="00760252">
      <w:pPr>
        <w:jc w:val="center"/>
        <w:rPr>
          <w:b/>
          <w:szCs w:val="24"/>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outlineLvl w:val="0"/>
        <w:rPr>
          <w:b/>
          <w:color w:val="auto"/>
        </w:rPr>
      </w:pPr>
      <w:r w:rsidRPr="00DC4EEA">
        <w:rPr>
          <w:b/>
          <w:color w:val="auto"/>
        </w:rPr>
        <w:t>Р О К</w:t>
      </w:r>
    </w:p>
    <w:p w:rsidR="00760252" w:rsidRPr="00DC4EEA" w:rsidRDefault="00760252" w:rsidP="00760252">
      <w:pPr>
        <w:pStyle w:val="Standard"/>
        <w:jc w:val="center"/>
        <w:rPr>
          <w:b/>
          <w:color w:val="auto"/>
        </w:rPr>
      </w:pPr>
      <w:r w:rsidRPr="00DC4EEA">
        <w:rPr>
          <w:b/>
          <w:color w:val="auto"/>
        </w:rPr>
        <w:t>ВАЖЕЊА ПОНУДЕ</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rPr>
      </w:pPr>
    </w:p>
    <w:p w:rsidR="00760252" w:rsidRPr="00DC4EEA" w:rsidRDefault="00760252" w:rsidP="00760252">
      <w:pPr>
        <w:pStyle w:val="Standard"/>
        <w:rPr>
          <w:b/>
          <w:color w:val="auto"/>
        </w:rPr>
      </w:pPr>
    </w:p>
    <w:p w:rsidR="00760252" w:rsidRPr="00DC4EEA" w:rsidRDefault="00760252" w:rsidP="00760252">
      <w:pPr>
        <w:pStyle w:val="Standard"/>
        <w:spacing w:line="480" w:lineRule="auto"/>
        <w:rPr>
          <w:b/>
          <w:color w:val="auto"/>
          <w:lang w:val="ru-RU"/>
        </w:rPr>
      </w:pPr>
      <w:r w:rsidRPr="00DC4EEA">
        <w:rPr>
          <w:b/>
          <w:color w:val="auto"/>
          <w:lang w:val="ru-RU"/>
        </w:rPr>
        <w:tab/>
        <w:t>Рок важења понуде не може бити краћи од 60 дана од дана отварања понуда.</w:t>
      </w:r>
    </w:p>
    <w:p w:rsidR="00760252" w:rsidRPr="00DC4EEA" w:rsidRDefault="00760252" w:rsidP="00760252">
      <w:pPr>
        <w:pStyle w:val="Standard"/>
        <w:tabs>
          <w:tab w:val="clear" w:pos="1440"/>
          <w:tab w:val="left" w:pos="0"/>
        </w:tabs>
        <w:spacing w:line="480" w:lineRule="auto"/>
        <w:jc w:val="center"/>
        <w:outlineLvl w:val="0"/>
        <w:rPr>
          <w:b/>
          <w:color w:val="auto"/>
          <w:lang w:val="ru-RU"/>
        </w:rPr>
      </w:pPr>
      <w:r w:rsidRPr="00DC4EEA">
        <w:rPr>
          <w:b/>
          <w:color w:val="auto"/>
          <w:lang w:val="ru-RU"/>
        </w:rPr>
        <w:t>Понуда коју подносим у предметној јавној набавци важи</w:t>
      </w:r>
    </w:p>
    <w:p w:rsidR="00760252" w:rsidRPr="00DC4EEA" w:rsidRDefault="00760252" w:rsidP="00760252">
      <w:pPr>
        <w:pStyle w:val="Standard"/>
        <w:spacing w:line="480" w:lineRule="auto"/>
        <w:jc w:val="center"/>
        <w:rPr>
          <w:b/>
          <w:color w:val="auto"/>
          <w:lang w:val="ru-RU"/>
        </w:rPr>
      </w:pPr>
      <w:r w:rsidRPr="00DC4EEA">
        <w:rPr>
          <w:b/>
          <w:color w:val="auto"/>
          <w:lang w:val="ru-RU"/>
        </w:rPr>
        <w:t>_______________________________  дана од дана отварања понуда.</w:t>
      </w:r>
    </w:p>
    <w:p w:rsidR="00760252" w:rsidRPr="00DC4EEA" w:rsidRDefault="00760252" w:rsidP="00760252">
      <w:pPr>
        <w:pStyle w:val="Standard"/>
        <w:spacing w:line="480" w:lineRule="auto"/>
        <w:rPr>
          <w:color w:val="auto"/>
          <w:lang w:val="ru-RU"/>
        </w:rPr>
      </w:pPr>
      <w:r w:rsidRPr="00DC4EEA">
        <w:rPr>
          <w:color w:val="auto"/>
          <w:lang w:val="ru-RU"/>
        </w:rPr>
        <w:t xml:space="preserve">               (уписати број дана важења понуде)</w:t>
      </w:r>
    </w:p>
    <w:p w:rsidR="00760252" w:rsidRPr="00DC4EEA" w:rsidRDefault="00760252" w:rsidP="00760252">
      <w:pPr>
        <w:pStyle w:val="Standard"/>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rPr>
          <w:b/>
          <w:color w:val="auto"/>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RPr="00DC4EEA" w:rsidTr="005D65DA">
        <w:trPr>
          <w:cantSplit/>
          <w:trHeight w:val="885"/>
          <w:jc w:val="center"/>
        </w:trPr>
        <w:tc>
          <w:tcPr>
            <w:tcW w:w="2628"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2130"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Потпис овлашћеног лица</w:t>
            </w:r>
          </w:p>
        </w:tc>
      </w:tr>
      <w:tr w:rsidR="00760252" w:rsidRPr="00DC4EEA" w:rsidTr="005D65DA">
        <w:trPr>
          <w:cantSplit/>
          <w:trHeight w:val="885"/>
          <w:jc w:val="center"/>
        </w:trPr>
        <w:tc>
          <w:tcPr>
            <w:tcW w:w="2628" w:type="dxa"/>
            <w:tcMar>
              <w:top w:w="0" w:type="dxa"/>
              <w:left w:w="108" w:type="dxa"/>
              <w:bottom w:w="0" w:type="dxa"/>
              <w:right w:w="108" w:type="dxa"/>
            </w:tcMar>
          </w:tcPr>
          <w:p w:rsidR="00760252" w:rsidRPr="00DC4EEA" w:rsidRDefault="00760252" w:rsidP="005D65DA">
            <w:pPr>
              <w:pStyle w:val="Standard"/>
              <w:rPr>
                <w:b/>
                <w:color w:val="auto"/>
              </w:rPr>
            </w:pPr>
          </w:p>
        </w:tc>
        <w:tc>
          <w:tcPr>
            <w:tcW w:w="2130"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М.П.</w:t>
            </w: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p>
        </w:tc>
      </w:tr>
      <w:tr w:rsidR="00760252" w:rsidRPr="00DC4EEA" w:rsidTr="005D65DA">
        <w:trPr>
          <w:cantSplit/>
          <w:trHeight w:val="885"/>
          <w:jc w:val="center"/>
        </w:trPr>
        <w:tc>
          <w:tcPr>
            <w:tcW w:w="2628" w:type="dxa"/>
            <w:tcMar>
              <w:top w:w="0" w:type="dxa"/>
              <w:left w:w="108" w:type="dxa"/>
              <w:bottom w:w="0" w:type="dxa"/>
              <w:right w:w="108" w:type="dxa"/>
            </w:tcMar>
          </w:tcPr>
          <w:p w:rsidR="00760252" w:rsidRPr="00DC4EEA" w:rsidRDefault="00760252" w:rsidP="005D65DA">
            <w:pPr>
              <w:pStyle w:val="Standard"/>
              <w:rPr>
                <w:color w:val="auto"/>
              </w:rPr>
            </w:pPr>
          </w:p>
        </w:tc>
        <w:tc>
          <w:tcPr>
            <w:tcW w:w="2130" w:type="dxa"/>
            <w:tcMar>
              <w:top w:w="0" w:type="dxa"/>
              <w:left w:w="108" w:type="dxa"/>
              <w:bottom w:w="0" w:type="dxa"/>
              <w:right w:w="108" w:type="dxa"/>
            </w:tcMar>
          </w:tcPr>
          <w:p w:rsidR="00760252" w:rsidRPr="00DC4EEA"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DC4EEA" w:rsidRDefault="00760252" w:rsidP="005D65DA">
            <w:pPr>
              <w:pStyle w:val="Standard"/>
              <w:jc w:val="center"/>
              <w:rPr>
                <w:color w:val="auto"/>
              </w:rPr>
            </w:pPr>
          </w:p>
        </w:tc>
      </w:tr>
    </w:tbl>
    <w:p w:rsidR="005B7B47" w:rsidRPr="00DC4EEA" w:rsidRDefault="005B7B47" w:rsidP="004A065D">
      <w:pPr>
        <w:pStyle w:val="Standard"/>
        <w:tabs>
          <w:tab w:val="clear" w:pos="1440"/>
          <w:tab w:val="center" w:pos="4320"/>
          <w:tab w:val="right" w:pos="8640"/>
        </w:tabs>
        <w:spacing w:after="200" w:line="276" w:lineRule="auto"/>
        <w:rPr>
          <w:rFonts w:eastAsia="BookAntiqua-Bold"/>
          <w:b/>
          <w:bCs/>
          <w:color w:val="auto"/>
          <w:lang w:val="sr-Cyrl-CS"/>
        </w:rPr>
        <w:sectPr w:rsidR="005B7B47" w:rsidRPr="00DC4EEA" w:rsidSect="004A065D">
          <w:type w:val="continuous"/>
          <w:pgSz w:w="11906" w:h="16838"/>
          <w:pgMar w:top="1271" w:right="1656" w:bottom="1428" w:left="1630" w:header="690" w:footer="690" w:gutter="0"/>
          <w:pgBorders w:offsetFrom="page">
            <w:top w:val="single" w:sz="4" w:space="24" w:color="00000A"/>
            <w:left w:val="single" w:sz="4" w:space="24" w:color="00000A"/>
            <w:bottom w:val="single" w:sz="4" w:space="24" w:color="00000A"/>
            <w:right w:val="single" w:sz="4" w:space="24" w:color="00000A"/>
          </w:pgBorders>
          <w:pgNumType w:start="1"/>
          <w:cols w:space="720"/>
          <w:docGrid w:linePitch="326"/>
        </w:sectPr>
      </w:pPr>
    </w:p>
    <w:p w:rsidR="004A065D" w:rsidRPr="004A065D" w:rsidRDefault="004A065D" w:rsidP="004A065D">
      <w:pPr>
        <w:outlineLvl w:val="0"/>
        <w:rPr>
          <w:b/>
          <w:szCs w:val="24"/>
        </w:rPr>
        <w:sectPr w:rsidR="004A065D" w:rsidRPr="004A065D" w:rsidSect="00941B9D">
          <w:headerReference w:type="even" r:id="rId17"/>
          <w:headerReference w:type="default" r:id="rId18"/>
          <w:footerReference w:type="even" r:id="rId19"/>
          <w:footerReference w:type="default" r:id="rId20"/>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chapStyle="1"/>
          <w:cols w:space="708"/>
          <w:docGrid w:linePitch="360"/>
        </w:sectPr>
      </w:pPr>
    </w:p>
    <w:p w:rsidR="005B7B47" w:rsidRDefault="006549A2" w:rsidP="005B7B47">
      <w:pPr>
        <w:jc w:val="center"/>
        <w:outlineLvl w:val="0"/>
        <w:rPr>
          <w:b/>
          <w:szCs w:val="24"/>
        </w:rPr>
      </w:pPr>
      <w:r w:rsidRPr="00DC4EEA">
        <w:rPr>
          <w:b/>
          <w:szCs w:val="24"/>
        </w:rPr>
        <w:lastRenderedPageBreak/>
        <w:t>ПРЕДМЕР</w:t>
      </w:r>
      <w:r w:rsidR="005B7B47" w:rsidRPr="00DC4EEA">
        <w:rPr>
          <w:b/>
          <w:szCs w:val="24"/>
        </w:rPr>
        <w:t xml:space="preserve"> РАДОВА</w:t>
      </w:r>
    </w:p>
    <w:p w:rsidR="00FE3702" w:rsidRDefault="00FE3702" w:rsidP="005B7B47">
      <w:pPr>
        <w:jc w:val="center"/>
        <w:outlineLvl w:val="0"/>
        <w:rPr>
          <w:b/>
          <w:szCs w:val="24"/>
        </w:rPr>
      </w:pPr>
    </w:p>
    <w:p w:rsidR="00FE3702" w:rsidRDefault="00FE3702" w:rsidP="005B7B47">
      <w:pPr>
        <w:jc w:val="center"/>
        <w:outlineLvl w:val="0"/>
        <w:rPr>
          <w:b/>
          <w:szCs w:val="24"/>
        </w:rPr>
      </w:pPr>
    </w:p>
    <w:p w:rsidR="00FE3702" w:rsidRPr="00510C71" w:rsidRDefault="00510C71" w:rsidP="00510C71">
      <w:pPr>
        <w:outlineLvl w:val="0"/>
        <w:rPr>
          <w:szCs w:val="24"/>
          <w:lang w:val="sr-Cyrl-RS"/>
        </w:rPr>
      </w:pPr>
      <w:r>
        <w:rPr>
          <w:szCs w:val="24"/>
          <w:lang w:val="sr-Cyrl-RS"/>
        </w:rPr>
        <w:t>Предмер радова се налази у штампаном облику урађен из ексел фајла и на преносном носачу информација (ЦД или флеш меморија).</w:t>
      </w:r>
    </w:p>
    <w:p w:rsidR="005B7B47" w:rsidRPr="00DC4EEA" w:rsidRDefault="005B7B47" w:rsidP="005B7B47">
      <w:pPr>
        <w:outlineLvl w:val="0"/>
        <w:rPr>
          <w:b/>
          <w:szCs w:val="24"/>
        </w:rPr>
      </w:pPr>
    </w:p>
    <w:p w:rsidR="00941B9D" w:rsidRDefault="005B7B47" w:rsidP="003A08D0">
      <w:pPr>
        <w:tabs>
          <w:tab w:val="clear" w:pos="1440"/>
          <w:tab w:val="left" w:pos="0"/>
        </w:tabs>
        <w:rPr>
          <w:szCs w:val="24"/>
        </w:rPr>
      </w:pPr>
      <w:r w:rsidRPr="00DC4EEA">
        <w:rPr>
          <w:szCs w:val="24"/>
        </w:rPr>
        <w:tab/>
      </w:r>
    </w:p>
    <w:p w:rsidR="00891943" w:rsidRDefault="00891943" w:rsidP="003A08D0">
      <w:pPr>
        <w:tabs>
          <w:tab w:val="clear" w:pos="1440"/>
          <w:tab w:val="left" w:pos="0"/>
        </w:tabs>
        <w:rPr>
          <w:szCs w:val="24"/>
        </w:rPr>
      </w:pPr>
    </w:p>
    <w:p w:rsidR="00891943" w:rsidRPr="003A08D0" w:rsidRDefault="00891943" w:rsidP="003A08D0">
      <w:pPr>
        <w:tabs>
          <w:tab w:val="clear" w:pos="1440"/>
          <w:tab w:val="left" w:pos="0"/>
        </w:tabs>
        <w:rPr>
          <w:szCs w:val="24"/>
        </w:rPr>
      </w:pPr>
    </w:p>
    <w:tbl>
      <w:tblPr>
        <w:tblW w:w="990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5"/>
        <w:gridCol w:w="3325"/>
      </w:tblGrid>
      <w:tr w:rsidR="00941B9D" w:rsidRPr="00DC4EEA" w:rsidTr="009A1460">
        <w:tc>
          <w:tcPr>
            <w:tcW w:w="9900" w:type="dxa"/>
            <w:gridSpan w:val="2"/>
            <w:vAlign w:val="center"/>
          </w:tcPr>
          <w:p w:rsidR="00941B9D" w:rsidRPr="00DC4EEA" w:rsidRDefault="00941B9D" w:rsidP="009A1460">
            <w:pPr>
              <w:jc w:val="left"/>
              <w:rPr>
                <w:noProof/>
                <w:szCs w:val="24"/>
              </w:rPr>
            </w:pPr>
          </w:p>
          <w:p w:rsidR="00941B9D" w:rsidRPr="00DC4EEA" w:rsidRDefault="00941B9D" w:rsidP="009A1460">
            <w:pPr>
              <w:jc w:val="left"/>
              <w:rPr>
                <w:rFonts w:eastAsia="TimesNewRomanPSMT"/>
                <w:bCs/>
                <w:szCs w:val="24"/>
                <w:lang w:val="ru-RU"/>
              </w:rPr>
            </w:pPr>
            <w:r w:rsidRPr="00DC4EEA">
              <w:rPr>
                <w:noProof/>
                <w:szCs w:val="24"/>
              </w:rPr>
              <w:t xml:space="preserve">Рок плаћања је до 45 дана </w:t>
            </w:r>
            <w:r w:rsidRPr="00DC4EEA">
              <w:rPr>
                <w:szCs w:val="24"/>
              </w:rPr>
              <w:t xml:space="preserve">од дана </w:t>
            </w:r>
            <w:r w:rsidRPr="00DC4EEA">
              <w:rPr>
                <w:rFonts w:eastAsia="Calibri"/>
                <w:szCs w:val="24"/>
                <w:lang w:val="ru-RU"/>
              </w:rPr>
              <w:t>од дана службеног пријема исправног рачуна</w:t>
            </w:r>
            <w:r w:rsidRPr="00DC4EEA">
              <w:rPr>
                <w:szCs w:val="24"/>
              </w:rPr>
              <w:t>.</w:t>
            </w:r>
          </w:p>
          <w:p w:rsidR="00941B9D" w:rsidRPr="00DC4EEA" w:rsidRDefault="00941B9D" w:rsidP="009A1460">
            <w:pPr>
              <w:jc w:val="left"/>
              <w:rPr>
                <w:b/>
                <w:szCs w:val="24"/>
              </w:rPr>
            </w:pPr>
          </w:p>
        </w:tc>
      </w:tr>
      <w:tr w:rsidR="00941B9D" w:rsidRPr="00DC4EEA" w:rsidTr="009A1460">
        <w:tc>
          <w:tcPr>
            <w:tcW w:w="6575" w:type="dxa"/>
            <w:vAlign w:val="center"/>
          </w:tcPr>
          <w:p w:rsidR="00941B9D" w:rsidRPr="00DC4EEA" w:rsidRDefault="00941B9D" w:rsidP="0039465D">
            <w:pPr>
              <w:rPr>
                <w:iCs/>
                <w:szCs w:val="24"/>
              </w:rPr>
            </w:pPr>
            <w:r w:rsidRPr="00E22AE2">
              <w:rPr>
                <w:iCs/>
                <w:szCs w:val="24"/>
              </w:rPr>
              <w:t xml:space="preserve">Рок </w:t>
            </w:r>
            <w:r w:rsidRPr="00E22AE2">
              <w:rPr>
                <w:iCs/>
                <w:szCs w:val="24"/>
                <w:lang w:val="ru-RU"/>
              </w:rPr>
              <w:t xml:space="preserve">за </w:t>
            </w:r>
            <w:r w:rsidRPr="00E22AE2">
              <w:rPr>
                <w:szCs w:val="24"/>
                <w:lang w:val="ru-RU"/>
              </w:rPr>
              <w:t>извођење радова је</w:t>
            </w:r>
            <w:r w:rsidRPr="00E22AE2">
              <w:rPr>
                <w:iCs/>
                <w:szCs w:val="24"/>
              </w:rPr>
              <w:t xml:space="preserve">: (не може бити дужи од </w:t>
            </w:r>
            <w:r w:rsidR="0039465D">
              <w:rPr>
                <w:iCs/>
                <w:szCs w:val="24"/>
                <w:lang w:val="en-US"/>
              </w:rPr>
              <w:t xml:space="preserve">365 </w:t>
            </w:r>
            <w:r w:rsidRPr="00E22AE2">
              <w:rPr>
                <w:iCs/>
                <w:szCs w:val="24"/>
              </w:rPr>
              <w:t>(</w:t>
            </w:r>
            <w:r w:rsidR="000E1C74" w:rsidRPr="00E22AE2">
              <w:rPr>
                <w:iCs/>
                <w:szCs w:val="24"/>
              </w:rPr>
              <w:t xml:space="preserve">радних </w:t>
            </w:r>
            <w:r w:rsidRPr="00E22AE2">
              <w:rPr>
                <w:iCs/>
                <w:szCs w:val="24"/>
              </w:rPr>
              <w:t>дана) од дана увођења у посао од стране Наручиоца)</w:t>
            </w:r>
          </w:p>
        </w:tc>
        <w:tc>
          <w:tcPr>
            <w:tcW w:w="3325" w:type="dxa"/>
            <w:vAlign w:val="center"/>
          </w:tcPr>
          <w:p w:rsidR="00941B9D" w:rsidRPr="00DC4EEA" w:rsidRDefault="00941B9D" w:rsidP="000E1C74">
            <w:pPr>
              <w:jc w:val="center"/>
              <w:rPr>
                <w:b/>
                <w:szCs w:val="24"/>
              </w:rPr>
            </w:pPr>
            <w:r w:rsidRPr="00DC4EEA">
              <w:rPr>
                <w:rFonts w:eastAsia="TimesNewRomanPSMT"/>
                <w:bCs/>
                <w:szCs w:val="24"/>
                <w:lang w:val="ru-RU"/>
              </w:rPr>
              <w:t>____________. дана</w:t>
            </w:r>
          </w:p>
        </w:tc>
      </w:tr>
      <w:tr w:rsidR="00941B9D" w:rsidRPr="00DC4EEA" w:rsidTr="009A1460">
        <w:tc>
          <w:tcPr>
            <w:tcW w:w="6575" w:type="dxa"/>
            <w:vAlign w:val="center"/>
          </w:tcPr>
          <w:p w:rsidR="00941B9D" w:rsidRPr="00DC4EEA" w:rsidRDefault="00941B9D" w:rsidP="009A1460">
            <w:pPr>
              <w:pStyle w:val="Default"/>
              <w:widowControl w:val="0"/>
              <w:tabs>
                <w:tab w:val="left" w:pos="1440"/>
              </w:tabs>
              <w:rPr>
                <w:b/>
                <w:color w:val="auto"/>
                <w:highlight w:val="yellow"/>
                <w:lang w:val="ru-RU"/>
              </w:rPr>
            </w:pPr>
            <w:r w:rsidRPr="00DC4EEA">
              <w:rPr>
                <w:color w:val="auto"/>
                <w:lang w:val="ru-RU"/>
              </w:rPr>
              <w:t>Рок за започињање отклањања примедби је</w:t>
            </w:r>
            <w:r w:rsidRPr="00DC4EEA">
              <w:rPr>
                <w:color w:val="auto"/>
                <w:lang w:val="sr-Cyrl-CS"/>
              </w:rPr>
              <w:t>:</w:t>
            </w:r>
            <w:r w:rsidRPr="00DC4EEA">
              <w:rPr>
                <w:color w:val="auto"/>
                <w:lang w:val="ru-RU"/>
              </w:rPr>
              <w:t xml:space="preserve"> (не може бити дужи од два (2) дана рачунајући од дана пријема рекламације</w:t>
            </w:r>
            <w:r w:rsidRPr="00DC4EEA">
              <w:rPr>
                <w:color w:val="auto"/>
                <w:lang w:val="sr-Cyrl-CS"/>
              </w:rPr>
              <w:t>)</w:t>
            </w:r>
          </w:p>
        </w:tc>
        <w:tc>
          <w:tcPr>
            <w:tcW w:w="3325" w:type="dxa"/>
            <w:vAlign w:val="center"/>
          </w:tcPr>
          <w:p w:rsidR="00941B9D" w:rsidRPr="00DC4EEA" w:rsidRDefault="00941B9D" w:rsidP="009A1460">
            <w:pPr>
              <w:jc w:val="center"/>
              <w:rPr>
                <w:b/>
                <w:szCs w:val="24"/>
              </w:rPr>
            </w:pPr>
          </w:p>
          <w:p w:rsidR="00941B9D" w:rsidRPr="00DC4EEA" w:rsidRDefault="00941B9D" w:rsidP="009A1460">
            <w:pPr>
              <w:jc w:val="center"/>
              <w:rPr>
                <w:rFonts w:eastAsia="TimesNewRomanPSMT"/>
                <w:bCs/>
                <w:szCs w:val="24"/>
                <w:lang w:val="ru-RU"/>
              </w:rPr>
            </w:pPr>
            <w:r w:rsidRPr="00DC4EEA">
              <w:rPr>
                <w:rFonts w:eastAsia="TimesNewRomanPSMT"/>
                <w:bCs/>
                <w:szCs w:val="24"/>
                <w:lang w:val="ru-RU"/>
              </w:rPr>
              <w:t>_________________ дана</w:t>
            </w:r>
          </w:p>
          <w:p w:rsidR="00941B9D" w:rsidRPr="00DC4EEA" w:rsidRDefault="00941B9D" w:rsidP="009A1460">
            <w:pPr>
              <w:jc w:val="center"/>
              <w:rPr>
                <w:b/>
                <w:szCs w:val="24"/>
              </w:rPr>
            </w:pPr>
          </w:p>
        </w:tc>
      </w:tr>
      <w:tr w:rsidR="00941B9D" w:rsidRPr="00DC4EEA" w:rsidTr="009A1460">
        <w:tc>
          <w:tcPr>
            <w:tcW w:w="6575" w:type="dxa"/>
            <w:vAlign w:val="center"/>
          </w:tcPr>
          <w:p w:rsidR="00941B9D" w:rsidRPr="00DC4EEA" w:rsidRDefault="00941B9D" w:rsidP="009A1460">
            <w:pPr>
              <w:pStyle w:val="Default"/>
              <w:widowControl w:val="0"/>
              <w:tabs>
                <w:tab w:val="left" w:pos="1440"/>
              </w:tabs>
              <w:rPr>
                <w:b/>
                <w:color w:val="auto"/>
                <w:highlight w:val="yellow"/>
                <w:lang w:val="ru-RU"/>
              </w:rPr>
            </w:pPr>
            <w:r w:rsidRPr="00DC4EEA">
              <w:rPr>
                <w:color w:val="auto"/>
                <w:lang w:val="ru-RU"/>
              </w:rPr>
              <w:t xml:space="preserve">Гарантни рок за све изведене радове и коришћене материјале </w:t>
            </w:r>
            <w:r w:rsidRPr="00DC4EEA">
              <w:rPr>
                <w:color w:val="auto"/>
              </w:rPr>
              <w:t>je</w:t>
            </w:r>
            <w:r w:rsidRPr="00DC4EEA">
              <w:rPr>
                <w:color w:val="auto"/>
                <w:lang w:val="sr-Cyrl-CS"/>
              </w:rPr>
              <w:t>:</w:t>
            </w:r>
            <w:r w:rsidRPr="00DC4EEA">
              <w:rPr>
                <w:color w:val="auto"/>
                <w:lang w:val="ru-RU"/>
              </w:rPr>
              <w:t xml:space="preserve"> (не може бити краћи од 24 месеца рачунајући од дана потписивања Записника о примопредаји радова од стране Наручиоца и извођача радова</w:t>
            </w:r>
            <w:r w:rsidRPr="00DC4EEA">
              <w:rPr>
                <w:color w:val="auto"/>
                <w:lang w:val="sr-Cyrl-CS"/>
              </w:rPr>
              <w:t>)</w:t>
            </w:r>
          </w:p>
        </w:tc>
        <w:tc>
          <w:tcPr>
            <w:tcW w:w="3325" w:type="dxa"/>
            <w:vAlign w:val="center"/>
          </w:tcPr>
          <w:p w:rsidR="00941B9D" w:rsidRPr="00DC4EEA" w:rsidRDefault="00941B9D" w:rsidP="009A1460">
            <w:pPr>
              <w:jc w:val="center"/>
              <w:rPr>
                <w:b/>
                <w:szCs w:val="24"/>
              </w:rPr>
            </w:pPr>
            <w:r w:rsidRPr="00DC4EEA">
              <w:rPr>
                <w:rFonts w:eastAsia="TimesNewRomanPSMT"/>
                <w:bCs/>
                <w:szCs w:val="24"/>
                <w:lang w:val="ru-RU"/>
              </w:rPr>
              <w:t>_______________ месеци</w:t>
            </w:r>
          </w:p>
        </w:tc>
      </w:tr>
      <w:tr w:rsidR="00941B9D" w:rsidRPr="00DC4EEA" w:rsidTr="009A1460">
        <w:tc>
          <w:tcPr>
            <w:tcW w:w="9900" w:type="dxa"/>
            <w:gridSpan w:val="2"/>
          </w:tcPr>
          <w:p w:rsidR="00941B9D" w:rsidRPr="00DC4EEA" w:rsidRDefault="00941B9D" w:rsidP="009A1460">
            <w:pPr>
              <w:pStyle w:val="Default"/>
              <w:widowControl w:val="0"/>
              <w:tabs>
                <w:tab w:val="left" w:pos="1440"/>
              </w:tabs>
              <w:jc w:val="center"/>
              <w:rPr>
                <w:b/>
                <w:color w:val="auto"/>
                <w:lang w:val="ru-RU"/>
              </w:rPr>
            </w:pPr>
            <w:r w:rsidRPr="00DC4EEA">
              <w:rPr>
                <w:color w:val="auto"/>
                <w:lang w:val="ru-RU"/>
              </w:rPr>
              <w:t xml:space="preserve">Гарантни рок за </w:t>
            </w:r>
            <w:r w:rsidRPr="00DC4EEA">
              <w:rPr>
                <w:rFonts w:eastAsia="Calibri"/>
                <w:color w:val="auto"/>
                <w:lang w:val="ru-RU"/>
              </w:rPr>
              <w:t>материјале који су обухваћени текућим одржавањем гарантни рок је 12 месеци рачунајући од датума примопредаје</w:t>
            </w:r>
            <w:r w:rsidRPr="00DC4EEA">
              <w:rPr>
                <w:rFonts w:eastAsia="Calibri"/>
                <w:color w:val="auto"/>
                <w:lang w:val="sr-Cyrl-CS"/>
              </w:rPr>
              <w:t>.</w:t>
            </w:r>
          </w:p>
        </w:tc>
      </w:tr>
    </w:tbl>
    <w:p w:rsidR="00941B9D" w:rsidRPr="00DC4EEA" w:rsidRDefault="00941B9D" w:rsidP="00941B9D">
      <w:pPr>
        <w:rPr>
          <w:b/>
          <w:szCs w:val="24"/>
        </w:rPr>
      </w:pPr>
    </w:p>
    <w:tbl>
      <w:tblPr>
        <w:tblW w:w="8077" w:type="dxa"/>
        <w:jc w:val="center"/>
        <w:tblLook w:val="01E0" w:firstRow="1" w:lastRow="1" w:firstColumn="1" w:lastColumn="1" w:noHBand="0" w:noVBand="0"/>
      </w:tblPr>
      <w:tblGrid>
        <w:gridCol w:w="2628"/>
        <w:gridCol w:w="2131"/>
        <w:gridCol w:w="3318"/>
      </w:tblGrid>
      <w:tr w:rsidR="00941B9D" w:rsidRPr="00DC4EEA" w:rsidTr="009A1460">
        <w:trPr>
          <w:jc w:val="center"/>
        </w:trPr>
        <w:tc>
          <w:tcPr>
            <w:tcW w:w="2628" w:type="dxa"/>
          </w:tcPr>
          <w:p w:rsidR="00941B9D" w:rsidRPr="00DC4EEA" w:rsidRDefault="00941B9D" w:rsidP="009A1460">
            <w:pPr>
              <w:jc w:val="center"/>
              <w:rPr>
                <w:b/>
                <w:szCs w:val="24"/>
              </w:rPr>
            </w:pPr>
          </w:p>
        </w:tc>
        <w:tc>
          <w:tcPr>
            <w:tcW w:w="2131" w:type="dxa"/>
          </w:tcPr>
          <w:p w:rsidR="00941B9D" w:rsidRPr="00DC4EEA" w:rsidRDefault="00941B9D" w:rsidP="009A1460">
            <w:pPr>
              <w:jc w:val="center"/>
              <w:rPr>
                <w:b/>
                <w:szCs w:val="24"/>
              </w:rPr>
            </w:pPr>
          </w:p>
        </w:tc>
        <w:tc>
          <w:tcPr>
            <w:tcW w:w="3318" w:type="dxa"/>
          </w:tcPr>
          <w:p w:rsidR="00941B9D" w:rsidRPr="00DC4EEA" w:rsidRDefault="00941B9D" w:rsidP="009A1460">
            <w:pPr>
              <w:jc w:val="center"/>
              <w:rPr>
                <w:b/>
                <w:szCs w:val="24"/>
              </w:rPr>
            </w:pPr>
            <w:r w:rsidRPr="00DC4EEA">
              <w:rPr>
                <w:b/>
                <w:szCs w:val="24"/>
              </w:rPr>
              <w:t>Потпис овлашћеног лица</w:t>
            </w:r>
          </w:p>
        </w:tc>
      </w:tr>
      <w:tr w:rsidR="00941B9D" w:rsidRPr="00DC4EEA" w:rsidTr="009A1460">
        <w:trPr>
          <w:jc w:val="center"/>
        </w:trPr>
        <w:tc>
          <w:tcPr>
            <w:tcW w:w="2628" w:type="dxa"/>
          </w:tcPr>
          <w:p w:rsidR="00941B9D" w:rsidRPr="00DC4EEA" w:rsidRDefault="00941B9D" w:rsidP="009A1460">
            <w:pPr>
              <w:rPr>
                <w:b/>
                <w:szCs w:val="24"/>
              </w:rPr>
            </w:pPr>
          </w:p>
        </w:tc>
        <w:tc>
          <w:tcPr>
            <w:tcW w:w="2131" w:type="dxa"/>
          </w:tcPr>
          <w:p w:rsidR="00941B9D" w:rsidRPr="00DC4EEA" w:rsidRDefault="00941B9D" w:rsidP="009A1460">
            <w:pPr>
              <w:jc w:val="center"/>
              <w:rPr>
                <w:b/>
                <w:szCs w:val="24"/>
              </w:rPr>
            </w:pPr>
            <w:r w:rsidRPr="00DC4EEA">
              <w:rPr>
                <w:b/>
                <w:szCs w:val="24"/>
              </w:rPr>
              <w:t>М.П.</w:t>
            </w:r>
          </w:p>
        </w:tc>
        <w:tc>
          <w:tcPr>
            <w:tcW w:w="3318" w:type="dxa"/>
          </w:tcPr>
          <w:p w:rsidR="00941B9D" w:rsidRPr="00DC4EEA" w:rsidRDefault="00941B9D" w:rsidP="009A1460">
            <w:pPr>
              <w:jc w:val="center"/>
              <w:rPr>
                <w:b/>
                <w:szCs w:val="24"/>
              </w:rPr>
            </w:pPr>
          </w:p>
        </w:tc>
      </w:tr>
      <w:tr w:rsidR="00941B9D" w:rsidRPr="00DC4EEA" w:rsidTr="009A1460">
        <w:trPr>
          <w:trHeight w:val="885"/>
          <w:jc w:val="center"/>
        </w:trPr>
        <w:tc>
          <w:tcPr>
            <w:tcW w:w="2628" w:type="dxa"/>
          </w:tcPr>
          <w:p w:rsidR="00941B9D" w:rsidRPr="00DC4EEA" w:rsidRDefault="00941B9D" w:rsidP="009A1460">
            <w:pPr>
              <w:rPr>
                <w:szCs w:val="24"/>
              </w:rPr>
            </w:pPr>
          </w:p>
        </w:tc>
        <w:tc>
          <w:tcPr>
            <w:tcW w:w="2131" w:type="dxa"/>
          </w:tcPr>
          <w:p w:rsidR="00941B9D" w:rsidRPr="00DC4EEA" w:rsidRDefault="00941B9D" w:rsidP="009A1460">
            <w:pPr>
              <w:jc w:val="center"/>
              <w:rPr>
                <w:szCs w:val="24"/>
              </w:rPr>
            </w:pPr>
          </w:p>
        </w:tc>
        <w:tc>
          <w:tcPr>
            <w:tcW w:w="3318" w:type="dxa"/>
            <w:tcBorders>
              <w:bottom w:val="single" w:sz="4" w:space="0" w:color="auto"/>
            </w:tcBorders>
          </w:tcPr>
          <w:p w:rsidR="00941B9D" w:rsidRPr="00DC4EEA" w:rsidRDefault="00941B9D" w:rsidP="009A1460">
            <w:pPr>
              <w:jc w:val="center"/>
              <w:rPr>
                <w:szCs w:val="24"/>
              </w:rPr>
            </w:pPr>
          </w:p>
        </w:tc>
      </w:tr>
    </w:tbl>
    <w:p w:rsidR="00941B9D" w:rsidRPr="00DC4EEA" w:rsidRDefault="00941B9D" w:rsidP="00941B9D">
      <w:pPr>
        <w:tabs>
          <w:tab w:val="right" w:leader="dot" w:pos="6960"/>
        </w:tabs>
        <w:rPr>
          <w:b/>
          <w:szCs w:val="24"/>
        </w:rPr>
      </w:pPr>
    </w:p>
    <w:p w:rsidR="005B7B47" w:rsidRPr="00DC4EEA" w:rsidRDefault="005B7B47" w:rsidP="005B7B47">
      <w:pPr>
        <w:ind w:left="720"/>
        <w:rPr>
          <w:szCs w:val="24"/>
          <w:lang w:val="sr-Latn-CS"/>
        </w:rPr>
      </w:pPr>
    </w:p>
    <w:p w:rsidR="00941B9D" w:rsidRDefault="00941B9D" w:rsidP="00941B9D">
      <w:pPr>
        <w:pStyle w:val="Standard"/>
        <w:rPr>
          <w:b/>
          <w:color w:val="auto"/>
        </w:rPr>
      </w:pPr>
    </w:p>
    <w:p w:rsidR="00941B9D" w:rsidRDefault="00941B9D"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941B9D" w:rsidRPr="00DC4EEA" w:rsidRDefault="00941B9D" w:rsidP="00760252">
      <w:pPr>
        <w:pStyle w:val="Standard"/>
        <w:jc w:val="center"/>
        <w:rPr>
          <w:b/>
          <w:color w:val="auto"/>
        </w:rPr>
      </w:pPr>
    </w:p>
    <w:p w:rsidR="00760252" w:rsidRPr="00DC4EEA" w:rsidRDefault="00760252" w:rsidP="00760252">
      <w:pPr>
        <w:pStyle w:val="Standard"/>
        <w:jc w:val="center"/>
        <w:outlineLvl w:val="0"/>
        <w:rPr>
          <w:b/>
          <w:color w:val="auto"/>
        </w:rPr>
      </w:pPr>
      <w:r w:rsidRPr="00DC4EEA">
        <w:rPr>
          <w:b/>
          <w:color w:val="auto"/>
        </w:rPr>
        <w:t>И З Ј А В А</w:t>
      </w:r>
    </w:p>
    <w:p w:rsidR="00760252" w:rsidRPr="00DC4EEA" w:rsidRDefault="00760252" w:rsidP="00760252">
      <w:pPr>
        <w:pStyle w:val="Standard"/>
        <w:rPr>
          <w:color w:val="auto"/>
        </w:rPr>
      </w:pPr>
    </w:p>
    <w:p w:rsidR="00760252" w:rsidRPr="00DC4EEA" w:rsidRDefault="00760252" w:rsidP="00760252">
      <w:pPr>
        <w:pStyle w:val="Standard"/>
        <w:rPr>
          <w:color w:val="auto"/>
        </w:rPr>
      </w:pPr>
    </w:p>
    <w:p w:rsidR="00760252" w:rsidRPr="00DC4EEA" w:rsidRDefault="00760252" w:rsidP="00760252">
      <w:pPr>
        <w:pStyle w:val="Standard"/>
        <w:rPr>
          <w:b/>
          <w:color w:val="auto"/>
        </w:rPr>
      </w:pPr>
      <w:r w:rsidRPr="00DC4EEA">
        <w:rPr>
          <w:b/>
          <w:color w:val="auto"/>
        </w:rPr>
        <w:tab/>
      </w:r>
    </w:p>
    <w:p w:rsidR="00760252" w:rsidRPr="00DC4EEA" w:rsidRDefault="00760252" w:rsidP="00760252">
      <w:pPr>
        <w:pStyle w:val="Standard"/>
        <w:spacing w:line="480" w:lineRule="auto"/>
        <w:rPr>
          <w:color w:val="auto"/>
          <w:lang w:val="ru-RU"/>
        </w:rPr>
      </w:pPr>
      <w:r w:rsidRPr="00DC4EEA">
        <w:rPr>
          <w:color w:val="auto"/>
          <w:lang w:val="ru-RU"/>
        </w:rPr>
        <w:tab/>
        <w:t>У предметној јавној набавци делимично поверавам подизвођачу __ %</w:t>
      </w:r>
    </w:p>
    <w:p w:rsidR="00760252" w:rsidRPr="00DC4EEA" w:rsidRDefault="00760252" w:rsidP="00760252">
      <w:pPr>
        <w:pStyle w:val="Standard"/>
        <w:spacing w:line="480" w:lineRule="auto"/>
        <w:rPr>
          <w:color w:val="auto"/>
          <w:lang w:val="ru-RU"/>
        </w:rPr>
      </w:pPr>
      <w:r w:rsidRPr="00DC4EEA">
        <w:rPr>
          <w:color w:val="auto"/>
          <w:lang w:val="ru-RU"/>
        </w:rPr>
        <w:t>укупне вредности набавке, а што се односи на: _______________________________</w:t>
      </w:r>
    </w:p>
    <w:p w:rsidR="00760252" w:rsidRPr="00DC4EEA" w:rsidRDefault="00760252" w:rsidP="00760252">
      <w:pPr>
        <w:pStyle w:val="Standard"/>
        <w:spacing w:line="480" w:lineRule="auto"/>
        <w:rPr>
          <w:color w:val="auto"/>
          <w:lang w:val="ru-RU"/>
        </w:rPr>
      </w:pPr>
      <w:r w:rsidRPr="00DC4EEA">
        <w:rPr>
          <w:color w:val="auto"/>
          <w:lang w:val="ru-RU"/>
        </w:rPr>
        <w:t>________________________________________________________________________</w:t>
      </w:r>
    </w:p>
    <w:p w:rsidR="00760252" w:rsidRPr="00DC4EEA" w:rsidRDefault="00760252" w:rsidP="00760252">
      <w:pPr>
        <w:pStyle w:val="Standard"/>
        <w:spacing w:line="480" w:lineRule="auto"/>
        <w:rPr>
          <w:color w:val="auto"/>
          <w:lang w:val="ru-RU"/>
        </w:rPr>
      </w:pPr>
      <w:r w:rsidRPr="00DC4EEA">
        <w:rPr>
          <w:color w:val="auto"/>
          <w:lang w:val="ru-RU"/>
        </w:rPr>
        <w:t>________________________________________________________________________</w:t>
      </w:r>
    </w:p>
    <w:p w:rsidR="00760252" w:rsidRPr="00DC4EEA" w:rsidRDefault="00760252" w:rsidP="00760252">
      <w:pPr>
        <w:pStyle w:val="Standard"/>
        <w:spacing w:line="480" w:lineRule="auto"/>
        <w:rPr>
          <w:color w:val="auto"/>
          <w:lang w:val="ru-RU"/>
        </w:rPr>
      </w:pPr>
      <w:r w:rsidRPr="00DC4EEA">
        <w:rPr>
          <w:color w:val="auto"/>
          <w:lang w:val="ru-RU"/>
        </w:rPr>
        <w:t>________________________________________________________________________</w:t>
      </w:r>
    </w:p>
    <w:p w:rsidR="00760252" w:rsidRPr="00DC4EEA" w:rsidRDefault="00760252" w:rsidP="00760252">
      <w:pPr>
        <w:pStyle w:val="Standard"/>
        <w:spacing w:line="480" w:lineRule="auto"/>
        <w:rPr>
          <w:color w:val="auto"/>
          <w:lang w:val="ru-RU"/>
        </w:rPr>
      </w:pPr>
      <w:r w:rsidRPr="00DC4EEA">
        <w:rPr>
          <w:color w:val="auto"/>
          <w:lang w:val="ru-RU"/>
        </w:rPr>
        <w:t>________________________________________________________________________</w:t>
      </w: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r w:rsidRPr="00DC4EEA">
        <w:rPr>
          <w:b/>
          <w:color w:val="auto"/>
          <w:lang w:val="ru-RU"/>
        </w:rPr>
        <w:t xml:space="preserve">Напомена: </w:t>
      </w:r>
      <w:r w:rsidRPr="00DC4EEA">
        <w:rPr>
          <w:color w:val="auto"/>
          <w:lang w:val="ru-RU"/>
        </w:rPr>
        <w:t>Проценат укупне вредности набавке који се поверава подизвођачу не може бити већи од 50 %.  Понуђач је дужан да наведе део предмет  набавке који ће се извршити преко подизвођача.</w:t>
      </w: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C4EEA" w:rsidTr="005D65DA">
        <w:trPr>
          <w:cantSplit/>
          <w:trHeight w:val="567"/>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Потпис овлашћеног лица</w:t>
            </w:r>
          </w:p>
        </w:tc>
      </w:tr>
      <w:tr w:rsidR="00760252" w:rsidRPr="00DC4EEA" w:rsidTr="005D65DA">
        <w:trPr>
          <w:cantSplit/>
          <w:trHeight w:val="567"/>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М.П.</w:t>
            </w: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p>
        </w:tc>
      </w:tr>
      <w:tr w:rsidR="00760252" w:rsidRPr="00DC4EEA" w:rsidTr="005D65DA">
        <w:trPr>
          <w:cantSplit/>
          <w:trHeight w:val="567"/>
          <w:jc w:val="right"/>
        </w:trPr>
        <w:tc>
          <w:tcPr>
            <w:tcW w:w="2519" w:type="dxa"/>
            <w:tcMar>
              <w:top w:w="0" w:type="dxa"/>
              <w:left w:w="108" w:type="dxa"/>
              <w:bottom w:w="0" w:type="dxa"/>
              <w:right w:w="108" w:type="dxa"/>
            </w:tcMar>
          </w:tcPr>
          <w:p w:rsidR="00760252" w:rsidRPr="00DC4EEA"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DC4EEA" w:rsidRDefault="00760252" w:rsidP="005D65DA">
            <w:pPr>
              <w:pStyle w:val="Standard"/>
              <w:jc w:val="center"/>
              <w:rPr>
                <w:color w:val="auto"/>
              </w:rPr>
            </w:pPr>
          </w:p>
        </w:tc>
      </w:tr>
    </w:tbl>
    <w:p w:rsidR="00760252" w:rsidRPr="00DC4EEA" w:rsidRDefault="00760252" w:rsidP="00760252">
      <w:pPr>
        <w:pStyle w:val="Standard"/>
        <w:spacing w:before="28" w:line="210" w:lineRule="atLeast"/>
        <w:ind w:firstLine="480"/>
        <w:jc w:val="center"/>
        <w:rPr>
          <w:b/>
          <w:color w:val="auto"/>
        </w:rPr>
      </w:pPr>
    </w:p>
    <w:p w:rsidR="00760252" w:rsidRPr="00DC4EEA" w:rsidRDefault="00760252" w:rsidP="00760252">
      <w:pPr>
        <w:pStyle w:val="Standard"/>
        <w:pageBreakBefore/>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rPr>
          <w:b/>
          <w:color w:val="auto"/>
          <w:lang w:val="sr-Cyrl-CS"/>
        </w:rPr>
      </w:pPr>
    </w:p>
    <w:p w:rsidR="005B7B47" w:rsidRPr="00DC4EEA" w:rsidRDefault="005B7B47" w:rsidP="00760252">
      <w:pPr>
        <w:pStyle w:val="Standard"/>
        <w:rPr>
          <w:b/>
          <w:color w:val="auto"/>
          <w:lang w:val="sr-Cyrl-CS"/>
        </w:rPr>
      </w:pPr>
    </w:p>
    <w:p w:rsidR="005B7B47" w:rsidRPr="00DC4EEA" w:rsidRDefault="005B7B47" w:rsidP="00760252">
      <w:pPr>
        <w:pStyle w:val="Standard"/>
        <w:rPr>
          <w:b/>
          <w:color w:val="auto"/>
          <w:lang w:val="sr-Cyrl-CS"/>
        </w:rPr>
      </w:pPr>
    </w:p>
    <w:p w:rsidR="005B7B47" w:rsidRPr="00DC4EEA" w:rsidRDefault="005B7B47" w:rsidP="00760252">
      <w:pPr>
        <w:pStyle w:val="Standard"/>
        <w:rPr>
          <w:b/>
          <w:color w:val="auto"/>
          <w:lang w:val="sr-Cyrl-CS"/>
        </w:rPr>
      </w:pPr>
    </w:p>
    <w:p w:rsidR="00760252" w:rsidRPr="00DC4EEA" w:rsidRDefault="00760252" w:rsidP="00760252">
      <w:pPr>
        <w:pStyle w:val="Standard"/>
        <w:jc w:val="center"/>
        <w:outlineLvl w:val="0"/>
        <w:rPr>
          <w:b/>
          <w:color w:val="auto"/>
        </w:rPr>
      </w:pPr>
      <w:r w:rsidRPr="00DC4EEA">
        <w:rPr>
          <w:b/>
          <w:color w:val="auto"/>
        </w:rPr>
        <w:t>VII</w:t>
      </w:r>
    </w:p>
    <w:p w:rsidR="00760252" w:rsidRPr="00DC4EEA" w:rsidRDefault="00760252" w:rsidP="00760252">
      <w:pPr>
        <w:pStyle w:val="Standard"/>
        <w:jc w:val="center"/>
        <w:rPr>
          <w:b/>
          <w:color w:val="auto"/>
        </w:rPr>
      </w:pPr>
    </w:p>
    <w:p w:rsidR="00760252" w:rsidRPr="00DC4EEA" w:rsidRDefault="00760252" w:rsidP="00760252">
      <w:pPr>
        <w:pStyle w:val="Standard"/>
        <w:jc w:val="center"/>
        <w:outlineLvl w:val="0"/>
        <w:rPr>
          <w:b/>
          <w:color w:val="auto"/>
        </w:rPr>
      </w:pPr>
      <w:r w:rsidRPr="00DC4EEA">
        <w:rPr>
          <w:b/>
          <w:color w:val="auto"/>
        </w:rPr>
        <w:t>МОДЕЛ УГОВОРА</w:t>
      </w:r>
    </w:p>
    <w:p w:rsidR="00760252" w:rsidRPr="00DC4EEA" w:rsidRDefault="00760252" w:rsidP="00760252">
      <w:pPr>
        <w:pStyle w:val="Standard"/>
        <w:jc w:val="center"/>
        <w:rPr>
          <w:b/>
          <w:color w:val="auto"/>
        </w:rPr>
      </w:pPr>
    </w:p>
    <w:p w:rsidR="00760252" w:rsidRPr="00DC4EEA" w:rsidRDefault="00760252" w:rsidP="00760252">
      <w:pPr>
        <w:pStyle w:val="Standard"/>
        <w:spacing w:line="360" w:lineRule="auto"/>
        <w:jc w:val="center"/>
        <w:outlineLvl w:val="0"/>
        <w:rPr>
          <w:b/>
          <w:color w:val="auto"/>
          <w:lang w:val="ru-RU"/>
        </w:rPr>
      </w:pPr>
      <w:r w:rsidRPr="00DC4EEA">
        <w:rPr>
          <w:b/>
          <w:color w:val="auto"/>
          <w:lang w:val="ru-RU"/>
        </w:rPr>
        <w:t>Модел уговора понуђач мора да попуни, потпише и овери печатом,</w:t>
      </w:r>
    </w:p>
    <w:p w:rsidR="00760252" w:rsidRPr="00DC4EEA" w:rsidRDefault="00760252" w:rsidP="00760252">
      <w:pPr>
        <w:pStyle w:val="Standard"/>
        <w:spacing w:line="360" w:lineRule="auto"/>
        <w:jc w:val="center"/>
        <w:rPr>
          <w:b/>
          <w:color w:val="auto"/>
          <w:lang w:val="ru-RU"/>
        </w:rPr>
      </w:pPr>
      <w:r w:rsidRPr="00DC4EEA">
        <w:rPr>
          <w:b/>
          <w:color w:val="auto"/>
          <w:lang w:val="ru-RU"/>
        </w:rPr>
        <w:t>чиме потврђује да прихвата елементе модела уговора</w:t>
      </w:r>
    </w:p>
    <w:p w:rsidR="00760252" w:rsidRPr="00DC4EEA" w:rsidRDefault="00760252" w:rsidP="00760252">
      <w:pPr>
        <w:pStyle w:val="Standard"/>
        <w:jc w:val="center"/>
        <w:rPr>
          <w:b/>
          <w:color w:val="auto"/>
          <w:lang w:val="ru-RU"/>
        </w:rPr>
      </w:pPr>
    </w:p>
    <w:tbl>
      <w:tblPr>
        <w:tblW w:w="8472" w:type="dxa"/>
        <w:jc w:val="center"/>
        <w:tblLayout w:type="fixed"/>
        <w:tblCellMar>
          <w:left w:w="10" w:type="dxa"/>
          <w:right w:w="10" w:type="dxa"/>
        </w:tblCellMar>
        <w:tblLook w:val="0000" w:firstRow="0" w:lastRow="0" w:firstColumn="0" w:lastColumn="0" w:noHBand="0" w:noVBand="0"/>
      </w:tblPr>
      <w:tblGrid>
        <w:gridCol w:w="4785"/>
        <w:gridCol w:w="1559"/>
        <w:gridCol w:w="2128"/>
      </w:tblGrid>
      <w:tr w:rsidR="00760252" w:rsidRPr="00DC4EEA" w:rsidTr="005D65DA">
        <w:trPr>
          <w:cantSplit/>
          <w:trHeight w:val="567"/>
          <w:jc w:val="center"/>
        </w:trPr>
        <w:tc>
          <w:tcPr>
            <w:tcW w:w="4785" w:type="dxa"/>
            <w:tcMar>
              <w:top w:w="0" w:type="dxa"/>
              <w:left w:w="108" w:type="dxa"/>
              <w:bottom w:w="0" w:type="dxa"/>
              <w:right w:w="108" w:type="dxa"/>
            </w:tcMar>
          </w:tcPr>
          <w:p w:rsidR="00760252" w:rsidRPr="00DC4EEA" w:rsidRDefault="00760252" w:rsidP="005D65DA">
            <w:pPr>
              <w:pStyle w:val="Standard"/>
              <w:keepNext/>
              <w:keepLines/>
              <w:jc w:val="center"/>
              <w:rPr>
                <w:color w:val="auto"/>
              </w:rPr>
            </w:pPr>
            <w:r w:rsidRPr="00DC4EEA">
              <w:rPr>
                <w:noProof/>
                <w:color w:val="auto"/>
                <w:lang w:eastAsia="en-US" w:bidi="ar-SA"/>
              </w:rPr>
              <w:lastRenderedPageBreak/>
              <w:drawing>
                <wp:inline distT="0" distB="0" distL="0" distR="0" wp14:anchorId="13531BBF" wp14:editId="765C3C9C">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lum/>
                            <a:alphaModFix/>
                          </a:blip>
                          <a:srcRect/>
                          <a:stretch>
                            <a:fillRect/>
                          </a:stretch>
                        </pic:blipFill>
                        <pic:spPr>
                          <a:xfrm>
                            <a:off x="0" y="0"/>
                            <a:ext cx="504748" cy="771479"/>
                          </a:xfrm>
                          <a:prstGeom prst="rect">
                            <a:avLst/>
                          </a:prstGeom>
                          <a:ln>
                            <a:noFill/>
                            <a:prstDash/>
                          </a:ln>
                        </pic:spPr>
                      </pic:pic>
                    </a:graphicData>
                  </a:graphic>
                </wp:inline>
              </w:drawing>
            </w:r>
          </w:p>
          <w:p w:rsidR="00760252" w:rsidRPr="00DC4EEA" w:rsidRDefault="00760252" w:rsidP="005D65DA">
            <w:pPr>
              <w:pStyle w:val="Standard"/>
              <w:keepNext/>
              <w:keepLines/>
              <w:jc w:val="center"/>
              <w:rPr>
                <w:b/>
                <w:color w:val="auto"/>
                <w:lang w:val="ru-RU"/>
              </w:rPr>
            </w:pPr>
            <w:r w:rsidRPr="00DC4EEA">
              <w:rPr>
                <w:b/>
                <w:color w:val="auto"/>
                <w:lang w:val="ru-RU"/>
              </w:rPr>
              <w:t>РЕПУБЛИКА СРБИЈА</w:t>
            </w:r>
          </w:p>
          <w:p w:rsidR="00760252" w:rsidRPr="00DC4EEA" w:rsidRDefault="00760252" w:rsidP="005D65DA">
            <w:pPr>
              <w:pStyle w:val="Standard"/>
              <w:keepNext/>
              <w:keepLines/>
              <w:jc w:val="center"/>
              <w:rPr>
                <w:b/>
                <w:color w:val="auto"/>
                <w:lang w:val="ru-RU"/>
              </w:rPr>
            </w:pPr>
            <w:r w:rsidRPr="00DC4EEA">
              <w:rPr>
                <w:b/>
                <w:color w:val="auto"/>
                <w:lang w:val="ru-RU"/>
              </w:rPr>
              <w:t>МИНИСТАРСТВО ФИНАНСИЈА</w:t>
            </w:r>
          </w:p>
          <w:p w:rsidR="00760252" w:rsidRPr="00DC4EEA" w:rsidRDefault="00760252" w:rsidP="005D65DA">
            <w:pPr>
              <w:pStyle w:val="Textbody"/>
              <w:keepNext/>
              <w:keepLines/>
              <w:spacing w:after="0"/>
              <w:jc w:val="center"/>
              <w:rPr>
                <w:rFonts w:ascii="Times New Roman" w:hAnsi="Times New Roman"/>
                <w:b/>
                <w:color w:val="auto"/>
                <w:lang w:val="ru-RU"/>
              </w:rPr>
            </w:pPr>
            <w:r w:rsidRPr="00DC4EEA">
              <w:rPr>
                <w:rFonts w:ascii="Times New Roman" w:hAnsi="Times New Roman"/>
                <w:b/>
                <w:color w:val="auto"/>
                <w:lang w:val="ru-RU"/>
              </w:rPr>
              <w:t>УПРАВА ЦАРИНА</w:t>
            </w:r>
          </w:p>
          <w:p w:rsidR="00760252" w:rsidRPr="00DC4EEA" w:rsidRDefault="00760252" w:rsidP="005D65DA">
            <w:pPr>
              <w:pStyle w:val="Standard"/>
              <w:keepNext/>
              <w:keepLines/>
              <w:jc w:val="center"/>
              <w:rPr>
                <w:b/>
                <w:color w:val="auto"/>
                <w:lang w:val="ru-RU"/>
              </w:rPr>
            </w:pPr>
            <w:r w:rsidRPr="00DC4EEA">
              <w:rPr>
                <w:b/>
                <w:color w:val="auto"/>
                <w:lang w:val="ru-RU"/>
              </w:rPr>
              <w:t>Београд, Булевар Зорана Ђинђића 155а</w:t>
            </w:r>
          </w:p>
          <w:p w:rsidR="00760252" w:rsidRPr="00DC4EEA" w:rsidRDefault="00760252" w:rsidP="005D65DA">
            <w:pPr>
              <w:pStyle w:val="Standard"/>
              <w:keepNext/>
              <w:keepLines/>
              <w:rPr>
                <w:b/>
                <w:color w:val="auto"/>
                <w:lang w:val="ru-RU"/>
              </w:rPr>
            </w:pPr>
            <w:r w:rsidRPr="00DC4EEA">
              <w:rPr>
                <w:b/>
                <w:color w:val="auto"/>
                <w:lang w:val="ru-RU"/>
              </w:rPr>
              <w:t xml:space="preserve">                 Број:</w:t>
            </w:r>
          </w:p>
          <w:p w:rsidR="00760252" w:rsidRPr="00DC4EEA" w:rsidRDefault="00760252" w:rsidP="005D65DA">
            <w:pPr>
              <w:pStyle w:val="Standard"/>
              <w:keepNext/>
              <w:keepLines/>
              <w:rPr>
                <w:b/>
                <w:color w:val="auto"/>
              </w:rPr>
            </w:pPr>
            <w:r w:rsidRPr="00DC4EEA">
              <w:rPr>
                <w:b/>
                <w:color w:val="auto"/>
                <w:lang w:val="ru-RU"/>
              </w:rPr>
              <w:t xml:space="preserve">               </w:t>
            </w:r>
            <w:r w:rsidRPr="00DC4EEA">
              <w:rPr>
                <w:b/>
                <w:color w:val="auto"/>
              </w:rPr>
              <w:t>Датум:</w:t>
            </w:r>
          </w:p>
        </w:tc>
        <w:tc>
          <w:tcPr>
            <w:tcW w:w="1559" w:type="dxa"/>
            <w:tcMar>
              <w:top w:w="0" w:type="dxa"/>
              <w:left w:w="108" w:type="dxa"/>
              <w:bottom w:w="0" w:type="dxa"/>
              <w:right w:w="108" w:type="dxa"/>
            </w:tcMar>
          </w:tcPr>
          <w:p w:rsidR="00760252" w:rsidRPr="00DC4EEA" w:rsidRDefault="00760252" w:rsidP="005D65DA">
            <w:pPr>
              <w:pStyle w:val="Standard"/>
              <w:keepNext/>
              <w:keepLines/>
              <w:rPr>
                <w:b/>
                <w:color w:val="auto"/>
              </w:rPr>
            </w:pPr>
          </w:p>
        </w:tc>
        <w:tc>
          <w:tcPr>
            <w:tcW w:w="2128" w:type="dxa"/>
            <w:tcMar>
              <w:top w:w="0" w:type="dxa"/>
              <w:left w:w="108" w:type="dxa"/>
              <w:bottom w:w="0" w:type="dxa"/>
              <w:right w:w="108" w:type="dxa"/>
            </w:tcMar>
          </w:tcPr>
          <w:p w:rsidR="00760252" w:rsidRPr="00DC4EEA" w:rsidRDefault="00760252" w:rsidP="005D65DA">
            <w:pPr>
              <w:pStyle w:val="Standard"/>
              <w:keepNext/>
              <w:keepLines/>
              <w:rPr>
                <w:b/>
                <w:color w:val="auto"/>
              </w:rPr>
            </w:pPr>
          </w:p>
        </w:tc>
      </w:tr>
    </w:tbl>
    <w:p w:rsidR="00760252" w:rsidRPr="00DC4EEA" w:rsidRDefault="00760252" w:rsidP="00760252">
      <w:pPr>
        <w:pStyle w:val="Standard"/>
        <w:keepNext/>
        <w:keepLines/>
        <w:rPr>
          <w:color w:val="auto"/>
        </w:rPr>
      </w:pP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jc w:val="center"/>
        <w:outlineLvl w:val="0"/>
        <w:rPr>
          <w:b/>
          <w:color w:val="auto"/>
        </w:rPr>
      </w:pPr>
      <w:r w:rsidRPr="00DC4EEA">
        <w:rPr>
          <w:b/>
          <w:color w:val="auto"/>
        </w:rPr>
        <w:t>МОДЕЛ УГОВОРА</w:t>
      </w: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jc w:val="center"/>
        <w:outlineLvl w:val="0"/>
        <w:rPr>
          <w:color w:val="auto"/>
          <w:lang w:val="ru-RU"/>
        </w:rPr>
      </w:pPr>
      <w:r w:rsidRPr="00DC4EEA">
        <w:rPr>
          <w:b/>
          <w:color w:val="auto"/>
          <w:lang w:val="ru-RU"/>
        </w:rPr>
        <w:t>Закључен у Београду дана (</w:t>
      </w:r>
      <w:r w:rsidRPr="00DC4EEA">
        <w:rPr>
          <w:b/>
          <w:color w:val="auto"/>
          <w:u w:val="single"/>
          <w:lang w:val="ru-RU"/>
        </w:rPr>
        <w:t>попуњава Наручилац</w:t>
      </w:r>
      <w:r w:rsidRPr="00DC4EEA">
        <w:rPr>
          <w:b/>
          <w:color w:val="auto"/>
          <w:lang w:val="ru-RU"/>
        </w:rPr>
        <w:t>) године:</w:t>
      </w: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outlineLvl w:val="0"/>
        <w:rPr>
          <w:b/>
          <w:color w:val="auto"/>
          <w:lang w:val="ru-RU"/>
        </w:rPr>
      </w:pPr>
      <w:r w:rsidRPr="00DC4EEA">
        <w:rPr>
          <w:b/>
          <w:color w:val="auto"/>
          <w:lang w:val="ru-RU"/>
        </w:rPr>
        <w:t>УГОВОРНЕ СТРАНЕ:</w:t>
      </w:r>
    </w:p>
    <w:p w:rsidR="00760252" w:rsidRPr="00DC4EEA" w:rsidRDefault="00760252" w:rsidP="00760252">
      <w:pPr>
        <w:pStyle w:val="Standard"/>
        <w:keepNext/>
        <w:keepLines/>
        <w:rPr>
          <w:b/>
          <w:color w:val="auto"/>
        </w:rPr>
      </w:pPr>
    </w:p>
    <w:p w:rsidR="00760252" w:rsidRPr="00DC4EEA" w:rsidRDefault="00760252" w:rsidP="00760252">
      <w:pPr>
        <w:pStyle w:val="Standard"/>
        <w:keepNext/>
        <w:keepLines/>
        <w:rPr>
          <w:color w:val="auto"/>
        </w:rPr>
      </w:pPr>
    </w:p>
    <w:tbl>
      <w:tblPr>
        <w:tblW w:w="7585" w:type="dxa"/>
        <w:jc w:val="right"/>
        <w:tblLayout w:type="fixed"/>
        <w:tblCellMar>
          <w:left w:w="10" w:type="dxa"/>
          <w:right w:w="10" w:type="dxa"/>
        </w:tblCellMar>
        <w:tblLook w:val="0000" w:firstRow="0" w:lastRow="0" w:firstColumn="0" w:lastColumn="0" w:noHBand="0" w:noVBand="0"/>
      </w:tblPr>
      <w:tblGrid>
        <w:gridCol w:w="888"/>
        <w:gridCol w:w="6697"/>
      </w:tblGrid>
      <w:tr w:rsidR="00760252" w:rsidRPr="00DC4EEA" w:rsidTr="005D65DA">
        <w:trPr>
          <w:cantSplit/>
          <w:trHeight w:val="235"/>
          <w:jc w:val="right"/>
        </w:trPr>
        <w:tc>
          <w:tcPr>
            <w:tcW w:w="888" w:type="dxa"/>
            <w:tcMar>
              <w:top w:w="0" w:type="dxa"/>
              <w:left w:w="108" w:type="dxa"/>
              <w:bottom w:w="0" w:type="dxa"/>
              <w:right w:w="108" w:type="dxa"/>
            </w:tcMar>
          </w:tcPr>
          <w:p w:rsidR="00760252" w:rsidRPr="00DC4EEA" w:rsidRDefault="00760252" w:rsidP="005D65DA">
            <w:pPr>
              <w:pStyle w:val="Standard"/>
              <w:keepNext/>
              <w:keepLines/>
              <w:jc w:val="center"/>
              <w:rPr>
                <w:b/>
                <w:color w:val="auto"/>
              </w:rPr>
            </w:pPr>
            <w:r w:rsidRPr="00DC4EEA">
              <w:rPr>
                <w:b/>
                <w:color w:val="auto"/>
              </w:rPr>
              <w:t>1.</w:t>
            </w:r>
          </w:p>
        </w:tc>
        <w:tc>
          <w:tcPr>
            <w:tcW w:w="6697" w:type="dxa"/>
            <w:tcMar>
              <w:top w:w="0" w:type="dxa"/>
              <w:left w:w="108" w:type="dxa"/>
              <w:bottom w:w="0" w:type="dxa"/>
              <w:right w:w="108" w:type="dxa"/>
            </w:tcMar>
          </w:tcPr>
          <w:p w:rsidR="00760252" w:rsidRPr="00DC4EEA" w:rsidRDefault="003A08D0" w:rsidP="005D65DA">
            <w:pPr>
              <w:pStyle w:val="Standard"/>
              <w:keepNext/>
              <w:keepLines/>
              <w:rPr>
                <w:color w:val="auto"/>
                <w:lang w:val="ru-RU"/>
              </w:rPr>
            </w:pPr>
            <w:r w:rsidRPr="00004A2C">
              <w:rPr>
                <w:b/>
                <w:spacing w:val="-6"/>
              </w:rPr>
              <w:t xml:space="preserve">РЕПУБЛИКА СРБИЈА - </w:t>
            </w:r>
            <w:r w:rsidRPr="00004A2C">
              <w:rPr>
                <w:b/>
              </w:rPr>
              <w:t>Министарство финансија-Управа царина</w:t>
            </w:r>
            <w:r w:rsidRPr="00004A2C">
              <w:rPr>
                <w:b/>
                <w:spacing w:val="-6"/>
              </w:rPr>
              <w:t xml:space="preserve">, Београд, </w:t>
            </w:r>
            <w:r w:rsidRPr="00004A2C">
              <w:rPr>
                <w:b/>
              </w:rPr>
              <w:t>Булевар Зорана Ђинђића 155а</w:t>
            </w:r>
            <w:r w:rsidRPr="00004A2C">
              <w:rPr>
                <w:b/>
                <w:spacing w:val="-6"/>
              </w:rPr>
              <w:t xml:space="preserve">, ПИБ </w:t>
            </w:r>
            <w:r w:rsidRPr="00004A2C">
              <w:rPr>
                <w:b/>
              </w:rPr>
              <w:t>101685102</w:t>
            </w:r>
            <w:r w:rsidRPr="00004A2C">
              <w:rPr>
                <w:b/>
                <w:spacing w:val="-6"/>
              </w:rPr>
              <w:t xml:space="preserve">, матични број: 17862146, коју заступа </w:t>
            </w:r>
            <w:r w:rsidRPr="00004A2C">
              <w:rPr>
                <w:rFonts w:cs="Calibri"/>
                <w:b/>
                <w:bCs/>
              </w:rPr>
              <w:t xml:space="preserve">Милош Томић, в.д. </w:t>
            </w:r>
            <w:r w:rsidRPr="00004A2C">
              <w:rPr>
                <w:b/>
                <w:spacing w:val="-6"/>
              </w:rPr>
              <w:t>директор и</w:t>
            </w:r>
          </w:p>
        </w:tc>
      </w:tr>
      <w:tr w:rsidR="00760252" w:rsidRPr="00DC4EEA" w:rsidTr="005D65DA">
        <w:trPr>
          <w:cantSplit/>
          <w:trHeight w:val="235"/>
          <w:jc w:val="right"/>
        </w:trPr>
        <w:tc>
          <w:tcPr>
            <w:tcW w:w="888" w:type="dxa"/>
            <w:tcMar>
              <w:top w:w="0" w:type="dxa"/>
              <w:left w:w="108" w:type="dxa"/>
              <w:bottom w:w="0" w:type="dxa"/>
              <w:right w:w="108" w:type="dxa"/>
            </w:tcMar>
          </w:tcPr>
          <w:p w:rsidR="00760252" w:rsidRPr="00DC4EEA" w:rsidRDefault="00760252" w:rsidP="005D65DA">
            <w:pPr>
              <w:pStyle w:val="Standard"/>
              <w:keepNext/>
              <w:keepLines/>
              <w:rPr>
                <w:b/>
                <w:color w:val="auto"/>
                <w:lang w:val="ru-RU"/>
              </w:rPr>
            </w:pPr>
          </w:p>
        </w:tc>
        <w:tc>
          <w:tcPr>
            <w:tcW w:w="6697" w:type="dxa"/>
            <w:tcMar>
              <w:top w:w="0" w:type="dxa"/>
              <w:left w:w="108" w:type="dxa"/>
              <w:bottom w:w="0" w:type="dxa"/>
              <w:right w:w="108" w:type="dxa"/>
            </w:tcMar>
          </w:tcPr>
          <w:p w:rsidR="00760252" w:rsidRPr="00DC4EEA" w:rsidRDefault="00760252" w:rsidP="005D65DA">
            <w:pPr>
              <w:pStyle w:val="Standard"/>
              <w:keepNext/>
              <w:keepLines/>
              <w:rPr>
                <w:b/>
                <w:color w:val="auto"/>
                <w:lang w:val="ru-RU"/>
              </w:rPr>
            </w:pPr>
          </w:p>
        </w:tc>
      </w:tr>
      <w:tr w:rsidR="00760252" w:rsidRPr="00DC4EEA" w:rsidTr="005D65DA">
        <w:trPr>
          <w:cantSplit/>
          <w:trHeight w:val="235"/>
          <w:jc w:val="right"/>
        </w:trPr>
        <w:tc>
          <w:tcPr>
            <w:tcW w:w="888" w:type="dxa"/>
            <w:tcMar>
              <w:top w:w="0" w:type="dxa"/>
              <w:left w:w="108" w:type="dxa"/>
              <w:bottom w:w="0" w:type="dxa"/>
              <w:right w:w="108" w:type="dxa"/>
            </w:tcMar>
          </w:tcPr>
          <w:p w:rsidR="00760252" w:rsidRPr="00DC4EEA" w:rsidRDefault="00760252" w:rsidP="005D65DA">
            <w:pPr>
              <w:pStyle w:val="Standard"/>
              <w:keepNext/>
              <w:keepLines/>
              <w:jc w:val="center"/>
              <w:rPr>
                <w:b/>
                <w:color w:val="auto"/>
              </w:rPr>
            </w:pPr>
            <w:r w:rsidRPr="00DC4EEA">
              <w:rPr>
                <w:b/>
                <w:color w:val="auto"/>
              </w:rPr>
              <w:t>2.</w:t>
            </w:r>
          </w:p>
        </w:tc>
        <w:tc>
          <w:tcPr>
            <w:tcW w:w="6697" w:type="dxa"/>
            <w:tcMar>
              <w:top w:w="0" w:type="dxa"/>
              <w:left w:w="108" w:type="dxa"/>
              <w:bottom w:w="0" w:type="dxa"/>
              <w:right w:w="108" w:type="dxa"/>
            </w:tcMar>
          </w:tcPr>
          <w:p w:rsidR="00760252" w:rsidRPr="00DC4EEA" w:rsidRDefault="00760252" w:rsidP="00D028DB">
            <w:pPr>
              <w:pStyle w:val="Standard"/>
              <w:keepNext/>
              <w:keepLines/>
              <w:spacing w:line="360" w:lineRule="auto"/>
              <w:rPr>
                <w:b/>
                <w:color w:val="auto"/>
                <w:lang w:val="ru-RU"/>
              </w:rPr>
            </w:pPr>
            <w:r w:rsidRPr="00DC4EEA">
              <w:rPr>
                <w:b/>
                <w:color w:val="auto"/>
                <w:lang w:val="ru-RU"/>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D028DB" w:rsidRPr="00DC4EEA">
              <w:rPr>
                <w:b/>
                <w:color w:val="auto"/>
                <w:lang w:val="ru-RU"/>
              </w:rPr>
              <w:t>Добављач</w:t>
            </w:r>
            <w:r w:rsidRPr="00DC4EEA">
              <w:rPr>
                <w:b/>
                <w:color w:val="auto"/>
                <w:lang w:val="ru-RU"/>
              </w:rPr>
              <w:t>)</w:t>
            </w:r>
          </w:p>
        </w:tc>
      </w:tr>
    </w:tbl>
    <w:p w:rsidR="00760252" w:rsidRPr="00DC4EEA" w:rsidRDefault="00760252" w:rsidP="00760252">
      <w:pPr>
        <w:pStyle w:val="Standard"/>
        <w:keepNext/>
        <w:keepLines/>
        <w:tabs>
          <w:tab w:val="clear" w:pos="1440"/>
        </w:tabs>
        <w:ind w:left="1920"/>
        <w:rPr>
          <w:b/>
          <w:color w:val="auto"/>
          <w:lang w:val="ru-RU"/>
        </w:rPr>
      </w:pPr>
    </w:p>
    <w:tbl>
      <w:tblPr>
        <w:tblW w:w="8388" w:type="dxa"/>
        <w:jc w:val="center"/>
        <w:tblLayout w:type="fixed"/>
        <w:tblCellMar>
          <w:left w:w="10" w:type="dxa"/>
          <w:right w:w="10" w:type="dxa"/>
        </w:tblCellMar>
        <w:tblLook w:val="0000" w:firstRow="0" w:lastRow="0" w:firstColumn="0" w:lastColumn="0" w:noHBand="0" w:noVBand="0"/>
      </w:tblPr>
      <w:tblGrid>
        <w:gridCol w:w="1193"/>
        <w:gridCol w:w="7195"/>
      </w:tblGrid>
      <w:tr w:rsidR="00760252" w:rsidRPr="00DC4EEA" w:rsidTr="005D65DA">
        <w:trPr>
          <w:cantSplit/>
          <w:trHeight w:val="392"/>
          <w:jc w:val="center"/>
        </w:trPr>
        <w:tc>
          <w:tcPr>
            <w:tcW w:w="1193" w:type="dxa"/>
            <w:tcMar>
              <w:top w:w="0" w:type="dxa"/>
              <w:left w:w="108" w:type="dxa"/>
              <w:bottom w:w="0" w:type="dxa"/>
              <w:right w:w="108" w:type="dxa"/>
            </w:tcMar>
          </w:tcPr>
          <w:p w:rsidR="00760252" w:rsidRPr="00DC4EEA" w:rsidRDefault="00760252" w:rsidP="005D65DA">
            <w:pPr>
              <w:pStyle w:val="Standard"/>
              <w:keepNext/>
              <w:keepLines/>
              <w:rPr>
                <w:b/>
                <w:color w:val="auto"/>
              </w:rPr>
            </w:pPr>
            <w:r w:rsidRPr="00DC4EEA">
              <w:rPr>
                <w:b/>
                <w:color w:val="auto"/>
              </w:rPr>
              <w:t>Напомена:</w:t>
            </w:r>
          </w:p>
        </w:tc>
        <w:tc>
          <w:tcPr>
            <w:tcW w:w="7195" w:type="dxa"/>
            <w:tcMar>
              <w:top w:w="0" w:type="dxa"/>
              <w:left w:w="108" w:type="dxa"/>
              <w:bottom w:w="0" w:type="dxa"/>
              <w:right w:w="108" w:type="dxa"/>
            </w:tcMar>
          </w:tcPr>
          <w:p w:rsidR="00760252" w:rsidRPr="00DC4EEA" w:rsidRDefault="00760252" w:rsidP="005D65DA">
            <w:pPr>
              <w:pStyle w:val="Standard"/>
              <w:keepNext/>
              <w:keepLines/>
              <w:tabs>
                <w:tab w:val="clear" w:pos="1440"/>
              </w:tabs>
              <w:rPr>
                <w:b/>
                <w:i/>
                <w:color w:val="auto"/>
                <w:lang w:val="ru-RU"/>
              </w:rPr>
            </w:pPr>
            <w:r w:rsidRPr="00DC4EEA">
              <w:rPr>
                <w:b/>
                <w:i/>
                <w:color w:val="auto"/>
                <w:lang w:val="ru-RU"/>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B128EA" w:rsidRPr="00DC4EEA" w:rsidRDefault="00B128EA" w:rsidP="00760252">
      <w:pPr>
        <w:pStyle w:val="Standard"/>
        <w:keepNext/>
        <w:keepLines/>
        <w:tabs>
          <w:tab w:val="clear" w:pos="1440"/>
        </w:tabs>
        <w:rPr>
          <w:b/>
          <w:color w:val="auto"/>
          <w:lang w:val="ru-RU"/>
        </w:rPr>
      </w:pPr>
    </w:p>
    <w:p w:rsidR="00B128EA" w:rsidRPr="00DC4EEA" w:rsidRDefault="00B128EA" w:rsidP="00760252">
      <w:pPr>
        <w:pStyle w:val="Standard"/>
        <w:keepNext/>
        <w:keepLines/>
        <w:tabs>
          <w:tab w:val="clear" w:pos="1440"/>
        </w:tabs>
        <w:rPr>
          <w:b/>
          <w:color w:val="auto"/>
          <w:lang w:val="ru-RU"/>
        </w:rPr>
      </w:pPr>
    </w:p>
    <w:p w:rsidR="00760252" w:rsidRPr="00DC4EEA" w:rsidRDefault="00760252" w:rsidP="00760252">
      <w:pPr>
        <w:pStyle w:val="Standard"/>
        <w:keepNext/>
        <w:keepLines/>
        <w:tabs>
          <w:tab w:val="clear" w:pos="1440"/>
          <w:tab w:val="left" w:pos="1418"/>
        </w:tabs>
        <w:outlineLvl w:val="0"/>
        <w:rPr>
          <w:b/>
          <w:color w:val="auto"/>
          <w:lang w:val="ru-RU"/>
        </w:rPr>
      </w:pPr>
      <w:r w:rsidRPr="00DC4EEA">
        <w:rPr>
          <w:b/>
          <w:color w:val="auto"/>
          <w:lang w:val="ru-RU"/>
        </w:rPr>
        <w:t>УГОВОРНЕ СТРАНЕ КОНСТАТУЈУ:</w:t>
      </w:r>
    </w:p>
    <w:p w:rsidR="00760252" w:rsidRPr="00DC4EEA" w:rsidRDefault="00760252" w:rsidP="00760252">
      <w:pPr>
        <w:pStyle w:val="Standard"/>
        <w:keepNext/>
        <w:keepLines/>
        <w:tabs>
          <w:tab w:val="clear" w:pos="1440"/>
          <w:tab w:val="left" w:pos="1418"/>
        </w:tabs>
        <w:rPr>
          <w:b/>
          <w:color w:val="auto"/>
          <w:lang w:val="ru-RU"/>
        </w:rPr>
      </w:pPr>
    </w:p>
    <w:p w:rsidR="00760252" w:rsidRPr="00DC4EEA" w:rsidRDefault="00760252" w:rsidP="00760252">
      <w:pPr>
        <w:pStyle w:val="Standard"/>
        <w:keepNext/>
        <w:keepLines/>
        <w:tabs>
          <w:tab w:val="left" w:pos="7380"/>
        </w:tabs>
        <w:rPr>
          <w:color w:val="auto"/>
          <w:lang w:val="ru-RU"/>
        </w:rPr>
      </w:pPr>
      <w:r w:rsidRPr="00DC4EEA">
        <w:rPr>
          <w:color w:val="auto"/>
          <w:lang w:val="ru-RU"/>
        </w:rPr>
        <w:tab/>
        <w:t>- да је Наручилац, на основу Закона о јавним набавкама („Службени гласник РС”, бр. 124/2012</w:t>
      </w:r>
      <w:r w:rsidR="00625649" w:rsidRPr="00DC4EEA">
        <w:rPr>
          <w:color w:val="auto"/>
          <w:lang w:val="ru-RU"/>
        </w:rPr>
        <w:t>, 14/15 и 68/15</w:t>
      </w:r>
      <w:r w:rsidRPr="00DC4EEA">
        <w:rPr>
          <w:color w:val="auto"/>
          <w:lang w:val="ru-RU"/>
        </w:rPr>
        <w:t>)</w:t>
      </w:r>
      <w:r w:rsidRPr="00DC4EEA">
        <w:rPr>
          <w:color w:val="auto"/>
          <w:lang w:val="sr-Cyrl-CS"/>
        </w:rPr>
        <w:t>,</w:t>
      </w:r>
      <w:r w:rsidRPr="00DC4EEA">
        <w:rPr>
          <w:color w:val="auto"/>
          <w:lang w:val="ru-RU"/>
        </w:rPr>
        <w:t xml:space="preserve"> спровео посту</w:t>
      </w:r>
      <w:r w:rsidR="00205CF6" w:rsidRPr="00DC4EEA">
        <w:rPr>
          <w:color w:val="auto"/>
          <w:lang w:val="ru-RU"/>
        </w:rPr>
        <w:t>пак јавне набавке</w:t>
      </w:r>
      <w:r w:rsidR="00EC13B6" w:rsidRPr="00DC4EEA">
        <w:rPr>
          <w:color w:val="auto"/>
          <w:lang w:val="ru-RU"/>
        </w:rPr>
        <w:t xml:space="preserve"> </w:t>
      </w:r>
      <w:r w:rsidRPr="00DC4EEA">
        <w:rPr>
          <w:b/>
          <w:color w:val="auto"/>
          <w:lang w:val="ru-RU"/>
        </w:rPr>
        <w:t xml:space="preserve">број </w:t>
      </w:r>
      <w:r w:rsidR="00426CAF">
        <w:rPr>
          <w:b/>
          <w:color w:val="auto"/>
          <w:lang w:val="ru-RU"/>
        </w:rPr>
        <w:t>12/19</w:t>
      </w:r>
      <w:r w:rsidRPr="00DC4EEA">
        <w:rPr>
          <w:color w:val="auto"/>
          <w:lang w:val="ru-RU"/>
        </w:rPr>
        <w:t>, чији је предмет набавка</w:t>
      </w:r>
      <w:r w:rsidR="005B7B47" w:rsidRPr="00DC4EEA">
        <w:rPr>
          <w:color w:val="auto"/>
          <w:lang w:val="ru-RU"/>
        </w:rPr>
        <w:t xml:space="preserve"> радова</w:t>
      </w:r>
      <w:r w:rsidR="00FD2585" w:rsidRPr="00DC4EEA">
        <w:rPr>
          <w:color w:val="auto"/>
          <w:lang w:val="ru-RU"/>
        </w:rPr>
        <w:t xml:space="preserve"> </w:t>
      </w:r>
      <w:r w:rsidR="003A08D0">
        <w:rPr>
          <w:color w:val="auto"/>
          <w:lang w:val="ru-RU"/>
        </w:rPr>
        <w:t>на изградњи царинског комплекса при граничном прелазу Градина</w:t>
      </w:r>
      <w:r w:rsidRPr="00DC4EEA">
        <w:rPr>
          <w:color w:val="auto"/>
          <w:lang w:val="ru-RU"/>
        </w:rPr>
        <w:t xml:space="preserve"> на основу позива објављеног на Порталу јавних набавки и интернет страници Наручиоца;</w:t>
      </w:r>
    </w:p>
    <w:p w:rsidR="00760252" w:rsidRPr="00DC4EEA" w:rsidRDefault="00760252" w:rsidP="00760252">
      <w:pPr>
        <w:pStyle w:val="Standard"/>
        <w:keepNext/>
        <w:keepLines/>
        <w:rPr>
          <w:color w:val="auto"/>
          <w:lang w:val="ru-RU"/>
        </w:rPr>
      </w:pPr>
      <w:r w:rsidRPr="00DC4EEA">
        <w:rPr>
          <w:color w:val="auto"/>
          <w:lang w:val="ru-RU"/>
        </w:rPr>
        <w:lastRenderedPageBreak/>
        <w:tab/>
        <w:t xml:space="preserve">- да је </w:t>
      </w:r>
      <w:r w:rsidR="00205CF6" w:rsidRPr="00DC4EEA">
        <w:rPr>
          <w:color w:val="auto"/>
          <w:lang w:val="ru-RU"/>
        </w:rPr>
        <w:t>Добављач</w:t>
      </w:r>
      <w:r w:rsidRPr="00DC4EEA">
        <w:rPr>
          <w:color w:val="auto"/>
          <w:lang w:val="ru-RU"/>
        </w:rPr>
        <w:t xml:space="preserve"> доставио (заједничку/са подизвођачем) понуду број </w:t>
      </w:r>
      <w:r w:rsidRPr="00DC4EEA">
        <w:rPr>
          <w:b/>
          <w:color w:val="auto"/>
          <w:lang w:val="ru-RU"/>
        </w:rPr>
        <w:t>(</w:t>
      </w:r>
      <w:r w:rsidRPr="00DC4EEA">
        <w:rPr>
          <w:b/>
          <w:i/>
          <w:color w:val="auto"/>
          <w:u w:val="single"/>
          <w:lang w:val="ru-RU"/>
        </w:rPr>
        <w:t>биће преузето из понуде</w:t>
      </w:r>
      <w:r w:rsidRPr="00DC4EEA">
        <w:rPr>
          <w:b/>
          <w:color w:val="auto"/>
          <w:lang w:val="ru-RU"/>
        </w:rPr>
        <w:t>)</w:t>
      </w:r>
      <w:r w:rsidRPr="00DC4EEA">
        <w:rPr>
          <w:color w:val="auto"/>
          <w:lang w:val="ru-RU"/>
        </w:rPr>
        <w:t>, која у потпуности одговара спецификацији из конкурсне документације, налази се у прилогу Уговора и саставни је део Уговора;</w:t>
      </w:r>
    </w:p>
    <w:p w:rsidR="00760252" w:rsidRPr="00DC4EEA" w:rsidRDefault="00760252" w:rsidP="00760252">
      <w:pPr>
        <w:pStyle w:val="Standard"/>
        <w:keepNext/>
        <w:keepLines/>
        <w:rPr>
          <w:color w:val="auto"/>
          <w:lang w:val="ru-RU"/>
        </w:rPr>
      </w:pPr>
      <w:r w:rsidRPr="00DC4EEA">
        <w:rPr>
          <w:color w:val="auto"/>
          <w:lang w:val="ru-RU"/>
        </w:rPr>
        <w:tab/>
        <w:t xml:space="preserve">- да Наручилац сходно члану 113. Закона о јавним набавкама, на основу Одлуке о додели Уговора број </w:t>
      </w:r>
      <w:r w:rsidRPr="00DC4EEA">
        <w:rPr>
          <w:b/>
          <w:i/>
          <w:color w:val="auto"/>
          <w:lang w:val="ru-RU"/>
        </w:rPr>
        <w:t>(</w:t>
      </w:r>
      <w:r w:rsidRPr="00DC4EEA">
        <w:rPr>
          <w:b/>
          <w:i/>
          <w:color w:val="auto"/>
          <w:u w:val="single"/>
          <w:lang w:val="ru-RU"/>
        </w:rPr>
        <w:t>попуњава</w:t>
      </w:r>
      <w:r w:rsidRPr="00DC4EEA">
        <w:rPr>
          <w:b/>
          <w:color w:val="auto"/>
          <w:u w:val="single"/>
          <w:lang w:val="ru-RU"/>
        </w:rPr>
        <w:t xml:space="preserve"> </w:t>
      </w:r>
      <w:r w:rsidRPr="00DC4EEA">
        <w:rPr>
          <w:b/>
          <w:i/>
          <w:color w:val="auto"/>
          <w:u w:val="single"/>
          <w:lang w:val="ru-RU"/>
        </w:rPr>
        <w:t>Наручилац</w:t>
      </w:r>
      <w:r w:rsidRPr="00DC4EEA">
        <w:rPr>
          <w:b/>
          <w:color w:val="auto"/>
          <w:lang w:val="ru-RU"/>
        </w:rPr>
        <w:t>)</w:t>
      </w:r>
      <w:r w:rsidRPr="00DC4EEA">
        <w:rPr>
          <w:color w:val="auto"/>
          <w:lang w:val="ru-RU"/>
        </w:rPr>
        <w:t xml:space="preserve">, закључује са </w:t>
      </w:r>
      <w:r w:rsidR="00205CF6" w:rsidRPr="00DC4EEA">
        <w:rPr>
          <w:color w:val="auto"/>
          <w:lang w:val="ru-RU"/>
        </w:rPr>
        <w:t xml:space="preserve">Добављачем </w:t>
      </w:r>
      <w:r w:rsidRPr="00DC4EEA">
        <w:rPr>
          <w:color w:val="auto"/>
          <w:lang w:val="ru-RU"/>
        </w:rPr>
        <w:t>Уговор о</w:t>
      </w:r>
      <w:r w:rsidR="005B7B47" w:rsidRPr="00DC4EEA">
        <w:rPr>
          <w:color w:val="auto"/>
          <w:lang w:val="sr-Latn-CS"/>
        </w:rPr>
        <w:t xml:space="preserve"> </w:t>
      </w:r>
      <w:r w:rsidR="005B7B47" w:rsidRPr="00DC4EEA">
        <w:rPr>
          <w:color w:val="auto"/>
          <w:lang w:val="sr-Cyrl-CS"/>
        </w:rPr>
        <w:t>извођењу радова</w:t>
      </w:r>
      <w:r w:rsidR="00FD2585" w:rsidRPr="00DC4EEA">
        <w:rPr>
          <w:color w:val="auto"/>
          <w:lang w:val="sr-Cyrl-CS"/>
        </w:rPr>
        <w:t xml:space="preserve"> </w:t>
      </w:r>
      <w:r w:rsidR="003A08D0">
        <w:rPr>
          <w:color w:val="auto"/>
          <w:lang w:val="ru-RU"/>
        </w:rPr>
        <w:t>на изградњи царинског комплекса при граничном прелазу Градина</w:t>
      </w:r>
    </w:p>
    <w:p w:rsidR="00760252" w:rsidRPr="00DC4EEA" w:rsidRDefault="00760252" w:rsidP="00760252">
      <w:pPr>
        <w:pStyle w:val="Standard"/>
        <w:keepNext/>
        <w:keepLines/>
        <w:rPr>
          <w:color w:val="auto"/>
          <w:lang w:val="ru-RU"/>
        </w:rPr>
      </w:pPr>
      <w:r w:rsidRPr="00DC4EEA">
        <w:rPr>
          <w:color w:val="auto"/>
          <w:lang w:val="ru-RU"/>
        </w:rPr>
        <w:tab/>
        <w:t xml:space="preserve">- да ће </w:t>
      </w:r>
      <w:r w:rsidR="00205CF6" w:rsidRPr="00DC4EEA">
        <w:rPr>
          <w:color w:val="auto"/>
          <w:lang w:val="ru-RU"/>
        </w:rPr>
        <w:t xml:space="preserve">Добављач </w:t>
      </w:r>
      <w:r w:rsidRPr="00DC4EEA">
        <w:rPr>
          <w:color w:val="auto"/>
          <w:lang w:val="ru-RU"/>
        </w:rPr>
        <w:t>изврш</w:t>
      </w:r>
      <w:r w:rsidR="00205CF6" w:rsidRPr="00DC4EEA">
        <w:rPr>
          <w:color w:val="auto"/>
          <w:lang w:val="ru-RU"/>
        </w:rPr>
        <w:t>ење уговорених обавеза по овом у</w:t>
      </w:r>
      <w:r w:rsidRPr="00DC4EEA">
        <w:rPr>
          <w:color w:val="auto"/>
          <w:lang w:val="ru-RU"/>
        </w:rPr>
        <w:t xml:space="preserve">говору делимично поверити Подизвођачу </w:t>
      </w:r>
      <w:r w:rsidRPr="00DC4EEA">
        <w:rPr>
          <w:b/>
          <w:color w:val="auto"/>
          <w:lang w:val="ru-RU"/>
        </w:rPr>
        <w:t>(</w:t>
      </w:r>
      <w:r w:rsidRPr="00DC4EEA">
        <w:rPr>
          <w:b/>
          <w:i/>
          <w:color w:val="auto"/>
          <w:lang w:val="ru-RU"/>
        </w:rPr>
        <w:t>попуњава Наручилац).</w:t>
      </w:r>
    </w:p>
    <w:p w:rsidR="00760252" w:rsidRPr="00DC4EEA" w:rsidRDefault="00760252" w:rsidP="00760252">
      <w:pPr>
        <w:pStyle w:val="Standard"/>
        <w:keepNext/>
        <w:keepLines/>
        <w:tabs>
          <w:tab w:val="clear" w:pos="1440"/>
        </w:tabs>
        <w:rPr>
          <w:rFonts w:eastAsia="Calibri"/>
          <w:b/>
          <w:bCs/>
          <w:color w:val="auto"/>
          <w:lang w:val="ru-RU"/>
        </w:rPr>
      </w:pPr>
    </w:p>
    <w:p w:rsidR="00760252" w:rsidRPr="00DC4EEA" w:rsidRDefault="00760252" w:rsidP="00760252">
      <w:pPr>
        <w:pStyle w:val="Standard"/>
        <w:keepNext/>
        <w:keepLines/>
        <w:tabs>
          <w:tab w:val="clear" w:pos="1440"/>
        </w:tabs>
        <w:outlineLvl w:val="0"/>
        <w:rPr>
          <w:rFonts w:eastAsia="Calibri"/>
          <w:b/>
          <w:bCs/>
          <w:color w:val="auto"/>
          <w:lang w:val="ru-RU"/>
        </w:rPr>
      </w:pPr>
      <w:r w:rsidRPr="00DC4EEA">
        <w:rPr>
          <w:rFonts w:eastAsia="Calibri"/>
          <w:b/>
          <w:bCs/>
          <w:color w:val="auto"/>
          <w:lang w:val="ru-RU"/>
        </w:rPr>
        <w:t>ПРЕДМЕТ УГОВОРА, ЦЕНА И УСЛОВИ ПЛАЋАЊА</w:t>
      </w:r>
    </w:p>
    <w:p w:rsidR="00760252" w:rsidRPr="00DC4EEA" w:rsidRDefault="00760252" w:rsidP="00760252">
      <w:pPr>
        <w:pStyle w:val="Standard"/>
        <w:keepNext/>
        <w:keepLines/>
        <w:tabs>
          <w:tab w:val="clear" w:pos="1440"/>
        </w:tabs>
        <w:rPr>
          <w:rFonts w:eastAsia="Calibri"/>
          <w:b/>
          <w:bCs/>
          <w:color w:val="auto"/>
          <w:lang w:val="ru-RU"/>
        </w:rPr>
      </w:pPr>
    </w:p>
    <w:p w:rsidR="00760252" w:rsidRPr="00DC4EEA" w:rsidRDefault="00760252" w:rsidP="000B664D">
      <w:pPr>
        <w:pStyle w:val="Standard"/>
        <w:keepNext/>
        <w:keepLines/>
        <w:tabs>
          <w:tab w:val="clear" w:pos="1440"/>
        </w:tabs>
        <w:jc w:val="center"/>
        <w:outlineLvl w:val="0"/>
        <w:rPr>
          <w:rFonts w:eastAsia="Calibri"/>
          <w:b/>
          <w:bCs/>
          <w:color w:val="auto"/>
          <w:lang w:val="ru-RU"/>
        </w:rPr>
      </w:pPr>
      <w:r w:rsidRPr="00DC4EEA">
        <w:rPr>
          <w:rFonts w:eastAsia="Calibri"/>
          <w:b/>
          <w:bCs/>
          <w:color w:val="auto"/>
          <w:lang w:val="ru-RU"/>
        </w:rPr>
        <w:t>Члан 1.</w:t>
      </w:r>
    </w:p>
    <w:p w:rsidR="00EC13B6" w:rsidRPr="00DC4EEA" w:rsidRDefault="00EC13B6" w:rsidP="000B664D">
      <w:pPr>
        <w:pStyle w:val="Standard"/>
        <w:keepNext/>
        <w:keepLines/>
        <w:tabs>
          <w:tab w:val="clear" w:pos="1440"/>
        </w:tabs>
        <w:jc w:val="center"/>
        <w:outlineLvl w:val="0"/>
        <w:rPr>
          <w:rFonts w:eastAsia="Calibri"/>
          <w:b/>
          <w:bCs/>
          <w:color w:val="auto"/>
          <w:lang w:val="ru-RU"/>
        </w:rPr>
      </w:pPr>
    </w:p>
    <w:p w:rsidR="005B7B47" w:rsidRPr="00DC4EEA" w:rsidRDefault="005B7B47" w:rsidP="005B7B47">
      <w:pPr>
        <w:ind w:firstLine="1440"/>
        <w:rPr>
          <w:szCs w:val="24"/>
        </w:rPr>
      </w:pPr>
      <w:r w:rsidRPr="00DC4EEA">
        <w:rPr>
          <w:szCs w:val="24"/>
        </w:rPr>
        <w:t>Предмет овог уговора је извођење радова</w:t>
      </w:r>
      <w:r w:rsidR="00FD2585" w:rsidRPr="00DC4EEA">
        <w:rPr>
          <w:szCs w:val="24"/>
        </w:rPr>
        <w:t xml:space="preserve"> </w:t>
      </w:r>
      <w:r w:rsidR="003A08D0">
        <w:rPr>
          <w:lang w:val="ru-RU"/>
        </w:rPr>
        <w:t>на изградњи царинског комплекса при граничном прелазу Градина,</w:t>
      </w:r>
      <w:r w:rsidR="003A08D0" w:rsidRPr="00DC4EEA">
        <w:rPr>
          <w:lang w:val="ru-RU"/>
        </w:rPr>
        <w:t xml:space="preserve"> </w:t>
      </w:r>
      <w:r w:rsidRPr="00DC4EEA">
        <w:rPr>
          <w:szCs w:val="24"/>
        </w:rPr>
        <w:t>а све према техничкој спецификацији која је саставни део Уговора.</w:t>
      </w:r>
    </w:p>
    <w:p w:rsidR="005B7B47" w:rsidRPr="00DC4EEA" w:rsidRDefault="005B7B47" w:rsidP="005B7B47">
      <w:pPr>
        <w:rPr>
          <w:rFonts w:eastAsia="Calibri"/>
          <w:szCs w:val="24"/>
        </w:rPr>
      </w:pPr>
      <w:r w:rsidRPr="00DC4EEA">
        <w:rPr>
          <w:szCs w:val="24"/>
        </w:rPr>
        <w:tab/>
        <w:t xml:space="preserve">Уговорне стране су сагласне да је </w:t>
      </w:r>
      <w:r w:rsidR="00205CF6" w:rsidRPr="00DC4EEA">
        <w:rPr>
          <w:szCs w:val="24"/>
          <w:lang w:val="ru-RU"/>
        </w:rPr>
        <w:t>Добављач</w:t>
      </w:r>
      <w:r w:rsidR="00205CF6" w:rsidRPr="00DC4EEA">
        <w:rPr>
          <w:szCs w:val="24"/>
        </w:rPr>
        <w:t xml:space="preserve"> </w:t>
      </w:r>
      <w:r w:rsidRPr="00DC4EEA">
        <w:rPr>
          <w:szCs w:val="24"/>
        </w:rPr>
        <w:t>до дана потписивања овог уговора упознат са свим условима под којима ће се изводити радови, као што су локација и приступ објекту, могућност извођења радова на објекту, осигурање градилишта, објекта и постојеће опреме, пројектна документација и техничка спецификација.</w:t>
      </w:r>
    </w:p>
    <w:p w:rsidR="005B7B47" w:rsidRPr="00DC4EEA" w:rsidRDefault="005B7B47" w:rsidP="005B7B47">
      <w:pPr>
        <w:jc w:val="center"/>
        <w:rPr>
          <w:rFonts w:eastAsia="Calibri"/>
          <w:b/>
          <w:szCs w:val="24"/>
        </w:rPr>
      </w:pPr>
    </w:p>
    <w:p w:rsidR="005B7B47" w:rsidRPr="00DC4EEA" w:rsidRDefault="005B7B47" w:rsidP="000B664D">
      <w:pPr>
        <w:jc w:val="center"/>
        <w:rPr>
          <w:rFonts w:eastAsia="Calibri"/>
          <w:b/>
          <w:szCs w:val="24"/>
        </w:rPr>
      </w:pPr>
      <w:r w:rsidRPr="00DC4EEA">
        <w:rPr>
          <w:rFonts w:eastAsia="Calibri"/>
          <w:b/>
          <w:szCs w:val="24"/>
        </w:rPr>
        <w:t xml:space="preserve">Члан 2. </w:t>
      </w:r>
    </w:p>
    <w:p w:rsidR="00EC13B6" w:rsidRPr="00DC4EEA" w:rsidRDefault="00EC13B6" w:rsidP="000B664D">
      <w:pPr>
        <w:jc w:val="center"/>
        <w:rPr>
          <w:rFonts w:eastAsia="Calibri"/>
          <w:b/>
          <w:szCs w:val="24"/>
        </w:rPr>
      </w:pPr>
    </w:p>
    <w:p w:rsidR="009A1FAD" w:rsidRPr="00DC4EEA" w:rsidRDefault="005B7B47" w:rsidP="005B7B47">
      <w:pPr>
        <w:pStyle w:val="Default"/>
        <w:jc w:val="both"/>
        <w:rPr>
          <w:rFonts w:eastAsia="Calibri"/>
          <w:color w:val="auto"/>
        </w:rPr>
      </w:pPr>
      <w:r w:rsidRPr="00DC4EEA">
        <w:rPr>
          <w:rFonts w:eastAsia="Calibri"/>
          <w:color w:val="auto"/>
          <w:lang w:val="ru-RU"/>
        </w:rPr>
        <w:tab/>
      </w:r>
      <w:r w:rsidRPr="00DC4EEA">
        <w:rPr>
          <w:rFonts w:eastAsia="Calibri"/>
          <w:color w:val="auto"/>
          <w:lang w:val="sr-Cyrl-CS"/>
        </w:rPr>
        <w:tab/>
      </w:r>
      <w:r w:rsidRPr="00DC4EEA">
        <w:rPr>
          <w:rFonts w:eastAsia="Calibri"/>
          <w:color w:val="auto"/>
          <w:lang w:val="ru-RU"/>
        </w:rPr>
        <w:t xml:space="preserve">Укупно уговорена вредност </w:t>
      </w:r>
      <w:r w:rsidR="009A1FAD" w:rsidRPr="00DC4EEA">
        <w:rPr>
          <w:color w:val="auto"/>
          <w:lang w:val="sr-Cyrl-CS"/>
        </w:rPr>
        <w:t>извођењ</w:t>
      </w:r>
      <w:r w:rsidR="009A1FAD" w:rsidRPr="00DC4EEA">
        <w:rPr>
          <w:color w:val="auto"/>
        </w:rPr>
        <w:t>a</w:t>
      </w:r>
      <w:r w:rsidR="009A1FAD" w:rsidRPr="00DC4EEA">
        <w:rPr>
          <w:color w:val="auto"/>
          <w:lang w:val="sr-Cyrl-CS"/>
        </w:rPr>
        <w:t xml:space="preserve"> радова </w:t>
      </w:r>
      <w:r w:rsidR="003A08D0">
        <w:rPr>
          <w:color w:val="auto"/>
          <w:lang w:val="sr-Cyrl-CS"/>
        </w:rPr>
        <w:t xml:space="preserve">на </w:t>
      </w:r>
      <w:r w:rsidR="003A08D0">
        <w:rPr>
          <w:color w:val="auto"/>
          <w:lang w:val="ru-RU"/>
        </w:rPr>
        <w:t>изградњи царинског комплекса при граничном прелазу Градина</w:t>
      </w:r>
      <w:r w:rsidR="000C20D7" w:rsidRPr="00DC4EEA">
        <w:rPr>
          <w:rFonts w:eastAsia="Calibri"/>
          <w:color w:val="auto"/>
          <w:lang w:val="ru-RU"/>
        </w:rPr>
        <w:t xml:space="preserve"> </w:t>
      </w:r>
      <w:r w:rsidRPr="00DC4EEA">
        <w:rPr>
          <w:rFonts w:eastAsia="Calibri"/>
          <w:color w:val="auto"/>
          <w:lang w:val="ru-RU"/>
        </w:rPr>
        <w:t xml:space="preserve">износи </w:t>
      </w:r>
      <w:r w:rsidRPr="00DC4EEA">
        <w:rPr>
          <w:rFonts w:eastAsia="Calibri"/>
          <w:b/>
          <w:bCs/>
          <w:color w:val="auto"/>
          <w:lang w:val="ru-RU"/>
        </w:rPr>
        <w:t>(</w:t>
      </w:r>
      <w:r w:rsidRPr="00DC4EEA">
        <w:rPr>
          <w:rFonts w:eastAsia="Calibri"/>
          <w:b/>
          <w:bCs/>
          <w:i/>
          <w:color w:val="auto"/>
          <w:u w:val="single"/>
          <w:lang w:val="ru-RU"/>
        </w:rPr>
        <w:t>биће преузето из понуде</w:t>
      </w:r>
      <w:r w:rsidRPr="00DC4EEA">
        <w:rPr>
          <w:rFonts w:eastAsia="Calibri"/>
          <w:b/>
          <w:bCs/>
          <w:color w:val="auto"/>
          <w:lang w:val="ru-RU"/>
        </w:rPr>
        <w:t xml:space="preserve">) </w:t>
      </w:r>
      <w:r w:rsidRPr="00DC4EEA">
        <w:rPr>
          <w:rFonts w:eastAsia="Calibri"/>
          <w:color w:val="auto"/>
          <w:lang w:val="ru-RU"/>
        </w:rPr>
        <w:t xml:space="preserve">динара и словима </w:t>
      </w:r>
      <w:r w:rsidRPr="00DC4EEA">
        <w:rPr>
          <w:rFonts w:eastAsia="Calibri"/>
          <w:b/>
          <w:bCs/>
          <w:color w:val="auto"/>
          <w:lang w:val="ru-RU"/>
        </w:rPr>
        <w:t>(</w:t>
      </w:r>
      <w:r w:rsidRPr="00DC4EEA">
        <w:rPr>
          <w:rFonts w:eastAsia="Calibri"/>
          <w:b/>
          <w:bCs/>
          <w:i/>
          <w:color w:val="auto"/>
          <w:u w:val="single"/>
          <w:lang w:val="ru-RU"/>
        </w:rPr>
        <w:t>биће преузето из понуде</w:t>
      </w:r>
      <w:r w:rsidRPr="00DC4EEA">
        <w:rPr>
          <w:rFonts w:eastAsia="Calibri"/>
          <w:b/>
          <w:bCs/>
          <w:color w:val="auto"/>
          <w:lang w:val="ru-RU"/>
        </w:rPr>
        <w:t xml:space="preserve">) </w:t>
      </w:r>
      <w:r w:rsidR="009A1FAD" w:rsidRPr="00DC4EEA">
        <w:rPr>
          <w:rFonts w:eastAsia="Calibri"/>
          <w:color w:val="auto"/>
          <w:lang w:val="ru-RU"/>
        </w:rPr>
        <w:t>динара</w:t>
      </w:r>
      <w:r w:rsidR="00FC09C1" w:rsidRPr="00DC4EEA">
        <w:rPr>
          <w:rFonts w:eastAsia="Calibri"/>
          <w:color w:val="auto"/>
          <w:lang w:val="ru-RU"/>
        </w:rPr>
        <w:t>.</w:t>
      </w:r>
    </w:p>
    <w:p w:rsidR="009A1FAD" w:rsidRPr="00DC4EEA" w:rsidRDefault="009A1FAD" w:rsidP="005B7B47">
      <w:pPr>
        <w:pStyle w:val="Default"/>
        <w:jc w:val="both"/>
        <w:rPr>
          <w:rFonts w:eastAsia="Calibri"/>
          <w:color w:val="auto"/>
          <w:lang w:val="sr-Cyrl-CS"/>
        </w:rPr>
      </w:pPr>
    </w:p>
    <w:p w:rsidR="005B7B47" w:rsidRPr="00DC4EEA" w:rsidRDefault="009A1FAD" w:rsidP="009A1FAD">
      <w:pPr>
        <w:pStyle w:val="Default"/>
        <w:jc w:val="center"/>
        <w:rPr>
          <w:rFonts w:eastAsia="Calibri"/>
          <w:b/>
          <w:bCs/>
          <w:color w:val="auto"/>
          <w:lang w:val="ru-RU"/>
        </w:rPr>
      </w:pPr>
      <w:r w:rsidRPr="00DC4EEA">
        <w:rPr>
          <w:rFonts w:eastAsia="Calibri"/>
          <w:b/>
          <w:bCs/>
          <w:color w:val="auto"/>
          <w:lang w:val="ru-RU"/>
        </w:rPr>
        <w:t>(</w:t>
      </w:r>
      <w:r w:rsidRPr="00DC4EEA">
        <w:rPr>
          <w:rFonts w:eastAsia="Calibri"/>
          <w:b/>
          <w:bCs/>
          <w:i/>
          <w:color w:val="auto"/>
          <w:u w:val="single"/>
          <w:lang w:val="ru-RU"/>
        </w:rPr>
        <w:t>биће преузето из понуде</w:t>
      </w:r>
      <w:r w:rsidRPr="00DC4EEA">
        <w:rPr>
          <w:rFonts w:eastAsia="Calibri"/>
          <w:b/>
          <w:bCs/>
          <w:color w:val="auto"/>
          <w:lang w:val="ru-RU"/>
        </w:rPr>
        <w:t>)</w:t>
      </w:r>
    </w:p>
    <w:p w:rsidR="009A1FAD" w:rsidRPr="00DC4EEA" w:rsidRDefault="009A1FAD" w:rsidP="009A1FAD">
      <w:pPr>
        <w:pStyle w:val="Default"/>
        <w:jc w:val="center"/>
        <w:rPr>
          <w:rFonts w:eastAsia="Calibri"/>
          <w:color w:val="auto"/>
          <w:lang w:val="ru-RU"/>
        </w:rPr>
      </w:pP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rPr>
        <w:t>Ц</w:t>
      </w:r>
      <w:r w:rsidRPr="00DC4EEA">
        <w:rPr>
          <w:rFonts w:eastAsia="Calibri"/>
          <w:szCs w:val="24"/>
          <w:lang w:val="ru-RU"/>
        </w:rPr>
        <w:t xml:space="preserve">енама </w:t>
      </w:r>
      <w:r w:rsidRPr="00DC4EEA">
        <w:rPr>
          <w:rFonts w:eastAsia="Calibri"/>
          <w:szCs w:val="24"/>
        </w:rPr>
        <w:t xml:space="preserve">су </w:t>
      </w:r>
      <w:r w:rsidRPr="00DC4EEA">
        <w:rPr>
          <w:rFonts w:eastAsia="Calibri"/>
          <w:szCs w:val="24"/>
          <w:lang w:val="ru-RU"/>
        </w:rPr>
        <w:t xml:space="preserve">обухваћене све таксе, материјал, опрема и остали зависни трошкови </w:t>
      </w:r>
      <w:r w:rsidRPr="00DC4EEA">
        <w:rPr>
          <w:rFonts w:eastAsia="Calibri"/>
          <w:szCs w:val="24"/>
        </w:rPr>
        <w:t>који се односе на</w:t>
      </w:r>
      <w:r w:rsidRPr="00DC4EEA">
        <w:rPr>
          <w:rFonts w:eastAsia="Calibri"/>
          <w:szCs w:val="24"/>
          <w:lang w:val="ru-RU"/>
        </w:rPr>
        <w:t xml:space="preserve"> реализацију обавезе из ов</w:t>
      </w:r>
      <w:r w:rsidRPr="00DC4EEA">
        <w:rPr>
          <w:rFonts w:eastAsia="Calibri"/>
          <w:szCs w:val="24"/>
        </w:rPr>
        <w:t>е</w:t>
      </w:r>
      <w:r w:rsidRPr="00DC4EEA">
        <w:rPr>
          <w:rFonts w:eastAsia="Calibri"/>
          <w:szCs w:val="24"/>
          <w:lang w:val="ru-RU"/>
        </w:rPr>
        <w:t xml:space="preserve"> </w:t>
      </w:r>
      <w:r w:rsidRPr="00DC4EEA">
        <w:rPr>
          <w:rFonts w:eastAsia="Calibri"/>
          <w:szCs w:val="24"/>
        </w:rPr>
        <w:t>набавке</w:t>
      </w:r>
      <w:r w:rsidRPr="00DC4EEA">
        <w:rPr>
          <w:rFonts w:eastAsia="Calibri"/>
          <w:szCs w:val="24"/>
          <w:lang w:val="ru-RU"/>
        </w:rPr>
        <w:t xml:space="preserve">. </w:t>
      </w:r>
    </w:p>
    <w:p w:rsidR="005B7B47" w:rsidRPr="00DC4EEA" w:rsidRDefault="005B7B47" w:rsidP="005B7B47">
      <w:pPr>
        <w:pStyle w:val="Default"/>
        <w:jc w:val="both"/>
        <w:rPr>
          <w:rFonts w:eastAsia="Calibri"/>
          <w:color w:val="auto"/>
          <w:lang w:val="ru-RU"/>
        </w:rPr>
      </w:pPr>
      <w:r w:rsidRPr="00DC4EEA">
        <w:rPr>
          <w:color w:val="auto"/>
          <w:lang w:val="ru-RU"/>
        </w:rPr>
        <w:tab/>
      </w:r>
      <w:r w:rsidRPr="00DC4EEA">
        <w:rPr>
          <w:color w:val="auto"/>
          <w:lang w:val="ru-RU"/>
        </w:rPr>
        <w:tab/>
      </w:r>
      <w:r w:rsidRPr="00DC4EEA">
        <w:rPr>
          <w:rFonts w:eastAsia="Calibri"/>
          <w:color w:val="auto"/>
          <w:lang w:val="ru-RU"/>
        </w:rPr>
        <w:t xml:space="preserve">Коначна цена изведених радова утврдиће се на основу количина стварно изведених предметних радова, уписаних и оверених од стране Надзорног органа Наручиоца у грађевинској књизи и јединичних цена из усвојене понуде </w:t>
      </w:r>
    </w:p>
    <w:p w:rsidR="005B7B47" w:rsidRPr="00DC4EEA" w:rsidRDefault="005B7B47" w:rsidP="005B7B47">
      <w:pPr>
        <w:widowControl/>
        <w:tabs>
          <w:tab w:val="clear" w:pos="1440"/>
        </w:tabs>
        <w:autoSpaceDE w:val="0"/>
        <w:autoSpaceDN w:val="0"/>
        <w:adjustRightInd w:val="0"/>
        <w:ind w:firstLine="1440"/>
        <w:rPr>
          <w:szCs w:val="24"/>
        </w:rPr>
      </w:pPr>
      <w:r w:rsidRPr="00DC4EEA">
        <w:rPr>
          <w:rFonts w:eastAsia="Calibri"/>
          <w:szCs w:val="24"/>
          <w:lang w:val="ru-RU"/>
        </w:rPr>
        <w:t xml:space="preserve">Уколико су време до увођења у посао или прекид радова дужи од шест месеци без кривице </w:t>
      </w:r>
      <w:r w:rsidR="00205CF6" w:rsidRPr="00DC4EEA">
        <w:rPr>
          <w:szCs w:val="24"/>
          <w:lang w:val="ru-RU"/>
        </w:rPr>
        <w:t>Добављача</w:t>
      </w:r>
      <w:r w:rsidRPr="00DC4EEA">
        <w:rPr>
          <w:rFonts w:eastAsia="Calibri"/>
          <w:szCs w:val="24"/>
          <w:lang w:val="ru-RU"/>
        </w:rPr>
        <w:t xml:space="preserve">, </w:t>
      </w:r>
      <w:r w:rsidR="00205CF6" w:rsidRPr="00DC4EEA">
        <w:rPr>
          <w:szCs w:val="24"/>
          <w:lang w:val="ru-RU"/>
        </w:rPr>
        <w:t>Добављач</w:t>
      </w:r>
      <w:r w:rsidR="00205CF6" w:rsidRPr="00DC4EEA">
        <w:rPr>
          <w:rFonts w:eastAsia="Calibri"/>
          <w:szCs w:val="24"/>
          <w:lang w:val="ru-RU"/>
        </w:rPr>
        <w:t xml:space="preserve"> </w:t>
      </w:r>
      <w:r w:rsidRPr="00DC4EEA">
        <w:rPr>
          <w:rFonts w:eastAsia="Calibri"/>
          <w:szCs w:val="24"/>
          <w:lang w:val="ru-RU"/>
        </w:rPr>
        <w:t>има право да захтева корекцију уговорене цене</w:t>
      </w:r>
      <w:r w:rsidRPr="00DC4EEA">
        <w:rPr>
          <w:rFonts w:eastAsia="Calibri"/>
          <w:szCs w:val="24"/>
        </w:rPr>
        <w:t xml:space="preserve">, </w:t>
      </w:r>
      <w:r w:rsidRPr="00DC4EEA">
        <w:rPr>
          <w:szCs w:val="24"/>
        </w:rPr>
        <w:t>а на основу месечног индекса потрошачких цена према званично објављеним подацима Републичког завода за статистику.</w:t>
      </w:r>
      <w:r w:rsidRPr="00DC4EEA">
        <w:rPr>
          <w:rFonts w:eastAsia="Calibri"/>
          <w:szCs w:val="24"/>
          <w:lang w:val="ru-RU"/>
        </w:rPr>
        <w:t xml:space="preserve"> </w:t>
      </w:r>
      <w:r w:rsidRPr="00DC4EEA">
        <w:rPr>
          <w:rFonts w:eastAsia="Calibri"/>
          <w:szCs w:val="24"/>
        </w:rPr>
        <w:t>У том случају, ц</w:t>
      </w:r>
      <w:r w:rsidRPr="00DC4EEA">
        <w:rPr>
          <w:szCs w:val="24"/>
        </w:rPr>
        <w:t>ена се може мењати, само уз писану сагласност уговорних страна.</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Уколико су количине стварно изведених радова уписаних у грађевинској књизи и оверених од стране Надзорног органа Наручиоца</w:t>
      </w:r>
      <w:r w:rsidR="009A1FAD" w:rsidRPr="00DC4EEA">
        <w:rPr>
          <w:rFonts w:eastAsia="Calibri"/>
          <w:szCs w:val="24"/>
          <w:lang w:val="ru-RU"/>
        </w:rPr>
        <w:t xml:space="preserve"> веће од количина предвиђених из става 1. овог члана </w:t>
      </w:r>
      <w:r w:rsidRPr="00DC4EEA">
        <w:rPr>
          <w:rFonts w:eastAsia="Calibri"/>
          <w:szCs w:val="24"/>
          <w:lang w:val="ru-RU"/>
        </w:rPr>
        <w:t xml:space="preserve">(предмеру радова) из усвојене понуде, исте ће се сматрати вишком радова. </w:t>
      </w:r>
    </w:p>
    <w:p w:rsidR="005B7B47" w:rsidRDefault="005B7B47" w:rsidP="005B7B47">
      <w:pPr>
        <w:rPr>
          <w:szCs w:val="24"/>
        </w:rPr>
      </w:pPr>
      <w:r w:rsidRPr="00DC4EEA">
        <w:rPr>
          <w:szCs w:val="24"/>
        </w:rPr>
        <w:tab/>
        <w:t xml:space="preserve">Уколико су количине стварно изведених радова уписаних у грађевинској књизи и оверених од стране Надзорног органа Наручиоца мање од количина предвиђених </w:t>
      </w:r>
      <w:r w:rsidR="009A1FAD" w:rsidRPr="00DC4EEA">
        <w:rPr>
          <w:rFonts w:eastAsia="Calibri"/>
          <w:szCs w:val="24"/>
          <w:lang w:val="ru-RU"/>
        </w:rPr>
        <w:t>из става 1. овог члана</w:t>
      </w:r>
      <w:r w:rsidR="009A1FAD" w:rsidRPr="00DC4EEA">
        <w:rPr>
          <w:szCs w:val="24"/>
        </w:rPr>
        <w:t xml:space="preserve"> </w:t>
      </w:r>
      <w:r w:rsidRPr="00DC4EEA">
        <w:rPr>
          <w:szCs w:val="24"/>
        </w:rPr>
        <w:t xml:space="preserve">(предмеру радова) из усвојене понуде </w:t>
      </w:r>
      <w:r w:rsidR="00205CF6" w:rsidRPr="00DC4EEA">
        <w:rPr>
          <w:szCs w:val="24"/>
          <w:lang w:val="ru-RU"/>
        </w:rPr>
        <w:t>Добављача</w:t>
      </w:r>
      <w:r w:rsidRPr="00DC4EEA">
        <w:rPr>
          <w:szCs w:val="24"/>
        </w:rPr>
        <w:t xml:space="preserve">, Наручилац ће платити </w:t>
      </w:r>
      <w:r w:rsidR="00205CF6" w:rsidRPr="00DC4EEA">
        <w:rPr>
          <w:szCs w:val="24"/>
          <w:lang w:val="ru-RU"/>
        </w:rPr>
        <w:t>Добављачу</w:t>
      </w:r>
      <w:r w:rsidR="00205CF6" w:rsidRPr="00DC4EEA">
        <w:rPr>
          <w:szCs w:val="24"/>
        </w:rPr>
        <w:t xml:space="preserve"> </w:t>
      </w:r>
      <w:r w:rsidRPr="00DC4EEA">
        <w:rPr>
          <w:szCs w:val="24"/>
        </w:rPr>
        <w:t>само стварно изведене радове на основу јединичних цена из понуде.</w:t>
      </w:r>
    </w:p>
    <w:p w:rsidR="00EE1431" w:rsidRPr="00DC4EEA" w:rsidRDefault="00EE1431" w:rsidP="005B7B47">
      <w:pPr>
        <w:rPr>
          <w:rFonts w:eastAsia="Calibri"/>
          <w:szCs w:val="24"/>
        </w:rPr>
      </w:pPr>
    </w:p>
    <w:p w:rsidR="00FE2E71" w:rsidRPr="00DC4EEA" w:rsidRDefault="00FE2E71" w:rsidP="00FE2E71">
      <w:pPr>
        <w:jc w:val="center"/>
        <w:rPr>
          <w:b/>
          <w:noProof/>
          <w:szCs w:val="24"/>
        </w:rPr>
      </w:pPr>
      <w:r w:rsidRPr="00DC4EEA">
        <w:rPr>
          <w:b/>
          <w:noProof/>
          <w:szCs w:val="24"/>
        </w:rPr>
        <w:lastRenderedPageBreak/>
        <w:t>Члан 3.</w:t>
      </w:r>
    </w:p>
    <w:p w:rsidR="00EA584D" w:rsidRPr="00EA584D" w:rsidRDefault="00EA584D" w:rsidP="00EA584D">
      <w:pPr>
        <w:widowControl/>
        <w:tabs>
          <w:tab w:val="clear" w:pos="1440"/>
        </w:tabs>
        <w:autoSpaceDE w:val="0"/>
        <w:autoSpaceDN w:val="0"/>
        <w:adjustRightInd w:val="0"/>
        <w:ind w:firstLine="1440"/>
        <w:rPr>
          <w:rFonts w:eastAsia="Calibri"/>
          <w:szCs w:val="24"/>
          <w:lang w:val="ru-RU"/>
        </w:rPr>
      </w:pPr>
      <w:r w:rsidRPr="00EA584D">
        <w:rPr>
          <w:rFonts w:eastAsia="Calibri"/>
          <w:szCs w:val="24"/>
          <w:lang w:val="ru-RU"/>
        </w:rPr>
        <w:t xml:space="preserve">Плаћање </w:t>
      </w:r>
      <w:r>
        <w:rPr>
          <w:rFonts w:eastAsia="Calibri"/>
          <w:szCs w:val="24"/>
          <w:lang w:val="sr-Cyrl-RS"/>
        </w:rPr>
        <w:t>радова</w:t>
      </w:r>
      <w:r>
        <w:rPr>
          <w:rFonts w:eastAsia="Calibri"/>
          <w:szCs w:val="24"/>
          <w:lang w:val="ru-RU"/>
        </w:rPr>
        <w:t xml:space="preserve"> који су предмет овог уговора</w:t>
      </w:r>
      <w:r w:rsidRPr="00EA584D">
        <w:rPr>
          <w:rFonts w:eastAsia="Calibri"/>
          <w:szCs w:val="24"/>
          <w:lang w:val="ru-RU"/>
        </w:rPr>
        <w:t xml:space="preserve"> извршиће се авансно и то: </w:t>
      </w:r>
    </w:p>
    <w:p w:rsidR="00EA584D" w:rsidRPr="00EA584D" w:rsidRDefault="00EA584D" w:rsidP="00EA584D">
      <w:pPr>
        <w:widowControl/>
        <w:tabs>
          <w:tab w:val="clear" w:pos="1440"/>
        </w:tabs>
        <w:autoSpaceDE w:val="0"/>
        <w:autoSpaceDN w:val="0"/>
        <w:adjustRightInd w:val="0"/>
        <w:ind w:firstLine="1440"/>
        <w:rPr>
          <w:rFonts w:eastAsia="Calibri"/>
          <w:szCs w:val="24"/>
          <w:lang w:val="ru-RU"/>
        </w:rPr>
      </w:pPr>
      <w:r>
        <w:rPr>
          <w:rFonts w:eastAsia="Calibri"/>
          <w:szCs w:val="24"/>
          <w:lang w:val="ru-RU"/>
        </w:rPr>
        <w:t>- 2019. година – 72</w:t>
      </w:r>
      <w:r w:rsidRPr="00EA584D">
        <w:rPr>
          <w:rFonts w:eastAsia="Calibri"/>
          <w:szCs w:val="24"/>
          <w:lang w:val="ru-RU"/>
        </w:rPr>
        <w:t>.333.000,00 динара без ПДВ;</w:t>
      </w:r>
    </w:p>
    <w:p w:rsidR="00EA584D" w:rsidRPr="00EA584D" w:rsidRDefault="00EA584D" w:rsidP="00EA584D">
      <w:pPr>
        <w:widowControl/>
        <w:tabs>
          <w:tab w:val="clear" w:pos="1440"/>
        </w:tabs>
        <w:autoSpaceDE w:val="0"/>
        <w:autoSpaceDN w:val="0"/>
        <w:adjustRightInd w:val="0"/>
        <w:ind w:firstLine="1440"/>
        <w:rPr>
          <w:rFonts w:eastAsia="Calibri"/>
          <w:szCs w:val="24"/>
          <w:lang w:val="ru-RU"/>
        </w:rPr>
      </w:pPr>
      <w:r w:rsidRPr="00EA584D">
        <w:rPr>
          <w:rFonts w:eastAsia="Calibri"/>
          <w:szCs w:val="24"/>
          <w:lang w:val="ru-RU"/>
        </w:rPr>
        <w:t xml:space="preserve">На основу извршене авансне уплате, Наручиоцу се издаје авансни рачун. </w:t>
      </w:r>
    </w:p>
    <w:p w:rsidR="00EA584D" w:rsidRPr="00EA584D" w:rsidRDefault="00EA584D" w:rsidP="00EA584D">
      <w:pPr>
        <w:widowControl/>
        <w:tabs>
          <w:tab w:val="clear" w:pos="1440"/>
        </w:tabs>
        <w:autoSpaceDE w:val="0"/>
        <w:autoSpaceDN w:val="0"/>
        <w:adjustRightInd w:val="0"/>
        <w:ind w:firstLine="1440"/>
        <w:rPr>
          <w:iCs/>
          <w:szCs w:val="24"/>
        </w:rPr>
      </w:pPr>
      <w:r>
        <w:rPr>
          <w:rFonts w:eastAsia="Calibri"/>
          <w:szCs w:val="24"/>
          <w:lang w:val="ru-RU"/>
        </w:rPr>
        <w:t>Добављач</w:t>
      </w:r>
      <w:r w:rsidRPr="00EA584D">
        <w:rPr>
          <w:rFonts w:eastAsia="Calibri"/>
          <w:szCs w:val="24"/>
          <w:lang w:val="ru-RU"/>
        </w:rPr>
        <w:t xml:space="preserve"> је дужан да након извршене услуге достави коначну фактуру која служи за „затварање” аванса. </w:t>
      </w:r>
    </w:p>
    <w:p w:rsidR="00EA584D" w:rsidRPr="00EA584D" w:rsidRDefault="00EA584D" w:rsidP="00EA584D">
      <w:pPr>
        <w:widowControl/>
        <w:tabs>
          <w:tab w:val="clear" w:pos="1440"/>
          <w:tab w:val="left" w:pos="720"/>
        </w:tabs>
        <w:suppressAutoHyphens/>
        <w:autoSpaceDN w:val="0"/>
        <w:ind w:firstLine="1440"/>
        <w:textAlignment w:val="baseline"/>
        <w:rPr>
          <w:rFonts w:cs="Calibri"/>
          <w:color w:val="000000"/>
          <w:kern w:val="3"/>
          <w:szCs w:val="24"/>
          <w:lang w:val="en-US"/>
        </w:rPr>
      </w:pPr>
      <w:r w:rsidRPr="00EA584D">
        <w:rPr>
          <w:iCs/>
          <w:color w:val="000000"/>
          <w:kern w:val="3"/>
          <w:szCs w:val="24"/>
          <w:lang w:val="en-US"/>
        </w:rPr>
        <w:t>Плаћање се врши упл</w:t>
      </w:r>
      <w:r w:rsidR="00066B51">
        <w:rPr>
          <w:iCs/>
          <w:color w:val="000000"/>
          <w:kern w:val="3"/>
          <w:szCs w:val="24"/>
          <w:lang w:val="en-US"/>
        </w:rPr>
        <w:t>атом на рачун Добављача</w:t>
      </w:r>
      <w:r w:rsidRPr="00EA584D">
        <w:rPr>
          <w:iCs/>
          <w:color w:val="000000"/>
          <w:kern w:val="3"/>
          <w:szCs w:val="24"/>
          <w:lang w:val="en-US"/>
        </w:rPr>
        <w:t>.</w:t>
      </w:r>
      <w:r w:rsidRPr="00EA584D">
        <w:rPr>
          <w:rFonts w:cs="Calibri"/>
          <w:color w:val="000000"/>
          <w:kern w:val="3"/>
          <w:szCs w:val="24"/>
          <w:lang w:val="en-US"/>
        </w:rPr>
        <w:t xml:space="preserve"> Рачун мора да садржи број и датум предметног уговора.</w:t>
      </w:r>
    </w:p>
    <w:p w:rsidR="00EA584D" w:rsidRPr="00EA584D" w:rsidRDefault="00EA584D" w:rsidP="00EA584D">
      <w:pPr>
        <w:widowControl/>
        <w:suppressAutoHyphens/>
        <w:autoSpaceDN w:val="0"/>
        <w:ind w:firstLine="1440"/>
        <w:rPr>
          <w:kern w:val="3"/>
          <w:szCs w:val="24"/>
          <w:lang w:val="ru-RU" w:eastAsia="zh-CN" w:bidi="hi-IN"/>
        </w:rPr>
      </w:pPr>
      <w:r w:rsidRPr="00EA584D">
        <w:rPr>
          <w:kern w:val="3"/>
          <w:szCs w:val="24"/>
          <w:lang w:val="ru-RU" w:eastAsia="zh-CN" w:bidi="hi-IN"/>
        </w:rPr>
        <w:t>У 2020. години 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EA584D">
        <w:rPr>
          <w:b/>
          <w:bCs/>
          <w:kern w:val="3"/>
          <w:sz w:val="18"/>
          <w:szCs w:val="18"/>
          <w:lang w:val="ru-RU" w:eastAsia="zh-CN" w:bidi="hi-IN"/>
        </w:rPr>
        <w:t xml:space="preserve"> </w:t>
      </w:r>
      <w:r w:rsidR="00066B51">
        <w:rPr>
          <w:kern w:val="3"/>
          <w:szCs w:val="24"/>
          <w:lang w:val="ru-RU" w:eastAsia="zh-CN" w:bidi="hi-IN"/>
        </w:rPr>
        <w:t>који испоставља Добављач</w:t>
      </w:r>
      <w:r w:rsidRPr="00EA584D">
        <w:rPr>
          <w:kern w:val="3"/>
          <w:szCs w:val="24"/>
          <w:lang w:val="ru-RU" w:eastAsia="zh-CN" w:bidi="hi-IN"/>
        </w:rPr>
        <w:t xml:space="preserve"> и потврђеног документа о извршеној услузи.</w:t>
      </w:r>
    </w:p>
    <w:p w:rsidR="00EA584D" w:rsidRPr="00EA584D" w:rsidRDefault="00EA584D" w:rsidP="00EA584D">
      <w:pPr>
        <w:widowControl/>
        <w:tabs>
          <w:tab w:val="left" w:pos="0"/>
        </w:tabs>
        <w:suppressAutoHyphens/>
        <w:autoSpaceDN w:val="0"/>
        <w:rPr>
          <w:color w:val="000000"/>
          <w:kern w:val="3"/>
          <w:szCs w:val="24"/>
          <w:lang w:val="ru-RU" w:eastAsia="zh-CN" w:bidi="hi-IN"/>
        </w:rPr>
      </w:pPr>
      <w:r w:rsidRPr="00EA584D">
        <w:rPr>
          <w:color w:val="000000"/>
          <w:kern w:val="3"/>
          <w:szCs w:val="24"/>
          <w:lang w:val="ru-RU" w:eastAsia="zh-CN" w:bidi="hi-IN"/>
        </w:rPr>
        <w:t xml:space="preserve">                      </w:t>
      </w:r>
      <w:r w:rsidRPr="00EA584D">
        <w:rPr>
          <w:color w:val="000000"/>
          <w:kern w:val="3"/>
          <w:szCs w:val="24"/>
          <w:lang w:val="ru-RU" w:eastAsia="zh-CN" w:bidi="hi-IN"/>
        </w:rPr>
        <w:tab/>
      </w:r>
      <w:r w:rsidRPr="00EA584D">
        <w:rPr>
          <w:iCs/>
          <w:color w:val="000000"/>
          <w:kern w:val="3"/>
          <w:szCs w:val="24"/>
          <w:lang w:val="ru-RU" w:eastAsia="zh-CN" w:bidi="hi-IN"/>
        </w:rPr>
        <w:t>Плаћање с</w:t>
      </w:r>
      <w:r w:rsidR="00066B51">
        <w:rPr>
          <w:iCs/>
          <w:color w:val="000000"/>
          <w:kern w:val="3"/>
          <w:szCs w:val="24"/>
          <w:lang w:val="ru-RU" w:eastAsia="zh-CN" w:bidi="hi-IN"/>
        </w:rPr>
        <w:t>е врши уплатом на рачун Добављача</w:t>
      </w:r>
      <w:r w:rsidRPr="00EA584D">
        <w:rPr>
          <w:iCs/>
          <w:color w:val="000000"/>
          <w:kern w:val="3"/>
          <w:szCs w:val="24"/>
          <w:lang w:val="ru-RU" w:eastAsia="zh-CN" w:bidi="hi-IN"/>
        </w:rPr>
        <w:t>.</w:t>
      </w:r>
    </w:p>
    <w:p w:rsidR="00EA584D" w:rsidRPr="00CF48DA" w:rsidRDefault="00066B51" w:rsidP="00EA584D">
      <w:pPr>
        <w:pStyle w:val="Default"/>
        <w:ind w:firstLine="1440"/>
        <w:jc w:val="both"/>
        <w:rPr>
          <w:rFonts w:eastAsiaTheme="minorHAnsi"/>
        </w:rPr>
      </w:pPr>
      <w:r>
        <w:rPr>
          <w:rFonts w:eastAsiaTheme="minorHAnsi"/>
        </w:rPr>
        <w:t>Добављач</w:t>
      </w:r>
      <w:r w:rsidR="00EA584D" w:rsidRPr="00CF48DA">
        <w:rPr>
          <w:rFonts w:eastAsiaTheme="minorHAnsi"/>
        </w:rPr>
        <w:t xml:space="preserve"> се обавезује да ће уговорене радове обрачунавати по привременим и окончаној ситуацији, на основу количина изведених радова по грађевинској књизи, обострано оверених и јединичних цена из усвојене понуде. </w:t>
      </w:r>
    </w:p>
    <w:p w:rsidR="00EA584D" w:rsidRDefault="00EA584D" w:rsidP="00EA584D">
      <w:pPr>
        <w:widowControl/>
        <w:tabs>
          <w:tab w:val="clear" w:pos="1440"/>
        </w:tabs>
        <w:autoSpaceDE w:val="0"/>
        <w:autoSpaceDN w:val="0"/>
        <w:adjustRightInd w:val="0"/>
        <w:ind w:firstLine="1440"/>
        <w:rPr>
          <w:rFonts w:eastAsiaTheme="minorHAnsi"/>
          <w:color w:val="000000"/>
          <w:szCs w:val="24"/>
        </w:rPr>
      </w:pPr>
      <w:r>
        <w:rPr>
          <w:rFonts w:eastAsiaTheme="minorHAnsi"/>
          <w:color w:val="000000"/>
          <w:szCs w:val="24"/>
          <w:lang w:val="sr-Cyrl-RS"/>
        </w:rPr>
        <w:t xml:space="preserve">У 2020. години </w:t>
      </w:r>
      <w:r>
        <w:rPr>
          <w:rFonts w:eastAsiaTheme="minorHAnsi"/>
          <w:color w:val="000000"/>
          <w:szCs w:val="24"/>
          <w:lang w:val="en-US"/>
        </w:rPr>
        <w:t>п</w:t>
      </w:r>
      <w:r w:rsidRPr="00CF48DA">
        <w:rPr>
          <w:rFonts w:eastAsiaTheme="minorHAnsi"/>
          <w:color w:val="000000"/>
          <w:szCs w:val="24"/>
          <w:lang w:val="en-US"/>
        </w:rPr>
        <w:t xml:space="preserve">лаћање ће се извршити у року </w:t>
      </w:r>
      <w:r>
        <w:rPr>
          <w:rFonts w:eastAsiaTheme="minorHAnsi"/>
          <w:color w:val="000000"/>
          <w:szCs w:val="24"/>
        </w:rPr>
        <w:t>до</w:t>
      </w:r>
      <w:r w:rsidRPr="00CF48DA">
        <w:rPr>
          <w:rFonts w:eastAsiaTheme="minorHAnsi"/>
          <w:color w:val="000000"/>
          <w:szCs w:val="24"/>
          <w:lang w:val="en-US"/>
        </w:rPr>
        <w:t xml:space="preserve"> 45 дана од дана службеног пријема исправног рачуна, на следећи начин: </w:t>
      </w:r>
    </w:p>
    <w:p w:rsidR="00EA584D" w:rsidRPr="0039465D" w:rsidRDefault="00EA584D" w:rsidP="00EA584D">
      <w:pPr>
        <w:widowControl/>
        <w:tabs>
          <w:tab w:val="clear" w:pos="1440"/>
        </w:tabs>
        <w:autoSpaceDE w:val="0"/>
        <w:autoSpaceDN w:val="0"/>
        <w:adjustRightInd w:val="0"/>
        <w:spacing w:after="27"/>
        <w:ind w:firstLine="1440"/>
        <w:rPr>
          <w:rFonts w:eastAsiaTheme="minorHAnsi"/>
          <w:color w:val="000000"/>
          <w:szCs w:val="24"/>
          <w:lang w:val="en-US"/>
        </w:rPr>
      </w:pPr>
      <w:r w:rsidRPr="0039465D">
        <w:rPr>
          <w:rFonts w:eastAsiaTheme="minorHAnsi"/>
          <w:color w:val="000000"/>
          <w:szCs w:val="24"/>
          <w:lang w:val="en-US"/>
        </w:rPr>
        <w:t xml:space="preserve">- </w:t>
      </w:r>
      <w:r w:rsidRPr="0039465D">
        <w:rPr>
          <w:rFonts w:eastAsiaTheme="minorHAnsi"/>
          <w:color w:val="000000"/>
          <w:szCs w:val="24"/>
        </w:rPr>
        <w:t>9</w:t>
      </w:r>
      <w:r w:rsidRPr="0039465D">
        <w:rPr>
          <w:rFonts w:eastAsiaTheme="minorHAnsi"/>
          <w:color w:val="000000"/>
          <w:szCs w:val="24"/>
          <w:lang w:val="en-US"/>
        </w:rPr>
        <w:t xml:space="preserve">0% од вредности укупно изведених радова по привременим ситуацијама, према обиму изведених радова; </w:t>
      </w:r>
    </w:p>
    <w:p w:rsidR="00EA584D" w:rsidRPr="00CF48DA" w:rsidRDefault="00EA584D" w:rsidP="00EA584D">
      <w:pPr>
        <w:widowControl/>
        <w:tabs>
          <w:tab w:val="clear" w:pos="1440"/>
        </w:tabs>
        <w:autoSpaceDE w:val="0"/>
        <w:autoSpaceDN w:val="0"/>
        <w:adjustRightInd w:val="0"/>
        <w:ind w:firstLine="1440"/>
        <w:rPr>
          <w:rFonts w:eastAsiaTheme="minorHAnsi"/>
          <w:color w:val="000000"/>
          <w:szCs w:val="24"/>
          <w:lang w:val="en-US"/>
        </w:rPr>
      </w:pPr>
      <w:r w:rsidRPr="0039465D">
        <w:rPr>
          <w:rFonts w:eastAsiaTheme="minorHAnsi"/>
          <w:color w:val="000000"/>
          <w:szCs w:val="24"/>
          <w:lang w:val="en-US"/>
        </w:rPr>
        <w:t xml:space="preserve">- 10% од вредности укупно изведених радова Наручилац плаћа по окончаној ситуацији после техничког пријема изведених радова (односно 5% уколико понуђач не достави </w:t>
      </w:r>
      <w:r w:rsidRPr="0039465D">
        <w:rPr>
          <w:rFonts w:eastAsiaTheme="minorHAnsi"/>
          <w:color w:val="000000"/>
          <w:szCs w:val="24"/>
        </w:rPr>
        <w:t>банкарску гаранцију</w:t>
      </w:r>
      <w:r w:rsidRPr="0039465D">
        <w:rPr>
          <w:rFonts w:eastAsiaTheme="minorHAnsi"/>
          <w:color w:val="000000"/>
          <w:szCs w:val="24"/>
          <w:lang w:val="en-US"/>
        </w:rPr>
        <w:t xml:space="preserve"> за отклањање грешака у гарантном року).</w:t>
      </w:r>
      <w:r w:rsidRPr="00CF48DA">
        <w:rPr>
          <w:rFonts w:eastAsiaTheme="minorHAnsi"/>
          <w:color w:val="000000"/>
          <w:szCs w:val="24"/>
          <w:lang w:val="en-US"/>
        </w:rPr>
        <w:t xml:space="preserve"> </w:t>
      </w:r>
    </w:p>
    <w:p w:rsidR="00EA584D" w:rsidRPr="00CF48DA" w:rsidRDefault="00EA584D" w:rsidP="00EA584D">
      <w:pPr>
        <w:widowControl/>
        <w:tabs>
          <w:tab w:val="clear" w:pos="1440"/>
        </w:tabs>
        <w:autoSpaceDE w:val="0"/>
        <w:autoSpaceDN w:val="0"/>
        <w:adjustRightInd w:val="0"/>
        <w:ind w:firstLine="1440"/>
        <w:rPr>
          <w:rFonts w:eastAsiaTheme="minorHAnsi"/>
          <w:color w:val="000000"/>
          <w:szCs w:val="24"/>
          <w:lang w:val="en-US"/>
        </w:rPr>
      </w:pPr>
      <w:r w:rsidRPr="00CF48DA">
        <w:rPr>
          <w:rFonts w:eastAsiaTheme="minorHAnsi"/>
          <w:color w:val="000000"/>
          <w:szCs w:val="24"/>
          <w:lang w:val="en-US"/>
        </w:rPr>
        <w:t xml:space="preserve">Уколико Наручилац оспори испостављену привремену ситуацију у </w:t>
      </w:r>
      <w:r>
        <w:rPr>
          <w:rFonts w:eastAsiaTheme="minorHAnsi"/>
          <w:color w:val="000000"/>
          <w:szCs w:val="24"/>
        </w:rPr>
        <w:t xml:space="preserve">одређеном </w:t>
      </w:r>
      <w:r w:rsidRPr="00CF48DA">
        <w:rPr>
          <w:rFonts w:eastAsiaTheme="minorHAnsi"/>
          <w:color w:val="000000"/>
          <w:szCs w:val="24"/>
          <w:lang w:val="en-US"/>
        </w:rPr>
        <w:t>делу, дужан је да о разлоз</w:t>
      </w:r>
      <w:r w:rsidR="00066B51">
        <w:rPr>
          <w:rFonts w:eastAsiaTheme="minorHAnsi"/>
          <w:color w:val="000000"/>
          <w:szCs w:val="24"/>
          <w:lang w:val="en-US"/>
        </w:rPr>
        <w:t>има оспоравања обавести Добављача</w:t>
      </w:r>
      <w:r w:rsidRPr="00CF48DA">
        <w:rPr>
          <w:rFonts w:eastAsiaTheme="minorHAnsi"/>
          <w:color w:val="000000"/>
          <w:szCs w:val="24"/>
          <w:lang w:val="en-US"/>
        </w:rPr>
        <w:t xml:space="preserve"> и исплати неспорни део ситуације, а спорни део се има решити са следећом привременом ситуацијом. </w:t>
      </w:r>
    </w:p>
    <w:p w:rsidR="007441B1" w:rsidRPr="007441B1" w:rsidRDefault="007441B1" w:rsidP="00066B51">
      <w:pPr>
        <w:pStyle w:val="Default"/>
        <w:ind w:firstLine="1440"/>
        <w:jc w:val="both"/>
        <w:rPr>
          <w:rFonts w:eastAsiaTheme="minorHAnsi"/>
          <w:lang w:val="sr-Cyrl-RS"/>
        </w:rPr>
      </w:pPr>
      <w:r>
        <w:rPr>
          <w:rFonts w:eastAsiaTheme="minorHAnsi"/>
          <w:lang w:val="sr-Cyrl-RS"/>
        </w:rPr>
        <w:t>Добављач је дужан да изврши регистрацију фактуре у складу са Правилником о начину и поступку регистровања фактура („Службени гласник РС“ бр.7/2018). Достављене фактуре морају имати у садржају и број и датум закљученог уговора о извођењу радова.</w:t>
      </w:r>
    </w:p>
    <w:p w:rsidR="001F5F14" w:rsidRPr="00CF48DA" w:rsidRDefault="001F5F14" w:rsidP="001F5F14">
      <w:pPr>
        <w:widowControl/>
        <w:tabs>
          <w:tab w:val="clear" w:pos="1440"/>
        </w:tabs>
        <w:autoSpaceDE w:val="0"/>
        <w:autoSpaceDN w:val="0"/>
        <w:adjustRightInd w:val="0"/>
        <w:ind w:firstLine="1440"/>
        <w:rPr>
          <w:rFonts w:eastAsiaTheme="minorHAnsi"/>
          <w:color w:val="000000"/>
          <w:szCs w:val="24"/>
          <w:lang w:val="en-US"/>
        </w:rPr>
      </w:pPr>
      <w:r w:rsidRPr="00CF48DA">
        <w:rPr>
          <w:rFonts w:eastAsiaTheme="minorHAnsi"/>
          <w:color w:val="000000"/>
          <w:szCs w:val="24"/>
          <w:lang w:val="en-US"/>
        </w:rPr>
        <w:t xml:space="preserve">Плаћање се врши уплатом на рачун </w:t>
      </w:r>
      <w:r>
        <w:rPr>
          <w:rFonts w:eastAsiaTheme="minorHAnsi"/>
        </w:rPr>
        <w:t>Добављача</w:t>
      </w:r>
      <w:r w:rsidRPr="00CF48DA">
        <w:rPr>
          <w:rFonts w:eastAsiaTheme="minorHAnsi"/>
          <w:color w:val="000000"/>
          <w:szCs w:val="24"/>
          <w:lang w:val="en-US"/>
        </w:rPr>
        <w:t xml:space="preserve">. Рачун мора да садржи број и датум предметног уговора. </w:t>
      </w:r>
    </w:p>
    <w:p w:rsidR="00FE2E71" w:rsidRPr="00DC4EEA" w:rsidRDefault="00FE2E71" w:rsidP="001F5F14">
      <w:pPr>
        <w:rPr>
          <w:rFonts w:eastAsiaTheme="minorHAnsi"/>
          <w:b/>
          <w:szCs w:val="24"/>
          <w:lang w:val="ru-RU"/>
        </w:rPr>
      </w:pPr>
    </w:p>
    <w:p w:rsidR="00FE2E71" w:rsidRPr="00DC4EEA" w:rsidRDefault="00FE2E71" w:rsidP="00FE2E71">
      <w:pPr>
        <w:rPr>
          <w:rFonts w:eastAsia="Calibri"/>
          <w:szCs w:val="24"/>
        </w:rPr>
      </w:pPr>
    </w:p>
    <w:p w:rsidR="00FE2E71" w:rsidRPr="00DC4EEA" w:rsidRDefault="00FE2E71" w:rsidP="00FE2E71">
      <w:pPr>
        <w:rPr>
          <w:b/>
          <w:szCs w:val="24"/>
        </w:rPr>
      </w:pPr>
      <w:r w:rsidRPr="00DC4EEA">
        <w:rPr>
          <w:b/>
          <w:szCs w:val="24"/>
        </w:rPr>
        <w:t>СРЕДСТВО ФИНАНСИЈСКОГ ОБЕЗБЕЂЕЊА</w:t>
      </w:r>
    </w:p>
    <w:p w:rsidR="00FE2E71" w:rsidRPr="00DC4EEA" w:rsidRDefault="00FE2E71" w:rsidP="00FE2E71">
      <w:pPr>
        <w:rPr>
          <w:b/>
          <w:szCs w:val="24"/>
        </w:rPr>
      </w:pPr>
    </w:p>
    <w:p w:rsidR="00FE2E71" w:rsidRPr="00DC4EEA" w:rsidRDefault="00FE2E71" w:rsidP="00FE2E71">
      <w:pPr>
        <w:tabs>
          <w:tab w:val="clear" w:pos="1440"/>
          <w:tab w:val="left" w:pos="1800"/>
        </w:tabs>
        <w:rPr>
          <w:b/>
          <w:szCs w:val="24"/>
        </w:rPr>
      </w:pPr>
    </w:p>
    <w:p w:rsidR="00FE2E71" w:rsidRPr="00DC4EEA" w:rsidRDefault="00FE2E71" w:rsidP="00FE2E71">
      <w:pPr>
        <w:rPr>
          <w:szCs w:val="24"/>
        </w:rPr>
      </w:pPr>
    </w:p>
    <w:p w:rsidR="00FE2E71" w:rsidRPr="00DC4EEA" w:rsidRDefault="00FE2E71" w:rsidP="00FE2E71">
      <w:pPr>
        <w:jc w:val="center"/>
        <w:rPr>
          <w:b/>
          <w:szCs w:val="24"/>
        </w:rPr>
      </w:pPr>
      <w:r w:rsidRPr="00DC4EEA">
        <w:rPr>
          <w:b/>
          <w:szCs w:val="24"/>
        </w:rPr>
        <w:t>Члан 5.</w:t>
      </w:r>
    </w:p>
    <w:p w:rsidR="00FE2E71" w:rsidRPr="00DC4EEA" w:rsidRDefault="00FE2E71" w:rsidP="00FE2E71">
      <w:pPr>
        <w:rPr>
          <w:szCs w:val="24"/>
        </w:rPr>
      </w:pPr>
      <w:r w:rsidRPr="00DC4EEA">
        <w:rPr>
          <w:szCs w:val="24"/>
          <w:lang w:val="ru-RU"/>
        </w:rPr>
        <w:tab/>
      </w:r>
      <w:r w:rsidRPr="00DC4EEA">
        <w:rPr>
          <w:szCs w:val="24"/>
        </w:rPr>
        <w:t xml:space="preserve">Добављач је у обавези да у року </w:t>
      </w:r>
      <w:r w:rsidR="00D0539C" w:rsidRPr="00DC4EEA">
        <w:rPr>
          <w:szCs w:val="24"/>
        </w:rPr>
        <w:t xml:space="preserve"> од 15 даана од закључења уговра </w:t>
      </w:r>
      <w:r w:rsidRPr="00DC4EEA">
        <w:rPr>
          <w:szCs w:val="24"/>
        </w:rPr>
        <w:t xml:space="preserve">достави Наручиоцу банкарску гаранцију за добро извршење посла у висини од 10% од уговорене вредности радова, Поднета банкарска гаранција је беусловна, наплатива на </w:t>
      </w:r>
      <w:r w:rsidR="00D0539C">
        <w:rPr>
          <w:szCs w:val="24"/>
        </w:rPr>
        <w:t xml:space="preserve">први позив, без приговора и </w:t>
      </w:r>
      <w:r w:rsidRPr="00DC4EEA">
        <w:rPr>
          <w:szCs w:val="24"/>
        </w:rPr>
        <w:t xml:space="preserve"> издата са роком важења најмање 30 дана дуже од рока за завршетак извођења свих радова уз могућност продужетка, у зависности од продужења рока за извођење радова. </w:t>
      </w:r>
    </w:p>
    <w:p w:rsidR="00FE2E71" w:rsidRPr="00DC4EEA" w:rsidRDefault="00D0539C" w:rsidP="00FE2E71">
      <w:pPr>
        <w:rPr>
          <w:szCs w:val="24"/>
        </w:rPr>
      </w:pPr>
      <w:r>
        <w:rPr>
          <w:szCs w:val="24"/>
        </w:rPr>
        <w:tab/>
      </w:r>
      <w:r w:rsidR="00FE2E71" w:rsidRPr="00DC4EEA">
        <w:rPr>
          <w:szCs w:val="24"/>
        </w:rPr>
        <w:t xml:space="preserve">Након успешне примопредаје радова, тј. у року од 15 дана од дана потписивања записника о коначној примопредаји радова, гаранција за добро </w:t>
      </w:r>
      <w:r w:rsidR="00FE2E71" w:rsidRPr="00DC4EEA">
        <w:rPr>
          <w:szCs w:val="24"/>
        </w:rPr>
        <w:lastRenderedPageBreak/>
        <w:t>извршење посла се гаси.</w:t>
      </w:r>
    </w:p>
    <w:p w:rsidR="00FE2E71" w:rsidRPr="00DC4EEA" w:rsidRDefault="00FE2E71" w:rsidP="00FE2E71">
      <w:pPr>
        <w:rPr>
          <w:szCs w:val="24"/>
        </w:rPr>
      </w:pPr>
      <w:r w:rsidRPr="00DC4EEA">
        <w:rPr>
          <w:szCs w:val="24"/>
        </w:rPr>
        <w:tab/>
      </w:r>
    </w:p>
    <w:p w:rsidR="00FE2E71" w:rsidRPr="00DC4EEA" w:rsidRDefault="00FE2E71" w:rsidP="00FE2E71">
      <w:pPr>
        <w:jc w:val="center"/>
        <w:rPr>
          <w:b/>
          <w:szCs w:val="24"/>
        </w:rPr>
      </w:pPr>
      <w:r w:rsidRPr="00DC4EEA">
        <w:rPr>
          <w:b/>
          <w:szCs w:val="24"/>
        </w:rPr>
        <w:t>Члан 6.</w:t>
      </w:r>
    </w:p>
    <w:p w:rsidR="00FE2E71" w:rsidRPr="00DC4EEA" w:rsidRDefault="00FE2E71" w:rsidP="00FE2E71">
      <w:pPr>
        <w:ind w:firstLine="1530"/>
        <w:rPr>
          <w:szCs w:val="24"/>
        </w:rPr>
      </w:pPr>
      <w:r w:rsidRPr="00DC4EEA">
        <w:rPr>
          <w:szCs w:val="24"/>
        </w:rPr>
        <w:t xml:space="preserve">Добављач је дужан да након успешне примопредаје радова, то јест, 8(осам) дана од  потписивања Записника о примопредаји, преда Наручиоцу гаранцију банке за отклањање грешака у гарантном року у висини од 5% од вредности стварно изведених радова. </w:t>
      </w:r>
    </w:p>
    <w:p w:rsidR="00FE2E71" w:rsidRPr="00DC4EEA" w:rsidRDefault="00FE2E71" w:rsidP="00FE2E71">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је дужан да у гарантном року о свом трошку отклони све грешке, које су настале због тога што се </w:t>
      </w:r>
      <w:r w:rsidRPr="00DC4EEA">
        <w:rPr>
          <w:szCs w:val="24"/>
          <w:lang w:val="ru-RU"/>
        </w:rPr>
        <w:t>Добављач</w:t>
      </w:r>
      <w:r w:rsidRPr="00DC4EEA">
        <w:rPr>
          <w:rFonts w:eastAsia="Calibri"/>
          <w:szCs w:val="24"/>
          <w:lang w:val="ru-RU"/>
        </w:rPr>
        <w:t xml:space="preserve"> није придржавао својих обавеза у погледу квалитета изведених радова и уграђеног материјала и опреме. </w:t>
      </w:r>
    </w:p>
    <w:p w:rsidR="00FE2E71" w:rsidRPr="00DC4EEA" w:rsidRDefault="00FE2E71" w:rsidP="00FE2E71">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има право да тражи продужење </w:t>
      </w:r>
      <w:r w:rsidRPr="00DC4EEA">
        <w:rPr>
          <w:rFonts w:eastAsia="Calibri"/>
          <w:szCs w:val="24"/>
        </w:rPr>
        <w:t xml:space="preserve">банкарске гаранције </w:t>
      </w:r>
      <w:r w:rsidRPr="00DC4EEA">
        <w:rPr>
          <w:rFonts w:eastAsia="Calibri"/>
          <w:szCs w:val="24"/>
          <w:lang w:val="ru-RU"/>
        </w:rPr>
        <w:t xml:space="preserve"> за отклањање грешака у гарантном року, уколико </w:t>
      </w:r>
      <w:r w:rsidRPr="00DC4EEA">
        <w:rPr>
          <w:szCs w:val="24"/>
          <w:lang w:val="ru-RU"/>
        </w:rPr>
        <w:t>Добављач</w:t>
      </w:r>
      <w:r w:rsidRPr="00DC4EEA">
        <w:rPr>
          <w:rFonts w:eastAsia="Calibri"/>
          <w:szCs w:val="24"/>
          <w:lang w:val="ru-RU"/>
        </w:rPr>
        <w:t xml:space="preserve"> на пис</w:t>
      </w:r>
      <w:r w:rsidRPr="00DC4EEA">
        <w:rPr>
          <w:rFonts w:eastAsia="Calibri"/>
          <w:szCs w:val="24"/>
        </w:rPr>
        <w:t>а</w:t>
      </w:r>
      <w:r w:rsidRPr="00DC4EEA">
        <w:rPr>
          <w:rFonts w:eastAsia="Calibri"/>
          <w:szCs w:val="24"/>
          <w:lang w:val="ru-RU"/>
        </w:rPr>
        <w:t xml:space="preserve">ни позив Наручиоца не отклони недостатке у извођењу радова, односно не усклади квалитет материјала и извођења са захтевима Наручиоца. Уколико </w:t>
      </w:r>
      <w:r w:rsidRPr="00DC4EEA">
        <w:rPr>
          <w:szCs w:val="24"/>
          <w:lang w:val="ru-RU"/>
        </w:rPr>
        <w:t>Добављач</w:t>
      </w:r>
      <w:r w:rsidRPr="00DC4EEA">
        <w:rPr>
          <w:rFonts w:eastAsia="Calibri"/>
          <w:szCs w:val="24"/>
          <w:lang w:val="ru-RU"/>
        </w:rPr>
        <w:t xml:space="preserve"> не отпочне са отклањањем недостатака у уговореном року, Наручилац има право да наплати </w:t>
      </w:r>
      <w:r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w:t>
      </w:r>
    </w:p>
    <w:p w:rsidR="00FE2E71" w:rsidRPr="00DC4EEA" w:rsidRDefault="00FE2E71" w:rsidP="00FE2E71">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w:t>
      </w:r>
      <w:r w:rsidRPr="00DC4EEA">
        <w:rPr>
          <w:szCs w:val="24"/>
          <w:lang w:val="ru-RU"/>
        </w:rPr>
        <w:t>Добављач</w:t>
      </w:r>
      <w:r w:rsidRPr="00DC4EEA">
        <w:rPr>
          <w:rFonts w:eastAsia="Calibri"/>
          <w:szCs w:val="24"/>
          <w:lang w:val="ru-RU"/>
        </w:rPr>
        <w:t xml:space="preserve"> у наведеном року не обезбеди и не преда Наручиоцу </w:t>
      </w:r>
      <w:r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у висини од 5% од вредности изведених радова,</w:t>
      </w:r>
      <w:r w:rsidRPr="00DC4EEA">
        <w:rPr>
          <w:rFonts w:eastAsia="Calibri"/>
          <w:szCs w:val="24"/>
        </w:rPr>
        <w:t xml:space="preserve"> </w:t>
      </w:r>
      <w:r w:rsidRPr="00DC4EEA">
        <w:rPr>
          <w:rFonts w:eastAsia="Calibri"/>
          <w:szCs w:val="24"/>
          <w:lang w:val="ru-RU"/>
        </w:rPr>
        <w:t xml:space="preserve">износ укупне вредности радова по окончаној ситуацији ће се умањити за 5% - износ </w:t>
      </w:r>
      <w:r w:rsidRPr="00DC4EEA">
        <w:rPr>
          <w:rFonts w:eastAsia="Calibri"/>
          <w:szCs w:val="24"/>
        </w:rPr>
        <w:t>гаранције</w:t>
      </w:r>
      <w:r w:rsidRPr="00DC4EEA">
        <w:rPr>
          <w:rFonts w:eastAsia="Calibri"/>
          <w:szCs w:val="24"/>
          <w:lang w:val="ru-RU"/>
        </w:rPr>
        <w:t xml:space="preserve">. Уколико </w:t>
      </w:r>
      <w:r w:rsidRPr="00DC4EEA">
        <w:rPr>
          <w:szCs w:val="24"/>
          <w:lang w:val="ru-RU"/>
        </w:rPr>
        <w:t>Добављач</w:t>
      </w:r>
      <w:r w:rsidRPr="00DC4EEA">
        <w:rPr>
          <w:rFonts w:eastAsia="Calibri"/>
          <w:szCs w:val="24"/>
          <w:lang w:val="ru-RU"/>
        </w:rPr>
        <w:t xml:space="preserve"> накнадно достави Наручиоцу </w:t>
      </w:r>
      <w:r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Наручилац ће умањен износ вредности радова по окончаној ситуацији уплатити </w:t>
      </w:r>
      <w:r w:rsidRPr="00DC4EEA">
        <w:rPr>
          <w:szCs w:val="24"/>
          <w:lang w:val="ru-RU"/>
        </w:rPr>
        <w:t>Добављачу</w:t>
      </w:r>
      <w:r w:rsidRPr="00DC4EEA">
        <w:rPr>
          <w:rFonts w:eastAsia="Calibri"/>
          <w:szCs w:val="24"/>
          <w:lang w:val="ru-RU"/>
        </w:rPr>
        <w:t xml:space="preserve"> у уговореном року и на уговорени начин. </w:t>
      </w:r>
    </w:p>
    <w:p w:rsidR="00FE2E71" w:rsidRDefault="00FE2E71" w:rsidP="00FE2E71">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 истеку гарантног рока Наручилац ће предметну </w:t>
      </w:r>
      <w:r w:rsidRPr="00DC4EEA">
        <w:rPr>
          <w:rFonts w:eastAsia="Calibri"/>
          <w:szCs w:val="24"/>
        </w:rPr>
        <w:t>гаранцију</w:t>
      </w:r>
      <w:r w:rsidRPr="00DC4EEA">
        <w:rPr>
          <w:rFonts w:eastAsia="Calibri"/>
          <w:szCs w:val="24"/>
          <w:lang w:val="ru-RU"/>
        </w:rPr>
        <w:t xml:space="preserve"> вратити, на писани захтев </w:t>
      </w:r>
      <w:r w:rsidRPr="00DC4EEA">
        <w:rPr>
          <w:szCs w:val="24"/>
          <w:lang w:val="ru-RU"/>
        </w:rPr>
        <w:t>Добављачу</w:t>
      </w:r>
      <w:r w:rsidRPr="00DC4EEA">
        <w:rPr>
          <w:rFonts w:eastAsia="Calibri"/>
          <w:szCs w:val="24"/>
          <w:lang w:val="ru-RU"/>
        </w:rPr>
        <w:t>.</w:t>
      </w:r>
    </w:p>
    <w:p w:rsidR="00066B51" w:rsidRPr="00DC4EEA" w:rsidRDefault="00066B51" w:rsidP="00FE2E71">
      <w:pPr>
        <w:widowControl/>
        <w:tabs>
          <w:tab w:val="clear" w:pos="1440"/>
        </w:tabs>
        <w:autoSpaceDE w:val="0"/>
        <w:autoSpaceDN w:val="0"/>
        <w:adjustRightInd w:val="0"/>
        <w:ind w:firstLine="1440"/>
        <w:rPr>
          <w:rFonts w:eastAsia="Calibri"/>
          <w:szCs w:val="24"/>
          <w:lang w:val="ru-RU"/>
        </w:rPr>
      </w:pPr>
    </w:p>
    <w:p w:rsidR="00066B51" w:rsidRPr="00066B51" w:rsidRDefault="00066B51" w:rsidP="00066B51">
      <w:pPr>
        <w:widowControl/>
        <w:suppressAutoHyphens/>
        <w:autoSpaceDN w:val="0"/>
        <w:jc w:val="center"/>
        <w:textAlignment w:val="baseline"/>
        <w:rPr>
          <w:color w:val="000000"/>
          <w:kern w:val="3"/>
          <w:szCs w:val="24"/>
          <w:lang w:val="en-US"/>
        </w:rPr>
      </w:pPr>
      <w:r>
        <w:rPr>
          <w:b/>
          <w:kern w:val="3"/>
          <w:sz w:val="22"/>
          <w:szCs w:val="22"/>
          <w:lang w:val="en-US"/>
        </w:rPr>
        <w:t>Члан 7</w:t>
      </w:r>
      <w:r w:rsidRPr="00066B51">
        <w:rPr>
          <w:b/>
          <w:kern w:val="3"/>
          <w:sz w:val="22"/>
          <w:szCs w:val="22"/>
          <w:lang w:val="en-US"/>
        </w:rPr>
        <w:t>.</w:t>
      </w:r>
    </w:p>
    <w:p w:rsidR="00066B51" w:rsidRPr="00066B51" w:rsidRDefault="00066B51" w:rsidP="00066B51">
      <w:pPr>
        <w:autoSpaceDN w:val="0"/>
        <w:rPr>
          <w:rFonts w:eastAsia="Malgun Gothic"/>
          <w:szCs w:val="24"/>
          <w:lang w:val="en-US"/>
        </w:rPr>
      </w:pPr>
    </w:p>
    <w:p w:rsidR="00066B51" w:rsidRPr="00066B51" w:rsidRDefault="00066B51" w:rsidP="00066B51">
      <w:pPr>
        <w:autoSpaceDN w:val="0"/>
        <w:rPr>
          <w:rFonts w:ascii="Calibri" w:eastAsia="SimSun" w:hAnsi="Calibri" w:cs="Calibri"/>
          <w:kern w:val="3"/>
          <w:sz w:val="22"/>
          <w:szCs w:val="22"/>
          <w:lang w:val="en-US"/>
        </w:rPr>
      </w:pPr>
      <w:r w:rsidRPr="00066B51">
        <w:rPr>
          <w:rFonts w:eastAsia="Malgun Gothic"/>
          <w:szCs w:val="24"/>
          <w:lang w:val="en-US"/>
        </w:rPr>
        <w:tab/>
        <w:t xml:space="preserve">Добављач којем је додељен уговор је дужан да у року од 15 дана, од дана закључења уговора достави Наручиоцу оригинал банкарску гаранцију за повраћај авансног плаћања </w:t>
      </w:r>
      <w:r w:rsidRPr="00066B51">
        <w:rPr>
          <w:rFonts w:eastAsia="Batang" w:cs="Tahoma"/>
          <w:szCs w:val="24"/>
          <w:lang w:val="ru-RU"/>
        </w:rPr>
        <w:t>попуњену на износ номиналне вредности предвиђеног аванса</w:t>
      </w:r>
      <w:r w:rsidRPr="00066B51">
        <w:rPr>
          <w:rFonts w:eastAsia="Malgun Gothic"/>
          <w:szCs w:val="24"/>
          <w:lang w:val="en-US"/>
        </w:rPr>
        <w:t>.</w:t>
      </w:r>
    </w:p>
    <w:p w:rsidR="00066B51" w:rsidRPr="00066B51" w:rsidRDefault="00066B51" w:rsidP="00066B51">
      <w:pPr>
        <w:autoSpaceDN w:val="0"/>
        <w:textAlignment w:val="baseline"/>
        <w:rPr>
          <w:rFonts w:ascii="Calibri" w:eastAsia="SimSun" w:hAnsi="Calibri" w:cs="Calibri"/>
          <w:kern w:val="3"/>
          <w:sz w:val="22"/>
          <w:szCs w:val="22"/>
          <w:lang w:val="en-US"/>
        </w:rPr>
      </w:pPr>
      <w:r w:rsidRPr="00066B51">
        <w:rPr>
          <w:rFonts w:eastAsia="Malgun Gothic"/>
          <w:szCs w:val="24"/>
          <w:lang w:val="en-US"/>
        </w:rPr>
        <w:tab/>
        <w:t>Банкарска гаранција мора да траје</w:t>
      </w:r>
      <w:r w:rsidRPr="00066B51">
        <w:rPr>
          <w:rFonts w:eastAsia="Calibri"/>
          <w:bCs/>
          <w:kern w:val="3"/>
          <w:szCs w:val="24"/>
          <w:lang w:val="en-US"/>
        </w:rPr>
        <w:t xml:space="preserve"> 3 дана дуже од рока важности уговора.</w:t>
      </w:r>
      <w:r w:rsidRPr="00066B51">
        <w:rPr>
          <w:rFonts w:eastAsia="Malgun Gothic"/>
          <w:szCs w:val="24"/>
          <w:lang w:val="en-US"/>
        </w:rPr>
        <w:t xml:space="preserve"> Наручилац ће затражити продужење исте уколико настану непредвиђене околности. Наручилац ће затражити продужење исте до правдања аванса</w:t>
      </w:r>
      <w:r w:rsidRPr="00066B51">
        <w:rPr>
          <w:rFonts w:eastAsia="SimSun"/>
          <w:kern w:val="3"/>
          <w:szCs w:val="24"/>
          <w:lang w:val="en-US"/>
        </w:rPr>
        <w:t>.</w:t>
      </w:r>
    </w:p>
    <w:p w:rsidR="00066B51" w:rsidRPr="00066B51" w:rsidRDefault="00066B51" w:rsidP="00066B51">
      <w:pPr>
        <w:autoSpaceDN w:val="0"/>
        <w:rPr>
          <w:rFonts w:ascii="Calibri" w:eastAsia="SimSun" w:hAnsi="Calibri" w:cs="Calibri"/>
          <w:kern w:val="3"/>
          <w:sz w:val="22"/>
          <w:szCs w:val="22"/>
          <w:lang w:val="en-US"/>
        </w:rPr>
      </w:pPr>
      <w:r w:rsidRPr="00066B51">
        <w:rPr>
          <w:rFonts w:eastAsia="Malgun Gothic"/>
          <w:szCs w:val="24"/>
          <w:lang w:val="en-US"/>
        </w:rPr>
        <w:tab/>
        <w:t>Банкарска гаранција мора бити безусловна, неопозива и платива на први позив, без приговора.</w:t>
      </w:r>
    </w:p>
    <w:p w:rsidR="00066B51" w:rsidRPr="00066B51" w:rsidRDefault="00066B51" w:rsidP="00066B51">
      <w:pPr>
        <w:autoSpaceDN w:val="0"/>
        <w:rPr>
          <w:rFonts w:eastAsia="Malgun Gothic"/>
          <w:bCs/>
          <w:szCs w:val="24"/>
          <w:lang w:val="en-US"/>
        </w:rPr>
      </w:pPr>
      <w:r w:rsidRPr="00066B51">
        <w:rPr>
          <w:rFonts w:eastAsia="Malgun Gothic"/>
          <w:szCs w:val="24"/>
          <w:lang w:val="en-US"/>
        </w:rPr>
        <w:tab/>
        <w:t xml:space="preserve">Наручилац неће уплатити </w:t>
      </w:r>
      <w:r w:rsidRPr="00066B51">
        <w:rPr>
          <w:rFonts w:eastAsia="Malgun Gothic"/>
          <w:bCs/>
          <w:szCs w:val="24"/>
          <w:lang w:val="en-US"/>
        </w:rPr>
        <w:t>ниједан износ пре него што прими банкарску гаранцију за повраћај авансног плаћања.</w:t>
      </w:r>
    </w:p>
    <w:p w:rsidR="00FE2E71" w:rsidRPr="00DC4EEA" w:rsidRDefault="00FE2E71" w:rsidP="00FE2E71">
      <w:pPr>
        <w:tabs>
          <w:tab w:val="left" w:pos="9356"/>
        </w:tabs>
        <w:ind w:right="4"/>
        <w:rPr>
          <w:szCs w:val="24"/>
        </w:rPr>
      </w:pPr>
    </w:p>
    <w:p w:rsidR="00FE2E71" w:rsidRPr="00DC4EEA" w:rsidRDefault="00FE2E71" w:rsidP="00FE2E71">
      <w:pPr>
        <w:rPr>
          <w:b/>
          <w:szCs w:val="24"/>
        </w:rPr>
      </w:pPr>
      <w:r w:rsidRPr="00DC4EEA">
        <w:rPr>
          <w:b/>
          <w:szCs w:val="24"/>
        </w:rPr>
        <w:t>РЕАЛИЗАЦИЈА СРЕДСТАВА ФИНАНСИЈСКОГ ОБЕЗБЕЂЕЊА</w:t>
      </w:r>
    </w:p>
    <w:p w:rsidR="00FE2E71" w:rsidRPr="00DC4EEA" w:rsidRDefault="00FE2E71" w:rsidP="00FE2E71">
      <w:pPr>
        <w:widowControl/>
        <w:tabs>
          <w:tab w:val="clear" w:pos="1440"/>
        </w:tabs>
        <w:autoSpaceDE w:val="0"/>
        <w:autoSpaceDN w:val="0"/>
        <w:adjustRightInd w:val="0"/>
        <w:ind w:firstLine="1440"/>
        <w:rPr>
          <w:rFonts w:eastAsia="Calibri"/>
          <w:szCs w:val="24"/>
        </w:rPr>
      </w:pPr>
    </w:p>
    <w:p w:rsidR="00FE2E71" w:rsidRPr="00DC4EEA" w:rsidRDefault="00066B51" w:rsidP="00FE2E71">
      <w:pPr>
        <w:widowControl/>
        <w:tabs>
          <w:tab w:val="clear" w:pos="1440"/>
        </w:tabs>
        <w:autoSpaceDE w:val="0"/>
        <w:autoSpaceDN w:val="0"/>
        <w:adjustRightInd w:val="0"/>
        <w:jc w:val="center"/>
        <w:rPr>
          <w:rFonts w:eastAsia="Calibri"/>
          <w:b/>
          <w:szCs w:val="24"/>
        </w:rPr>
      </w:pPr>
      <w:r>
        <w:rPr>
          <w:rFonts w:eastAsia="Calibri"/>
          <w:b/>
          <w:szCs w:val="24"/>
        </w:rPr>
        <w:t>Члан 8</w:t>
      </w:r>
      <w:r w:rsidR="00FE2E71" w:rsidRPr="00DC4EEA">
        <w:rPr>
          <w:rFonts w:eastAsia="Calibri"/>
          <w:b/>
          <w:szCs w:val="24"/>
        </w:rPr>
        <w:t>.</w:t>
      </w:r>
    </w:p>
    <w:p w:rsidR="00FE2E71" w:rsidRDefault="00FE2E71" w:rsidP="00FE2E71">
      <w:pPr>
        <w:shd w:val="clear" w:color="auto" w:fill="FFFFFF"/>
        <w:rPr>
          <w:szCs w:val="24"/>
        </w:rPr>
      </w:pPr>
      <w:r w:rsidRPr="00DC4EEA">
        <w:rPr>
          <w:szCs w:val="24"/>
        </w:rPr>
        <w:tab/>
        <w:t xml:space="preserve">Наручилац може да реализује средства финансијског обезбеђења уколико </w:t>
      </w:r>
      <w:r w:rsidRPr="00DC4EEA">
        <w:rPr>
          <w:szCs w:val="24"/>
          <w:lang w:val="ru-RU"/>
        </w:rPr>
        <w:t>Добављач</w:t>
      </w:r>
      <w:r w:rsidRPr="00DC4EEA">
        <w:rPr>
          <w:szCs w:val="24"/>
        </w:rPr>
        <w:t xml:space="preserve"> не извршава своје уговорне обавезе.</w:t>
      </w:r>
    </w:p>
    <w:p w:rsidR="00066B51" w:rsidRDefault="00066B51" w:rsidP="00FE2E71">
      <w:pPr>
        <w:shd w:val="clear" w:color="auto" w:fill="FFFFFF"/>
        <w:rPr>
          <w:szCs w:val="24"/>
        </w:rPr>
      </w:pPr>
    </w:p>
    <w:p w:rsidR="00066B51" w:rsidRDefault="00066B51" w:rsidP="00FE2E71">
      <w:pPr>
        <w:shd w:val="clear" w:color="auto" w:fill="FFFFFF"/>
        <w:rPr>
          <w:szCs w:val="24"/>
        </w:rPr>
      </w:pPr>
    </w:p>
    <w:p w:rsidR="00066B51" w:rsidRDefault="00066B51" w:rsidP="00FE2E71">
      <w:pPr>
        <w:shd w:val="clear" w:color="auto" w:fill="FFFFFF"/>
        <w:rPr>
          <w:szCs w:val="24"/>
        </w:rPr>
      </w:pPr>
    </w:p>
    <w:p w:rsidR="00066B51" w:rsidRDefault="00066B51" w:rsidP="00FE2E71">
      <w:pPr>
        <w:shd w:val="clear" w:color="auto" w:fill="FFFFFF"/>
        <w:rPr>
          <w:szCs w:val="24"/>
        </w:rPr>
      </w:pPr>
    </w:p>
    <w:p w:rsidR="00066B51" w:rsidRPr="00DC4EEA" w:rsidRDefault="00066B51" w:rsidP="00FE2E71">
      <w:pPr>
        <w:shd w:val="clear" w:color="auto" w:fill="FFFFFF"/>
        <w:rPr>
          <w:szCs w:val="24"/>
        </w:rPr>
      </w:pPr>
    </w:p>
    <w:p w:rsidR="000B664D" w:rsidRPr="00DC4EEA" w:rsidRDefault="000B664D" w:rsidP="005B7B47">
      <w:pPr>
        <w:rPr>
          <w:b/>
          <w:szCs w:val="24"/>
          <w:highlight w:val="red"/>
        </w:rPr>
      </w:pPr>
    </w:p>
    <w:p w:rsidR="005B7B47" w:rsidRPr="00DC4EEA" w:rsidRDefault="005B7B47" w:rsidP="005B7B47">
      <w:pPr>
        <w:widowControl/>
        <w:tabs>
          <w:tab w:val="clear" w:pos="1440"/>
        </w:tabs>
        <w:autoSpaceDE w:val="0"/>
        <w:autoSpaceDN w:val="0"/>
        <w:adjustRightInd w:val="0"/>
        <w:jc w:val="left"/>
        <w:rPr>
          <w:rFonts w:eastAsia="Calibri"/>
          <w:b/>
          <w:bCs/>
          <w:szCs w:val="24"/>
        </w:rPr>
      </w:pPr>
      <w:r w:rsidRPr="00DC4EEA">
        <w:rPr>
          <w:rFonts w:eastAsia="Calibri"/>
          <w:b/>
          <w:bCs/>
          <w:szCs w:val="24"/>
          <w:lang w:val="ru-RU"/>
        </w:rPr>
        <w:lastRenderedPageBreak/>
        <w:t xml:space="preserve">НАЧИН И КВАЛИТЕТ </w:t>
      </w:r>
      <w:r w:rsidR="00FA0A9C" w:rsidRPr="00DC4EEA">
        <w:rPr>
          <w:rFonts w:eastAsia="Calibri"/>
          <w:b/>
          <w:bCs/>
          <w:szCs w:val="24"/>
          <w:lang w:val="ru-RU"/>
        </w:rPr>
        <w:t>ИЗГРАДЊЕ</w:t>
      </w:r>
    </w:p>
    <w:p w:rsidR="005B7B47" w:rsidRPr="00DC4EEA" w:rsidRDefault="005B7B47" w:rsidP="005B7B47">
      <w:pPr>
        <w:widowControl/>
        <w:tabs>
          <w:tab w:val="clear" w:pos="1440"/>
        </w:tabs>
        <w:autoSpaceDE w:val="0"/>
        <w:autoSpaceDN w:val="0"/>
        <w:adjustRightInd w:val="0"/>
        <w:jc w:val="left"/>
        <w:rPr>
          <w:rFonts w:eastAsia="Calibri"/>
          <w:b/>
          <w:bCs/>
          <w:szCs w:val="24"/>
        </w:rPr>
      </w:pPr>
    </w:p>
    <w:p w:rsidR="005B7B47" w:rsidRPr="00DC4EEA" w:rsidRDefault="00066B51" w:rsidP="000B664D">
      <w:pPr>
        <w:widowControl/>
        <w:tabs>
          <w:tab w:val="clear" w:pos="1440"/>
        </w:tabs>
        <w:autoSpaceDE w:val="0"/>
        <w:autoSpaceDN w:val="0"/>
        <w:adjustRightInd w:val="0"/>
        <w:jc w:val="center"/>
        <w:rPr>
          <w:rFonts w:eastAsia="Calibri"/>
          <w:b/>
          <w:bCs/>
          <w:szCs w:val="24"/>
        </w:rPr>
      </w:pPr>
      <w:r>
        <w:rPr>
          <w:rFonts w:eastAsia="Calibri"/>
          <w:b/>
          <w:bCs/>
          <w:szCs w:val="24"/>
        </w:rPr>
        <w:t>Члан 9</w:t>
      </w:r>
      <w:r w:rsidR="005B7B47" w:rsidRPr="00DC4EEA">
        <w:rPr>
          <w:rFonts w:eastAsia="Calibri"/>
          <w:b/>
          <w:bCs/>
          <w:szCs w:val="24"/>
        </w:rPr>
        <w:t>.</w:t>
      </w:r>
    </w:p>
    <w:p w:rsidR="00EC13B6" w:rsidRPr="00DC4EEA" w:rsidRDefault="00EC13B6" w:rsidP="000B664D">
      <w:pPr>
        <w:widowControl/>
        <w:tabs>
          <w:tab w:val="clear" w:pos="1440"/>
        </w:tabs>
        <w:autoSpaceDE w:val="0"/>
        <w:autoSpaceDN w:val="0"/>
        <w:adjustRightInd w:val="0"/>
        <w:jc w:val="center"/>
        <w:rPr>
          <w:rFonts w:eastAsia="Calibri"/>
          <w:b/>
          <w:bCs/>
          <w:szCs w:val="24"/>
        </w:rPr>
      </w:pP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мора, за укупан уграђени материјал да има сертификате квалитета и атесте који се захтевају по важећим прописима и мерама за објекте те врсте у складу са техничком документацијом и понудом.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Наручилац утврди да употребљени материјал не одговара стандардима и техничким прописима, исти одбија и забрањује његову употребу. У случају спора меродаван је налаз акредитоване овлашћене организације за контролу квалитета. </w:t>
      </w: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је дужан да о свом трошку обави одговарајућа испитивања материјала и његова је одговорност уколико употреби материјал који не одговара квалитету.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 случају да је због употребе неквалитетног материјала угрожена безбедност објекта, Наручилац има право да тражи да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поруши изведене радове и да их о свом трошку поново изведе у складу са техничком документацијом.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Надзорни орган Наручиоца има право да врши стручни надзор предметних радова и има овлашћења која су наведена у Закону о планирању и изградњи, Посебним узансама о грађењу и подзаконским актима донетим у складу са Законом. </w:t>
      </w:r>
    </w:p>
    <w:p w:rsidR="006145BE" w:rsidRPr="00DC4EEA" w:rsidRDefault="006145BE" w:rsidP="005B7B47">
      <w:pPr>
        <w:widowControl/>
        <w:tabs>
          <w:tab w:val="clear" w:pos="1440"/>
        </w:tabs>
        <w:autoSpaceDE w:val="0"/>
        <w:autoSpaceDN w:val="0"/>
        <w:adjustRightInd w:val="0"/>
        <w:ind w:firstLine="1440"/>
        <w:rPr>
          <w:rFonts w:eastAsia="Calibri"/>
          <w:szCs w:val="24"/>
        </w:rPr>
      </w:pPr>
    </w:p>
    <w:p w:rsidR="005B7B47" w:rsidRPr="00DC4EEA" w:rsidRDefault="00066B51" w:rsidP="000B664D">
      <w:pPr>
        <w:widowControl/>
        <w:tabs>
          <w:tab w:val="clear" w:pos="1440"/>
        </w:tabs>
        <w:autoSpaceDE w:val="0"/>
        <w:autoSpaceDN w:val="0"/>
        <w:adjustRightInd w:val="0"/>
        <w:jc w:val="center"/>
        <w:rPr>
          <w:rFonts w:eastAsia="Calibri"/>
          <w:b/>
          <w:szCs w:val="24"/>
        </w:rPr>
      </w:pPr>
      <w:r>
        <w:rPr>
          <w:rFonts w:eastAsia="Calibri"/>
          <w:b/>
          <w:szCs w:val="24"/>
        </w:rPr>
        <w:t>Члан 10</w:t>
      </w:r>
      <w:r w:rsidR="005B7B47" w:rsidRPr="00DC4EEA">
        <w:rPr>
          <w:rFonts w:eastAsia="Calibri"/>
          <w:b/>
          <w:szCs w:val="24"/>
        </w:rPr>
        <w:t>.</w:t>
      </w:r>
    </w:p>
    <w:p w:rsidR="00EC13B6" w:rsidRPr="00DC4EEA" w:rsidRDefault="00EC13B6" w:rsidP="000B664D">
      <w:pPr>
        <w:widowControl/>
        <w:tabs>
          <w:tab w:val="clear" w:pos="1440"/>
        </w:tabs>
        <w:autoSpaceDE w:val="0"/>
        <w:autoSpaceDN w:val="0"/>
        <w:adjustRightInd w:val="0"/>
        <w:jc w:val="center"/>
        <w:rPr>
          <w:rFonts w:eastAsia="Calibri"/>
          <w:b/>
          <w:szCs w:val="24"/>
        </w:rPr>
      </w:pP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нема право да мења техничку документацију, нити може да одступа од исте.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задржава право да у току градње, због промењених околности које се нису могле предвидети, </w:t>
      </w:r>
      <w:r w:rsidRPr="00DC4EEA">
        <w:rPr>
          <w:rFonts w:eastAsia="Calibri"/>
          <w:szCs w:val="24"/>
        </w:rPr>
        <w:t>измени</w:t>
      </w:r>
      <w:r w:rsidRPr="00DC4EEA">
        <w:rPr>
          <w:rFonts w:eastAsia="Calibri"/>
          <w:szCs w:val="24"/>
          <w:lang w:val="ru-RU"/>
        </w:rPr>
        <w:t xml:space="preserve"> техничку документацију у складу са прописима. </w:t>
      </w: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је дужан да извршене измене техничке документације прихвати и по истима поступа. </w:t>
      </w:r>
    </w:p>
    <w:p w:rsidR="005B7B47"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 случају измене техничке документације,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има право да пис</w:t>
      </w:r>
      <w:r w:rsidRPr="00DC4EEA">
        <w:rPr>
          <w:rFonts w:eastAsia="Calibri"/>
          <w:szCs w:val="24"/>
        </w:rPr>
        <w:t>а</w:t>
      </w:r>
      <w:r w:rsidRPr="00DC4EEA">
        <w:rPr>
          <w:rFonts w:eastAsia="Calibri"/>
          <w:szCs w:val="24"/>
          <w:lang w:val="ru-RU"/>
        </w:rPr>
        <w:t>н</w:t>
      </w:r>
      <w:r w:rsidRPr="00DC4EEA">
        <w:rPr>
          <w:rFonts w:eastAsia="Calibri"/>
          <w:szCs w:val="24"/>
        </w:rPr>
        <w:t>им путем</w:t>
      </w:r>
      <w:r w:rsidRPr="00DC4EEA">
        <w:rPr>
          <w:rFonts w:eastAsia="Calibri"/>
          <w:szCs w:val="24"/>
          <w:lang w:val="ru-RU"/>
        </w:rPr>
        <w:t xml:space="preserve"> затражи продужење рока под условом да извршене измене техничке документације по свом обиму битно утичу на рок за извођење радова по овом уговору.</w:t>
      </w:r>
    </w:p>
    <w:p w:rsidR="00EE1431" w:rsidRPr="00DC4EEA" w:rsidRDefault="00EE1431" w:rsidP="005B7B47">
      <w:pPr>
        <w:widowControl/>
        <w:tabs>
          <w:tab w:val="clear" w:pos="1440"/>
        </w:tabs>
        <w:autoSpaceDE w:val="0"/>
        <w:autoSpaceDN w:val="0"/>
        <w:adjustRightInd w:val="0"/>
        <w:ind w:firstLine="1440"/>
        <w:rPr>
          <w:rFonts w:eastAsia="Calibri"/>
          <w:szCs w:val="24"/>
          <w:lang w:val="ru-RU"/>
        </w:rPr>
      </w:pPr>
    </w:p>
    <w:p w:rsidR="005B7B47" w:rsidRPr="00DC4EEA" w:rsidRDefault="005B7B47" w:rsidP="005B7B47">
      <w:pPr>
        <w:pStyle w:val="Default"/>
        <w:jc w:val="both"/>
        <w:rPr>
          <w:rFonts w:eastAsia="Calibri"/>
          <w:color w:val="auto"/>
          <w:lang w:val="sr-Cyrl-CS"/>
        </w:rPr>
      </w:pPr>
    </w:p>
    <w:p w:rsidR="005B7B47" w:rsidRPr="00DC4EEA" w:rsidRDefault="005B7B47" w:rsidP="005B7B47">
      <w:pPr>
        <w:widowControl/>
        <w:tabs>
          <w:tab w:val="clear" w:pos="1440"/>
        </w:tabs>
        <w:autoSpaceDE w:val="0"/>
        <w:autoSpaceDN w:val="0"/>
        <w:adjustRightInd w:val="0"/>
        <w:ind w:left="720" w:hanging="720"/>
        <w:jc w:val="left"/>
        <w:rPr>
          <w:rFonts w:eastAsia="Calibri"/>
          <w:b/>
          <w:bCs/>
          <w:szCs w:val="24"/>
        </w:rPr>
      </w:pPr>
      <w:r w:rsidRPr="00DC4EEA">
        <w:rPr>
          <w:rFonts w:eastAsia="Calibri"/>
          <w:b/>
          <w:bCs/>
          <w:szCs w:val="24"/>
          <w:lang w:val="ru-RU"/>
        </w:rPr>
        <w:t xml:space="preserve">РОК И МЕСТО ИЗВОЂЕЊА РАДОВА </w:t>
      </w:r>
    </w:p>
    <w:p w:rsidR="005B7B47" w:rsidRPr="00DC4EEA" w:rsidRDefault="005B7B47" w:rsidP="005B7B47">
      <w:pPr>
        <w:widowControl/>
        <w:tabs>
          <w:tab w:val="clear" w:pos="1440"/>
        </w:tabs>
        <w:autoSpaceDE w:val="0"/>
        <w:autoSpaceDN w:val="0"/>
        <w:adjustRightInd w:val="0"/>
        <w:ind w:left="720" w:hanging="720"/>
        <w:jc w:val="left"/>
        <w:rPr>
          <w:rFonts w:eastAsia="Calibri"/>
          <w:b/>
          <w:bCs/>
          <w:szCs w:val="24"/>
        </w:rPr>
      </w:pPr>
    </w:p>
    <w:p w:rsidR="005B7B47" w:rsidRPr="00DC4EEA" w:rsidRDefault="00066B51" w:rsidP="000B664D">
      <w:pPr>
        <w:widowControl/>
        <w:tabs>
          <w:tab w:val="clear" w:pos="1440"/>
        </w:tabs>
        <w:autoSpaceDE w:val="0"/>
        <w:autoSpaceDN w:val="0"/>
        <w:adjustRightInd w:val="0"/>
        <w:ind w:left="720" w:hanging="720"/>
        <w:jc w:val="center"/>
        <w:rPr>
          <w:rFonts w:eastAsia="Calibri"/>
          <w:b/>
          <w:bCs/>
          <w:szCs w:val="24"/>
        </w:rPr>
      </w:pPr>
      <w:r>
        <w:rPr>
          <w:rFonts w:eastAsia="Calibri"/>
          <w:b/>
          <w:bCs/>
          <w:szCs w:val="24"/>
        </w:rPr>
        <w:t>Члан 1</w:t>
      </w:r>
      <w:r>
        <w:rPr>
          <w:rFonts w:eastAsia="Calibri"/>
          <w:b/>
          <w:bCs/>
          <w:szCs w:val="24"/>
          <w:lang w:val="sr-Cyrl-RS"/>
        </w:rPr>
        <w:t>1</w:t>
      </w:r>
      <w:r w:rsidR="005B7B47" w:rsidRPr="00DC4EEA">
        <w:rPr>
          <w:rFonts w:eastAsia="Calibri"/>
          <w:b/>
          <w:bCs/>
          <w:szCs w:val="24"/>
        </w:rPr>
        <w:t>.</w:t>
      </w:r>
    </w:p>
    <w:p w:rsidR="00EC13B6" w:rsidRPr="00DC4EEA" w:rsidRDefault="00EC13B6" w:rsidP="000B664D">
      <w:pPr>
        <w:widowControl/>
        <w:tabs>
          <w:tab w:val="clear" w:pos="1440"/>
        </w:tabs>
        <w:autoSpaceDE w:val="0"/>
        <w:autoSpaceDN w:val="0"/>
        <w:adjustRightInd w:val="0"/>
        <w:ind w:left="720" w:hanging="720"/>
        <w:jc w:val="center"/>
        <w:rPr>
          <w:rFonts w:eastAsia="Calibri"/>
          <w:b/>
          <w:bCs/>
          <w:szCs w:val="24"/>
        </w:rPr>
      </w:pPr>
    </w:p>
    <w:p w:rsidR="005B7B47" w:rsidRPr="00DC4EEA" w:rsidRDefault="005B7B47" w:rsidP="005B7B47">
      <w:pPr>
        <w:tabs>
          <w:tab w:val="left" w:pos="709"/>
        </w:tabs>
        <w:ind w:right="9"/>
        <w:rPr>
          <w:rFonts w:eastAsia="Calibri"/>
          <w:szCs w:val="24"/>
          <w:lang w:val="ru-RU"/>
        </w:rPr>
      </w:pPr>
      <w:r w:rsidRPr="00DC4EEA">
        <w:rPr>
          <w:rFonts w:eastAsia="Calibri"/>
          <w:szCs w:val="24"/>
        </w:rPr>
        <w:tab/>
      </w:r>
      <w:r w:rsidRPr="00DC4EEA">
        <w:rPr>
          <w:rFonts w:eastAsia="Calibri"/>
          <w:szCs w:val="24"/>
        </w:rPr>
        <w:tab/>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је дужан да предметне радове изведе у року</w:t>
      </w:r>
      <w:r w:rsidRPr="00DC4EEA">
        <w:rPr>
          <w:rFonts w:eastAsia="Calibri"/>
          <w:szCs w:val="24"/>
        </w:rPr>
        <w:t xml:space="preserve"> од</w:t>
      </w:r>
      <w:r w:rsidRPr="00DC4EEA">
        <w:rPr>
          <w:rFonts w:eastAsia="Calibri"/>
          <w:szCs w:val="24"/>
          <w:lang w:val="ru-RU"/>
        </w:rPr>
        <w:t xml:space="preserve"> не дужем од </w:t>
      </w:r>
      <w:r w:rsidRPr="00DC4EEA">
        <w:rPr>
          <w:rFonts w:eastAsia="Calibri"/>
          <w:b/>
          <w:bCs/>
          <w:szCs w:val="24"/>
        </w:rPr>
        <w:t>(</w:t>
      </w:r>
      <w:r w:rsidRPr="00DC4EEA">
        <w:rPr>
          <w:rFonts w:eastAsia="Calibri"/>
          <w:b/>
          <w:bCs/>
          <w:i/>
          <w:szCs w:val="24"/>
          <w:u w:val="single"/>
        </w:rPr>
        <w:t>биће преузето из понуде</w:t>
      </w:r>
      <w:r w:rsidRPr="00DC4EEA">
        <w:rPr>
          <w:rFonts w:eastAsia="Calibri"/>
          <w:b/>
          <w:bCs/>
          <w:szCs w:val="24"/>
        </w:rPr>
        <w:t>)</w:t>
      </w:r>
      <w:r w:rsidRPr="00DC4EEA">
        <w:rPr>
          <w:rFonts w:eastAsia="Calibri"/>
          <w:szCs w:val="24"/>
        </w:rPr>
        <w:t xml:space="preserve"> </w:t>
      </w:r>
      <w:r w:rsidRPr="00DC4EEA">
        <w:rPr>
          <w:iCs/>
          <w:szCs w:val="24"/>
          <w:lang w:val="ru-RU"/>
        </w:rPr>
        <w:t xml:space="preserve">радних дана </w:t>
      </w:r>
      <w:r w:rsidRPr="00DC4EEA">
        <w:rPr>
          <w:rFonts w:eastAsia="Calibri"/>
          <w:szCs w:val="24"/>
          <w:lang w:val="ru-RU"/>
        </w:rPr>
        <w:t xml:space="preserve">рачунајући од дана увођења у посао од стране Наручиоца, што се констатује отварањем грађевинског дневника.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Последњи дан рока за завршетак радова јесте последњи дан за потписивање Записника о примопредаји радова. </w:t>
      </w: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Захтев за корекцијом и/или продужетком рока за завршетак извођења радова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доставља Наручиоцу</w:t>
      </w:r>
      <w:r w:rsidRPr="00DC4EEA">
        <w:rPr>
          <w:rFonts w:eastAsia="Calibri"/>
          <w:szCs w:val="24"/>
        </w:rPr>
        <w:t xml:space="preserve"> писаним путем, и то:</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у случају прекида радова који траје дуже од </w:t>
      </w:r>
      <w:r w:rsidR="00EC13B6" w:rsidRPr="00DC4EEA">
        <w:rPr>
          <w:rFonts w:eastAsia="Calibri"/>
          <w:szCs w:val="24"/>
          <w:lang w:val="ru-RU"/>
        </w:rPr>
        <w:t>два (</w:t>
      </w:r>
      <w:r w:rsidRPr="00DC4EEA">
        <w:rPr>
          <w:rFonts w:eastAsia="Calibri"/>
          <w:szCs w:val="24"/>
          <w:lang w:val="ru-RU"/>
        </w:rPr>
        <w:t>2</w:t>
      </w:r>
      <w:r w:rsidR="00EC13B6" w:rsidRPr="00DC4EEA">
        <w:rPr>
          <w:rFonts w:eastAsia="Calibri"/>
          <w:szCs w:val="24"/>
          <w:lang w:val="ru-RU"/>
        </w:rPr>
        <w:t>)</w:t>
      </w:r>
      <w:r w:rsidRPr="00DC4EEA">
        <w:rPr>
          <w:rFonts w:eastAsia="Calibri"/>
          <w:szCs w:val="24"/>
          <w:lang w:val="ru-RU"/>
        </w:rPr>
        <w:t xml:space="preserve"> дана, а није изазван кривицом </w:t>
      </w:r>
      <w:r w:rsidR="001B543F" w:rsidRPr="00DC4EEA">
        <w:rPr>
          <w:szCs w:val="24"/>
          <w:lang w:val="ru-RU"/>
        </w:rPr>
        <w:t>Добављача</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lastRenderedPageBreak/>
        <w:t xml:space="preserve">- у случају елементарних непогода (земљотрес, поплава, пожар), као и другим догађајима са карактером „више силе”;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услед измене техничке документације по налогу Наручиоца под условом да обим радова по измењеној техничкој документацији знатно превазилази обим уговорених радова</w:t>
      </w:r>
      <w:r w:rsidRPr="00DC4EEA">
        <w:rPr>
          <w:rFonts w:eastAsia="Calibri"/>
          <w:szCs w:val="24"/>
        </w:rPr>
        <w:t>, и</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 у другим изузетним случајевима.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Корекција и/или продужење рока за извођење радова је важећа према уговору само ако је пис</w:t>
      </w:r>
      <w:r w:rsidRPr="00DC4EEA">
        <w:rPr>
          <w:rFonts w:eastAsia="Calibri"/>
          <w:szCs w:val="24"/>
        </w:rPr>
        <w:t>а</w:t>
      </w:r>
      <w:r w:rsidRPr="00DC4EEA">
        <w:rPr>
          <w:rFonts w:eastAsia="Calibri"/>
          <w:szCs w:val="24"/>
          <w:lang w:val="ru-RU"/>
        </w:rPr>
        <w:t>н</w:t>
      </w:r>
      <w:r w:rsidRPr="00DC4EEA">
        <w:rPr>
          <w:rFonts w:eastAsia="Calibri"/>
          <w:szCs w:val="24"/>
        </w:rPr>
        <w:t>им путем</w:t>
      </w:r>
      <w:r w:rsidRPr="00DC4EEA">
        <w:rPr>
          <w:rFonts w:eastAsia="Calibri"/>
          <w:szCs w:val="24"/>
          <w:lang w:val="ru-RU"/>
        </w:rPr>
        <w:t xml:space="preserve"> одобрена од стране Наручиоца и Надзорног органа Наручиоца.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 случају да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не испуњава динамику извођења радова неопходну за поштовање уговореног рока, обавезан је да уведе у рад више извршилаца, без права на захтевање повећаних трошкова или посебне накнаде.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Ако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падне у доцњу са извођењем радова, нема право на продужење уговореног рока због околности које су настале у време доцње.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атмосферске и климатске прилике током извођења радова буду изузетно неуобичајене за конкретно годишње доба и по свом интензитету су такве да могу утицати на квалитет извођења појединих радова, Наручилац ће признати право </w:t>
      </w:r>
      <w:r w:rsidR="001B543F" w:rsidRPr="00DC4EEA">
        <w:rPr>
          <w:szCs w:val="24"/>
          <w:lang w:val="ru-RU"/>
        </w:rPr>
        <w:t>Добављачу</w:t>
      </w:r>
      <w:r w:rsidR="001B543F" w:rsidRPr="00DC4EEA">
        <w:rPr>
          <w:rFonts w:eastAsia="Calibri"/>
          <w:szCs w:val="24"/>
          <w:lang w:val="ru-RU"/>
        </w:rPr>
        <w:t xml:space="preserve"> </w:t>
      </w:r>
      <w:r w:rsidRPr="00DC4EEA">
        <w:rPr>
          <w:rFonts w:eastAsia="Calibri"/>
          <w:szCs w:val="24"/>
          <w:lang w:val="ru-RU"/>
        </w:rPr>
        <w:t xml:space="preserve">на корекцију и/или продужење рока за време трајања истих.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Рок за продужење извођења радова услед неуобичајених и неповољних атмосферских и климатских прилика би</w:t>
      </w:r>
      <w:r w:rsidRPr="00DC4EEA">
        <w:rPr>
          <w:rFonts w:eastAsia="Calibri"/>
          <w:szCs w:val="24"/>
        </w:rPr>
        <w:t>ће</w:t>
      </w:r>
      <w:r w:rsidRPr="00DC4EEA">
        <w:rPr>
          <w:rFonts w:eastAsia="Calibri"/>
          <w:szCs w:val="24"/>
          <w:lang w:val="ru-RU"/>
        </w:rPr>
        <w:t xml:space="preserve"> продужен за онај период како то буде наведено у грађевинском дневнику овереном од стране </w:t>
      </w:r>
      <w:r w:rsidR="001B543F" w:rsidRPr="00DC4EEA">
        <w:rPr>
          <w:szCs w:val="24"/>
          <w:lang w:val="ru-RU"/>
        </w:rPr>
        <w:t>Добављача</w:t>
      </w:r>
      <w:r w:rsidR="001B543F" w:rsidRPr="00DC4EEA">
        <w:rPr>
          <w:rFonts w:eastAsia="Calibri"/>
          <w:szCs w:val="24"/>
          <w:lang w:val="ru-RU"/>
        </w:rPr>
        <w:t xml:space="preserve"> </w:t>
      </w:r>
      <w:r w:rsidRPr="00DC4EEA">
        <w:rPr>
          <w:rFonts w:eastAsia="Calibri"/>
          <w:szCs w:val="24"/>
          <w:lang w:val="ru-RU"/>
        </w:rPr>
        <w:t xml:space="preserve">и Надзорног органа Наручиоца. </w:t>
      </w:r>
    </w:p>
    <w:p w:rsidR="005B7B47" w:rsidRPr="00DC4EEA" w:rsidRDefault="005B7B47" w:rsidP="00FC09C1">
      <w:pPr>
        <w:tabs>
          <w:tab w:val="left" w:pos="709"/>
        </w:tabs>
        <w:ind w:right="9"/>
        <w:rPr>
          <w:rFonts w:eastAsia="Calibri"/>
          <w:szCs w:val="24"/>
          <w:lang w:val="ru-RU"/>
        </w:rPr>
      </w:pPr>
      <w:r w:rsidRPr="00DC4EEA">
        <w:rPr>
          <w:rFonts w:eastAsia="Calibri"/>
          <w:szCs w:val="24"/>
        </w:rPr>
        <w:tab/>
      </w:r>
      <w:r w:rsidR="00E86B42" w:rsidRPr="00DC4EEA">
        <w:rPr>
          <w:rFonts w:eastAsia="Calibri"/>
          <w:szCs w:val="24"/>
        </w:rPr>
        <w:tab/>
      </w:r>
      <w:r w:rsidRPr="00DC4EEA">
        <w:rPr>
          <w:rFonts w:eastAsia="Calibri"/>
          <w:szCs w:val="24"/>
          <w:lang w:val="ru-RU"/>
        </w:rPr>
        <w:t xml:space="preserve">Због специфичности објекта (протоколарне активности) радови могу бити прекидани са или без најаве. Време обуставе радова не улази у рок извођења радова и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нема права на додатну новчану надокнаду због прекида радова. </w:t>
      </w:r>
    </w:p>
    <w:p w:rsidR="0091585B" w:rsidRPr="00DC4EEA" w:rsidRDefault="0091585B" w:rsidP="009A1FAD">
      <w:pPr>
        <w:widowControl/>
        <w:tabs>
          <w:tab w:val="clear" w:pos="1440"/>
        </w:tabs>
        <w:autoSpaceDE w:val="0"/>
        <w:autoSpaceDN w:val="0"/>
        <w:adjustRightInd w:val="0"/>
        <w:jc w:val="left"/>
        <w:rPr>
          <w:rFonts w:eastAsia="Calibri"/>
          <w:b/>
          <w:bCs/>
          <w:szCs w:val="24"/>
        </w:rPr>
      </w:pPr>
    </w:p>
    <w:p w:rsidR="005B7B47" w:rsidRPr="00DC4EEA" w:rsidRDefault="005B7B47" w:rsidP="005B7B47">
      <w:pPr>
        <w:widowControl/>
        <w:tabs>
          <w:tab w:val="clear" w:pos="1440"/>
        </w:tabs>
        <w:autoSpaceDE w:val="0"/>
        <w:autoSpaceDN w:val="0"/>
        <w:adjustRightInd w:val="0"/>
        <w:ind w:left="720" w:hanging="720"/>
        <w:jc w:val="left"/>
        <w:rPr>
          <w:rFonts w:eastAsia="Calibri"/>
          <w:b/>
          <w:bCs/>
          <w:szCs w:val="24"/>
        </w:rPr>
      </w:pPr>
      <w:r w:rsidRPr="00DC4EEA">
        <w:rPr>
          <w:rFonts w:eastAsia="Calibri"/>
          <w:b/>
          <w:bCs/>
          <w:szCs w:val="24"/>
          <w:lang w:val="ru-RU"/>
        </w:rPr>
        <w:t>ВИШКОВИ</w:t>
      </w:r>
      <w:r w:rsidR="001D5E37">
        <w:rPr>
          <w:rFonts w:eastAsia="Calibri"/>
          <w:b/>
          <w:bCs/>
          <w:szCs w:val="24"/>
          <w:lang w:val="ru-RU"/>
        </w:rPr>
        <w:t xml:space="preserve"> И</w:t>
      </w:r>
      <w:r w:rsidRPr="00DC4EEA">
        <w:rPr>
          <w:rFonts w:eastAsia="Calibri"/>
          <w:b/>
          <w:bCs/>
          <w:szCs w:val="24"/>
          <w:lang w:val="ru-RU"/>
        </w:rPr>
        <w:t xml:space="preserve"> ХИТНИ НЕПРЕДВИЂЕНИ РАДОВИ</w:t>
      </w:r>
    </w:p>
    <w:p w:rsidR="005B7B47" w:rsidRPr="00DC4EEA" w:rsidRDefault="005B7B47" w:rsidP="005B7B47">
      <w:pPr>
        <w:widowControl/>
        <w:tabs>
          <w:tab w:val="clear" w:pos="1440"/>
        </w:tabs>
        <w:autoSpaceDE w:val="0"/>
        <w:autoSpaceDN w:val="0"/>
        <w:adjustRightInd w:val="0"/>
        <w:ind w:left="720" w:hanging="720"/>
        <w:jc w:val="left"/>
        <w:rPr>
          <w:rFonts w:eastAsia="Calibri"/>
          <w:b/>
          <w:bCs/>
          <w:szCs w:val="24"/>
        </w:rPr>
      </w:pPr>
    </w:p>
    <w:p w:rsidR="005B7B47" w:rsidRPr="00DC4EEA" w:rsidRDefault="00D25B93" w:rsidP="000B664D">
      <w:pPr>
        <w:widowControl/>
        <w:tabs>
          <w:tab w:val="clear" w:pos="1440"/>
        </w:tabs>
        <w:autoSpaceDE w:val="0"/>
        <w:autoSpaceDN w:val="0"/>
        <w:adjustRightInd w:val="0"/>
        <w:ind w:left="720" w:hanging="720"/>
        <w:jc w:val="center"/>
        <w:rPr>
          <w:rFonts w:eastAsia="Calibri"/>
          <w:b/>
          <w:bCs/>
          <w:szCs w:val="24"/>
        </w:rPr>
      </w:pPr>
      <w:r w:rsidRPr="00DC4EEA">
        <w:rPr>
          <w:rFonts w:eastAsia="Calibri"/>
          <w:b/>
          <w:bCs/>
          <w:szCs w:val="24"/>
        </w:rPr>
        <w:t>Члан 1</w:t>
      </w:r>
      <w:r w:rsidR="00066B51">
        <w:rPr>
          <w:rFonts w:eastAsia="Calibri"/>
          <w:b/>
          <w:bCs/>
          <w:szCs w:val="24"/>
        </w:rPr>
        <w:t>2</w:t>
      </w:r>
      <w:r w:rsidR="005B7B47" w:rsidRPr="00DC4EEA">
        <w:rPr>
          <w:rFonts w:eastAsia="Calibri"/>
          <w:b/>
          <w:bCs/>
          <w:szCs w:val="24"/>
        </w:rPr>
        <w:t>.</w:t>
      </w:r>
    </w:p>
    <w:p w:rsidR="00EC13B6" w:rsidRPr="00DC4EEA" w:rsidRDefault="00EC13B6" w:rsidP="000B664D">
      <w:pPr>
        <w:widowControl/>
        <w:tabs>
          <w:tab w:val="clear" w:pos="1440"/>
        </w:tabs>
        <w:autoSpaceDE w:val="0"/>
        <w:autoSpaceDN w:val="0"/>
        <w:adjustRightInd w:val="0"/>
        <w:ind w:left="720" w:hanging="720"/>
        <w:jc w:val="center"/>
        <w:rPr>
          <w:rFonts w:eastAsia="Calibri"/>
          <w:b/>
          <w:bCs/>
          <w:szCs w:val="24"/>
        </w:rPr>
      </w:pPr>
    </w:p>
    <w:p w:rsidR="0039465D" w:rsidRDefault="008444B2" w:rsidP="008444B2">
      <w:pPr>
        <w:tabs>
          <w:tab w:val="left" w:pos="709"/>
        </w:tabs>
        <w:ind w:right="9"/>
        <w:rPr>
          <w:rFonts w:eastAsia="Calibri"/>
          <w:szCs w:val="24"/>
          <w:lang w:val="ru-RU"/>
        </w:rPr>
      </w:pPr>
      <w:r>
        <w:rPr>
          <w:rFonts w:eastAsia="Calibri"/>
          <w:szCs w:val="24"/>
          <w:lang w:val="ru-RU"/>
        </w:rPr>
        <w:t xml:space="preserve">                        </w:t>
      </w:r>
      <w:r w:rsidR="00FF09E5">
        <w:rPr>
          <w:rFonts w:eastAsia="Calibri"/>
          <w:szCs w:val="24"/>
          <w:lang w:val="ru-RU"/>
        </w:rPr>
        <w:t>У оквиру укупно уговорене суме (члан 2.) предвиђени су в</w:t>
      </w:r>
      <w:r w:rsidR="0039465D">
        <w:rPr>
          <w:rFonts w:eastAsia="Calibri"/>
          <w:szCs w:val="24"/>
          <w:lang w:val="ru-RU"/>
        </w:rPr>
        <w:t>ишкови</w:t>
      </w:r>
      <w:r w:rsidR="001D5E37">
        <w:rPr>
          <w:rFonts w:eastAsia="Calibri"/>
          <w:szCs w:val="24"/>
          <w:lang w:val="ru-RU"/>
        </w:rPr>
        <w:t xml:space="preserve"> и</w:t>
      </w:r>
      <w:r w:rsidR="0039465D">
        <w:rPr>
          <w:rFonts w:eastAsia="Calibri"/>
          <w:szCs w:val="24"/>
          <w:lang w:val="ru-RU"/>
        </w:rPr>
        <w:t xml:space="preserve"> хитни непредвиђени</w:t>
      </w:r>
      <w:r w:rsidR="00443E07">
        <w:rPr>
          <w:rFonts w:eastAsia="Calibri"/>
          <w:szCs w:val="24"/>
          <w:lang w:val="ru-RU"/>
        </w:rPr>
        <w:t xml:space="preserve"> радови </w:t>
      </w:r>
      <w:r w:rsidR="0039465D">
        <w:rPr>
          <w:rFonts w:eastAsia="Calibri"/>
          <w:szCs w:val="24"/>
          <w:lang w:val="ru-RU"/>
        </w:rPr>
        <w:t xml:space="preserve"> </w:t>
      </w:r>
      <w:r w:rsidR="00443E07">
        <w:rPr>
          <w:rFonts w:eastAsia="Calibri"/>
          <w:szCs w:val="24"/>
          <w:lang w:val="ru-RU"/>
        </w:rPr>
        <w:t xml:space="preserve">у износу од 10 % од суме </w:t>
      </w:r>
      <w:r w:rsidR="00085CC2">
        <w:rPr>
          <w:rFonts w:eastAsia="Calibri"/>
          <w:szCs w:val="24"/>
          <w:lang w:val="ru-RU"/>
        </w:rPr>
        <w:t>уговорених позиција.</w:t>
      </w:r>
      <w:r w:rsidR="00FA0A9C" w:rsidRPr="00DC4EEA">
        <w:rPr>
          <w:rFonts w:eastAsia="Calibri"/>
          <w:szCs w:val="24"/>
          <w:lang w:val="ru-RU"/>
        </w:rPr>
        <w:tab/>
      </w:r>
    </w:p>
    <w:p w:rsidR="006549A2" w:rsidRPr="008444B2" w:rsidRDefault="00085CC2" w:rsidP="008444B2">
      <w:pPr>
        <w:widowControl/>
        <w:tabs>
          <w:tab w:val="clear" w:pos="1440"/>
        </w:tabs>
        <w:autoSpaceDE w:val="0"/>
        <w:autoSpaceDN w:val="0"/>
        <w:adjustRightInd w:val="0"/>
        <w:ind w:firstLine="1440"/>
        <w:rPr>
          <w:rFonts w:eastAsia="Calibri"/>
          <w:szCs w:val="24"/>
          <w:lang w:val="ru-RU"/>
        </w:rPr>
      </w:pPr>
      <w:r>
        <w:rPr>
          <w:rFonts w:eastAsia="Calibri"/>
          <w:szCs w:val="24"/>
          <w:lang w:val="ru-RU"/>
        </w:rPr>
        <w:t>Вишкови</w:t>
      </w:r>
      <w:r w:rsidR="001D5E37">
        <w:rPr>
          <w:rFonts w:eastAsia="Calibri"/>
          <w:szCs w:val="24"/>
          <w:lang w:val="ru-RU"/>
        </w:rPr>
        <w:t xml:space="preserve"> и</w:t>
      </w:r>
      <w:r>
        <w:rPr>
          <w:rFonts w:eastAsia="Calibri"/>
          <w:szCs w:val="24"/>
          <w:lang w:val="ru-RU"/>
        </w:rPr>
        <w:t xml:space="preserve"> хитни непредвиђени  радови се могу поднети инвеститору на плаћање само у случају да су  поменути радови  одобрени и оверени од стране </w:t>
      </w:r>
      <w:r w:rsidR="005B7B47" w:rsidRPr="00DC4EEA">
        <w:rPr>
          <w:rFonts w:eastAsia="Calibri"/>
          <w:szCs w:val="24"/>
          <w:lang w:val="ru-RU"/>
        </w:rPr>
        <w:t>Надзорног органа Наручиоца</w:t>
      </w:r>
      <w:r>
        <w:rPr>
          <w:rFonts w:eastAsia="Calibri"/>
          <w:szCs w:val="24"/>
          <w:lang w:val="ru-RU"/>
        </w:rPr>
        <w:t>.</w:t>
      </w:r>
      <w:r w:rsidR="006549A2" w:rsidRPr="008444B2">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Јединичне цене за све позиције из </w:t>
      </w:r>
      <w:r w:rsidR="00D25B93" w:rsidRPr="00DC4EEA">
        <w:rPr>
          <w:rFonts w:eastAsia="Calibri"/>
          <w:szCs w:val="24"/>
          <w:lang w:val="ru-RU"/>
        </w:rPr>
        <w:t xml:space="preserve">члана 2. овог уговора </w:t>
      </w:r>
      <w:r w:rsidRPr="00DC4EEA">
        <w:rPr>
          <w:rFonts w:eastAsia="Calibri"/>
          <w:szCs w:val="24"/>
          <w:lang w:val="ru-RU"/>
        </w:rPr>
        <w:t xml:space="preserve">(предмера радова) усвојене понуде </w:t>
      </w:r>
      <w:r w:rsidR="001B543F" w:rsidRPr="00DC4EEA">
        <w:rPr>
          <w:szCs w:val="24"/>
          <w:lang w:val="ru-RU"/>
        </w:rPr>
        <w:t>Добављача</w:t>
      </w:r>
      <w:r w:rsidRPr="00DC4EEA">
        <w:rPr>
          <w:rFonts w:eastAsia="Calibri"/>
          <w:szCs w:val="24"/>
          <w:lang w:val="ru-RU"/>
        </w:rPr>
        <w:t xml:space="preserve">, а за које се утврди постојање вишка, биће фиксне и непроменљиве.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Ако се у току извођења радова утврди да би укупни вишак радова износио више од 10% у односу на количине из </w:t>
      </w:r>
      <w:r w:rsidR="00D25B93" w:rsidRPr="00DC4EEA">
        <w:rPr>
          <w:rFonts w:eastAsia="Calibri"/>
          <w:szCs w:val="24"/>
          <w:lang w:val="ru-RU"/>
        </w:rPr>
        <w:t xml:space="preserve">члана 2. овог уговора </w:t>
      </w:r>
      <w:r w:rsidRPr="00DC4EEA">
        <w:rPr>
          <w:rFonts w:eastAsia="Calibri"/>
          <w:szCs w:val="24"/>
          <w:lang w:val="ru-RU"/>
        </w:rPr>
        <w:t xml:space="preserve">(предмера радова) усвојене понуде </w:t>
      </w:r>
      <w:r w:rsidR="001B543F" w:rsidRPr="00DC4EEA">
        <w:rPr>
          <w:szCs w:val="24"/>
          <w:lang w:val="ru-RU"/>
        </w:rPr>
        <w:t>Добављача</w:t>
      </w:r>
      <w:r w:rsidRPr="00DC4EEA">
        <w:rPr>
          <w:rFonts w:eastAsia="Calibri"/>
          <w:szCs w:val="24"/>
          <w:lang w:val="ru-RU"/>
        </w:rPr>
        <w:t xml:space="preserve">,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ће бити дужан да застане са том врстом радова и о томе обавести Надзорни орган и Наручиоца у писаној форми. </w:t>
      </w: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Вишак радова до 10% у односу на количине из </w:t>
      </w:r>
      <w:r w:rsidR="00D25B93" w:rsidRPr="00DC4EEA">
        <w:rPr>
          <w:rFonts w:eastAsia="Calibri"/>
          <w:szCs w:val="24"/>
          <w:lang w:val="ru-RU"/>
        </w:rPr>
        <w:t xml:space="preserve">члана 2. овог уговора </w:t>
      </w:r>
      <w:r w:rsidRPr="00DC4EEA">
        <w:rPr>
          <w:rFonts w:eastAsia="Calibri"/>
          <w:szCs w:val="24"/>
          <w:lang w:val="ru-RU"/>
        </w:rPr>
        <w:t xml:space="preserve">(предмера радова) усвојене понуде </w:t>
      </w:r>
      <w:r w:rsidR="001B543F" w:rsidRPr="00DC4EEA">
        <w:rPr>
          <w:szCs w:val="24"/>
          <w:lang w:val="ru-RU"/>
        </w:rPr>
        <w:t>Добављача</w:t>
      </w:r>
      <w:r w:rsidRPr="00DC4EEA">
        <w:rPr>
          <w:rFonts w:eastAsia="Calibri"/>
          <w:szCs w:val="24"/>
          <w:lang w:val="ru-RU"/>
        </w:rPr>
        <w:t xml:space="preserve">,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је дужан да изведе у оквиру рока</w:t>
      </w:r>
      <w:r w:rsidRPr="00DC4EEA">
        <w:rPr>
          <w:rFonts w:eastAsia="Calibri"/>
          <w:szCs w:val="24"/>
        </w:rPr>
        <w:t xml:space="preserve"> предвиђеног чланом 10. овог уговора</w:t>
      </w:r>
      <w:r w:rsidRPr="00DC4EEA">
        <w:rPr>
          <w:rFonts w:eastAsia="Calibri"/>
          <w:szCs w:val="24"/>
          <w:lang w:val="ru-RU"/>
        </w:rPr>
        <w:t>.</w:t>
      </w:r>
    </w:p>
    <w:p w:rsidR="00071BCF" w:rsidRPr="00DC4EEA" w:rsidRDefault="00071BCF" w:rsidP="00FA0A9C">
      <w:pPr>
        <w:widowControl/>
        <w:tabs>
          <w:tab w:val="clear" w:pos="1440"/>
        </w:tabs>
        <w:autoSpaceDE w:val="0"/>
        <w:autoSpaceDN w:val="0"/>
        <w:adjustRightInd w:val="0"/>
        <w:rPr>
          <w:rFonts w:eastAsia="Calibri"/>
          <w:szCs w:val="24"/>
        </w:rPr>
      </w:pPr>
    </w:p>
    <w:p w:rsidR="005B7B47" w:rsidRPr="00DC4EEA" w:rsidRDefault="00D25B93" w:rsidP="000B664D">
      <w:pPr>
        <w:widowControl/>
        <w:tabs>
          <w:tab w:val="clear" w:pos="1440"/>
        </w:tabs>
        <w:autoSpaceDE w:val="0"/>
        <w:autoSpaceDN w:val="0"/>
        <w:adjustRightInd w:val="0"/>
        <w:jc w:val="center"/>
        <w:rPr>
          <w:rFonts w:eastAsia="Calibri"/>
          <w:b/>
          <w:szCs w:val="24"/>
        </w:rPr>
      </w:pPr>
      <w:r w:rsidRPr="00DC4EEA">
        <w:rPr>
          <w:rFonts w:eastAsia="Calibri"/>
          <w:b/>
          <w:szCs w:val="24"/>
        </w:rPr>
        <w:t>Члан 1</w:t>
      </w:r>
      <w:r w:rsidR="00066B51">
        <w:rPr>
          <w:rFonts w:eastAsia="Calibri"/>
          <w:b/>
          <w:szCs w:val="24"/>
        </w:rPr>
        <w:t>3</w:t>
      </w:r>
      <w:r w:rsidR="005B7B47" w:rsidRPr="00DC4EEA">
        <w:rPr>
          <w:rFonts w:eastAsia="Calibri"/>
          <w:b/>
          <w:szCs w:val="24"/>
        </w:rPr>
        <w:t>.</w:t>
      </w:r>
    </w:p>
    <w:p w:rsidR="00EC13B6" w:rsidRPr="00DC4EEA" w:rsidRDefault="00EC13B6" w:rsidP="000B664D">
      <w:pPr>
        <w:widowControl/>
        <w:tabs>
          <w:tab w:val="clear" w:pos="1440"/>
        </w:tabs>
        <w:autoSpaceDE w:val="0"/>
        <w:autoSpaceDN w:val="0"/>
        <w:adjustRightInd w:val="0"/>
        <w:jc w:val="center"/>
        <w:rPr>
          <w:rFonts w:eastAsia="Calibri"/>
          <w:b/>
          <w:szCs w:val="24"/>
        </w:rPr>
      </w:pP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може и без претходне сагласности Наручиоца, а уз сагласност Надзорног органа</w:t>
      </w:r>
      <w:r w:rsidR="004A6D49" w:rsidRPr="00DC4EEA">
        <w:rPr>
          <w:rFonts w:eastAsia="Calibri"/>
          <w:szCs w:val="24"/>
          <w:lang w:val="ru-RU"/>
        </w:rPr>
        <w:t xml:space="preserve"> Наручиоца</w:t>
      </w:r>
      <w:r w:rsidR="005B7B47" w:rsidRPr="00DC4EEA">
        <w:rPr>
          <w:rFonts w:eastAsia="Calibri"/>
          <w:szCs w:val="24"/>
          <w:lang w:val="ru-RU"/>
        </w:rPr>
        <w:t xml:space="preserve">, извести хитне непредвиђене радове, </w:t>
      </w:r>
      <w:r w:rsidR="005B7B47" w:rsidRPr="00DC4EEA">
        <w:rPr>
          <w:rFonts w:eastAsia="Calibri"/>
          <w:szCs w:val="24"/>
          <w:lang w:val="ru-RU"/>
        </w:rPr>
        <w:lastRenderedPageBreak/>
        <w:t xml:space="preserve">уколико је њихово извођење нужно за стабилност објекта или за спречавање штете, а изазвани су ванредним и неочекиваним догађајима, који се нису могли предвидети у току израде пројектне документације. </w:t>
      </w: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и Надзорни орган су дужни да истог дана када наступе наведене околности, о томе обавесте Наручиоца.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може раскинути уговор уколико би услед ових радова цена морала бити знатно повећана, о чему је дужан да без одлагања обавести </w:t>
      </w:r>
      <w:r w:rsidR="001B543F" w:rsidRPr="00DC4EEA">
        <w:rPr>
          <w:szCs w:val="24"/>
          <w:lang w:val="ru-RU"/>
        </w:rPr>
        <w:t>Добављача</w:t>
      </w:r>
      <w:r w:rsidRPr="00DC4EEA">
        <w:rPr>
          <w:rFonts w:eastAsia="Calibri"/>
          <w:szCs w:val="24"/>
          <w:lang w:val="ru-RU"/>
        </w:rPr>
        <w:t xml:space="preserve">. </w:t>
      </w:r>
    </w:p>
    <w:p w:rsidR="005B7B47" w:rsidRPr="006145BE" w:rsidRDefault="00954204" w:rsidP="006145BE">
      <w:pPr>
        <w:rPr>
          <w:bCs/>
          <w:szCs w:val="24"/>
        </w:rPr>
      </w:pPr>
      <w:r w:rsidRPr="00DC4EEA">
        <w:rPr>
          <w:bCs/>
          <w:szCs w:val="24"/>
        </w:rPr>
        <w:t xml:space="preserve">                      </w:t>
      </w:r>
    </w:p>
    <w:p w:rsidR="005B7B47" w:rsidRPr="00DC4EEA" w:rsidRDefault="00D25B93" w:rsidP="000B664D">
      <w:pPr>
        <w:widowControl/>
        <w:tabs>
          <w:tab w:val="clear" w:pos="1440"/>
        </w:tabs>
        <w:autoSpaceDE w:val="0"/>
        <w:autoSpaceDN w:val="0"/>
        <w:adjustRightInd w:val="0"/>
        <w:jc w:val="center"/>
        <w:rPr>
          <w:rFonts w:eastAsia="Calibri"/>
          <w:b/>
          <w:szCs w:val="24"/>
        </w:rPr>
      </w:pPr>
      <w:r w:rsidRPr="00DC4EEA">
        <w:rPr>
          <w:rFonts w:eastAsia="Calibri"/>
          <w:b/>
          <w:szCs w:val="24"/>
        </w:rPr>
        <w:t>Члан 1</w:t>
      </w:r>
      <w:r w:rsidR="00066B51">
        <w:rPr>
          <w:rFonts w:eastAsia="Calibri"/>
          <w:b/>
          <w:szCs w:val="24"/>
        </w:rPr>
        <w:t>4</w:t>
      </w:r>
      <w:r w:rsidR="005B7B47" w:rsidRPr="00DC4EEA">
        <w:rPr>
          <w:rFonts w:eastAsia="Calibri"/>
          <w:b/>
          <w:szCs w:val="24"/>
        </w:rPr>
        <w:t>.</w:t>
      </w:r>
    </w:p>
    <w:p w:rsidR="00EC13B6" w:rsidRPr="00DC4EEA" w:rsidRDefault="00EC13B6" w:rsidP="000B664D">
      <w:pPr>
        <w:widowControl/>
        <w:tabs>
          <w:tab w:val="clear" w:pos="1440"/>
        </w:tabs>
        <w:autoSpaceDE w:val="0"/>
        <w:autoSpaceDN w:val="0"/>
        <w:adjustRightInd w:val="0"/>
        <w:jc w:val="center"/>
        <w:rPr>
          <w:rFonts w:eastAsia="Calibri"/>
          <w:b/>
          <w:szCs w:val="24"/>
        </w:rPr>
      </w:pP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Накнадни радови су радови који нису уговорени и нису нужни за испуњење </w:t>
      </w:r>
      <w:r w:rsidRPr="00DC4EEA">
        <w:rPr>
          <w:rFonts w:eastAsia="Calibri"/>
          <w:szCs w:val="24"/>
        </w:rPr>
        <w:t>овог</w:t>
      </w:r>
      <w:r w:rsidRPr="00DC4EEA">
        <w:rPr>
          <w:rFonts w:eastAsia="Calibri"/>
          <w:szCs w:val="24"/>
          <w:lang w:val="ru-RU"/>
        </w:rPr>
        <w:t xml:space="preserve"> уговора. </w:t>
      </w:r>
    </w:p>
    <w:p w:rsidR="005B7B47" w:rsidRPr="00DC4EEA" w:rsidRDefault="005B7B47" w:rsidP="004F2D8F">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Изведени накнадни радови, без закљученог уговора, су правно неважећи. </w:t>
      </w:r>
    </w:p>
    <w:p w:rsidR="00EE1431" w:rsidRPr="00DC4EEA" w:rsidRDefault="00EE1431" w:rsidP="005B7B47">
      <w:pPr>
        <w:widowControl/>
        <w:tabs>
          <w:tab w:val="clear" w:pos="1440"/>
        </w:tabs>
        <w:autoSpaceDE w:val="0"/>
        <w:autoSpaceDN w:val="0"/>
        <w:adjustRightInd w:val="0"/>
        <w:rPr>
          <w:rFonts w:eastAsia="Calibri"/>
          <w:b/>
          <w:bCs/>
          <w:szCs w:val="24"/>
          <w:lang w:val="ru-RU"/>
        </w:rPr>
      </w:pPr>
    </w:p>
    <w:p w:rsidR="00FA0A9C" w:rsidRPr="00DC4EEA" w:rsidRDefault="005B7B47" w:rsidP="005B7B47">
      <w:pPr>
        <w:widowControl/>
        <w:tabs>
          <w:tab w:val="clear" w:pos="1440"/>
        </w:tabs>
        <w:autoSpaceDE w:val="0"/>
        <w:autoSpaceDN w:val="0"/>
        <w:adjustRightInd w:val="0"/>
        <w:rPr>
          <w:rFonts w:eastAsia="Calibri"/>
          <w:b/>
          <w:bCs/>
          <w:szCs w:val="24"/>
          <w:lang w:val="ru-RU"/>
        </w:rPr>
      </w:pPr>
      <w:r w:rsidRPr="00DC4EEA">
        <w:rPr>
          <w:rFonts w:eastAsia="Calibri"/>
          <w:b/>
          <w:bCs/>
          <w:szCs w:val="24"/>
          <w:lang w:val="ru-RU"/>
        </w:rPr>
        <w:t xml:space="preserve">НАЧИН СПРОВОЂЕЊА КОНТРОЛЕ </w:t>
      </w:r>
    </w:p>
    <w:p w:rsidR="005B7B47" w:rsidRPr="00DC4EEA" w:rsidRDefault="005B7B47" w:rsidP="005B7B47">
      <w:pPr>
        <w:widowControl/>
        <w:tabs>
          <w:tab w:val="clear" w:pos="1440"/>
        </w:tabs>
        <w:autoSpaceDE w:val="0"/>
        <w:autoSpaceDN w:val="0"/>
        <w:adjustRightInd w:val="0"/>
        <w:rPr>
          <w:rFonts w:eastAsia="Calibri"/>
          <w:b/>
          <w:bCs/>
          <w:szCs w:val="24"/>
        </w:rPr>
      </w:pPr>
      <w:r w:rsidRPr="00DC4EEA">
        <w:rPr>
          <w:rFonts w:eastAsia="Calibri"/>
          <w:b/>
          <w:bCs/>
          <w:szCs w:val="24"/>
          <w:lang w:val="ru-RU"/>
        </w:rPr>
        <w:t xml:space="preserve">И ОБЕЗБЕЂИВАЊА ГАРАНЦИЈЕ КВАЛИТЕТА </w:t>
      </w:r>
    </w:p>
    <w:p w:rsidR="005B7B47" w:rsidRPr="00DC4EEA" w:rsidRDefault="005B7B47" w:rsidP="005B7B47">
      <w:pPr>
        <w:widowControl/>
        <w:tabs>
          <w:tab w:val="clear" w:pos="1440"/>
        </w:tabs>
        <w:autoSpaceDE w:val="0"/>
        <w:autoSpaceDN w:val="0"/>
        <w:adjustRightInd w:val="0"/>
        <w:rPr>
          <w:rFonts w:eastAsia="Calibri"/>
          <w:b/>
          <w:bCs/>
          <w:szCs w:val="24"/>
        </w:rPr>
      </w:pPr>
    </w:p>
    <w:p w:rsidR="005B7B47" w:rsidRPr="00DC4EEA" w:rsidRDefault="00D25B93" w:rsidP="000B664D">
      <w:pPr>
        <w:widowControl/>
        <w:tabs>
          <w:tab w:val="clear" w:pos="1440"/>
        </w:tabs>
        <w:autoSpaceDE w:val="0"/>
        <w:autoSpaceDN w:val="0"/>
        <w:adjustRightInd w:val="0"/>
        <w:jc w:val="center"/>
        <w:rPr>
          <w:rFonts w:eastAsia="Calibri"/>
          <w:b/>
          <w:bCs/>
          <w:szCs w:val="24"/>
        </w:rPr>
      </w:pPr>
      <w:r w:rsidRPr="00DC4EEA">
        <w:rPr>
          <w:rFonts w:eastAsia="Calibri"/>
          <w:b/>
          <w:bCs/>
          <w:szCs w:val="24"/>
        </w:rPr>
        <w:t>Члан 1</w:t>
      </w:r>
      <w:r w:rsidR="00066B51">
        <w:rPr>
          <w:rFonts w:eastAsia="Calibri"/>
          <w:b/>
          <w:bCs/>
          <w:szCs w:val="24"/>
        </w:rPr>
        <w:t>5</w:t>
      </w:r>
      <w:r w:rsidR="005B7B47" w:rsidRPr="00DC4EEA">
        <w:rPr>
          <w:rFonts w:eastAsia="Calibri"/>
          <w:b/>
          <w:bCs/>
          <w:szCs w:val="24"/>
        </w:rPr>
        <w:t>.</w:t>
      </w:r>
    </w:p>
    <w:p w:rsidR="00EC13B6" w:rsidRPr="00DC4EEA" w:rsidRDefault="00EC13B6" w:rsidP="000B664D">
      <w:pPr>
        <w:widowControl/>
        <w:tabs>
          <w:tab w:val="clear" w:pos="1440"/>
        </w:tabs>
        <w:autoSpaceDE w:val="0"/>
        <w:autoSpaceDN w:val="0"/>
        <w:adjustRightInd w:val="0"/>
        <w:jc w:val="center"/>
        <w:rPr>
          <w:rFonts w:eastAsia="Calibri"/>
          <w:b/>
          <w:bCs/>
          <w:szCs w:val="24"/>
        </w:rPr>
      </w:pP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ће обавестити Наручиоца о завршетку уговорених радова уписивањем у грађевински дневник.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Примопредају и коначни обрачун изведених радова врши заједничка комисија коју чине овлашћени представници </w:t>
      </w:r>
      <w:r w:rsidR="00A8036B" w:rsidRPr="00DC4EEA">
        <w:rPr>
          <w:szCs w:val="24"/>
          <w:lang w:val="ru-RU"/>
        </w:rPr>
        <w:t>Добављача</w:t>
      </w:r>
      <w:r w:rsidRPr="00DC4EEA">
        <w:rPr>
          <w:rFonts w:eastAsia="Calibri"/>
          <w:szCs w:val="24"/>
          <w:lang w:val="ru-RU"/>
        </w:rPr>
        <w:t xml:space="preserve">, Надзорног органа и Наручиоца.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Примопредаја радова врши</w:t>
      </w:r>
      <w:r w:rsidRPr="00DC4EEA">
        <w:rPr>
          <w:rFonts w:eastAsia="Calibri"/>
          <w:szCs w:val="24"/>
        </w:rPr>
        <w:t xml:space="preserve"> се з</w:t>
      </w:r>
      <w:r w:rsidRPr="00DC4EEA">
        <w:rPr>
          <w:rFonts w:eastAsia="Calibri"/>
          <w:szCs w:val="24"/>
          <w:lang w:val="ru-RU"/>
        </w:rPr>
        <w:t>аписни</w:t>
      </w:r>
      <w:r w:rsidRPr="00DC4EEA">
        <w:rPr>
          <w:rFonts w:eastAsia="Calibri"/>
          <w:szCs w:val="24"/>
        </w:rPr>
        <w:t>ч</w:t>
      </w:r>
      <w:r w:rsidRPr="00DC4EEA">
        <w:rPr>
          <w:rFonts w:eastAsia="Calibri"/>
          <w:szCs w:val="24"/>
          <w:lang w:val="ru-RU"/>
        </w:rPr>
        <w:t>к</w:t>
      </w:r>
      <w:r w:rsidRPr="00DC4EEA">
        <w:rPr>
          <w:rFonts w:eastAsia="Calibri"/>
          <w:szCs w:val="24"/>
        </w:rPr>
        <w:t>и</w:t>
      </w:r>
      <w:r w:rsidRPr="00DC4EEA">
        <w:rPr>
          <w:rFonts w:eastAsia="Calibri"/>
          <w:szCs w:val="24"/>
          <w:lang w:val="ru-RU"/>
        </w:rPr>
        <w:t>, од стране заједничке комисије, најкасније у року од 30 дана од дана пријема пис</w:t>
      </w:r>
      <w:r w:rsidRPr="00DC4EEA">
        <w:rPr>
          <w:rFonts w:eastAsia="Calibri"/>
          <w:szCs w:val="24"/>
        </w:rPr>
        <w:t>а</w:t>
      </w:r>
      <w:r w:rsidRPr="00DC4EEA">
        <w:rPr>
          <w:rFonts w:eastAsia="Calibri"/>
          <w:szCs w:val="24"/>
          <w:lang w:val="ru-RU"/>
        </w:rPr>
        <w:t xml:space="preserve">ног обавештења </w:t>
      </w:r>
      <w:r w:rsidR="00A8036B" w:rsidRPr="00DC4EEA">
        <w:rPr>
          <w:szCs w:val="24"/>
          <w:lang w:val="ru-RU"/>
        </w:rPr>
        <w:t>Добављача</w:t>
      </w:r>
      <w:r w:rsidR="00A8036B" w:rsidRPr="00DC4EEA">
        <w:rPr>
          <w:rFonts w:eastAsia="Calibri"/>
          <w:szCs w:val="24"/>
          <w:lang w:val="ru-RU"/>
        </w:rPr>
        <w:t xml:space="preserve"> </w:t>
      </w:r>
      <w:r w:rsidRPr="00DC4EEA">
        <w:rPr>
          <w:rFonts w:eastAsia="Calibri"/>
          <w:szCs w:val="24"/>
          <w:lang w:val="ru-RU"/>
        </w:rPr>
        <w:t xml:space="preserve">да су радови завршени. </w:t>
      </w:r>
      <w:r w:rsidR="00A8036B" w:rsidRPr="00DC4EEA">
        <w:rPr>
          <w:szCs w:val="24"/>
          <w:lang w:val="ru-RU"/>
        </w:rPr>
        <w:t>Добављач</w:t>
      </w:r>
      <w:r w:rsidR="00A8036B" w:rsidRPr="00DC4EEA">
        <w:rPr>
          <w:rFonts w:eastAsia="Calibri"/>
          <w:szCs w:val="24"/>
          <w:lang w:val="ru-RU"/>
        </w:rPr>
        <w:t xml:space="preserve"> </w:t>
      </w:r>
      <w:r w:rsidRPr="00DC4EEA">
        <w:rPr>
          <w:rFonts w:eastAsia="Calibri"/>
          <w:szCs w:val="24"/>
          <w:lang w:val="ru-RU"/>
        </w:rPr>
        <w:t xml:space="preserve">предаје Наручиоцу приликом примопредаје изведених радова, а пре техничког прегледа, попуњене одговарајуће табеле свих уграђених материјала у три примерка са приложеним атестима, као и пројекат изведеног стања у три примерка. </w:t>
      </w:r>
      <w:r w:rsidR="00A8036B" w:rsidRPr="00DC4EEA">
        <w:rPr>
          <w:szCs w:val="24"/>
          <w:lang w:val="ru-RU"/>
        </w:rPr>
        <w:t>Добављач</w:t>
      </w:r>
      <w:r w:rsidR="00A8036B" w:rsidRPr="00DC4EEA">
        <w:rPr>
          <w:rFonts w:eastAsia="Calibri"/>
          <w:szCs w:val="24"/>
          <w:lang w:val="ru-RU"/>
        </w:rPr>
        <w:t xml:space="preserve"> </w:t>
      </w:r>
      <w:r w:rsidRPr="00DC4EEA">
        <w:rPr>
          <w:rFonts w:eastAsia="Calibri"/>
          <w:szCs w:val="24"/>
          <w:lang w:val="ru-RU"/>
        </w:rPr>
        <w:t>је обавезан да приликом примопредаје изведених радова, записнички пред</w:t>
      </w:r>
      <w:r w:rsidR="004A6D49" w:rsidRPr="00DC4EEA">
        <w:rPr>
          <w:rFonts w:eastAsia="Calibri"/>
          <w:szCs w:val="24"/>
          <w:lang w:val="ru-RU"/>
        </w:rPr>
        <w:t>а Наручиоцу све атесте</w:t>
      </w:r>
      <w:r w:rsidRPr="00DC4EEA">
        <w:rPr>
          <w:rFonts w:eastAsia="Calibri"/>
          <w:szCs w:val="24"/>
          <w:lang w:val="ru-RU"/>
        </w:rPr>
        <w:t xml:space="preserve"> за уграђене материјале и опрему, као и упутства за руковање. </w:t>
      </w:r>
    </w:p>
    <w:p w:rsidR="005B7B47" w:rsidRPr="00DC4EEA" w:rsidRDefault="005B7B47" w:rsidP="001C313B">
      <w:pPr>
        <w:widowControl/>
        <w:tabs>
          <w:tab w:val="clear" w:pos="1440"/>
        </w:tabs>
        <w:autoSpaceDE w:val="0"/>
        <w:autoSpaceDN w:val="0"/>
        <w:adjustRightInd w:val="0"/>
        <w:rPr>
          <w:rFonts w:eastAsia="Calibri"/>
          <w:szCs w:val="24"/>
        </w:rPr>
      </w:pPr>
    </w:p>
    <w:p w:rsidR="005B7B47" w:rsidRPr="00DC4EEA" w:rsidRDefault="00D25B93" w:rsidP="000B664D">
      <w:pPr>
        <w:widowControl/>
        <w:tabs>
          <w:tab w:val="clear" w:pos="1440"/>
        </w:tabs>
        <w:autoSpaceDE w:val="0"/>
        <w:autoSpaceDN w:val="0"/>
        <w:adjustRightInd w:val="0"/>
        <w:jc w:val="center"/>
        <w:rPr>
          <w:rFonts w:eastAsia="Calibri"/>
          <w:b/>
          <w:szCs w:val="24"/>
        </w:rPr>
      </w:pPr>
      <w:r w:rsidRPr="00DC4EEA">
        <w:rPr>
          <w:rFonts w:eastAsia="Calibri"/>
          <w:b/>
          <w:szCs w:val="24"/>
        </w:rPr>
        <w:t>Члан 1</w:t>
      </w:r>
      <w:r w:rsidR="00066B51">
        <w:rPr>
          <w:rFonts w:eastAsia="Calibri"/>
          <w:b/>
          <w:szCs w:val="24"/>
        </w:rPr>
        <w:t>6</w:t>
      </w:r>
      <w:r w:rsidR="005B7B47" w:rsidRPr="00DC4EEA">
        <w:rPr>
          <w:rFonts w:eastAsia="Calibri"/>
          <w:b/>
          <w:szCs w:val="24"/>
        </w:rPr>
        <w:t>.</w:t>
      </w:r>
    </w:p>
    <w:p w:rsidR="00EC13B6" w:rsidRPr="00DC4EEA" w:rsidRDefault="00EC13B6" w:rsidP="000B664D">
      <w:pPr>
        <w:widowControl/>
        <w:tabs>
          <w:tab w:val="clear" w:pos="1440"/>
        </w:tabs>
        <w:autoSpaceDE w:val="0"/>
        <w:autoSpaceDN w:val="0"/>
        <w:adjustRightInd w:val="0"/>
        <w:jc w:val="center"/>
        <w:rPr>
          <w:rFonts w:eastAsia="Calibri"/>
          <w:b/>
          <w:szCs w:val="24"/>
        </w:rPr>
      </w:pPr>
    </w:p>
    <w:p w:rsidR="005B7B47" w:rsidRPr="00DC4EEA" w:rsidRDefault="00A8036B"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се обавезује да радове </w:t>
      </w:r>
      <w:r w:rsidR="005B7B47" w:rsidRPr="00DC4EEA">
        <w:rPr>
          <w:rFonts w:eastAsia="Calibri"/>
          <w:szCs w:val="24"/>
        </w:rPr>
        <w:t xml:space="preserve">који су предмет овог уговора </w:t>
      </w:r>
      <w:r w:rsidR="005B7B47" w:rsidRPr="00DC4EEA">
        <w:rPr>
          <w:rFonts w:eastAsia="Calibri"/>
          <w:szCs w:val="24"/>
          <w:lang w:val="ru-RU"/>
        </w:rPr>
        <w:t xml:space="preserve">изводи у свему према техничкој спецификацији. </w:t>
      </w:r>
    </w:p>
    <w:p w:rsidR="005B7B47" w:rsidRPr="00DC4EEA" w:rsidRDefault="005B7B47" w:rsidP="001C313B">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Грешке, односно недостатке, које Наручилац утврди у току извођења или приликом примопредаје радова, </w:t>
      </w:r>
      <w:r w:rsidR="00A8036B" w:rsidRPr="00DC4EEA">
        <w:rPr>
          <w:szCs w:val="24"/>
          <w:lang w:val="ru-RU"/>
        </w:rPr>
        <w:t>Добављач</w:t>
      </w:r>
      <w:r w:rsidR="00A8036B" w:rsidRPr="00DC4EEA">
        <w:rPr>
          <w:rFonts w:eastAsia="Calibri"/>
          <w:szCs w:val="24"/>
          <w:lang w:val="ru-RU"/>
        </w:rPr>
        <w:t xml:space="preserve"> </w:t>
      </w:r>
      <w:r w:rsidRPr="00DC4EEA">
        <w:rPr>
          <w:rFonts w:eastAsia="Calibri"/>
          <w:szCs w:val="24"/>
          <w:lang w:val="ru-RU"/>
        </w:rPr>
        <w:t xml:space="preserve">мора да отклони без одлагања. Рок за започињање отклањања примедби </w:t>
      </w:r>
      <w:r w:rsidRPr="00DC4EEA">
        <w:rPr>
          <w:rFonts w:eastAsia="Calibri"/>
          <w:szCs w:val="24"/>
        </w:rPr>
        <w:t xml:space="preserve">је </w:t>
      </w:r>
      <w:r w:rsidRPr="00DC4EEA">
        <w:rPr>
          <w:rFonts w:eastAsia="Calibri"/>
          <w:b/>
          <w:szCs w:val="24"/>
        </w:rPr>
        <w:t>(</w:t>
      </w:r>
      <w:r w:rsidRPr="00DC4EEA">
        <w:rPr>
          <w:rFonts w:eastAsia="Calibri"/>
          <w:b/>
          <w:i/>
          <w:szCs w:val="24"/>
          <w:u w:val="single"/>
        </w:rPr>
        <w:t>биће преузето из понуде</w:t>
      </w:r>
      <w:r w:rsidRPr="00DC4EEA">
        <w:rPr>
          <w:rFonts w:eastAsia="Calibri"/>
          <w:b/>
          <w:szCs w:val="24"/>
        </w:rPr>
        <w:t>)</w:t>
      </w:r>
      <w:r w:rsidRPr="00DC4EEA">
        <w:rPr>
          <w:rFonts w:eastAsia="Calibri"/>
          <w:szCs w:val="24"/>
          <w:lang w:val="ru-RU"/>
        </w:rPr>
        <w:t xml:space="preserve"> дана,</w:t>
      </w:r>
      <w:r w:rsidRPr="00DC4EEA">
        <w:rPr>
          <w:rFonts w:eastAsia="Calibri"/>
          <w:szCs w:val="24"/>
        </w:rPr>
        <w:t xml:space="preserve"> </w:t>
      </w:r>
      <w:r w:rsidRPr="00DC4EEA">
        <w:rPr>
          <w:rFonts w:eastAsia="Calibri"/>
          <w:szCs w:val="24"/>
          <w:lang w:val="ru-RU"/>
        </w:rPr>
        <w:t xml:space="preserve">рачунајући од дана пријема рекламације. </w:t>
      </w:r>
    </w:p>
    <w:p w:rsidR="00E3419D" w:rsidRPr="00E3419D" w:rsidRDefault="00E3419D" w:rsidP="001C313B">
      <w:pPr>
        <w:widowControl/>
        <w:tabs>
          <w:tab w:val="clear" w:pos="1440"/>
        </w:tabs>
        <w:autoSpaceDE w:val="0"/>
        <w:autoSpaceDN w:val="0"/>
        <w:adjustRightInd w:val="0"/>
        <w:ind w:firstLine="1440"/>
        <w:rPr>
          <w:rFonts w:eastAsia="Calibri"/>
          <w:szCs w:val="24"/>
        </w:rPr>
      </w:pPr>
    </w:p>
    <w:p w:rsidR="005B7B47" w:rsidRPr="00DC4EEA" w:rsidRDefault="00D25B93" w:rsidP="00107EC6">
      <w:pPr>
        <w:widowControl/>
        <w:tabs>
          <w:tab w:val="clear" w:pos="1440"/>
        </w:tabs>
        <w:autoSpaceDE w:val="0"/>
        <w:autoSpaceDN w:val="0"/>
        <w:adjustRightInd w:val="0"/>
        <w:jc w:val="center"/>
        <w:rPr>
          <w:rFonts w:eastAsia="Calibri"/>
          <w:b/>
          <w:szCs w:val="24"/>
        </w:rPr>
      </w:pPr>
      <w:r w:rsidRPr="00DC4EEA">
        <w:rPr>
          <w:rFonts w:eastAsia="Calibri"/>
          <w:b/>
          <w:szCs w:val="24"/>
        </w:rPr>
        <w:t>Члан 1</w:t>
      </w:r>
      <w:r w:rsidR="00066B51">
        <w:rPr>
          <w:rFonts w:eastAsia="Calibri"/>
          <w:b/>
          <w:szCs w:val="24"/>
        </w:rPr>
        <w:t>7</w:t>
      </w:r>
      <w:r w:rsidR="005B7B47" w:rsidRPr="00DC4EEA">
        <w:rPr>
          <w:rFonts w:eastAsia="Calibri"/>
          <w:b/>
          <w:szCs w:val="24"/>
        </w:rPr>
        <w:t>.</w:t>
      </w:r>
    </w:p>
    <w:p w:rsidR="00EC13B6" w:rsidRPr="00DC4EEA" w:rsidRDefault="00EC13B6" w:rsidP="00107EC6">
      <w:pPr>
        <w:widowControl/>
        <w:tabs>
          <w:tab w:val="clear" w:pos="1440"/>
        </w:tabs>
        <w:autoSpaceDE w:val="0"/>
        <w:autoSpaceDN w:val="0"/>
        <w:adjustRightInd w:val="0"/>
        <w:jc w:val="center"/>
        <w:rPr>
          <w:rFonts w:eastAsia="Calibri"/>
          <w:b/>
          <w:szCs w:val="24"/>
        </w:rPr>
      </w:pP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По извршеној примопредаји радова саставиће се коначни обрачун стварно изведених радова, у року не дужем од 30 дана од дана пријема пис</w:t>
      </w:r>
      <w:r w:rsidRPr="00DC4EEA">
        <w:rPr>
          <w:rFonts w:eastAsia="Calibri"/>
          <w:szCs w:val="24"/>
        </w:rPr>
        <w:t>а</w:t>
      </w:r>
      <w:r w:rsidRPr="00DC4EEA">
        <w:rPr>
          <w:rFonts w:eastAsia="Calibri"/>
          <w:szCs w:val="24"/>
          <w:lang w:val="ru-RU"/>
        </w:rPr>
        <w:t xml:space="preserve">ног обавештења </w:t>
      </w:r>
      <w:r w:rsidR="00A8036B" w:rsidRPr="00DC4EEA">
        <w:rPr>
          <w:szCs w:val="24"/>
          <w:lang w:val="ru-RU"/>
        </w:rPr>
        <w:t>Добављача</w:t>
      </w:r>
      <w:r w:rsidR="00A8036B" w:rsidRPr="00DC4EEA">
        <w:rPr>
          <w:rFonts w:eastAsia="Calibri"/>
          <w:szCs w:val="24"/>
          <w:lang w:val="ru-RU"/>
        </w:rPr>
        <w:t xml:space="preserve"> </w:t>
      </w:r>
      <w:r w:rsidRPr="00DC4EEA">
        <w:rPr>
          <w:rFonts w:eastAsia="Calibri"/>
          <w:szCs w:val="24"/>
          <w:lang w:val="ru-RU"/>
        </w:rPr>
        <w:t xml:space="preserve">да су радови завршени.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Коначна количина и вредност радова по овом уговору утврдиће се на бази количина стварно изведених радова уписаних у грађевинској књизи и </w:t>
      </w:r>
      <w:r w:rsidRPr="00DC4EEA">
        <w:rPr>
          <w:rFonts w:eastAsia="Calibri"/>
          <w:szCs w:val="24"/>
          <w:lang w:val="ru-RU"/>
        </w:rPr>
        <w:lastRenderedPageBreak/>
        <w:t xml:space="preserve">оверених од стране Надзорног органа Наручиоца и </w:t>
      </w:r>
      <w:r w:rsidR="00D25B93" w:rsidRPr="00DC4EEA">
        <w:rPr>
          <w:rFonts w:eastAsia="Calibri"/>
          <w:szCs w:val="24"/>
          <w:lang w:val="ru-RU"/>
        </w:rPr>
        <w:t>јединичних цена из члана 2. овог уговора</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Коначним обрачуном се обухватају сви радови изведени на основу овог уговора укључујући и вишкове односно мањкове радова.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Ако </w:t>
      </w:r>
      <w:r w:rsidR="00A8036B" w:rsidRPr="00DC4EEA">
        <w:rPr>
          <w:szCs w:val="24"/>
          <w:lang w:val="ru-RU"/>
        </w:rPr>
        <w:t>Добављач</w:t>
      </w:r>
      <w:r w:rsidR="00A8036B" w:rsidRPr="00DC4EEA">
        <w:rPr>
          <w:rFonts w:eastAsia="Calibri"/>
          <w:szCs w:val="24"/>
          <w:lang w:val="ru-RU"/>
        </w:rPr>
        <w:t xml:space="preserve"> </w:t>
      </w:r>
      <w:r w:rsidRPr="00DC4EEA">
        <w:rPr>
          <w:rFonts w:eastAsia="Calibri"/>
          <w:szCs w:val="24"/>
          <w:lang w:val="ru-RU"/>
        </w:rPr>
        <w:t xml:space="preserve">без оправданог разлога одбија учешће у коначном обрачуну или одуговлачи са својим учешћем у изради обрачуна, Наручилац може да изврши обрачун и да о томе обавести </w:t>
      </w:r>
      <w:r w:rsidR="00A8036B" w:rsidRPr="00DC4EEA">
        <w:rPr>
          <w:szCs w:val="24"/>
          <w:lang w:val="ru-RU"/>
        </w:rPr>
        <w:t>Добављача</w:t>
      </w:r>
      <w:r w:rsidRPr="00DC4EEA">
        <w:rPr>
          <w:rFonts w:eastAsia="Calibri"/>
          <w:szCs w:val="24"/>
          <w:lang w:val="ru-RU"/>
        </w:rPr>
        <w:t xml:space="preserve">. Ово право има и </w:t>
      </w:r>
      <w:r w:rsidR="00A8036B" w:rsidRPr="00DC4EEA">
        <w:rPr>
          <w:szCs w:val="24"/>
          <w:lang w:val="ru-RU"/>
        </w:rPr>
        <w:t>Добављач</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Свака страна сама сноси трошкове учешћа у изради коначног обрачуна. </w:t>
      </w:r>
    </w:p>
    <w:p w:rsidR="0091585B" w:rsidRPr="00DC4EEA" w:rsidRDefault="0091585B" w:rsidP="00FA0A9C">
      <w:pPr>
        <w:widowControl/>
        <w:tabs>
          <w:tab w:val="clear" w:pos="1440"/>
        </w:tabs>
        <w:autoSpaceDE w:val="0"/>
        <w:autoSpaceDN w:val="0"/>
        <w:adjustRightInd w:val="0"/>
        <w:rPr>
          <w:rFonts w:eastAsia="Calibri"/>
          <w:b/>
          <w:bCs/>
          <w:szCs w:val="24"/>
          <w:lang w:val="ru-RU"/>
        </w:rPr>
      </w:pPr>
    </w:p>
    <w:p w:rsidR="005B7B47" w:rsidRPr="00E3419D" w:rsidRDefault="005B7B47" w:rsidP="00E3419D">
      <w:pPr>
        <w:widowControl/>
        <w:tabs>
          <w:tab w:val="clear" w:pos="1440"/>
        </w:tabs>
        <w:autoSpaceDE w:val="0"/>
        <w:autoSpaceDN w:val="0"/>
        <w:adjustRightInd w:val="0"/>
        <w:ind w:left="720" w:hanging="720"/>
        <w:rPr>
          <w:rFonts w:eastAsia="Calibri"/>
          <w:b/>
          <w:bCs/>
          <w:szCs w:val="24"/>
        </w:rPr>
      </w:pPr>
      <w:r w:rsidRPr="00DC4EEA">
        <w:rPr>
          <w:rFonts w:eastAsia="Calibri"/>
          <w:b/>
          <w:bCs/>
          <w:szCs w:val="24"/>
          <w:lang w:val="ru-RU"/>
        </w:rPr>
        <w:t>УГОВОРНА КАЗНА</w:t>
      </w:r>
    </w:p>
    <w:p w:rsidR="005B7B47" w:rsidRPr="00DC4EEA" w:rsidRDefault="00D25B93" w:rsidP="00107EC6">
      <w:pPr>
        <w:widowControl/>
        <w:tabs>
          <w:tab w:val="clear" w:pos="1440"/>
        </w:tabs>
        <w:autoSpaceDE w:val="0"/>
        <w:autoSpaceDN w:val="0"/>
        <w:adjustRightInd w:val="0"/>
        <w:ind w:left="720" w:hanging="720"/>
        <w:jc w:val="center"/>
        <w:rPr>
          <w:rFonts w:eastAsia="Calibri"/>
          <w:b/>
          <w:bCs/>
          <w:szCs w:val="24"/>
        </w:rPr>
      </w:pPr>
      <w:r w:rsidRPr="00DC4EEA">
        <w:rPr>
          <w:rFonts w:eastAsia="Calibri"/>
          <w:b/>
          <w:bCs/>
          <w:szCs w:val="24"/>
        </w:rPr>
        <w:t>Члан 1</w:t>
      </w:r>
      <w:r w:rsidR="00066B51">
        <w:rPr>
          <w:rFonts w:eastAsia="Calibri"/>
          <w:b/>
          <w:bCs/>
          <w:szCs w:val="24"/>
        </w:rPr>
        <w:t>8</w:t>
      </w:r>
      <w:r w:rsidR="005B7B47" w:rsidRPr="00DC4EEA">
        <w:rPr>
          <w:rFonts w:eastAsia="Calibri"/>
          <w:b/>
          <w:bCs/>
          <w:szCs w:val="24"/>
        </w:rPr>
        <w:t>.</w:t>
      </w:r>
    </w:p>
    <w:p w:rsidR="00EC13B6" w:rsidRPr="00DC4EEA" w:rsidRDefault="00EC13B6" w:rsidP="00107EC6">
      <w:pPr>
        <w:widowControl/>
        <w:tabs>
          <w:tab w:val="clear" w:pos="1440"/>
        </w:tabs>
        <w:autoSpaceDE w:val="0"/>
        <w:autoSpaceDN w:val="0"/>
        <w:adjustRightInd w:val="0"/>
        <w:ind w:left="720" w:hanging="720"/>
        <w:jc w:val="center"/>
        <w:rPr>
          <w:rFonts w:eastAsia="Calibri"/>
          <w:b/>
          <w:bCs/>
          <w:szCs w:val="24"/>
        </w:rPr>
      </w:pP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w:t>
      </w:r>
      <w:r w:rsidR="00A8036B" w:rsidRPr="00DC4EEA">
        <w:rPr>
          <w:szCs w:val="24"/>
          <w:lang w:val="ru-RU"/>
        </w:rPr>
        <w:t>Добављач</w:t>
      </w:r>
      <w:r w:rsidR="00A8036B" w:rsidRPr="00DC4EEA">
        <w:rPr>
          <w:rFonts w:eastAsia="Calibri"/>
          <w:szCs w:val="24"/>
          <w:lang w:val="ru-RU"/>
        </w:rPr>
        <w:t xml:space="preserve"> </w:t>
      </w:r>
      <w:r w:rsidRPr="00DC4EEA">
        <w:rPr>
          <w:rFonts w:eastAsia="Calibri"/>
          <w:szCs w:val="24"/>
          <w:lang w:val="ru-RU"/>
        </w:rPr>
        <w:t>не заврши све радове и не изврши све своје обавезе у уговореном року</w:t>
      </w:r>
      <w:r w:rsidRPr="00DC4EEA">
        <w:rPr>
          <w:rFonts w:eastAsia="Calibri"/>
          <w:szCs w:val="24"/>
        </w:rPr>
        <w:t>,</w:t>
      </w:r>
      <w:r w:rsidRPr="00DC4EEA">
        <w:rPr>
          <w:rFonts w:eastAsia="Calibri"/>
          <w:szCs w:val="24"/>
          <w:lang w:val="ru-RU"/>
        </w:rPr>
        <w:t xml:space="preserve"> дужан је да плати уговорну казну у висини 2‰ (два промила) од укупно уговорене вредности, за сваки дан закашњења.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Укупан износ уговорне казне не може бити већи од 5% од вредности укупно уговорених радова.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Наплату уговорне казне Наручилац ће извршити, без претходног пристанка </w:t>
      </w:r>
      <w:r w:rsidR="00A8036B" w:rsidRPr="00DC4EEA">
        <w:rPr>
          <w:szCs w:val="24"/>
          <w:lang w:val="ru-RU"/>
        </w:rPr>
        <w:t>Добављача</w:t>
      </w:r>
      <w:r w:rsidRPr="00DC4EEA">
        <w:rPr>
          <w:rFonts w:eastAsia="Calibri"/>
          <w:szCs w:val="24"/>
          <w:lang w:val="ru-RU"/>
        </w:rPr>
        <w:t xml:space="preserve">, умањењем рачуна наведеног у окончаној ситуацији. </w:t>
      </w:r>
    </w:p>
    <w:p w:rsidR="005B7B47" w:rsidRPr="00DC4EEA" w:rsidRDefault="005B7B47" w:rsidP="005B7B47">
      <w:pPr>
        <w:widowControl/>
        <w:tabs>
          <w:tab w:val="clear" w:pos="1440"/>
        </w:tabs>
        <w:autoSpaceDE w:val="0"/>
        <w:autoSpaceDN w:val="0"/>
        <w:adjustRightInd w:val="0"/>
        <w:jc w:val="left"/>
        <w:rPr>
          <w:rFonts w:eastAsia="Calibri"/>
          <w:b/>
          <w:bCs/>
          <w:szCs w:val="24"/>
        </w:rPr>
      </w:pPr>
    </w:p>
    <w:p w:rsidR="005B7B47" w:rsidRPr="00DC4EEA" w:rsidRDefault="005B7B47" w:rsidP="005B7B47">
      <w:pPr>
        <w:widowControl/>
        <w:tabs>
          <w:tab w:val="clear" w:pos="1440"/>
        </w:tabs>
        <w:autoSpaceDE w:val="0"/>
        <w:autoSpaceDN w:val="0"/>
        <w:adjustRightInd w:val="0"/>
        <w:jc w:val="left"/>
        <w:rPr>
          <w:rFonts w:eastAsia="Calibri"/>
          <w:b/>
          <w:bCs/>
          <w:szCs w:val="24"/>
        </w:rPr>
      </w:pPr>
      <w:r w:rsidRPr="00DC4EEA">
        <w:rPr>
          <w:rFonts w:eastAsia="Calibri"/>
          <w:b/>
          <w:bCs/>
          <w:szCs w:val="24"/>
          <w:lang w:val="ru-RU"/>
        </w:rPr>
        <w:t xml:space="preserve">ГАРАНТНИ РОК </w:t>
      </w:r>
    </w:p>
    <w:p w:rsidR="001C313B" w:rsidRPr="00DC4EEA" w:rsidRDefault="001C313B" w:rsidP="005B7B47">
      <w:pPr>
        <w:widowControl/>
        <w:tabs>
          <w:tab w:val="clear" w:pos="1440"/>
        </w:tabs>
        <w:autoSpaceDE w:val="0"/>
        <w:autoSpaceDN w:val="0"/>
        <w:adjustRightInd w:val="0"/>
        <w:jc w:val="left"/>
        <w:rPr>
          <w:rFonts w:eastAsia="Calibri"/>
          <w:b/>
          <w:bCs/>
          <w:szCs w:val="24"/>
        </w:rPr>
      </w:pPr>
    </w:p>
    <w:p w:rsidR="005B7B47" w:rsidRPr="00DC4EEA" w:rsidRDefault="00D25B93" w:rsidP="00107EC6">
      <w:pPr>
        <w:widowControl/>
        <w:tabs>
          <w:tab w:val="clear" w:pos="1440"/>
        </w:tabs>
        <w:autoSpaceDE w:val="0"/>
        <w:autoSpaceDN w:val="0"/>
        <w:adjustRightInd w:val="0"/>
        <w:jc w:val="center"/>
        <w:rPr>
          <w:rFonts w:eastAsia="Calibri"/>
          <w:b/>
          <w:bCs/>
          <w:szCs w:val="24"/>
        </w:rPr>
      </w:pPr>
      <w:r w:rsidRPr="00DC4EEA">
        <w:rPr>
          <w:rFonts w:eastAsia="Calibri"/>
          <w:b/>
          <w:bCs/>
          <w:szCs w:val="24"/>
        </w:rPr>
        <w:t>Члан 1</w:t>
      </w:r>
      <w:r w:rsidR="00066B51">
        <w:rPr>
          <w:rFonts w:eastAsia="Calibri"/>
          <w:b/>
          <w:bCs/>
          <w:szCs w:val="24"/>
        </w:rPr>
        <w:t>9</w:t>
      </w:r>
      <w:r w:rsidR="005B7B47" w:rsidRPr="00DC4EEA">
        <w:rPr>
          <w:rFonts w:eastAsia="Calibri"/>
          <w:b/>
          <w:bCs/>
          <w:szCs w:val="24"/>
        </w:rPr>
        <w:t>.</w:t>
      </w:r>
    </w:p>
    <w:p w:rsidR="00EC13B6" w:rsidRPr="00DC4EEA" w:rsidRDefault="00EC13B6" w:rsidP="00107EC6">
      <w:pPr>
        <w:widowControl/>
        <w:tabs>
          <w:tab w:val="clear" w:pos="1440"/>
        </w:tabs>
        <w:autoSpaceDE w:val="0"/>
        <w:autoSpaceDN w:val="0"/>
        <w:adjustRightInd w:val="0"/>
        <w:jc w:val="center"/>
        <w:rPr>
          <w:rFonts w:eastAsia="Calibri"/>
          <w:b/>
          <w:bCs/>
          <w:szCs w:val="24"/>
        </w:rPr>
      </w:pPr>
    </w:p>
    <w:p w:rsidR="005B7B47"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Гарантни рок за све изведене радове и коришћене материјале </w:t>
      </w:r>
      <w:r w:rsidRPr="00DC4EEA">
        <w:rPr>
          <w:rFonts w:eastAsia="Calibri"/>
          <w:szCs w:val="24"/>
        </w:rPr>
        <w:t xml:space="preserve">је </w:t>
      </w:r>
      <w:r w:rsidRPr="00DC4EEA">
        <w:rPr>
          <w:rFonts w:eastAsia="Calibri"/>
          <w:b/>
          <w:szCs w:val="24"/>
        </w:rPr>
        <w:t>(</w:t>
      </w:r>
      <w:r w:rsidRPr="00DC4EEA">
        <w:rPr>
          <w:rFonts w:eastAsia="Calibri"/>
          <w:b/>
          <w:i/>
          <w:szCs w:val="24"/>
          <w:u w:val="single"/>
        </w:rPr>
        <w:t>биће преузето из понуде</w:t>
      </w:r>
      <w:r w:rsidRPr="00DC4EEA">
        <w:rPr>
          <w:rFonts w:eastAsia="Calibri"/>
          <w:b/>
          <w:szCs w:val="24"/>
        </w:rPr>
        <w:t>)</w:t>
      </w:r>
      <w:r w:rsidRPr="00DC4EEA">
        <w:rPr>
          <w:rFonts w:eastAsia="Calibri"/>
          <w:szCs w:val="24"/>
          <w:lang w:val="ru-RU"/>
        </w:rPr>
        <w:t xml:space="preserve"> месеца</w:t>
      </w:r>
      <w:r w:rsidRPr="00DC4EEA">
        <w:rPr>
          <w:rFonts w:eastAsia="Calibri"/>
          <w:szCs w:val="24"/>
        </w:rPr>
        <w:t>/и</w:t>
      </w:r>
      <w:r w:rsidRPr="00DC4EEA">
        <w:rPr>
          <w:rFonts w:eastAsia="Calibri"/>
          <w:szCs w:val="24"/>
          <w:lang w:val="ru-RU"/>
        </w:rPr>
        <w:t xml:space="preserve"> и исти почиње да тече од дана потписивања Записника о примопредаји радова од стране Наручиоца и </w:t>
      </w:r>
      <w:r w:rsidR="00FF33AE" w:rsidRPr="00DC4EEA">
        <w:rPr>
          <w:szCs w:val="24"/>
          <w:lang w:val="ru-RU"/>
        </w:rPr>
        <w:t>Добављача</w:t>
      </w:r>
      <w:r w:rsidRPr="00DC4EEA">
        <w:rPr>
          <w:rFonts w:eastAsia="Calibri"/>
          <w:szCs w:val="24"/>
          <w:lang w:val="ru-RU"/>
        </w:rPr>
        <w:t xml:space="preserve">, а за уграђену опрему гарантни рок мора да буде исти као гарантни рок који даје произвођач те опреме. За материјале који су обухваћени текућим одржавањем гарантни рок је 12 месеци рачунајући од датума примопредаје. </w:t>
      </w:r>
    </w:p>
    <w:p w:rsidR="005B7B47" w:rsidRDefault="005B7B47" w:rsidP="005B7B47">
      <w:pPr>
        <w:widowControl/>
        <w:tabs>
          <w:tab w:val="clear" w:pos="1440"/>
        </w:tabs>
        <w:autoSpaceDE w:val="0"/>
        <w:autoSpaceDN w:val="0"/>
        <w:adjustRightInd w:val="0"/>
        <w:rPr>
          <w:rFonts w:eastAsia="Calibri"/>
          <w:szCs w:val="24"/>
          <w:lang w:val="ru-RU"/>
        </w:rPr>
      </w:pPr>
    </w:p>
    <w:p w:rsidR="00066B51" w:rsidRPr="00DC4EEA" w:rsidRDefault="00066B51" w:rsidP="005B7B47">
      <w:pPr>
        <w:widowControl/>
        <w:tabs>
          <w:tab w:val="clear" w:pos="1440"/>
        </w:tabs>
        <w:autoSpaceDE w:val="0"/>
        <w:autoSpaceDN w:val="0"/>
        <w:adjustRightInd w:val="0"/>
        <w:rPr>
          <w:rFonts w:eastAsia="Calibri"/>
          <w:b/>
          <w:bCs/>
          <w:szCs w:val="24"/>
        </w:rPr>
      </w:pPr>
    </w:p>
    <w:p w:rsidR="005B7B47" w:rsidRPr="00DC4EEA" w:rsidRDefault="005B7B47" w:rsidP="005B7B47">
      <w:pPr>
        <w:widowControl/>
        <w:tabs>
          <w:tab w:val="clear" w:pos="1440"/>
        </w:tabs>
        <w:autoSpaceDE w:val="0"/>
        <w:autoSpaceDN w:val="0"/>
        <w:adjustRightInd w:val="0"/>
        <w:rPr>
          <w:rFonts w:eastAsia="Calibri"/>
          <w:b/>
          <w:bCs/>
          <w:szCs w:val="24"/>
        </w:rPr>
      </w:pPr>
      <w:r w:rsidRPr="00DC4EEA">
        <w:rPr>
          <w:rFonts w:eastAsia="Calibri"/>
          <w:b/>
          <w:bCs/>
          <w:szCs w:val="24"/>
          <w:lang w:val="ru-RU"/>
        </w:rPr>
        <w:t xml:space="preserve">РИЗИК И ОСИГУРАЊЕ </w:t>
      </w:r>
    </w:p>
    <w:p w:rsidR="005B7B47" w:rsidRPr="00DC4EEA" w:rsidRDefault="005B7B47" w:rsidP="005B7B47">
      <w:pPr>
        <w:widowControl/>
        <w:tabs>
          <w:tab w:val="clear" w:pos="1440"/>
        </w:tabs>
        <w:autoSpaceDE w:val="0"/>
        <w:autoSpaceDN w:val="0"/>
        <w:adjustRightInd w:val="0"/>
        <w:rPr>
          <w:rFonts w:eastAsia="Calibri"/>
          <w:b/>
          <w:bCs/>
          <w:szCs w:val="24"/>
        </w:rPr>
      </w:pPr>
    </w:p>
    <w:p w:rsidR="005B7B47" w:rsidRPr="00DC4EEA" w:rsidRDefault="00066B51" w:rsidP="00107EC6">
      <w:pPr>
        <w:widowControl/>
        <w:tabs>
          <w:tab w:val="clear" w:pos="1440"/>
        </w:tabs>
        <w:autoSpaceDE w:val="0"/>
        <w:autoSpaceDN w:val="0"/>
        <w:adjustRightInd w:val="0"/>
        <w:jc w:val="center"/>
        <w:rPr>
          <w:rFonts w:eastAsia="Calibri"/>
          <w:b/>
          <w:bCs/>
          <w:szCs w:val="24"/>
        </w:rPr>
      </w:pPr>
      <w:r>
        <w:rPr>
          <w:rFonts w:eastAsia="Calibri"/>
          <w:b/>
          <w:bCs/>
          <w:szCs w:val="24"/>
        </w:rPr>
        <w:t>Члан 20</w:t>
      </w:r>
      <w:r w:rsidR="005B7B47" w:rsidRPr="00DC4EEA">
        <w:rPr>
          <w:rFonts w:eastAsia="Calibri"/>
          <w:b/>
          <w:bCs/>
          <w:szCs w:val="24"/>
        </w:rPr>
        <w:t>.</w:t>
      </w:r>
    </w:p>
    <w:p w:rsidR="00EC13B6" w:rsidRPr="00DC4EEA" w:rsidRDefault="00EC13B6" w:rsidP="00107EC6">
      <w:pPr>
        <w:widowControl/>
        <w:tabs>
          <w:tab w:val="clear" w:pos="1440"/>
        </w:tabs>
        <w:autoSpaceDE w:val="0"/>
        <w:autoSpaceDN w:val="0"/>
        <w:adjustRightInd w:val="0"/>
        <w:jc w:val="center"/>
        <w:rPr>
          <w:rFonts w:eastAsia="Calibri"/>
          <w:b/>
          <w:bCs/>
          <w:szCs w:val="24"/>
        </w:rPr>
      </w:pP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До примопредаје радова, ризик случајне пропасти и оштећења радова, материјала и опреме сноси </w:t>
      </w:r>
      <w:r w:rsidR="00FF33AE" w:rsidRPr="00DC4EEA">
        <w:rPr>
          <w:szCs w:val="24"/>
          <w:lang w:val="ru-RU"/>
        </w:rPr>
        <w:t>Добављач</w:t>
      </w:r>
      <w:r w:rsidRPr="00DC4EEA">
        <w:rPr>
          <w:rFonts w:eastAsia="Calibri"/>
          <w:szCs w:val="24"/>
          <w:lang w:val="ru-RU"/>
        </w:rPr>
        <w:t xml:space="preserve">. После примопредаје ризик случајне пропасти и оштећења сноси Наручилац. </w:t>
      </w:r>
    </w:p>
    <w:p w:rsidR="005B7B47" w:rsidRPr="00DC4EEA" w:rsidRDefault="00FF33AE"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осигурава радове, материјал и опрему за уграђивање од уобичајених ризика до њихове пуне вредности. </w:t>
      </w:r>
    </w:p>
    <w:p w:rsidR="005B7B47" w:rsidRPr="00DC4EEA" w:rsidRDefault="00FF33AE"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је обавезан да спроводи све потребне мере заштите на раду, као и противпожарне заштите. </w:t>
      </w:r>
    </w:p>
    <w:p w:rsidR="005B7B47" w:rsidRPr="00DC4EEA" w:rsidRDefault="005B7B47" w:rsidP="005B7B47">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Премију осигурања плаћа </w:t>
      </w:r>
      <w:r w:rsidR="00FF33AE" w:rsidRPr="00DC4EEA">
        <w:rPr>
          <w:szCs w:val="24"/>
          <w:lang w:val="ru-RU"/>
        </w:rPr>
        <w:t>Добављач</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rPr>
          <w:rFonts w:eastAsia="Calibri"/>
          <w:b/>
          <w:bCs/>
          <w:szCs w:val="24"/>
        </w:rPr>
      </w:pPr>
    </w:p>
    <w:p w:rsidR="005B7B47" w:rsidRPr="00DC4EEA" w:rsidRDefault="005B7B47" w:rsidP="005B7B47">
      <w:pPr>
        <w:widowControl/>
        <w:tabs>
          <w:tab w:val="clear" w:pos="1440"/>
        </w:tabs>
        <w:autoSpaceDE w:val="0"/>
        <w:autoSpaceDN w:val="0"/>
        <w:adjustRightInd w:val="0"/>
        <w:rPr>
          <w:rFonts w:eastAsia="Calibri"/>
          <w:b/>
          <w:bCs/>
          <w:szCs w:val="24"/>
        </w:rPr>
      </w:pPr>
      <w:r w:rsidRPr="00DC4EEA">
        <w:rPr>
          <w:rFonts w:eastAsia="Calibri"/>
          <w:b/>
          <w:bCs/>
          <w:szCs w:val="24"/>
          <w:lang w:val="ru-RU"/>
        </w:rPr>
        <w:t xml:space="preserve">ОБАВЕЗЕ УГОВОРНИХ СТРАНА </w:t>
      </w:r>
    </w:p>
    <w:p w:rsidR="005B7B47" w:rsidRPr="00DC4EEA" w:rsidRDefault="005B7B47" w:rsidP="005B7B47">
      <w:pPr>
        <w:widowControl/>
        <w:tabs>
          <w:tab w:val="clear" w:pos="1440"/>
        </w:tabs>
        <w:autoSpaceDE w:val="0"/>
        <w:autoSpaceDN w:val="0"/>
        <w:adjustRightInd w:val="0"/>
        <w:jc w:val="center"/>
        <w:rPr>
          <w:rFonts w:eastAsia="Calibri"/>
          <w:b/>
          <w:bCs/>
          <w:szCs w:val="24"/>
        </w:rPr>
      </w:pPr>
    </w:p>
    <w:p w:rsidR="005B7B47" w:rsidRPr="00DC4EEA" w:rsidRDefault="00D25B93" w:rsidP="00107EC6">
      <w:pPr>
        <w:widowControl/>
        <w:tabs>
          <w:tab w:val="clear" w:pos="1440"/>
        </w:tabs>
        <w:autoSpaceDE w:val="0"/>
        <w:autoSpaceDN w:val="0"/>
        <w:adjustRightInd w:val="0"/>
        <w:jc w:val="center"/>
        <w:rPr>
          <w:rFonts w:eastAsia="Calibri"/>
          <w:b/>
          <w:bCs/>
          <w:szCs w:val="24"/>
        </w:rPr>
      </w:pPr>
      <w:r w:rsidRPr="00DC4EEA">
        <w:rPr>
          <w:rFonts w:eastAsia="Calibri"/>
          <w:b/>
          <w:bCs/>
          <w:szCs w:val="24"/>
        </w:rPr>
        <w:t xml:space="preserve">Члан </w:t>
      </w:r>
      <w:r w:rsidR="00066B51">
        <w:rPr>
          <w:rFonts w:eastAsia="Calibri"/>
          <w:b/>
          <w:bCs/>
          <w:szCs w:val="24"/>
        </w:rPr>
        <w:t>21</w:t>
      </w:r>
      <w:r w:rsidR="005B7B47" w:rsidRPr="00DC4EEA">
        <w:rPr>
          <w:rFonts w:eastAsia="Calibri"/>
          <w:b/>
          <w:bCs/>
          <w:szCs w:val="24"/>
        </w:rPr>
        <w:t>.</w:t>
      </w:r>
    </w:p>
    <w:p w:rsidR="00EC13B6" w:rsidRPr="00DC4EEA" w:rsidRDefault="00EC13B6" w:rsidP="00107EC6">
      <w:pPr>
        <w:widowControl/>
        <w:tabs>
          <w:tab w:val="clear" w:pos="1440"/>
        </w:tabs>
        <w:autoSpaceDE w:val="0"/>
        <w:autoSpaceDN w:val="0"/>
        <w:adjustRightInd w:val="0"/>
        <w:jc w:val="center"/>
        <w:rPr>
          <w:rFonts w:eastAsia="Calibri"/>
          <w:b/>
          <w:bCs/>
          <w:szCs w:val="24"/>
        </w:rPr>
      </w:pPr>
    </w:p>
    <w:p w:rsidR="005B7B47" w:rsidRPr="00DC4EEA" w:rsidRDefault="005B7B47" w:rsidP="005B7B47">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Наручилац се обавезује да: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lastRenderedPageBreak/>
        <w:t xml:space="preserve">- обезбеди вршење стручног надзора над извршењем обавеза </w:t>
      </w:r>
      <w:r w:rsidRPr="00DC4EEA">
        <w:rPr>
          <w:rFonts w:eastAsia="Calibri"/>
          <w:szCs w:val="24"/>
        </w:rPr>
        <w:t>Извођача радова</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 од </w:t>
      </w:r>
      <w:r w:rsidR="00FF33AE" w:rsidRPr="00DC4EEA">
        <w:rPr>
          <w:szCs w:val="24"/>
          <w:lang w:val="ru-RU"/>
        </w:rPr>
        <w:t>Добављача</w:t>
      </w:r>
      <w:r w:rsidR="00FF33AE" w:rsidRPr="00DC4EEA">
        <w:rPr>
          <w:rFonts w:eastAsia="Calibri"/>
          <w:szCs w:val="24"/>
          <w:lang w:val="ru-RU"/>
        </w:rPr>
        <w:t xml:space="preserve"> </w:t>
      </w:r>
      <w:r w:rsidRPr="00DC4EEA">
        <w:rPr>
          <w:rFonts w:eastAsia="Calibri"/>
          <w:szCs w:val="24"/>
          <w:lang w:val="ru-RU"/>
        </w:rPr>
        <w:t xml:space="preserve">прими изведене радове у складу са уговореним одредбама. </w:t>
      </w:r>
    </w:p>
    <w:p w:rsidR="005B7B47" w:rsidRPr="00DC4EEA" w:rsidRDefault="005B7B47" w:rsidP="005B7B47">
      <w:pPr>
        <w:widowControl/>
        <w:tabs>
          <w:tab w:val="clear" w:pos="1440"/>
        </w:tabs>
        <w:autoSpaceDE w:val="0"/>
        <w:autoSpaceDN w:val="0"/>
        <w:adjustRightInd w:val="0"/>
        <w:jc w:val="center"/>
        <w:rPr>
          <w:rFonts w:eastAsia="Calibri"/>
          <w:b/>
          <w:szCs w:val="24"/>
        </w:rPr>
      </w:pPr>
    </w:p>
    <w:p w:rsidR="005B7B47" w:rsidRPr="00DC4EEA" w:rsidRDefault="00D25B93" w:rsidP="00107EC6">
      <w:pPr>
        <w:widowControl/>
        <w:tabs>
          <w:tab w:val="clear" w:pos="1440"/>
        </w:tabs>
        <w:autoSpaceDE w:val="0"/>
        <w:autoSpaceDN w:val="0"/>
        <w:adjustRightInd w:val="0"/>
        <w:jc w:val="center"/>
        <w:rPr>
          <w:rFonts w:eastAsia="Calibri"/>
          <w:b/>
          <w:szCs w:val="24"/>
        </w:rPr>
      </w:pPr>
      <w:r w:rsidRPr="00DC4EEA">
        <w:rPr>
          <w:rFonts w:eastAsia="Calibri"/>
          <w:b/>
          <w:szCs w:val="24"/>
        </w:rPr>
        <w:t>Члан 2</w:t>
      </w:r>
      <w:r w:rsidR="00066B51">
        <w:rPr>
          <w:rFonts w:eastAsia="Calibri"/>
          <w:b/>
          <w:szCs w:val="24"/>
        </w:rPr>
        <w:t>2</w:t>
      </w:r>
      <w:r w:rsidR="005B7B47" w:rsidRPr="00DC4EEA">
        <w:rPr>
          <w:rFonts w:eastAsia="Calibri"/>
          <w:b/>
          <w:szCs w:val="24"/>
        </w:rPr>
        <w:t>.</w:t>
      </w:r>
    </w:p>
    <w:p w:rsidR="00EC13B6" w:rsidRPr="00DC4EEA" w:rsidRDefault="00EC13B6" w:rsidP="00107EC6">
      <w:pPr>
        <w:widowControl/>
        <w:tabs>
          <w:tab w:val="clear" w:pos="1440"/>
        </w:tabs>
        <w:autoSpaceDE w:val="0"/>
        <w:autoSpaceDN w:val="0"/>
        <w:adjustRightInd w:val="0"/>
        <w:jc w:val="center"/>
        <w:rPr>
          <w:rFonts w:eastAsia="Calibri"/>
          <w:b/>
          <w:szCs w:val="24"/>
        </w:rPr>
      </w:pPr>
    </w:p>
    <w:p w:rsidR="005B7B47" w:rsidRPr="00DC4EEA" w:rsidRDefault="00FF33AE" w:rsidP="005B7B47">
      <w:pPr>
        <w:widowControl/>
        <w:tabs>
          <w:tab w:val="clear" w:pos="1440"/>
        </w:tabs>
        <w:autoSpaceDE w:val="0"/>
        <w:autoSpaceDN w:val="0"/>
        <w:adjustRightInd w:val="0"/>
        <w:ind w:left="720" w:firstLine="72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се обавезује да: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пре почетка извођења радова, преда Наручиоцу решење о именовању руководиоца пројекта, шефа градилишта и одговорних извођача радова;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обезбеди дипломиран</w:t>
      </w:r>
      <w:r w:rsidRPr="00DC4EEA">
        <w:rPr>
          <w:rFonts w:eastAsia="Calibri"/>
          <w:szCs w:val="24"/>
        </w:rPr>
        <w:t>ог</w:t>
      </w:r>
      <w:r w:rsidRPr="00DC4EEA">
        <w:rPr>
          <w:rFonts w:eastAsia="Calibri"/>
          <w:szCs w:val="24"/>
          <w:lang w:val="ru-RU"/>
        </w:rPr>
        <w:t xml:space="preserve"> инжењера са лиценц</w:t>
      </w:r>
      <w:r w:rsidRPr="00DC4EEA">
        <w:rPr>
          <w:rFonts w:eastAsia="Calibri"/>
          <w:szCs w:val="24"/>
        </w:rPr>
        <w:t>о</w:t>
      </w:r>
      <w:r w:rsidRPr="00DC4EEA">
        <w:rPr>
          <w:rFonts w:eastAsia="Calibri"/>
          <w:szCs w:val="24"/>
          <w:lang w:val="ru-RU"/>
        </w:rPr>
        <w:t>м извођача радова одговарајућ</w:t>
      </w:r>
      <w:r w:rsidRPr="00DC4EEA">
        <w:rPr>
          <w:rFonts w:eastAsia="Calibri"/>
          <w:szCs w:val="24"/>
        </w:rPr>
        <w:t>е</w:t>
      </w:r>
      <w:r w:rsidRPr="00DC4EEA">
        <w:rPr>
          <w:rFonts w:eastAsia="Calibri"/>
          <w:szCs w:val="24"/>
          <w:lang w:val="ru-RU"/>
        </w:rPr>
        <w:t xml:space="preserve"> струк</w:t>
      </w:r>
      <w:r w:rsidRPr="00DC4EEA">
        <w:rPr>
          <w:rFonts w:eastAsia="Calibri"/>
          <w:szCs w:val="24"/>
        </w:rPr>
        <w:t>е</w:t>
      </w:r>
      <w:r w:rsidRPr="00DC4EEA">
        <w:rPr>
          <w:rFonts w:eastAsia="Calibri"/>
          <w:szCs w:val="24"/>
          <w:lang w:val="ru-RU"/>
        </w:rPr>
        <w:t xml:space="preserve">, који ће пратити извођење свих уговорених радова, сарађивати са Надзорним органом и оверавати грађевинску књигу и грађевински дневник;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да обезбеди довољну радну снагу на градилишту, благовремену испоруку уговореног материјала и опреме потребн</w:t>
      </w:r>
      <w:r w:rsidRPr="00DC4EEA">
        <w:rPr>
          <w:rFonts w:eastAsia="Calibri"/>
          <w:szCs w:val="24"/>
        </w:rPr>
        <w:t>е</w:t>
      </w:r>
      <w:r w:rsidRPr="00DC4EEA">
        <w:rPr>
          <w:rFonts w:eastAsia="Calibri"/>
          <w:szCs w:val="24"/>
          <w:lang w:val="ru-RU"/>
        </w:rPr>
        <w:t xml:space="preserve"> за извођење уговором преузетих обавеза;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да сачини и преда приликом увођења у посао Наручиоцу и Надзорном органу Наручиоца динамички план извођења радова;</w:t>
      </w:r>
      <w:r w:rsidRPr="00DC4EEA">
        <w:rPr>
          <w:rFonts w:eastAsia="Calibri"/>
          <w:szCs w:val="24"/>
        </w:rPr>
        <w:t xml:space="preserve">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уведе рад у више смена, продужи смену или уведе у рад више извршилаца, без права на повећање трошкова или посебне накнаде за то уколико не испуњава предвиђену динамику;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испуни све уговорене обавезе стручно, квалитетно и у уговореном року;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приликом извођења радова посебну пажњу посвети чувању имовине Наручиоца;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да обезбеди безбедност свих лица на градилишту (радника, запослених и странака) и одговарајуће обезбеђење складишта својих материјала</w:t>
      </w:r>
      <w:r w:rsidRPr="00DC4EEA">
        <w:rPr>
          <w:rFonts w:eastAsia="Calibri"/>
          <w:szCs w:val="24"/>
        </w:rPr>
        <w:t>, алата, опреме и</w:t>
      </w:r>
      <w:r w:rsidRPr="00DC4EEA">
        <w:rPr>
          <w:rFonts w:eastAsia="Calibri"/>
          <w:szCs w:val="24"/>
          <w:lang w:val="ru-RU"/>
        </w:rPr>
        <w:t xml:space="preserve"> слично, тако да Наручилац буде ослобођен свих одговорности према државним органима, што се тиче безбедности, прописа о заштити животне средине, као и радно-правних прописа за време укупног трајања извођења радова до предаје радова Наручиоцу;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w:t>
      </w:r>
      <w:r w:rsidRPr="00DC4EEA">
        <w:rPr>
          <w:rFonts w:eastAsia="Calibri"/>
          <w:szCs w:val="24"/>
        </w:rPr>
        <w:t xml:space="preserve">да </w:t>
      </w:r>
      <w:r w:rsidRPr="00DC4EEA">
        <w:rPr>
          <w:rFonts w:eastAsia="Calibri"/>
          <w:szCs w:val="24"/>
          <w:lang w:val="ru-RU"/>
        </w:rPr>
        <w:t>обезбе</w:t>
      </w:r>
      <w:r w:rsidRPr="00DC4EEA">
        <w:rPr>
          <w:rFonts w:eastAsia="Calibri"/>
          <w:szCs w:val="24"/>
        </w:rPr>
        <w:t xml:space="preserve">ди </w:t>
      </w:r>
      <w:r w:rsidRPr="00DC4EEA">
        <w:rPr>
          <w:rFonts w:eastAsia="Calibri"/>
          <w:szCs w:val="24"/>
          <w:lang w:val="ru-RU"/>
        </w:rPr>
        <w:t xml:space="preserve">сигурност објекта, лица која се у њему налазе и околине (суседни објекти и саобраћајнице); </w:t>
      </w:r>
    </w:p>
    <w:p w:rsidR="005B7B47" w:rsidRPr="00DC4EEA" w:rsidRDefault="005B7B47" w:rsidP="005B7B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омогући вршење стручног надзора на објекту; </w:t>
      </w:r>
    </w:p>
    <w:p w:rsidR="005B7B47" w:rsidRPr="00DC4EEA" w:rsidRDefault="005B7B47" w:rsidP="005B7B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гарантује квалитет изведених радова и употребљеног материјала;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w:t>
      </w:r>
      <w:r w:rsidRPr="00DC4EEA">
        <w:rPr>
          <w:rFonts w:eastAsia="Calibri"/>
          <w:szCs w:val="24"/>
        </w:rPr>
        <w:t xml:space="preserve">да </w:t>
      </w:r>
      <w:r w:rsidRPr="00DC4EEA">
        <w:rPr>
          <w:rFonts w:eastAsia="Calibri"/>
          <w:szCs w:val="24"/>
          <w:lang w:val="ru-RU"/>
        </w:rPr>
        <w:t xml:space="preserve">обезбеди доказе о квалитету извршених радова, односно уграђеног материјала и опреме;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уредно води грађевински дневник и све књиге предвиђене законом и другим подзаконским актима Републике Србије, а који регулишу ову област;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w:t>
      </w:r>
      <w:r w:rsidRPr="00DC4EEA">
        <w:rPr>
          <w:rFonts w:eastAsia="Calibri"/>
          <w:szCs w:val="24"/>
        </w:rPr>
        <w:t xml:space="preserve">да </w:t>
      </w:r>
      <w:r w:rsidRPr="00DC4EEA">
        <w:rPr>
          <w:rFonts w:eastAsia="Calibri"/>
          <w:szCs w:val="24"/>
          <w:lang w:val="ru-RU"/>
        </w:rPr>
        <w:t xml:space="preserve">обезбеђује објекат и околину у току извођења радова и у случају прекида радова; </w:t>
      </w:r>
    </w:p>
    <w:p w:rsidR="005B7B47" w:rsidRPr="00DC4EEA" w:rsidRDefault="005B7B47" w:rsidP="005B7B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се строго придржава мера заштите на раду;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да поступи по свим основаним примедбама и захтевима Наручиоца датим на основу извршеног надзора и да у том циљу, у зависности од конкретне ситуације, о свом трошку, изврши поправку или рушење или поновно извођење радова, замену набављеног или уграђеног материјала</w:t>
      </w:r>
      <w:r w:rsidRPr="00DC4EEA">
        <w:rPr>
          <w:rFonts w:eastAsia="Calibri"/>
          <w:szCs w:val="24"/>
        </w:rPr>
        <w:t xml:space="preserve"> и</w:t>
      </w:r>
      <w:r w:rsidRPr="00DC4EEA">
        <w:rPr>
          <w:rFonts w:eastAsia="Calibri"/>
          <w:szCs w:val="24"/>
          <w:lang w:val="ru-RU"/>
        </w:rPr>
        <w:t xml:space="preserve"> опреме</w:t>
      </w:r>
      <w:r w:rsidRPr="00DC4EEA">
        <w:rPr>
          <w:rFonts w:eastAsia="Calibri"/>
          <w:szCs w:val="24"/>
        </w:rPr>
        <w:t xml:space="preserve"> </w:t>
      </w:r>
      <w:r w:rsidRPr="00DC4EEA">
        <w:rPr>
          <w:rFonts w:eastAsia="Calibri"/>
          <w:szCs w:val="24"/>
          <w:lang w:val="ru-RU"/>
        </w:rPr>
        <w:t xml:space="preserve">или убрзања извођења радова;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по завршеним радовима одмах обавести Наручиоца да је завршио радове и да је спреман за њихов пријем од стране Наручиоца;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lastRenderedPageBreak/>
        <w:t xml:space="preserve">- да сноси трошкове накнадних прегледа Комисије за технички пријем објекта уколико се утврде неправилности и недостаци;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отклони све грешке по примедбама надлежног органа након техничког прегледа објекта;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да за изведене радове у гарантном року приступи отклањању грешака у року</w:t>
      </w:r>
      <w:r w:rsidRPr="00DC4EEA">
        <w:rPr>
          <w:rFonts w:eastAsia="Calibri"/>
          <w:szCs w:val="24"/>
        </w:rPr>
        <w:t xml:space="preserve"> одређеном чланом 15. овог уговора</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Наручиоцу преда све сертификате, атесте, гаранције и упутства за употребу за уграђену опрему и материјале за које оригинални произвођачи дају гаранцију; </w:t>
      </w:r>
    </w:p>
    <w:p w:rsidR="005B7B47" w:rsidRPr="00DC4EEA" w:rsidRDefault="005B7B47" w:rsidP="005B7B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изведене радове преда Наручиоцу;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да уради и Наручиоцу преда пројекат изведеног стања у три примерка. </w:t>
      </w:r>
    </w:p>
    <w:p w:rsidR="006145BE" w:rsidRDefault="006145BE" w:rsidP="004E6248">
      <w:pPr>
        <w:pStyle w:val="Default"/>
        <w:jc w:val="both"/>
        <w:rPr>
          <w:rFonts w:eastAsia="Calibri"/>
          <w:color w:val="auto"/>
          <w:lang w:val="sr-Cyrl-CS"/>
        </w:rPr>
      </w:pPr>
    </w:p>
    <w:p w:rsidR="006145BE" w:rsidRPr="00DC4EEA" w:rsidRDefault="006145BE" w:rsidP="005B7B47">
      <w:pPr>
        <w:pStyle w:val="Default"/>
        <w:ind w:firstLine="1440"/>
        <w:jc w:val="both"/>
        <w:rPr>
          <w:rFonts w:eastAsia="Calibri"/>
          <w:color w:val="auto"/>
          <w:lang w:val="sr-Cyrl-CS"/>
        </w:rPr>
      </w:pPr>
    </w:p>
    <w:p w:rsidR="005B7B47" w:rsidRPr="00DC4EEA" w:rsidRDefault="005B7B47" w:rsidP="005B7B47">
      <w:pPr>
        <w:rPr>
          <w:b/>
          <w:smallCaps/>
          <w:kern w:val="24"/>
          <w:szCs w:val="24"/>
        </w:rPr>
      </w:pPr>
      <w:r w:rsidRPr="00DC4EEA">
        <w:rPr>
          <w:b/>
          <w:smallCaps/>
          <w:kern w:val="24"/>
          <w:szCs w:val="24"/>
        </w:rPr>
        <w:t>ЗАШТИТА ПОДАТАКА НАРУЧИОЦА</w:t>
      </w:r>
    </w:p>
    <w:p w:rsidR="005B7B47" w:rsidRPr="00DC4EEA" w:rsidRDefault="005B7B47" w:rsidP="005B7B47">
      <w:pPr>
        <w:jc w:val="center"/>
        <w:rPr>
          <w:b/>
          <w:szCs w:val="24"/>
        </w:rPr>
      </w:pPr>
    </w:p>
    <w:p w:rsidR="005B7B47" w:rsidRPr="00DC4EEA" w:rsidRDefault="005B7B47" w:rsidP="00107EC6">
      <w:pPr>
        <w:jc w:val="center"/>
        <w:outlineLvl w:val="0"/>
        <w:rPr>
          <w:b/>
          <w:szCs w:val="24"/>
        </w:rPr>
      </w:pPr>
      <w:r w:rsidRPr="00DC4EEA">
        <w:rPr>
          <w:b/>
          <w:szCs w:val="24"/>
        </w:rPr>
        <w:t xml:space="preserve">Члан </w:t>
      </w:r>
      <w:r w:rsidR="00D25B93" w:rsidRPr="00DC4EEA">
        <w:rPr>
          <w:b/>
          <w:szCs w:val="24"/>
        </w:rPr>
        <w:t>2</w:t>
      </w:r>
      <w:r w:rsidR="00066B51">
        <w:rPr>
          <w:b/>
          <w:szCs w:val="24"/>
        </w:rPr>
        <w:t>3</w:t>
      </w:r>
      <w:r w:rsidRPr="00DC4EEA">
        <w:rPr>
          <w:b/>
          <w:szCs w:val="24"/>
        </w:rPr>
        <w:t>.</w:t>
      </w:r>
    </w:p>
    <w:p w:rsidR="00EC13B6" w:rsidRPr="00DC4EEA" w:rsidRDefault="00EC13B6" w:rsidP="00107EC6">
      <w:pPr>
        <w:jc w:val="center"/>
        <w:outlineLvl w:val="0"/>
        <w:rPr>
          <w:b/>
          <w:szCs w:val="24"/>
        </w:rPr>
      </w:pPr>
    </w:p>
    <w:p w:rsidR="00B128EA" w:rsidRPr="00DC4EEA" w:rsidRDefault="005B7B47" w:rsidP="005B7B47">
      <w:pPr>
        <w:rPr>
          <w:szCs w:val="24"/>
        </w:rPr>
      </w:pPr>
      <w:r w:rsidRPr="00DC4EEA">
        <w:rPr>
          <w:szCs w:val="24"/>
        </w:rPr>
        <w:tab/>
      </w:r>
      <w:r w:rsidR="00FF33AE" w:rsidRPr="00DC4EEA">
        <w:rPr>
          <w:szCs w:val="24"/>
          <w:lang w:val="ru-RU"/>
        </w:rPr>
        <w:t>Добављач</w:t>
      </w:r>
      <w:r w:rsidR="00FF33AE" w:rsidRPr="00DC4EEA">
        <w:rPr>
          <w:szCs w:val="24"/>
        </w:rPr>
        <w:t xml:space="preserve"> </w:t>
      </w:r>
      <w:r w:rsidRPr="00DC4EEA">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B128EA" w:rsidRPr="00DC4EEA" w:rsidRDefault="00B128EA" w:rsidP="005B7B47">
      <w:pPr>
        <w:rPr>
          <w:b/>
          <w:smallCaps/>
          <w:kern w:val="24"/>
          <w:szCs w:val="24"/>
        </w:rPr>
      </w:pPr>
    </w:p>
    <w:p w:rsidR="005B7B47" w:rsidRPr="00992CBE" w:rsidRDefault="005B7B47" w:rsidP="00992CBE">
      <w:pPr>
        <w:rPr>
          <w:b/>
          <w:smallCaps/>
          <w:kern w:val="24"/>
          <w:szCs w:val="24"/>
        </w:rPr>
      </w:pPr>
      <w:r w:rsidRPr="00DC4EEA">
        <w:rPr>
          <w:b/>
          <w:smallCaps/>
          <w:kern w:val="24"/>
          <w:szCs w:val="24"/>
        </w:rPr>
        <w:t>П</w:t>
      </w:r>
      <w:r w:rsidR="00992CBE">
        <w:rPr>
          <w:b/>
          <w:smallCaps/>
          <w:kern w:val="24"/>
          <w:szCs w:val="24"/>
        </w:rPr>
        <w:t>РОМЕНА ПОДАТАКА</w:t>
      </w:r>
    </w:p>
    <w:p w:rsidR="005B7B47" w:rsidRPr="00DC4EEA" w:rsidRDefault="005B7B47" w:rsidP="005B7B47">
      <w:pPr>
        <w:jc w:val="center"/>
        <w:outlineLvl w:val="0"/>
        <w:rPr>
          <w:b/>
          <w:szCs w:val="24"/>
        </w:rPr>
      </w:pPr>
      <w:r w:rsidRPr="00DC4EEA">
        <w:rPr>
          <w:b/>
          <w:szCs w:val="24"/>
        </w:rPr>
        <w:t xml:space="preserve">Члан </w:t>
      </w:r>
      <w:r w:rsidR="00D25B93" w:rsidRPr="00DC4EEA">
        <w:rPr>
          <w:b/>
          <w:szCs w:val="24"/>
        </w:rPr>
        <w:t>2</w:t>
      </w:r>
      <w:r w:rsidR="00066B51">
        <w:rPr>
          <w:b/>
          <w:szCs w:val="24"/>
        </w:rPr>
        <w:t>4</w:t>
      </w:r>
      <w:r w:rsidRPr="00DC4EEA">
        <w:rPr>
          <w:b/>
          <w:szCs w:val="24"/>
        </w:rPr>
        <w:t xml:space="preserve">. </w:t>
      </w:r>
    </w:p>
    <w:p w:rsidR="00EC13B6" w:rsidRPr="00DC4EEA" w:rsidRDefault="00EC13B6" w:rsidP="005B7B47">
      <w:pPr>
        <w:jc w:val="center"/>
        <w:outlineLvl w:val="0"/>
        <w:rPr>
          <w:b/>
          <w:szCs w:val="24"/>
        </w:rPr>
      </w:pPr>
    </w:p>
    <w:p w:rsidR="005B7B47" w:rsidRPr="00DC4EEA" w:rsidRDefault="005B7B47" w:rsidP="005B7B47">
      <w:pPr>
        <w:rPr>
          <w:szCs w:val="24"/>
        </w:rPr>
      </w:pPr>
      <w:r w:rsidRPr="00DC4EEA">
        <w:rPr>
          <w:szCs w:val="24"/>
        </w:rPr>
        <w:tab/>
      </w:r>
      <w:r w:rsidR="00FF33AE" w:rsidRPr="00DC4EEA">
        <w:rPr>
          <w:szCs w:val="24"/>
          <w:lang w:val="ru-RU"/>
        </w:rPr>
        <w:t>Добављач</w:t>
      </w:r>
      <w:r w:rsidR="00FF33AE" w:rsidRPr="00DC4EEA">
        <w:rPr>
          <w:szCs w:val="24"/>
        </w:rPr>
        <w:t xml:space="preserve"> </w:t>
      </w:r>
      <w:r w:rsidRPr="00DC4EEA">
        <w:rPr>
          <w:szCs w:val="24"/>
        </w:rPr>
        <w:t>је дужан да у складу са одредбом члана 77. Закона о јавним набавкама („Службени гласник РС”, број 124/2012</w:t>
      </w:r>
      <w:r w:rsidR="00D25B93" w:rsidRPr="00DC4EEA">
        <w:rPr>
          <w:szCs w:val="24"/>
        </w:rPr>
        <w:t>, 14/15 и 68/15</w:t>
      </w:r>
      <w:r w:rsidRPr="00DC4EEA">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извођењу предметних радова и да је документује на прописани начин.</w:t>
      </w:r>
    </w:p>
    <w:p w:rsidR="005B7B47" w:rsidRPr="00DC4EEA" w:rsidRDefault="005B7B47" w:rsidP="005B7B47">
      <w:pPr>
        <w:outlineLvl w:val="0"/>
        <w:rPr>
          <w:szCs w:val="24"/>
        </w:rPr>
      </w:pPr>
    </w:p>
    <w:p w:rsidR="005B7B47" w:rsidRPr="00DC4EEA" w:rsidRDefault="005B7B47" w:rsidP="005B7B47">
      <w:pPr>
        <w:rPr>
          <w:b/>
          <w:smallCaps/>
          <w:kern w:val="24"/>
          <w:szCs w:val="24"/>
        </w:rPr>
      </w:pPr>
      <w:r w:rsidRPr="00DC4EEA">
        <w:rPr>
          <w:b/>
          <w:smallCaps/>
          <w:kern w:val="24"/>
          <w:szCs w:val="24"/>
        </w:rPr>
        <w:t>ПРЕЛАЗНЕ И ЗАВРШНЕ ОДРЕДБЕ</w:t>
      </w:r>
    </w:p>
    <w:p w:rsidR="005B7B47" w:rsidRPr="00DC4EEA" w:rsidRDefault="005B7B47" w:rsidP="005B7B47">
      <w:pPr>
        <w:rPr>
          <w:b/>
          <w:szCs w:val="24"/>
        </w:rPr>
      </w:pPr>
    </w:p>
    <w:p w:rsidR="005B7B47" w:rsidRPr="00DC4EEA" w:rsidRDefault="005B7B47" w:rsidP="00107EC6">
      <w:pPr>
        <w:ind w:left="1"/>
        <w:jc w:val="center"/>
        <w:outlineLvl w:val="0"/>
        <w:rPr>
          <w:b/>
          <w:szCs w:val="24"/>
        </w:rPr>
      </w:pPr>
      <w:r w:rsidRPr="00DC4EEA">
        <w:rPr>
          <w:b/>
          <w:szCs w:val="24"/>
        </w:rPr>
        <w:t xml:space="preserve">Члан </w:t>
      </w:r>
      <w:r w:rsidR="00D25B93" w:rsidRPr="00DC4EEA">
        <w:rPr>
          <w:b/>
          <w:szCs w:val="24"/>
        </w:rPr>
        <w:t>2</w:t>
      </w:r>
      <w:r w:rsidR="00066B51">
        <w:rPr>
          <w:b/>
          <w:szCs w:val="24"/>
        </w:rPr>
        <w:t>5</w:t>
      </w:r>
      <w:r w:rsidRPr="00DC4EEA">
        <w:rPr>
          <w:b/>
          <w:szCs w:val="24"/>
        </w:rPr>
        <w:t>.</w:t>
      </w:r>
    </w:p>
    <w:p w:rsidR="00EC13B6" w:rsidRPr="00DC4EEA" w:rsidRDefault="00EC13B6" w:rsidP="00107EC6">
      <w:pPr>
        <w:ind w:left="1"/>
        <w:jc w:val="center"/>
        <w:outlineLvl w:val="0"/>
        <w:rPr>
          <w:b/>
          <w:szCs w:val="24"/>
        </w:rPr>
      </w:pPr>
    </w:p>
    <w:p w:rsidR="0003650A" w:rsidRPr="00E3419D" w:rsidRDefault="005B7B47" w:rsidP="00E3419D">
      <w:pPr>
        <w:ind w:left="1"/>
        <w:rPr>
          <w:szCs w:val="24"/>
        </w:rPr>
      </w:pPr>
      <w:r w:rsidRPr="00DC4EEA">
        <w:rPr>
          <w:szCs w:val="24"/>
        </w:rPr>
        <w:tab/>
        <w:t xml:space="preserve">За све што није предвиђено овим уговором, примењиваће се одредбе Закона о облигационим односима, Закона о планирању и изградњи, Посебних грађевинских узанси и подзаконских аката донетих на основу Закона о планирању </w:t>
      </w:r>
      <w:r w:rsidR="00E3419D">
        <w:rPr>
          <w:szCs w:val="24"/>
        </w:rPr>
        <w:t>и изградњи.</w:t>
      </w:r>
    </w:p>
    <w:p w:rsidR="005B7B47" w:rsidRPr="00DC4EEA" w:rsidRDefault="005B7B47" w:rsidP="00107EC6">
      <w:pPr>
        <w:ind w:left="1"/>
        <w:jc w:val="center"/>
        <w:outlineLvl w:val="0"/>
        <w:rPr>
          <w:b/>
          <w:szCs w:val="24"/>
        </w:rPr>
      </w:pPr>
      <w:r w:rsidRPr="00DC4EEA">
        <w:rPr>
          <w:b/>
          <w:szCs w:val="24"/>
        </w:rPr>
        <w:t xml:space="preserve">Члан </w:t>
      </w:r>
      <w:r w:rsidR="00D25B93" w:rsidRPr="00DC4EEA">
        <w:rPr>
          <w:b/>
          <w:szCs w:val="24"/>
        </w:rPr>
        <w:t>2</w:t>
      </w:r>
      <w:r w:rsidR="00066B51">
        <w:rPr>
          <w:b/>
          <w:szCs w:val="24"/>
        </w:rPr>
        <w:t>6</w:t>
      </w:r>
      <w:r w:rsidRPr="00DC4EEA">
        <w:rPr>
          <w:b/>
          <w:szCs w:val="24"/>
        </w:rPr>
        <w:t xml:space="preserve">. </w:t>
      </w:r>
    </w:p>
    <w:p w:rsidR="00EC13B6" w:rsidRPr="00DC4EEA" w:rsidRDefault="00EC13B6" w:rsidP="00107EC6">
      <w:pPr>
        <w:ind w:left="1"/>
        <w:jc w:val="center"/>
        <w:outlineLvl w:val="0"/>
        <w:rPr>
          <w:b/>
          <w:szCs w:val="24"/>
        </w:rPr>
      </w:pPr>
    </w:p>
    <w:p w:rsidR="004F2D8F" w:rsidRDefault="005B7B47" w:rsidP="0003650A">
      <w:pPr>
        <w:ind w:left="1"/>
        <w:rPr>
          <w:szCs w:val="24"/>
        </w:rPr>
      </w:pPr>
      <w:r w:rsidRPr="00DC4EEA">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DC4EEA">
        <w:rPr>
          <w:szCs w:val="24"/>
        </w:rPr>
        <w:t xml:space="preserve"> лицима.</w:t>
      </w:r>
    </w:p>
    <w:p w:rsidR="00066B51" w:rsidRDefault="00066B51" w:rsidP="0003650A">
      <w:pPr>
        <w:ind w:left="1"/>
        <w:rPr>
          <w:szCs w:val="24"/>
        </w:rPr>
      </w:pPr>
    </w:p>
    <w:p w:rsidR="00066B51" w:rsidRPr="00DC4EEA" w:rsidRDefault="00066B51" w:rsidP="0003650A">
      <w:pPr>
        <w:ind w:left="1"/>
        <w:rPr>
          <w:szCs w:val="24"/>
        </w:rPr>
      </w:pPr>
    </w:p>
    <w:p w:rsidR="00FA0A9C" w:rsidRPr="00DC4EEA" w:rsidRDefault="00FA0A9C" w:rsidP="00E3419D">
      <w:pPr>
        <w:rPr>
          <w:szCs w:val="24"/>
          <w:lang w:val="ru-RU"/>
        </w:rPr>
      </w:pPr>
    </w:p>
    <w:p w:rsidR="005B7B47" w:rsidRPr="00DC4EEA" w:rsidRDefault="005B7B47" w:rsidP="005B7B47">
      <w:pPr>
        <w:ind w:left="1"/>
        <w:jc w:val="center"/>
        <w:outlineLvl w:val="0"/>
        <w:rPr>
          <w:b/>
          <w:szCs w:val="24"/>
        </w:rPr>
      </w:pPr>
      <w:r w:rsidRPr="00DC4EEA">
        <w:rPr>
          <w:b/>
          <w:szCs w:val="24"/>
        </w:rPr>
        <w:lastRenderedPageBreak/>
        <w:t xml:space="preserve">Члан </w:t>
      </w:r>
      <w:r w:rsidR="00066B51">
        <w:rPr>
          <w:b/>
          <w:szCs w:val="24"/>
        </w:rPr>
        <w:t>27</w:t>
      </w:r>
      <w:r w:rsidRPr="00DC4EEA">
        <w:rPr>
          <w:b/>
          <w:szCs w:val="24"/>
        </w:rPr>
        <w:t>.</w:t>
      </w:r>
    </w:p>
    <w:p w:rsidR="005B7B47" w:rsidRPr="00DC4EEA" w:rsidRDefault="005B7B47" w:rsidP="005B7B47">
      <w:pPr>
        <w:ind w:left="1"/>
        <w:jc w:val="center"/>
        <w:rPr>
          <w:szCs w:val="24"/>
        </w:rPr>
      </w:pPr>
    </w:p>
    <w:p w:rsidR="005B7B47" w:rsidRPr="00DC4EEA" w:rsidRDefault="005B7B47" w:rsidP="005B7B47">
      <w:pPr>
        <w:rPr>
          <w:szCs w:val="24"/>
        </w:rPr>
      </w:pPr>
      <w:r w:rsidRPr="00DC4EEA">
        <w:rPr>
          <w:szCs w:val="24"/>
        </w:rPr>
        <w:tab/>
        <w:t>Измене и допуне овог уговора могу се вршити само у писаној форми и уз обострану сагласност уговорних страна.</w:t>
      </w:r>
    </w:p>
    <w:p w:rsidR="005B7B47" w:rsidRPr="00DC4EEA" w:rsidRDefault="005B7B47" w:rsidP="005B7B47">
      <w:pPr>
        <w:jc w:val="center"/>
        <w:outlineLvl w:val="0"/>
        <w:rPr>
          <w:b/>
          <w:szCs w:val="24"/>
        </w:rPr>
      </w:pPr>
    </w:p>
    <w:p w:rsidR="005B7B47" w:rsidRPr="00DC4EEA" w:rsidRDefault="005B7B47" w:rsidP="00107EC6">
      <w:pPr>
        <w:jc w:val="center"/>
        <w:outlineLvl w:val="0"/>
        <w:rPr>
          <w:b/>
          <w:szCs w:val="24"/>
        </w:rPr>
      </w:pPr>
      <w:r w:rsidRPr="00DC4EEA">
        <w:rPr>
          <w:b/>
          <w:szCs w:val="24"/>
        </w:rPr>
        <w:t xml:space="preserve">Члан </w:t>
      </w:r>
      <w:r w:rsidR="00D25B93" w:rsidRPr="00DC4EEA">
        <w:rPr>
          <w:b/>
          <w:szCs w:val="24"/>
        </w:rPr>
        <w:t>2</w:t>
      </w:r>
      <w:r w:rsidR="00066B51">
        <w:rPr>
          <w:b/>
          <w:szCs w:val="24"/>
        </w:rPr>
        <w:t>8</w:t>
      </w:r>
      <w:r w:rsidRPr="00DC4EEA">
        <w:rPr>
          <w:b/>
          <w:szCs w:val="24"/>
        </w:rPr>
        <w:t>.</w:t>
      </w:r>
    </w:p>
    <w:p w:rsidR="00EC13B6" w:rsidRPr="00DC4EEA" w:rsidRDefault="00EC13B6" w:rsidP="00107EC6">
      <w:pPr>
        <w:jc w:val="center"/>
        <w:outlineLvl w:val="0"/>
        <w:rPr>
          <w:b/>
          <w:szCs w:val="24"/>
        </w:rPr>
      </w:pPr>
    </w:p>
    <w:p w:rsidR="005B7B47" w:rsidRPr="00DC4EEA" w:rsidRDefault="005B7B47" w:rsidP="005B7B47">
      <w:pPr>
        <w:rPr>
          <w:szCs w:val="24"/>
        </w:rPr>
      </w:pPr>
      <w:r w:rsidRPr="00DC4EEA">
        <w:rPr>
          <w:szCs w:val="24"/>
        </w:rPr>
        <w:tab/>
        <w:t>Уговор се закључује даном потписивања обе уговорне стране.</w:t>
      </w:r>
    </w:p>
    <w:p w:rsidR="005B7B47" w:rsidRPr="00DC4EEA" w:rsidRDefault="005B7B47" w:rsidP="005B7B47">
      <w:pPr>
        <w:rPr>
          <w:szCs w:val="24"/>
        </w:rPr>
      </w:pPr>
      <w:r w:rsidRPr="00DC4EEA">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5B7B47" w:rsidRPr="00DC4EEA" w:rsidRDefault="005B7B47" w:rsidP="005B7B47">
      <w:pPr>
        <w:rPr>
          <w:szCs w:val="24"/>
        </w:rPr>
      </w:pPr>
      <w:r w:rsidRPr="00DC4EEA">
        <w:rPr>
          <w:szCs w:val="24"/>
        </w:rPr>
        <w:tab/>
        <w:t>О раскиду Уговора, уговорна страна је дужна да писаним путем обавести другу уговорну страну.</w:t>
      </w:r>
    </w:p>
    <w:p w:rsidR="005B7B47" w:rsidRPr="00DC4EEA" w:rsidRDefault="005B7B47" w:rsidP="005B7B47">
      <w:pPr>
        <w:rPr>
          <w:szCs w:val="24"/>
        </w:rPr>
      </w:pPr>
      <w:r w:rsidRPr="00DC4EEA">
        <w:rPr>
          <w:szCs w:val="24"/>
        </w:rPr>
        <w:tab/>
        <w:t>Уговор ће се сматрати раскинутим по протеку рока од 15 дана од дана пријема писаног обавештења о раскиду Уговора.</w:t>
      </w:r>
    </w:p>
    <w:p w:rsidR="005B7B47" w:rsidRPr="00DC4EEA" w:rsidRDefault="005B7B47" w:rsidP="005B7B47">
      <w:pPr>
        <w:rPr>
          <w:szCs w:val="24"/>
        </w:rPr>
      </w:pPr>
      <w:r w:rsidRPr="00DC4EEA">
        <w:rPr>
          <w:szCs w:val="24"/>
        </w:rPr>
        <w:tab/>
        <w:t>Уколико дође до раскида Уговора пре завршетка свих радова чије извођење је било предмет овог уговора, заједничка Комисија, коју чине представници уговорних страна и Надзорног органа, сачиниће Записник о до тада стварно изведеним радовима и њиховој вредности у складу са овим уговором.</w:t>
      </w:r>
    </w:p>
    <w:p w:rsidR="005B7B47" w:rsidRPr="00DC4EEA" w:rsidRDefault="005B7B47" w:rsidP="005B7B47">
      <w:pPr>
        <w:rPr>
          <w:szCs w:val="24"/>
        </w:rPr>
      </w:pPr>
      <w:r w:rsidRPr="00DC4EEA">
        <w:rPr>
          <w:szCs w:val="24"/>
        </w:rPr>
        <w:tab/>
        <w:t xml:space="preserve">Ако </w:t>
      </w:r>
      <w:r w:rsidR="00FF33AE" w:rsidRPr="00DC4EEA">
        <w:rPr>
          <w:szCs w:val="24"/>
          <w:lang w:val="ru-RU"/>
        </w:rPr>
        <w:t>Добављач</w:t>
      </w:r>
      <w:r w:rsidR="00FF33AE" w:rsidRPr="00DC4EEA">
        <w:rPr>
          <w:szCs w:val="24"/>
        </w:rPr>
        <w:t xml:space="preserve"> </w:t>
      </w:r>
      <w:r w:rsidRPr="00DC4EEA">
        <w:rPr>
          <w:szCs w:val="24"/>
        </w:rPr>
        <w:t xml:space="preserve">без оправданог разлога одбија учешће у изради записника или одуговлачи са својим учешћем, Наручилац може да изврши обрачун и да о томе обавести </w:t>
      </w:r>
      <w:r w:rsidR="00FF33AE" w:rsidRPr="00DC4EEA">
        <w:rPr>
          <w:szCs w:val="24"/>
          <w:lang w:val="ru-RU"/>
        </w:rPr>
        <w:t>Добављача</w:t>
      </w:r>
      <w:r w:rsidRPr="00DC4EEA">
        <w:rPr>
          <w:szCs w:val="24"/>
        </w:rPr>
        <w:t xml:space="preserve">. Ово право има и </w:t>
      </w:r>
      <w:r w:rsidR="00FF33AE" w:rsidRPr="00DC4EEA">
        <w:rPr>
          <w:szCs w:val="24"/>
          <w:lang w:val="ru-RU"/>
        </w:rPr>
        <w:t>Добављач</w:t>
      </w:r>
      <w:r w:rsidRPr="00DC4EEA">
        <w:rPr>
          <w:szCs w:val="24"/>
        </w:rPr>
        <w:t>.</w:t>
      </w:r>
    </w:p>
    <w:p w:rsidR="00B128EA" w:rsidRPr="00DC4EEA" w:rsidRDefault="00B128EA" w:rsidP="005B7B47">
      <w:pPr>
        <w:ind w:left="1"/>
        <w:jc w:val="center"/>
        <w:outlineLvl w:val="0"/>
        <w:rPr>
          <w:b/>
          <w:szCs w:val="24"/>
        </w:rPr>
      </w:pPr>
    </w:p>
    <w:p w:rsidR="005B7B47" w:rsidRPr="00DC4EEA" w:rsidRDefault="00D25B93" w:rsidP="00107EC6">
      <w:pPr>
        <w:ind w:left="1"/>
        <w:jc w:val="center"/>
        <w:outlineLvl w:val="0"/>
        <w:rPr>
          <w:b/>
          <w:szCs w:val="24"/>
        </w:rPr>
      </w:pPr>
      <w:r w:rsidRPr="00DC4EEA">
        <w:rPr>
          <w:b/>
          <w:szCs w:val="24"/>
        </w:rPr>
        <w:t>Члан 2</w:t>
      </w:r>
      <w:r w:rsidR="00066B51">
        <w:rPr>
          <w:b/>
          <w:szCs w:val="24"/>
        </w:rPr>
        <w:t>9</w:t>
      </w:r>
      <w:r w:rsidR="005B7B47" w:rsidRPr="00DC4EEA">
        <w:rPr>
          <w:b/>
          <w:szCs w:val="24"/>
        </w:rPr>
        <w:t>.</w:t>
      </w:r>
    </w:p>
    <w:p w:rsidR="00EC13B6" w:rsidRPr="00DC4EEA" w:rsidRDefault="00EC13B6" w:rsidP="00107EC6">
      <w:pPr>
        <w:ind w:left="1"/>
        <w:jc w:val="center"/>
        <w:outlineLvl w:val="0"/>
        <w:rPr>
          <w:b/>
          <w:szCs w:val="24"/>
        </w:rPr>
      </w:pPr>
    </w:p>
    <w:p w:rsidR="005B7B47" w:rsidRPr="00DC4EEA" w:rsidRDefault="005B7B47" w:rsidP="005B7B47">
      <w:pPr>
        <w:rPr>
          <w:szCs w:val="24"/>
        </w:rPr>
      </w:pPr>
      <w:r w:rsidRPr="00DC4EEA">
        <w:rPr>
          <w:szCs w:val="24"/>
        </w:rPr>
        <w:tab/>
        <w:t xml:space="preserve">Уговор ступа на снагу даном потписивања обе уговорне стране, а примењиваће се од дана увођења у посао од стране Наручиоца. </w:t>
      </w:r>
    </w:p>
    <w:p w:rsidR="005B7B47" w:rsidRPr="00DC4EEA" w:rsidRDefault="005B7B47" w:rsidP="005B7B47">
      <w:pPr>
        <w:ind w:left="1"/>
        <w:jc w:val="center"/>
        <w:outlineLvl w:val="0"/>
        <w:rPr>
          <w:b/>
          <w:szCs w:val="24"/>
        </w:rPr>
      </w:pPr>
    </w:p>
    <w:p w:rsidR="005B7B47" w:rsidRPr="00DC4EEA" w:rsidRDefault="005B7B47" w:rsidP="00107EC6">
      <w:pPr>
        <w:ind w:left="1"/>
        <w:jc w:val="center"/>
        <w:outlineLvl w:val="0"/>
        <w:rPr>
          <w:b/>
          <w:szCs w:val="24"/>
        </w:rPr>
      </w:pPr>
      <w:r w:rsidRPr="00DC4EEA">
        <w:rPr>
          <w:b/>
          <w:szCs w:val="24"/>
        </w:rPr>
        <w:t xml:space="preserve">Члан </w:t>
      </w:r>
      <w:r w:rsidR="00066B51">
        <w:rPr>
          <w:b/>
          <w:szCs w:val="24"/>
        </w:rPr>
        <w:t>30</w:t>
      </w:r>
      <w:r w:rsidRPr="00DC4EEA">
        <w:rPr>
          <w:b/>
          <w:szCs w:val="24"/>
        </w:rPr>
        <w:t>.</w:t>
      </w:r>
    </w:p>
    <w:p w:rsidR="00EC13B6" w:rsidRPr="00DC4EEA" w:rsidRDefault="00EC13B6" w:rsidP="00107EC6">
      <w:pPr>
        <w:ind w:left="1"/>
        <w:jc w:val="center"/>
        <w:outlineLvl w:val="0"/>
        <w:rPr>
          <w:b/>
          <w:szCs w:val="24"/>
        </w:rPr>
      </w:pPr>
    </w:p>
    <w:p w:rsidR="005B7B47" w:rsidRDefault="005B7B47" w:rsidP="005B7B47">
      <w:pPr>
        <w:ind w:left="1"/>
        <w:rPr>
          <w:szCs w:val="24"/>
        </w:rPr>
      </w:pPr>
      <w:r w:rsidRPr="00DC4EEA">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EE1431" w:rsidRPr="00DC4EEA" w:rsidRDefault="00EE1431" w:rsidP="005B7B47">
      <w:pPr>
        <w:ind w:left="1"/>
        <w:rPr>
          <w:szCs w:val="24"/>
        </w:rPr>
      </w:pPr>
    </w:p>
    <w:p w:rsidR="005B7B47" w:rsidRPr="00DC4EEA" w:rsidRDefault="005B7B47" w:rsidP="005B7B47">
      <w:pPr>
        <w:jc w:val="center"/>
        <w:outlineLvl w:val="0"/>
        <w:rPr>
          <w:b/>
          <w:szCs w:val="24"/>
        </w:rPr>
      </w:pPr>
    </w:p>
    <w:p w:rsidR="005B7B47" w:rsidRPr="00DC4EEA" w:rsidRDefault="005B7B47" w:rsidP="00107EC6">
      <w:pPr>
        <w:jc w:val="center"/>
        <w:outlineLvl w:val="0"/>
        <w:rPr>
          <w:b/>
          <w:szCs w:val="24"/>
        </w:rPr>
      </w:pPr>
      <w:r w:rsidRPr="00DC4EEA">
        <w:rPr>
          <w:b/>
          <w:szCs w:val="24"/>
        </w:rPr>
        <w:t xml:space="preserve">Члан </w:t>
      </w:r>
      <w:r w:rsidR="00066B51">
        <w:rPr>
          <w:b/>
          <w:szCs w:val="24"/>
        </w:rPr>
        <w:t>31</w:t>
      </w:r>
      <w:r w:rsidRPr="00DC4EEA">
        <w:rPr>
          <w:b/>
          <w:szCs w:val="24"/>
        </w:rPr>
        <w:t>.</w:t>
      </w:r>
    </w:p>
    <w:p w:rsidR="00EC13B6" w:rsidRPr="00DC4EEA" w:rsidRDefault="00EC13B6" w:rsidP="00107EC6">
      <w:pPr>
        <w:jc w:val="center"/>
        <w:outlineLvl w:val="0"/>
        <w:rPr>
          <w:b/>
          <w:szCs w:val="24"/>
        </w:rPr>
      </w:pPr>
    </w:p>
    <w:p w:rsidR="00E3419D" w:rsidRDefault="005B7B47" w:rsidP="00E3419D">
      <w:pPr>
        <w:keepNext/>
        <w:keepLines/>
        <w:ind w:firstLine="720"/>
        <w:rPr>
          <w:szCs w:val="24"/>
        </w:rPr>
      </w:pPr>
      <w:r w:rsidRPr="00DC4EEA">
        <w:rPr>
          <w:szCs w:val="24"/>
        </w:rPr>
        <w:tab/>
      </w:r>
      <w:r w:rsidR="00EC13B6" w:rsidRPr="00DC4EEA">
        <w:rPr>
          <w:szCs w:val="24"/>
        </w:rPr>
        <w:t xml:space="preserve">Овај Уговор је сачињен у </w:t>
      </w:r>
      <w:r w:rsidRPr="00DC4EEA">
        <w:rPr>
          <w:szCs w:val="24"/>
        </w:rPr>
        <w:t>шест</w:t>
      </w:r>
      <w:r w:rsidR="00EC13B6" w:rsidRPr="00DC4EEA">
        <w:rPr>
          <w:szCs w:val="24"/>
        </w:rPr>
        <w:t xml:space="preserve"> (6</w:t>
      </w:r>
      <w:r w:rsidRPr="00DC4EEA">
        <w:rPr>
          <w:szCs w:val="24"/>
        </w:rPr>
        <w:t>) истоветних примерака од којих четири</w:t>
      </w:r>
      <w:r w:rsidR="00EC13B6" w:rsidRPr="00DC4EEA">
        <w:rPr>
          <w:szCs w:val="24"/>
        </w:rPr>
        <w:t xml:space="preserve"> (4</w:t>
      </w:r>
      <w:r w:rsidRPr="00DC4EEA">
        <w:rPr>
          <w:szCs w:val="24"/>
        </w:rPr>
        <w:t>) примерка задржава Наручилац, а два</w:t>
      </w:r>
      <w:r w:rsidR="00EC13B6" w:rsidRPr="00DC4EEA">
        <w:rPr>
          <w:szCs w:val="24"/>
        </w:rPr>
        <w:t xml:space="preserve"> (2</w:t>
      </w:r>
      <w:r w:rsidRPr="00DC4EEA">
        <w:rPr>
          <w:szCs w:val="24"/>
        </w:rPr>
        <w:t xml:space="preserve">) примерка </w:t>
      </w:r>
      <w:r w:rsidR="00FF33AE" w:rsidRPr="00DC4EEA">
        <w:rPr>
          <w:szCs w:val="24"/>
          <w:lang w:val="ru-RU"/>
        </w:rPr>
        <w:t>Добављачу</w:t>
      </w:r>
      <w:r w:rsidRPr="00DC4EEA">
        <w:rPr>
          <w:szCs w:val="24"/>
        </w:rPr>
        <w:t>.</w:t>
      </w:r>
    </w:p>
    <w:p w:rsidR="006145BE" w:rsidRDefault="006145BE" w:rsidP="00E3419D">
      <w:pPr>
        <w:keepNext/>
        <w:keepLines/>
        <w:ind w:firstLine="720"/>
        <w:rPr>
          <w:szCs w:val="24"/>
        </w:rPr>
      </w:pPr>
    </w:p>
    <w:p w:rsidR="006145BE" w:rsidRDefault="006145BE" w:rsidP="00E3419D">
      <w:pPr>
        <w:keepNext/>
        <w:keepLines/>
        <w:ind w:firstLine="720"/>
        <w:rPr>
          <w:szCs w:val="24"/>
        </w:rPr>
      </w:pPr>
    </w:p>
    <w:p w:rsidR="006145BE" w:rsidRDefault="006145BE" w:rsidP="00E3419D">
      <w:pPr>
        <w:keepNext/>
        <w:keepLines/>
        <w:ind w:firstLine="720"/>
        <w:rPr>
          <w:szCs w:val="24"/>
        </w:rPr>
      </w:pPr>
    </w:p>
    <w:p w:rsidR="006145BE" w:rsidRDefault="006145BE" w:rsidP="00E3419D">
      <w:pPr>
        <w:keepNext/>
        <w:keepLines/>
        <w:ind w:firstLine="720"/>
        <w:rPr>
          <w:szCs w:val="24"/>
        </w:rPr>
      </w:pPr>
    </w:p>
    <w:p w:rsidR="00E3419D" w:rsidRPr="00E3419D" w:rsidRDefault="00E3419D" w:rsidP="00E3419D">
      <w:pPr>
        <w:keepNext/>
        <w:keepLines/>
        <w:ind w:firstLine="720"/>
        <w:rPr>
          <w:szCs w:val="24"/>
        </w:rPr>
      </w:pPr>
    </w:p>
    <w:tbl>
      <w:tblPr>
        <w:tblW w:w="8495" w:type="dxa"/>
        <w:jc w:val="center"/>
        <w:tblLook w:val="01E0" w:firstRow="1" w:lastRow="1" w:firstColumn="1" w:lastColumn="1" w:noHBand="0" w:noVBand="0"/>
      </w:tblPr>
      <w:tblGrid>
        <w:gridCol w:w="3673"/>
        <w:gridCol w:w="1377"/>
        <w:gridCol w:w="3445"/>
      </w:tblGrid>
      <w:tr w:rsidR="005B7B47" w:rsidRPr="00DC4EEA" w:rsidTr="005B7B47">
        <w:trPr>
          <w:trHeight w:val="307"/>
          <w:jc w:val="center"/>
        </w:trPr>
        <w:tc>
          <w:tcPr>
            <w:tcW w:w="3673" w:type="dxa"/>
            <w:hideMark/>
          </w:tcPr>
          <w:p w:rsidR="005B7B47" w:rsidRPr="00DC4EEA" w:rsidRDefault="005B7B47" w:rsidP="005B7B47">
            <w:pPr>
              <w:jc w:val="center"/>
              <w:rPr>
                <w:b/>
                <w:szCs w:val="24"/>
              </w:rPr>
            </w:pPr>
            <w:r w:rsidRPr="00DC4EEA">
              <w:rPr>
                <w:b/>
                <w:szCs w:val="24"/>
              </w:rPr>
              <w:t>НАРУЧИЛАЦ</w:t>
            </w:r>
          </w:p>
        </w:tc>
        <w:tc>
          <w:tcPr>
            <w:tcW w:w="1377" w:type="dxa"/>
          </w:tcPr>
          <w:p w:rsidR="005B7B47" w:rsidRPr="00DC4EEA" w:rsidRDefault="005B7B47" w:rsidP="005B7B47">
            <w:pPr>
              <w:jc w:val="center"/>
              <w:rPr>
                <w:szCs w:val="24"/>
              </w:rPr>
            </w:pPr>
          </w:p>
        </w:tc>
        <w:tc>
          <w:tcPr>
            <w:tcW w:w="3445" w:type="dxa"/>
            <w:hideMark/>
          </w:tcPr>
          <w:p w:rsidR="005B7B47" w:rsidRPr="00DC4EEA" w:rsidRDefault="00FF33AE" w:rsidP="005B7B47">
            <w:pPr>
              <w:jc w:val="center"/>
              <w:rPr>
                <w:b/>
                <w:szCs w:val="24"/>
              </w:rPr>
            </w:pPr>
            <w:r w:rsidRPr="00DC4EEA">
              <w:rPr>
                <w:b/>
                <w:szCs w:val="24"/>
              </w:rPr>
              <w:t>ДОБАВЉАЧ</w:t>
            </w:r>
          </w:p>
        </w:tc>
      </w:tr>
      <w:tr w:rsidR="005B7B47" w:rsidRPr="00DC4EEA" w:rsidTr="005B7B47">
        <w:trPr>
          <w:trHeight w:val="964"/>
          <w:jc w:val="center"/>
        </w:trPr>
        <w:tc>
          <w:tcPr>
            <w:tcW w:w="3673" w:type="dxa"/>
            <w:tcBorders>
              <w:top w:val="nil"/>
              <w:left w:val="nil"/>
              <w:bottom w:val="single" w:sz="4" w:space="0" w:color="auto"/>
              <w:right w:val="nil"/>
            </w:tcBorders>
          </w:tcPr>
          <w:p w:rsidR="005B7B47" w:rsidRPr="00DC4EEA" w:rsidRDefault="005B7B47" w:rsidP="005B7B47">
            <w:pPr>
              <w:jc w:val="center"/>
              <w:rPr>
                <w:szCs w:val="24"/>
              </w:rPr>
            </w:pPr>
            <w:r w:rsidRPr="00DC4EEA">
              <w:rPr>
                <w:szCs w:val="24"/>
              </w:rPr>
              <w:t>- потпис -</w:t>
            </w:r>
          </w:p>
        </w:tc>
        <w:tc>
          <w:tcPr>
            <w:tcW w:w="1377" w:type="dxa"/>
            <w:hideMark/>
          </w:tcPr>
          <w:p w:rsidR="005B7B47" w:rsidRPr="00DC4EEA" w:rsidRDefault="005B7B47" w:rsidP="005B7B47">
            <w:pPr>
              <w:jc w:val="center"/>
              <w:rPr>
                <w:szCs w:val="24"/>
              </w:rPr>
            </w:pPr>
          </w:p>
          <w:p w:rsidR="005B7B47" w:rsidRPr="00DC4EEA" w:rsidRDefault="005B7B47" w:rsidP="005B7B47">
            <w:pPr>
              <w:jc w:val="center"/>
              <w:rPr>
                <w:b/>
                <w:szCs w:val="24"/>
              </w:rPr>
            </w:pPr>
            <w:r w:rsidRPr="00DC4EEA">
              <w:rPr>
                <w:b/>
                <w:szCs w:val="24"/>
              </w:rPr>
              <w:t>М.П.</w:t>
            </w:r>
          </w:p>
        </w:tc>
        <w:tc>
          <w:tcPr>
            <w:tcW w:w="3445" w:type="dxa"/>
            <w:tcBorders>
              <w:top w:val="nil"/>
              <w:left w:val="nil"/>
              <w:bottom w:val="single" w:sz="4" w:space="0" w:color="auto"/>
              <w:right w:val="nil"/>
            </w:tcBorders>
            <w:hideMark/>
          </w:tcPr>
          <w:p w:rsidR="005B7B47" w:rsidRPr="00DC4EEA" w:rsidRDefault="005B7B47" w:rsidP="005B7B47">
            <w:pPr>
              <w:jc w:val="center"/>
              <w:rPr>
                <w:szCs w:val="24"/>
              </w:rPr>
            </w:pPr>
            <w:r w:rsidRPr="00DC4EEA">
              <w:rPr>
                <w:szCs w:val="24"/>
              </w:rPr>
              <w:t>- потпис -</w:t>
            </w:r>
          </w:p>
        </w:tc>
      </w:tr>
      <w:tr w:rsidR="005B7B47" w:rsidRPr="00DC4EEA" w:rsidTr="005B7B47">
        <w:trPr>
          <w:trHeight w:val="307"/>
          <w:jc w:val="center"/>
        </w:trPr>
        <w:tc>
          <w:tcPr>
            <w:tcW w:w="3673" w:type="dxa"/>
            <w:tcBorders>
              <w:top w:val="single" w:sz="4" w:space="0" w:color="auto"/>
              <w:left w:val="nil"/>
              <w:bottom w:val="nil"/>
              <w:right w:val="nil"/>
            </w:tcBorders>
            <w:hideMark/>
          </w:tcPr>
          <w:p w:rsidR="005B7B47" w:rsidRPr="00DC4EEA" w:rsidRDefault="0071423E" w:rsidP="005B7B47">
            <w:pPr>
              <w:jc w:val="center"/>
              <w:rPr>
                <w:b/>
                <w:spacing w:val="-6"/>
                <w:szCs w:val="24"/>
              </w:rPr>
            </w:pPr>
            <w:r>
              <w:rPr>
                <w:b/>
                <w:szCs w:val="24"/>
              </w:rPr>
              <w:t>Милош Томић</w:t>
            </w:r>
            <w:r w:rsidR="005B7B47" w:rsidRPr="00DC4EEA">
              <w:rPr>
                <w:b/>
                <w:spacing w:val="-6"/>
                <w:szCs w:val="24"/>
              </w:rPr>
              <w:t>,</w:t>
            </w:r>
          </w:p>
          <w:p w:rsidR="005B7B47" w:rsidRPr="00DC4EEA" w:rsidRDefault="0071423E" w:rsidP="005B7B47">
            <w:pPr>
              <w:jc w:val="center"/>
              <w:rPr>
                <w:b/>
                <w:szCs w:val="24"/>
              </w:rPr>
            </w:pPr>
            <w:r>
              <w:rPr>
                <w:b/>
                <w:spacing w:val="-6"/>
                <w:szCs w:val="24"/>
              </w:rPr>
              <w:t xml:space="preserve"> в.д. </w:t>
            </w:r>
            <w:r w:rsidR="005B7B47" w:rsidRPr="00DC4EEA">
              <w:rPr>
                <w:b/>
                <w:spacing w:val="-6"/>
                <w:szCs w:val="24"/>
              </w:rPr>
              <w:t xml:space="preserve"> директор</w:t>
            </w:r>
            <w:r w:rsidR="005B7B47" w:rsidRPr="00DC4EEA">
              <w:rPr>
                <w:b/>
                <w:szCs w:val="24"/>
              </w:rPr>
              <w:t xml:space="preserve"> </w:t>
            </w:r>
          </w:p>
        </w:tc>
        <w:tc>
          <w:tcPr>
            <w:tcW w:w="1377" w:type="dxa"/>
          </w:tcPr>
          <w:p w:rsidR="005B7B47" w:rsidRPr="00DC4EEA" w:rsidRDefault="005B7B47" w:rsidP="005B7B47">
            <w:pPr>
              <w:jc w:val="center"/>
              <w:rPr>
                <w:b/>
                <w:szCs w:val="24"/>
              </w:rPr>
            </w:pPr>
          </w:p>
        </w:tc>
        <w:tc>
          <w:tcPr>
            <w:tcW w:w="3445" w:type="dxa"/>
            <w:tcBorders>
              <w:top w:val="single" w:sz="4" w:space="0" w:color="auto"/>
              <w:left w:val="nil"/>
              <w:bottom w:val="nil"/>
              <w:right w:val="nil"/>
            </w:tcBorders>
            <w:hideMark/>
          </w:tcPr>
          <w:p w:rsidR="005B7B47" w:rsidRPr="00DC4EEA" w:rsidRDefault="005B7B47" w:rsidP="005B7B47">
            <w:pPr>
              <w:jc w:val="center"/>
              <w:rPr>
                <w:b/>
                <w:szCs w:val="24"/>
              </w:rPr>
            </w:pPr>
            <w:r w:rsidRPr="00DC4EEA">
              <w:rPr>
                <w:b/>
                <w:szCs w:val="24"/>
              </w:rPr>
              <w:t xml:space="preserve">_________________, директор                                     </w:t>
            </w:r>
          </w:p>
        </w:tc>
      </w:tr>
    </w:tbl>
    <w:p w:rsidR="005B7B47" w:rsidRPr="00DC4EEA" w:rsidRDefault="005B7B47" w:rsidP="005B7B47">
      <w:pPr>
        <w:tabs>
          <w:tab w:val="clear" w:pos="1440"/>
          <w:tab w:val="left" w:pos="0"/>
        </w:tabs>
        <w:outlineLvl w:val="0"/>
        <w:rPr>
          <w:b/>
          <w:bCs/>
          <w:szCs w:val="24"/>
        </w:rPr>
      </w:pPr>
      <w:r w:rsidRPr="00DC4EEA">
        <w:rPr>
          <w:b/>
          <w:szCs w:val="24"/>
        </w:rPr>
        <w:tab/>
      </w:r>
      <w:r w:rsidRPr="00DC4EEA">
        <w:rPr>
          <w:b/>
          <w:szCs w:val="24"/>
        </w:rPr>
        <w:tab/>
      </w:r>
      <w:r w:rsidRPr="00DC4EEA">
        <w:rPr>
          <w:b/>
          <w:bCs/>
          <w:szCs w:val="24"/>
        </w:rPr>
        <w:tab/>
      </w:r>
    </w:p>
    <w:p w:rsidR="00760252" w:rsidRPr="00DC4EEA" w:rsidRDefault="00760252" w:rsidP="0003650A">
      <w:pPr>
        <w:pStyle w:val="Standard"/>
        <w:rPr>
          <w:b/>
          <w:color w:val="auto"/>
          <w:lang w:val="sr-Cyrl-CS"/>
        </w:rPr>
      </w:pPr>
    </w:p>
    <w:p w:rsidR="00536614" w:rsidRPr="00DC4EEA" w:rsidRDefault="00536614" w:rsidP="0003650A">
      <w:pPr>
        <w:pStyle w:val="Standard"/>
        <w:rPr>
          <w:b/>
          <w:color w:val="auto"/>
          <w:lang w:val="sr-Cyrl-CS"/>
        </w:rPr>
      </w:pPr>
    </w:p>
    <w:p w:rsidR="00536614" w:rsidRPr="00DC4EEA" w:rsidRDefault="00536614" w:rsidP="0003650A">
      <w:pPr>
        <w:pStyle w:val="Standard"/>
        <w:rPr>
          <w:b/>
          <w:color w:val="auto"/>
          <w:lang w:val="sr-Cyrl-CS"/>
        </w:rPr>
      </w:pPr>
    </w:p>
    <w:p w:rsidR="00536614" w:rsidRPr="00DC4EEA" w:rsidRDefault="00536614" w:rsidP="0003650A">
      <w:pPr>
        <w:pStyle w:val="Standard"/>
        <w:rPr>
          <w:b/>
          <w:color w:val="auto"/>
          <w:lang w:val="sr-Cyrl-CS"/>
        </w:rPr>
      </w:pPr>
    </w:p>
    <w:p w:rsidR="00D25B93" w:rsidRPr="00DC4EEA" w:rsidRDefault="00D25B93" w:rsidP="0003650A">
      <w:pPr>
        <w:pStyle w:val="Standard"/>
        <w:rPr>
          <w:b/>
          <w:color w:val="auto"/>
          <w:lang w:val="sr-Cyrl-CS"/>
        </w:rPr>
      </w:pPr>
    </w:p>
    <w:p w:rsidR="00D25B93" w:rsidRPr="00DC4EEA" w:rsidRDefault="00D25B93" w:rsidP="0003650A">
      <w:pPr>
        <w:pStyle w:val="Standard"/>
        <w:rPr>
          <w:b/>
          <w:color w:val="auto"/>
          <w:lang w:val="sr-Cyrl-CS"/>
        </w:rPr>
      </w:pPr>
    </w:p>
    <w:p w:rsidR="00536614" w:rsidRDefault="00536614" w:rsidP="0003650A">
      <w:pPr>
        <w:pStyle w:val="Standard"/>
        <w:rPr>
          <w:b/>
          <w:color w:val="auto"/>
          <w:lang w:val="sr-Cyrl-CS"/>
        </w:rPr>
      </w:pPr>
    </w:p>
    <w:p w:rsidR="00FE2E71" w:rsidRDefault="00FE2E71" w:rsidP="0003650A">
      <w:pPr>
        <w:pStyle w:val="Standard"/>
        <w:rPr>
          <w:b/>
          <w:color w:val="auto"/>
          <w:lang w:val="sr-Cyrl-CS"/>
        </w:rPr>
      </w:pPr>
    </w:p>
    <w:p w:rsidR="00FE2E71" w:rsidRDefault="00FE2E71" w:rsidP="0003650A">
      <w:pPr>
        <w:pStyle w:val="Standard"/>
        <w:rPr>
          <w:b/>
          <w:color w:val="auto"/>
          <w:lang w:val="sr-Cyrl-CS"/>
        </w:rPr>
      </w:pPr>
    </w:p>
    <w:p w:rsidR="00C847DB" w:rsidRDefault="00C847DB" w:rsidP="00066B51">
      <w:pPr>
        <w:pStyle w:val="Standard"/>
        <w:outlineLvl w:val="0"/>
        <w:rPr>
          <w:b/>
          <w:color w:val="auto"/>
          <w:lang w:val="sr-Latn-CS"/>
        </w:rPr>
      </w:pPr>
    </w:p>
    <w:p w:rsidR="00760252" w:rsidRPr="00DC4EEA" w:rsidRDefault="00FE2E71" w:rsidP="00760252">
      <w:pPr>
        <w:pStyle w:val="Standard"/>
        <w:jc w:val="center"/>
        <w:outlineLvl w:val="0"/>
        <w:rPr>
          <w:b/>
          <w:color w:val="auto"/>
          <w:lang w:val="sr-Latn-CS"/>
        </w:rPr>
      </w:pPr>
      <w:r>
        <w:rPr>
          <w:b/>
          <w:color w:val="auto"/>
          <w:lang w:val="sr-Latn-CS"/>
        </w:rPr>
        <w:t>VIII</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Clan"/>
        <w:outlineLvl w:val="0"/>
        <w:rPr>
          <w:rFonts w:ascii="Times New Roman" w:hAnsi="Times New Roman" w:cs="Times New Roman"/>
          <w:sz w:val="24"/>
          <w:szCs w:val="24"/>
        </w:rPr>
      </w:pPr>
      <w:r w:rsidRPr="00DC4EEA">
        <w:rPr>
          <w:rFonts w:ascii="Times New Roman" w:hAnsi="Times New Roman" w:cs="Times New Roman"/>
          <w:sz w:val="24"/>
          <w:szCs w:val="24"/>
        </w:rPr>
        <w:t>И З Ј А В А</w:t>
      </w:r>
    </w:p>
    <w:p w:rsidR="00760252" w:rsidRPr="00DC4EEA" w:rsidRDefault="00760252" w:rsidP="00760252">
      <w:pPr>
        <w:pStyle w:val="Clan"/>
        <w:rPr>
          <w:rFonts w:ascii="Times New Roman" w:hAnsi="Times New Roman" w:cs="Times New Roman"/>
          <w:sz w:val="24"/>
          <w:szCs w:val="24"/>
        </w:rPr>
      </w:pPr>
      <w:r w:rsidRPr="00DC4EEA">
        <w:rPr>
          <w:rFonts w:ascii="Times New Roman" w:hAnsi="Times New Roman" w:cs="Times New Roman"/>
          <w:sz w:val="24"/>
          <w:szCs w:val="24"/>
        </w:rPr>
        <w:t xml:space="preserve"> О НЕЗАВИСНОЈ ПОНУДИ</w:t>
      </w:r>
    </w:p>
    <w:p w:rsidR="00760252" w:rsidRPr="00DC4EEA" w:rsidRDefault="00760252" w:rsidP="00760252">
      <w:pPr>
        <w:pStyle w:val="Clan"/>
        <w:rPr>
          <w:rFonts w:ascii="Times New Roman" w:hAnsi="Times New Roman" w:cs="Times New Roman"/>
          <w:sz w:val="24"/>
          <w:szCs w:val="24"/>
        </w:rPr>
      </w:pPr>
    </w:p>
    <w:p w:rsidR="00760252" w:rsidRPr="00DC4EEA" w:rsidRDefault="00760252" w:rsidP="00760252">
      <w:pPr>
        <w:pStyle w:val="Clan"/>
        <w:rPr>
          <w:rFonts w:ascii="Times New Roman" w:hAnsi="Times New Roman" w:cs="Times New Roman"/>
          <w:sz w:val="24"/>
          <w:szCs w:val="24"/>
        </w:rPr>
      </w:pPr>
    </w:p>
    <w:p w:rsidR="00760252" w:rsidRPr="00DC4EEA" w:rsidRDefault="00760252" w:rsidP="00760252">
      <w:pPr>
        <w:pStyle w:val="Clan"/>
        <w:rPr>
          <w:rFonts w:ascii="Times New Roman" w:hAnsi="Times New Roman" w:cs="Times New Roman"/>
          <w:sz w:val="24"/>
          <w:szCs w:val="24"/>
        </w:rPr>
      </w:pPr>
    </w:p>
    <w:p w:rsidR="00760252" w:rsidRPr="00DC4EEA" w:rsidRDefault="00760252" w:rsidP="00760252">
      <w:pPr>
        <w:pStyle w:val="Standard"/>
        <w:spacing w:line="360" w:lineRule="auto"/>
        <w:jc w:val="center"/>
        <w:rPr>
          <w:b/>
          <w:color w:val="auto"/>
          <w:lang w:val="ru-RU"/>
        </w:rPr>
      </w:pPr>
      <w:r w:rsidRPr="00DC4EEA">
        <w:rPr>
          <w:b/>
          <w:color w:val="auto"/>
          <w:lang w:val="ru-RU"/>
        </w:rPr>
        <w:t>__________________________________________________________</w:t>
      </w:r>
    </w:p>
    <w:p w:rsidR="00760252" w:rsidRPr="00DC4EEA" w:rsidRDefault="00760252" w:rsidP="00760252">
      <w:pPr>
        <w:pStyle w:val="Standard"/>
        <w:spacing w:line="360" w:lineRule="auto"/>
        <w:jc w:val="center"/>
        <w:rPr>
          <w:color w:val="auto"/>
          <w:lang w:val="ru-RU"/>
        </w:rPr>
      </w:pPr>
      <w:r w:rsidRPr="00DC4EEA">
        <w:rPr>
          <w:color w:val="auto"/>
          <w:lang w:val="ru-RU"/>
        </w:rPr>
        <w:t>(пословно име или скраћени назив)</w:t>
      </w:r>
    </w:p>
    <w:p w:rsidR="00760252" w:rsidRPr="00DC4EEA" w:rsidRDefault="00760252" w:rsidP="00760252">
      <w:pPr>
        <w:pStyle w:val="Standard"/>
        <w:spacing w:line="360" w:lineRule="auto"/>
        <w:rPr>
          <w:color w:val="auto"/>
          <w:lang w:val="ru-RU"/>
        </w:rPr>
      </w:pPr>
    </w:p>
    <w:p w:rsidR="00760252" w:rsidRPr="00DC4EEA" w:rsidRDefault="00760252" w:rsidP="00760252">
      <w:pPr>
        <w:pStyle w:val="Standard"/>
        <w:spacing w:line="480" w:lineRule="auto"/>
        <w:rPr>
          <w:color w:val="auto"/>
          <w:lang w:val="ru-RU"/>
        </w:rPr>
      </w:pPr>
      <w:r w:rsidRPr="00DC4EEA">
        <w:rPr>
          <w:color w:val="auto"/>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DC4EEA" w:rsidRDefault="00760252" w:rsidP="00760252">
      <w:pPr>
        <w:pStyle w:val="Standard"/>
        <w:spacing w:line="360" w:lineRule="auto"/>
        <w:rPr>
          <w:color w:val="auto"/>
          <w:lang w:val="ru-RU"/>
        </w:rPr>
      </w:pPr>
    </w:p>
    <w:p w:rsidR="00760252" w:rsidRPr="00DC4EEA" w:rsidRDefault="00760252" w:rsidP="00760252">
      <w:pPr>
        <w:pStyle w:val="Standard"/>
        <w:tabs>
          <w:tab w:val="clear" w:pos="1440"/>
          <w:tab w:val="left" w:pos="1080"/>
        </w:tabs>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C4EEA" w:rsidTr="005D65DA">
        <w:trPr>
          <w:cantSplit/>
          <w:trHeight w:val="786"/>
          <w:jc w:val="right"/>
        </w:trPr>
        <w:tc>
          <w:tcPr>
            <w:tcW w:w="25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lang w:val="ru-RU"/>
              </w:rPr>
            </w:pPr>
          </w:p>
        </w:tc>
        <w:tc>
          <w:tcPr>
            <w:tcW w:w="33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r w:rsidRPr="00DC4EEA">
              <w:rPr>
                <w:b/>
                <w:color w:val="auto"/>
              </w:rPr>
              <w:t>Потпис овлашћеног лица</w:t>
            </w:r>
          </w:p>
        </w:tc>
      </w:tr>
      <w:tr w:rsidR="00760252" w:rsidRPr="00DC4EEA" w:rsidTr="005D65DA">
        <w:trPr>
          <w:cantSplit/>
          <w:trHeight w:val="786"/>
          <w:jc w:val="right"/>
        </w:trPr>
        <w:tc>
          <w:tcPr>
            <w:tcW w:w="25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r w:rsidRPr="00DC4EEA">
              <w:rPr>
                <w:b/>
                <w:color w:val="auto"/>
              </w:rPr>
              <w:t>М.П.</w:t>
            </w:r>
          </w:p>
        </w:tc>
        <w:tc>
          <w:tcPr>
            <w:tcW w:w="33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p>
        </w:tc>
      </w:tr>
      <w:tr w:rsidR="00760252" w:rsidRPr="00DC4EEA" w:rsidTr="005D65DA">
        <w:trPr>
          <w:cantSplit/>
          <w:trHeight w:val="786"/>
          <w:jc w:val="right"/>
        </w:trPr>
        <w:tc>
          <w:tcPr>
            <w:tcW w:w="25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p>
        </w:tc>
        <w:tc>
          <w:tcPr>
            <w:tcW w:w="3319" w:type="dxa"/>
            <w:tcBorders>
              <w:bottom w:val="single" w:sz="4" w:space="0" w:color="00000A"/>
            </w:tcBorders>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p>
        </w:tc>
      </w:tr>
    </w:tbl>
    <w:p w:rsidR="00760252" w:rsidRPr="00DC4EEA" w:rsidRDefault="00760252" w:rsidP="00760252">
      <w:pPr>
        <w:pStyle w:val="Standard"/>
        <w:spacing w:line="360" w:lineRule="auto"/>
        <w:rPr>
          <w:color w:val="auto"/>
        </w:rPr>
      </w:pPr>
    </w:p>
    <w:p w:rsidR="00760252" w:rsidRPr="00DC4EEA" w:rsidRDefault="00760252" w:rsidP="00760252">
      <w:pPr>
        <w:pStyle w:val="Standard"/>
        <w:spacing w:line="360" w:lineRule="auto"/>
        <w:rPr>
          <w:color w:val="auto"/>
        </w:rPr>
      </w:pPr>
    </w:p>
    <w:p w:rsidR="00BD09A9" w:rsidRDefault="00BD09A9">
      <w:pPr>
        <w:widowControl/>
        <w:tabs>
          <w:tab w:val="clear" w:pos="1440"/>
        </w:tabs>
        <w:spacing w:after="200" w:line="276" w:lineRule="auto"/>
        <w:jc w:val="left"/>
        <w:rPr>
          <w:b/>
          <w:kern w:val="3"/>
          <w:szCs w:val="24"/>
          <w:lang w:val="en-US" w:eastAsia="zh-CN" w:bidi="hi-IN"/>
        </w:rPr>
      </w:pPr>
      <w:r>
        <w:rPr>
          <w:b/>
        </w:rPr>
        <w:br w:type="page"/>
      </w:r>
    </w:p>
    <w:p w:rsidR="00760252" w:rsidRPr="00DC4EEA" w:rsidRDefault="00760252" w:rsidP="004E6248">
      <w:pPr>
        <w:pStyle w:val="Standard"/>
        <w:keepNext/>
        <w:keepLines/>
        <w:widowControl w:val="0"/>
        <w:spacing w:line="360" w:lineRule="auto"/>
        <w:jc w:val="center"/>
        <w:outlineLvl w:val="0"/>
        <w:rPr>
          <w:b/>
          <w:color w:val="auto"/>
        </w:rPr>
      </w:pPr>
      <w:r w:rsidRPr="00DC4EEA">
        <w:rPr>
          <w:b/>
          <w:color w:val="auto"/>
        </w:rPr>
        <w:lastRenderedPageBreak/>
        <w:t>ОБРАЗАЦ</w:t>
      </w:r>
    </w:p>
    <w:p w:rsidR="00760252" w:rsidRPr="00DC4EEA" w:rsidRDefault="00760252" w:rsidP="004E6248">
      <w:pPr>
        <w:pStyle w:val="Standard"/>
        <w:keepNext/>
        <w:keepLines/>
        <w:widowControl w:val="0"/>
        <w:spacing w:line="360" w:lineRule="auto"/>
        <w:jc w:val="center"/>
        <w:rPr>
          <w:b/>
          <w:color w:val="auto"/>
        </w:rPr>
      </w:pPr>
      <w:r w:rsidRPr="00DC4EEA">
        <w:rPr>
          <w:b/>
          <w:color w:val="auto"/>
        </w:rPr>
        <w:t>ТРОШКОВА ПРИПРЕМЕ ПОНУДЕ</w:t>
      </w:r>
    </w:p>
    <w:p w:rsidR="00760252" w:rsidRPr="00DC4EEA" w:rsidRDefault="00760252" w:rsidP="004E6248">
      <w:pPr>
        <w:pStyle w:val="Standard"/>
        <w:keepNext/>
        <w:keepLines/>
        <w:widowControl w:val="0"/>
        <w:jc w:val="center"/>
        <w:rPr>
          <w:b/>
          <w:color w:val="auto"/>
        </w:rPr>
      </w:pPr>
    </w:p>
    <w:p w:rsidR="00760252" w:rsidRPr="00DC4EEA" w:rsidRDefault="00760252" w:rsidP="004E6248">
      <w:pPr>
        <w:pStyle w:val="Standard"/>
        <w:keepNext/>
        <w:keepLines/>
        <w:widowControl w:val="0"/>
        <w:jc w:val="center"/>
        <w:rPr>
          <w:b/>
          <w:color w:val="auto"/>
        </w:rPr>
      </w:pPr>
    </w:p>
    <w:p w:rsidR="00760252" w:rsidRPr="00DC4EEA" w:rsidRDefault="00760252" w:rsidP="004E6248">
      <w:pPr>
        <w:pStyle w:val="Standard"/>
        <w:keepNext/>
        <w:keepLines/>
        <w:widowControl w:val="0"/>
        <w:rPr>
          <w:color w:val="auto"/>
          <w:lang w:val="ru-RU"/>
        </w:rPr>
      </w:pPr>
      <w:r w:rsidRPr="00DC4EEA">
        <w:rPr>
          <w:color w:val="auto"/>
          <w:lang w:val="ru-RU"/>
        </w:rPr>
        <w:tab/>
        <w:t>Понуђач може да у оквиру понуде достави укупан износ и структуру трошкова припремања понуде.</w:t>
      </w:r>
    </w:p>
    <w:p w:rsidR="00760252" w:rsidRPr="00DC4EEA" w:rsidRDefault="00760252" w:rsidP="004E6248">
      <w:pPr>
        <w:pStyle w:val="Standard"/>
        <w:keepNext/>
        <w:keepLines/>
        <w:widowControl w:val="0"/>
        <w:rPr>
          <w:color w:val="auto"/>
          <w:lang w:val="ru-RU"/>
        </w:rPr>
      </w:pPr>
      <w:r w:rsidRPr="00DC4EEA">
        <w:rPr>
          <w:color w:val="auto"/>
          <w:lang w:val="ru-RU"/>
        </w:rPr>
        <w:tab/>
        <w:t>Трошкове припреме и подношења понуде сноси искључиво понуђач и не може тражити од Наручиоца накнаду трошкова.</w:t>
      </w:r>
    </w:p>
    <w:p w:rsidR="00760252" w:rsidRPr="00DC4EEA" w:rsidRDefault="00760252" w:rsidP="004E6248">
      <w:pPr>
        <w:pStyle w:val="Standard"/>
        <w:keepNext/>
        <w:keepLines/>
        <w:widowControl w:val="0"/>
        <w:rPr>
          <w:color w:val="auto"/>
          <w:lang w:val="ru-RU"/>
        </w:rPr>
      </w:pPr>
      <w:r w:rsidRPr="00DC4EEA">
        <w:rPr>
          <w:color w:val="auto"/>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DC4EEA" w:rsidRDefault="00760252" w:rsidP="004E6248">
      <w:pPr>
        <w:pStyle w:val="Standard"/>
        <w:keepNext/>
        <w:keepLines/>
        <w:widowControl w:val="0"/>
        <w:jc w:val="center"/>
        <w:rPr>
          <w:b/>
          <w:color w:val="auto"/>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RPr="00DC4EEA"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lang w:val="ru-RU"/>
              </w:rPr>
            </w:pPr>
          </w:p>
        </w:tc>
      </w:tr>
      <w:tr w:rsidR="00760252" w:rsidRPr="00DC4EEA"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lang w:val="ru-RU"/>
              </w:rPr>
            </w:pPr>
          </w:p>
        </w:tc>
      </w:tr>
      <w:tr w:rsidR="00760252" w:rsidRPr="00DC4EEA"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lang w:val="ru-RU"/>
              </w:rPr>
            </w:pPr>
          </w:p>
        </w:tc>
      </w:tr>
      <w:tr w:rsidR="00760252" w:rsidRPr="00DC4EEA"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lang w:val="ru-RU"/>
              </w:rPr>
            </w:pPr>
          </w:p>
        </w:tc>
      </w:tr>
    </w:tbl>
    <w:p w:rsidR="00760252" w:rsidRPr="00DC4EEA" w:rsidRDefault="00760252" w:rsidP="004E6248">
      <w:pPr>
        <w:pStyle w:val="Standard"/>
        <w:keepNext/>
        <w:keepLines/>
        <w:widowControl w:val="0"/>
        <w:rPr>
          <w:color w:val="auto"/>
          <w:lang w:val="ru-RU"/>
        </w:rPr>
      </w:pPr>
    </w:p>
    <w:p w:rsidR="00760252" w:rsidRPr="00DC4EEA" w:rsidRDefault="00760252" w:rsidP="004E6248">
      <w:pPr>
        <w:pStyle w:val="Standard"/>
        <w:keepNext/>
        <w:keepLines/>
        <w:widowControl w:val="0"/>
        <w:rPr>
          <w:color w:val="auto"/>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RPr="00DC4EEA"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DC4EEA" w:rsidRDefault="00760252" w:rsidP="004E6248">
            <w:pPr>
              <w:pStyle w:val="Standard"/>
              <w:keepNext/>
              <w:keepLines/>
              <w:widowControl w:val="0"/>
              <w:spacing w:line="276" w:lineRule="auto"/>
              <w:jc w:val="right"/>
              <w:rPr>
                <w:b/>
                <w:color w:val="auto"/>
              </w:rPr>
            </w:pPr>
            <w:r w:rsidRPr="00DC4EEA">
              <w:rPr>
                <w:b/>
                <w:color w:val="auto"/>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p>
        </w:tc>
      </w:tr>
    </w:tbl>
    <w:p w:rsidR="00760252" w:rsidRPr="00DC4EEA" w:rsidRDefault="00760252" w:rsidP="004E6248">
      <w:pPr>
        <w:pStyle w:val="Standard"/>
        <w:keepNext/>
        <w:keepLines/>
        <w:widowControl w:val="0"/>
        <w:rPr>
          <w:b/>
          <w:color w:val="auto"/>
        </w:rPr>
      </w:pPr>
    </w:p>
    <w:p w:rsidR="00760252" w:rsidRPr="00DC4EEA" w:rsidRDefault="00760252" w:rsidP="004E6248">
      <w:pPr>
        <w:pStyle w:val="Standard"/>
        <w:keepNext/>
        <w:keepLines/>
        <w:widowControl w:val="0"/>
        <w:rPr>
          <w:b/>
          <w:color w:val="auto"/>
        </w:rPr>
      </w:pPr>
    </w:p>
    <w:p w:rsidR="00760252" w:rsidRPr="00DC4EEA" w:rsidRDefault="00760252" w:rsidP="004E6248">
      <w:pPr>
        <w:pStyle w:val="Standard"/>
        <w:keepNext/>
        <w:keepLines/>
        <w:widowControl w:val="0"/>
        <w:rPr>
          <w:b/>
          <w:color w:val="auto"/>
        </w:rPr>
      </w:pPr>
    </w:p>
    <w:p w:rsidR="00760252" w:rsidRPr="00DC4EEA" w:rsidRDefault="00760252" w:rsidP="004E6248">
      <w:pPr>
        <w:pStyle w:val="Standard"/>
        <w:keepNext/>
        <w:keepLines/>
        <w:widowControl w:val="0"/>
        <w:rPr>
          <w:b/>
          <w:color w:val="auto"/>
        </w:rPr>
      </w:pPr>
    </w:p>
    <w:p w:rsidR="00760252" w:rsidRPr="00DC4EEA" w:rsidRDefault="00760252" w:rsidP="004E6248">
      <w:pPr>
        <w:pStyle w:val="Standard"/>
        <w:keepNext/>
        <w:keepLines/>
        <w:widowControl w:val="0"/>
        <w:outlineLvl w:val="0"/>
        <w:rPr>
          <w:color w:val="auto"/>
          <w:lang w:val="ru-RU"/>
        </w:rPr>
      </w:pPr>
      <w:r w:rsidRPr="00DC4EEA">
        <w:rPr>
          <w:b/>
          <w:color w:val="auto"/>
          <w:lang w:val="ru-RU"/>
        </w:rPr>
        <w:t>Напомена: Понуђач није у обавези да попуни овај образац</w:t>
      </w:r>
    </w:p>
    <w:p w:rsidR="00760252" w:rsidRPr="00DC4EEA" w:rsidRDefault="00760252" w:rsidP="004E6248">
      <w:pPr>
        <w:pStyle w:val="Standard"/>
        <w:keepNext/>
        <w:keepLines/>
        <w:widowControl w:val="0"/>
        <w:outlineLvl w:val="0"/>
        <w:rPr>
          <w:color w:val="auto"/>
        </w:rPr>
      </w:pPr>
      <w:r w:rsidRPr="00DC4EEA">
        <w:rPr>
          <w:color w:val="auto"/>
          <w:lang w:val="ru-RU"/>
        </w:rPr>
        <w:t xml:space="preserve">                    </w:t>
      </w:r>
      <w:r w:rsidRPr="00DC4EEA">
        <w:rPr>
          <w:color w:val="auto"/>
        </w:rPr>
        <w:t>У случају потребе образац копирати</w:t>
      </w:r>
    </w:p>
    <w:p w:rsidR="00760252" w:rsidRPr="00DC4EEA" w:rsidRDefault="00760252" w:rsidP="004E6248">
      <w:pPr>
        <w:pStyle w:val="Standard"/>
        <w:keepNext/>
        <w:keepLines/>
        <w:widowControl w:val="0"/>
        <w:tabs>
          <w:tab w:val="clear" w:pos="1440"/>
          <w:tab w:val="left" w:pos="1080"/>
        </w:tabs>
        <w:rPr>
          <w:color w:val="auto"/>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C4EEA" w:rsidTr="005D65DA">
        <w:trPr>
          <w:cantSplit/>
          <w:trHeight w:val="463"/>
          <w:jc w:val="right"/>
        </w:trPr>
        <w:tc>
          <w:tcPr>
            <w:tcW w:w="2519" w:type="dxa"/>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p>
        </w:tc>
        <w:tc>
          <w:tcPr>
            <w:tcW w:w="3319" w:type="dxa"/>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r w:rsidRPr="00DC4EEA">
              <w:rPr>
                <w:b/>
                <w:color w:val="auto"/>
              </w:rPr>
              <w:t>Потпис овлашћеног лица</w:t>
            </w:r>
          </w:p>
        </w:tc>
      </w:tr>
      <w:tr w:rsidR="00760252" w:rsidRPr="00DC4EEA" w:rsidTr="005D65DA">
        <w:trPr>
          <w:cantSplit/>
          <w:trHeight w:val="463"/>
          <w:jc w:val="right"/>
        </w:trPr>
        <w:tc>
          <w:tcPr>
            <w:tcW w:w="2519" w:type="dxa"/>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r w:rsidRPr="00DC4EEA">
              <w:rPr>
                <w:b/>
                <w:color w:val="auto"/>
              </w:rPr>
              <w:t>М.П.</w:t>
            </w:r>
          </w:p>
        </w:tc>
        <w:tc>
          <w:tcPr>
            <w:tcW w:w="3319" w:type="dxa"/>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p>
        </w:tc>
      </w:tr>
      <w:tr w:rsidR="00760252" w:rsidRPr="00DC4EEA" w:rsidTr="005D65DA">
        <w:trPr>
          <w:cantSplit/>
          <w:trHeight w:val="463"/>
          <w:jc w:val="right"/>
        </w:trPr>
        <w:tc>
          <w:tcPr>
            <w:tcW w:w="2519" w:type="dxa"/>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p>
        </w:tc>
        <w:tc>
          <w:tcPr>
            <w:tcW w:w="3319" w:type="dxa"/>
            <w:tcBorders>
              <w:bottom w:val="single" w:sz="4" w:space="0" w:color="00000A"/>
            </w:tcBorders>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p>
        </w:tc>
      </w:tr>
    </w:tbl>
    <w:p w:rsidR="00760252" w:rsidRPr="00DC4EEA" w:rsidRDefault="00760252" w:rsidP="00760252">
      <w:pPr>
        <w:pStyle w:val="Standard"/>
        <w:jc w:val="center"/>
        <w:rPr>
          <w:b/>
          <w:color w:val="auto"/>
        </w:rPr>
      </w:pPr>
    </w:p>
    <w:p w:rsidR="00760252" w:rsidRDefault="00760252" w:rsidP="00760252">
      <w:pPr>
        <w:pStyle w:val="Standard"/>
        <w:rPr>
          <w:color w:val="auto"/>
        </w:rPr>
      </w:pPr>
    </w:p>
    <w:p w:rsidR="00A95641" w:rsidRDefault="00A95641" w:rsidP="00760252">
      <w:pPr>
        <w:pStyle w:val="Standard"/>
        <w:rPr>
          <w:color w:val="auto"/>
        </w:rPr>
      </w:pPr>
    </w:p>
    <w:p w:rsidR="00A95641" w:rsidRDefault="00A95641" w:rsidP="00760252">
      <w:pPr>
        <w:pStyle w:val="Standard"/>
        <w:rPr>
          <w:color w:val="auto"/>
        </w:rPr>
      </w:pPr>
    </w:p>
    <w:p w:rsidR="00A95641" w:rsidRDefault="00A95641" w:rsidP="00760252">
      <w:pPr>
        <w:pStyle w:val="Standard"/>
        <w:rPr>
          <w:color w:val="auto"/>
        </w:rPr>
      </w:pPr>
    </w:p>
    <w:p w:rsidR="00A95641" w:rsidRDefault="00A95641" w:rsidP="00760252">
      <w:pPr>
        <w:pStyle w:val="Standard"/>
        <w:rPr>
          <w:color w:val="auto"/>
        </w:rPr>
      </w:pPr>
    </w:p>
    <w:p w:rsidR="00A95641" w:rsidRDefault="00A95641" w:rsidP="00760252">
      <w:pPr>
        <w:pStyle w:val="Standard"/>
        <w:rPr>
          <w:color w:val="auto"/>
        </w:rPr>
      </w:pPr>
    </w:p>
    <w:p w:rsidR="00A95641" w:rsidRDefault="00A95641" w:rsidP="00760252">
      <w:pPr>
        <w:pStyle w:val="Standard"/>
        <w:rPr>
          <w:color w:val="auto"/>
        </w:rPr>
      </w:pPr>
    </w:p>
    <w:tbl>
      <w:tblPr>
        <w:tblW w:w="7480" w:type="dxa"/>
        <w:tblLook w:val="04A0" w:firstRow="1" w:lastRow="0" w:firstColumn="1" w:lastColumn="0" w:noHBand="0" w:noVBand="1"/>
      </w:tblPr>
      <w:tblGrid>
        <w:gridCol w:w="960"/>
        <w:gridCol w:w="960"/>
        <w:gridCol w:w="960"/>
        <w:gridCol w:w="960"/>
        <w:gridCol w:w="960"/>
        <w:gridCol w:w="960"/>
        <w:gridCol w:w="1720"/>
      </w:tblGrid>
      <w:tr w:rsidR="00A95641" w:rsidRPr="00A95641" w:rsidTr="00A95641">
        <w:trPr>
          <w:trHeight w:val="315"/>
        </w:trPr>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szCs w:val="24"/>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172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r>
      <w:tr w:rsidR="00A95641" w:rsidRPr="00A95641" w:rsidTr="00A95641">
        <w:trPr>
          <w:trHeight w:val="315"/>
        </w:trPr>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3840" w:type="dxa"/>
            <w:gridSpan w:val="4"/>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ВОДОВОД И КАНАЛИЗАЦИЈА</w:t>
            </w:r>
          </w:p>
        </w:tc>
        <w:tc>
          <w:tcPr>
            <w:tcW w:w="172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p>
        </w:tc>
      </w:tr>
      <w:tr w:rsidR="00A95641" w:rsidRPr="00A95641" w:rsidTr="00A95641">
        <w:trPr>
          <w:trHeight w:val="315"/>
        </w:trPr>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172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r>
      <w:tr w:rsidR="00A95641" w:rsidRPr="00A95641" w:rsidTr="00A95641">
        <w:trPr>
          <w:trHeight w:val="315"/>
        </w:trPr>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172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r>
      <w:tr w:rsidR="00A95641" w:rsidRPr="00A95641" w:rsidTr="00A95641">
        <w:trPr>
          <w:trHeight w:val="315"/>
        </w:trPr>
        <w:tc>
          <w:tcPr>
            <w:tcW w:w="960" w:type="dxa"/>
            <w:tcBorders>
              <w:top w:val="single" w:sz="4" w:space="0" w:color="auto"/>
              <w:left w:val="single" w:sz="4" w:space="0" w:color="auto"/>
              <w:bottom w:val="nil"/>
              <w:right w:val="nil"/>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ред.бр.</w:t>
            </w:r>
          </w:p>
        </w:tc>
        <w:tc>
          <w:tcPr>
            <w:tcW w:w="3840" w:type="dxa"/>
            <w:gridSpan w:val="4"/>
            <w:tcBorders>
              <w:top w:val="single" w:sz="4" w:space="0" w:color="auto"/>
              <w:left w:val="single" w:sz="4" w:space="0" w:color="auto"/>
              <w:bottom w:val="single" w:sz="4" w:space="0" w:color="auto"/>
              <w:right w:val="nil"/>
            </w:tcBorders>
            <w:shd w:val="clear" w:color="auto" w:fill="auto"/>
            <w:noWrap/>
            <w:vAlign w:val="bottom"/>
            <w:hideMark/>
          </w:tcPr>
          <w:p w:rsidR="00A95641" w:rsidRPr="00A95641" w:rsidRDefault="00A95641" w:rsidP="00A95641">
            <w:pPr>
              <w:widowControl/>
              <w:tabs>
                <w:tab w:val="clear" w:pos="1440"/>
              </w:tabs>
              <w:jc w:val="left"/>
              <w:rPr>
                <w:b/>
                <w:bCs/>
                <w:color w:val="000000"/>
                <w:szCs w:val="24"/>
                <w:lang w:val="en-US"/>
              </w:rPr>
            </w:pPr>
            <w:r w:rsidRPr="00A95641">
              <w:rPr>
                <w:b/>
                <w:bCs/>
                <w:color w:val="000000"/>
                <w:szCs w:val="24"/>
                <w:lang w:val="en-US"/>
              </w:rPr>
              <w:t>Р Е К А П И Т У Л А Ц И Ј А</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 </w:t>
            </w:r>
          </w:p>
        </w:tc>
        <w:tc>
          <w:tcPr>
            <w:tcW w:w="1720" w:type="dxa"/>
            <w:tcBorders>
              <w:top w:val="single" w:sz="4" w:space="0" w:color="auto"/>
              <w:left w:val="nil"/>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 </w:t>
            </w:r>
          </w:p>
        </w:tc>
      </w:tr>
      <w:tr w:rsidR="00A95641" w:rsidRPr="00A95641" w:rsidTr="00A95641">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center"/>
              <w:rPr>
                <w:color w:val="000000"/>
                <w:szCs w:val="24"/>
                <w:lang w:val="en-US"/>
              </w:rPr>
            </w:pPr>
            <w:r w:rsidRPr="00A95641">
              <w:rPr>
                <w:color w:val="000000"/>
                <w:szCs w:val="24"/>
                <w:lang w:val="en-US"/>
              </w:rPr>
              <w:t>1</w:t>
            </w:r>
          </w:p>
        </w:tc>
        <w:tc>
          <w:tcPr>
            <w:tcW w:w="2880" w:type="dxa"/>
            <w:gridSpan w:val="3"/>
            <w:tcBorders>
              <w:top w:val="single" w:sz="4" w:space="0" w:color="auto"/>
              <w:left w:val="single" w:sz="4" w:space="0" w:color="auto"/>
              <w:bottom w:val="single" w:sz="4" w:space="0" w:color="auto"/>
              <w:right w:val="nil"/>
            </w:tcBorders>
            <w:shd w:val="clear" w:color="auto" w:fill="auto"/>
            <w:noWrap/>
            <w:vAlign w:val="bottom"/>
            <w:hideMark/>
          </w:tcPr>
          <w:p w:rsidR="00A95641" w:rsidRPr="00A95641" w:rsidRDefault="00A95641" w:rsidP="00A95641">
            <w:pPr>
              <w:widowControl/>
              <w:tabs>
                <w:tab w:val="clear" w:pos="1440"/>
              </w:tabs>
              <w:jc w:val="left"/>
              <w:rPr>
                <w:b/>
                <w:bCs/>
                <w:color w:val="000000"/>
                <w:szCs w:val="24"/>
                <w:lang w:val="en-US"/>
              </w:rPr>
            </w:pPr>
            <w:r w:rsidRPr="00A95641">
              <w:rPr>
                <w:b/>
                <w:bCs/>
                <w:color w:val="000000"/>
                <w:szCs w:val="24"/>
                <w:lang w:val="en-US"/>
              </w:rPr>
              <w:t>СП Канализација</w:t>
            </w:r>
          </w:p>
        </w:tc>
        <w:tc>
          <w:tcPr>
            <w:tcW w:w="960" w:type="dxa"/>
            <w:tcBorders>
              <w:top w:val="nil"/>
              <w:left w:val="nil"/>
              <w:bottom w:val="single" w:sz="4" w:space="0" w:color="auto"/>
              <w:right w:val="nil"/>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 </w:t>
            </w:r>
          </w:p>
        </w:tc>
        <w:tc>
          <w:tcPr>
            <w:tcW w:w="1720" w:type="dxa"/>
            <w:tcBorders>
              <w:top w:val="nil"/>
              <w:left w:val="nil"/>
              <w:bottom w:val="single" w:sz="4" w:space="0" w:color="auto"/>
              <w:right w:val="single" w:sz="4" w:space="0" w:color="auto"/>
            </w:tcBorders>
            <w:shd w:val="clear" w:color="auto" w:fill="auto"/>
            <w:noWrap/>
            <w:vAlign w:val="bottom"/>
          </w:tcPr>
          <w:p w:rsidR="00A95641" w:rsidRPr="00A95641" w:rsidRDefault="00A95641" w:rsidP="00A95641">
            <w:pPr>
              <w:widowControl/>
              <w:tabs>
                <w:tab w:val="clear" w:pos="1440"/>
              </w:tabs>
              <w:jc w:val="right"/>
              <w:rPr>
                <w:color w:val="000000"/>
                <w:szCs w:val="24"/>
                <w:lang w:val="en-US"/>
              </w:rPr>
            </w:pPr>
          </w:p>
        </w:tc>
      </w:tr>
      <w:tr w:rsidR="00A95641" w:rsidRPr="00A95641" w:rsidTr="00A95641">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center"/>
              <w:rPr>
                <w:color w:val="000000"/>
                <w:szCs w:val="24"/>
                <w:lang w:val="en-US"/>
              </w:rPr>
            </w:pPr>
            <w:r w:rsidRPr="00A95641">
              <w:rPr>
                <w:color w:val="000000"/>
                <w:szCs w:val="24"/>
                <w:lang w:val="en-US"/>
              </w:rPr>
              <w:t>2</w:t>
            </w:r>
          </w:p>
        </w:tc>
        <w:tc>
          <w:tcPr>
            <w:tcW w:w="1920" w:type="dxa"/>
            <w:gridSpan w:val="2"/>
            <w:tcBorders>
              <w:top w:val="nil"/>
              <w:left w:val="single" w:sz="4" w:space="0" w:color="auto"/>
              <w:bottom w:val="nil"/>
              <w:right w:val="nil"/>
            </w:tcBorders>
            <w:shd w:val="clear" w:color="auto" w:fill="auto"/>
            <w:noWrap/>
            <w:vAlign w:val="bottom"/>
            <w:hideMark/>
          </w:tcPr>
          <w:p w:rsidR="00A95641" w:rsidRPr="00A95641" w:rsidRDefault="00A95641" w:rsidP="00A95641">
            <w:pPr>
              <w:widowControl/>
              <w:tabs>
                <w:tab w:val="clear" w:pos="1440"/>
              </w:tabs>
              <w:jc w:val="left"/>
              <w:rPr>
                <w:b/>
                <w:bCs/>
                <w:color w:val="000000"/>
                <w:szCs w:val="24"/>
                <w:lang w:val="en-US"/>
              </w:rPr>
            </w:pPr>
            <w:r w:rsidRPr="00A95641">
              <w:rPr>
                <w:b/>
                <w:bCs/>
                <w:color w:val="000000"/>
                <w:szCs w:val="24"/>
                <w:lang w:val="en-US"/>
              </w:rPr>
              <w:t>СП Водовод</w:t>
            </w: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b/>
                <w:bCs/>
                <w:color w:val="000000"/>
                <w:szCs w:val="24"/>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single" w:sz="4" w:space="0" w:color="auto"/>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 </w:t>
            </w:r>
          </w:p>
        </w:tc>
        <w:tc>
          <w:tcPr>
            <w:tcW w:w="1720" w:type="dxa"/>
            <w:tcBorders>
              <w:top w:val="nil"/>
              <w:left w:val="nil"/>
              <w:bottom w:val="single" w:sz="4" w:space="0" w:color="auto"/>
              <w:right w:val="single" w:sz="4" w:space="0" w:color="auto"/>
            </w:tcBorders>
            <w:shd w:val="clear" w:color="auto" w:fill="auto"/>
            <w:noWrap/>
            <w:vAlign w:val="bottom"/>
          </w:tcPr>
          <w:p w:rsidR="00A95641" w:rsidRPr="00A95641" w:rsidRDefault="00A95641" w:rsidP="00A95641">
            <w:pPr>
              <w:widowControl/>
              <w:tabs>
                <w:tab w:val="clear" w:pos="1440"/>
              </w:tabs>
              <w:jc w:val="right"/>
              <w:rPr>
                <w:color w:val="000000"/>
                <w:szCs w:val="24"/>
                <w:lang w:val="en-US"/>
              </w:rPr>
            </w:pPr>
          </w:p>
        </w:tc>
      </w:tr>
      <w:tr w:rsidR="00A95641" w:rsidRPr="00A95641" w:rsidTr="00A95641">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center"/>
              <w:rPr>
                <w:color w:val="000000"/>
                <w:szCs w:val="24"/>
                <w:lang w:val="en-US"/>
              </w:rPr>
            </w:pPr>
            <w:r w:rsidRPr="00A95641">
              <w:rPr>
                <w:color w:val="000000"/>
                <w:szCs w:val="24"/>
                <w:lang w:val="en-US"/>
              </w:rPr>
              <w:t>3</w:t>
            </w:r>
          </w:p>
        </w:tc>
        <w:tc>
          <w:tcPr>
            <w:tcW w:w="2880" w:type="dxa"/>
            <w:gridSpan w:val="3"/>
            <w:tcBorders>
              <w:top w:val="single" w:sz="4" w:space="0" w:color="auto"/>
              <w:left w:val="single" w:sz="4" w:space="0" w:color="auto"/>
              <w:bottom w:val="single" w:sz="4" w:space="0" w:color="auto"/>
              <w:right w:val="nil"/>
            </w:tcBorders>
            <w:shd w:val="clear" w:color="auto" w:fill="auto"/>
            <w:noWrap/>
            <w:vAlign w:val="bottom"/>
            <w:hideMark/>
          </w:tcPr>
          <w:p w:rsidR="00A95641" w:rsidRPr="00A95641" w:rsidRDefault="00A95641" w:rsidP="00A95641">
            <w:pPr>
              <w:widowControl/>
              <w:tabs>
                <w:tab w:val="clear" w:pos="1440"/>
              </w:tabs>
              <w:jc w:val="left"/>
              <w:rPr>
                <w:b/>
                <w:bCs/>
                <w:color w:val="000000"/>
                <w:szCs w:val="24"/>
                <w:lang w:val="en-US"/>
              </w:rPr>
            </w:pPr>
            <w:r w:rsidRPr="00A95641">
              <w:rPr>
                <w:b/>
                <w:bCs/>
                <w:color w:val="000000"/>
                <w:szCs w:val="24"/>
                <w:lang w:val="en-US"/>
              </w:rPr>
              <w:t>УН Канализација</w:t>
            </w:r>
          </w:p>
        </w:tc>
        <w:tc>
          <w:tcPr>
            <w:tcW w:w="960" w:type="dxa"/>
            <w:tcBorders>
              <w:top w:val="single" w:sz="4" w:space="0" w:color="auto"/>
              <w:left w:val="nil"/>
              <w:bottom w:val="single" w:sz="4" w:space="0" w:color="auto"/>
              <w:right w:val="nil"/>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 </w:t>
            </w:r>
          </w:p>
        </w:tc>
        <w:tc>
          <w:tcPr>
            <w:tcW w:w="1720" w:type="dxa"/>
            <w:tcBorders>
              <w:top w:val="nil"/>
              <w:left w:val="nil"/>
              <w:bottom w:val="single" w:sz="4" w:space="0" w:color="auto"/>
              <w:right w:val="single" w:sz="4" w:space="0" w:color="auto"/>
            </w:tcBorders>
            <w:shd w:val="clear" w:color="auto" w:fill="auto"/>
            <w:noWrap/>
            <w:vAlign w:val="bottom"/>
          </w:tcPr>
          <w:p w:rsidR="00A95641" w:rsidRPr="00A95641" w:rsidRDefault="00A95641" w:rsidP="00A95641">
            <w:pPr>
              <w:widowControl/>
              <w:tabs>
                <w:tab w:val="clear" w:pos="1440"/>
              </w:tabs>
              <w:jc w:val="right"/>
              <w:rPr>
                <w:color w:val="000000"/>
                <w:szCs w:val="24"/>
                <w:lang w:val="en-US"/>
              </w:rPr>
            </w:pPr>
          </w:p>
        </w:tc>
      </w:tr>
      <w:tr w:rsidR="00A95641" w:rsidRPr="00A95641" w:rsidTr="00A95641">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center"/>
              <w:rPr>
                <w:color w:val="000000"/>
                <w:szCs w:val="24"/>
                <w:lang w:val="en-US"/>
              </w:rPr>
            </w:pPr>
            <w:r w:rsidRPr="00A95641">
              <w:rPr>
                <w:color w:val="000000"/>
                <w:szCs w:val="24"/>
                <w:lang w:val="en-US"/>
              </w:rPr>
              <w:t>4</w:t>
            </w:r>
          </w:p>
        </w:tc>
        <w:tc>
          <w:tcPr>
            <w:tcW w:w="1920" w:type="dxa"/>
            <w:gridSpan w:val="2"/>
            <w:tcBorders>
              <w:top w:val="nil"/>
              <w:left w:val="single" w:sz="4" w:space="0" w:color="auto"/>
              <w:bottom w:val="single" w:sz="4" w:space="0" w:color="auto"/>
              <w:right w:val="nil"/>
            </w:tcBorders>
            <w:shd w:val="clear" w:color="auto" w:fill="auto"/>
            <w:noWrap/>
            <w:vAlign w:val="bottom"/>
            <w:hideMark/>
          </w:tcPr>
          <w:p w:rsidR="00A95641" w:rsidRPr="00A95641" w:rsidRDefault="00A95641" w:rsidP="00A95641">
            <w:pPr>
              <w:widowControl/>
              <w:tabs>
                <w:tab w:val="clear" w:pos="1440"/>
              </w:tabs>
              <w:jc w:val="left"/>
              <w:rPr>
                <w:b/>
                <w:bCs/>
                <w:color w:val="000000"/>
                <w:szCs w:val="24"/>
                <w:lang w:val="en-US"/>
              </w:rPr>
            </w:pPr>
            <w:r w:rsidRPr="00A95641">
              <w:rPr>
                <w:b/>
                <w:bCs/>
                <w:color w:val="000000"/>
                <w:szCs w:val="24"/>
                <w:lang w:val="en-US"/>
              </w:rPr>
              <w:t>УН Водовод</w:t>
            </w:r>
          </w:p>
        </w:tc>
        <w:tc>
          <w:tcPr>
            <w:tcW w:w="960" w:type="dxa"/>
            <w:tcBorders>
              <w:top w:val="nil"/>
              <w:left w:val="nil"/>
              <w:bottom w:val="single" w:sz="4" w:space="0" w:color="auto"/>
              <w:right w:val="nil"/>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 </w:t>
            </w:r>
          </w:p>
        </w:tc>
        <w:tc>
          <w:tcPr>
            <w:tcW w:w="960" w:type="dxa"/>
            <w:tcBorders>
              <w:top w:val="nil"/>
              <w:left w:val="nil"/>
              <w:bottom w:val="single" w:sz="4" w:space="0" w:color="auto"/>
              <w:right w:val="nil"/>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 </w:t>
            </w:r>
          </w:p>
        </w:tc>
        <w:tc>
          <w:tcPr>
            <w:tcW w:w="1720" w:type="dxa"/>
            <w:tcBorders>
              <w:top w:val="nil"/>
              <w:left w:val="nil"/>
              <w:bottom w:val="single" w:sz="4" w:space="0" w:color="auto"/>
              <w:right w:val="single" w:sz="4" w:space="0" w:color="auto"/>
            </w:tcBorders>
            <w:shd w:val="clear" w:color="auto" w:fill="auto"/>
            <w:noWrap/>
            <w:vAlign w:val="bottom"/>
          </w:tcPr>
          <w:p w:rsidR="00A95641" w:rsidRPr="00A95641" w:rsidRDefault="00A95641" w:rsidP="00A95641">
            <w:pPr>
              <w:widowControl/>
              <w:tabs>
                <w:tab w:val="clear" w:pos="1440"/>
              </w:tabs>
              <w:jc w:val="right"/>
              <w:rPr>
                <w:color w:val="000000"/>
                <w:szCs w:val="24"/>
                <w:lang w:val="en-US"/>
              </w:rPr>
            </w:pPr>
          </w:p>
        </w:tc>
      </w:tr>
      <w:tr w:rsidR="00A95641" w:rsidRPr="00A95641" w:rsidTr="00A95641">
        <w:trPr>
          <w:trHeight w:val="315"/>
        </w:trPr>
        <w:tc>
          <w:tcPr>
            <w:tcW w:w="960" w:type="dxa"/>
            <w:tcBorders>
              <w:top w:val="nil"/>
              <w:left w:val="single" w:sz="4" w:space="0" w:color="auto"/>
              <w:bottom w:val="nil"/>
              <w:right w:val="single" w:sz="4" w:space="0" w:color="auto"/>
            </w:tcBorders>
            <w:shd w:val="clear" w:color="auto" w:fill="auto"/>
            <w:noWrap/>
            <w:vAlign w:val="bottom"/>
            <w:hideMark/>
          </w:tcPr>
          <w:p w:rsidR="00A95641" w:rsidRPr="00A95641" w:rsidRDefault="00A95641" w:rsidP="00A95641">
            <w:pPr>
              <w:widowControl/>
              <w:tabs>
                <w:tab w:val="clear" w:pos="1440"/>
              </w:tabs>
              <w:jc w:val="center"/>
              <w:rPr>
                <w:color w:val="000000"/>
                <w:szCs w:val="24"/>
                <w:lang w:val="en-US"/>
              </w:rPr>
            </w:pPr>
            <w:r w:rsidRPr="00A95641">
              <w:rPr>
                <w:color w:val="000000"/>
                <w:szCs w:val="24"/>
                <w:lang w:val="en-US"/>
              </w:rPr>
              <w:t>5</w:t>
            </w:r>
          </w:p>
        </w:tc>
        <w:tc>
          <w:tcPr>
            <w:tcW w:w="3840" w:type="dxa"/>
            <w:gridSpan w:val="4"/>
            <w:tcBorders>
              <w:top w:val="single" w:sz="4" w:space="0" w:color="auto"/>
              <w:left w:val="nil"/>
              <w:bottom w:val="single" w:sz="4" w:space="0" w:color="auto"/>
              <w:right w:val="nil"/>
            </w:tcBorders>
            <w:shd w:val="clear" w:color="auto" w:fill="auto"/>
            <w:noWrap/>
            <w:vAlign w:val="bottom"/>
            <w:hideMark/>
          </w:tcPr>
          <w:p w:rsidR="00A95641" w:rsidRPr="00A95641" w:rsidRDefault="00A95641" w:rsidP="00A95641">
            <w:pPr>
              <w:widowControl/>
              <w:tabs>
                <w:tab w:val="clear" w:pos="1440"/>
              </w:tabs>
              <w:jc w:val="left"/>
              <w:rPr>
                <w:b/>
                <w:bCs/>
                <w:color w:val="000000"/>
                <w:szCs w:val="24"/>
                <w:lang w:val="en-US"/>
              </w:rPr>
            </w:pPr>
            <w:r w:rsidRPr="00A95641">
              <w:rPr>
                <w:b/>
                <w:bCs/>
                <w:color w:val="000000"/>
                <w:szCs w:val="24"/>
                <w:lang w:val="en-US"/>
              </w:rPr>
              <w:t>Измештање постојеће инсталације</w:t>
            </w:r>
          </w:p>
        </w:tc>
        <w:tc>
          <w:tcPr>
            <w:tcW w:w="960" w:type="dxa"/>
            <w:tcBorders>
              <w:top w:val="nil"/>
              <w:left w:val="nil"/>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 </w:t>
            </w:r>
          </w:p>
        </w:tc>
        <w:tc>
          <w:tcPr>
            <w:tcW w:w="1720" w:type="dxa"/>
            <w:tcBorders>
              <w:top w:val="nil"/>
              <w:left w:val="nil"/>
              <w:bottom w:val="single" w:sz="4" w:space="0" w:color="auto"/>
              <w:right w:val="single" w:sz="4" w:space="0" w:color="auto"/>
            </w:tcBorders>
            <w:shd w:val="clear" w:color="auto" w:fill="auto"/>
            <w:noWrap/>
            <w:vAlign w:val="bottom"/>
          </w:tcPr>
          <w:p w:rsidR="00A95641" w:rsidRPr="00A95641" w:rsidRDefault="00A95641" w:rsidP="00A95641">
            <w:pPr>
              <w:widowControl/>
              <w:tabs>
                <w:tab w:val="clear" w:pos="1440"/>
              </w:tabs>
              <w:jc w:val="right"/>
              <w:rPr>
                <w:color w:val="000000"/>
                <w:szCs w:val="24"/>
                <w:lang w:val="en-US"/>
              </w:rPr>
            </w:pPr>
          </w:p>
        </w:tc>
      </w:tr>
      <w:tr w:rsidR="00A95641" w:rsidRPr="00A95641" w:rsidTr="00A95641">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center"/>
              <w:rPr>
                <w:color w:val="000000"/>
                <w:szCs w:val="24"/>
                <w:lang w:val="en-US"/>
              </w:rPr>
            </w:pPr>
            <w:r w:rsidRPr="00A95641">
              <w:rPr>
                <w:color w:val="000000"/>
                <w:szCs w:val="24"/>
                <w:lang w:val="en-US"/>
              </w:rPr>
              <w:t>6</w:t>
            </w:r>
          </w:p>
        </w:tc>
        <w:tc>
          <w:tcPr>
            <w:tcW w:w="3840" w:type="dxa"/>
            <w:gridSpan w:val="4"/>
            <w:tcBorders>
              <w:top w:val="single" w:sz="4" w:space="0" w:color="auto"/>
              <w:left w:val="single" w:sz="4" w:space="0" w:color="auto"/>
              <w:bottom w:val="single" w:sz="4" w:space="0" w:color="auto"/>
              <w:right w:val="nil"/>
            </w:tcBorders>
            <w:shd w:val="clear" w:color="auto" w:fill="auto"/>
            <w:noWrap/>
            <w:vAlign w:val="bottom"/>
            <w:hideMark/>
          </w:tcPr>
          <w:p w:rsidR="00A95641" w:rsidRPr="00A95641" w:rsidRDefault="00A95641" w:rsidP="00A95641">
            <w:pPr>
              <w:widowControl/>
              <w:tabs>
                <w:tab w:val="clear" w:pos="1440"/>
              </w:tabs>
              <w:jc w:val="left"/>
              <w:rPr>
                <w:b/>
                <w:bCs/>
                <w:color w:val="000000"/>
                <w:szCs w:val="24"/>
                <w:lang w:val="en-US"/>
              </w:rPr>
            </w:pPr>
            <w:r w:rsidRPr="00A95641">
              <w:rPr>
                <w:b/>
                <w:bCs/>
                <w:color w:val="000000"/>
                <w:szCs w:val="24"/>
                <w:lang w:val="en-US"/>
              </w:rPr>
              <w:t>Атмосферска канализација</w:t>
            </w:r>
          </w:p>
        </w:tc>
        <w:tc>
          <w:tcPr>
            <w:tcW w:w="960" w:type="dxa"/>
            <w:tcBorders>
              <w:top w:val="nil"/>
              <w:left w:val="nil"/>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 </w:t>
            </w:r>
          </w:p>
        </w:tc>
        <w:tc>
          <w:tcPr>
            <w:tcW w:w="1720" w:type="dxa"/>
            <w:tcBorders>
              <w:top w:val="nil"/>
              <w:left w:val="nil"/>
              <w:bottom w:val="single" w:sz="4" w:space="0" w:color="auto"/>
              <w:right w:val="single" w:sz="4" w:space="0" w:color="auto"/>
            </w:tcBorders>
            <w:shd w:val="clear" w:color="auto" w:fill="auto"/>
            <w:noWrap/>
            <w:vAlign w:val="bottom"/>
          </w:tcPr>
          <w:p w:rsidR="00A95641" w:rsidRPr="00A95641" w:rsidRDefault="00A95641" w:rsidP="00A95641">
            <w:pPr>
              <w:widowControl/>
              <w:tabs>
                <w:tab w:val="clear" w:pos="1440"/>
              </w:tabs>
              <w:jc w:val="right"/>
              <w:rPr>
                <w:color w:val="000000"/>
                <w:szCs w:val="24"/>
                <w:lang w:val="en-US"/>
              </w:rPr>
            </w:pPr>
          </w:p>
        </w:tc>
      </w:tr>
      <w:tr w:rsidR="00A95641" w:rsidRPr="00A95641" w:rsidTr="00A95641">
        <w:trPr>
          <w:trHeight w:val="315"/>
        </w:trPr>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right"/>
              <w:rPr>
                <w:color w:val="000000"/>
                <w:szCs w:val="24"/>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1920" w:type="dxa"/>
            <w:gridSpan w:val="2"/>
            <w:tcBorders>
              <w:top w:val="nil"/>
              <w:left w:val="single" w:sz="4" w:space="0" w:color="auto"/>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center"/>
              <w:rPr>
                <w:color w:val="000000"/>
                <w:szCs w:val="24"/>
                <w:lang w:val="en-US"/>
              </w:rPr>
            </w:pPr>
            <w:r w:rsidRPr="00A95641">
              <w:rPr>
                <w:color w:val="000000"/>
                <w:szCs w:val="24"/>
                <w:lang w:val="en-US"/>
              </w:rPr>
              <w:t>УКУПНО:</w:t>
            </w:r>
          </w:p>
        </w:tc>
        <w:tc>
          <w:tcPr>
            <w:tcW w:w="1720" w:type="dxa"/>
            <w:tcBorders>
              <w:top w:val="nil"/>
              <w:left w:val="nil"/>
              <w:bottom w:val="single" w:sz="4" w:space="0" w:color="auto"/>
              <w:right w:val="single" w:sz="4" w:space="0" w:color="auto"/>
            </w:tcBorders>
            <w:shd w:val="clear" w:color="auto" w:fill="auto"/>
            <w:noWrap/>
            <w:vAlign w:val="bottom"/>
          </w:tcPr>
          <w:p w:rsidR="00A95641" w:rsidRPr="00A95641" w:rsidRDefault="00A95641" w:rsidP="00A95641">
            <w:pPr>
              <w:widowControl/>
              <w:tabs>
                <w:tab w:val="clear" w:pos="1440"/>
              </w:tabs>
              <w:jc w:val="right"/>
              <w:rPr>
                <w:b/>
                <w:bCs/>
                <w:i/>
                <w:iCs/>
                <w:color w:val="000000"/>
                <w:szCs w:val="24"/>
                <w:lang w:val="en-US"/>
              </w:rPr>
            </w:pPr>
          </w:p>
        </w:tc>
      </w:tr>
    </w:tbl>
    <w:p w:rsidR="00A95641" w:rsidRPr="00DC4EEA" w:rsidRDefault="00A95641" w:rsidP="00760252">
      <w:pPr>
        <w:pStyle w:val="Standard"/>
        <w:rPr>
          <w:color w:val="auto"/>
        </w:rPr>
      </w:pPr>
    </w:p>
    <w:p w:rsidR="00760252" w:rsidRDefault="00760252"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DC7298">
      <w:pPr>
        <w:pStyle w:val="Standard"/>
        <w:rPr>
          <w:b/>
          <w:color w:val="auto"/>
        </w:rPr>
      </w:pPr>
    </w:p>
    <w:tbl>
      <w:tblPr>
        <w:tblStyle w:val="TableGrid3"/>
        <w:tblW w:w="0" w:type="auto"/>
        <w:tblLook w:val="04A0" w:firstRow="1" w:lastRow="0" w:firstColumn="1" w:lastColumn="0" w:noHBand="0" w:noVBand="1"/>
      </w:tblPr>
      <w:tblGrid>
        <w:gridCol w:w="641"/>
        <w:gridCol w:w="5032"/>
        <w:gridCol w:w="887"/>
        <w:gridCol w:w="639"/>
        <w:gridCol w:w="921"/>
        <w:gridCol w:w="736"/>
      </w:tblGrid>
      <w:tr w:rsidR="001E5B7D" w:rsidRPr="001E5B7D" w:rsidTr="001E5B7D">
        <w:trPr>
          <w:trHeight w:val="270"/>
        </w:trPr>
        <w:tc>
          <w:tcPr>
            <w:tcW w:w="9350" w:type="dxa"/>
            <w:gridSpan w:val="6"/>
            <w:noWrap/>
            <w:hideMark/>
          </w:tcPr>
          <w:p w:rsidR="001E5B7D" w:rsidRPr="001E5B7D" w:rsidRDefault="001E5B7D" w:rsidP="001E5B7D">
            <w:pPr>
              <w:widowControl/>
              <w:tabs>
                <w:tab w:val="clear" w:pos="1440"/>
              </w:tabs>
              <w:jc w:val="left"/>
              <w:rPr>
                <w:rFonts w:ascii="Calibri" w:eastAsia="Calibri" w:hAnsi="Calibri"/>
                <w:sz w:val="22"/>
                <w:szCs w:val="22"/>
                <w:lang w:val="en-US"/>
              </w:rPr>
            </w:pPr>
          </w:p>
        </w:tc>
      </w:tr>
      <w:tr w:rsidR="001E5B7D" w:rsidRPr="001E5B7D" w:rsidTr="001E5B7D">
        <w:trPr>
          <w:trHeight w:val="315"/>
        </w:trPr>
        <w:tc>
          <w:tcPr>
            <w:tcW w:w="9350" w:type="dxa"/>
            <w:gridSpan w:val="6"/>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xml:space="preserve">АТМОСФЕРСКА КАНАЛИЗАЦИЈА </w:t>
            </w:r>
          </w:p>
        </w:tc>
      </w:tr>
      <w:tr w:rsidR="001E5B7D" w:rsidRPr="001E5B7D" w:rsidTr="001E5B7D">
        <w:trPr>
          <w:trHeight w:val="300"/>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60"/>
        </w:trPr>
        <w:tc>
          <w:tcPr>
            <w:tcW w:w="9350" w:type="dxa"/>
            <w:gridSpan w:val="6"/>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3.  ПРЕДМЕР И ПРЕДРАЧУН РАДОВА</w:t>
            </w:r>
          </w:p>
        </w:tc>
      </w:tr>
      <w:tr w:rsidR="001E5B7D" w:rsidRPr="001E5B7D" w:rsidTr="001E5B7D">
        <w:trPr>
          <w:trHeight w:val="330"/>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63"/>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број</w:t>
            </w:r>
          </w:p>
        </w:tc>
        <w:tc>
          <w:tcPr>
            <w:tcW w:w="6880" w:type="dxa"/>
            <w:vMerge w:val="restart"/>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О П И С   Р А Д О В А</w:t>
            </w:r>
          </w:p>
        </w:tc>
        <w:tc>
          <w:tcPr>
            <w:tcW w:w="446" w:type="dxa"/>
            <w:vMerge w:val="restart"/>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 Количина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 Једин.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Јединична</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Укупно</w:t>
            </w: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поз.</w:t>
            </w:r>
          </w:p>
        </w:tc>
        <w:tc>
          <w:tcPr>
            <w:tcW w:w="6880" w:type="dxa"/>
            <w:vMerge/>
            <w:hideMark/>
          </w:tcPr>
          <w:p w:rsidR="001E5B7D" w:rsidRPr="001E5B7D" w:rsidRDefault="001E5B7D" w:rsidP="001E5B7D">
            <w:pPr>
              <w:widowControl/>
              <w:tabs>
                <w:tab w:val="clear" w:pos="1440"/>
              </w:tabs>
              <w:jc w:val="left"/>
              <w:rPr>
                <w:rFonts w:eastAsia="Calibri"/>
                <w:b/>
                <w:bCs/>
                <w:sz w:val="22"/>
                <w:szCs w:val="22"/>
                <w:lang w:val="en-US"/>
              </w:rPr>
            </w:pPr>
          </w:p>
        </w:tc>
        <w:tc>
          <w:tcPr>
            <w:tcW w:w="446" w:type="dxa"/>
            <w:vMerge/>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мера</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  цена  дин.</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динара</w:t>
            </w: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3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А. АТМОСФЕРСКА  КАНАЛИЗАЦИЈА</w:t>
            </w:r>
          </w:p>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b/>
                <w:bCs/>
                <w:sz w:val="22"/>
                <w:szCs w:val="22"/>
                <w:u w:val="single"/>
                <w:lang w:val="en-US"/>
              </w:rPr>
            </w:pPr>
            <w:r w:rsidRPr="001E5B7D">
              <w:rPr>
                <w:rFonts w:eastAsia="Calibri"/>
                <w:b/>
                <w:bCs/>
                <w:sz w:val="22"/>
                <w:szCs w:val="22"/>
                <w:u w:val="single"/>
                <w:lang w:val="en-US"/>
              </w:rPr>
              <w:t>1. ГЕОДЕТСКИ РАДОВИ</w:t>
            </w:r>
          </w:p>
        </w:tc>
        <w:tc>
          <w:tcPr>
            <w:tcW w:w="446" w:type="dxa"/>
            <w:noWrap/>
            <w:hideMark/>
          </w:tcPr>
          <w:p w:rsidR="001E5B7D" w:rsidRPr="001E5B7D" w:rsidRDefault="001E5B7D" w:rsidP="001E5B7D">
            <w:pPr>
              <w:widowControl/>
              <w:tabs>
                <w:tab w:val="clear" w:pos="1440"/>
              </w:tabs>
              <w:jc w:val="left"/>
              <w:rPr>
                <w:rFonts w:eastAsia="Calibri"/>
                <w:b/>
                <w:bCs/>
                <w:sz w:val="22"/>
                <w:szCs w:val="22"/>
                <w:u w:val="single"/>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xml:space="preserve">Обележавање и снимање трасе канализације.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108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Обележавање (исколчавање) трасе канализације на терену пре почетка радова, успостављање реперних тачака дуж трасе са протоколом обележавања. Обрачун се врши по м' обележеног цевовода.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Атмосферска канализација - цевовод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817.00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Спојни цевоводи сливника и решетки</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203.00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Решетке</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808.00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2.</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xml:space="preserve">Снимање изведеног објекта канализације.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2423"/>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Снимање изведеног објекта са уношењем података у КАТ-КОМ. Извршити снимање и направити катастар подземних инсталација који треба да садржи све инсталације и објекте који се налазе на траси канализације. По завршетку радова извођач је обавезан да Инвеститору достави потврду о извршеном геодетском снимању изведеног објекта, издатој од стране овлашћене установе. Обрачун се врши по м' снимљеног цевовода.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Атмосферска канализација - цевовод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817.00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Спојни цевоводи сливника и решетки</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203.00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Решетке</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808.00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ГЕОДЕТСКИ РАДОВИ   УКУПНО 1:</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b/>
                <w:bCs/>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b/>
                <w:bCs/>
                <w:sz w:val="22"/>
                <w:szCs w:val="22"/>
                <w:u w:val="single"/>
                <w:lang w:val="en-US"/>
              </w:rPr>
            </w:pPr>
            <w:r w:rsidRPr="001E5B7D">
              <w:rPr>
                <w:rFonts w:eastAsia="Calibri"/>
                <w:b/>
                <w:bCs/>
                <w:sz w:val="22"/>
                <w:szCs w:val="22"/>
                <w:u w:val="single"/>
                <w:lang w:val="en-US"/>
              </w:rPr>
              <w:t>2. ЗЕМЉАНИ РАДОВИ</w:t>
            </w:r>
          </w:p>
        </w:tc>
        <w:tc>
          <w:tcPr>
            <w:tcW w:w="446" w:type="dxa"/>
            <w:noWrap/>
            <w:hideMark/>
          </w:tcPr>
          <w:p w:rsidR="001E5B7D" w:rsidRPr="001E5B7D" w:rsidRDefault="001E5B7D" w:rsidP="001E5B7D">
            <w:pPr>
              <w:widowControl/>
              <w:tabs>
                <w:tab w:val="clear" w:pos="1440"/>
              </w:tabs>
              <w:jc w:val="left"/>
              <w:rPr>
                <w:rFonts w:eastAsia="Calibri"/>
                <w:b/>
                <w:bCs/>
                <w:sz w:val="22"/>
                <w:szCs w:val="22"/>
                <w:u w:val="single"/>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64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xml:space="preserve">Машински ископ рова за полагање канализационих цеви.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2123"/>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lastRenderedPageBreak/>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Машински ископ рова у земљишту III категорије,  ширине б=0.8-1.4 m са одлагањем материјала на једну страну на минималном одстојању 1.0 m од ивице рова или са директним утоваром у превозно средство ради одвоза на привремену депонију. Машински ископ вршити према подацима из подужног профила. Обрачун се врши по m3 ископаног материјала за машински ископ узима се 80% од укупног ископа.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Атмосферска канализација - цевовод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1,672.30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Спојни цевоводи сливника и решетки</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331.30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Решетке</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413.70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63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2.</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xml:space="preserve">Ручни ископ рова за полагање канализационих цеви.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163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Ручни ископ рова у земљишту III категорије,  ширине б=0.8-1,2 m са одлагањем материјала на једну страну на минималном одстојању 1.0 m од ивице рова. Ручни ископ вршити према подацима из подужног профила. Обрачун се врши по m3 ископаног материјала за Ручни ископ узима се 20% од укупног ископа.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Атмосферска канализација - цевовод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418.10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Спојни цевоводи сливника и решетки</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82.80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Решетке</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103.40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58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3.</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Планирање и набијaње дна рова по траси канализације.</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378"/>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Планирање дна рова по траси уличне канализације врши се ручно са тачношћу од + - 1 cm према пројектованим котама и падовима са обацивањем материјала ван рова. Рад на планирању обавља се под заштитом подграде. Након завршеног планирања дна рова врши се набијање подтла механичким средствима до потребне збијености која износи мин. 15 МPа. Обрачун се врши по m2 испланираног и набијеног дна рова.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Атмосферска канализација - цевовод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1,143.80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m2</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Спојни цевоводи сливника и решетки</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243.60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m2</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Решетке</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646.40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m2</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9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4.</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xml:space="preserve">Израда постељице од песка дебљине 10 cm.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211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Израда постељице од песка по траси канализационе мреже са тачношћу планирања + - 1 cm према пројектованим котама и падовима. Ширина рова је 0,8-1,4 m. Ценом је обухваћена набавка, транспорт, развожење дуж рова, убацивање у ров, планирање и набијање. Носивост постељице треба да је Me &gt;1.5kN/cm2. Kоличина према исказу радова. Обрачун се врши по m3 готовог посла за сав рад и материјал.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lastRenderedPageBreak/>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Атмосферска канализација - цевовод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114.40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Спојни цевоводи сливника и решетки</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24.40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Решетке</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64.64</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4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5.</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Затрпавање рова песком</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438"/>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Затрпавање рова песком се врши до доње ивице постељице коловозне конструкције или до 30 цм изнад темена цеви за канализациону мрежу у зеленом појасу. Ширина рова је 0,8 -1,4 m. Насипање рова вршити песком у слојевима од 20-30 cm уз истовремено набијање и квашење. По извршеном затрпавању рова извршити испитивање носивости. Обрачун се врши по м3  затрпаног рова у сабијеном стању за сав рад и материјал.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Атмосферска канализација - цевовод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1,143.80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Спојни цевоводи сливника и решетки</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162.40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6.</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Затрпавање рова земљом из ископа.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38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Затрпавање рова извршити пробраном земљом из ископа. Ширина рова је 0.8 м. Затрпавање отпочети након провере квалитета монтаже цевовода, односно након геодетског снимања монтираног цевовода, као и уградње песка изнад цеви у слоју од 30цм. Затрпавање вршити у слојевима по 20 цм, уз механичко сабијање. Затрпавање се врши до коте терена. Обрачун се врши по м3  затрпаног рова у сабијеном стању за сав рад и материјал.</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Атмосферска канализација - цевовод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729.60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Спојни цевоводи сливника и решетки</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227.30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81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7.</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xml:space="preserve">Транспорт вишка земље из ископа до депоније одређене од стране Инвеститора и Надзорног органа.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183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Извршити утовар, транспорт, истовар и разастирање вишка земље из ископа до депоније одређене од стране Инвеститора и Надзорног органа. Транспортна даљина је до 10 km. Количине за обрачун врше се мерењем стварно извршеног транспортованог материјала у растреситом стању. Обрачун изведених радова врши се по m3 транспортованог материјала.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Атмосферска канализација - цевовод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1,258.20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Спојни цевоводи сливника и решетки</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186.80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Решетке</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258.60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ЗЕМЉАНИ РАДОВИ УКУПНО 2.:</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b/>
                <w:bCs/>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3. ТЕСАРСКИ РАДОВИ</w:t>
            </w:r>
          </w:p>
        </w:tc>
        <w:tc>
          <w:tcPr>
            <w:tcW w:w="446" w:type="dxa"/>
            <w:noWrap/>
            <w:hideMark/>
          </w:tcPr>
          <w:p w:rsidR="001E5B7D" w:rsidRPr="001E5B7D" w:rsidRDefault="001E5B7D" w:rsidP="001E5B7D">
            <w:pPr>
              <w:widowControl/>
              <w:tabs>
                <w:tab w:val="clear" w:pos="1440"/>
              </w:tabs>
              <w:jc w:val="left"/>
              <w:rPr>
                <w:rFonts w:eastAsia="Calibri"/>
                <w:b/>
                <w:bCs/>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3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Разупирање рова дрвеном подградом.</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2138"/>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lastRenderedPageBreak/>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Ископани ров осигурати одговарајућом дрвеном подградом на 100% покривености страница рова. За силаз у ров и излазак из њега користити одговарајуће мердевине. Ископани ров се несме оставити неосигуран за време прекида радова (празници, преко ноћи, за време одмора у току радног времена).  Обрачун се врши по m2 подграђених површина за сав рад и материјал.</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Атмосферски цевовод 2.38+0.3=2.68</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4,397.10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m2</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Спојни цевоводи сливника 1.55+0.3=1.85</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751.10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m2</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8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ТЕСАРСКИ РАДОВИ  УКУПНО 3.:</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b/>
                <w:bCs/>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0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4. ИНСТАЛАТЕРСКИ РАДОВИ</w:t>
            </w:r>
          </w:p>
        </w:tc>
        <w:tc>
          <w:tcPr>
            <w:tcW w:w="446" w:type="dxa"/>
            <w:noWrap/>
            <w:hideMark/>
          </w:tcPr>
          <w:p w:rsidR="001E5B7D" w:rsidRPr="001E5B7D" w:rsidRDefault="001E5B7D" w:rsidP="001E5B7D">
            <w:pPr>
              <w:widowControl/>
              <w:tabs>
                <w:tab w:val="clear" w:pos="1440"/>
              </w:tabs>
              <w:jc w:val="left"/>
              <w:rPr>
                <w:rFonts w:eastAsia="Calibri"/>
                <w:b/>
                <w:bCs/>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102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Набавка, транспорт и монтажа коругованих канализационих цеви ПЕХД СН 8-а са заптивним прстеновима и осталим потребним спојним елементима.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178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Извршити набавку, транспорт и монтажу коругованих канализационих цеви од ПЕХД СН 8 са одговарајћим спојницама и гуменим заптивним прстеновима. Монтажу цевовода вршити на начин и поступком како је предвидео произвођач цеви. Обрачун по m' постављеног цевовода за сав рад и материјал према типу цеви.</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ПЕХД цев класе СН- 8 пречник Ø 600 mm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17.10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ПЕХД цев класе СН- 8 пречник Ø 500 mm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81.10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ПЕХД цев класе СН- 8 пречник Ø 400 mm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317.90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ПЕХД цев класе СН- 8 пречник Ø 300 mm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121.40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ПЕХД цев класе СН- 8 пречник Ø 250 mm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168.50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ПЕХД цев класе СН- 8 пречник Ø 200 mm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136.00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ПЕХД цев класе СН- 8 пречник Ø 150 mm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203.00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00"/>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46"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48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2.</w:t>
            </w:r>
          </w:p>
        </w:tc>
        <w:tc>
          <w:tcPr>
            <w:tcW w:w="6880" w:type="dxa"/>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Набавка и уградња коалесцентног сепаратора са бајпасом за издвајање лаких нафтних деривата.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94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Набавка и уградња коалесцентног сепаратора са бајпасом за издвајање лаких нафтних деривата из прикупљене атмосферске воде,  маx проток Qмаx=350 l/s сличан типу ACO OLEOPATOR са BY-PASS-om. У цену радова улазе земљани радови, постељица од шљунка висине 30 cm, армирано-бетонски растеретни прстен, армирано-бетонски равни и коси прстенови као и армирано-бетонски рам за ливено-гвоздени поклопац и све цевне везе на узводном и низводном делу од сепаратора. Обрачун по комаду сепаратора за комплетно извршене радове.</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1.00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kom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51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3.</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Набавка система линијских канала типа МОНОБЛОК за одвођење атмосферских вода.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255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lastRenderedPageBreak/>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Набавка, транспорт и постављање ACO Monoblock RD елемената или еквивалент, за линијско одводњавање платоа на локацији граничног прелаза. Елементи су израђени од полимер бетона а решетка је за собраћајно оптерећење од 40 Кн. Елементи се постављају на припремљену постељицу од бетона МБ 30 дебљине 20-30 цм и заливају се бетоном до терена. Ширина бетона је 30-35 цм. Обрачун по м' постављене каналете који укључује типске уливне и изливне елементе.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27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RD 200 V</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808.00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м'</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1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ИНСТАЛАТЕРСКИ РАДОВИ УКУПНО 4.:</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b/>
                <w:bCs/>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0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b/>
                <w:bCs/>
                <w:sz w:val="22"/>
                <w:szCs w:val="22"/>
                <w:u w:val="single"/>
                <w:lang w:val="en-US"/>
              </w:rPr>
            </w:pPr>
            <w:r w:rsidRPr="001E5B7D">
              <w:rPr>
                <w:rFonts w:eastAsia="Calibri"/>
                <w:b/>
                <w:bCs/>
                <w:sz w:val="22"/>
                <w:szCs w:val="22"/>
                <w:u w:val="single"/>
                <w:lang w:val="en-US"/>
              </w:rPr>
              <w:t>5. БЕТОНСКИ РАДОВИ</w:t>
            </w:r>
          </w:p>
        </w:tc>
        <w:tc>
          <w:tcPr>
            <w:tcW w:w="446" w:type="dxa"/>
            <w:noWrap/>
            <w:hideMark/>
          </w:tcPr>
          <w:p w:rsidR="001E5B7D" w:rsidRPr="001E5B7D" w:rsidRDefault="001E5B7D" w:rsidP="001E5B7D">
            <w:pPr>
              <w:widowControl/>
              <w:tabs>
                <w:tab w:val="clear" w:pos="1440"/>
              </w:tabs>
              <w:jc w:val="left"/>
              <w:rPr>
                <w:rFonts w:eastAsia="Calibri"/>
                <w:b/>
                <w:bCs/>
                <w:sz w:val="22"/>
                <w:szCs w:val="22"/>
                <w:u w:val="single"/>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51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w:t>
            </w:r>
          </w:p>
        </w:tc>
        <w:tc>
          <w:tcPr>
            <w:tcW w:w="6880" w:type="dxa"/>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Израда шахтова од армираног бетона МБ 30, кружног пресека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060"/>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Израда шахтова од армираног бетона МБ 30, кружног пресека ф 1000 мм, Број комада 34. Просечна висина шахтова је:  2,375 м. Дебљина зидова шахта је д=15 цм. Дебљина горње и доње плоче је 20 цм,    Арматура зидова MAG500/560 ± R 126, 10,07 kg/m1, Арматура доње плоче MAG 500/560 ± Q 221,  18,95 kg/kom. Шахт је опремљен ливено-гвозденим пењалицама према стандарду ДИН 1211 А.   Поклопац је округлог светлог отвора ф 600 мм, са четвртастим рамом без вентилације и изграђен од нодуларног лива EN124, носивости поклопца 400 KN, и са натписом КАНАЛИЗАЦИЈА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510"/>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Обрачун се врши по комаду готовог шахта за сав рад и материјал</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kom</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34</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51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2.</w:t>
            </w:r>
          </w:p>
        </w:tc>
        <w:tc>
          <w:tcPr>
            <w:tcW w:w="6880" w:type="dxa"/>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Израда шахтова од армираног бетона МБ 30, правоугаоног пресека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4080"/>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Набавка материјала и израда армирано-бетонског шахта, правоугаоног пресека св. дим 150*150 цм.   Број комада 3. Просечна висина АБ шахта је 342 цм. Дебљина зидова шахта д= 20 цм,   дебљина доње и горње плоче д= 20 цм.      Арматура зидова MAG500/560 ± R 126, 18,07 kg/m1, Арматура доње плоче MAG 500/560 ± Q  221 32,95 kg/kom.   Шахт је опремљен ливеним пењалицама према стандарду ДИН 1211 А.  Поклопац је округли светлог отвора ф 600мм, са четвтастим рамом без вентилације и изграђен од нодуларног лива EN 124, носивост поклопца је 400 kN и са изливеним натписом КАНАЛИЗАЦИЈА .  Позиција подразумева комплетну арматуру, бетон, адитиве за водонепропусност, премазе за вододрживост и кинетирање дна шахта. Место споја обрадити специјалним хидропремазом.</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510"/>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lastRenderedPageBreak/>
              <w:t> </w:t>
            </w:r>
          </w:p>
        </w:tc>
        <w:tc>
          <w:tcPr>
            <w:tcW w:w="6880" w:type="dxa"/>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Обрачун се врши по комаду готовог шахта за сав рад и материјал</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kom</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8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51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3.</w:t>
            </w:r>
          </w:p>
        </w:tc>
        <w:tc>
          <w:tcPr>
            <w:tcW w:w="6880" w:type="dxa"/>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Уградња монтажних армирано-бетонских типских сливника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178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Набавка и уградња готових армирано-бетонских прстенова типских сливника изведених од бетона марке МБ30, пречника ф 500 мм, за уградњу у риголу, саобраћајници или паркингу. Сливник је снабдевен типском канализационим решетком 400/400 мм, носивости 400 КН. Обрачун по комаду комплетно изведеног сливника.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7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Обрачун по комплет урађеном сливнику</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kom</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00"/>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БЕТОНСКИ РАДОВИ УКУПНО 5.:</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b/>
                <w:bCs/>
                <w:sz w:val="22"/>
                <w:szCs w:val="22"/>
                <w:lang w:val="en-US"/>
              </w:rPr>
            </w:pPr>
          </w:p>
        </w:tc>
      </w:tr>
      <w:tr w:rsidR="001E5B7D" w:rsidRPr="001E5B7D" w:rsidTr="001E5B7D">
        <w:trPr>
          <w:trHeight w:val="300"/>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0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0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b/>
                <w:bCs/>
                <w:sz w:val="22"/>
                <w:szCs w:val="22"/>
                <w:u w:val="single"/>
                <w:lang w:val="en-US"/>
              </w:rPr>
            </w:pPr>
            <w:r w:rsidRPr="001E5B7D">
              <w:rPr>
                <w:rFonts w:eastAsia="Calibri"/>
                <w:b/>
                <w:bCs/>
                <w:sz w:val="22"/>
                <w:szCs w:val="22"/>
                <w:u w:val="single"/>
                <w:lang w:val="en-US"/>
              </w:rPr>
              <w:t>6. ОСТАЛИ РАДОВИ</w:t>
            </w:r>
          </w:p>
        </w:tc>
        <w:tc>
          <w:tcPr>
            <w:tcW w:w="446" w:type="dxa"/>
            <w:noWrap/>
            <w:hideMark/>
          </w:tcPr>
          <w:p w:rsidR="001E5B7D" w:rsidRPr="001E5B7D" w:rsidRDefault="001E5B7D" w:rsidP="001E5B7D">
            <w:pPr>
              <w:widowControl/>
              <w:tabs>
                <w:tab w:val="clear" w:pos="1440"/>
              </w:tabs>
              <w:jc w:val="left"/>
              <w:rPr>
                <w:rFonts w:eastAsia="Calibri"/>
                <w:b/>
                <w:bCs/>
                <w:sz w:val="22"/>
                <w:szCs w:val="22"/>
                <w:u w:val="single"/>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0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w:t>
            </w:r>
          </w:p>
        </w:tc>
        <w:tc>
          <w:tcPr>
            <w:tcW w:w="6880" w:type="dxa"/>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xml:space="preserve">Снижење нивоа подземне воде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50.00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h</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00"/>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b/>
                <w:bCs/>
                <w:sz w:val="22"/>
                <w:szCs w:val="22"/>
                <w:u w:val="single"/>
                <w:lang w:val="en-US"/>
              </w:rPr>
            </w:pPr>
            <w:r w:rsidRPr="001E5B7D">
              <w:rPr>
                <w:rFonts w:eastAsia="Calibri"/>
                <w:b/>
                <w:bCs/>
                <w:sz w:val="22"/>
                <w:szCs w:val="22"/>
                <w:u w:val="single"/>
                <w:lang w:val="en-US"/>
              </w:rPr>
              <w:t>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51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2.</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Снимање новоизграђене канализационе мреже специјалном камером за снимање канализације</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Извршити снимање изграђеног цевовода специјалном камером са ротационом главом и уређајем за снимање нагиба нивелете. Камера мора бити снабдевена софтвером са којег се може пратити нагиб нивелете цевовода. За снимање ангажовати стручну службу овлашћену за вршење оваквих радова. Извођач је дужан Инвеститору доставити снимљени материјал (ЦД) и мишљење стручне службе изведеном објекту. Обрачун се врши по м' снимљеног цевовода за сав рад и материјал.</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817.00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3.</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Израда пројекта изведеног стања.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153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Након завршетка радова на изградњи канализације извођач радова је дужан да уради пројекат изведеног објекта ако је било битних измена у односу на пројектно решење. Обрачун изведених радова врши се паушално за комплетан пројекат изведеног стања предметног објекта.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1.00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пауш.</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4.</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Испитивање канализације на водонепропусност</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129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По завршеном постављању канализације и делимичном затрпавању извршити испитивање цевовода на водонепропусност по упутствима произвођача цеви.  Обрачун се врши по м'  цевовода за сав рад и материјал.</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817.00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0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ОСТАЛИ РАДОВИ УКУПНО 1.6.:</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b/>
                <w:bCs/>
                <w:sz w:val="22"/>
                <w:szCs w:val="22"/>
                <w:lang w:val="en-US"/>
              </w:rPr>
            </w:pPr>
          </w:p>
        </w:tc>
      </w:tr>
    </w:tbl>
    <w:p w:rsidR="001E5B7D" w:rsidRPr="001E5B7D" w:rsidRDefault="001E5B7D" w:rsidP="001E5B7D">
      <w:pPr>
        <w:widowControl/>
        <w:tabs>
          <w:tab w:val="clear" w:pos="1440"/>
        </w:tabs>
        <w:spacing w:after="160" w:line="259" w:lineRule="auto"/>
        <w:jc w:val="left"/>
        <w:rPr>
          <w:rFonts w:ascii="Calibri" w:eastAsia="Calibri" w:hAnsi="Calibri"/>
          <w:sz w:val="22"/>
          <w:szCs w:val="22"/>
          <w:lang w:val="en-US"/>
        </w:rPr>
      </w:pPr>
    </w:p>
    <w:p w:rsidR="00DC7298" w:rsidRDefault="00DC7298" w:rsidP="00DC7298">
      <w:pPr>
        <w:pStyle w:val="Standard"/>
        <w:rPr>
          <w:b/>
          <w:color w:val="auto"/>
        </w:rPr>
      </w:pPr>
    </w:p>
    <w:p w:rsidR="00DC7298" w:rsidRDefault="00DC7298" w:rsidP="001E5B7D">
      <w:pPr>
        <w:pStyle w:val="Standard"/>
        <w:rPr>
          <w:b/>
          <w:color w:val="auto"/>
        </w:rPr>
      </w:pPr>
    </w:p>
    <w:p w:rsidR="00DC7298" w:rsidRPr="00DC4EEA" w:rsidRDefault="00DC7298" w:rsidP="00760252">
      <w:pPr>
        <w:pStyle w:val="Standard"/>
        <w:jc w:val="center"/>
        <w:rPr>
          <w:b/>
          <w:color w:val="auto"/>
        </w:rPr>
      </w:pPr>
    </w:p>
    <w:tbl>
      <w:tblPr>
        <w:tblW w:w="9240" w:type="dxa"/>
        <w:tblLook w:val="04A0" w:firstRow="1" w:lastRow="0" w:firstColumn="1" w:lastColumn="0" w:noHBand="0" w:noVBand="1"/>
      </w:tblPr>
      <w:tblGrid>
        <w:gridCol w:w="5606"/>
        <w:gridCol w:w="272"/>
        <w:gridCol w:w="2546"/>
        <w:gridCol w:w="272"/>
        <w:gridCol w:w="792"/>
      </w:tblGrid>
      <w:tr w:rsidR="00A95641" w:rsidRPr="00A95641" w:rsidTr="00A95641">
        <w:trPr>
          <w:trHeight w:val="360"/>
        </w:trPr>
        <w:tc>
          <w:tcPr>
            <w:tcW w:w="9240" w:type="dxa"/>
            <w:gridSpan w:val="5"/>
            <w:tcBorders>
              <w:top w:val="nil"/>
              <w:left w:val="nil"/>
              <w:bottom w:val="nil"/>
              <w:right w:val="nil"/>
            </w:tcBorders>
            <w:shd w:val="clear" w:color="auto" w:fill="auto"/>
            <w:noWrap/>
            <w:hideMark/>
          </w:tcPr>
          <w:p w:rsidR="00A95641" w:rsidRPr="00A95641" w:rsidRDefault="00A95641" w:rsidP="00A95641">
            <w:pPr>
              <w:widowControl/>
              <w:tabs>
                <w:tab w:val="clear" w:pos="1440"/>
              </w:tabs>
              <w:jc w:val="center"/>
              <w:rPr>
                <w:rFonts w:ascii="Arial" w:hAnsi="Arial" w:cs="Arial"/>
                <w:b/>
                <w:bCs/>
                <w:sz w:val="28"/>
                <w:szCs w:val="28"/>
                <w:lang w:val="en-US"/>
              </w:rPr>
            </w:pPr>
            <w:r w:rsidRPr="00A95641">
              <w:rPr>
                <w:rFonts w:ascii="Arial" w:hAnsi="Arial" w:cs="Arial"/>
                <w:b/>
                <w:bCs/>
                <w:sz w:val="28"/>
                <w:szCs w:val="28"/>
                <w:lang w:val="en-US"/>
              </w:rPr>
              <w:t>1. РЕКАПИТУЛАЦИЈА АТМОСФЕРСКЕ  КАНАЛИЗАЦИЈЕ</w:t>
            </w:r>
          </w:p>
        </w:tc>
      </w:tr>
      <w:tr w:rsidR="00A95641" w:rsidRPr="00A95641" w:rsidTr="00A95641">
        <w:trPr>
          <w:trHeight w:val="255"/>
        </w:trPr>
        <w:tc>
          <w:tcPr>
            <w:tcW w:w="5606" w:type="dxa"/>
            <w:tcBorders>
              <w:top w:val="nil"/>
              <w:left w:val="nil"/>
              <w:bottom w:val="nil"/>
              <w:right w:val="nil"/>
            </w:tcBorders>
            <w:shd w:val="clear" w:color="auto" w:fill="auto"/>
            <w:noWrap/>
            <w:hideMark/>
          </w:tcPr>
          <w:p w:rsidR="00A95641" w:rsidRPr="00A95641" w:rsidRDefault="00A95641" w:rsidP="00A95641">
            <w:pPr>
              <w:widowControl/>
              <w:tabs>
                <w:tab w:val="clear" w:pos="1440"/>
              </w:tabs>
              <w:jc w:val="center"/>
              <w:rPr>
                <w:rFonts w:ascii="Arial" w:hAnsi="Arial" w:cs="Arial"/>
                <w:b/>
                <w:bCs/>
                <w:sz w:val="28"/>
                <w:szCs w:val="28"/>
                <w:lang w:val="en-US"/>
              </w:rPr>
            </w:pPr>
          </w:p>
        </w:tc>
        <w:tc>
          <w:tcPr>
            <w:tcW w:w="148" w:type="dxa"/>
            <w:tcBorders>
              <w:top w:val="nil"/>
              <w:left w:val="nil"/>
              <w:bottom w:val="nil"/>
              <w:right w:val="nil"/>
            </w:tcBorders>
            <w:shd w:val="clear" w:color="auto" w:fill="auto"/>
            <w:noWrap/>
            <w:hideMark/>
          </w:tcPr>
          <w:p w:rsidR="00A95641" w:rsidRPr="00A95641" w:rsidRDefault="00A95641" w:rsidP="00A95641">
            <w:pPr>
              <w:widowControl/>
              <w:tabs>
                <w:tab w:val="clear" w:pos="1440"/>
              </w:tabs>
              <w:rPr>
                <w:sz w:val="20"/>
                <w:lang w:val="en-US"/>
              </w:rPr>
            </w:pPr>
          </w:p>
        </w:tc>
        <w:tc>
          <w:tcPr>
            <w:tcW w:w="2546" w:type="dxa"/>
            <w:tcBorders>
              <w:top w:val="nil"/>
              <w:left w:val="nil"/>
              <w:bottom w:val="nil"/>
              <w:right w:val="nil"/>
            </w:tcBorders>
            <w:shd w:val="clear" w:color="auto" w:fill="auto"/>
            <w:noWrap/>
            <w:hideMark/>
          </w:tcPr>
          <w:p w:rsidR="00A95641" w:rsidRPr="00A95641" w:rsidRDefault="00A95641" w:rsidP="00A95641">
            <w:pPr>
              <w:widowControl/>
              <w:tabs>
                <w:tab w:val="clear" w:pos="1440"/>
              </w:tabs>
              <w:jc w:val="center"/>
              <w:rPr>
                <w:sz w:val="20"/>
                <w:lang w:val="en-US"/>
              </w:rPr>
            </w:pPr>
          </w:p>
        </w:tc>
        <w:tc>
          <w:tcPr>
            <w:tcW w:w="148" w:type="dxa"/>
            <w:tcBorders>
              <w:top w:val="nil"/>
              <w:left w:val="nil"/>
              <w:bottom w:val="nil"/>
              <w:right w:val="nil"/>
            </w:tcBorders>
            <w:shd w:val="clear" w:color="auto" w:fill="auto"/>
            <w:noWrap/>
            <w:hideMark/>
          </w:tcPr>
          <w:p w:rsidR="00A95641" w:rsidRPr="00A95641" w:rsidRDefault="00A95641" w:rsidP="00A95641">
            <w:pPr>
              <w:widowControl/>
              <w:tabs>
                <w:tab w:val="clear" w:pos="1440"/>
              </w:tabs>
              <w:jc w:val="right"/>
              <w:rPr>
                <w:sz w:val="20"/>
                <w:lang w:val="en-US"/>
              </w:rPr>
            </w:pPr>
          </w:p>
        </w:tc>
        <w:tc>
          <w:tcPr>
            <w:tcW w:w="792" w:type="dxa"/>
            <w:tcBorders>
              <w:top w:val="nil"/>
              <w:left w:val="nil"/>
              <w:bottom w:val="nil"/>
              <w:right w:val="nil"/>
            </w:tcBorders>
            <w:shd w:val="clear" w:color="auto" w:fill="auto"/>
            <w:noWrap/>
            <w:hideMark/>
          </w:tcPr>
          <w:p w:rsidR="00A95641" w:rsidRPr="00A95641" w:rsidRDefault="00A95641" w:rsidP="00A95641">
            <w:pPr>
              <w:widowControl/>
              <w:tabs>
                <w:tab w:val="clear" w:pos="1440"/>
              </w:tabs>
              <w:jc w:val="right"/>
              <w:rPr>
                <w:sz w:val="20"/>
                <w:lang w:val="en-US"/>
              </w:rPr>
            </w:pPr>
          </w:p>
        </w:tc>
      </w:tr>
      <w:tr w:rsidR="00A95641" w:rsidRPr="00A95641" w:rsidTr="00A95641">
        <w:trPr>
          <w:trHeight w:val="255"/>
        </w:trPr>
        <w:tc>
          <w:tcPr>
            <w:tcW w:w="5606" w:type="dxa"/>
            <w:tcBorders>
              <w:top w:val="nil"/>
              <w:left w:val="nil"/>
              <w:bottom w:val="nil"/>
              <w:right w:val="nil"/>
            </w:tcBorders>
            <w:shd w:val="clear" w:color="auto" w:fill="auto"/>
            <w:noWrap/>
            <w:hideMark/>
          </w:tcPr>
          <w:p w:rsidR="00A95641" w:rsidRPr="00A95641" w:rsidRDefault="00A95641" w:rsidP="00A95641">
            <w:pPr>
              <w:widowControl/>
              <w:tabs>
                <w:tab w:val="clear" w:pos="1440"/>
              </w:tabs>
              <w:jc w:val="right"/>
              <w:rPr>
                <w:sz w:val="20"/>
                <w:lang w:val="en-US"/>
              </w:rPr>
            </w:pPr>
          </w:p>
        </w:tc>
        <w:tc>
          <w:tcPr>
            <w:tcW w:w="148" w:type="dxa"/>
            <w:tcBorders>
              <w:top w:val="nil"/>
              <w:left w:val="nil"/>
              <w:bottom w:val="nil"/>
              <w:right w:val="nil"/>
            </w:tcBorders>
            <w:shd w:val="clear" w:color="auto" w:fill="auto"/>
            <w:noWrap/>
            <w:hideMark/>
          </w:tcPr>
          <w:p w:rsidR="00A95641" w:rsidRPr="00A95641" w:rsidRDefault="00A95641" w:rsidP="00A95641">
            <w:pPr>
              <w:widowControl/>
              <w:tabs>
                <w:tab w:val="clear" w:pos="1440"/>
              </w:tabs>
              <w:rPr>
                <w:sz w:val="20"/>
                <w:lang w:val="en-US"/>
              </w:rPr>
            </w:pPr>
          </w:p>
        </w:tc>
        <w:tc>
          <w:tcPr>
            <w:tcW w:w="2546" w:type="dxa"/>
            <w:tcBorders>
              <w:top w:val="nil"/>
              <w:left w:val="nil"/>
              <w:bottom w:val="nil"/>
              <w:right w:val="nil"/>
            </w:tcBorders>
            <w:shd w:val="clear" w:color="auto" w:fill="auto"/>
            <w:noWrap/>
            <w:hideMark/>
          </w:tcPr>
          <w:p w:rsidR="00A95641" w:rsidRPr="00A95641" w:rsidRDefault="00A95641" w:rsidP="00A95641">
            <w:pPr>
              <w:widowControl/>
              <w:tabs>
                <w:tab w:val="clear" w:pos="1440"/>
              </w:tabs>
              <w:jc w:val="center"/>
              <w:rPr>
                <w:sz w:val="20"/>
                <w:lang w:val="en-US"/>
              </w:rPr>
            </w:pPr>
          </w:p>
        </w:tc>
        <w:tc>
          <w:tcPr>
            <w:tcW w:w="148" w:type="dxa"/>
            <w:tcBorders>
              <w:top w:val="nil"/>
              <w:left w:val="nil"/>
              <w:bottom w:val="nil"/>
              <w:right w:val="nil"/>
            </w:tcBorders>
            <w:shd w:val="clear" w:color="auto" w:fill="auto"/>
            <w:noWrap/>
            <w:hideMark/>
          </w:tcPr>
          <w:p w:rsidR="00A95641" w:rsidRPr="00A95641" w:rsidRDefault="00A95641" w:rsidP="00A95641">
            <w:pPr>
              <w:widowControl/>
              <w:tabs>
                <w:tab w:val="clear" w:pos="1440"/>
              </w:tabs>
              <w:jc w:val="right"/>
              <w:rPr>
                <w:sz w:val="20"/>
                <w:lang w:val="en-US"/>
              </w:rPr>
            </w:pPr>
          </w:p>
        </w:tc>
        <w:tc>
          <w:tcPr>
            <w:tcW w:w="792" w:type="dxa"/>
            <w:tcBorders>
              <w:top w:val="nil"/>
              <w:left w:val="nil"/>
              <w:bottom w:val="nil"/>
              <w:right w:val="nil"/>
            </w:tcBorders>
            <w:shd w:val="clear" w:color="auto" w:fill="auto"/>
            <w:noWrap/>
            <w:hideMark/>
          </w:tcPr>
          <w:p w:rsidR="00A95641" w:rsidRPr="00A95641" w:rsidRDefault="00A95641" w:rsidP="00A95641">
            <w:pPr>
              <w:widowControl/>
              <w:tabs>
                <w:tab w:val="clear" w:pos="1440"/>
              </w:tabs>
              <w:jc w:val="right"/>
              <w:rPr>
                <w:sz w:val="20"/>
                <w:lang w:val="en-US"/>
              </w:rPr>
            </w:pPr>
          </w:p>
        </w:tc>
      </w:tr>
      <w:tr w:rsidR="00A95641" w:rsidRPr="00A95641" w:rsidTr="008F01CA">
        <w:trPr>
          <w:trHeight w:val="300"/>
        </w:trPr>
        <w:tc>
          <w:tcPr>
            <w:tcW w:w="5606" w:type="dxa"/>
            <w:tcBorders>
              <w:top w:val="single" w:sz="4" w:space="0" w:color="auto"/>
              <w:left w:val="nil"/>
              <w:bottom w:val="single" w:sz="4" w:space="0" w:color="auto"/>
              <w:right w:val="nil"/>
            </w:tcBorders>
            <w:shd w:val="clear" w:color="auto" w:fill="auto"/>
            <w:noWrap/>
            <w:hideMark/>
          </w:tcPr>
          <w:p w:rsidR="00A95641" w:rsidRPr="00A95641" w:rsidRDefault="00A95641" w:rsidP="00A95641">
            <w:pPr>
              <w:widowControl/>
              <w:tabs>
                <w:tab w:val="clear" w:pos="1440"/>
              </w:tabs>
              <w:rPr>
                <w:rFonts w:ascii="Arial" w:hAnsi="Arial" w:cs="Arial"/>
                <w:b/>
                <w:bCs/>
                <w:sz w:val="22"/>
                <w:szCs w:val="22"/>
                <w:lang w:val="en-US"/>
              </w:rPr>
            </w:pPr>
            <w:r w:rsidRPr="00A95641">
              <w:rPr>
                <w:rFonts w:ascii="Arial" w:hAnsi="Arial" w:cs="Arial"/>
                <w:b/>
                <w:bCs/>
                <w:sz w:val="22"/>
                <w:szCs w:val="22"/>
                <w:lang w:val="en-US"/>
              </w:rPr>
              <w:t>1. ГЕОДЕТСКИ РАДОВИ</w:t>
            </w:r>
          </w:p>
        </w:tc>
        <w:tc>
          <w:tcPr>
            <w:tcW w:w="148" w:type="dxa"/>
            <w:tcBorders>
              <w:top w:val="single" w:sz="4" w:space="0" w:color="auto"/>
              <w:left w:val="nil"/>
              <w:bottom w:val="single" w:sz="4" w:space="0" w:color="auto"/>
              <w:right w:val="nil"/>
            </w:tcBorders>
            <w:shd w:val="clear" w:color="auto" w:fill="auto"/>
            <w:noWrap/>
            <w:hideMark/>
          </w:tcPr>
          <w:p w:rsidR="00A95641" w:rsidRPr="00A95641" w:rsidRDefault="00A95641" w:rsidP="00A95641">
            <w:pPr>
              <w:widowControl/>
              <w:tabs>
                <w:tab w:val="clear" w:pos="1440"/>
              </w:tabs>
              <w:jc w:val="center"/>
              <w:rPr>
                <w:rFonts w:ascii="Arial" w:hAnsi="Arial" w:cs="Arial"/>
                <w:sz w:val="20"/>
                <w:lang w:val="en-US"/>
              </w:rPr>
            </w:pPr>
            <w:r w:rsidRPr="00A95641">
              <w:rPr>
                <w:rFonts w:ascii="Arial" w:hAnsi="Arial" w:cs="Arial"/>
                <w:sz w:val="20"/>
                <w:lang w:val="en-US"/>
              </w:rPr>
              <w:t> </w:t>
            </w:r>
          </w:p>
        </w:tc>
        <w:tc>
          <w:tcPr>
            <w:tcW w:w="2546" w:type="dxa"/>
            <w:tcBorders>
              <w:top w:val="single" w:sz="4" w:space="0" w:color="auto"/>
              <w:left w:val="nil"/>
              <w:bottom w:val="single" w:sz="4"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148" w:type="dxa"/>
            <w:tcBorders>
              <w:top w:val="single" w:sz="4" w:space="0" w:color="auto"/>
              <w:left w:val="nil"/>
              <w:bottom w:val="single" w:sz="4"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792" w:type="dxa"/>
            <w:tcBorders>
              <w:top w:val="single" w:sz="4" w:space="0" w:color="auto"/>
              <w:left w:val="nil"/>
              <w:bottom w:val="single" w:sz="4" w:space="0" w:color="auto"/>
              <w:right w:val="single" w:sz="4" w:space="0" w:color="auto"/>
            </w:tcBorders>
            <w:shd w:val="clear" w:color="auto" w:fill="auto"/>
            <w:noWrap/>
          </w:tcPr>
          <w:p w:rsidR="00A95641" w:rsidRPr="00A95641" w:rsidRDefault="00A95641" w:rsidP="00A95641">
            <w:pPr>
              <w:widowControl/>
              <w:tabs>
                <w:tab w:val="clear" w:pos="1440"/>
              </w:tabs>
              <w:jc w:val="right"/>
              <w:rPr>
                <w:rFonts w:ascii="Arial" w:hAnsi="Arial" w:cs="Arial"/>
                <w:b/>
                <w:bCs/>
                <w:sz w:val="22"/>
                <w:szCs w:val="22"/>
                <w:lang w:val="en-US"/>
              </w:rPr>
            </w:pPr>
          </w:p>
        </w:tc>
      </w:tr>
      <w:tr w:rsidR="00A95641" w:rsidRPr="00A95641" w:rsidTr="008F01CA">
        <w:trPr>
          <w:trHeight w:val="300"/>
        </w:trPr>
        <w:tc>
          <w:tcPr>
            <w:tcW w:w="5606"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rPr>
                <w:rFonts w:ascii="Arial" w:hAnsi="Arial" w:cs="Arial"/>
                <w:b/>
                <w:bCs/>
                <w:sz w:val="22"/>
                <w:szCs w:val="22"/>
                <w:lang w:val="en-US"/>
              </w:rPr>
            </w:pPr>
            <w:r w:rsidRPr="00A95641">
              <w:rPr>
                <w:rFonts w:ascii="Arial" w:hAnsi="Arial" w:cs="Arial"/>
                <w:b/>
                <w:bCs/>
                <w:sz w:val="22"/>
                <w:szCs w:val="22"/>
                <w:lang w:val="en-US"/>
              </w:rPr>
              <w:t>2. ЗЕМЉАНИ РАДОВИ</w:t>
            </w:r>
          </w:p>
        </w:tc>
        <w:tc>
          <w:tcPr>
            <w:tcW w:w="148"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center"/>
              <w:rPr>
                <w:rFonts w:ascii="Arial" w:hAnsi="Arial" w:cs="Arial"/>
                <w:sz w:val="20"/>
                <w:lang w:val="en-US"/>
              </w:rPr>
            </w:pPr>
            <w:r w:rsidRPr="00A95641">
              <w:rPr>
                <w:rFonts w:ascii="Arial" w:hAnsi="Arial" w:cs="Arial"/>
                <w:sz w:val="20"/>
                <w:lang w:val="en-US"/>
              </w:rPr>
              <w:t> </w:t>
            </w:r>
          </w:p>
        </w:tc>
        <w:tc>
          <w:tcPr>
            <w:tcW w:w="2546"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148"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792" w:type="dxa"/>
            <w:tcBorders>
              <w:top w:val="nil"/>
              <w:left w:val="nil"/>
              <w:bottom w:val="single" w:sz="4" w:space="0" w:color="auto"/>
              <w:right w:val="single" w:sz="4" w:space="0" w:color="auto"/>
            </w:tcBorders>
            <w:shd w:val="clear" w:color="auto" w:fill="auto"/>
            <w:noWrap/>
          </w:tcPr>
          <w:p w:rsidR="00A95641" w:rsidRPr="00A95641" w:rsidRDefault="00A95641" w:rsidP="00A95641">
            <w:pPr>
              <w:widowControl/>
              <w:tabs>
                <w:tab w:val="clear" w:pos="1440"/>
              </w:tabs>
              <w:jc w:val="right"/>
              <w:rPr>
                <w:rFonts w:ascii="Arial" w:hAnsi="Arial" w:cs="Arial"/>
                <w:b/>
                <w:bCs/>
                <w:sz w:val="22"/>
                <w:szCs w:val="22"/>
                <w:lang w:val="en-US"/>
              </w:rPr>
            </w:pPr>
          </w:p>
        </w:tc>
      </w:tr>
      <w:tr w:rsidR="00A95641" w:rsidRPr="00A95641" w:rsidTr="008F01CA">
        <w:trPr>
          <w:trHeight w:val="300"/>
        </w:trPr>
        <w:tc>
          <w:tcPr>
            <w:tcW w:w="5606"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rPr>
                <w:rFonts w:ascii="Arial" w:hAnsi="Arial" w:cs="Arial"/>
                <w:b/>
                <w:bCs/>
                <w:sz w:val="22"/>
                <w:szCs w:val="22"/>
                <w:lang w:val="en-US"/>
              </w:rPr>
            </w:pPr>
            <w:r w:rsidRPr="00A95641">
              <w:rPr>
                <w:rFonts w:ascii="Arial" w:hAnsi="Arial" w:cs="Arial"/>
                <w:b/>
                <w:bCs/>
                <w:sz w:val="22"/>
                <w:szCs w:val="22"/>
                <w:lang w:val="en-US"/>
              </w:rPr>
              <w:t>3. ТЕСАРСКИ РАДОВИ</w:t>
            </w:r>
          </w:p>
        </w:tc>
        <w:tc>
          <w:tcPr>
            <w:tcW w:w="148"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center"/>
              <w:rPr>
                <w:rFonts w:ascii="Arial" w:hAnsi="Arial" w:cs="Arial"/>
                <w:sz w:val="20"/>
                <w:lang w:val="en-US"/>
              </w:rPr>
            </w:pPr>
            <w:r w:rsidRPr="00A95641">
              <w:rPr>
                <w:rFonts w:ascii="Arial" w:hAnsi="Arial" w:cs="Arial"/>
                <w:sz w:val="20"/>
                <w:lang w:val="en-US"/>
              </w:rPr>
              <w:t> </w:t>
            </w:r>
          </w:p>
        </w:tc>
        <w:tc>
          <w:tcPr>
            <w:tcW w:w="2546"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148"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792" w:type="dxa"/>
            <w:tcBorders>
              <w:top w:val="nil"/>
              <w:left w:val="nil"/>
              <w:bottom w:val="single" w:sz="4" w:space="0" w:color="auto"/>
              <w:right w:val="single" w:sz="4" w:space="0" w:color="auto"/>
            </w:tcBorders>
            <w:shd w:val="clear" w:color="auto" w:fill="auto"/>
            <w:noWrap/>
          </w:tcPr>
          <w:p w:rsidR="00A95641" w:rsidRPr="00A95641" w:rsidRDefault="00A95641" w:rsidP="00A95641">
            <w:pPr>
              <w:widowControl/>
              <w:tabs>
                <w:tab w:val="clear" w:pos="1440"/>
              </w:tabs>
              <w:jc w:val="right"/>
              <w:rPr>
                <w:rFonts w:ascii="Arial" w:hAnsi="Arial" w:cs="Arial"/>
                <w:b/>
                <w:bCs/>
                <w:sz w:val="22"/>
                <w:szCs w:val="22"/>
                <w:lang w:val="en-US"/>
              </w:rPr>
            </w:pPr>
          </w:p>
        </w:tc>
      </w:tr>
      <w:tr w:rsidR="00A95641" w:rsidRPr="00A95641" w:rsidTr="008F01CA">
        <w:trPr>
          <w:trHeight w:val="300"/>
        </w:trPr>
        <w:tc>
          <w:tcPr>
            <w:tcW w:w="5606"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rPr>
                <w:rFonts w:ascii="Arial" w:hAnsi="Arial" w:cs="Arial"/>
                <w:b/>
                <w:bCs/>
                <w:sz w:val="22"/>
                <w:szCs w:val="22"/>
                <w:lang w:val="en-US"/>
              </w:rPr>
            </w:pPr>
            <w:r w:rsidRPr="00A95641">
              <w:rPr>
                <w:rFonts w:ascii="Arial" w:hAnsi="Arial" w:cs="Arial"/>
                <w:b/>
                <w:bCs/>
                <w:sz w:val="22"/>
                <w:szCs w:val="22"/>
                <w:lang w:val="en-US"/>
              </w:rPr>
              <w:t>4. ИНСТАЛАТЕРСКИ РАДОВИ</w:t>
            </w:r>
          </w:p>
        </w:tc>
        <w:tc>
          <w:tcPr>
            <w:tcW w:w="148"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center"/>
              <w:rPr>
                <w:rFonts w:ascii="Arial" w:hAnsi="Arial" w:cs="Arial"/>
                <w:sz w:val="20"/>
                <w:lang w:val="en-US"/>
              </w:rPr>
            </w:pPr>
            <w:r w:rsidRPr="00A95641">
              <w:rPr>
                <w:rFonts w:ascii="Arial" w:hAnsi="Arial" w:cs="Arial"/>
                <w:sz w:val="20"/>
                <w:lang w:val="en-US"/>
              </w:rPr>
              <w:t> </w:t>
            </w:r>
          </w:p>
        </w:tc>
        <w:tc>
          <w:tcPr>
            <w:tcW w:w="2546"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148"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792" w:type="dxa"/>
            <w:tcBorders>
              <w:top w:val="nil"/>
              <w:left w:val="nil"/>
              <w:bottom w:val="single" w:sz="4" w:space="0" w:color="auto"/>
              <w:right w:val="single" w:sz="4" w:space="0" w:color="auto"/>
            </w:tcBorders>
            <w:shd w:val="clear" w:color="auto" w:fill="auto"/>
            <w:noWrap/>
          </w:tcPr>
          <w:p w:rsidR="00A95641" w:rsidRPr="00A95641" w:rsidRDefault="00A95641" w:rsidP="00A95641">
            <w:pPr>
              <w:widowControl/>
              <w:tabs>
                <w:tab w:val="clear" w:pos="1440"/>
              </w:tabs>
              <w:jc w:val="right"/>
              <w:rPr>
                <w:rFonts w:ascii="Arial" w:hAnsi="Arial" w:cs="Arial"/>
                <w:b/>
                <w:bCs/>
                <w:sz w:val="22"/>
                <w:szCs w:val="22"/>
                <w:lang w:val="en-US"/>
              </w:rPr>
            </w:pPr>
          </w:p>
        </w:tc>
      </w:tr>
      <w:tr w:rsidR="00A95641" w:rsidRPr="00A95641" w:rsidTr="008F01CA">
        <w:trPr>
          <w:trHeight w:val="300"/>
        </w:trPr>
        <w:tc>
          <w:tcPr>
            <w:tcW w:w="5606"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rPr>
                <w:rFonts w:ascii="Arial" w:hAnsi="Arial" w:cs="Arial"/>
                <w:b/>
                <w:bCs/>
                <w:sz w:val="22"/>
                <w:szCs w:val="22"/>
                <w:lang w:val="en-US"/>
              </w:rPr>
            </w:pPr>
            <w:r w:rsidRPr="00A95641">
              <w:rPr>
                <w:rFonts w:ascii="Arial" w:hAnsi="Arial" w:cs="Arial"/>
                <w:b/>
                <w:bCs/>
                <w:sz w:val="22"/>
                <w:szCs w:val="22"/>
                <w:lang w:val="en-US"/>
              </w:rPr>
              <w:t>5. БЕТОНСКИ РАДОВИ</w:t>
            </w:r>
          </w:p>
        </w:tc>
        <w:tc>
          <w:tcPr>
            <w:tcW w:w="148"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center"/>
              <w:rPr>
                <w:rFonts w:ascii="Arial" w:hAnsi="Arial" w:cs="Arial"/>
                <w:sz w:val="20"/>
                <w:lang w:val="en-US"/>
              </w:rPr>
            </w:pPr>
            <w:r w:rsidRPr="00A95641">
              <w:rPr>
                <w:rFonts w:ascii="Arial" w:hAnsi="Arial" w:cs="Arial"/>
                <w:sz w:val="20"/>
                <w:lang w:val="en-US"/>
              </w:rPr>
              <w:t> </w:t>
            </w:r>
          </w:p>
        </w:tc>
        <w:tc>
          <w:tcPr>
            <w:tcW w:w="2546"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148"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792" w:type="dxa"/>
            <w:tcBorders>
              <w:top w:val="nil"/>
              <w:left w:val="nil"/>
              <w:bottom w:val="single" w:sz="4" w:space="0" w:color="auto"/>
              <w:right w:val="single" w:sz="4" w:space="0" w:color="auto"/>
            </w:tcBorders>
            <w:shd w:val="clear" w:color="auto" w:fill="auto"/>
            <w:noWrap/>
          </w:tcPr>
          <w:p w:rsidR="00A95641" w:rsidRPr="00A95641" w:rsidRDefault="00A95641" w:rsidP="00A95641">
            <w:pPr>
              <w:widowControl/>
              <w:tabs>
                <w:tab w:val="clear" w:pos="1440"/>
              </w:tabs>
              <w:jc w:val="right"/>
              <w:rPr>
                <w:rFonts w:ascii="Arial" w:hAnsi="Arial" w:cs="Arial"/>
                <w:b/>
                <w:bCs/>
                <w:sz w:val="22"/>
                <w:szCs w:val="22"/>
                <w:lang w:val="en-US"/>
              </w:rPr>
            </w:pPr>
          </w:p>
        </w:tc>
      </w:tr>
      <w:tr w:rsidR="00A95641" w:rsidRPr="00A95641" w:rsidTr="008F01CA">
        <w:trPr>
          <w:trHeight w:val="300"/>
        </w:trPr>
        <w:tc>
          <w:tcPr>
            <w:tcW w:w="5606"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rPr>
                <w:rFonts w:ascii="Arial" w:hAnsi="Arial" w:cs="Arial"/>
                <w:b/>
                <w:bCs/>
                <w:sz w:val="22"/>
                <w:szCs w:val="22"/>
                <w:lang w:val="en-US"/>
              </w:rPr>
            </w:pPr>
            <w:r w:rsidRPr="00A95641">
              <w:rPr>
                <w:rFonts w:ascii="Arial" w:hAnsi="Arial" w:cs="Arial"/>
                <w:b/>
                <w:bCs/>
                <w:sz w:val="22"/>
                <w:szCs w:val="22"/>
                <w:lang w:val="en-US"/>
              </w:rPr>
              <w:t>6. ОСТАЛИ РАДОВИ</w:t>
            </w:r>
          </w:p>
        </w:tc>
        <w:tc>
          <w:tcPr>
            <w:tcW w:w="148"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center"/>
              <w:rPr>
                <w:rFonts w:ascii="Arial" w:hAnsi="Arial" w:cs="Arial"/>
                <w:sz w:val="20"/>
                <w:lang w:val="en-US"/>
              </w:rPr>
            </w:pPr>
            <w:r w:rsidRPr="00A95641">
              <w:rPr>
                <w:rFonts w:ascii="Arial" w:hAnsi="Arial" w:cs="Arial"/>
                <w:sz w:val="20"/>
                <w:lang w:val="en-US"/>
              </w:rPr>
              <w:t> </w:t>
            </w:r>
          </w:p>
        </w:tc>
        <w:tc>
          <w:tcPr>
            <w:tcW w:w="2546"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148"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792" w:type="dxa"/>
            <w:tcBorders>
              <w:top w:val="nil"/>
              <w:left w:val="nil"/>
              <w:bottom w:val="single" w:sz="4" w:space="0" w:color="auto"/>
              <w:right w:val="single" w:sz="4" w:space="0" w:color="auto"/>
            </w:tcBorders>
            <w:shd w:val="clear" w:color="auto" w:fill="auto"/>
            <w:noWrap/>
          </w:tcPr>
          <w:p w:rsidR="00A95641" w:rsidRPr="00A95641" w:rsidRDefault="00A95641" w:rsidP="00A95641">
            <w:pPr>
              <w:widowControl/>
              <w:tabs>
                <w:tab w:val="clear" w:pos="1440"/>
              </w:tabs>
              <w:jc w:val="right"/>
              <w:rPr>
                <w:rFonts w:ascii="Arial" w:hAnsi="Arial" w:cs="Arial"/>
                <w:b/>
                <w:bCs/>
                <w:sz w:val="22"/>
                <w:szCs w:val="22"/>
                <w:lang w:val="en-US"/>
              </w:rPr>
            </w:pPr>
          </w:p>
        </w:tc>
      </w:tr>
      <w:tr w:rsidR="00A95641" w:rsidRPr="00A95641" w:rsidTr="008F01CA">
        <w:trPr>
          <w:trHeight w:val="270"/>
        </w:trPr>
        <w:tc>
          <w:tcPr>
            <w:tcW w:w="5606" w:type="dxa"/>
            <w:tcBorders>
              <w:top w:val="nil"/>
              <w:left w:val="nil"/>
              <w:bottom w:val="nil"/>
              <w:right w:val="nil"/>
            </w:tcBorders>
            <w:shd w:val="clear" w:color="auto" w:fill="auto"/>
            <w:noWrap/>
            <w:hideMark/>
          </w:tcPr>
          <w:p w:rsidR="00A95641" w:rsidRPr="00A95641" w:rsidRDefault="00A95641" w:rsidP="00A95641">
            <w:pPr>
              <w:widowControl/>
              <w:tabs>
                <w:tab w:val="clear" w:pos="1440"/>
              </w:tabs>
              <w:rPr>
                <w:rFonts w:ascii="Arial" w:hAnsi="Arial" w:cs="Arial"/>
                <w:sz w:val="20"/>
                <w:lang w:val="en-US"/>
              </w:rPr>
            </w:pPr>
            <w:r w:rsidRPr="00A95641">
              <w:rPr>
                <w:rFonts w:ascii="Arial" w:hAnsi="Arial" w:cs="Arial"/>
                <w:sz w:val="20"/>
                <w:lang w:val="en-US"/>
              </w:rPr>
              <w:t> </w:t>
            </w:r>
          </w:p>
        </w:tc>
        <w:tc>
          <w:tcPr>
            <w:tcW w:w="148" w:type="dxa"/>
            <w:tcBorders>
              <w:top w:val="nil"/>
              <w:left w:val="nil"/>
              <w:bottom w:val="single" w:sz="8" w:space="0" w:color="auto"/>
              <w:right w:val="nil"/>
            </w:tcBorders>
            <w:shd w:val="clear" w:color="auto" w:fill="auto"/>
            <w:noWrap/>
            <w:hideMark/>
          </w:tcPr>
          <w:p w:rsidR="00A95641" w:rsidRPr="00A95641" w:rsidRDefault="00A95641" w:rsidP="00A95641">
            <w:pPr>
              <w:widowControl/>
              <w:tabs>
                <w:tab w:val="clear" w:pos="1440"/>
              </w:tabs>
              <w:jc w:val="center"/>
              <w:rPr>
                <w:rFonts w:ascii="Arial" w:hAnsi="Arial" w:cs="Arial"/>
                <w:sz w:val="20"/>
                <w:lang w:val="en-US"/>
              </w:rPr>
            </w:pPr>
            <w:r w:rsidRPr="00A95641">
              <w:rPr>
                <w:rFonts w:ascii="Arial" w:hAnsi="Arial" w:cs="Arial"/>
                <w:sz w:val="20"/>
                <w:lang w:val="en-US"/>
              </w:rPr>
              <w:t> </w:t>
            </w:r>
          </w:p>
        </w:tc>
        <w:tc>
          <w:tcPr>
            <w:tcW w:w="2546" w:type="dxa"/>
            <w:tcBorders>
              <w:top w:val="nil"/>
              <w:left w:val="nil"/>
              <w:bottom w:val="single" w:sz="8"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148" w:type="dxa"/>
            <w:tcBorders>
              <w:top w:val="nil"/>
              <w:left w:val="nil"/>
              <w:bottom w:val="single" w:sz="8"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792" w:type="dxa"/>
            <w:tcBorders>
              <w:top w:val="nil"/>
              <w:left w:val="nil"/>
              <w:bottom w:val="single" w:sz="8" w:space="0" w:color="auto"/>
              <w:right w:val="nil"/>
            </w:tcBorders>
            <w:shd w:val="clear" w:color="auto" w:fill="auto"/>
            <w:noWrap/>
          </w:tcPr>
          <w:p w:rsidR="00A95641" w:rsidRPr="00A95641" w:rsidRDefault="00A95641" w:rsidP="00A95641">
            <w:pPr>
              <w:widowControl/>
              <w:tabs>
                <w:tab w:val="clear" w:pos="1440"/>
              </w:tabs>
              <w:jc w:val="right"/>
              <w:rPr>
                <w:rFonts w:ascii="Arial" w:hAnsi="Arial" w:cs="Arial"/>
                <w:sz w:val="20"/>
                <w:lang w:val="en-US"/>
              </w:rPr>
            </w:pPr>
          </w:p>
        </w:tc>
      </w:tr>
      <w:tr w:rsidR="00A95641" w:rsidRPr="00A95641" w:rsidTr="008F01CA">
        <w:trPr>
          <w:trHeight w:val="360"/>
        </w:trPr>
        <w:tc>
          <w:tcPr>
            <w:tcW w:w="5606" w:type="dxa"/>
            <w:tcBorders>
              <w:top w:val="nil"/>
              <w:left w:val="nil"/>
              <w:bottom w:val="nil"/>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p>
        </w:tc>
        <w:tc>
          <w:tcPr>
            <w:tcW w:w="148" w:type="dxa"/>
            <w:tcBorders>
              <w:top w:val="nil"/>
              <w:left w:val="nil"/>
              <w:bottom w:val="nil"/>
              <w:right w:val="nil"/>
            </w:tcBorders>
            <w:shd w:val="clear" w:color="auto" w:fill="auto"/>
            <w:noWrap/>
            <w:hideMark/>
          </w:tcPr>
          <w:p w:rsidR="00A95641" w:rsidRPr="00A95641" w:rsidRDefault="00A95641" w:rsidP="00A95641">
            <w:pPr>
              <w:widowControl/>
              <w:tabs>
                <w:tab w:val="clear" w:pos="1440"/>
              </w:tabs>
              <w:rPr>
                <w:sz w:val="20"/>
                <w:lang w:val="en-US"/>
              </w:rPr>
            </w:pPr>
          </w:p>
        </w:tc>
        <w:tc>
          <w:tcPr>
            <w:tcW w:w="2546" w:type="dxa"/>
            <w:tcBorders>
              <w:top w:val="nil"/>
              <w:left w:val="nil"/>
              <w:bottom w:val="nil"/>
              <w:right w:val="nil"/>
            </w:tcBorders>
            <w:shd w:val="clear" w:color="auto" w:fill="auto"/>
            <w:noWrap/>
            <w:hideMark/>
          </w:tcPr>
          <w:p w:rsidR="00A95641" w:rsidRPr="00A95641" w:rsidRDefault="00A95641" w:rsidP="00A95641">
            <w:pPr>
              <w:widowControl/>
              <w:tabs>
                <w:tab w:val="clear" w:pos="1440"/>
              </w:tabs>
              <w:jc w:val="right"/>
              <w:rPr>
                <w:rFonts w:ascii="Arial" w:hAnsi="Arial" w:cs="Arial"/>
                <w:b/>
                <w:bCs/>
                <w:sz w:val="22"/>
                <w:szCs w:val="22"/>
                <w:lang w:val="en-US"/>
              </w:rPr>
            </w:pPr>
            <w:r w:rsidRPr="00A95641">
              <w:rPr>
                <w:rFonts w:ascii="Arial" w:hAnsi="Arial" w:cs="Arial"/>
                <w:b/>
                <w:bCs/>
                <w:sz w:val="22"/>
                <w:szCs w:val="22"/>
                <w:lang w:val="en-US"/>
              </w:rPr>
              <w:t>СВЕГА 1.- 6. :</w:t>
            </w:r>
          </w:p>
        </w:tc>
        <w:tc>
          <w:tcPr>
            <w:tcW w:w="148" w:type="dxa"/>
            <w:tcBorders>
              <w:top w:val="nil"/>
              <w:left w:val="nil"/>
              <w:bottom w:val="nil"/>
              <w:right w:val="nil"/>
            </w:tcBorders>
            <w:shd w:val="clear" w:color="auto" w:fill="auto"/>
            <w:noWrap/>
            <w:hideMark/>
          </w:tcPr>
          <w:p w:rsidR="00A95641" w:rsidRPr="00A95641" w:rsidRDefault="00A95641" w:rsidP="00A95641">
            <w:pPr>
              <w:widowControl/>
              <w:tabs>
                <w:tab w:val="clear" w:pos="1440"/>
              </w:tabs>
              <w:jc w:val="right"/>
              <w:rPr>
                <w:rFonts w:ascii="Arial" w:hAnsi="Arial" w:cs="Arial"/>
                <w:b/>
                <w:bCs/>
                <w:sz w:val="22"/>
                <w:szCs w:val="22"/>
                <w:lang w:val="en-US"/>
              </w:rPr>
            </w:pPr>
          </w:p>
        </w:tc>
        <w:tc>
          <w:tcPr>
            <w:tcW w:w="792" w:type="dxa"/>
            <w:tcBorders>
              <w:top w:val="nil"/>
              <w:left w:val="nil"/>
              <w:bottom w:val="nil"/>
              <w:right w:val="nil"/>
            </w:tcBorders>
            <w:shd w:val="clear" w:color="auto" w:fill="auto"/>
            <w:noWrap/>
          </w:tcPr>
          <w:p w:rsidR="00A95641" w:rsidRPr="00A95641" w:rsidRDefault="00A95641" w:rsidP="00A95641">
            <w:pPr>
              <w:widowControl/>
              <w:tabs>
                <w:tab w:val="clear" w:pos="1440"/>
              </w:tabs>
              <w:jc w:val="right"/>
              <w:rPr>
                <w:rFonts w:ascii="Arial" w:hAnsi="Arial" w:cs="Arial"/>
                <w:b/>
                <w:bCs/>
                <w:sz w:val="22"/>
                <w:szCs w:val="22"/>
                <w:lang w:val="en-US"/>
              </w:rPr>
            </w:pPr>
          </w:p>
        </w:tc>
      </w:tr>
    </w:tbl>
    <w:p w:rsidR="00760252" w:rsidRDefault="00760252"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8F01CA" w:rsidRDefault="008F01CA" w:rsidP="00760252">
      <w:pPr>
        <w:pStyle w:val="Standard"/>
        <w:jc w:val="center"/>
        <w:rPr>
          <w:b/>
          <w:color w:val="auto"/>
        </w:rPr>
      </w:pPr>
    </w:p>
    <w:tbl>
      <w:tblPr>
        <w:tblStyle w:val="TableGrid"/>
        <w:tblW w:w="0" w:type="auto"/>
        <w:tblLook w:val="04A0" w:firstRow="1" w:lastRow="0" w:firstColumn="1" w:lastColumn="0" w:noHBand="0" w:noVBand="1"/>
      </w:tblPr>
      <w:tblGrid>
        <w:gridCol w:w="562"/>
        <w:gridCol w:w="4516"/>
        <w:gridCol w:w="605"/>
        <w:gridCol w:w="1043"/>
        <w:gridCol w:w="1096"/>
        <w:gridCol w:w="1034"/>
      </w:tblGrid>
      <w:tr w:rsidR="008F01CA" w:rsidRPr="008F01CA" w:rsidTr="008F01CA">
        <w:trPr>
          <w:trHeight w:val="627"/>
        </w:trPr>
        <w:tc>
          <w:tcPr>
            <w:tcW w:w="563" w:type="dxa"/>
            <w:noWrap/>
            <w:hideMark/>
          </w:tcPr>
          <w:p w:rsidR="008F01CA" w:rsidRPr="008F01CA" w:rsidRDefault="008F01CA" w:rsidP="008F01CA">
            <w:pPr>
              <w:pStyle w:val="Standard"/>
              <w:rPr>
                <w:b/>
              </w:rPr>
            </w:pPr>
          </w:p>
        </w:tc>
        <w:tc>
          <w:tcPr>
            <w:tcW w:w="8797" w:type="dxa"/>
            <w:gridSpan w:val="5"/>
            <w:hideMark/>
          </w:tcPr>
          <w:p w:rsidR="008F01CA" w:rsidRPr="008F01CA" w:rsidRDefault="008F01CA" w:rsidP="008F01CA">
            <w:pPr>
              <w:pStyle w:val="Standard"/>
              <w:widowControl/>
              <w:rPr>
                <w:b/>
                <w:lang w:val="sr-Cyrl-CS"/>
              </w:rPr>
            </w:pPr>
            <w:r w:rsidRPr="008F01CA">
              <w:rPr>
                <w:b/>
                <w:lang w:val="sr-Cyrl-CS"/>
              </w:rPr>
              <w:t>Инвеститор: Република Србија-Министарство финансија</w:t>
            </w:r>
            <w:r w:rsidRPr="008F01CA">
              <w:rPr>
                <w:b/>
                <w:lang w:val="sr-Cyrl-CS"/>
              </w:rPr>
              <w:br/>
              <w:t xml:space="preserve">                       Управа царина , Београд, Булевар Зорана Ђинђића 155а</w:t>
            </w:r>
          </w:p>
        </w:tc>
      </w:tr>
      <w:tr w:rsidR="008F01CA" w:rsidRPr="008F01CA" w:rsidTr="008F01CA">
        <w:trPr>
          <w:trHeight w:val="342"/>
        </w:trPr>
        <w:tc>
          <w:tcPr>
            <w:tcW w:w="563" w:type="dxa"/>
            <w:noWrap/>
            <w:hideMark/>
          </w:tcPr>
          <w:p w:rsidR="008F01CA" w:rsidRPr="008F01CA" w:rsidRDefault="008F01CA" w:rsidP="008F01CA">
            <w:pPr>
              <w:pStyle w:val="Standard"/>
              <w:widowControl/>
              <w:rPr>
                <w:b/>
                <w:lang w:val="sr-Cyrl-CS"/>
              </w:rPr>
            </w:pPr>
          </w:p>
        </w:tc>
        <w:tc>
          <w:tcPr>
            <w:tcW w:w="8797" w:type="dxa"/>
            <w:gridSpan w:val="5"/>
            <w:hideMark/>
          </w:tcPr>
          <w:p w:rsidR="008F01CA" w:rsidRPr="008F01CA" w:rsidRDefault="008F01CA" w:rsidP="008F01CA">
            <w:pPr>
              <w:pStyle w:val="Standard"/>
              <w:widowControl/>
              <w:rPr>
                <w:b/>
                <w:lang w:val="sr-Cyrl-CS"/>
              </w:rPr>
            </w:pPr>
            <w:r w:rsidRPr="008F01CA">
              <w:rPr>
                <w:b/>
                <w:lang w:val="sr-Cyrl-CS"/>
              </w:rPr>
              <w:t>Објекат:        Гранични прелаз Gradina, к.п.2766/5, К.О. Градиње</w:t>
            </w:r>
          </w:p>
        </w:tc>
      </w:tr>
      <w:tr w:rsidR="008F01CA" w:rsidRPr="008F01CA" w:rsidTr="008F01CA">
        <w:trPr>
          <w:trHeight w:val="315"/>
        </w:trPr>
        <w:tc>
          <w:tcPr>
            <w:tcW w:w="563" w:type="dxa"/>
            <w:noWrap/>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noWrap/>
            <w:hideMark/>
          </w:tcPr>
          <w:p w:rsidR="008F01CA" w:rsidRPr="008F01CA" w:rsidRDefault="008F01CA" w:rsidP="008F01CA">
            <w:pPr>
              <w:pStyle w:val="Standard"/>
              <w:widowControl/>
              <w:rPr>
                <w:b/>
                <w:lang w:val="sr-Cyrl-CS"/>
              </w:rPr>
            </w:pPr>
            <w:bookmarkStart w:id="0" w:name="RANGE!A4:F227"/>
            <w:bookmarkEnd w:id="0"/>
          </w:p>
        </w:tc>
        <w:tc>
          <w:tcPr>
            <w:tcW w:w="7978" w:type="dxa"/>
            <w:gridSpan w:val="4"/>
            <w:noWrap/>
            <w:hideMark/>
          </w:tcPr>
          <w:p w:rsidR="008F01CA" w:rsidRPr="008F01CA" w:rsidRDefault="008F01CA" w:rsidP="008F01CA">
            <w:pPr>
              <w:pStyle w:val="Standard"/>
              <w:widowControl/>
              <w:rPr>
                <w:b/>
                <w:bCs/>
                <w:lang w:val="sr-Cyrl-CS"/>
              </w:rPr>
            </w:pPr>
            <w:r w:rsidRPr="008F01CA">
              <w:rPr>
                <w:b/>
                <w:bCs/>
                <w:lang w:val="sr-Cyrl-CS"/>
              </w:rPr>
              <w:t>П Р Е Д М Е Р   И   П Р Е Д Р А Ч У Н    Р А Д О В А</w:t>
            </w:r>
          </w:p>
        </w:tc>
        <w:tc>
          <w:tcPr>
            <w:tcW w:w="819" w:type="dxa"/>
            <w:noWrap/>
            <w:hideMark/>
          </w:tcPr>
          <w:p w:rsidR="008F01CA" w:rsidRPr="008F01CA" w:rsidRDefault="008F01CA" w:rsidP="008F01CA">
            <w:pPr>
              <w:pStyle w:val="Standard"/>
              <w:widowControl/>
              <w:rPr>
                <w:b/>
                <w:bCs/>
                <w:lang w:val="sr-Cyrl-CS"/>
              </w:rPr>
            </w:pPr>
          </w:p>
        </w:tc>
      </w:tr>
      <w:tr w:rsidR="008F01CA" w:rsidRPr="008F01CA" w:rsidTr="008F01CA">
        <w:trPr>
          <w:trHeight w:val="315"/>
        </w:trPr>
        <w:tc>
          <w:tcPr>
            <w:tcW w:w="563" w:type="dxa"/>
            <w:noWrap/>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42"/>
        </w:trPr>
        <w:tc>
          <w:tcPr>
            <w:tcW w:w="563" w:type="dxa"/>
            <w:noWrap/>
            <w:hideMark/>
          </w:tcPr>
          <w:p w:rsidR="008F01CA" w:rsidRPr="008F01CA" w:rsidRDefault="008F01CA" w:rsidP="008F01CA">
            <w:pPr>
              <w:pStyle w:val="Standard"/>
              <w:widowControl/>
              <w:rPr>
                <w:b/>
                <w:lang w:val="sr-Cyrl-CS"/>
              </w:rPr>
            </w:pPr>
          </w:p>
        </w:tc>
        <w:tc>
          <w:tcPr>
            <w:tcW w:w="8797" w:type="dxa"/>
            <w:gridSpan w:val="5"/>
            <w:hideMark/>
          </w:tcPr>
          <w:p w:rsidR="008F01CA" w:rsidRPr="008F01CA" w:rsidRDefault="008F01CA" w:rsidP="008F01CA">
            <w:pPr>
              <w:pStyle w:val="Standard"/>
              <w:widowControl/>
              <w:rPr>
                <w:b/>
                <w:bCs/>
                <w:lang w:val="sr-Cyrl-CS"/>
              </w:rPr>
            </w:pPr>
            <w:r w:rsidRPr="008F01CA">
              <w:rPr>
                <w:b/>
                <w:bCs/>
                <w:lang w:val="sr-Cyrl-CS"/>
              </w:rPr>
              <w:t>ИНСТАЛАЦИЈЕ  КАНАЛИЗАЦИЈЕ</w:t>
            </w:r>
          </w:p>
        </w:tc>
      </w:tr>
      <w:tr w:rsidR="008F01CA" w:rsidRPr="008F01CA" w:rsidTr="008F01CA">
        <w:trPr>
          <w:trHeight w:val="315"/>
        </w:trPr>
        <w:tc>
          <w:tcPr>
            <w:tcW w:w="563" w:type="dxa"/>
            <w:noWrap/>
            <w:hideMark/>
          </w:tcPr>
          <w:p w:rsidR="008F01CA" w:rsidRPr="008F01CA" w:rsidRDefault="008F01CA" w:rsidP="008F01CA">
            <w:pPr>
              <w:pStyle w:val="Standard"/>
              <w:widowControl/>
              <w:rPr>
                <w:b/>
                <w:bCs/>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noWrap/>
            <w:hideMark/>
          </w:tcPr>
          <w:p w:rsidR="008F01CA" w:rsidRPr="008F01CA" w:rsidRDefault="008F01CA" w:rsidP="008F01CA">
            <w:pPr>
              <w:pStyle w:val="Standard"/>
              <w:widowControl/>
              <w:rPr>
                <w:b/>
                <w:bCs/>
                <w:lang w:val="sr-Cyrl-CS"/>
              </w:rPr>
            </w:pPr>
            <w:r w:rsidRPr="008F01CA">
              <w:rPr>
                <w:b/>
                <w:bCs/>
                <w:lang w:val="sr-Cyrl-CS"/>
              </w:rPr>
              <w:t>А.</w:t>
            </w:r>
          </w:p>
        </w:tc>
        <w:tc>
          <w:tcPr>
            <w:tcW w:w="8797" w:type="dxa"/>
            <w:gridSpan w:val="5"/>
            <w:noWrap/>
            <w:hideMark/>
          </w:tcPr>
          <w:p w:rsidR="008F01CA" w:rsidRPr="008F01CA" w:rsidRDefault="008F01CA" w:rsidP="008F01CA">
            <w:pPr>
              <w:pStyle w:val="Standard"/>
              <w:widowControl/>
              <w:rPr>
                <w:b/>
                <w:bCs/>
                <w:lang w:val="sr-Cyrl-CS"/>
              </w:rPr>
            </w:pPr>
            <w:r w:rsidRPr="008F01CA">
              <w:rPr>
                <w:b/>
                <w:bCs/>
                <w:lang w:val="sr-Cyrl-CS"/>
              </w:rPr>
              <w:t>СПОЉАШЊА  КАНАЛИЗАЦИОНА МРЕЖА</w:t>
            </w:r>
          </w:p>
        </w:tc>
      </w:tr>
      <w:tr w:rsidR="008F01CA" w:rsidRPr="008F01CA" w:rsidTr="008F01CA">
        <w:trPr>
          <w:trHeight w:val="315"/>
        </w:trPr>
        <w:tc>
          <w:tcPr>
            <w:tcW w:w="563" w:type="dxa"/>
            <w:noWrap/>
            <w:hideMark/>
          </w:tcPr>
          <w:p w:rsidR="008F01CA" w:rsidRPr="008F01CA" w:rsidRDefault="008F01CA" w:rsidP="008F01CA">
            <w:pPr>
              <w:pStyle w:val="Standard"/>
              <w:widowControl/>
              <w:rPr>
                <w:b/>
                <w:bCs/>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945"/>
        </w:trPr>
        <w:tc>
          <w:tcPr>
            <w:tcW w:w="563" w:type="dxa"/>
            <w:hideMark/>
          </w:tcPr>
          <w:p w:rsidR="008F01CA" w:rsidRPr="008F01CA" w:rsidRDefault="008F01CA" w:rsidP="008F01CA">
            <w:pPr>
              <w:pStyle w:val="Standard"/>
              <w:widowControl/>
              <w:rPr>
                <w:b/>
                <w:lang w:val="sr-Cyrl-CS"/>
              </w:rPr>
            </w:pPr>
            <w:r w:rsidRPr="008F01CA">
              <w:rPr>
                <w:b/>
                <w:lang w:val="sr-Cyrl-CS"/>
              </w:rPr>
              <w:t>Ред број</w:t>
            </w:r>
          </w:p>
        </w:tc>
        <w:tc>
          <w:tcPr>
            <w:tcW w:w="5853" w:type="dxa"/>
            <w:hideMark/>
          </w:tcPr>
          <w:p w:rsidR="008F01CA" w:rsidRPr="008F01CA" w:rsidRDefault="008F01CA" w:rsidP="008F01CA">
            <w:pPr>
              <w:pStyle w:val="Standard"/>
              <w:widowControl/>
              <w:rPr>
                <w:b/>
                <w:lang w:val="sr-Cyrl-CS"/>
              </w:rPr>
            </w:pPr>
            <w:r w:rsidRPr="008F01CA">
              <w:rPr>
                <w:b/>
                <w:lang w:val="sr-Cyrl-CS"/>
              </w:rPr>
              <w:t>ОПИС РАДОВА</w:t>
            </w:r>
          </w:p>
        </w:tc>
        <w:tc>
          <w:tcPr>
            <w:tcW w:w="415" w:type="dxa"/>
            <w:hideMark/>
          </w:tcPr>
          <w:p w:rsidR="008F01CA" w:rsidRPr="008F01CA" w:rsidRDefault="008F01CA" w:rsidP="008F01CA">
            <w:pPr>
              <w:pStyle w:val="Standard"/>
              <w:widowControl/>
              <w:rPr>
                <w:b/>
                <w:lang w:val="sr-Cyrl-CS"/>
              </w:rPr>
            </w:pPr>
            <w:r w:rsidRPr="008F01CA">
              <w:rPr>
                <w:b/>
                <w:lang w:val="sr-Cyrl-CS"/>
              </w:rPr>
              <w:t>јед. мере</w:t>
            </w:r>
          </w:p>
        </w:tc>
        <w:tc>
          <w:tcPr>
            <w:tcW w:w="835" w:type="dxa"/>
            <w:hideMark/>
          </w:tcPr>
          <w:p w:rsidR="008F01CA" w:rsidRPr="008F01CA" w:rsidRDefault="008F01CA" w:rsidP="008F01CA">
            <w:pPr>
              <w:pStyle w:val="Standard"/>
              <w:widowControl/>
              <w:rPr>
                <w:b/>
                <w:lang w:val="sr-Cyrl-CS"/>
              </w:rPr>
            </w:pPr>
            <w:r w:rsidRPr="008F01CA">
              <w:rPr>
                <w:b/>
                <w:lang w:val="sr-Cyrl-CS"/>
              </w:rPr>
              <w:t>Количина радова</w:t>
            </w:r>
          </w:p>
        </w:tc>
        <w:tc>
          <w:tcPr>
            <w:tcW w:w="875" w:type="dxa"/>
            <w:hideMark/>
          </w:tcPr>
          <w:p w:rsidR="008F01CA" w:rsidRPr="008F01CA" w:rsidRDefault="008F01CA" w:rsidP="008F01CA">
            <w:pPr>
              <w:pStyle w:val="Standard"/>
              <w:widowControl/>
              <w:rPr>
                <w:b/>
                <w:lang w:val="sr-Cyrl-CS"/>
              </w:rPr>
            </w:pPr>
            <w:r w:rsidRPr="008F01CA">
              <w:rPr>
                <w:b/>
                <w:lang w:val="sr-Cyrl-CS"/>
              </w:rPr>
              <w:t>Јединична цена</w:t>
            </w:r>
          </w:p>
        </w:tc>
        <w:tc>
          <w:tcPr>
            <w:tcW w:w="819" w:type="dxa"/>
            <w:hideMark/>
          </w:tcPr>
          <w:p w:rsidR="008F01CA" w:rsidRPr="008F01CA" w:rsidRDefault="008F01CA" w:rsidP="008F01CA">
            <w:pPr>
              <w:pStyle w:val="Standard"/>
              <w:widowControl/>
              <w:rPr>
                <w:b/>
                <w:lang w:val="sr-Cyrl-CS"/>
              </w:rPr>
            </w:pPr>
            <w:r w:rsidRPr="008F01CA">
              <w:rPr>
                <w:b/>
                <w:lang w:val="sr-Cyrl-CS"/>
              </w:rPr>
              <w:t>Износ у динарима</w:t>
            </w:r>
          </w:p>
        </w:tc>
      </w:tr>
      <w:tr w:rsidR="008F01CA" w:rsidRPr="008F01CA" w:rsidTr="008F01CA">
        <w:trPr>
          <w:trHeight w:val="315"/>
        </w:trPr>
        <w:tc>
          <w:tcPr>
            <w:tcW w:w="563" w:type="dxa"/>
            <w:noWrap/>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I</w:t>
            </w:r>
          </w:p>
        </w:tc>
        <w:tc>
          <w:tcPr>
            <w:tcW w:w="5853" w:type="dxa"/>
            <w:hideMark/>
          </w:tcPr>
          <w:p w:rsidR="008F01CA" w:rsidRPr="008F01CA" w:rsidRDefault="008F01CA" w:rsidP="008F01CA">
            <w:pPr>
              <w:pStyle w:val="Standard"/>
              <w:widowControl/>
              <w:rPr>
                <w:b/>
                <w:bCs/>
                <w:lang w:val="sr-Cyrl-CS"/>
              </w:rPr>
            </w:pPr>
            <w:r w:rsidRPr="008F01CA">
              <w:rPr>
                <w:b/>
                <w:bCs/>
                <w:lang w:val="sr-Cyrl-CS"/>
              </w:rPr>
              <w:t>1. ГЕОДЕТСКИ РАДОВИ</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563" w:type="dxa"/>
            <w:hideMark/>
          </w:tcPr>
          <w:p w:rsidR="008F01CA" w:rsidRPr="008F01CA" w:rsidRDefault="008F01CA" w:rsidP="008F01CA">
            <w:pPr>
              <w:pStyle w:val="Standard"/>
              <w:widowControl/>
              <w:rPr>
                <w:b/>
                <w:bCs/>
                <w:lang w:val="sr-Cyrl-CS"/>
              </w:rPr>
            </w:pPr>
            <w:r w:rsidRPr="008F01CA">
              <w:rPr>
                <w:b/>
                <w:bCs/>
                <w:lang w:val="sr-Cyrl-CS"/>
              </w:rPr>
              <w:t>1</w:t>
            </w:r>
          </w:p>
        </w:tc>
        <w:tc>
          <w:tcPr>
            <w:tcW w:w="5853" w:type="dxa"/>
            <w:noWrap/>
            <w:hideMark/>
          </w:tcPr>
          <w:p w:rsidR="008F01CA" w:rsidRPr="008F01CA" w:rsidRDefault="008F01CA" w:rsidP="008F01CA">
            <w:pPr>
              <w:pStyle w:val="Standard"/>
              <w:widowControl/>
              <w:rPr>
                <w:b/>
                <w:bCs/>
                <w:lang w:val="sr-Cyrl-CS"/>
              </w:rPr>
            </w:pPr>
            <w:r w:rsidRPr="008F01CA">
              <w:rPr>
                <w:b/>
                <w:bCs/>
                <w:lang w:val="sr-Cyrl-CS"/>
              </w:rPr>
              <w:t>Обележавање трасе фекалне канализација</w:t>
            </w:r>
          </w:p>
        </w:tc>
        <w:tc>
          <w:tcPr>
            <w:tcW w:w="415" w:type="dxa"/>
            <w:noWrap/>
            <w:hideMark/>
          </w:tcPr>
          <w:p w:rsidR="008F01CA" w:rsidRPr="008F01CA" w:rsidRDefault="008F01CA" w:rsidP="008F01CA">
            <w:pPr>
              <w:pStyle w:val="Standard"/>
              <w:widowControl/>
              <w:rPr>
                <w:b/>
                <w:bCs/>
                <w:lang w:val="sr-Cyrl-CS"/>
              </w:rPr>
            </w:pPr>
            <w:r w:rsidRPr="008F01CA">
              <w:rPr>
                <w:b/>
                <w:bCs/>
                <w:lang w:val="sr-Cyrl-CS"/>
              </w:rPr>
              <w:t> </w:t>
            </w:r>
          </w:p>
        </w:tc>
        <w:tc>
          <w:tcPr>
            <w:tcW w:w="835" w:type="dxa"/>
            <w:noWrap/>
            <w:hideMark/>
          </w:tcPr>
          <w:p w:rsidR="008F01CA" w:rsidRPr="008F01CA" w:rsidRDefault="008F01CA" w:rsidP="008F01CA">
            <w:pPr>
              <w:pStyle w:val="Standard"/>
              <w:widowControl/>
              <w:rPr>
                <w:b/>
                <w:bCs/>
                <w:lang w:val="sr-Cyrl-CS"/>
              </w:rPr>
            </w:pPr>
            <w:r w:rsidRPr="008F01CA">
              <w:rPr>
                <w:b/>
                <w:bCs/>
                <w:lang w:val="sr-Cyrl-CS"/>
              </w:rPr>
              <w:t> </w:t>
            </w:r>
          </w:p>
        </w:tc>
        <w:tc>
          <w:tcPr>
            <w:tcW w:w="875" w:type="dxa"/>
            <w:noWrap/>
            <w:hideMark/>
          </w:tcPr>
          <w:p w:rsidR="008F01CA" w:rsidRPr="008F01CA" w:rsidRDefault="008F01CA" w:rsidP="008F01CA">
            <w:pPr>
              <w:pStyle w:val="Standard"/>
              <w:widowControl/>
              <w:rPr>
                <w:b/>
                <w:bCs/>
                <w:lang w:val="sr-Cyrl-CS"/>
              </w:rPr>
            </w:pPr>
            <w:r w:rsidRPr="008F01CA">
              <w:rPr>
                <w:b/>
                <w:bCs/>
                <w:lang w:val="sr-Cyrl-CS"/>
              </w:rPr>
              <w:t> </w:t>
            </w:r>
          </w:p>
        </w:tc>
        <w:tc>
          <w:tcPr>
            <w:tcW w:w="819" w:type="dxa"/>
            <w:noWrap/>
            <w:hideMark/>
          </w:tcPr>
          <w:p w:rsidR="008F01CA" w:rsidRPr="008F01CA" w:rsidRDefault="008F01CA" w:rsidP="008F01CA">
            <w:pPr>
              <w:pStyle w:val="Standard"/>
              <w:widowControl/>
              <w:rPr>
                <w:b/>
                <w:bCs/>
                <w:lang w:val="sr-Cyrl-CS"/>
              </w:rPr>
            </w:pPr>
            <w:r w:rsidRPr="008F01CA">
              <w:rPr>
                <w:b/>
                <w:bCs/>
                <w:lang w:val="sr-Cyrl-CS"/>
              </w:rPr>
              <w:t> </w:t>
            </w:r>
          </w:p>
        </w:tc>
      </w:tr>
      <w:tr w:rsidR="008F01CA" w:rsidRPr="008F01CA" w:rsidTr="008F01CA">
        <w:trPr>
          <w:trHeight w:val="189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Обележавање (исколчавање) трасе канализације на терену пре почетка радова, успостављање реперних тачака дуж трасе са протоколом обележавања.</w:t>
            </w:r>
          </w:p>
        </w:tc>
        <w:tc>
          <w:tcPr>
            <w:tcW w:w="415" w:type="dxa"/>
            <w:hideMark/>
          </w:tcPr>
          <w:p w:rsidR="008F01CA" w:rsidRPr="008F01CA" w:rsidRDefault="008F01CA" w:rsidP="008F01CA">
            <w:pPr>
              <w:pStyle w:val="Standard"/>
              <w:widowControl/>
              <w:rPr>
                <w:b/>
                <w:lang w:val="sr-Cyrl-CS"/>
              </w:rPr>
            </w:pPr>
            <w:r w:rsidRPr="008F01CA">
              <w:rPr>
                <w:b/>
                <w:lang w:val="sr-Cyrl-CS"/>
              </w:rPr>
              <w:t> </w:t>
            </w:r>
          </w:p>
        </w:tc>
        <w:tc>
          <w:tcPr>
            <w:tcW w:w="835" w:type="dxa"/>
            <w:hideMark/>
          </w:tcPr>
          <w:p w:rsidR="008F01CA" w:rsidRPr="008F01CA" w:rsidRDefault="008F01CA" w:rsidP="008F01CA">
            <w:pPr>
              <w:pStyle w:val="Standard"/>
              <w:widowControl/>
              <w:rPr>
                <w:b/>
                <w:lang w:val="sr-Cyrl-CS"/>
              </w:rPr>
            </w:pPr>
            <w:r w:rsidRPr="008F01CA">
              <w:rPr>
                <w:b/>
                <w:lang w:val="sr-Cyrl-CS"/>
              </w:rPr>
              <w:t> </w:t>
            </w:r>
          </w:p>
        </w:tc>
        <w:tc>
          <w:tcPr>
            <w:tcW w:w="875" w:type="dxa"/>
            <w:hideMark/>
          </w:tcPr>
          <w:p w:rsidR="008F01CA" w:rsidRPr="008F01CA" w:rsidRDefault="008F01CA" w:rsidP="008F01CA">
            <w:pPr>
              <w:pStyle w:val="Standard"/>
              <w:widowControl/>
              <w:rPr>
                <w:b/>
                <w:lang w:val="sr-Cyrl-CS"/>
              </w:rPr>
            </w:pPr>
            <w:r w:rsidRPr="008F01CA">
              <w:rPr>
                <w:b/>
                <w:lang w:val="sr-Cyrl-CS"/>
              </w:rPr>
              <w:t> </w:t>
            </w:r>
          </w:p>
        </w:tc>
        <w:tc>
          <w:tcPr>
            <w:tcW w:w="819"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noWrap/>
            <w:hideMark/>
          </w:tcPr>
          <w:p w:rsidR="008F01CA" w:rsidRPr="008F01CA" w:rsidRDefault="008F01CA" w:rsidP="008F01CA">
            <w:pPr>
              <w:pStyle w:val="Standard"/>
              <w:widowControl/>
              <w:rPr>
                <w:b/>
                <w:lang w:val="sr-Cyrl-CS"/>
              </w:rPr>
            </w:pPr>
            <w:r w:rsidRPr="008F01CA">
              <w:rPr>
                <w:b/>
                <w:lang w:val="sr-Cyrl-CS"/>
              </w:rPr>
              <w:t>Обрачун се врши по m’ обележеног цевовода.</w:t>
            </w:r>
          </w:p>
        </w:tc>
        <w:tc>
          <w:tcPr>
            <w:tcW w:w="415" w:type="dxa"/>
            <w:hideMark/>
          </w:tcPr>
          <w:p w:rsidR="008F01CA" w:rsidRPr="008F01CA" w:rsidRDefault="008F01CA" w:rsidP="008F01CA">
            <w:pPr>
              <w:pStyle w:val="Standard"/>
              <w:widowControl/>
              <w:rPr>
                <w:b/>
                <w:lang w:val="sr-Cyrl-CS"/>
              </w:rPr>
            </w:pPr>
            <w:r w:rsidRPr="008F01CA">
              <w:rPr>
                <w:b/>
                <w:lang w:val="sr-Cyrl-CS"/>
              </w:rPr>
              <w:t> </w:t>
            </w:r>
          </w:p>
        </w:tc>
        <w:tc>
          <w:tcPr>
            <w:tcW w:w="835" w:type="dxa"/>
            <w:hideMark/>
          </w:tcPr>
          <w:p w:rsidR="008F01CA" w:rsidRPr="008F01CA" w:rsidRDefault="008F01CA" w:rsidP="008F01CA">
            <w:pPr>
              <w:pStyle w:val="Standard"/>
              <w:widowControl/>
              <w:rPr>
                <w:b/>
                <w:lang w:val="sr-Cyrl-CS"/>
              </w:rPr>
            </w:pPr>
            <w:r w:rsidRPr="008F01CA">
              <w:rPr>
                <w:b/>
                <w:lang w:val="sr-Cyrl-CS"/>
              </w:rPr>
              <w:t> </w:t>
            </w:r>
          </w:p>
        </w:tc>
        <w:tc>
          <w:tcPr>
            <w:tcW w:w="875" w:type="dxa"/>
            <w:hideMark/>
          </w:tcPr>
          <w:p w:rsidR="008F01CA" w:rsidRPr="008F01CA" w:rsidRDefault="008F01CA" w:rsidP="008F01CA">
            <w:pPr>
              <w:pStyle w:val="Standard"/>
              <w:widowControl/>
              <w:rPr>
                <w:b/>
                <w:lang w:val="sr-Cyrl-CS"/>
              </w:rPr>
            </w:pPr>
            <w:r w:rsidRPr="008F01CA">
              <w:rPr>
                <w:b/>
                <w:lang w:val="sr-Cyrl-CS"/>
              </w:rPr>
              <w:t> </w:t>
            </w:r>
          </w:p>
        </w:tc>
        <w:tc>
          <w:tcPr>
            <w:tcW w:w="819"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Фекална канализација – крак 1</w:t>
            </w:r>
          </w:p>
        </w:tc>
        <w:tc>
          <w:tcPr>
            <w:tcW w:w="415" w:type="dxa"/>
            <w:noWrap/>
            <w:hideMark/>
          </w:tcPr>
          <w:p w:rsidR="008F01CA" w:rsidRPr="008F01CA" w:rsidRDefault="008F01CA" w:rsidP="008F01CA">
            <w:pPr>
              <w:pStyle w:val="Standard"/>
              <w:widowControl/>
              <w:rPr>
                <w:b/>
                <w:lang w:val="sr-Cyrl-CS"/>
              </w:rPr>
            </w:pPr>
            <w:r w:rsidRPr="008F01CA">
              <w:rPr>
                <w:b/>
                <w:lang w:val="sr-Cyrl-CS"/>
              </w:rPr>
              <w:t>m'</w:t>
            </w:r>
          </w:p>
        </w:tc>
        <w:tc>
          <w:tcPr>
            <w:tcW w:w="835" w:type="dxa"/>
            <w:noWrap/>
            <w:hideMark/>
          </w:tcPr>
          <w:p w:rsidR="008F01CA" w:rsidRPr="008F01CA" w:rsidRDefault="008F01CA" w:rsidP="008F01CA">
            <w:pPr>
              <w:pStyle w:val="Standard"/>
              <w:widowControl/>
              <w:rPr>
                <w:b/>
                <w:lang w:val="sr-Cyrl-CS"/>
              </w:rPr>
            </w:pPr>
            <w:r w:rsidRPr="008F01CA">
              <w:rPr>
                <w:b/>
                <w:lang w:val="sr-Cyrl-CS"/>
              </w:rPr>
              <w:t>162.00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noWrap/>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Фекална канализација – крак 2</w:t>
            </w:r>
          </w:p>
        </w:tc>
        <w:tc>
          <w:tcPr>
            <w:tcW w:w="415" w:type="dxa"/>
            <w:noWrap/>
            <w:hideMark/>
          </w:tcPr>
          <w:p w:rsidR="008F01CA" w:rsidRPr="008F01CA" w:rsidRDefault="008F01CA" w:rsidP="008F01CA">
            <w:pPr>
              <w:pStyle w:val="Standard"/>
              <w:widowControl/>
              <w:rPr>
                <w:b/>
                <w:lang w:val="sr-Cyrl-CS"/>
              </w:rPr>
            </w:pPr>
            <w:r w:rsidRPr="008F01CA">
              <w:rPr>
                <w:b/>
                <w:lang w:val="sr-Cyrl-CS"/>
              </w:rPr>
              <w:t>m'</w:t>
            </w:r>
          </w:p>
        </w:tc>
        <w:tc>
          <w:tcPr>
            <w:tcW w:w="835" w:type="dxa"/>
            <w:noWrap/>
            <w:hideMark/>
          </w:tcPr>
          <w:p w:rsidR="008F01CA" w:rsidRPr="008F01CA" w:rsidRDefault="008F01CA" w:rsidP="008F01CA">
            <w:pPr>
              <w:pStyle w:val="Standard"/>
              <w:widowControl/>
              <w:rPr>
                <w:b/>
                <w:lang w:val="sr-Cyrl-CS"/>
              </w:rPr>
            </w:pPr>
            <w:r w:rsidRPr="008F01CA">
              <w:rPr>
                <w:b/>
                <w:lang w:val="sr-Cyrl-CS"/>
              </w:rPr>
              <w:t>110.00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noWrap/>
            <w:hideMark/>
          </w:tcPr>
          <w:p w:rsidR="008F01CA" w:rsidRPr="008F01CA" w:rsidRDefault="008F01CA" w:rsidP="008F01CA">
            <w:pPr>
              <w:pStyle w:val="Standard"/>
              <w:widowControl/>
              <w:rPr>
                <w:b/>
                <w:lang w:val="sr-Cyrl-CS"/>
              </w:rPr>
            </w:pPr>
            <w:r w:rsidRPr="008F01CA">
              <w:rPr>
                <w:b/>
                <w:lang w:val="sr-Cyrl-CS"/>
              </w:rPr>
              <w:t> </w:t>
            </w:r>
          </w:p>
        </w:tc>
        <w:tc>
          <w:tcPr>
            <w:tcW w:w="5853" w:type="dxa"/>
            <w:noWrap/>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42"/>
        </w:trPr>
        <w:tc>
          <w:tcPr>
            <w:tcW w:w="563" w:type="dxa"/>
            <w:hideMark/>
          </w:tcPr>
          <w:p w:rsidR="008F01CA" w:rsidRPr="008F01CA" w:rsidRDefault="008F01CA" w:rsidP="008F01CA">
            <w:pPr>
              <w:pStyle w:val="Standard"/>
              <w:widowControl/>
              <w:rPr>
                <w:b/>
                <w:bCs/>
                <w:lang w:val="sr-Cyrl-CS"/>
              </w:rPr>
            </w:pPr>
            <w:r w:rsidRPr="008F01CA">
              <w:rPr>
                <w:b/>
                <w:bCs/>
                <w:lang w:val="sr-Cyrl-CS"/>
              </w:rPr>
              <w:t>2</w:t>
            </w:r>
          </w:p>
        </w:tc>
        <w:tc>
          <w:tcPr>
            <w:tcW w:w="7103" w:type="dxa"/>
            <w:gridSpan w:val="3"/>
            <w:hideMark/>
          </w:tcPr>
          <w:p w:rsidR="008F01CA" w:rsidRPr="008F01CA" w:rsidRDefault="008F01CA" w:rsidP="008F01CA">
            <w:pPr>
              <w:pStyle w:val="Standard"/>
              <w:widowControl/>
              <w:rPr>
                <w:b/>
                <w:bCs/>
                <w:lang w:val="sr-Cyrl-CS"/>
              </w:rPr>
            </w:pPr>
            <w:r w:rsidRPr="008F01CA">
              <w:rPr>
                <w:b/>
                <w:bCs/>
                <w:lang w:val="sr-Cyrl-CS"/>
              </w:rPr>
              <w:t>Снимање изведеног објекта канализације</w:t>
            </w:r>
          </w:p>
        </w:tc>
        <w:tc>
          <w:tcPr>
            <w:tcW w:w="875" w:type="dxa"/>
            <w:noWrap/>
            <w:hideMark/>
          </w:tcPr>
          <w:p w:rsidR="008F01CA" w:rsidRPr="008F01CA" w:rsidRDefault="008F01CA" w:rsidP="008F01CA">
            <w:pPr>
              <w:pStyle w:val="Standard"/>
              <w:widowControl/>
              <w:rPr>
                <w:b/>
                <w:bCs/>
                <w:lang w:val="sr-Cyrl-CS"/>
              </w:rPr>
            </w:pPr>
            <w:r w:rsidRPr="008F01CA">
              <w:rPr>
                <w:b/>
                <w:bCs/>
                <w:lang w:val="sr-Cyrl-CS"/>
              </w:rPr>
              <w:t> </w:t>
            </w:r>
          </w:p>
        </w:tc>
        <w:tc>
          <w:tcPr>
            <w:tcW w:w="819" w:type="dxa"/>
            <w:noWrap/>
            <w:hideMark/>
          </w:tcPr>
          <w:p w:rsidR="008F01CA" w:rsidRPr="008F01CA" w:rsidRDefault="008F01CA" w:rsidP="008F01CA">
            <w:pPr>
              <w:pStyle w:val="Standard"/>
              <w:widowControl/>
              <w:rPr>
                <w:b/>
                <w:bCs/>
                <w:lang w:val="sr-Cyrl-CS"/>
              </w:rPr>
            </w:pPr>
            <w:r w:rsidRPr="008F01CA">
              <w:rPr>
                <w:b/>
                <w:bCs/>
                <w:lang w:val="sr-Cyrl-CS"/>
              </w:rPr>
              <w:t> </w:t>
            </w:r>
          </w:p>
        </w:tc>
      </w:tr>
      <w:tr w:rsidR="008F01CA" w:rsidRPr="008F01CA" w:rsidTr="008F01CA">
        <w:trPr>
          <w:trHeight w:val="1260"/>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Снимање изведеног објекта са уношењем података у КАТ-КОМ које врши овлашћена установа за ову врсту радова.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20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Поред геодетског снимања цевовода извршити снимање и направити катастар подземних инсталација који треба да садржи све инсталације и објекте који се налазе на траси водовода.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890"/>
        </w:trPr>
        <w:tc>
          <w:tcPr>
            <w:tcW w:w="563" w:type="dxa"/>
            <w:hideMark/>
          </w:tcPr>
          <w:p w:rsidR="008F01CA" w:rsidRPr="008F01CA" w:rsidRDefault="008F01CA" w:rsidP="008F01CA">
            <w:pPr>
              <w:pStyle w:val="Standard"/>
              <w:widowControl/>
              <w:rPr>
                <w:b/>
                <w:bCs/>
                <w:lang w:val="sr-Cyrl-CS"/>
              </w:rPr>
            </w:pPr>
            <w:r w:rsidRPr="008F01CA">
              <w:rPr>
                <w:b/>
                <w:bCs/>
                <w:lang w:val="sr-Cyrl-CS"/>
              </w:rPr>
              <w:lastRenderedPageBreak/>
              <w:t> </w:t>
            </w:r>
          </w:p>
        </w:tc>
        <w:tc>
          <w:tcPr>
            <w:tcW w:w="5853" w:type="dxa"/>
            <w:hideMark/>
          </w:tcPr>
          <w:p w:rsidR="008F01CA" w:rsidRPr="008F01CA" w:rsidRDefault="008F01CA" w:rsidP="008F01CA">
            <w:pPr>
              <w:pStyle w:val="Standard"/>
              <w:widowControl/>
              <w:rPr>
                <w:b/>
                <w:lang w:val="sr-Cyrl-CS"/>
              </w:rPr>
            </w:pPr>
            <w:r w:rsidRPr="008F01CA">
              <w:rPr>
                <w:b/>
                <w:lang w:val="sr-Cyrl-CS"/>
              </w:rPr>
              <w:t>По завршетку радова Извођач је обавезан да Инвеститору достави потврду о извршеном геодетском снимању изведеног објекта, издату од стране овлашћене установе.</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noWrap/>
            <w:hideMark/>
          </w:tcPr>
          <w:p w:rsidR="008F01CA" w:rsidRPr="008F01CA" w:rsidRDefault="008F01CA" w:rsidP="008F01CA">
            <w:pPr>
              <w:pStyle w:val="Standard"/>
              <w:widowControl/>
              <w:rPr>
                <w:b/>
                <w:lang w:val="sr-Cyrl-CS"/>
              </w:rPr>
            </w:pPr>
            <w:r w:rsidRPr="008F01CA">
              <w:rPr>
                <w:b/>
                <w:lang w:val="sr-Cyrl-CS"/>
              </w:rPr>
              <w:t>Обрачун се врши по м’ обележеног цевовода.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Фекална канализација – крак 1</w:t>
            </w:r>
          </w:p>
        </w:tc>
        <w:tc>
          <w:tcPr>
            <w:tcW w:w="415" w:type="dxa"/>
            <w:noWrap/>
            <w:hideMark/>
          </w:tcPr>
          <w:p w:rsidR="008F01CA" w:rsidRPr="008F01CA" w:rsidRDefault="008F01CA" w:rsidP="008F01CA">
            <w:pPr>
              <w:pStyle w:val="Standard"/>
              <w:widowControl/>
              <w:rPr>
                <w:b/>
                <w:lang w:val="sr-Cyrl-CS"/>
              </w:rPr>
            </w:pPr>
            <w:r w:rsidRPr="008F01CA">
              <w:rPr>
                <w:b/>
                <w:lang w:val="sr-Cyrl-CS"/>
              </w:rPr>
              <w:t>m'</w:t>
            </w:r>
          </w:p>
        </w:tc>
        <w:tc>
          <w:tcPr>
            <w:tcW w:w="835" w:type="dxa"/>
            <w:noWrap/>
            <w:hideMark/>
          </w:tcPr>
          <w:p w:rsidR="008F01CA" w:rsidRPr="008F01CA" w:rsidRDefault="008F01CA" w:rsidP="008F01CA">
            <w:pPr>
              <w:pStyle w:val="Standard"/>
              <w:widowControl/>
              <w:rPr>
                <w:b/>
                <w:lang w:val="sr-Cyrl-CS"/>
              </w:rPr>
            </w:pPr>
            <w:r w:rsidRPr="008F01CA">
              <w:rPr>
                <w:b/>
                <w:lang w:val="sr-Cyrl-CS"/>
              </w:rPr>
              <w:t>162.00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Фекална канализација – крак 2</w:t>
            </w:r>
          </w:p>
        </w:tc>
        <w:tc>
          <w:tcPr>
            <w:tcW w:w="415" w:type="dxa"/>
            <w:noWrap/>
            <w:hideMark/>
          </w:tcPr>
          <w:p w:rsidR="008F01CA" w:rsidRPr="008F01CA" w:rsidRDefault="008F01CA" w:rsidP="008F01CA">
            <w:pPr>
              <w:pStyle w:val="Standard"/>
              <w:widowControl/>
              <w:rPr>
                <w:b/>
                <w:lang w:val="sr-Cyrl-CS"/>
              </w:rPr>
            </w:pPr>
            <w:r w:rsidRPr="008F01CA">
              <w:rPr>
                <w:b/>
                <w:lang w:val="sr-Cyrl-CS"/>
              </w:rPr>
              <w:t>m'</w:t>
            </w:r>
          </w:p>
        </w:tc>
        <w:tc>
          <w:tcPr>
            <w:tcW w:w="835" w:type="dxa"/>
            <w:noWrap/>
            <w:hideMark/>
          </w:tcPr>
          <w:p w:rsidR="008F01CA" w:rsidRPr="008F01CA" w:rsidRDefault="008F01CA" w:rsidP="008F01CA">
            <w:pPr>
              <w:pStyle w:val="Standard"/>
              <w:widowControl/>
              <w:rPr>
                <w:b/>
                <w:lang w:val="sr-Cyrl-CS"/>
              </w:rPr>
            </w:pPr>
            <w:r w:rsidRPr="008F01CA">
              <w:rPr>
                <w:b/>
                <w:lang w:val="sr-Cyrl-CS"/>
              </w:rPr>
              <w:t>110.00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bCs/>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bCs/>
                <w:lang w:val="sr-Cyrl-CS"/>
              </w:rPr>
            </w:pPr>
            <w:r w:rsidRPr="008F01CA">
              <w:rPr>
                <w:b/>
                <w:bCs/>
                <w:lang w:val="sr-Cyrl-CS"/>
              </w:rPr>
              <w:t>УКУПНО I:</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bCs/>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bCs/>
                <w:lang w:val="sr-Cyrl-CS"/>
              </w:rPr>
            </w:pPr>
            <w:r w:rsidRPr="008F01CA">
              <w:rPr>
                <w:b/>
                <w:bCs/>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II</w:t>
            </w:r>
          </w:p>
        </w:tc>
        <w:tc>
          <w:tcPr>
            <w:tcW w:w="5853" w:type="dxa"/>
            <w:hideMark/>
          </w:tcPr>
          <w:p w:rsidR="008F01CA" w:rsidRPr="008F01CA" w:rsidRDefault="008F01CA" w:rsidP="008F01CA">
            <w:pPr>
              <w:pStyle w:val="Standard"/>
              <w:widowControl/>
              <w:rPr>
                <w:b/>
                <w:bCs/>
                <w:u w:val="single"/>
                <w:lang w:val="sr-Cyrl-CS"/>
              </w:rPr>
            </w:pPr>
            <w:r w:rsidRPr="008F01CA">
              <w:rPr>
                <w:b/>
                <w:bCs/>
                <w:u w:val="single"/>
                <w:lang w:val="sr-Cyrl-CS"/>
              </w:rPr>
              <w:t>3. ЗЕМЉАНИ РАДОВИ</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044"/>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8797" w:type="dxa"/>
            <w:gridSpan w:val="5"/>
            <w:hideMark/>
          </w:tcPr>
          <w:p w:rsidR="008F01CA" w:rsidRPr="008F01CA" w:rsidRDefault="008F01CA" w:rsidP="008F01CA">
            <w:pPr>
              <w:pStyle w:val="Standard"/>
              <w:widowControl/>
              <w:rPr>
                <w:b/>
                <w:bCs/>
                <w:u w:val="single"/>
                <w:lang w:val="sr-Cyrl-CS"/>
              </w:rPr>
            </w:pPr>
            <w:r w:rsidRPr="008F01CA">
              <w:rPr>
                <w:b/>
                <w:bCs/>
                <w:u w:val="single"/>
                <w:lang w:val="sr-Cyrl-CS"/>
              </w:rPr>
              <w:t>***НАПОМЕНА</w:t>
            </w:r>
            <w:r w:rsidRPr="008F01CA">
              <w:rPr>
                <w:b/>
                <w:u w:val="single"/>
                <w:lang w:val="sr-Cyrl-CS"/>
              </w:rPr>
              <w:t>:  Ископ за цеви канализационе мрезе .Ископ се на основу, технологије насипања у пројекту Саобрћаја, врши у етапама. Прво се планира ископ и полагање цеви у рововима испод коте скинутог дела хумуса.Земљани радови за ову врсту радова  приказани су у позицији II.1 i II.2 kao и одвоз вишка ископане земље у позицији II.7</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1</w:t>
            </w:r>
          </w:p>
        </w:tc>
        <w:tc>
          <w:tcPr>
            <w:tcW w:w="5853" w:type="dxa"/>
            <w:noWrap/>
            <w:hideMark/>
          </w:tcPr>
          <w:p w:rsidR="008F01CA" w:rsidRPr="008F01CA" w:rsidRDefault="008F01CA" w:rsidP="008F01CA">
            <w:pPr>
              <w:pStyle w:val="Standard"/>
              <w:widowControl/>
              <w:rPr>
                <w:b/>
                <w:bCs/>
                <w:lang w:val="sr-Cyrl-CS"/>
              </w:rPr>
            </w:pPr>
            <w:r w:rsidRPr="008F01CA">
              <w:rPr>
                <w:b/>
                <w:bCs/>
                <w:lang w:val="sr-Cyrl-CS"/>
              </w:rPr>
              <w:t xml:space="preserve">Машински ископ рова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52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Извршити машински ископ рова са одлагањем материјала, на једну страну, на минималном одстојању 2,0 m од ивице рова или са директним утоваром у превозно средство, ради одвоза на депонију.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409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Машински ископ вршити према подацима из подужног и попречног пресека рова до дубине 0,2 m од пројектоваог дна рова. Ров је ширине и дубине према пројектном решењу. На деловима трасе где цевовод пролази кроз обрадиве површине извршити скидање хумуса пројектоване дебљине и засебно депоновати ради каснијег враћања, након затрпавања рова. </w:t>
            </w: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0"/>
        </w:trPr>
        <w:tc>
          <w:tcPr>
            <w:tcW w:w="563" w:type="dxa"/>
            <w:hideMark/>
          </w:tcPr>
          <w:p w:rsidR="008F01CA" w:rsidRPr="008F01CA" w:rsidRDefault="008F01CA" w:rsidP="008F01CA">
            <w:pPr>
              <w:pStyle w:val="Standard"/>
              <w:widowControl/>
              <w:rPr>
                <w:b/>
                <w:lang w:val="sr-Cyrl-CS"/>
              </w:rPr>
            </w:pPr>
            <w:r w:rsidRPr="008F01CA">
              <w:rPr>
                <w:b/>
                <w:lang w:val="sr-Cyrl-CS"/>
              </w:rPr>
              <w:lastRenderedPageBreak/>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Ископ рова вршити са вертикалним странама које се морају осигурати од обрушавања. Сва откопавања морају бити извршена тачно до пројектоване дубине, а коте ископа провериће се и примити писмено, преко грађевинског дневника уписом Надзорног органа. </w:t>
            </w: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52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Погрешан откоп, Извођачу се не признаје, а прекоп се мора попунити шљунком и добро набити, или у извесним  случајевима, о чему одлучује Надзорни орган, набијеним  бетоном  минимум  МB 10, све о трошку Извођача. </w:t>
            </w: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Ако се при ископу наиђе на непознате подземне грађевине и водове или је састав тла другачији него што се очекивало, Извођач мора одмах спровести мере осигурања и обавестити Инвеститора, односно Пројектанта, како би се утврдило упутство за даљи начин рада.  </w:t>
            </w: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57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При изради ископа треба спровести све мере сигурности на раду, а у случају временских непогода обезбедити извршене радове од могућег оштећења.</w:t>
            </w: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57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Количине машинског ископа утврђују се мерењем извршеног ископа тла у сраслом стању или по изменама које одобрава надзорни орган. </w:t>
            </w: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63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Обрачун се врши по </w:t>
            </w:r>
            <w:r w:rsidRPr="008F01CA">
              <w:rPr>
                <w:b/>
                <w:bCs/>
                <w:lang w:val="sr-Cyrl-CS"/>
              </w:rPr>
              <w:t>m</w:t>
            </w:r>
            <w:r w:rsidRPr="008F01CA">
              <w:rPr>
                <w:b/>
                <w:bCs/>
                <w:vertAlign w:val="superscript"/>
                <w:lang w:val="sr-Cyrl-CS"/>
              </w:rPr>
              <w:t>3</w:t>
            </w:r>
            <w:r w:rsidRPr="008F01CA">
              <w:rPr>
                <w:b/>
                <w:lang w:val="sr-Cyrl-CS"/>
              </w:rPr>
              <w:t xml:space="preserve"> ископаног материјала рачунајући по ламелама: 0 - 2 m, 2 - 4 m и 4 - 6 m дубине и категорији земљишта.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563" w:type="dxa"/>
            <w:hideMark/>
          </w:tcPr>
          <w:p w:rsidR="008F01CA" w:rsidRPr="008F01CA" w:rsidRDefault="008F01CA" w:rsidP="008F01CA">
            <w:pPr>
              <w:pStyle w:val="Standard"/>
              <w:widowControl/>
              <w:rPr>
                <w:b/>
                <w:lang w:val="sr-Cyrl-CS"/>
              </w:rPr>
            </w:pPr>
            <w:r w:rsidRPr="008F01CA">
              <w:rPr>
                <w:b/>
                <w:lang w:val="sr-Cyrl-CS"/>
              </w:rPr>
              <w:lastRenderedPageBreak/>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1</w:t>
            </w:r>
            <w:r w:rsidRPr="008F01CA">
              <w:rPr>
                <w:b/>
                <w:lang w:val="sr-Cyrl-CS"/>
              </w:rPr>
              <w:br/>
              <w:t>(162*1)*0,8</w:t>
            </w:r>
          </w:p>
        </w:tc>
        <w:tc>
          <w:tcPr>
            <w:tcW w:w="415" w:type="dxa"/>
            <w:noWrap/>
            <w:hideMark/>
          </w:tcPr>
          <w:p w:rsidR="008F01CA" w:rsidRPr="008F01CA" w:rsidRDefault="008F01CA" w:rsidP="008F01CA">
            <w:pPr>
              <w:pStyle w:val="Standard"/>
              <w:widowControl/>
              <w:rPr>
                <w:b/>
                <w:lang w:val="sr-Cyrl-CS"/>
              </w:rPr>
            </w:pPr>
            <w:r w:rsidRPr="008F01CA">
              <w:rPr>
                <w:b/>
                <w:lang w:val="sr-Cyrl-CS"/>
              </w:rPr>
              <w:t>m3</w:t>
            </w:r>
          </w:p>
        </w:tc>
        <w:tc>
          <w:tcPr>
            <w:tcW w:w="835" w:type="dxa"/>
            <w:noWrap/>
            <w:hideMark/>
          </w:tcPr>
          <w:p w:rsidR="008F01CA" w:rsidRPr="008F01CA" w:rsidRDefault="008F01CA" w:rsidP="008F01CA">
            <w:pPr>
              <w:pStyle w:val="Standard"/>
              <w:widowControl/>
              <w:rPr>
                <w:b/>
                <w:lang w:val="sr-Cyrl-CS"/>
              </w:rPr>
            </w:pPr>
            <w:r w:rsidRPr="008F01CA">
              <w:rPr>
                <w:b/>
                <w:lang w:val="sr-Cyrl-CS"/>
              </w:rPr>
              <w:t>129.00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2</w:t>
            </w:r>
            <w:r w:rsidRPr="008F01CA">
              <w:rPr>
                <w:b/>
                <w:lang w:val="sr-Cyrl-CS"/>
              </w:rPr>
              <w:br/>
              <w:t>(110*1)*0,8</w:t>
            </w:r>
          </w:p>
        </w:tc>
        <w:tc>
          <w:tcPr>
            <w:tcW w:w="415" w:type="dxa"/>
            <w:noWrap/>
            <w:hideMark/>
          </w:tcPr>
          <w:p w:rsidR="008F01CA" w:rsidRPr="008F01CA" w:rsidRDefault="008F01CA" w:rsidP="008F01CA">
            <w:pPr>
              <w:pStyle w:val="Standard"/>
              <w:widowControl/>
              <w:rPr>
                <w:b/>
                <w:lang w:val="sr-Cyrl-CS"/>
              </w:rPr>
            </w:pPr>
            <w:r w:rsidRPr="008F01CA">
              <w:rPr>
                <w:b/>
                <w:lang w:val="sr-Cyrl-CS"/>
              </w:rPr>
              <w:t>m3</w:t>
            </w:r>
          </w:p>
        </w:tc>
        <w:tc>
          <w:tcPr>
            <w:tcW w:w="835" w:type="dxa"/>
            <w:noWrap/>
            <w:hideMark/>
          </w:tcPr>
          <w:p w:rsidR="008F01CA" w:rsidRPr="008F01CA" w:rsidRDefault="008F01CA" w:rsidP="008F01CA">
            <w:pPr>
              <w:pStyle w:val="Standard"/>
              <w:widowControl/>
              <w:rPr>
                <w:b/>
                <w:lang w:val="sr-Cyrl-CS"/>
              </w:rPr>
            </w:pPr>
            <w:r w:rsidRPr="008F01CA">
              <w:rPr>
                <w:b/>
                <w:lang w:val="sr-Cyrl-CS"/>
              </w:rPr>
              <w:t>88.00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19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2</w:t>
            </w:r>
          </w:p>
        </w:tc>
        <w:tc>
          <w:tcPr>
            <w:tcW w:w="5853" w:type="dxa"/>
            <w:noWrap/>
            <w:hideMark/>
          </w:tcPr>
          <w:p w:rsidR="008F01CA" w:rsidRPr="008F01CA" w:rsidRDefault="008F01CA" w:rsidP="008F01CA">
            <w:pPr>
              <w:pStyle w:val="Standard"/>
              <w:widowControl/>
              <w:rPr>
                <w:b/>
                <w:bCs/>
                <w:lang w:val="sr-Cyrl-CS"/>
              </w:rPr>
            </w:pPr>
            <w:r w:rsidRPr="008F01CA">
              <w:rPr>
                <w:b/>
                <w:bCs/>
                <w:lang w:val="sr-Cyrl-CS"/>
              </w:rPr>
              <w:t xml:space="preserve">Ручни ископ рова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Извршити ручни ископ рова са одбацивањем материјала ван рова и то: </w:t>
            </w:r>
            <w:r w:rsidRPr="008F01CA">
              <w:rPr>
                <w:b/>
                <w:lang w:val="sr-Cyrl-CS"/>
              </w:rPr>
              <w:br/>
              <w:t xml:space="preserve">- 0,2 м изнад пројектоване коте дна рова;        </w:t>
            </w:r>
            <w:r w:rsidRPr="008F01CA">
              <w:rPr>
                <w:b/>
                <w:lang w:val="sr-Cyrl-CS"/>
              </w:rPr>
              <w:br/>
              <w:t>- на местима укрштања са постојећим инсталацијама;</w:t>
            </w:r>
            <w:r w:rsidRPr="008F01CA">
              <w:rPr>
                <w:b/>
                <w:lang w:val="sr-Cyrl-CS"/>
              </w:rPr>
              <w:br/>
              <w:t>- на делу трасе која се посебно одреди пројектом, а због немогућности машинског рада.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441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Ручни ископ вршити према подацима из уздужног профила. Ширина и дубина рова је утврђена пројектом. Ископ вршити са вертикалним странама, које се морају осигурати од обрушавања. Сва откопавања морају бити извршена тачно до висина предвиђених пројектом, а коте ископа провериће се и примити писмено, преко грађевинског дневника, уписом Надзорног органа.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78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На укрштању са постојећим инсталацијама, ископ изводити уз обавезно присуство надлежног лица у чијем власништву је наведена инсталација. Ручни ископ се обавља обавезно под заштитом подграде. Количине ископа, утврђују се мерењем извршеног ископа тла у сраслом стању или по изменама које одобрава Надзорни орган.</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515"/>
        </w:trPr>
        <w:tc>
          <w:tcPr>
            <w:tcW w:w="563" w:type="dxa"/>
            <w:hideMark/>
          </w:tcPr>
          <w:p w:rsidR="008F01CA" w:rsidRPr="008F01CA" w:rsidRDefault="008F01CA" w:rsidP="008F01CA">
            <w:pPr>
              <w:pStyle w:val="Standard"/>
              <w:widowControl/>
              <w:rPr>
                <w:b/>
                <w:lang w:val="sr-Cyrl-CS"/>
              </w:rPr>
            </w:pPr>
            <w:r w:rsidRPr="008F01CA">
              <w:rPr>
                <w:b/>
                <w:lang w:val="sr-Cyrl-CS"/>
              </w:rPr>
              <w:lastRenderedPageBreak/>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Обрачун се врши по </w:t>
            </w:r>
            <w:r w:rsidRPr="008F01CA">
              <w:rPr>
                <w:b/>
                <w:bCs/>
                <w:lang w:val="sr-Cyrl-CS"/>
              </w:rPr>
              <w:t>m</w:t>
            </w:r>
            <w:r w:rsidRPr="008F01CA">
              <w:rPr>
                <w:b/>
                <w:bCs/>
                <w:vertAlign w:val="superscript"/>
                <w:lang w:val="sr-Cyrl-CS"/>
              </w:rPr>
              <w:t>3</w:t>
            </w:r>
            <w:r w:rsidRPr="008F01CA">
              <w:rPr>
                <w:b/>
                <w:lang w:val="sr-Cyrl-CS"/>
              </w:rPr>
              <w:t xml:space="preserve"> ископаног материјала, рачунајући површину потребног ископа и ширине рова у датој категорији земљишта.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1</w:t>
            </w:r>
            <w:r w:rsidRPr="008F01CA">
              <w:rPr>
                <w:b/>
                <w:lang w:val="sr-Cyrl-CS"/>
              </w:rPr>
              <w:br/>
              <w:t>(162*1)*0,2</w:t>
            </w:r>
          </w:p>
        </w:tc>
        <w:tc>
          <w:tcPr>
            <w:tcW w:w="415" w:type="dxa"/>
            <w:noWrap/>
            <w:hideMark/>
          </w:tcPr>
          <w:p w:rsidR="008F01CA" w:rsidRPr="008F01CA" w:rsidRDefault="008F01CA" w:rsidP="008F01CA">
            <w:pPr>
              <w:pStyle w:val="Standard"/>
              <w:widowControl/>
              <w:rPr>
                <w:b/>
                <w:lang w:val="sr-Cyrl-CS"/>
              </w:rPr>
            </w:pPr>
            <w:r w:rsidRPr="008F01CA">
              <w:rPr>
                <w:b/>
                <w:lang w:val="sr-Cyrl-CS"/>
              </w:rPr>
              <w:t>m3</w:t>
            </w:r>
          </w:p>
        </w:tc>
        <w:tc>
          <w:tcPr>
            <w:tcW w:w="835" w:type="dxa"/>
            <w:noWrap/>
            <w:hideMark/>
          </w:tcPr>
          <w:p w:rsidR="008F01CA" w:rsidRPr="008F01CA" w:rsidRDefault="008F01CA" w:rsidP="008F01CA">
            <w:pPr>
              <w:pStyle w:val="Standard"/>
              <w:widowControl/>
              <w:rPr>
                <w:b/>
                <w:lang w:val="sr-Cyrl-CS"/>
              </w:rPr>
            </w:pPr>
            <w:r w:rsidRPr="008F01CA">
              <w:rPr>
                <w:b/>
                <w:lang w:val="sr-Cyrl-CS"/>
              </w:rPr>
              <w:t>32.50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2</w:t>
            </w:r>
            <w:r w:rsidRPr="008F01CA">
              <w:rPr>
                <w:b/>
                <w:lang w:val="sr-Cyrl-CS"/>
              </w:rPr>
              <w:br/>
              <w:t>(110*1)*0,2</w:t>
            </w:r>
          </w:p>
        </w:tc>
        <w:tc>
          <w:tcPr>
            <w:tcW w:w="415" w:type="dxa"/>
            <w:noWrap/>
            <w:hideMark/>
          </w:tcPr>
          <w:p w:rsidR="008F01CA" w:rsidRPr="008F01CA" w:rsidRDefault="008F01CA" w:rsidP="008F01CA">
            <w:pPr>
              <w:pStyle w:val="Standard"/>
              <w:widowControl/>
              <w:rPr>
                <w:b/>
                <w:lang w:val="sr-Cyrl-CS"/>
              </w:rPr>
            </w:pPr>
            <w:r w:rsidRPr="008F01CA">
              <w:rPr>
                <w:b/>
                <w:lang w:val="sr-Cyrl-CS"/>
              </w:rPr>
              <w:t>m3</w:t>
            </w:r>
          </w:p>
        </w:tc>
        <w:tc>
          <w:tcPr>
            <w:tcW w:w="835" w:type="dxa"/>
            <w:noWrap/>
            <w:hideMark/>
          </w:tcPr>
          <w:p w:rsidR="008F01CA" w:rsidRPr="008F01CA" w:rsidRDefault="008F01CA" w:rsidP="008F01CA">
            <w:pPr>
              <w:pStyle w:val="Standard"/>
              <w:widowControl/>
              <w:rPr>
                <w:b/>
                <w:lang w:val="sr-Cyrl-CS"/>
              </w:rPr>
            </w:pPr>
            <w:r w:rsidRPr="008F01CA">
              <w:rPr>
                <w:b/>
                <w:lang w:val="sr-Cyrl-CS"/>
              </w:rPr>
              <w:t>22.00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563" w:type="dxa"/>
            <w:hideMark/>
          </w:tcPr>
          <w:p w:rsidR="008F01CA" w:rsidRPr="008F01CA" w:rsidRDefault="008F01CA" w:rsidP="008F01CA">
            <w:pPr>
              <w:pStyle w:val="Standard"/>
              <w:widowControl/>
              <w:rPr>
                <w:b/>
                <w:bCs/>
                <w:lang w:val="sr-Cyrl-CS"/>
              </w:rPr>
            </w:pPr>
            <w:r w:rsidRPr="008F01CA">
              <w:rPr>
                <w:b/>
                <w:bCs/>
                <w:lang w:val="sr-Cyrl-CS"/>
              </w:rPr>
              <w:t>3</w:t>
            </w:r>
          </w:p>
        </w:tc>
        <w:tc>
          <w:tcPr>
            <w:tcW w:w="5853" w:type="dxa"/>
            <w:hideMark/>
          </w:tcPr>
          <w:p w:rsidR="008F01CA" w:rsidRPr="008F01CA" w:rsidRDefault="008F01CA" w:rsidP="008F01CA">
            <w:pPr>
              <w:pStyle w:val="Standard"/>
              <w:widowControl/>
              <w:rPr>
                <w:b/>
                <w:bCs/>
                <w:lang w:val="sr-Cyrl-CS"/>
              </w:rPr>
            </w:pPr>
            <w:r w:rsidRPr="008F01CA">
              <w:rPr>
                <w:b/>
                <w:bCs/>
                <w:lang w:val="sr-Cyrl-CS"/>
              </w:rPr>
              <w:t>Планирање и набијање дна рова.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21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Планирање дна рова врши се ручно, са максималним одступањем до 1 cm, према пројектованим котама и нагибима са одбацивањем вишка материјала ван рова. Рад на планирању обавља се под заштитом подграде. У цену позиције урачунати и просечан ископ од 0,05 m</w:t>
            </w:r>
            <w:r w:rsidRPr="008F01CA">
              <w:rPr>
                <w:b/>
                <w:vertAlign w:val="superscript"/>
                <w:lang w:val="sr-Cyrl-CS"/>
              </w:rPr>
              <w:t>3</w:t>
            </w:r>
            <w:r w:rsidRPr="008F01CA">
              <w:rPr>
                <w:b/>
                <w:lang w:val="sr-Cyrl-CS"/>
              </w:rPr>
              <w:t>/m</w:t>
            </w:r>
            <w:r w:rsidRPr="008F01CA">
              <w:rPr>
                <w:b/>
                <w:vertAlign w:val="superscript"/>
                <w:lang w:val="sr-Cyrl-CS"/>
              </w:rPr>
              <w:t>2</w:t>
            </w:r>
            <w:r w:rsidRPr="008F01CA">
              <w:rPr>
                <w:b/>
                <w:lang w:val="sr-Cyrl-CS"/>
              </w:rPr>
              <w:t>.</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441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Након планирања дна рова врши се набијање подтла, механичким средствима до потребне збијености. Постигнута збијеност мора да износи минимално 15 МPа. У случају да се, на појединим местима, не може постићи захтевана збијеност, набијање је потребно наставити, уз додавање песковито-шљунковитог материјала, док се не оствари захтевана збијеност.</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Обрачун се врши по м2 испланираног и набијеног дна рова.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1 (162*1)</w:t>
            </w:r>
          </w:p>
        </w:tc>
        <w:tc>
          <w:tcPr>
            <w:tcW w:w="415" w:type="dxa"/>
            <w:noWrap/>
            <w:hideMark/>
          </w:tcPr>
          <w:p w:rsidR="008F01CA" w:rsidRPr="008F01CA" w:rsidRDefault="008F01CA" w:rsidP="008F01CA">
            <w:pPr>
              <w:pStyle w:val="Standard"/>
              <w:widowControl/>
              <w:rPr>
                <w:b/>
                <w:lang w:val="sr-Cyrl-CS"/>
              </w:rPr>
            </w:pPr>
            <w:r w:rsidRPr="008F01CA">
              <w:rPr>
                <w:b/>
                <w:lang w:val="sr-Cyrl-CS"/>
              </w:rPr>
              <w:t>m2</w:t>
            </w:r>
          </w:p>
        </w:tc>
        <w:tc>
          <w:tcPr>
            <w:tcW w:w="835" w:type="dxa"/>
            <w:noWrap/>
            <w:hideMark/>
          </w:tcPr>
          <w:p w:rsidR="008F01CA" w:rsidRPr="008F01CA" w:rsidRDefault="008F01CA" w:rsidP="008F01CA">
            <w:pPr>
              <w:pStyle w:val="Standard"/>
              <w:widowControl/>
              <w:rPr>
                <w:b/>
                <w:lang w:val="sr-Cyrl-CS"/>
              </w:rPr>
            </w:pPr>
            <w:r w:rsidRPr="008F01CA">
              <w:rPr>
                <w:b/>
                <w:lang w:val="sr-Cyrl-CS"/>
              </w:rPr>
              <w:t>162.00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2 (110*1)</w:t>
            </w:r>
          </w:p>
        </w:tc>
        <w:tc>
          <w:tcPr>
            <w:tcW w:w="415" w:type="dxa"/>
            <w:noWrap/>
            <w:hideMark/>
          </w:tcPr>
          <w:p w:rsidR="008F01CA" w:rsidRPr="008F01CA" w:rsidRDefault="008F01CA" w:rsidP="008F01CA">
            <w:pPr>
              <w:pStyle w:val="Standard"/>
              <w:widowControl/>
              <w:rPr>
                <w:b/>
                <w:lang w:val="sr-Cyrl-CS"/>
              </w:rPr>
            </w:pPr>
            <w:r w:rsidRPr="008F01CA">
              <w:rPr>
                <w:b/>
                <w:lang w:val="sr-Cyrl-CS"/>
              </w:rPr>
              <w:t>m2</w:t>
            </w:r>
          </w:p>
        </w:tc>
        <w:tc>
          <w:tcPr>
            <w:tcW w:w="835" w:type="dxa"/>
            <w:noWrap/>
            <w:hideMark/>
          </w:tcPr>
          <w:p w:rsidR="008F01CA" w:rsidRPr="008F01CA" w:rsidRDefault="008F01CA" w:rsidP="008F01CA">
            <w:pPr>
              <w:pStyle w:val="Standard"/>
              <w:widowControl/>
              <w:rPr>
                <w:b/>
                <w:lang w:val="sr-Cyrl-CS"/>
              </w:rPr>
            </w:pPr>
            <w:r w:rsidRPr="008F01CA">
              <w:rPr>
                <w:b/>
                <w:lang w:val="sr-Cyrl-CS"/>
              </w:rPr>
              <w:t>110.00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42"/>
        </w:trPr>
        <w:tc>
          <w:tcPr>
            <w:tcW w:w="563" w:type="dxa"/>
            <w:hideMark/>
          </w:tcPr>
          <w:p w:rsidR="008F01CA" w:rsidRPr="008F01CA" w:rsidRDefault="008F01CA" w:rsidP="008F01CA">
            <w:pPr>
              <w:pStyle w:val="Standard"/>
              <w:widowControl/>
              <w:rPr>
                <w:b/>
                <w:bCs/>
                <w:lang w:val="sr-Cyrl-CS"/>
              </w:rPr>
            </w:pPr>
            <w:r w:rsidRPr="008F01CA">
              <w:rPr>
                <w:b/>
                <w:bCs/>
                <w:lang w:val="sr-Cyrl-CS"/>
              </w:rPr>
              <w:t>4</w:t>
            </w:r>
          </w:p>
        </w:tc>
        <w:tc>
          <w:tcPr>
            <w:tcW w:w="6268" w:type="dxa"/>
            <w:gridSpan w:val="2"/>
            <w:hideMark/>
          </w:tcPr>
          <w:p w:rsidR="008F01CA" w:rsidRPr="008F01CA" w:rsidRDefault="008F01CA" w:rsidP="008F01CA">
            <w:pPr>
              <w:pStyle w:val="Standard"/>
              <w:widowControl/>
              <w:rPr>
                <w:b/>
                <w:bCs/>
                <w:lang w:val="sr-Cyrl-CS"/>
              </w:rPr>
            </w:pPr>
            <w:r w:rsidRPr="008F01CA">
              <w:rPr>
                <w:b/>
                <w:bCs/>
                <w:lang w:val="sr-Cyrl-CS"/>
              </w:rPr>
              <w:t>Израда постељице од песка d=10 cm</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4095"/>
        </w:trPr>
        <w:tc>
          <w:tcPr>
            <w:tcW w:w="563" w:type="dxa"/>
            <w:hideMark/>
          </w:tcPr>
          <w:p w:rsidR="008F01CA" w:rsidRPr="008F01CA" w:rsidRDefault="008F01CA" w:rsidP="008F01CA">
            <w:pPr>
              <w:pStyle w:val="Standard"/>
              <w:widowControl/>
              <w:rPr>
                <w:b/>
                <w:lang w:val="sr-Cyrl-CS"/>
              </w:rPr>
            </w:pPr>
            <w:r w:rsidRPr="008F01CA">
              <w:rPr>
                <w:b/>
                <w:lang w:val="sr-Cyrl-CS"/>
              </w:rPr>
              <w:lastRenderedPageBreak/>
              <w:t> </w:t>
            </w:r>
          </w:p>
        </w:tc>
        <w:tc>
          <w:tcPr>
            <w:tcW w:w="5853" w:type="dxa"/>
            <w:hideMark/>
          </w:tcPr>
          <w:p w:rsidR="008F01CA" w:rsidRPr="008F01CA" w:rsidRDefault="008F01CA" w:rsidP="008F01CA">
            <w:pPr>
              <w:pStyle w:val="Standard"/>
              <w:widowControl/>
              <w:rPr>
                <w:b/>
                <w:lang w:val="sr-Cyrl-CS"/>
              </w:rPr>
            </w:pPr>
            <w:r w:rsidRPr="008F01CA">
              <w:rPr>
                <w:b/>
                <w:lang w:val="sr-Cyrl-CS"/>
              </w:rPr>
              <w:t>Разастирање и планирање песка за постељицу према пројектованим котама и нагибима, са максималним одступањем до 1 cm. Дебљина слоја дефинише се пројектом. Ценом позиције обухваћена је набавка песка (fco утовар), транспорт, развожење дуж рова, убацивање у ров, планирање и набијање, у свему према прописима за ту врсту посла.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412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По извршеном планирању и набијању постељице, извршити испитивање носивости. Збијеност постељице треба да износи минимално 95 % од максималне лабораторијске збијености по стандардном Прокторовом поступку. Уколико се испитивање врши преко модула стишљивости онда носивост постељице треба да износи Мs &gt; 15 MN/m</w:t>
            </w:r>
            <w:r w:rsidRPr="008F01CA">
              <w:rPr>
                <w:b/>
                <w:vertAlign w:val="superscript"/>
                <w:lang w:val="sr-Cyrl-CS"/>
              </w:rPr>
              <w:t>2</w:t>
            </w:r>
            <w:r w:rsidRPr="008F01CA">
              <w:rPr>
                <w:b/>
                <w:lang w:val="sr-Cyrl-CS"/>
              </w:rPr>
              <w:t>.</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noWrap/>
            <w:hideMark/>
          </w:tcPr>
          <w:p w:rsidR="008F01CA" w:rsidRPr="008F01CA" w:rsidRDefault="008F01CA" w:rsidP="008F01CA">
            <w:pPr>
              <w:pStyle w:val="Standard"/>
              <w:widowControl/>
              <w:rPr>
                <w:b/>
                <w:lang w:val="sr-Cyrl-CS"/>
              </w:rPr>
            </w:pPr>
            <w:r w:rsidRPr="008F01CA">
              <w:rPr>
                <w:b/>
                <w:lang w:val="sr-Cyrl-CS"/>
              </w:rPr>
              <w:t>Обрачун се врши по м3 израђене постељице, за сав рад и материјал.</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1  (162*1)*0.1</w:t>
            </w:r>
          </w:p>
        </w:tc>
        <w:tc>
          <w:tcPr>
            <w:tcW w:w="415" w:type="dxa"/>
            <w:noWrap/>
            <w:hideMark/>
          </w:tcPr>
          <w:p w:rsidR="008F01CA" w:rsidRPr="008F01CA" w:rsidRDefault="008F01CA" w:rsidP="008F01CA">
            <w:pPr>
              <w:pStyle w:val="Standard"/>
              <w:widowControl/>
              <w:rPr>
                <w:b/>
                <w:lang w:val="sr-Cyrl-CS"/>
              </w:rPr>
            </w:pPr>
            <w:r w:rsidRPr="008F01CA">
              <w:rPr>
                <w:b/>
                <w:lang w:val="sr-Cyrl-CS"/>
              </w:rPr>
              <w:t>m3</w:t>
            </w:r>
          </w:p>
        </w:tc>
        <w:tc>
          <w:tcPr>
            <w:tcW w:w="835" w:type="dxa"/>
            <w:noWrap/>
            <w:hideMark/>
          </w:tcPr>
          <w:p w:rsidR="008F01CA" w:rsidRPr="008F01CA" w:rsidRDefault="008F01CA" w:rsidP="008F01CA">
            <w:pPr>
              <w:pStyle w:val="Standard"/>
              <w:widowControl/>
              <w:rPr>
                <w:b/>
                <w:lang w:val="sr-Cyrl-CS"/>
              </w:rPr>
            </w:pPr>
            <w:r w:rsidRPr="008F01CA">
              <w:rPr>
                <w:b/>
                <w:lang w:val="sr-Cyrl-CS"/>
              </w:rPr>
              <w:t>16.00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2(110*1)*0.1</w:t>
            </w:r>
          </w:p>
        </w:tc>
        <w:tc>
          <w:tcPr>
            <w:tcW w:w="415" w:type="dxa"/>
            <w:noWrap/>
            <w:hideMark/>
          </w:tcPr>
          <w:p w:rsidR="008F01CA" w:rsidRPr="008F01CA" w:rsidRDefault="008F01CA" w:rsidP="008F01CA">
            <w:pPr>
              <w:pStyle w:val="Standard"/>
              <w:widowControl/>
              <w:rPr>
                <w:b/>
                <w:lang w:val="sr-Cyrl-CS"/>
              </w:rPr>
            </w:pPr>
            <w:r w:rsidRPr="008F01CA">
              <w:rPr>
                <w:b/>
                <w:lang w:val="sr-Cyrl-CS"/>
              </w:rPr>
              <w:t>m3</w:t>
            </w:r>
          </w:p>
        </w:tc>
        <w:tc>
          <w:tcPr>
            <w:tcW w:w="835" w:type="dxa"/>
            <w:noWrap/>
            <w:hideMark/>
          </w:tcPr>
          <w:p w:rsidR="008F01CA" w:rsidRPr="008F01CA" w:rsidRDefault="008F01CA" w:rsidP="008F01CA">
            <w:pPr>
              <w:pStyle w:val="Standard"/>
              <w:widowControl/>
              <w:rPr>
                <w:b/>
                <w:lang w:val="sr-Cyrl-CS"/>
              </w:rPr>
            </w:pPr>
            <w:r w:rsidRPr="008F01CA">
              <w:rPr>
                <w:b/>
                <w:lang w:val="sr-Cyrl-CS"/>
              </w:rPr>
              <w:t>11.00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5</w:t>
            </w:r>
          </w:p>
        </w:tc>
        <w:tc>
          <w:tcPr>
            <w:tcW w:w="5853" w:type="dxa"/>
            <w:hideMark/>
          </w:tcPr>
          <w:p w:rsidR="008F01CA" w:rsidRPr="008F01CA" w:rsidRDefault="008F01CA" w:rsidP="008F01CA">
            <w:pPr>
              <w:pStyle w:val="Standard"/>
              <w:widowControl/>
              <w:rPr>
                <w:b/>
                <w:bCs/>
                <w:lang w:val="sr-Cyrl-CS"/>
              </w:rPr>
            </w:pPr>
            <w:r w:rsidRPr="008F01CA">
              <w:rPr>
                <w:b/>
                <w:bCs/>
                <w:lang w:val="sr-Cyrl-CS"/>
              </w:rPr>
              <w:t>Затрпавање рова песком</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50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Ценом позиције обухваћена је набавка, допрема, развожење дуж рова, убацивање у ров, набијање песка око цеви и 30 цм изнад темена цеви.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0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Предвиђен материјал за облагање цеви је песак типа "Дунавац".</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00"/>
        </w:trPr>
        <w:tc>
          <w:tcPr>
            <w:tcW w:w="563" w:type="dxa"/>
            <w:hideMark/>
          </w:tcPr>
          <w:p w:rsidR="008F01CA" w:rsidRPr="008F01CA" w:rsidRDefault="008F01CA" w:rsidP="008F01CA">
            <w:pPr>
              <w:pStyle w:val="Standard"/>
              <w:widowControl/>
              <w:rPr>
                <w:b/>
                <w:lang w:val="sr-Cyrl-CS"/>
              </w:rPr>
            </w:pPr>
            <w:r w:rsidRPr="008F01CA">
              <w:rPr>
                <w:b/>
                <w:lang w:val="sr-Cyrl-CS"/>
              </w:rPr>
              <w:lastRenderedPageBreak/>
              <w:t> </w:t>
            </w:r>
          </w:p>
        </w:tc>
        <w:tc>
          <w:tcPr>
            <w:tcW w:w="5853" w:type="dxa"/>
            <w:hideMark/>
          </w:tcPr>
          <w:p w:rsidR="008F01CA" w:rsidRPr="008F01CA" w:rsidRDefault="008F01CA" w:rsidP="008F01CA">
            <w:pPr>
              <w:pStyle w:val="Standard"/>
              <w:widowControl/>
              <w:rPr>
                <w:b/>
                <w:lang w:val="sr-Cyrl-CS"/>
              </w:rPr>
            </w:pPr>
            <w:r w:rsidRPr="008F01CA">
              <w:rPr>
                <w:b/>
                <w:lang w:val="sr-Cyrl-CS"/>
              </w:rPr>
              <w:t>Обрачун се врши по м3 уграђеног песка у збијеном стању, за сав потребан рад и материјал.</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1  (162*1)*0.3</w:t>
            </w:r>
          </w:p>
        </w:tc>
        <w:tc>
          <w:tcPr>
            <w:tcW w:w="415" w:type="dxa"/>
            <w:noWrap/>
            <w:hideMark/>
          </w:tcPr>
          <w:p w:rsidR="008F01CA" w:rsidRPr="008F01CA" w:rsidRDefault="008F01CA" w:rsidP="008F01CA">
            <w:pPr>
              <w:pStyle w:val="Standard"/>
              <w:widowControl/>
              <w:rPr>
                <w:b/>
                <w:lang w:val="sr-Cyrl-CS"/>
              </w:rPr>
            </w:pPr>
            <w:r w:rsidRPr="008F01CA">
              <w:rPr>
                <w:b/>
                <w:lang w:val="sr-Cyrl-CS"/>
              </w:rPr>
              <w:t>m3</w:t>
            </w:r>
          </w:p>
        </w:tc>
        <w:tc>
          <w:tcPr>
            <w:tcW w:w="835" w:type="dxa"/>
            <w:noWrap/>
            <w:hideMark/>
          </w:tcPr>
          <w:p w:rsidR="008F01CA" w:rsidRPr="008F01CA" w:rsidRDefault="008F01CA" w:rsidP="008F01CA">
            <w:pPr>
              <w:pStyle w:val="Standard"/>
              <w:widowControl/>
              <w:rPr>
                <w:b/>
                <w:lang w:val="sr-Cyrl-CS"/>
              </w:rPr>
            </w:pPr>
            <w:r w:rsidRPr="008F01CA">
              <w:rPr>
                <w:b/>
                <w:lang w:val="sr-Cyrl-CS"/>
              </w:rPr>
              <w:t>48.50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2(110*1)*0.3</w:t>
            </w:r>
          </w:p>
        </w:tc>
        <w:tc>
          <w:tcPr>
            <w:tcW w:w="415" w:type="dxa"/>
            <w:noWrap/>
            <w:hideMark/>
          </w:tcPr>
          <w:p w:rsidR="008F01CA" w:rsidRPr="008F01CA" w:rsidRDefault="008F01CA" w:rsidP="008F01CA">
            <w:pPr>
              <w:pStyle w:val="Standard"/>
              <w:widowControl/>
              <w:rPr>
                <w:b/>
                <w:lang w:val="sr-Cyrl-CS"/>
              </w:rPr>
            </w:pPr>
            <w:r w:rsidRPr="008F01CA">
              <w:rPr>
                <w:b/>
                <w:lang w:val="sr-Cyrl-CS"/>
              </w:rPr>
              <w:t>m3</w:t>
            </w:r>
          </w:p>
        </w:tc>
        <w:tc>
          <w:tcPr>
            <w:tcW w:w="835" w:type="dxa"/>
            <w:noWrap/>
            <w:hideMark/>
          </w:tcPr>
          <w:p w:rsidR="008F01CA" w:rsidRPr="008F01CA" w:rsidRDefault="008F01CA" w:rsidP="008F01CA">
            <w:pPr>
              <w:pStyle w:val="Standard"/>
              <w:widowControl/>
              <w:rPr>
                <w:b/>
                <w:lang w:val="sr-Cyrl-CS"/>
              </w:rPr>
            </w:pPr>
            <w:r w:rsidRPr="008F01CA">
              <w:rPr>
                <w:b/>
                <w:lang w:val="sr-Cyrl-CS"/>
              </w:rPr>
              <w:t>33.00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563" w:type="dxa"/>
            <w:hideMark/>
          </w:tcPr>
          <w:p w:rsidR="008F01CA" w:rsidRPr="008F01CA" w:rsidRDefault="008F01CA" w:rsidP="008F01CA">
            <w:pPr>
              <w:pStyle w:val="Standard"/>
              <w:widowControl/>
              <w:rPr>
                <w:b/>
                <w:bCs/>
                <w:lang w:val="sr-Cyrl-CS"/>
              </w:rPr>
            </w:pPr>
            <w:r w:rsidRPr="008F01CA">
              <w:rPr>
                <w:b/>
                <w:bCs/>
                <w:lang w:val="sr-Cyrl-CS"/>
              </w:rPr>
              <w:t>6</w:t>
            </w:r>
          </w:p>
        </w:tc>
        <w:tc>
          <w:tcPr>
            <w:tcW w:w="5853" w:type="dxa"/>
            <w:hideMark/>
          </w:tcPr>
          <w:p w:rsidR="008F01CA" w:rsidRPr="008F01CA" w:rsidRDefault="008F01CA" w:rsidP="008F01CA">
            <w:pPr>
              <w:pStyle w:val="Standard"/>
              <w:widowControl/>
              <w:rPr>
                <w:b/>
                <w:bCs/>
                <w:lang w:val="sr-Cyrl-CS"/>
              </w:rPr>
            </w:pPr>
            <w:r w:rsidRPr="008F01CA">
              <w:rPr>
                <w:b/>
                <w:bCs/>
                <w:lang w:val="sr-Cyrl-CS"/>
              </w:rPr>
              <w:t>Затрпавање рова замљом из ископа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90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Затрпавање рова замљом из ископа са набијањем у слојевима од 20 цм, до природне збијености.</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46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Најмања дозвољена збијеност насуте земље мора бити минимално иста као збијеност околног земљишта, при чему збијеност треба да износи 95 % од максималне лабораторијске збијености по Прокторовом поступку. Материјал из ископа, у потпуности се одвози на одређену локацију привремене депоније и разастире.</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94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noWrap/>
            <w:hideMark/>
          </w:tcPr>
          <w:p w:rsidR="008F01CA" w:rsidRPr="008F01CA" w:rsidRDefault="008F01CA" w:rsidP="008F01CA">
            <w:pPr>
              <w:pStyle w:val="Standard"/>
              <w:widowControl/>
              <w:rPr>
                <w:b/>
                <w:lang w:val="sr-Cyrl-CS"/>
              </w:rPr>
            </w:pPr>
            <w:r w:rsidRPr="008F01CA">
              <w:rPr>
                <w:b/>
                <w:lang w:val="sr-Cyrl-CS"/>
              </w:rPr>
              <w:t>Обрачун се врши по м3 затрпаног рова у сабијеном стању.</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noWrap/>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Канализација – крак 1 </w:t>
            </w:r>
          </w:p>
        </w:tc>
        <w:tc>
          <w:tcPr>
            <w:tcW w:w="415" w:type="dxa"/>
            <w:noWrap/>
            <w:hideMark/>
          </w:tcPr>
          <w:p w:rsidR="008F01CA" w:rsidRPr="008F01CA" w:rsidRDefault="008F01CA" w:rsidP="008F01CA">
            <w:pPr>
              <w:pStyle w:val="Standard"/>
              <w:widowControl/>
              <w:rPr>
                <w:b/>
                <w:lang w:val="sr-Cyrl-CS"/>
              </w:rPr>
            </w:pPr>
            <w:r w:rsidRPr="008F01CA">
              <w:rPr>
                <w:b/>
                <w:lang w:val="sr-Cyrl-CS"/>
              </w:rPr>
              <w:t>m3</w:t>
            </w:r>
          </w:p>
        </w:tc>
        <w:tc>
          <w:tcPr>
            <w:tcW w:w="835" w:type="dxa"/>
            <w:noWrap/>
            <w:hideMark/>
          </w:tcPr>
          <w:p w:rsidR="008F01CA" w:rsidRPr="008F01CA" w:rsidRDefault="008F01CA" w:rsidP="008F01CA">
            <w:pPr>
              <w:pStyle w:val="Standard"/>
              <w:widowControl/>
              <w:rPr>
                <w:b/>
                <w:lang w:val="sr-Cyrl-CS"/>
              </w:rPr>
            </w:pPr>
            <w:r w:rsidRPr="008F01CA">
              <w:rPr>
                <w:b/>
                <w:lang w:val="sr-Cyrl-CS"/>
              </w:rPr>
              <w:t>97.00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Канализација – крак 2 </w:t>
            </w:r>
          </w:p>
        </w:tc>
        <w:tc>
          <w:tcPr>
            <w:tcW w:w="415" w:type="dxa"/>
            <w:noWrap/>
            <w:hideMark/>
          </w:tcPr>
          <w:p w:rsidR="008F01CA" w:rsidRPr="008F01CA" w:rsidRDefault="008F01CA" w:rsidP="008F01CA">
            <w:pPr>
              <w:pStyle w:val="Standard"/>
              <w:widowControl/>
              <w:rPr>
                <w:b/>
                <w:lang w:val="sr-Cyrl-CS"/>
              </w:rPr>
            </w:pPr>
            <w:r w:rsidRPr="008F01CA">
              <w:rPr>
                <w:b/>
                <w:lang w:val="sr-Cyrl-CS"/>
              </w:rPr>
              <w:t>m3</w:t>
            </w:r>
          </w:p>
        </w:tc>
        <w:tc>
          <w:tcPr>
            <w:tcW w:w="835" w:type="dxa"/>
            <w:noWrap/>
            <w:hideMark/>
          </w:tcPr>
          <w:p w:rsidR="008F01CA" w:rsidRPr="008F01CA" w:rsidRDefault="008F01CA" w:rsidP="008F01CA">
            <w:pPr>
              <w:pStyle w:val="Standard"/>
              <w:widowControl/>
              <w:rPr>
                <w:b/>
                <w:lang w:val="sr-Cyrl-CS"/>
              </w:rPr>
            </w:pPr>
            <w:r w:rsidRPr="008F01CA">
              <w:rPr>
                <w:b/>
                <w:lang w:val="sr-Cyrl-CS"/>
              </w:rPr>
              <w:t>66.00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7</w:t>
            </w:r>
          </w:p>
        </w:tc>
        <w:tc>
          <w:tcPr>
            <w:tcW w:w="5853" w:type="dxa"/>
            <w:hideMark/>
          </w:tcPr>
          <w:p w:rsidR="008F01CA" w:rsidRPr="008F01CA" w:rsidRDefault="008F01CA" w:rsidP="008F01CA">
            <w:pPr>
              <w:pStyle w:val="Standard"/>
              <w:widowControl/>
              <w:rPr>
                <w:b/>
                <w:bCs/>
                <w:lang w:val="sr-Cyrl-CS"/>
              </w:rPr>
            </w:pPr>
            <w:r w:rsidRPr="008F01CA">
              <w:rPr>
                <w:b/>
                <w:bCs/>
                <w:lang w:val="sr-Cyrl-CS"/>
              </w:rPr>
              <w:t>Транспорт земље из ископа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409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Извршити утовар, транспорт, истовар и разастирање земље из ископа на градску депонију или другу депонију чију локацију одређује Инвеститор. Дужина транспорта земље одређена је пројектом. Количине за обрачун врше се мерењем стварно извршеног транспортованог материјала у растреситом стању (коефицијент растреситости к = 1,20).</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563" w:type="dxa"/>
            <w:hideMark/>
          </w:tcPr>
          <w:p w:rsidR="008F01CA" w:rsidRPr="008F01CA" w:rsidRDefault="008F01CA" w:rsidP="008F01CA">
            <w:pPr>
              <w:pStyle w:val="Standard"/>
              <w:widowControl/>
              <w:rPr>
                <w:b/>
                <w:lang w:val="sr-Cyrl-CS"/>
              </w:rPr>
            </w:pPr>
            <w:r w:rsidRPr="008F01CA">
              <w:rPr>
                <w:b/>
                <w:lang w:val="sr-Cyrl-CS"/>
              </w:rPr>
              <w:lastRenderedPageBreak/>
              <w:t> </w:t>
            </w:r>
          </w:p>
        </w:tc>
        <w:tc>
          <w:tcPr>
            <w:tcW w:w="5853" w:type="dxa"/>
            <w:noWrap/>
            <w:hideMark/>
          </w:tcPr>
          <w:p w:rsidR="008F01CA" w:rsidRPr="008F01CA" w:rsidRDefault="008F01CA" w:rsidP="008F01CA">
            <w:pPr>
              <w:pStyle w:val="Standard"/>
              <w:widowControl/>
              <w:rPr>
                <w:b/>
                <w:lang w:val="sr-Cyrl-CS"/>
              </w:rPr>
            </w:pPr>
            <w:r w:rsidRPr="008F01CA">
              <w:rPr>
                <w:b/>
                <w:lang w:val="sr-Cyrl-CS"/>
              </w:rPr>
              <w:t>Обрачун изведених радова врши се по m3 транспортованог материјала.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1</w:t>
            </w:r>
          </w:p>
        </w:tc>
        <w:tc>
          <w:tcPr>
            <w:tcW w:w="415" w:type="dxa"/>
            <w:noWrap/>
            <w:hideMark/>
          </w:tcPr>
          <w:p w:rsidR="008F01CA" w:rsidRPr="008F01CA" w:rsidRDefault="008F01CA" w:rsidP="008F01CA">
            <w:pPr>
              <w:pStyle w:val="Standard"/>
              <w:widowControl/>
              <w:rPr>
                <w:b/>
                <w:lang w:val="sr-Cyrl-CS"/>
              </w:rPr>
            </w:pPr>
            <w:r w:rsidRPr="008F01CA">
              <w:rPr>
                <w:b/>
                <w:lang w:val="sr-Cyrl-CS"/>
              </w:rPr>
              <w:t>m3</w:t>
            </w:r>
          </w:p>
        </w:tc>
        <w:tc>
          <w:tcPr>
            <w:tcW w:w="835" w:type="dxa"/>
            <w:noWrap/>
            <w:hideMark/>
          </w:tcPr>
          <w:p w:rsidR="008F01CA" w:rsidRPr="008F01CA" w:rsidRDefault="008F01CA" w:rsidP="008F01CA">
            <w:pPr>
              <w:pStyle w:val="Standard"/>
              <w:widowControl/>
              <w:rPr>
                <w:b/>
                <w:lang w:val="sr-Cyrl-CS"/>
              </w:rPr>
            </w:pPr>
            <w:r w:rsidRPr="008F01CA">
              <w:rPr>
                <w:b/>
                <w:lang w:val="sr-Cyrl-CS"/>
              </w:rPr>
              <w:t>97.00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2</w:t>
            </w:r>
          </w:p>
        </w:tc>
        <w:tc>
          <w:tcPr>
            <w:tcW w:w="415" w:type="dxa"/>
            <w:noWrap/>
            <w:hideMark/>
          </w:tcPr>
          <w:p w:rsidR="008F01CA" w:rsidRPr="008F01CA" w:rsidRDefault="008F01CA" w:rsidP="008F01CA">
            <w:pPr>
              <w:pStyle w:val="Standard"/>
              <w:widowControl/>
              <w:rPr>
                <w:b/>
                <w:lang w:val="sr-Cyrl-CS"/>
              </w:rPr>
            </w:pPr>
            <w:r w:rsidRPr="008F01CA">
              <w:rPr>
                <w:b/>
                <w:lang w:val="sr-Cyrl-CS"/>
              </w:rPr>
              <w:t>m3</w:t>
            </w:r>
          </w:p>
        </w:tc>
        <w:tc>
          <w:tcPr>
            <w:tcW w:w="835" w:type="dxa"/>
            <w:noWrap/>
            <w:hideMark/>
          </w:tcPr>
          <w:p w:rsidR="008F01CA" w:rsidRPr="008F01CA" w:rsidRDefault="008F01CA" w:rsidP="008F01CA">
            <w:pPr>
              <w:pStyle w:val="Standard"/>
              <w:widowControl/>
              <w:rPr>
                <w:b/>
                <w:lang w:val="sr-Cyrl-CS"/>
              </w:rPr>
            </w:pPr>
            <w:r w:rsidRPr="008F01CA">
              <w:rPr>
                <w:b/>
                <w:lang w:val="sr-Cyrl-CS"/>
              </w:rPr>
              <w:t>66.00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bCs/>
                <w:lang w:val="sr-Cyrl-CS"/>
              </w:rPr>
            </w:pPr>
            <w:r w:rsidRPr="008F01CA">
              <w:rPr>
                <w:b/>
                <w:bCs/>
                <w:lang w:val="sr-Cyrl-CS"/>
              </w:rPr>
              <w:t>УКУПНО II:</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bCs/>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bCs/>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III</w:t>
            </w:r>
          </w:p>
        </w:tc>
        <w:tc>
          <w:tcPr>
            <w:tcW w:w="5853" w:type="dxa"/>
            <w:hideMark/>
          </w:tcPr>
          <w:p w:rsidR="008F01CA" w:rsidRPr="008F01CA" w:rsidRDefault="008F01CA" w:rsidP="008F01CA">
            <w:pPr>
              <w:pStyle w:val="Standard"/>
              <w:widowControl/>
              <w:rPr>
                <w:b/>
                <w:bCs/>
                <w:u w:val="single"/>
                <w:lang w:val="sr-Cyrl-CS"/>
              </w:rPr>
            </w:pPr>
            <w:r w:rsidRPr="008F01CA">
              <w:rPr>
                <w:b/>
                <w:bCs/>
                <w:u w:val="single"/>
                <w:lang w:val="sr-Cyrl-CS"/>
              </w:rPr>
              <w:t xml:space="preserve"> ТЕСАРСКИ РАДОВИ</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563" w:type="dxa"/>
            <w:hideMark/>
          </w:tcPr>
          <w:p w:rsidR="008F01CA" w:rsidRPr="008F01CA" w:rsidRDefault="008F01CA" w:rsidP="008F01CA">
            <w:pPr>
              <w:pStyle w:val="Standard"/>
              <w:widowControl/>
              <w:rPr>
                <w:b/>
                <w:bCs/>
                <w:lang w:val="sr-Cyrl-CS"/>
              </w:rPr>
            </w:pPr>
            <w:r w:rsidRPr="008F01CA">
              <w:rPr>
                <w:b/>
                <w:bCs/>
                <w:lang w:val="sr-Cyrl-CS"/>
              </w:rPr>
              <w:t>1</w:t>
            </w:r>
          </w:p>
        </w:tc>
        <w:tc>
          <w:tcPr>
            <w:tcW w:w="5853" w:type="dxa"/>
            <w:noWrap/>
            <w:hideMark/>
          </w:tcPr>
          <w:p w:rsidR="008F01CA" w:rsidRPr="008F01CA" w:rsidRDefault="008F01CA" w:rsidP="008F01CA">
            <w:pPr>
              <w:pStyle w:val="Standard"/>
              <w:widowControl/>
              <w:rPr>
                <w:b/>
                <w:bCs/>
                <w:lang w:val="sr-Cyrl-CS"/>
              </w:rPr>
            </w:pPr>
            <w:r w:rsidRPr="008F01CA">
              <w:rPr>
                <w:b/>
                <w:bCs/>
                <w:lang w:val="sr-Cyrl-CS"/>
              </w:rPr>
              <w:t>Разупирање рова дрвеном грађом</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Ископани ров осигурати одговарајућом дрвеном оплатом са хоризонтално постављеним даскама које се учвршћују вертикалним стубовима и разупиру разупирачима. Вертикални стубови морају бити од квалитетног дрвета одређене класе, без чворова.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20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За силаз у ров и излаз из њега морају се употребљавати лествице. Не сме се оставити неосигуран ископ рова током празника, током ноћи, и за време одмора у току радног времена.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Обрачун се врши по м2 подграђених површина, за сав рад и материјал.</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1</w:t>
            </w:r>
          </w:p>
        </w:tc>
        <w:tc>
          <w:tcPr>
            <w:tcW w:w="415" w:type="dxa"/>
            <w:noWrap/>
            <w:hideMark/>
          </w:tcPr>
          <w:p w:rsidR="008F01CA" w:rsidRPr="008F01CA" w:rsidRDefault="008F01CA" w:rsidP="008F01CA">
            <w:pPr>
              <w:pStyle w:val="Standard"/>
              <w:widowControl/>
              <w:rPr>
                <w:b/>
                <w:lang w:val="sr-Cyrl-CS"/>
              </w:rPr>
            </w:pPr>
            <w:r w:rsidRPr="008F01CA">
              <w:rPr>
                <w:b/>
                <w:lang w:val="sr-Cyrl-CS"/>
              </w:rPr>
              <w:t>m2</w:t>
            </w:r>
          </w:p>
        </w:tc>
        <w:tc>
          <w:tcPr>
            <w:tcW w:w="835" w:type="dxa"/>
            <w:noWrap/>
            <w:hideMark/>
          </w:tcPr>
          <w:p w:rsidR="008F01CA" w:rsidRPr="008F01CA" w:rsidRDefault="008F01CA" w:rsidP="008F01CA">
            <w:pPr>
              <w:pStyle w:val="Standard"/>
              <w:widowControl/>
              <w:rPr>
                <w:b/>
                <w:lang w:val="sr-Cyrl-CS"/>
              </w:rPr>
            </w:pPr>
            <w:r w:rsidRPr="008F01CA">
              <w:rPr>
                <w:b/>
                <w:lang w:val="sr-Cyrl-CS"/>
              </w:rPr>
              <w:t>162.00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2</w:t>
            </w:r>
          </w:p>
        </w:tc>
        <w:tc>
          <w:tcPr>
            <w:tcW w:w="415" w:type="dxa"/>
            <w:noWrap/>
            <w:hideMark/>
          </w:tcPr>
          <w:p w:rsidR="008F01CA" w:rsidRPr="008F01CA" w:rsidRDefault="008F01CA" w:rsidP="008F01CA">
            <w:pPr>
              <w:pStyle w:val="Standard"/>
              <w:widowControl/>
              <w:rPr>
                <w:b/>
                <w:lang w:val="sr-Cyrl-CS"/>
              </w:rPr>
            </w:pPr>
            <w:r w:rsidRPr="008F01CA">
              <w:rPr>
                <w:b/>
                <w:lang w:val="sr-Cyrl-CS"/>
              </w:rPr>
              <w:t>m2</w:t>
            </w:r>
          </w:p>
        </w:tc>
        <w:tc>
          <w:tcPr>
            <w:tcW w:w="835" w:type="dxa"/>
            <w:noWrap/>
            <w:hideMark/>
          </w:tcPr>
          <w:p w:rsidR="008F01CA" w:rsidRPr="008F01CA" w:rsidRDefault="008F01CA" w:rsidP="008F01CA">
            <w:pPr>
              <w:pStyle w:val="Standard"/>
              <w:widowControl/>
              <w:rPr>
                <w:b/>
                <w:lang w:val="sr-Cyrl-CS"/>
              </w:rPr>
            </w:pPr>
            <w:r w:rsidRPr="008F01CA">
              <w:rPr>
                <w:b/>
                <w:lang w:val="sr-Cyrl-CS"/>
              </w:rPr>
              <w:t>110.00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bCs/>
                <w:lang w:val="sr-Cyrl-CS"/>
              </w:rPr>
            </w:pPr>
            <w:r w:rsidRPr="008F01CA">
              <w:rPr>
                <w:b/>
                <w:bCs/>
                <w:lang w:val="sr-Cyrl-CS"/>
              </w:rPr>
              <w:t>УКУПНО III:</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bCs/>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bCs/>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IV</w:t>
            </w:r>
          </w:p>
        </w:tc>
        <w:tc>
          <w:tcPr>
            <w:tcW w:w="6268" w:type="dxa"/>
            <w:gridSpan w:val="2"/>
            <w:noWrap/>
            <w:hideMark/>
          </w:tcPr>
          <w:p w:rsidR="008F01CA" w:rsidRPr="008F01CA" w:rsidRDefault="008F01CA" w:rsidP="008F01CA">
            <w:pPr>
              <w:pStyle w:val="Standard"/>
              <w:widowControl/>
              <w:rPr>
                <w:b/>
                <w:bCs/>
                <w:u w:val="single"/>
                <w:lang w:val="sr-Cyrl-CS"/>
              </w:rPr>
            </w:pPr>
            <w:r w:rsidRPr="008F01CA">
              <w:rPr>
                <w:b/>
                <w:bCs/>
                <w:u w:val="single"/>
                <w:lang w:val="sr-Cyrl-CS"/>
              </w:rPr>
              <w:t>5. ИНСТАЛАТЕРСКИ РАДОВИ</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bCs/>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260"/>
        </w:trPr>
        <w:tc>
          <w:tcPr>
            <w:tcW w:w="563" w:type="dxa"/>
            <w:hideMark/>
          </w:tcPr>
          <w:p w:rsidR="008F01CA" w:rsidRPr="008F01CA" w:rsidRDefault="008F01CA" w:rsidP="008F01CA">
            <w:pPr>
              <w:pStyle w:val="Standard"/>
              <w:widowControl/>
              <w:rPr>
                <w:b/>
                <w:bCs/>
                <w:lang w:val="sr-Cyrl-CS"/>
              </w:rPr>
            </w:pPr>
            <w:r w:rsidRPr="008F01CA">
              <w:rPr>
                <w:b/>
                <w:bCs/>
                <w:lang w:val="sr-Cyrl-CS"/>
              </w:rPr>
              <w:t>1</w:t>
            </w:r>
          </w:p>
        </w:tc>
        <w:tc>
          <w:tcPr>
            <w:tcW w:w="5853" w:type="dxa"/>
            <w:hideMark/>
          </w:tcPr>
          <w:p w:rsidR="008F01CA" w:rsidRPr="008F01CA" w:rsidRDefault="008F01CA" w:rsidP="008F01CA">
            <w:pPr>
              <w:pStyle w:val="Standard"/>
              <w:widowControl/>
              <w:rPr>
                <w:b/>
                <w:bCs/>
                <w:lang w:val="sr-Cyrl-CS"/>
              </w:rPr>
            </w:pPr>
            <w:r w:rsidRPr="008F01CA">
              <w:rPr>
                <w:b/>
                <w:bCs/>
                <w:lang w:val="sr-Cyrl-CS"/>
              </w:rPr>
              <w:t>Набавка, транспорт и монтажа канализационих цеви од тврдог PVC-а са заптивним прстеновима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520"/>
        </w:trPr>
        <w:tc>
          <w:tcPr>
            <w:tcW w:w="563" w:type="dxa"/>
            <w:hideMark/>
          </w:tcPr>
          <w:p w:rsidR="008F01CA" w:rsidRPr="008F01CA" w:rsidRDefault="008F01CA" w:rsidP="008F01CA">
            <w:pPr>
              <w:pStyle w:val="Standard"/>
              <w:widowControl/>
              <w:rPr>
                <w:b/>
                <w:bCs/>
                <w:lang w:val="sr-Cyrl-CS"/>
              </w:rPr>
            </w:pPr>
            <w:r w:rsidRPr="008F01CA">
              <w:rPr>
                <w:b/>
                <w:bCs/>
                <w:lang w:val="sr-Cyrl-CS"/>
              </w:rPr>
              <w:lastRenderedPageBreak/>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Извршити набавку, транспорт и монтажу канализационих цеви од тврдог PVC-а са одговарајућим гуменим заптивним прстеновима. Монтажу цевовода вршити на начин и поступком како је  предвидео произвођач цеви.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0"/>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При полагању цеви и монтажи контролисати да цеви буду положене у  пројектованом паду без хоризонталних и вертикалних ломова. Контролу пада вршити геодетским инструментом уз присуство Надзорног органа. Класа цеви одређује се у статичком прорачуну у пројекту.</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Обрачун се врши по м’ уграђених цеви према типу, за сав рад и материјал.</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noWrap/>
            <w:hideMark/>
          </w:tcPr>
          <w:p w:rsidR="008F01CA" w:rsidRPr="008F01CA" w:rsidRDefault="008F01CA" w:rsidP="008F01CA">
            <w:pPr>
              <w:pStyle w:val="Standard"/>
              <w:widowControl/>
              <w:rPr>
                <w:b/>
                <w:lang w:val="sr-Cyrl-CS"/>
              </w:rPr>
            </w:pPr>
            <w:r w:rsidRPr="008F01CA">
              <w:rPr>
                <w:b/>
                <w:lang w:val="sr-Cyrl-CS"/>
              </w:rPr>
              <w:t>PVC канализационе цеви Ø110 SN 8</w:t>
            </w:r>
          </w:p>
        </w:tc>
        <w:tc>
          <w:tcPr>
            <w:tcW w:w="415" w:type="dxa"/>
            <w:noWrap/>
            <w:hideMark/>
          </w:tcPr>
          <w:p w:rsidR="008F01CA" w:rsidRPr="008F01CA" w:rsidRDefault="008F01CA" w:rsidP="008F01CA">
            <w:pPr>
              <w:pStyle w:val="Standard"/>
              <w:widowControl/>
              <w:rPr>
                <w:b/>
                <w:lang w:val="sr-Cyrl-CS"/>
              </w:rPr>
            </w:pPr>
            <w:r w:rsidRPr="008F01CA">
              <w:rPr>
                <w:b/>
                <w:lang w:val="sr-Cyrl-CS"/>
              </w:rPr>
              <w:t>m'</w:t>
            </w:r>
          </w:p>
        </w:tc>
        <w:tc>
          <w:tcPr>
            <w:tcW w:w="835" w:type="dxa"/>
            <w:noWrap/>
            <w:hideMark/>
          </w:tcPr>
          <w:p w:rsidR="008F01CA" w:rsidRPr="008F01CA" w:rsidRDefault="008F01CA" w:rsidP="008F01CA">
            <w:pPr>
              <w:pStyle w:val="Standard"/>
              <w:widowControl/>
              <w:rPr>
                <w:b/>
                <w:lang w:val="sr-Cyrl-CS"/>
              </w:rPr>
            </w:pPr>
            <w:r w:rsidRPr="008F01CA">
              <w:rPr>
                <w:b/>
                <w:lang w:val="sr-Cyrl-CS"/>
              </w:rPr>
              <w:t>27.00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noWrap/>
            <w:hideMark/>
          </w:tcPr>
          <w:p w:rsidR="008F01CA" w:rsidRPr="008F01CA" w:rsidRDefault="008F01CA" w:rsidP="008F01CA">
            <w:pPr>
              <w:pStyle w:val="Standard"/>
              <w:widowControl/>
              <w:rPr>
                <w:b/>
                <w:lang w:val="sr-Cyrl-CS"/>
              </w:rPr>
            </w:pPr>
            <w:r w:rsidRPr="008F01CA">
              <w:rPr>
                <w:b/>
                <w:lang w:val="sr-Cyrl-CS"/>
              </w:rPr>
              <w:t>PVC канализационе цеви Ø200 SN 8</w:t>
            </w:r>
          </w:p>
        </w:tc>
        <w:tc>
          <w:tcPr>
            <w:tcW w:w="415" w:type="dxa"/>
            <w:noWrap/>
            <w:hideMark/>
          </w:tcPr>
          <w:p w:rsidR="008F01CA" w:rsidRPr="008F01CA" w:rsidRDefault="008F01CA" w:rsidP="008F01CA">
            <w:pPr>
              <w:pStyle w:val="Standard"/>
              <w:widowControl/>
              <w:rPr>
                <w:b/>
                <w:lang w:val="sr-Cyrl-CS"/>
              </w:rPr>
            </w:pPr>
            <w:r w:rsidRPr="008F01CA">
              <w:rPr>
                <w:b/>
                <w:lang w:val="sr-Cyrl-CS"/>
              </w:rPr>
              <w:t>m'</w:t>
            </w:r>
          </w:p>
        </w:tc>
        <w:tc>
          <w:tcPr>
            <w:tcW w:w="835" w:type="dxa"/>
            <w:noWrap/>
            <w:hideMark/>
          </w:tcPr>
          <w:p w:rsidR="008F01CA" w:rsidRPr="008F01CA" w:rsidRDefault="008F01CA" w:rsidP="008F01CA">
            <w:pPr>
              <w:pStyle w:val="Standard"/>
              <w:widowControl/>
              <w:rPr>
                <w:b/>
                <w:lang w:val="sr-Cyrl-CS"/>
              </w:rPr>
            </w:pPr>
            <w:r w:rsidRPr="008F01CA">
              <w:rPr>
                <w:b/>
                <w:lang w:val="sr-Cyrl-CS"/>
              </w:rPr>
              <w:t>245.00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noWrap/>
            <w:hideMark/>
          </w:tcPr>
          <w:p w:rsidR="008F01CA" w:rsidRPr="008F01CA" w:rsidRDefault="008F01CA" w:rsidP="008F01CA">
            <w:pPr>
              <w:pStyle w:val="Standard"/>
              <w:widowControl/>
              <w:rPr>
                <w:b/>
                <w:bCs/>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noWrap/>
            <w:hideMark/>
          </w:tcPr>
          <w:p w:rsidR="008F01CA" w:rsidRPr="008F01CA" w:rsidRDefault="008F01CA" w:rsidP="008F01CA">
            <w:pPr>
              <w:pStyle w:val="Standard"/>
              <w:widowControl/>
              <w:rPr>
                <w:b/>
                <w:bCs/>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noWrap/>
            <w:hideMark/>
          </w:tcPr>
          <w:p w:rsidR="008F01CA" w:rsidRPr="008F01CA" w:rsidRDefault="008F01CA" w:rsidP="008F01CA">
            <w:pPr>
              <w:pStyle w:val="Standard"/>
              <w:widowControl/>
              <w:rPr>
                <w:b/>
                <w:bCs/>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noWrap/>
            <w:hideMark/>
          </w:tcPr>
          <w:p w:rsidR="008F01CA" w:rsidRPr="008F01CA" w:rsidRDefault="008F01CA" w:rsidP="008F01CA">
            <w:pPr>
              <w:pStyle w:val="Standard"/>
              <w:widowControl/>
              <w:rPr>
                <w:b/>
                <w:bCs/>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563" w:type="dxa"/>
            <w:hideMark/>
          </w:tcPr>
          <w:p w:rsidR="008F01CA" w:rsidRPr="008F01CA" w:rsidRDefault="008F01CA" w:rsidP="008F01CA">
            <w:pPr>
              <w:pStyle w:val="Standard"/>
              <w:widowControl/>
              <w:rPr>
                <w:b/>
                <w:bCs/>
                <w:lang w:val="sr-Cyrl-CS"/>
              </w:rPr>
            </w:pPr>
            <w:r w:rsidRPr="008F01CA">
              <w:rPr>
                <w:b/>
                <w:bCs/>
                <w:lang w:val="sr-Cyrl-CS"/>
              </w:rPr>
              <w:t>2</w:t>
            </w:r>
          </w:p>
        </w:tc>
        <w:tc>
          <w:tcPr>
            <w:tcW w:w="5853" w:type="dxa"/>
            <w:noWrap/>
            <w:hideMark/>
          </w:tcPr>
          <w:p w:rsidR="008F01CA" w:rsidRPr="008F01CA" w:rsidRDefault="008F01CA" w:rsidP="008F01CA">
            <w:pPr>
              <w:pStyle w:val="Standard"/>
              <w:widowControl/>
              <w:rPr>
                <w:b/>
                <w:bCs/>
                <w:lang w:val="sr-Cyrl-CS"/>
              </w:rPr>
            </w:pPr>
            <w:r w:rsidRPr="008F01CA">
              <w:rPr>
                <w:b/>
                <w:bCs/>
                <w:lang w:val="sr-Cyrl-CS"/>
              </w:rPr>
              <w:t>Набавка, транспорт и монтажа PVC улошка за шахт (KGF)</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780"/>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Извршити набавку, транспорт и монтажу KGF улошка за шахт са заптивном гумом. За прикључење цеви на шахт користити KGF уложак за шахт који омогућава исправљање увучене цеви до 5°, и  чини водонепропусну везу. Приликом монтаже, Извођач радова мора се придржавати нацрта из пројекта и упутстава произвођача.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15"/>
        </w:trPr>
        <w:tc>
          <w:tcPr>
            <w:tcW w:w="563" w:type="dxa"/>
            <w:hideMark/>
          </w:tcPr>
          <w:p w:rsidR="008F01CA" w:rsidRPr="008F01CA" w:rsidRDefault="008F01CA" w:rsidP="008F01CA">
            <w:pPr>
              <w:pStyle w:val="Standard"/>
              <w:widowControl/>
              <w:rPr>
                <w:b/>
                <w:bCs/>
                <w:lang w:val="sr-Cyrl-CS"/>
              </w:rPr>
            </w:pPr>
            <w:r w:rsidRPr="008F01CA">
              <w:rPr>
                <w:b/>
                <w:bCs/>
                <w:lang w:val="sr-Cyrl-CS"/>
              </w:rPr>
              <w:lastRenderedPageBreak/>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Обрачун изведених радова врши се по уграђеном </w:t>
            </w:r>
            <w:r w:rsidRPr="008F01CA">
              <w:rPr>
                <w:b/>
                <w:bCs/>
                <w:lang w:val="sr-Cyrl-CS"/>
              </w:rPr>
              <w:t>комаду</w:t>
            </w:r>
            <w:r w:rsidRPr="008F01CA">
              <w:rPr>
                <w:b/>
                <w:lang w:val="sr-Cyrl-CS"/>
              </w:rPr>
              <w:t xml:space="preserve"> за сав рад и материјал.</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noWrap/>
            <w:hideMark/>
          </w:tcPr>
          <w:p w:rsidR="008F01CA" w:rsidRPr="008F01CA" w:rsidRDefault="008F01CA" w:rsidP="008F01CA">
            <w:pPr>
              <w:pStyle w:val="Standard"/>
              <w:widowControl/>
              <w:rPr>
                <w:b/>
                <w:lang w:val="sr-Cyrl-CS"/>
              </w:rPr>
            </w:pPr>
            <w:r w:rsidRPr="008F01CA">
              <w:rPr>
                <w:b/>
                <w:lang w:val="sr-Cyrl-CS"/>
              </w:rPr>
              <w:t>PVC уложак (KGF) Ø110</w:t>
            </w:r>
          </w:p>
        </w:tc>
        <w:tc>
          <w:tcPr>
            <w:tcW w:w="415" w:type="dxa"/>
            <w:noWrap/>
            <w:hideMark/>
          </w:tcPr>
          <w:p w:rsidR="008F01CA" w:rsidRPr="008F01CA" w:rsidRDefault="008F01CA" w:rsidP="008F01CA">
            <w:pPr>
              <w:pStyle w:val="Standard"/>
              <w:widowControl/>
              <w:rPr>
                <w:b/>
                <w:lang w:val="sr-Cyrl-CS"/>
              </w:rPr>
            </w:pPr>
            <w:r w:rsidRPr="008F01CA">
              <w:rPr>
                <w:b/>
                <w:lang w:val="sr-Cyrl-CS"/>
              </w:rPr>
              <w:t>ком.</w:t>
            </w:r>
          </w:p>
        </w:tc>
        <w:tc>
          <w:tcPr>
            <w:tcW w:w="835" w:type="dxa"/>
            <w:noWrap/>
            <w:hideMark/>
          </w:tcPr>
          <w:p w:rsidR="008F01CA" w:rsidRPr="008F01CA" w:rsidRDefault="008F01CA" w:rsidP="008F01CA">
            <w:pPr>
              <w:pStyle w:val="Standard"/>
              <w:widowControl/>
              <w:rPr>
                <w:b/>
                <w:lang w:val="sr-Cyrl-CS"/>
              </w:rPr>
            </w:pPr>
            <w:r w:rsidRPr="008F01CA">
              <w:rPr>
                <w:b/>
                <w:lang w:val="sr-Cyrl-CS"/>
              </w:rPr>
              <w:t>7.00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noWrap/>
            <w:hideMark/>
          </w:tcPr>
          <w:p w:rsidR="008F01CA" w:rsidRPr="008F01CA" w:rsidRDefault="008F01CA" w:rsidP="008F01CA">
            <w:pPr>
              <w:pStyle w:val="Standard"/>
              <w:widowControl/>
              <w:rPr>
                <w:b/>
                <w:lang w:val="sr-Cyrl-CS"/>
              </w:rPr>
            </w:pPr>
            <w:r w:rsidRPr="008F01CA">
              <w:rPr>
                <w:b/>
                <w:lang w:val="sr-Cyrl-CS"/>
              </w:rPr>
              <w:t>PVC уложак (KGF) Ø200</w:t>
            </w:r>
          </w:p>
        </w:tc>
        <w:tc>
          <w:tcPr>
            <w:tcW w:w="415" w:type="dxa"/>
            <w:noWrap/>
            <w:hideMark/>
          </w:tcPr>
          <w:p w:rsidR="008F01CA" w:rsidRPr="008F01CA" w:rsidRDefault="008F01CA" w:rsidP="008F01CA">
            <w:pPr>
              <w:pStyle w:val="Standard"/>
              <w:widowControl/>
              <w:rPr>
                <w:b/>
                <w:lang w:val="sr-Cyrl-CS"/>
              </w:rPr>
            </w:pPr>
            <w:r w:rsidRPr="008F01CA">
              <w:rPr>
                <w:b/>
                <w:lang w:val="sr-Cyrl-CS"/>
              </w:rPr>
              <w:t>ком.</w:t>
            </w:r>
          </w:p>
        </w:tc>
        <w:tc>
          <w:tcPr>
            <w:tcW w:w="835" w:type="dxa"/>
            <w:noWrap/>
            <w:hideMark/>
          </w:tcPr>
          <w:p w:rsidR="008F01CA" w:rsidRPr="008F01CA" w:rsidRDefault="008F01CA" w:rsidP="008F01CA">
            <w:pPr>
              <w:pStyle w:val="Standard"/>
              <w:widowControl/>
              <w:rPr>
                <w:b/>
                <w:lang w:val="sr-Cyrl-CS"/>
              </w:rPr>
            </w:pPr>
            <w:r w:rsidRPr="008F01CA">
              <w:rPr>
                <w:b/>
                <w:lang w:val="sr-Cyrl-CS"/>
              </w:rPr>
              <w:t>24.00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noWrap/>
            <w:hideMark/>
          </w:tcPr>
          <w:p w:rsidR="008F01CA" w:rsidRPr="008F01CA" w:rsidRDefault="008F01CA" w:rsidP="008F01CA">
            <w:pPr>
              <w:pStyle w:val="Standard"/>
              <w:widowControl/>
              <w:rPr>
                <w:b/>
                <w:bCs/>
                <w:lang w:val="sr-Cyrl-CS"/>
              </w:rPr>
            </w:pP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945"/>
        </w:trPr>
        <w:tc>
          <w:tcPr>
            <w:tcW w:w="563" w:type="dxa"/>
            <w:hideMark/>
          </w:tcPr>
          <w:p w:rsidR="008F01CA" w:rsidRPr="008F01CA" w:rsidRDefault="008F01CA" w:rsidP="008F01CA">
            <w:pPr>
              <w:pStyle w:val="Standard"/>
              <w:widowControl/>
              <w:rPr>
                <w:b/>
                <w:bCs/>
                <w:lang w:val="sr-Cyrl-CS"/>
              </w:rPr>
            </w:pPr>
            <w:r w:rsidRPr="008F01CA">
              <w:rPr>
                <w:b/>
                <w:bCs/>
                <w:lang w:val="sr-Cyrl-CS"/>
              </w:rPr>
              <w:t>3</w:t>
            </w:r>
          </w:p>
        </w:tc>
        <w:tc>
          <w:tcPr>
            <w:tcW w:w="5853" w:type="dxa"/>
            <w:noWrap/>
            <w:hideMark/>
          </w:tcPr>
          <w:p w:rsidR="008F01CA" w:rsidRPr="008F01CA" w:rsidRDefault="008F01CA" w:rsidP="008F01CA">
            <w:pPr>
              <w:pStyle w:val="Standard"/>
              <w:widowControl/>
              <w:rPr>
                <w:b/>
                <w:bCs/>
                <w:lang w:val="sr-Cyrl-CS"/>
              </w:rPr>
            </w:pPr>
            <w:r w:rsidRPr="008F01CA">
              <w:rPr>
                <w:b/>
                <w:bCs/>
                <w:lang w:val="sr-Cyrl-CS"/>
              </w:rPr>
              <w:t>Набавка, транспорт и монтажа PVC фазонских комада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283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Извршити набавку, транспорт и монтажу фазонских комада од ПВЦ-а за прикључке  на уличну канализацију са одговарајућим гуменим заптивним прстеном. Приликом монтаже, Извођач радова мора се придржавати нацрта из пројекта и упутстава произвођача.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9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Обрачун изведених радова врши се по уграђеном </w:t>
            </w:r>
            <w:r w:rsidRPr="008F01CA">
              <w:rPr>
                <w:b/>
                <w:bCs/>
                <w:lang w:val="sr-Cyrl-CS"/>
              </w:rPr>
              <w:t>комаду</w:t>
            </w:r>
            <w:r w:rsidRPr="008F01CA">
              <w:rPr>
                <w:b/>
                <w:lang w:val="sr-Cyrl-CS"/>
              </w:rPr>
              <w:t xml:space="preserve"> за сав рад и материјал.</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noWrap/>
            <w:hideMark/>
          </w:tcPr>
          <w:p w:rsidR="008F01CA" w:rsidRPr="008F01CA" w:rsidRDefault="008F01CA" w:rsidP="008F01CA">
            <w:pPr>
              <w:pStyle w:val="Standard"/>
              <w:widowControl/>
              <w:rPr>
                <w:b/>
                <w:lang w:val="sr-Cyrl-CS"/>
              </w:rPr>
            </w:pPr>
            <w:r w:rsidRPr="008F01CA">
              <w:rPr>
                <w:b/>
                <w:lang w:val="sr-Cyrl-CS"/>
              </w:rPr>
              <w:t>Колено  45 Ø160</w:t>
            </w:r>
          </w:p>
        </w:tc>
        <w:tc>
          <w:tcPr>
            <w:tcW w:w="415" w:type="dxa"/>
            <w:noWrap/>
            <w:hideMark/>
          </w:tcPr>
          <w:p w:rsidR="008F01CA" w:rsidRPr="008F01CA" w:rsidRDefault="008F01CA" w:rsidP="008F01CA">
            <w:pPr>
              <w:pStyle w:val="Standard"/>
              <w:widowControl/>
              <w:rPr>
                <w:b/>
                <w:lang w:val="sr-Cyrl-CS"/>
              </w:rPr>
            </w:pPr>
            <w:r w:rsidRPr="008F01CA">
              <w:rPr>
                <w:b/>
                <w:lang w:val="sr-Cyrl-CS"/>
              </w:rPr>
              <w:t>ком.</w:t>
            </w:r>
          </w:p>
        </w:tc>
        <w:tc>
          <w:tcPr>
            <w:tcW w:w="835" w:type="dxa"/>
            <w:noWrap/>
            <w:hideMark/>
          </w:tcPr>
          <w:p w:rsidR="008F01CA" w:rsidRPr="008F01CA" w:rsidRDefault="008F01CA" w:rsidP="008F01CA">
            <w:pPr>
              <w:pStyle w:val="Standard"/>
              <w:widowControl/>
              <w:rPr>
                <w:b/>
                <w:lang w:val="sr-Cyrl-CS"/>
              </w:rPr>
            </w:pPr>
            <w:r w:rsidRPr="008F01CA">
              <w:rPr>
                <w:b/>
                <w:lang w:val="sr-Cyrl-CS"/>
              </w:rPr>
              <w:t>4.00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bCs/>
                <w:lang w:val="sr-Cyrl-CS"/>
              </w:rPr>
            </w:pPr>
            <w:r w:rsidRPr="008F01CA">
              <w:rPr>
                <w:b/>
                <w:bCs/>
                <w:lang w:val="sr-Cyrl-CS"/>
              </w:rPr>
              <w:t>УКУПНО IV:</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bCs/>
                <w:lang w:val="sr-Cyrl-CS"/>
              </w:rPr>
            </w:pPr>
          </w:p>
        </w:tc>
      </w:tr>
      <w:tr w:rsidR="008F01CA" w:rsidRPr="008F01CA" w:rsidTr="008F01CA">
        <w:trPr>
          <w:trHeight w:val="315"/>
        </w:trPr>
        <w:tc>
          <w:tcPr>
            <w:tcW w:w="563" w:type="dxa"/>
            <w:noWrap/>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V</w:t>
            </w:r>
          </w:p>
        </w:tc>
        <w:tc>
          <w:tcPr>
            <w:tcW w:w="5853" w:type="dxa"/>
            <w:hideMark/>
          </w:tcPr>
          <w:p w:rsidR="008F01CA" w:rsidRPr="008F01CA" w:rsidRDefault="008F01CA" w:rsidP="008F01CA">
            <w:pPr>
              <w:pStyle w:val="Standard"/>
              <w:widowControl/>
              <w:rPr>
                <w:b/>
                <w:bCs/>
                <w:u w:val="single"/>
                <w:lang w:val="sr-Cyrl-CS"/>
              </w:rPr>
            </w:pPr>
            <w:r w:rsidRPr="008F01CA">
              <w:rPr>
                <w:b/>
                <w:bCs/>
                <w:u w:val="single"/>
                <w:lang w:val="sr-Cyrl-CS"/>
              </w:rPr>
              <w:t>БЕТОНСКИ РАДОВИ</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563" w:type="dxa"/>
            <w:hideMark/>
          </w:tcPr>
          <w:p w:rsidR="008F01CA" w:rsidRPr="008F01CA" w:rsidRDefault="008F01CA" w:rsidP="008F01CA">
            <w:pPr>
              <w:pStyle w:val="Standard"/>
              <w:widowControl/>
              <w:rPr>
                <w:b/>
                <w:bCs/>
                <w:lang w:val="sr-Cyrl-CS"/>
              </w:rPr>
            </w:pPr>
            <w:r w:rsidRPr="008F01CA">
              <w:rPr>
                <w:b/>
                <w:bCs/>
                <w:lang w:val="sr-Cyrl-CS"/>
              </w:rPr>
              <w:t>1</w:t>
            </w:r>
          </w:p>
        </w:tc>
        <w:tc>
          <w:tcPr>
            <w:tcW w:w="5853" w:type="dxa"/>
            <w:hideMark/>
          </w:tcPr>
          <w:p w:rsidR="008F01CA" w:rsidRPr="008F01CA" w:rsidRDefault="008F01CA" w:rsidP="008F01CA">
            <w:pPr>
              <w:pStyle w:val="Standard"/>
              <w:widowControl/>
              <w:rPr>
                <w:b/>
                <w:bCs/>
                <w:lang w:val="sr-Cyrl-CS"/>
              </w:rPr>
            </w:pPr>
            <w:r w:rsidRPr="008F01CA">
              <w:rPr>
                <w:b/>
                <w:bCs/>
                <w:lang w:val="sr-Cyrl-CS"/>
              </w:rPr>
              <w:t>Набавка, транспорт и монтажа префабрикованих бетонског ревозионог окна.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Израда бетонског ревизионог окна од армираног водонепропусног бетона МB 30 у натур обради дебљине зида d = 15cm, кружне основе, светлог отвора Ø1000 mm, са конусним завршетком x = 60 cm редукције Ø 100/60 cm. Каналски оквир и поклопац су од ливеног гвожђа са округлим оквиром.</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835"/>
        </w:trPr>
        <w:tc>
          <w:tcPr>
            <w:tcW w:w="563" w:type="dxa"/>
            <w:hideMark/>
          </w:tcPr>
          <w:p w:rsidR="008F01CA" w:rsidRPr="008F01CA" w:rsidRDefault="008F01CA" w:rsidP="008F01CA">
            <w:pPr>
              <w:pStyle w:val="Standard"/>
              <w:widowControl/>
              <w:rPr>
                <w:b/>
                <w:lang w:val="sr-Cyrl-CS"/>
              </w:rPr>
            </w:pPr>
            <w:r w:rsidRPr="008F01CA">
              <w:rPr>
                <w:b/>
                <w:lang w:val="sr-Cyrl-CS"/>
              </w:rPr>
              <w:lastRenderedPageBreak/>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Бетонски венац око поклопца шахта је од  бетона МB 25, Ø1000, дебљине d = 20 cm, а шахт је фундиран на бетонску плочу квадратне основе 1,70 x1,70 m, дебљине d = 20 cm, МB 30. Подлога плоче је од бетона d = 10 cm и тампона шљунка d = 10 cm. </w:t>
            </w: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45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Кинета је од полуцеви заливене бетоном МB 10 у нагибу 1:3. Прикључци на шахт су кратке цеви, пречника доводног односно одводног канала. Веза између цеви и шахта се остварује KGF комадом. По вертикалној изводници шахта уграђене су типске пењалице </w:t>
            </w:r>
            <w:r w:rsidRPr="008F01CA">
              <w:rPr>
                <w:b/>
                <w:bCs/>
                <w:lang w:val="sr-Cyrl-CS"/>
              </w:rPr>
              <w:t>SRPS M.J6.285:1971</w:t>
            </w:r>
            <w:r w:rsidRPr="008F01CA">
              <w:rPr>
                <w:b/>
                <w:lang w:val="sr-Cyrl-CS"/>
              </w:rPr>
              <w:t>.</w:t>
            </w: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89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Ценом позиције обухваћена је сва потребна оплата, допунски ископ рова и допунско затрпавање песком или шљунком, као и потребна арматура. </w:t>
            </w: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26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Описани тип шахта може бити састављен и од монтажних елемената који задовољавају пројектоване услове.</w:t>
            </w: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Обрачун се врши по </w:t>
            </w:r>
            <w:r w:rsidRPr="008F01CA">
              <w:rPr>
                <w:b/>
                <w:bCs/>
                <w:lang w:val="sr-Cyrl-CS"/>
              </w:rPr>
              <w:t>комаду</w:t>
            </w:r>
            <w:r w:rsidRPr="008F01CA">
              <w:rPr>
                <w:b/>
                <w:lang w:val="sr-Cyrl-CS"/>
              </w:rPr>
              <w:t xml:space="preserve"> готовог шахта за сав рад и потребан материјал.</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Канализација </w:t>
            </w:r>
          </w:p>
        </w:tc>
        <w:tc>
          <w:tcPr>
            <w:tcW w:w="415" w:type="dxa"/>
            <w:noWrap/>
            <w:hideMark/>
          </w:tcPr>
          <w:p w:rsidR="008F01CA" w:rsidRPr="008F01CA" w:rsidRDefault="008F01CA" w:rsidP="008F01CA">
            <w:pPr>
              <w:pStyle w:val="Standard"/>
              <w:widowControl/>
              <w:rPr>
                <w:b/>
                <w:lang w:val="sr-Cyrl-CS"/>
              </w:rPr>
            </w:pPr>
            <w:r w:rsidRPr="008F01CA">
              <w:rPr>
                <w:b/>
                <w:lang w:val="sr-Cyrl-CS"/>
              </w:rPr>
              <w:t>ком.</w:t>
            </w:r>
          </w:p>
        </w:tc>
        <w:tc>
          <w:tcPr>
            <w:tcW w:w="835" w:type="dxa"/>
            <w:noWrap/>
            <w:hideMark/>
          </w:tcPr>
          <w:p w:rsidR="008F01CA" w:rsidRPr="008F01CA" w:rsidRDefault="008F01CA" w:rsidP="008F01CA">
            <w:pPr>
              <w:pStyle w:val="Standard"/>
              <w:widowControl/>
              <w:rPr>
                <w:b/>
                <w:lang w:val="sr-Cyrl-CS"/>
              </w:rPr>
            </w:pPr>
            <w:r w:rsidRPr="008F01CA">
              <w:rPr>
                <w:b/>
                <w:lang w:val="sr-Cyrl-CS"/>
              </w:rPr>
              <w:t>15.00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157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u w:val="single"/>
                <w:lang w:val="sr-Cyrl-CS"/>
              </w:rPr>
            </w:pPr>
            <w:r w:rsidRPr="008F01CA">
              <w:rPr>
                <w:b/>
                <w:u w:val="single"/>
                <w:lang w:val="sr-Cyrl-CS"/>
              </w:rPr>
              <w:t>***</w:t>
            </w:r>
            <w:r w:rsidRPr="008F01CA">
              <w:rPr>
                <w:b/>
                <w:bCs/>
                <w:u w:val="single"/>
                <w:lang w:val="sr-Cyrl-CS"/>
              </w:rPr>
              <w:t>NAPOMENA:</w:t>
            </w:r>
            <w:r w:rsidRPr="008F01CA">
              <w:rPr>
                <w:b/>
                <w:bCs/>
                <w:lang w:val="sr-Cyrl-CS"/>
              </w:rPr>
              <w:t xml:space="preserve"> </w:t>
            </w:r>
            <w:r w:rsidRPr="008F01CA">
              <w:rPr>
                <w:b/>
                <w:lang w:val="sr-Cyrl-CS"/>
              </w:rPr>
              <w:t>Пре постављања поклопца    и    завршног   прстена проверити     висину   завршну     висину      терена     на      локацији.</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noWrap/>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bCs/>
                <w:lang w:val="sr-Cyrl-CS"/>
              </w:rPr>
            </w:pPr>
            <w:r w:rsidRPr="008F01CA">
              <w:rPr>
                <w:b/>
                <w:bCs/>
                <w:lang w:val="sr-Cyrl-CS"/>
              </w:rPr>
              <w:t>УКУПНО V:</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bCs/>
                <w:lang w:val="sr-Cyrl-CS"/>
              </w:rPr>
            </w:pPr>
          </w:p>
        </w:tc>
      </w:tr>
      <w:tr w:rsidR="008F01CA" w:rsidRPr="008F01CA" w:rsidTr="008F01CA">
        <w:trPr>
          <w:trHeight w:val="315"/>
        </w:trPr>
        <w:tc>
          <w:tcPr>
            <w:tcW w:w="563" w:type="dxa"/>
            <w:noWrap/>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bCs/>
                <w:lang w:val="sr-Cyrl-CS"/>
              </w:rPr>
            </w:pPr>
            <w:r w:rsidRPr="008F01CA">
              <w:rPr>
                <w:b/>
                <w:bCs/>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VI</w:t>
            </w:r>
          </w:p>
        </w:tc>
        <w:tc>
          <w:tcPr>
            <w:tcW w:w="5853" w:type="dxa"/>
            <w:hideMark/>
          </w:tcPr>
          <w:p w:rsidR="008F01CA" w:rsidRPr="008F01CA" w:rsidRDefault="008F01CA" w:rsidP="008F01CA">
            <w:pPr>
              <w:pStyle w:val="Standard"/>
              <w:widowControl/>
              <w:rPr>
                <w:b/>
                <w:bCs/>
                <w:u w:val="single"/>
                <w:lang w:val="sr-Cyrl-CS"/>
              </w:rPr>
            </w:pPr>
            <w:r w:rsidRPr="008F01CA">
              <w:rPr>
                <w:b/>
                <w:bCs/>
                <w:u w:val="single"/>
                <w:lang w:val="sr-Cyrl-CS"/>
              </w:rPr>
              <w:t>ОСТАЛИ РАДОВИ</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lastRenderedPageBreak/>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1</w:t>
            </w:r>
          </w:p>
        </w:tc>
        <w:tc>
          <w:tcPr>
            <w:tcW w:w="5853" w:type="dxa"/>
            <w:hideMark/>
          </w:tcPr>
          <w:p w:rsidR="008F01CA" w:rsidRPr="008F01CA" w:rsidRDefault="008F01CA" w:rsidP="008F01CA">
            <w:pPr>
              <w:pStyle w:val="Standard"/>
              <w:widowControl/>
              <w:rPr>
                <w:b/>
                <w:bCs/>
                <w:lang w:val="sr-Cyrl-CS"/>
              </w:rPr>
            </w:pPr>
            <w:r w:rsidRPr="008F01CA">
              <w:rPr>
                <w:b/>
                <w:bCs/>
                <w:lang w:val="sr-Cyrl-CS"/>
              </w:rPr>
              <w:t>Снимање цевовода камером</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52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Извршити снимање изграђеног цевовода специјалном камером. За снимање ангажовати стручну службу овлашћене установе. Извођач је дужан да достави Инвеститору снимљени материјал (CD) о изведеном објекту.</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Обрачун се врши по m' снимљеног цевовода за сав рад и материјал.</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1</w:t>
            </w:r>
          </w:p>
        </w:tc>
        <w:tc>
          <w:tcPr>
            <w:tcW w:w="415" w:type="dxa"/>
            <w:noWrap/>
            <w:hideMark/>
          </w:tcPr>
          <w:p w:rsidR="008F01CA" w:rsidRPr="008F01CA" w:rsidRDefault="008F01CA" w:rsidP="008F01CA">
            <w:pPr>
              <w:pStyle w:val="Standard"/>
              <w:widowControl/>
              <w:rPr>
                <w:b/>
                <w:lang w:val="sr-Cyrl-CS"/>
              </w:rPr>
            </w:pPr>
            <w:r w:rsidRPr="008F01CA">
              <w:rPr>
                <w:b/>
                <w:lang w:val="sr-Cyrl-CS"/>
              </w:rPr>
              <w:t>m'</w:t>
            </w:r>
          </w:p>
        </w:tc>
        <w:tc>
          <w:tcPr>
            <w:tcW w:w="835" w:type="dxa"/>
            <w:noWrap/>
            <w:hideMark/>
          </w:tcPr>
          <w:p w:rsidR="008F01CA" w:rsidRPr="008F01CA" w:rsidRDefault="008F01CA" w:rsidP="008F01CA">
            <w:pPr>
              <w:pStyle w:val="Standard"/>
              <w:widowControl/>
              <w:rPr>
                <w:b/>
                <w:lang w:val="sr-Cyrl-CS"/>
              </w:rPr>
            </w:pPr>
            <w:r w:rsidRPr="008F01CA">
              <w:rPr>
                <w:b/>
                <w:lang w:val="sr-Cyrl-CS"/>
              </w:rPr>
              <w:t>162.00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2</w:t>
            </w:r>
          </w:p>
        </w:tc>
        <w:tc>
          <w:tcPr>
            <w:tcW w:w="415" w:type="dxa"/>
            <w:noWrap/>
            <w:hideMark/>
          </w:tcPr>
          <w:p w:rsidR="008F01CA" w:rsidRPr="008F01CA" w:rsidRDefault="008F01CA" w:rsidP="008F01CA">
            <w:pPr>
              <w:pStyle w:val="Standard"/>
              <w:widowControl/>
              <w:rPr>
                <w:b/>
                <w:lang w:val="sr-Cyrl-CS"/>
              </w:rPr>
            </w:pPr>
            <w:r w:rsidRPr="008F01CA">
              <w:rPr>
                <w:b/>
                <w:lang w:val="sr-Cyrl-CS"/>
              </w:rPr>
              <w:t>m'</w:t>
            </w:r>
          </w:p>
        </w:tc>
        <w:tc>
          <w:tcPr>
            <w:tcW w:w="835" w:type="dxa"/>
            <w:noWrap/>
            <w:hideMark/>
          </w:tcPr>
          <w:p w:rsidR="008F01CA" w:rsidRPr="008F01CA" w:rsidRDefault="008F01CA" w:rsidP="008F01CA">
            <w:pPr>
              <w:pStyle w:val="Standard"/>
              <w:widowControl/>
              <w:rPr>
                <w:b/>
                <w:lang w:val="sr-Cyrl-CS"/>
              </w:rPr>
            </w:pPr>
            <w:r w:rsidRPr="008F01CA">
              <w:rPr>
                <w:b/>
                <w:lang w:val="sr-Cyrl-CS"/>
              </w:rPr>
              <w:t>110.00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563" w:type="dxa"/>
            <w:hideMark/>
          </w:tcPr>
          <w:p w:rsidR="008F01CA" w:rsidRPr="008F01CA" w:rsidRDefault="008F01CA" w:rsidP="008F01CA">
            <w:pPr>
              <w:pStyle w:val="Standard"/>
              <w:widowControl/>
              <w:rPr>
                <w:b/>
                <w:bCs/>
                <w:lang w:val="sr-Cyrl-CS"/>
              </w:rPr>
            </w:pPr>
            <w:r w:rsidRPr="008F01CA">
              <w:rPr>
                <w:b/>
                <w:bCs/>
                <w:lang w:val="sr-Cyrl-CS"/>
              </w:rPr>
              <w:t>2</w:t>
            </w:r>
          </w:p>
        </w:tc>
        <w:tc>
          <w:tcPr>
            <w:tcW w:w="5853" w:type="dxa"/>
            <w:hideMark/>
          </w:tcPr>
          <w:p w:rsidR="008F01CA" w:rsidRPr="008F01CA" w:rsidRDefault="008F01CA" w:rsidP="008F01CA">
            <w:pPr>
              <w:pStyle w:val="Standard"/>
              <w:widowControl/>
              <w:rPr>
                <w:b/>
                <w:bCs/>
                <w:lang w:val="sr-Cyrl-CS"/>
              </w:rPr>
            </w:pPr>
            <w:r w:rsidRPr="008F01CA">
              <w:rPr>
                <w:b/>
                <w:bCs/>
                <w:lang w:val="sr-Cyrl-CS"/>
              </w:rPr>
              <w:t>Обезбеђивање градилишта током извођења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126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Обезбеђење градилишта током извођења извршити постављањем дрвених стубова и заштитним летвама.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Обрачун се врши по m' обострано заштићеног рова.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1</w:t>
            </w:r>
          </w:p>
        </w:tc>
        <w:tc>
          <w:tcPr>
            <w:tcW w:w="415" w:type="dxa"/>
            <w:noWrap/>
            <w:hideMark/>
          </w:tcPr>
          <w:p w:rsidR="008F01CA" w:rsidRPr="008F01CA" w:rsidRDefault="008F01CA" w:rsidP="008F01CA">
            <w:pPr>
              <w:pStyle w:val="Standard"/>
              <w:widowControl/>
              <w:rPr>
                <w:b/>
                <w:lang w:val="sr-Cyrl-CS"/>
              </w:rPr>
            </w:pPr>
            <w:r w:rsidRPr="008F01CA">
              <w:rPr>
                <w:b/>
                <w:lang w:val="sr-Cyrl-CS"/>
              </w:rPr>
              <w:t>m'</w:t>
            </w:r>
          </w:p>
        </w:tc>
        <w:tc>
          <w:tcPr>
            <w:tcW w:w="835" w:type="dxa"/>
            <w:noWrap/>
            <w:hideMark/>
          </w:tcPr>
          <w:p w:rsidR="008F01CA" w:rsidRPr="008F01CA" w:rsidRDefault="008F01CA" w:rsidP="008F01CA">
            <w:pPr>
              <w:pStyle w:val="Standard"/>
              <w:widowControl/>
              <w:rPr>
                <w:b/>
                <w:lang w:val="sr-Cyrl-CS"/>
              </w:rPr>
            </w:pPr>
            <w:r w:rsidRPr="008F01CA">
              <w:rPr>
                <w:b/>
                <w:lang w:val="sr-Cyrl-CS"/>
              </w:rPr>
              <w:t>162.00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2</w:t>
            </w:r>
          </w:p>
        </w:tc>
        <w:tc>
          <w:tcPr>
            <w:tcW w:w="415" w:type="dxa"/>
            <w:noWrap/>
            <w:hideMark/>
          </w:tcPr>
          <w:p w:rsidR="008F01CA" w:rsidRPr="008F01CA" w:rsidRDefault="008F01CA" w:rsidP="008F01CA">
            <w:pPr>
              <w:pStyle w:val="Standard"/>
              <w:widowControl/>
              <w:rPr>
                <w:b/>
                <w:lang w:val="sr-Cyrl-CS"/>
              </w:rPr>
            </w:pPr>
            <w:r w:rsidRPr="008F01CA">
              <w:rPr>
                <w:b/>
                <w:lang w:val="sr-Cyrl-CS"/>
              </w:rPr>
              <w:t>m'</w:t>
            </w:r>
          </w:p>
        </w:tc>
        <w:tc>
          <w:tcPr>
            <w:tcW w:w="835" w:type="dxa"/>
            <w:noWrap/>
            <w:hideMark/>
          </w:tcPr>
          <w:p w:rsidR="008F01CA" w:rsidRPr="008F01CA" w:rsidRDefault="008F01CA" w:rsidP="008F01CA">
            <w:pPr>
              <w:pStyle w:val="Standard"/>
              <w:widowControl/>
              <w:rPr>
                <w:b/>
                <w:lang w:val="sr-Cyrl-CS"/>
              </w:rPr>
            </w:pPr>
            <w:r w:rsidRPr="008F01CA">
              <w:rPr>
                <w:b/>
                <w:lang w:val="sr-Cyrl-CS"/>
              </w:rPr>
              <w:t>110.00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563" w:type="dxa"/>
            <w:hideMark/>
          </w:tcPr>
          <w:p w:rsidR="008F01CA" w:rsidRPr="008F01CA" w:rsidRDefault="008F01CA" w:rsidP="008F01CA">
            <w:pPr>
              <w:pStyle w:val="Standard"/>
              <w:widowControl/>
              <w:rPr>
                <w:b/>
                <w:bCs/>
                <w:lang w:val="sr-Cyrl-CS"/>
              </w:rPr>
            </w:pPr>
            <w:r w:rsidRPr="008F01CA">
              <w:rPr>
                <w:b/>
                <w:bCs/>
                <w:lang w:val="sr-Cyrl-CS"/>
              </w:rPr>
              <w:t>3</w:t>
            </w:r>
          </w:p>
        </w:tc>
        <w:tc>
          <w:tcPr>
            <w:tcW w:w="5853" w:type="dxa"/>
            <w:hideMark/>
          </w:tcPr>
          <w:p w:rsidR="008F01CA" w:rsidRPr="008F01CA" w:rsidRDefault="008F01CA" w:rsidP="008F01CA">
            <w:pPr>
              <w:pStyle w:val="Standard"/>
              <w:widowControl/>
              <w:rPr>
                <w:b/>
                <w:bCs/>
                <w:lang w:val="sr-Cyrl-CS"/>
              </w:rPr>
            </w:pPr>
            <w:r w:rsidRPr="008F01CA">
              <w:rPr>
                <w:b/>
                <w:bCs/>
                <w:lang w:val="sr-Cyrl-CS"/>
              </w:rPr>
              <w:t>Израда пројекта изведеног стања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89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Ценом позиције обухваћен је рад и материјал потребан за израду пројекта. Пројект доставити Инвеститору у четири укоричена примерка и у дигиталном облику.</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Обрачун је по комаду комплет изведених радова</w:t>
            </w:r>
          </w:p>
        </w:tc>
        <w:tc>
          <w:tcPr>
            <w:tcW w:w="415" w:type="dxa"/>
            <w:noWrap/>
            <w:hideMark/>
          </w:tcPr>
          <w:p w:rsidR="008F01CA" w:rsidRPr="008F01CA" w:rsidRDefault="008F01CA" w:rsidP="008F01CA">
            <w:pPr>
              <w:pStyle w:val="Standard"/>
              <w:widowControl/>
              <w:rPr>
                <w:b/>
                <w:lang w:val="sr-Cyrl-CS"/>
              </w:rPr>
            </w:pPr>
            <w:r w:rsidRPr="008F01CA">
              <w:rPr>
                <w:b/>
                <w:lang w:val="sr-Cyrl-CS"/>
              </w:rPr>
              <w:t>ком</w:t>
            </w:r>
          </w:p>
        </w:tc>
        <w:tc>
          <w:tcPr>
            <w:tcW w:w="835" w:type="dxa"/>
            <w:noWrap/>
            <w:hideMark/>
          </w:tcPr>
          <w:p w:rsidR="008F01CA" w:rsidRPr="008F01CA" w:rsidRDefault="008F01CA" w:rsidP="008F01CA">
            <w:pPr>
              <w:pStyle w:val="Standard"/>
              <w:widowControl/>
              <w:rPr>
                <w:b/>
                <w:lang w:val="sr-Cyrl-CS"/>
              </w:rPr>
            </w:pPr>
            <w:r w:rsidRPr="008F01CA">
              <w:rPr>
                <w:b/>
                <w:lang w:val="sr-Cyrl-CS"/>
              </w:rPr>
              <w:t>1.00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noWrap/>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bCs/>
                <w:lang w:val="sr-Cyrl-CS"/>
              </w:rPr>
            </w:pPr>
            <w:r w:rsidRPr="008F01CA">
              <w:rPr>
                <w:b/>
                <w:bCs/>
                <w:lang w:val="sr-Cyrl-CS"/>
              </w:rPr>
              <w:t>УКУПНО VI:</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bCs/>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630"/>
        </w:trPr>
        <w:tc>
          <w:tcPr>
            <w:tcW w:w="563" w:type="dxa"/>
            <w:hideMark/>
          </w:tcPr>
          <w:p w:rsidR="008F01CA" w:rsidRPr="008F01CA" w:rsidRDefault="008F01CA" w:rsidP="008F01CA">
            <w:pPr>
              <w:pStyle w:val="Standard"/>
              <w:widowControl/>
              <w:rPr>
                <w:b/>
                <w:bCs/>
                <w:lang w:val="sr-Cyrl-CS"/>
              </w:rPr>
            </w:pPr>
            <w:r w:rsidRPr="008F01CA">
              <w:rPr>
                <w:b/>
                <w:bCs/>
                <w:lang w:val="sr-Cyrl-CS"/>
              </w:rPr>
              <w:t>VII</w:t>
            </w:r>
          </w:p>
        </w:tc>
        <w:tc>
          <w:tcPr>
            <w:tcW w:w="5853" w:type="dxa"/>
            <w:hideMark/>
          </w:tcPr>
          <w:p w:rsidR="008F01CA" w:rsidRPr="008F01CA" w:rsidRDefault="008F01CA" w:rsidP="008F01CA">
            <w:pPr>
              <w:pStyle w:val="Standard"/>
              <w:widowControl/>
              <w:rPr>
                <w:b/>
                <w:bCs/>
                <w:lang w:val="sr-Cyrl-CS"/>
              </w:rPr>
            </w:pPr>
            <w:r w:rsidRPr="008F01CA">
              <w:rPr>
                <w:b/>
                <w:bCs/>
                <w:lang w:val="sr-Cyrl-CS"/>
              </w:rPr>
              <w:t>ОБЈЕКАТ - ЦРПНА СТАНИЦА</w:t>
            </w:r>
          </w:p>
        </w:tc>
        <w:tc>
          <w:tcPr>
            <w:tcW w:w="415" w:type="dxa"/>
            <w:noWrap/>
            <w:hideMark/>
          </w:tcPr>
          <w:p w:rsidR="008F01CA" w:rsidRPr="008F01CA" w:rsidRDefault="008F01CA" w:rsidP="008F01CA">
            <w:pPr>
              <w:pStyle w:val="Standard"/>
              <w:widowControl/>
              <w:rPr>
                <w:b/>
                <w:bCs/>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570"/>
        </w:trPr>
        <w:tc>
          <w:tcPr>
            <w:tcW w:w="563" w:type="dxa"/>
            <w:hideMark/>
          </w:tcPr>
          <w:p w:rsidR="008F01CA" w:rsidRPr="008F01CA" w:rsidRDefault="008F01CA" w:rsidP="008F01CA">
            <w:pPr>
              <w:pStyle w:val="Standard"/>
              <w:widowControl/>
              <w:rPr>
                <w:b/>
                <w:bCs/>
                <w:lang w:val="sr-Cyrl-CS"/>
              </w:rPr>
            </w:pPr>
            <w:r w:rsidRPr="008F01CA">
              <w:rPr>
                <w:b/>
                <w:bCs/>
                <w:lang w:val="sr-Cyrl-CS"/>
              </w:rPr>
              <w:lastRenderedPageBreak/>
              <w:t>1</w:t>
            </w:r>
          </w:p>
        </w:tc>
        <w:tc>
          <w:tcPr>
            <w:tcW w:w="5853" w:type="dxa"/>
            <w:hideMark/>
          </w:tcPr>
          <w:p w:rsidR="008F01CA" w:rsidRPr="008F01CA" w:rsidRDefault="008F01CA" w:rsidP="008F01CA">
            <w:pPr>
              <w:pStyle w:val="Standard"/>
              <w:widowControl/>
              <w:rPr>
                <w:b/>
                <w:bCs/>
                <w:lang w:val="sr-Cyrl-CS"/>
              </w:rPr>
            </w:pPr>
            <w:r w:rsidRPr="008F01CA">
              <w:rPr>
                <w:b/>
                <w:bCs/>
                <w:lang w:val="sr-Cyrl-CS"/>
              </w:rPr>
              <w:t>Набавка и монтажа фазонских комада од дуктилног лива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4500"/>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r w:rsidRPr="008F01CA">
              <w:rPr>
                <w:b/>
                <w:lang w:val="sr-Cyrl-CS"/>
              </w:rPr>
              <w:t xml:space="preserve">Извршити набавку, транспорт и монтажу фазонских комада од дуктилног лива GGG 40 са прирубницама, са епоксидном спољашњом и унутрашњом заштитом, према стандарду ДИН 30677-други део и ДИН 3476, према датој спецификацији материјала и називном притиску дефинисаном пројектом. Монтажу фазонских комада извршити према упутству произвођача. Фазонске комаде које пролазе кроз зидове шахта уградити пре бетонирања шахта.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100"/>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r w:rsidRPr="008F01CA">
              <w:rPr>
                <w:b/>
                <w:lang w:val="sr-Cyrl-CS"/>
              </w:rPr>
              <w:t>Позицијом је обухваћен стандардни заптивни материјал и стандардни завртњи са наврткама. Јединично ценом позиције је обухваћем и сав помоћни материјал за спајање, качење цеви о зид и ношење цеви.</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00"/>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r w:rsidRPr="008F01CA">
              <w:rPr>
                <w:b/>
                <w:lang w:val="sr-Cyrl-CS"/>
              </w:rPr>
              <w:t>Обрачун се врши по комаду набављеног и уграђеног фазонског комада, према типу.</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N komad</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3.00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Plovci za merenje nivoa</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4.00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FFR 200/100</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3.00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 xml:space="preserve">FF200, L=1000 PN 10 </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9.00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Pljosnati zasun DN 200, PN 10</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3.00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Ugradbena garnitura H=1 m</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3.00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FF 200, L=600 mm, PN 10</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3.00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FF 250, L= 600, PN 10</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1.00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Q90 DN 200</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3.00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Zablji poklopac DN 200</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3.00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Zablji poklopac DN 250</w:t>
            </w:r>
          </w:p>
        </w:tc>
        <w:tc>
          <w:tcPr>
            <w:tcW w:w="415" w:type="dxa"/>
            <w:noWrap/>
            <w:hideMark/>
          </w:tcPr>
          <w:p w:rsidR="008F01CA" w:rsidRPr="008F01CA" w:rsidRDefault="008F01CA" w:rsidP="008F01CA">
            <w:pPr>
              <w:pStyle w:val="Standard"/>
              <w:widowControl/>
              <w:rPr>
                <w:b/>
                <w:lang w:val="sr-Cyrl-CS"/>
              </w:rPr>
            </w:pPr>
            <w:r w:rsidRPr="008F01CA">
              <w:rPr>
                <w:b/>
                <w:lang w:val="sr-Cyrl-CS"/>
              </w:rPr>
              <w:t>ko</w:t>
            </w:r>
            <w:r w:rsidRPr="008F01CA">
              <w:rPr>
                <w:b/>
                <w:lang w:val="sr-Cyrl-CS"/>
              </w:rPr>
              <w:lastRenderedPageBreak/>
              <w:t>m</w:t>
            </w:r>
          </w:p>
        </w:tc>
        <w:tc>
          <w:tcPr>
            <w:tcW w:w="835" w:type="dxa"/>
            <w:noWrap/>
            <w:hideMark/>
          </w:tcPr>
          <w:p w:rsidR="008F01CA" w:rsidRPr="008F01CA" w:rsidRDefault="008F01CA" w:rsidP="008F01CA">
            <w:pPr>
              <w:pStyle w:val="Standard"/>
              <w:widowControl/>
              <w:rPr>
                <w:b/>
                <w:lang w:val="sr-Cyrl-CS"/>
              </w:rPr>
            </w:pPr>
            <w:r w:rsidRPr="008F01CA">
              <w:rPr>
                <w:b/>
                <w:lang w:val="sr-Cyrl-CS"/>
              </w:rPr>
              <w:lastRenderedPageBreak/>
              <w:t>1.00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Zaptivni prstenovi DN 200</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1.00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Zaptivni prstenovi DN 250</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1.00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Zavrtnji M16/70</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1.00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630"/>
        </w:trPr>
        <w:tc>
          <w:tcPr>
            <w:tcW w:w="563" w:type="dxa"/>
            <w:hideMark/>
          </w:tcPr>
          <w:p w:rsidR="008F01CA" w:rsidRPr="008F01CA" w:rsidRDefault="008F01CA" w:rsidP="008F01CA">
            <w:pPr>
              <w:pStyle w:val="Standard"/>
              <w:widowControl/>
              <w:rPr>
                <w:b/>
                <w:bCs/>
                <w:lang w:val="sr-Cyrl-CS"/>
              </w:rPr>
            </w:pPr>
            <w:r w:rsidRPr="008F01CA">
              <w:rPr>
                <w:b/>
                <w:bCs/>
                <w:lang w:val="sr-Cyrl-CS"/>
              </w:rPr>
              <w:t>2</w:t>
            </w:r>
          </w:p>
        </w:tc>
        <w:tc>
          <w:tcPr>
            <w:tcW w:w="5853" w:type="dxa"/>
            <w:hideMark/>
          </w:tcPr>
          <w:p w:rsidR="008F01CA" w:rsidRPr="008F01CA" w:rsidRDefault="008F01CA" w:rsidP="008F01CA">
            <w:pPr>
              <w:pStyle w:val="Standard"/>
              <w:widowControl/>
              <w:rPr>
                <w:b/>
                <w:bCs/>
                <w:lang w:val="sr-Cyrl-CS"/>
              </w:rPr>
            </w:pPr>
            <w:r w:rsidRPr="008F01CA">
              <w:rPr>
                <w:b/>
                <w:bCs/>
                <w:lang w:val="sr-Cyrl-CS"/>
              </w:rPr>
              <w:t>Набавка и монтажа потопне пумпе за препумпавање</w:t>
            </w:r>
          </w:p>
        </w:tc>
        <w:tc>
          <w:tcPr>
            <w:tcW w:w="415" w:type="dxa"/>
            <w:noWrap/>
            <w:hideMark/>
          </w:tcPr>
          <w:p w:rsidR="008F01CA" w:rsidRPr="008F01CA" w:rsidRDefault="008F01CA" w:rsidP="008F01CA">
            <w:pPr>
              <w:pStyle w:val="Standard"/>
              <w:widowControl/>
              <w:rPr>
                <w:b/>
                <w:bCs/>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600"/>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r w:rsidRPr="008F01CA">
              <w:rPr>
                <w:b/>
                <w:lang w:val="sr-Cyrl-CS"/>
              </w:rPr>
              <w:t>Набавка, транспорт и уградња потопних канализационих пумпи са сецкалицама за препумпавање воде из пумпне станице. Пумпе су центрифугалне са заштитама од продора влаге, потопљене, са прирубницама и свим потребним материјалом за њихову монтажу и инспекцију. Ценом позиције обухватити и управљачки електро ормар комплет са свом аутоматиком.</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 xml:space="preserve">конекција DN 100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00"/>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r w:rsidRPr="008F01CA">
              <w:rPr>
                <w:b/>
                <w:lang w:val="sr-Cyrl-CS"/>
              </w:rPr>
              <w:t xml:space="preserve"> Монтажа и ревизиони сет (ланац, вођице, стопа, аутокуплунг)</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1.00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bCs/>
                <w:lang w:val="sr-Cyrl-CS"/>
              </w:rPr>
            </w:pPr>
            <w:r w:rsidRPr="008F01CA">
              <w:rPr>
                <w:b/>
                <w:bCs/>
                <w:lang w:val="sr-Cyrl-CS"/>
              </w:rPr>
              <w:t>УКУПНО VII:</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bCs/>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42"/>
        </w:trPr>
        <w:tc>
          <w:tcPr>
            <w:tcW w:w="563" w:type="dxa"/>
            <w:hideMark/>
          </w:tcPr>
          <w:p w:rsidR="008F01CA" w:rsidRPr="008F01CA" w:rsidRDefault="008F01CA" w:rsidP="008F01CA">
            <w:pPr>
              <w:pStyle w:val="Standard"/>
              <w:widowControl/>
              <w:rPr>
                <w:b/>
                <w:lang w:val="sr-Cyrl-CS"/>
              </w:rPr>
            </w:pPr>
          </w:p>
        </w:tc>
        <w:tc>
          <w:tcPr>
            <w:tcW w:w="7978" w:type="dxa"/>
            <w:gridSpan w:val="4"/>
            <w:hideMark/>
          </w:tcPr>
          <w:p w:rsidR="008F01CA" w:rsidRPr="008F01CA" w:rsidRDefault="008F01CA" w:rsidP="008F01CA">
            <w:pPr>
              <w:pStyle w:val="Standard"/>
              <w:widowControl/>
              <w:rPr>
                <w:b/>
                <w:bCs/>
                <w:lang w:val="sr-Cyrl-CS"/>
              </w:rPr>
            </w:pPr>
            <w:r w:rsidRPr="008F01CA">
              <w:rPr>
                <w:b/>
                <w:bCs/>
                <w:lang w:val="sr-Cyrl-CS"/>
              </w:rPr>
              <w:t>Р Е К А П И Т У Л А Ц И Ј А</w:t>
            </w:r>
          </w:p>
        </w:tc>
        <w:tc>
          <w:tcPr>
            <w:tcW w:w="819" w:type="dxa"/>
            <w:hideMark/>
          </w:tcPr>
          <w:p w:rsidR="008F01CA" w:rsidRPr="008F01CA" w:rsidRDefault="008F01CA" w:rsidP="008F01CA">
            <w:pPr>
              <w:pStyle w:val="Standard"/>
              <w:widowControl/>
              <w:rPr>
                <w:b/>
                <w:bCs/>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hideMark/>
          </w:tcPr>
          <w:p w:rsidR="008F01CA" w:rsidRPr="008F01CA" w:rsidRDefault="008F01CA" w:rsidP="008F01CA">
            <w:pPr>
              <w:pStyle w:val="Standard"/>
              <w:widowControl/>
              <w:rPr>
                <w:b/>
                <w:lang w:val="sr-Cyrl-CS"/>
              </w:rPr>
            </w:pPr>
          </w:p>
        </w:tc>
        <w:tc>
          <w:tcPr>
            <w:tcW w:w="835" w:type="dxa"/>
            <w:hideMark/>
          </w:tcPr>
          <w:p w:rsidR="008F01CA" w:rsidRPr="008F01CA" w:rsidRDefault="008F01CA" w:rsidP="008F01CA">
            <w:pPr>
              <w:pStyle w:val="Standard"/>
              <w:widowControl/>
              <w:rPr>
                <w:b/>
                <w:lang w:val="sr-Cyrl-CS"/>
              </w:rPr>
            </w:pPr>
          </w:p>
        </w:tc>
        <w:tc>
          <w:tcPr>
            <w:tcW w:w="875" w:type="dxa"/>
            <w:hideMark/>
          </w:tcPr>
          <w:p w:rsidR="008F01CA" w:rsidRPr="008F01CA" w:rsidRDefault="008F01CA" w:rsidP="008F01CA">
            <w:pPr>
              <w:pStyle w:val="Standard"/>
              <w:widowControl/>
              <w:rPr>
                <w:b/>
                <w:lang w:val="sr-Cyrl-CS"/>
              </w:rPr>
            </w:pPr>
          </w:p>
        </w:tc>
        <w:tc>
          <w:tcPr>
            <w:tcW w:w="819" w:type="dxa"/>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I</w:t>
            </w:r>
          </w:p>
        </w:tc>
        <w:tc>
          <w:tcPr>
            <w:tcW w:w="5853" w:type="dxa"/>
            <w:hideMark/>
          </w:tcPr>
          <w:p w:rsidR="008F01CA" w:rsidRPr="008F01CA" w:rsidRDefault="008F01CA" w:rsidP="008F01CA">
            <w:pPr>
              <w:pStyle w:val="Standard"/>
              <w:widowControl/>
              <w:rPr>
                <w:b/>
                <w:bCs/>
                <w:lang w:val="sr-Cyrl-CS"/>
              </w:rPr>
            </w:pPr>
            <w:r w:rsidRPr="008F01CA">
              <w:rPr>
                <w:b/>
                <w:bCs/>
                <w:lang w:val="sr-Cyrl-CS"/>
              </w:rPr>
              <w:t>ГЕОДЕТСКИ РАДОВИ</w:t>
            </w:r>
          </w:p>
        </w:tc>
        <w:tc>
          <w:tcPr>
            <w:tcW w:w="415" w:type="dxa"/>
            <w:hideMark/>
          </w:tcPr>
          <w:p w:rsidR="008F01CA" w:rsidRPr="008F01CA" w:rsidRDefault="008F01CA" w:rsidP="008F01CA">
            <w:pPr>
              <w:pStyle w:val="Standard"/>
              <w:widowControl/>
              <w:rPr>
                <w:b/>
                <w:bCs/>
                <w:lang w:val="sr-Cyrl-CS"/>
              </w:rPr>
            </w:pPr>
            <w:r w:rsidRPr="008F01CA">
              <w:rPr>
                <w:b/>
                <w:bCs/>
                <w:lang w:val="sr-Cyrl-CS"/>
              </w:rPr>
              <w:t> </w:t>
            </w:r>
          </w:p>
        </w:tc>
        <w:tc>
          <w:tcPr>
            <w:tcW w:w="835" w:type="dxa"/>
            <w:hideMark/>
          </w:tcPr>
          <w:p w:rsidR="008F01CA" w:rsidRPr="008F01CA" w:rsidRDefault="008F01CA" w:rsidP="008F01CA">
            <w:pPr>
              <w:pStyle w:val="Standard"/>
              <w:widowControl/>
              <w:rPr>
                <w:b/>
                <w:lang w:val="sr-Cyrl-CS"/>
              </w:rPr>
            </w:pPr>
            <w:r w:rsidRPr="008F01CA">
              <w:rPr>
                <w:b/>
                <w:lang w:val="sr-Cyrl-CS"/>
              </w:rPr>
              <w:t> </w:t>
            </w:r>
          </w:p>
        </w:tc>
        <w:tc>
          <w:tcPr>
            <w:tcW w:w="875" w:type="dxa"/>
            <w:hideMark/>
          </w:tcPr>
          <w:p w:rsidR="008F01CA" w:rsidRPr="008F01CA" w:rsidRDefault="008F01CA" w:rsidP="008F01CA">
            <w:pPr>
              <w:pStyle w:val="Standard"/>
              <w:widowControl/>
              <w:rPr>
                <w:b/>
                <w:lang w:val="sr-Cyrl-CS"/>
              </w:rPr>
            </w:pPr>
            <w:r w:rsidRPr="008F01CA">
              <w:rPr>
                <w:b/>
                <w:lang w:val="sr-Cyrl-CS"/>
              </w:rPr>
              <w:t> </w:t>
            </w:r>
          </w:p>
        </w:tc>
        <w:tc>
          <w:tcPr>
            <w:tcW w:w="819" w:type="dxa"/>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II</w:t>
            </w:r>
          </w:p>
        </w:tc>
        <w:tc>
          <w:tcPr>
            <w:tcW w:w="5853" w:type="dxa"/>
            <w:hideMark/>
          </w:tcPr>
          <w:p w:rsidR="008F01CA" w:rsidRPr="008F01CA" w:rsidRDefault="008F01CA" w:rsidP="008F01CA">
            <w:pPr>
              <w:pStyle w:val="Standard"/>
              <w:widowControl/>
              <w:rPr>
                <w:b/>
                <w:bCs/>
                <w:lang w:val="sr-Cyrl-CS"/>
              </w:rPr>
            </w:pPr>
            <w:r w:rsidRPr="008F01CA">
              <w:rPr>
                <w:b/>
                <w:bCs/>
                <w:lang w:val="sr-Cyrl-CS"/>
              </w:rPr>
              <w:t>ЗЕМЉАНИ РАДОВИ</w:t>
            </w:r>
          </w:p>
        </w:tc>
        <w:tc>
          <w:tcPr>
            <w:tcW w:w="415" w:type="dxa"/>
            <w:hideMark/>
          </w:tcPr>
          <w:p w:rsidR="008F01CA" w:rsidRPr="008F01CA" w:rsidRDefault="008F01CA" w:rsidP="008F01CA">
            <w:pPr>
              <w:pStyle w:val="Standard"/>
              <w:widowControl/>
              <w:rPr>
                <w:b/>
                <w:bCs/>
                <w:lang w:val="sr-Cyrl-CS"/>
              </w:rPr>
            </w:pPr>
            <w:r w:rsidRPr="008F01CA">
              <w:rPr>
                <w:b/>
                <w:bCs/>
                <w:lang w:val="sr-Cyrl-CS"/>
              </w:rPr>
              <w:t> </w:t>
            </w:r>
          </w:p>
        </w:tc>
        <w:tc>
          <w:tcPr>
            <w:tcW w:w="835" w:type="dxa"/>
            <w:hideMark/>
          </w:tcPr>
          <w:p w:rsidR="008F01CA" w:rsidRPr="008F01CA" w:rsidRDefault="008F01CA" w:rsidP="008F01CA">
            <w:pPr>
              <w:pStyle w:val="Standard"/>
              <w:widowControl/>
              <w:rPr>
                <w:b/>
                <w:lang w:val="sr-Cyrl-CS"/>
              </w:rPr>
            </w:pPr>
            <w:r w:rsidRPr="008F01CA">
              <w:rPr>
                <w:b/>
                <w:lang w:val="sr-Cyrl-CS"/>
              </w:rPr>
              <w:t> </w:t>
            </w:r>
          </w:p>
        </w:tc>
        <w:tc>
          <w:tcPr>
            <w:tcW w:w="875" w:type="dxa"/>
            <w:hideMark/>
          </w:tcPr>
          <w:p w:rsidR="008F01CA" w:rsidRPr="008F01CA" w:rsidRDefault="008F01CA" w:rsidP="008F01CA">
            <w:pPr>
              <w:pStyle w:val="Standard"/>
              <w:widowControl/>
              <w:rPr>
                <w:b/>
                <w:lang w:val="sr-Cyrl-CS"/>
              </w:rPr>
            </w:pPr>
            <w:r w:rsidRPr="008F01CA">
              <w:rPr>
                <w:b/>
                <w:lang w:val="sr-Cyrl-CS"/>
              </w:rPr>
              <w:t> </w:t>
            </w:r>
          </w:p>
        </w:tc>
        <w:tc>
          <w:tcPr>
            <w:tcW w:w="819" w:type="dxa"/>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III</w:t>
            </w:r>
          </w:p>
        </w:tc>
        <w:tc>
          <w:tcPr>
            <w:tcW w:w="5853" w:type="dxa"/>
            <w:hideMark/>
          </w:tcPr>
          <w:p w:rsidR="008F01CA" w:rsidRPr="008F01CA" w:rsidRDefault="008F01CA" w:rsidP="008F01CA">
            <w:pPr>
              <w:pStyle w:val="Standard"/>
              <w:widowControl/>
              <w:rPr>
                <w:b/>
                <w:bCs/>
                <w:lang w:val="sr-Cyrl-CS"/>
              </w:rPr>
            </w:pPr>
            <w:r w:rsidRPr="008F01CA">
              <w:rPr>
                <w:b/>
                <w:bCs/>
                <w:lang w:val="sr-Cyrl-CS"/>
              </w:rPr>
              <w:t xml:space="preserve">ТЕСАРСКИ РАДОВИ </w:t>
            </w:r>
          </w:p>
        </w:tc>
        <w:tc>
          <w:tcPr>
            <w:tcW w:w="415" w:type="dxa"/>
            <w:hideMark/>
          </w:tcPr>
          <w:p w:rsidR="008F01CA" w:rsidRPr="008F01CA" w:rsidRDefault="008F01CA" w:rsidP="008F01CA">
            <w:pPr>
              <w:pStyle w:val="Standard"/>
              <w:widowControl/>
              <w:rPr>
                <w:b/>
                <w:bCs/>
                <w:lang w:val="sr-Cyrl-CS"/>
              </w:rPr>
            </w:pPr>
          </w:p>
        </w:tc>
        <w:tc>
          <w:tcPr>
            <w:tcW w:w="835" w:type="dxa"/>
            <w:hideMark/>
          </w:tcPr>
          <w:p w:rsidR="008F01CA" w:rsidRPr="008F01CA" w:rsidRDefault="008F01CA" w:rsidP="008F01CA">
            <w:pPr>
              <w:pStyle w:val="Standard"/>
              <w:widowControl/>
              <w:rPr>
                <w:b/>
                <w:lang w:val="sr-Cyrl-CS"/>
              </w:rPr>
            </w:pPr>
          </w:p>
        </w:tc>
        <w:tc>
          <w:tcPr>
            <w:tcW w:w="875" w:type="dxa"/>
            <w:hideMark/>
          </w:tcPr>
          <w:p w:rsidR="008F01CA" w:rsidRPr="008F01CA" w:rsidRDefault="008F01CA" w:rsidP="008F01CA">
            <w:pPr>
              <w:pStyle w:val="Standard"/>
              <w:widowControl/>
              <w:rPr>
                <w:b/>
                <w:lang w:val="sr-Cyrl-CS"/>
              </w:rPr>
            </w:pPr>
            <w:r w:rsidRPr="008F01CA">
              <w:rPr>
                <w:b/>
                <w:lang w:val="sr-Cyrl-CS"/>
              </w:rPr>
              <w:t> </w:t>
            </w:r>
          </w:p>
        </w:tc>
        <w:tc>
          <w:tcPr>
            <w:tcW w:w="819" w:type="dxa"/>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IV</w:t>
            </w:r>
          </w:p>
        </w:tc>
        <w:tc>
          <w:tcPr>
            <w:tcW w:w="5853" w:type="dxa"/>
            <w:hideMark/>
          </w:tcPr>
          <w:p w:rsidR="008F01CA" w:rsidRPr="008F01CA" w:rsidRDefault="008F01CA" w:rsidP="008F01CA">
            <w:pPr>
              <w:pStyle w:val="Standard"/>
              <w:widowControl/>
              <w:rPr>
                <w:b/>
                <w:bCs/>
                <w:lang w:val="sr-Cyrl-CS"/>
              </w:rPr>
            </w:pPr>
            <w:r w:rsidRPr="008F01CA">
              <w:rPr>
                <w:b/>
                <w:bCs/>
                <w:lang w:val="sr-Cyrl-CS"/>
              </w:rPr>
              <w:t>ИНСТАЛАТЕРСКИ РАДОВИ</w:t>
            </w:r>
          </w:p>
        </w:tc>
        <w:tc>
          <w:tcPr>
            <w:tcW w:w="415" w:type="dxa"/>
            <w:hideMark/>
          </w:tcPr>
          <w:p w:rsidR="008F01CA" w:rsidRPr="008F01CA" w:rsidRDefault="008F01CA" w:rsidP="008F01CA">
            <w:pPr>
              <w:pStyle w:val="Standard"/>
              <w:widowControl/>
              <w:rPr>
                <w:b/>
                <w:bCs/>
                <w:lang w:val="sr-Cyrl-CS"/>
              </w:rPr>
            </w:pPr>
            <w:r w:rsidRPr="008F01CA">
              <w:rPr>
                <w:b/>
                <w:bCs/>
                <w:lang w:val="sr-Cyrl-CS"/>
              </w:rPr>
              <w:t> </w:t>
            </w:r>
          </w:p>
        </w:tc>
        <w:tc>
          <w:tcPr>
            <w:tcW w:w="835" w:type="dxa"/>
            <w:hideMark/>
          </w:tcPr>
          <w:p w:rsidR="008F01CA" w:rsidRPr="008F01CA" w:rsidRDefault="008F01CA" w:rsidP="008F01CA">
            <w:pPr>
              <w:pStyle w:val="Standard"/>
              <w:widowControl/>
              <w:rPr>
                <w:b/>
                <w:lang w:val="sr-Cyrl-CS"/>
              </w:rPr>
            </w:pPr>
            <w:r w:rsidRPr="008F01CA">
              <w:rPr>
                <w:b/>
                <w:lang w:val="sr-Cyrl-CS"/>
              </w:rPr>
              <w:t> </w:t>
            </w:r>
          </w:p>
        </w:tc>
        <w:tc>
          <w:tcPr>
            <w:tcW w:w="875" w:type="dxa"/>
            <w:hideMark/>
          </w:tcPr>
          <w:p w:rsidR="008F01CA" w:rsidRPr="008F01CA" w:rsidRDefault="008F01CA" w:rsidP="008F01CA">
            <w:pPr>
              <w:pStyle w:val="Standard"/>
              <w:widowControl/>
              <w:rPr>
                <w:b/>
                <w:lang w:val="sr-Cyrl-CS"/>
              </w:rPr>
            </w:pPr>
            <w:r w:rsidRPr="008F01CA">
              <w:rPr>
                <w:b/>
                <w:lang w:val="sr-Cyrl-CS"/>
              </w:rPr>
              <w:t> </w:t>
            </w:r>
          </w:p>
        </w:tc>
        <w:tc>
          <w:tcPr>
            <w:tcW w:w="819" w:type="dxa"/>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V</w:t>
            </w:r>
          </w:p>
        </w:tc>
        <w:tc>
          <w:tcPr>
            <w:tcW w:w="5853" w:type="dxa"/>
            <w:hideMark/>
          </w:tcPr>
          <w:p w:rsidR="008F01CA" w:rsidRPr="008F01CA" w:rsidRDefault="008F01CA" w:rsidP="008F01CA">
            <w:pPr>
              <w:pStyle w:val="Standard"/>
              <w:widowControl/>
              <w:rPr>
                <w:b/>
                <w:bCs/>
                <w:lang w:val="sr-Cyrl-CS"/>
              </w:rPr>
            </w:pPr>
            <w:r w:rsidRPr="008F01CA">
              <w:rPr>
                <w:b/>
                <w:bCs/>
                <w:lang w:val="sr-Cyrl-CS"/>
              </w:rPr>
              <w:t>БЕТОНСКИ РАДОВИ</w:t>
            </w:r>
          </w:p>
        </w:tc>
        <w:tc>
          <w:tcPr>
            <w:tcW w:w="415" w:type="dxa"/>
            <w:hideMark/>
          </w:tcPr>
          <w:p w:rsidR="008F01CA" w:rsidRPr="008F01CA" w:rsidRDefault="008F01CA" w:rsidP="008F01CA">
            <w:pPr>
              <w:pStyle w:val="Standard"/>
              <w:widowControl/>
              <w:rPr>
                <w:b/>
                <w:bCs/>
                <w:lang w:val="sr-Cyrl-CS"/>
              </w:rPr>
            </w:pPr>
          </w:p>
        </w:tc>
        <w:tc>
          <w:tcPr>
            <w:tcW w:w="835" w:type="dxa"/>
            <w:hideMark/>
          </w:tcPr>
          <w:p w:rsidR="008F01CA" w:rsidRPr="008F01CA" w:rsidRDefault="008F01CA" w:rsidP="008F01CA">
            <w:pPr>
              <w:pStyle w:val="Standard"/>
              <w:widowControl/>
              <w:rPr>
                <w:b/>
                <w:lang w:val="sr-Cyrl-CS"/>
              </w:rPr>
            </w:pPr>
          </w:p>
        </w:tc>
        <w:tc>
          <w:tcPr>
            <w:tcW w:w="875" w:type="dxa"/>
            <w:hideMark/>
          </w:tcPr>
          <w:p w:rsidR="008F01CA" w:rsidRPr="008F01CA" w:rsidRDefault="008F01CA" w:rsidP="008F01CA">
            <w:pPr>
              <w:pStyle w:val="Standard"/>
              <w:widowControl/>
              <w:rPr>
                <w:b/>
                <w:lang w:val="sr-Cyrl-CS"/>
              </w:rPr>
            </w:pPr>
            <w:r w:rsidRPr="008F01CA">
              <w:rPr>
                <w:b/>
                <w:lang w:val="sr-Cyrl-CS"/>
              </w:rPr>
              <w:t> </w:t>
            </w:r>
          </w:p>
        </w:tc>
        <w:tc>
          <w:tcPr>
            <w:tcW w:w="819" w:type="dxa"/>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VI</w:t>
            </w:r>
          </w:p>
        </w:tc>
        <w:tc>
          <w:tcPr>
            <w:tcW w:w="5853" w:type="dxa"/>
            <w:hideMark/>
          </w:tcPr>
          <w:p w:rsidR="008F01CA" w:rsidRPr="008F01CA" w:rsidRDefault="008F01CA" w:rsidP="008F01CA">
            <w:pPr>
              <w:pStyle w:val="Standard"/>
              <w:widowControl/>
              <w:rPr>
                <w:b/>
                <w:bCs/>
                <w:lang w:val="sr-Cyrl-CS"/>
              </w:rPr>
            </w:pPr>
            <w:r w:rsidRPr="008F01CA">
              <w:rPr>
                <w:b/>
                <w:bCs/>
                <w:lang w:val="sr-Cyrl-CS"/>
              </w:rPr>
              <w:t>ОСТАЛИ РАДОВИ</w:t>
            </w:r>
          </w:p>
        </w:tc>
        <w:tc>
          <w:tcPr>
            <w:tcW w:w="415" w:type="dxa"/>
            <w:hideMark/>
          </w:tcPr>
          <w:p w:rsidR="008F01CA" w:rsidRPr="008F01CA" w:rsidRDefault="008F01CA" w:rsidP="008F01CA">
            <w:pPr>
              <w:pStyle w:val="Standard"/>
              <w:widowControl/>
              <w:rPr>
                <w:b/>
                <w:lang w:val="sr-Cyrl-CS"/>
              </w:rPr>
            </w:pPr>
            <w:r w:rsidRPr="008F01CA">
              <w:rPr>
                <w:b/>
                <w:lang w:val="sr-Cyrl-CS"/>
              </w:rPr>
              <w:t> </w:t>
            </w:r>
          </w:p>
        </w:tc>
        <w:tc>
          <w:tcPr>
            <w:tcW w:w="835" w:type="dxa"/>
            <w:hideMark/>
          </w:tcPr>
          <w:p w:rsidR="008F01CA" w:rsidRPr="008F01CA" w:rsidRDefault="008F01CA" w:rsidP="008F01CA">
            <w:pPr>
              <w:pStyle w:val="Standard"/>
              <w:widowControl/>
              <w:rPr>
                <w:b/>
                <w:lang w:val="sr-Cyrl-CS"/>
              </w:rPr>
            </w:pPr>
            <w:r w:rsidRPr="008F01CA">
              <w:rPr>
                <w:b/>
                <w:lang w:val="sr-Cyrl-CS"/>
              </w:rPr>
              <w:t> </w:t>
            </w:r>
          </w:p>
        </w:tc>
        <w:tc>
          <w:tcPr>
            <w:tcW w:w="875" w:type="dxa"/>
            <w:hideMark/>
          </w:tcPr>
          <w:p w:rsidR="008F01CA" w:rsidRPr="008F01CA" w:rsidRDefault="008F01CA" w:rsidP="008F01CA">
            <w:pPr>
              <w:pStyle w:val="Standard"/>
              <w:widowControl/>
              <w:rPr>
                <w:b/>
                <w:lang w:val="sr-Cyrl-CS"/>
              </w:rPr>
            </w:pPr>
            <w:r w:rsidRPr="008F01CA">
              <w:rPr>
                <w:b/>
                <w:lang w:val="sr-Cyrl-CS"/>
              </w:rPr>
              <w:t> </w:t>
            </w:r>
          </w:p>
        </w:tc>
        <w:tc>
          <w:tcPr>
            <w:tcW w:w="819" w:type="dxa"/>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VIИ</w:t>
            </w:r>
          </w:p>
        </w:tc>
        <w:tc>
          <w:tcPr>
            <w:tcW w:w="5853" w:type="dxa"/>
            <w:hideMark/>
          </w:tcPr>
          <w:p w:rsidR="008F01CA" w:rsidRPr="008F01CA" w:rsidRDefault="008F01CA" w:rsidP="008F01CA">
            <w:pPr>
              <w:pStyle w:val="Standard"/>
              <w:widowControl/>
              <w:rPr>
                <w:b/>
                <w:bCs/>
                <w:lang w:val="sr-Cyrl-CS"/>
              </w:rPr>
            </w:pPr>
            <w:r w:rsidRPr="008F01CA">
              <w:rPr>
                <w:b/>
                <w:bCs/>
                <w:lang w:val="sr-Cyrl-CS"/>
              </w:rPr>
              <w:t>ЦРПНА СТАНИЦА</w:t>
            </w:r>
          </w:p>
        </w:tc>
        <w:tc>
          <w:tcPr>
            <w:tcW w:w="415" w:type="dxa"/>
            <w:hideMark/>
          </w:tcPr>
          <w:p w:rsidR="008F01CA" w:rsidRPr="008F01CA" w:rsidRDefault="008F01CA" w:rsidP="008F01CA">
            <w:pPr>
              <w:pStyle w:val="Standard"/>
              <w:widowControl/>
              <w:rPr>
                <w:b/>
                <w:lang w:val="sr-Cyrl-CS"/>
              </w:rPr>
            </w:pPr>
            <w:r w:rsidRPr="008F01CA">
              <w:rPr>
                <w:b/>
                <w:lang w:val="sr-Cyrl-CS"/>
              </w:rPr>
              <w:t> </w:t>
            </w:r>
          </w:p>
        </w:tc>
        <w:tc>
          <w:tcPr>
            <w:tcW w:w="835" w:type="dxa"/>
            <w:hideMark/>
          </w:tcPr>
          <w:p w:rsidR="008F01CA" w:rsidRPr="008F01CA" w:rsidRDefault="008F01CA" w:rsidP="008F01CA">
            <w:pPr>
              <w:pStyle w:val="Standard"/>
              <w:widowControl/>
              <w:rPr>
                <w:b/>
                <w:lang w:val="sr-Cyrl-CS"/>
              </w:rPr>
            </w:pPr>
            <w:r w:rsidRPr="008F01CA">
              <w:rPr>
                <w:b/>
                <w:lang w:val="sr-Cyrl-CS"/>
              </w:rPr>
              <w:t> </w:t>
            </w:r>
          </w:p>
        </w:tc>
        <w:tc>
          <w:tcPr>
            <w:tcW w:w="875" w:type="dxa"/>
            <w:hideMark/>
          </w:tcPr>
          <w:p w:rsidR="008F01CA" w:rsidRPr="008F01CA" w:rsidRDefault="008F01CA" w:rsidP="008F01CA">
            <w:pPr>
              <w:pStyle w:val="Standard"/>
              <w:widowControl/>
              <w:rPr>
                <w:b/>
                <w:lang w:val="sr-Cyrl-CS"/>
              </w:rPr>
            </w:pPr>
            <w:r w:rsidRPr="008F01CA">
              <w:rPr>
                <w:b/>
                <w:lang w:val="sr-Cyrl-CS"/>
              </w:rPr>
              <w:t> </w:t>
            </w:r>
          </w:p>
        </w:tc>
        <w:tc>
          <w:tcPr>
            <w:tcW w:w="819" w:type="dxa"/>
          </w:tcPr>
          <w:p w:rsidR="008F01CA" w:rsidRPr="008F01CA" w:rsidRDefault="008F01CA" w:rsidP="008F01CA">
            <w:pPr>
              <w:pStyle w:val="Standard"/>
              <w:widowControl/>
              <w:rPr>
                <w:b/>
                <w:lang w:val="sr-Cyrl-CS"/>
              </w:rPr>
            </w:pPr>
          </w:p>
        </w:tc>
      </w:tr>
      <w:tr w:rsidR="008F01CA" w:rsidRPr="008F01CA" w:rsidTr="008F01CA">
        <w:trPr>
          <w:trHeight w:val="342"/>
        </w:trPr>
        <w:tc>
          <w:tcPr>
            <w:tcW w:w="563" w:type="dxa"/>
            <w:hideMark/>
          </w:tcPr>
          <w:p w:rsidR="008F01CA" w:rsidRPr="008F01CA" w:rsidRDefault="008F01CA" w:rsidP="008F01CA">
            <w:pPr>
              <w:pStyle w:val="Standard"/>
              <w:widowControl/>
              <w:rPr>
                <w:b/>
                <w:bCs/>
                <w:lang w:val="sr-Cyrl-CS"/>
              </w:rPr>
            </w:pPr>
            <w:r w:rsidRPr="008F01CA">
              <w:rPr>
                <w:b/>
                <w:bCs/>
                <w:lang w:val="sr-Cyrl-CS"/>
              </w:rPr>
              <w:t>А</w:t>
            </w:r>
          </w:p>
        </w:tc>
        <w:tc>
          <w:tcPr>
            <w:tcW w:w="7103" w:type="dxa"/>
            <w:gridSpan w:val="3"/>
            <w:hideMark/>
          </w:tcPr>
          <w:p w:rsidR="008F01CA" w:rsidRPr="008F01CA" w:rsidRDefault="008F01CA" w:rsidP="008F01CA">
            <w:pPr>
              <w:pStyle w:val="Standard"/>
              <w:widowControl/>
              <w:rPr>
                <w:b/>
                <w:bCs/>
                <w:lang w:val="sr-Cyrl-CS"/>
              </w:rPr>
            </w:pPr>
            <w:r w:rsidRPr="008F01CA">
              <w:rPr>
                <w:b/>
                <w:bCs/>
                <w:lang w:val="sr-Cyrl-CS"/>
              </w:rPr>
              <w:t>УКУПНО СПОЉАШЊА КАНАЛИЗАЦИОНА  МРЕЖА</w:t>
            </w:r>
          </w:p>
        </w:tc>
        <w:tc>
          <w:tcPr>
            <w:tcW w:w="875" w:type="dxa"/>
            <w:hideMark/>
          </w:tcPr>
          <w:p w:rsidR="008F01CA" w:rsidRPr="008F01CA" w:rsidRDefault="008F01CA" w:rsidP="008F01CA">
            <w:pPr>
              <w:pStyle w:val="Standard"/>
              <w:widowControl/>
              <w:rPr>
                <w:b/>
                <w:bCs/>
                <w:lang w:val="sr-Cyrl-CS"/>
              </w:rPr>
            </w:pPr>
            <w:r w:rsidRPr="008F01CA">
              <w:rPr>
                <w:b/>
                <w:bCs/>
                <w:lang w:val="sr-Cyrl-CS"/>
              </w:rPr>
              <w:t> </w:t>
            </w:r>
          </w:p>
        </w:tc>
        <w:tc>
          <w:tcPr>
            <w:tcW w:w="819" w:type="dxa"/>
          </w:tcPr>
          <w:p w:rsidR="008F01CA" w:rsidRPr="008F01CA" w:rsidRDefault="008F01CA" w:rsidP="008F01CA">
            <w:pPr>
              <w:pStyle w:val="Standard"/>
              <w:widowControl/>
              <w:rPr>
                <w:b/>
                <w:bCs/>
                <w:lang w:val="sr-Cyrl-CS"/>
              </w:rPr>
            </w:pPr>
          </w:p>
        </w:tc>
      </w:tr>
    </w:tbl>
    <w:p w:rsidR="008F01CA" w:rsidRDefault="008F01CA" w:rsidP="008F01CA">
      <w:pPr>
        <w:pStyle w:val="Standard"/>
        <w:rPr>
          <w:b/>
          <w:color w:val="auto"/>
        </w:rPr>
      </w:pPr>
    </w:p>
    <w:p w:rsidR="008F01CA" w:rsidRDefault="008F01CA" w:rsidP="008F01CA">
      <w:pPr>
        <w:pStyle w:val="Standard"/>
        <w:rPr>
          <w:b/>
          <w:color w:val="auto"/>
        </w:rPr>
      </w:pPr>
    </w:p>
    <w:p w:rsidR="008F01CA" w:rsidRDefault="008F01CA" w:rsidP="008F01CA">
      <w:pPr>
        <w:pStyle w:val="Standard"/>
        <w:rPr>
          <w:b/>
          <w:color w:val="auto"/>
        </w:rPr>
      </w:pPr>
    </w:p>
    <w:p w:rsidR="008F01CA" w:rsidRDefault="008F01CA" w:rsidP="008F01CA">
      <w:pPr>
        <w:pStyle w:val="Standard"/>
        <w:rPr>
          <w:b/>
          <w:color w:val="auto"/>
        </w:rPr>
      </w:pPr>
    </w:p>
    <w:p w:rsidR="008F01CA" w:rsidRDefault="008F01CA" w:rsidP="008F01CA">
      <w:pPr>
        <w:pStyle w:val="Standard"/>
        <w:rPr>
          <w:b/>
          <w:color w:val="auto"/>
        </w:rPr>
      </w:pPr>
    </w:p>
    <w:p w:rsidR="008F01CA" w:rsidRDefault="008F01CA" w:rsidP="008F01CA">
      <w:pPr>
        <w:pStyle w:val="Standard"/>
        <w:rPr>
          <w:b/>
          <w:color w:val="auto"/>
        </w:rPr>
      </w:pPr>
    </w:p>
    <w:p w:rsidR="008F01CA" w:rsidRDefault="008F01CA" w:rsidP="008F01CA">
      <w:pPr>
        <w:pStyle w:val="Standard"/>
        <w:rPr>
          <w:b/>
          <w:color w:val="auto"/>
        </w:rPr>
      </w:pPr>
    </w:p>
    <w:p w:rsidR="008F01CA" w:rsidRDefault="008F01CA" w:rsidP="008F01CA">
      <w:pPr>
        <w:pStyle w:val="Standard"/>
        <w:rPr>
          <w:b/>
          <w:color w:val="auto"/>
        </w:rPr>
      </w:pPr>
    </w:p>
    <w:tbl>
      <w:tblPr>
        <w:tblStyle w:val="TableGrid"/>
        <w:tblW w:w="0" w:type="auto"/>
        <w:tblLook w:val="04A0" w:firstRow="1" w:lastRow="0" w:firstColumn="1" w:lastColumn="0" w:noHBand="0" w:noVBand="1"/>
      </w:tblPr>
      <w:tblGrid>
        <w:gridCol w:w="555"/>
        <w:gridCol w:w="4565"/>
        <w:gridCol w:w="597"/>
        <w:gridCol w:w="1044"/>
        <w:gridCol w:w="1078"/>
        <w:gridCol w:w="1017"/>
      </w:tblGrid>
      <w:tr w:rsidR="008F01CA" w:rsidRPr="008F01CA" w:rsidTr="008F01CA">
        <w:trPr>
          <w:trHeight w:val="1080"/>
        </w:trPr>
        <w:tc>
          <w:tcPr>
            <w:tcW w:w="640" w:type="dxa"/>
            <w:noWrap/>
            <w:hideMark/>
          </w:tcPr>
          <w:p w:rsidR="008F01CA" w:rsidRPr="008F01CA" w:rsidRDefault="008F01CA" w:rsidP="008F01CA">
            <w:pPr>
              <w:pStyle w:val="Standard"/>
              <w:rPr>
                <w:b/>
              </w:rPr>
            </w:pPr>
            <w:bookmarkStart w:id="1" w:name="RANGE!A1:F4"/>
            <w:bookmarkEnd w:id="1"/>
          </w:p>
        </w:tc>
        <w:tc>
          <w:tcPr>
            <w:tcW w:w="9726" w:type="dxa"/>
            <w:gridSpan w:val="5"/>
            <w:hideMark/>
          </w:tcPr>
          <w:p w:rsidR="008F01CA" w:rsidRPr="008F01CA" w:rsidRDefault="008F01CA" w:rsidP="008F01CA">
            <w:pPr>
              <w:pStyle w:val="Standard"/>
              <w:widowControl/>
              <w:rPr>
                <w:b/>
                <w:lang w:val="sr-Cyrl-CS"/>
              </w:rPr>
            </w:pPr>
            <w:r w:rsidRPr="008F01CA">
              <w:rPr>
                <w:b/>
                <w:lang w:val="sr-Cyrl-CS"/>
              </w:rPr>
              <w:t>Инвеститор: Република Србија-Министарство финансија</w:t>
            </w:r>
            <w:r w:rsidRPr="008F01CA">
              <w:rPr>
                <w:b/>
                <w:lang w:val="sr-Cyrl-CS"/>
              </w:rPr>
              <w:br/>
              <w:t xml:space="preserve">                       Управа царина </w:t>
            </w:r>
            <w:r w:rsidRPr="008F01CA">
              <w:rPr>
                <w:b/>
                <w:lang w:val="sr-Cyrl-CS"/>
              </w:rPr>
              <w:br/>
              <w:t xml:space="preserve">                       Београд, Булевар Зорана Ђинђића 155а</w:t>
            </w:r>
          </w:p>
        </w:tc>
      </w:tr>
      <w:tr w:rsidR="008F01CA" w:rsidRPr="008F01CA" w:rsidTr="008F01CA">
        <w:trPr>
          <w:trHeight w:val="627"/>
        </w:trPr>
        <w:tc>
          <w:tcPr>
            <w:tcW w:w="640" w:type="dxa"/>
            <w:noWrap/>
            <w:hideMark/>
          </w:tcPr>
          <w:p w:rsidR="008F01CA" w:rsidRPr="008F01CA" w:rsidRDefault="008F01CA" w:rsidP="008F01CA">
            <w:pPr>
              <w:pStyle w:val="Standard"/>
              <w:widowControl/>
              <w:rPr>
                <w:b/>
                <w:lang w:val="sr-Cyrl-CS"/>
              </w:rPr>
            </w:pPr>
            <w:bookmarkStart w:id="2" w:name="RANGE!A2:F3"/>
            <w:bookmarkEnd w:id="2"/>
          </w:p>
        </w:tc>
        <w:tc>
          <w:tcPr>
            <w:tcW w:w="9726" w:type="dxa"/>
            <w:gridSpan w:val="5"/>
            <w:hideMark/>
          </w:tcPr>
          <w:p w:rsidR="008F01CA" w:rsidRPr="008F01CA" w:rsidRDefault="008F01CA" w:rsidP="008F01CA">
            <w:pPr>
              <w:pStyle w:val="Standard"/>
              <w:widowControl/>
              <w:rPr>
                <w:b/>
                <w:lang w:val="sr-Cyrl-CS"/>
              </w:rPr>
            </w:pPr>
            <w:r w:rsidRPr="008F01CA">
              <w:rPr>
                <w:b/>
                <w:lang w:val="sr-Cyrl-CS"/>
              </w:rPr>
              <w:t>Објекат:        Гранични прелаз Gradina</w:t>
            </w:r>
            <w:r w:rsidRPr="008F01CA">
              <w:rPr>
                <w:b/>
                <w:lang w:val="sr-Cyrl-CS"/>
              </w:rPr>
              <w:br/>
              <w:t xml:space="preserve">                      к.п.2766/5, К.О. Градиње</w:t>
            </w:r>
          </w:p>
        </w:tc>
      </w:tr>
      <w:tr w:rsidR="008F01CA" w:rsidRPr="008F01CA" w:rsidTr="008F01CA">
        <w:trPr>
          <w:trHeight w:val="315"/>
        </w:trPr>
        <w:tc>
          <w:tcPr>
            <w:tcW w:w="640" w:type="dxa"/>
            <w:noWrap/>
            <w:hideMark/>
          </w:tcPr>
          <w:p w:rsidR="008F01CA" w:rsidRPr="008F01CA" w:rsidRDefault="008F01CA" w:rsidP="008F01CA">
            <w:pPr>
              <w:pStyle w:val="Standard"/>
              <w:widowControl/>
              <w:rPr>
                <w:b/>
                <w:lang w:val="sr-Cyrl-CS"/>
              </w:rPr>
            </w:pPr>
          </w:p>
        </w:tc>
        <w:tc>
          <w:tcPr>
            <w:tcW w:w="6038" w:type="dxa"/>
            <w:noWrap/>
            <w:hideMark/>
          </w:tcPr>
          <w:p w:rsidR="008F01CA" w:rsidRPr="008F01CA" w:rsidRDefault="008F01CA" w:rsidP="008F01CA">
            <w:pPr>
              <w:pStyle w:val="Standard"/>
              <w:widowControl/>
              <w:rPr>
                <w:b/>
                <w:lang w:val="sr-Cyrl-CS"/>
              </w:rPr>
            </w:pPr>
          </w:p>
        </w:tc>
        <w:tc>
          <w:tcPr>
            <w:tcW w:w="515" w:type="dxa"/>
            <w:noWrap/>
            <w:hideMark/>
          </w:tcPr>
          <w:p w:rsidR="008F01CA" w:rsidRPr="008F01CA" w:rsidRDefault="008F01CA" w:rsidP="008F01CA">
            <w:pPr>
              <w:pStyle w:val="Standard"/>
              <w:widowControl/>
              <w:rPr>
                <w:b/>
                <w:lang w:val="sr-Cyrl-CS"/>
              </w:rPr>
            </w:pPr>
          </w:p>
        </w:tc>
        <w:tc>
          <w:tcPr>
            <w:tcW w:w="1056" w:type="dxa"/>
            <w:noWrap/>
            <w:hideMark/>
          </w:tcPr>
          <w:p w:rsidR="008F01CA" w:rsidRPr="008F01CA" w:rsidRDefault="008F01CA" w:rsidP="008F01CA">
            <w:pPr>
              <w:pStyle w:val="Standard"/>
              <w:widowControl/>
              <w:rPr>
                <w:b/>
                <w:lang w:val="sr-Cyrl-CS"/>
              </w:rPr>
            </w:pPr>
          </w:p>
        </w:tc>
        <w:tc>
          <w:tcPr>
            <w:tcW w:w="1094" w:type="dxa"/>
            <w:noWrap/>
            <w:hideMark/>
          </w:tcPr>
          <w:p w:rsidR="008F01CA" w:rsidRPr="008F01CA" w:rsidRDefault="008F01CA" w:rsidP="008F01CA">
            <w:pPr>
              <w:pStyle w:val="Standard"/>
              <w:widowControl/>
              <w:rPr>
                <w:b/>
                <w:lang w:val="sr-Cyrl-CS"/>
              </w:rPr>
            </w:pPr>
          </w:p>
        </w:tc>
        <w:tc>
          <w:tcPr>
            <w:tcW w:w="1023" w:type="dxa"/>
            <w:noWrap/>
            <w:hideMark/>
          </w:tcPr>
          <w:p w:rsidR="008F01CA" w:rsidRPr="008F01CA" w:rsidRDefault="008F01CA" w:rsidP="008F01CA">
            <w:pPr>
              <w:pStyle w:val="Standard"/>
              <w:widowControl/>
              <w:rPr>
                <w:b/>
                <w:lang w:val="sr-Cyrl-CS"/>
              </w:rPr>
            </w:pPr>
          </w:p>
        </w:tc>
      </w:tr>
      <w:tr w:rsidR="008F01CA" w:rsidRPr="008F01CA" w:rsidTr="008F01CA">
        <w:trPr>
          <w:trHeight w:val="342"/>
        </w:trPr>
        <w:tc>
          <w:tcPr>
            <w:tcW w:w="640" w:type="dxa"/>
            <w:noWrap/>
            <w:hideMark/>
          </w:tcPr>
          <w:p w:rsidR="008F01CA" w:rsidRPr="008F01CA" w:rsidRDefault="008F01CA" w:rsidP="008F01CA">
            <w:pPr>
              <w:pStyle w:val="Standard"/>
              <w:widowControl/>
              <w:rPr>
                <w:b/>
                <w:lang w:val="sr-Cyrl-CS"/>
              </w:rPr>
            </w:pPr>
          </w:p>
        </w:tc>
        <w:tc>
          <w:tcPr>
            <w:tcW w:w="9726" w:type="dxa"/>
            <w:gridSpan w:val="5"/>
            <w:hideMark/>
          </w:tcPr>
          <w:p w:rsidR="008F01CA" w:rsidRPr="008F01CA" w:rsidRDefault="008F01CA" w:rsidP="008F01CA">
            <w:pPr>
              <w:pStyle w:val="Standard"/>
              <w:widowControl/>
              <w:rPr>
                <w:b/>
                <w:bCs/>
                <w:lang w:val="sr-Cyrl-CS"/>
              </w:rPr>
            </w:pPr>
            <w:r w:rsidRPr="008F01CA">
              <w:rPr>
                <w:b/>
                <w:bCs/>
                <w:lang w:val="sr-Cyrl-CS"/>
              </w:rPr>
              <w:t>П Р Е Д М Е Р   И   П Р Е Д Р А Ч У Н    Р А Д О В А</w:t>
            </w:r>
          </w:p>
        </w:tc>
      </w:tr>
      <w:tr w:rsidR="008F01CA" w:rsidRPr="008F01CA" w:rsidTr="008F01CA">
        <w:trPr>
          <w:trHeight w:val="180"/>
        </w:trPr>
        <w:tc>
          <w:tcPr>
            <w:tcW w:w="640" w:type="dxa"/>
            <w:noWrap/>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p>
        </w:tc>
      </w:tr>
      <w:tr w:rsidR="008F01CA" w:rsidRPr="008F01CA" w:rsidTr="008F01CA">
        <w:trPr>
          <w:trHeight w:val="342"/>
        </w:trPr>
        <w:tc>
          <w:tcPr>
            <w:tcW w:w="640" w:type="dxa"/>
            <w:noWrap/>
            <w:hideMark/>
          </w:tcPr>
          <w:p w:rsidR="008F01CA" w:rsidRPr="008F01CA" w:rsidRDefault="008F01CA" w:rsidP="008F01CA">
            <w:pPr>
              <w:pStyle w:val="Standard"/>
              <w:widowControl/>
              <w:rPr>
                <w:b/>
                <w:lang w:val="sr-Cyrl-CS"/>
              </w:rPr>
            </w:pPr>
          </w:p>
        </w:tc>
        <w:tc>
          <w:tcPr>
            <w:tcW w:w="9726" w:type="dxa"/>
            <w:gridSpan w:val="5"/>
            <w:hideMark/>
          </w:tcPr>
          <w:p w:rsidR="008F01CA" w:rsidRPr="008F01CA" w:rsidRDefault="008F01CA" w:rsidP="008F01CA">
            <w:pPr>
              <w:pStyle w:val="Standard"/>
              <w:widowControl/>
              <w:rPr>
                <w:b/>
                <w:bCs/>
                <w:lang w:val="sr-Cyrl-CS"/>
              </w:rPr>
            </w:pPr>
            <w:r w:rsidRPr="008F01CA">
              <w:rPr>
                <w:b/>
                <w:bCs/>
                <w:lang w:val="sr-Cyrl-CS"/>
              </w:rPr>
              <w:t>ИНСТАЛАЦИЈЕ ВОДОВОДА</w:t>
            </w:r>
          </w:p>
        </w:tc>
      </w:tr>
      <w:tr w:rsidR="008F01CA" w:rsidRPr="008F01CA" w:rsidTr="008F01CA">
        <w:trPr>
          <w:trHeight w:val="165"/>
        </w:trPr>
        <w:tc>
          <w:tcPr>
            <w:tcW w:w="640" w:type="dxa"/>
            <w:noWrap/>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p>
        </w:tc>
      </w:tr>
      <w:tr w:rsidR="008F01CA" w:rsidRPr="008F01CA" w:rsidTr="008F01CA">
        <w:trPr>
          <w:trHeight w:val="342"/>
        </w:trPr>
        <w:tc>
          <w:tcPr>
            <w:tcW w:w="640" w:type="dxa"/>
            <w:hideMark/>
          </w:tcPr>
          <w:p w:rsidR="008F01CA" w:rsidRPr="008F01CA" w:rsidRDefault="008F01CA" w:rsidP="008F01CA">
            <w:pPr>
              <w:pStyle w:val="Standard"/>
              <w:widowControl/>
              <w:rPr>
                <w:b/>
                <w:bCs/>
                <w:lang w:val="sr-Cyrl-CS"/>
              </w:rPr>
            </w:pPr>
            <w:r w:rsidRPr="008F01CA">
              <w:rPr>
                <w:b/>
                <w:bCs/>
                <w:lang w:val="sr-Cyrl-CS"/>
              </w:rPr>
              <w:t>А</w:t>
            </w:r>
          </w:p>
        </w:tc>
        <w:tc>
          <w:tcPr>
            <w:tcW w:w="8703" w:type="dxa"/>
            <w:gridSpan w:val="4"/>
            <w:hideMark/>
          </w:tcPr>
          <w:p w:rsidR="008F01CA" w:rsidRPr="008F01CA" w:rsidRDefault="008F01CA" w:rsidP="008F01CA">
            <w:pPr>
              <w:pStyle w:val="Standard"/>
              <w:widowControl/>
              <w:rPr>
                <w:b/>
                <w:bCs/>
                <w:lang w:val="sr-Cyrl-CS"/>
              </w:rPr>
            </w:pPr>
            <w:r w:rsidRPr="008F01CA">
              <w:rPr>
                <w:b/>
                <w:bCs/>
                <w:lang w:val="sr-Cyrl-CS"/>
              </w:rPr>
              <w:t>СПОЉАШЊА  ХИДРАНТСКА И САНИТАРНА МРЕЖА</w:t>
            </w:r>
          </w:p>
        </w:tc>
        <w:tc>
          <w:tcPr>
            <w:tcW w:w="1023" w:type="dxa"/>
            <w:noWrap/>
            <w:hideMark/>
          </w:tcPr>
          <w:p w:rsidR="008F01CA" w:rsidRPr="008F01CA" w:rsidRDefault="008F01CA" w:rsidP="008F01CA">
            <w:pPr>
              <w:pStyle w:val="Standard"/>
              <w:widowControl/>
              <w:rPr>
                <w:b/>
                <w:bCs/>
                <w:lang w:val="sr-Cyrl-CS"/>
              </w:rPr>
            </w:pPr>
          </w:p>
        </w:tc>
      </w:tr>
      <w:tr w:rsidR="008F01CA" w:rsidRPr="008F01CA" w:rsidTr="008F01CA">
        <w:trPr>
          <w:trHeight w:val="195"/>
        </w:trPr>
        <w:tc>
          <w:tcPr>
            <w:tcW w:w="640" w:type="dxa"/>
            <w:noWrap/>
            <w:hideMark/>
          </w:tcPr>
          <w:p w:rsidR="008F01CA" w:rsidRPr="008F01CA" w:rsidRDefault="008F01CA" w:rsidP="008F01CA">
            <w:pPr>
              <w:pStyle w:val="Standard"/>
              <w:widowControl/>
              <w:rPr>
                <w:b/>
                <w:lang w:val="sr-Cyrl-CS"/>
              </w:rPr>
            </w:pPr>
          </w:p>
        </w:tc>
        <w:tc>
          <w:tcPr>
            <w:tcW w:w="6038" w:type="dxa"/>
            <w:noWrap/>
            <w:hideMark/>
          </w:tcPr>
          <w:p w:rsidR="008F01CA" w:rsidRPr="008F01CA" w:rsidRDefault="008F01CA" w:rsidP="008F01CA">
            <w:pPr>
              <w:pStyle w:val="Standard"/>
              <w:widowControl/>
              <w:rPr>
                <w:b/>
                <w:lang w:val="sr-Cyrl-CS"/>
              </w:rPr>
            </w:pPr>
          </w:p>
        </w:tc>
        <w:tc>
          <w:tcPr>
            <w:tcW w:w="515" w:type="dxa"/>
            <w:noWrap/>
            <w:hideMark/>
          </w:tcPr>
          <w:p w:rsidR="008F01CA" w:rsidRPr="008F01CA" w:rsidRDefault="008F01CA" w:rsidP="008F01CA">
            <w:pPr>
              <w:pStyle w:val="Standard"/>
              <w:widowControl/>
              <w:rPr>
                <w:b/>
                <w:lang w:val="sr-Cyrl-CS"/>
              </w:rPr>
            </w:pPr>
          </w:p>
        </w:tc>
        <w:tc>
          <w:tcPr>
            <w:tcW w:w="1056" w:type="dxa"/>
            <w:noWrap/>
            <w:hideMark/>
          </w:tcPr>
          <w:p w:rsidR="008F01CA" w:rsidRPr="008F01CA" w:rsidRDefault="008F01CA" w:rsidP="008F01CA">
            <w:pPr>
              <w:pStyle w:val="Standard"/>
              <w:widowControl/>
              <w:rPr>
                <w:b/>
                <w:lang w:val="sr-Cyrl-CS"/>
              </w:rPr>
            </w:pPr>
          </w:p>
        </w:tc>
        <w:tc>
          <w:tcPr>
            <w:tcW w:w="1094" w:type="dxa"/>
            <w:noWrap/>
            <w:hideMark/>
          </w:tcPr>
          <w:p w:rsidR="008F01CA" w:rsidRPr="008F01CA" w:rsidRDefault="008F01CA" w:rsidP="008F01CA">
            <w:pPr>
              <w:pStyle w:val="Standard"/>
              <w:widowControl/>
              <w:rPr>
                <w:b/>
                <w:lang w:val="sr-Cyrl-CS"/>
              </w:rPr>
            </w:pPr>
          </w:p>
        </w:tc>
        <w:tc>
          <w:tcPr>
            <w:tcW w:w="1023" w:type="dxa"/>
            <w:noWrap/>
            <w:hideMark/>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Ред број</w:t>
            </w:r>
          </w:p>
        </w:tc>
        <w:tc>
          <w:tcPr>
            <w:tcW w:w="6038" w:type="dxa"/>
            <w:hideMark/>
          </w:tcPr>
          <w:p w:rsidR="008F01CA" w:rsidRPr="008F01CA" w:rsidRDefault="008F01CA" w:rsidP="008F01CA">
            <w:pPr>
              <w:pStyle w:val="Standard"/>
              <w:widowControl/>
              <w:rPr>
                <w:b/>
                <w:lang w:val="sr-Cyrl-CS"/>
              </w:rPr>
            </w:pPr>
            <w:r w:rsidRPr="008F01CA">
              <w:rPr>
                <w:b/>
                <w:lang w:val="sr-Cyrl-CS"/>
              </w:rPr>
              <w:t>ОПИС РАДОВА</w:t>
            </w:r>
          </w:p>
        </w:tc>
        <w:tc>
          <w:tcPr>
            <w:tcW w:w="515" w:type="dxa"/>
            <w:hideMark/>
          </w:tcPr>
          <w:p w:rsidR="008F01CA" w:rsidRPr="008F01CA" w:rsidRDefault="008F01CA" w:rsidP="008F01CA">
            <w:pPr>
              <w:pStyle w:val="Standard"/>
              <w:widowControl/>
              <w:rPr>
                <w:b/>
                <w:lang w:val="sr-Cyrl-CS"/>
              </w:rPr>
            </w:pPr>
            <w:r w:rsidRPr="008F01CA">
              <w:rPr>
                <w:b/>
                <w:lang w:val="sr-Cyrl-CS"/>
              </w:rPr>
              <w:t>јед. мере</w:t>
            </w:r>
          </w:p>
        </w:tc>
        <w:tc>
          <w:tcPr>
            <w:tcW w:w="1056" w:type="dxa"/>
            <w:hideMark/>
          </w:tcPr>
          <w:p w:rsidR="008F01CA" w:rsidRPr="008F01CA" w:rsidRDefault="008F01CA" w:rsidP="008F01CA">
            <w:pPr>
              <w:pStyle w:val="Standard"/>
              <w:widowControl/>
              <w:rPr>
                <w:b/>
                <w:lang w:val="sr-Cyrl-CS"/>
              </w:rPr>
            </w:pPr>
            <w:r w:rsidRPr="008F01CA">
              <w:rPr>
                <w:b/>
                <w:lang w:val="sr-Cyrl-CS"/>
              </w:rPr>
              <w:t>Kоличина радова</w:t>
            </w:r>
          </w:p>
        </w:tc>
        <w:tc>
          <w:tcPr>
            <w:tcW w:w="1094" w:type="dxa"/>
            <w:hideMark/>
          </w:tcPr>
          <w:p w:rsidR="008F01CA" w:rsidRPr="008F01CA" w:rsidRDefault="008F01CA" w:rsidP="008F01CA">
            <w:pPr>
              <w:pStyle w:val="Standard"/>
              <w:widowControl/>
              <w:rPr>
                <w:b/>
                <w:lang w:val="sr-Cyrl-CS"/>
              </w:rPr>
            </w:pPr>
            <w:r w:rsidRPr="008F01CA">
              <w:rPr>
                <w:b/>
                <w:lang w:val="sr-Cyrl-CS"/>
              </w:rPr>
              <w:t>Jединична цена</w:t>
            </w:r>
          </w:p>
        </w:tc>
        <w:tc>
          <w:tcPr>
            <w:tcW w:w="1023" w:type="dxa"/>
            <w:hideMark/>
          </w:tcPr>
          <w:p w:rsidR="008F01CA" w:rsidRPr="008F01CA" w:rsidRDefault="008F01CA" w:rsidP="008F01CA">
            <w:pPr>
              <w:pStyle w:val="Standard"/>
              <w:widowControl/>
              <w:rPr>
                <w:b/>
                <w:lang w:val="sr-Cyrl-CS"/>
              </w:rPr>
            </w:pPr>
            <w:r w:rsidRPr="008F01CA">
              <w:rPr>
                <w:b/>
                <w:lang w:val="sr-Cyrl-CS"/>
              </w:rPr>
              <w:t>Износ у динарима</w:t>
            </w:r>
          </w:p>
        </w:tc>
      </w:tr>
      <w:tr w:rsidR="008F01CA" w:rsidRPr="008F01CA" w:rsidTr="008F01CA">
        <w:trPr>
          <w:trHeight w:val="210"/>
        </w:trPr>
        <w:tc>
          <w:tcPr>
            <w:tcW w:w="640" w:type="dxa"/>
            <w:noWrap/>
            <w:hideMark/>
          </w:tcPr>
          <w:p w:rsidR="008F01CA" w:rsidRPr="008F01CA" w:rsidRDefault="008F01CA" w:rsidP="008F01CA">
            <w:pPr>
              <w:pStyle w:val="Standard"/>
              <w:widowControl/>
              <w:rPr>
                <w:b/>
                <w:lang w:val="sr-Cyrl-CS"/>
              </w:rPr>
            </w:pPr>
          </w:p>
        </w:tc>
        <w:tc>
          <w:tcPr>
            <w:tcW w:w="6038" w:type="dxa"/>
            <w:noWrap/>
            <w:hideMark/>
          </w:tcPr>
          <w:p w:rsidR="008F01CA" w:rsidRPr="008F01CA" w:rsidRDefault="008F01CA" w:rsidP="008F01CA">
            <w:pPr>
              <w:pStyle w:val="Standard"/>
              <w:widowControl/>
              <w:rPr>
                <w:b/>
                <w:lang w:val="sr-Cyrl-CS"/>
              </w:rPr>
            </w:pPr>
          </w:p>
        </w:tc>
        <w:tc>
          <w:tcPr>
            <w:tcW w:w="515" w:type="dxa"/>
            <w:noWrap/>
            <w:hideMark/>
          </w:tcPr>
          <w:p w:rsidR="008F01CA" w:rsidRPr="008F01CA" w:rsidRDefault="008F01CA" w:rsidP="008F01CA">
            <w:pPr>
              <w:pStyle w:val="Standard"/>
              <w:widowControl/>
              <w:rPr>
                <w:b/>
                <w:lang w:val="sr-Cyrl-CS"/>
              </w:rPr>
            </w:pPr>
          </w:p>
        </w:tc>
        <w:tc>
          <w:tcPr>
            <w:tcW w:w="1056" w:type="dxa"/>
            <w:noWrap/>
            <w:hideMark/>
          </w:tcPr>
          <w:p w:rsidR="008F01CA" w:rsidRPr="008F01CA" w:rsidRDefault="008F01CA" w:rsidP="008F01CA">
            <w:pPr>
              <w:pStyle w:val="Standard"/>
              <w:widowControl/>
              <w:rPr>
                <w:b/>
                <w:lang w:val="sr-Cyrl-CS"/>
              </w:rPr>
            </w:pPr>
          </w:p>
        </w:tc>
        <w:tc>
          <w:tcPr>
            <w:tcW w:w="1094" w:type="dxa"/>
            <w:noWrap/>
            <w:hideMark/>
          </w:tcPr>
          <w:p w:rsidR="008F01CA" w:rsidRPr="008F01CA" w:rsidRDefault="008F01CA" w:rsidP="008F01CA">
            <w:pPr>
              <w:pStyle w:val="Standard"/>
              <w:widowControl/>
              <w:rPr>
                <w:b/>
                <w:lang w:val="sr-Cyrl-CS"/>
              </w:rPr>
            </w:pPr>
          </w:p>
        </w:tc>
        <w:tc>
          <w:tcPr>
            <w:tcW w:w="1023"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I</w:t>
            </w:r>
          </w:p>
        </w:tc>
        <w:tc>
          <w:tcPr>
            <w:tcW w:w="6038" w:type="dxa"/>
            <w:hideMark/>
          </w:tcPr>
          <w:p w:rsidR="008F01CA" w:rsidRPr="008F01CA" w:rsidRDefault="008F01CA" w:rsidP="008F01CA">
            <w:pPr>
              <w:pStyle w:val="Standard"/>
              <w:widowControl/>
              <w:rPr>
                <w:b/>
                <w:bCs/>
                <w:lang w:val="sr-Cyrl-CS"/>
              </w:rPr>
            </w:pPr>
            <w:r w:rsidRPr="008F01CA">
              <w:rPr>
                <w:b/>
                <w:bCs/>
                <w:lang w:val="sr-Cyrl-CS"/>
              </w:rPr>
              <w:t>1. ГЕОДЕТСКИ РАДОВИ</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vMerge w:val="restart"/>
            <w:hideMark/>
          </w:tcPr>
          <w:p w:rsidR="008F01CA" w:rsidRPr="008F01CA" w:rsidRDefault="008F01CA" w:rsidP="008F01CA">
            <w:pPr>
              <w:pStyle w:val="Standard"/>
              <w:widowControl/>
              <w:rPr>
                <w:b/>
                <w:bCs/>
                <w:lang w:val="sr-Cyrl-CS"/>
              </w:rPr>
            </w:pPr>
            <w:r w:rsidRPr="008F01CA">
              <w:rPr>
                <w:b/>
                <w:bCs/>
                <w:lang w:val="sr-Cyrl-CS"/>
              </w:rPr>
              <w:t>1</w:t>
            </w:r>
          </w:p>
        </w:tc>
        <w:tc>
          <w:tcPr>
            <w:tcW w:w="6038" w:type="dxa"/>
            <w:hideMark/>
          </w:tcPr>
          <w:p w:rsidR="008F01CA" w:rsidRPr="008F01CA" w:rsidRDefault="008F01CA" w:rsidP="008F01CA">
            <w:pPr>
              <w:pStyle w:val="Standard"/>
              <w:widowControl/>
              <w:rPr>
                <w:b/>
                <w:bCs/>
                <w:lang w:val="sr-Cyrl-CS"/>
              </w:rPr>
            </w:pPr>
            <w:r w:rsidRPr="008F01CA">
              <w:rPr>
                <w:b/>
                <w:bCs/>
                <w:lang w:val="sr-Cyrl-CS"/>
              </w:rPr>
              <w:t xml:space="preserve">Обележавање трасе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57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Обележавање (исколчавање) трасе хидрантске мреже на терену пре почетка радова, успостављање реперних тачака дуж трасе са протоколом обележавања.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м’ обележеног цевовода.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910.00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310.00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21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vMerge w:val="restart"/>
            <w:hideMark/>
          </w:tcPr>
          <w:p w:rsidR="008F01CA" w:rsidRPr="008F01CA" w:rsidRDefault="008F01CA" w:rsidP="008F01CA">
            <w:pPr>
              <w:pStyle w:val="Standard"/>
              <w:widowControl/>
              <w:rPr>
                <w:b/>
                <w:bCs/>
                <w:lang w:val="sr-Cyrl-CS"/>
              </w:rPr>
            </w:pPr>
            <w:r w:rsidRPr="008F01CA">
              <w:rPr>
                <w:b/>
                <w:bCs/>
                <w:lang w:val="sr-Cyrl-CS"/>
              </w:rPr>
              <w:t>2</w:t>
            </w:r>
          </w:p>
        </w:tc>
        <w:tc>
          <w:tcPr>
            <w:tcW w:w="6038" w:type="dxa"/>
            <w:hideMark/>
          </w:tcPr>
          <w:p w:rsidR="008F01CA" w:rsidRPr="008F01CA" w:rsidRDefault="008F01CA" w:rsidP="008F01CA">
            <w:pPr>
              <w:pStyle w:val="Standard"/>
              <w:widowControl/>
              <w:rPr>
                <w:b/>
                <w:bCs/>
                <w:lang w:val="sr-Cyrl-CS"/>
              </w:rPr>
            </w:pPr>
            <w:r w:rsidRPr="008F01CA">
              <w:rPr>
                <w:b/>
                <w:bCs/>
                <w:lang w:val="sr-Cyrl-CS"/>
              </w:rPr>
              <w:t>Снимање изведеног објекта Хидрантске мреже</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260"/>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 xml:space="preserve">Снимање изведеног објекта са уношењем података у КАТ-КОМ које врши овлашћена установа за ову врсту радова.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84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Поред геодетског снимања цевовода извршити снимање и направити катастар подземних инсталација који треба да садржи све инсталације и објекте који се налазе на траси Хидрантске и техн.мреже.</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 xml:space="preserve">По завршетку радова Извођач је обавезан да Инвеститору достави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7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потврду о извршеном геодетском снимању изведеног објекта, издату од стране овлашћене установе.</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м’ обележеног цевовода.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910.00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310.00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bCs/>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bCs/>
                <w:lang w:val="sr-Cyrl-CS"/>
              </w:rPr>
            </w:pPr>
            <w:r w:rsidRPr="008F01CA">
              <w:rPr>
                <w:b/>
                <w:bCs/>
                <w:lang w:val="sr-Cyrl-CS"/>
              </w:rPr>
              <w:t>УКУПНО I:</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bCs/>
                <w:lang w:val="sr-Cyrl-CS"/>
              </w:rPr>
            </w:pPr>
          </w:p>
        </w:tc>
      </w:tr>
      <w:tr w:rsidR="008F01CA" w:rsidRPr="008F01CA" w:rsidTr="008F01CA">
        <w:trPr>
          <w:trHeight w:val="315"/>
        </w:trPr>
        <w:tc>
          <w:tcPr>
            <w:tcW w:w="640" w:type="dxa"/>
            <w:noWrap/>
            <w:hideMark/>
          </w:tcPr>
          <w:p w:rsidR="008F01CA" w:rsidRPr="008F01CA" w:rsidRDefault="008F01CA" w:rsidP="008F01CA">
            <w:pPr>
              <w:pStyle w:val="Standard"/>
              <w:widowControl/>
              <w:rPr>
                <w:b/>
                <w:lang w:val="sr-Cyrl-CS"/>
              </w:rPr>
            </w:pPr>
            <w:r w:rsidRPr="008F01CA">
              <w:rPr>
                <w:b/>
                <w:lang w:val="sr-Cyrl-CS"/>
              </w:rPr>
              <w:t> </w:t>
            </w:r>
          </w:p>
        </w:tc>
        <w:tc>
          <w:tcPr>
            <w:tcW w:w="6038" w:type="dxa"/>
            <w:noWrap/>
            <w:hideMark/>
          </w:tcPr>
          <w:p w:rsidR="008F01CA" w:rsidRPr="008F01CA" w:rsidRDefault="008F01CA" w:rsidP="008F01CA">
            <w:pPr>
              <w:pStyle w:val="Standard"/>
              <w:widowControl/>
              <w:rPr>
                <w:b/>
                <w:lang w:val="sr-Cyrl-CS"/>
              </w:rPr>
            </w:pPr>
          </w:p>
        </w:tc>
        <w:tc>
          <w:tcPr>
            <w:tcW w:w="515" w:type="dxa"/>
            <w:noWrap/>
            <w:hideMark/>
          </w:tcPr>
          <w:p w:rsidR="008F01CA" w:rsidRPr="008F01CA" w:rsidRDefault="008F01CA" w:rsidP="008F01CA">
            <w:pPr>
              <w:pStyle w:val="Standard"/>
              <w:widowControl/>
              <w:rPr>
                <w:b/>
                <w:lang w:val="sr-Cyrl-CS"/>
              </w:rPr>
            </w:pPr>
          </w:p>
        </w:tc>
        <w:tc>
          <w:tcPr>
            <w:tcW w:w="1056" w:type="dxa"/>
            <w:noWrap/>
            <w:hideMark/>
          </w:tcPr>
          <w:p w:rsidR="008F01CA" w:rsidRPr="008F01CA" w:rsidRDefault="008F01CA" w:rsidP="008F01CA">
            <w:pPr>
              <w:pStyle w:val="Standard"/>
              <w:widowControl/>
              <w:rPr>
                <w:b/>
                <w:lang w:val="sr-Cyrl-CS"/>
              </w:rPr>
            </w:pPr>
          </w:p>
        </w:tc>
        <w:tc>
          <w:tcPr>
            <w:tcW w:w="1094" w:type="dxa"/>
            <w:noWrap/>
            <w:hideMark/>
          </w:tcPr>
          <w:p w:rsidR="008F01CA" w:rsidRPr="008F01CA" w:rsidRDefault="008F01CA" w:rsidP="008F01CA">
            <w:pPr>
              <w:pStyle w:val="Standard"/>
              <w:widowControl/>
              <w:rPr>
                <w:b/>
                <w:lang w:val="sr-Cyrl-CS"/>
              </w:rPr>
            </w:pPr>
          </w:p>
        </w:tc>
        <w:tc>
          <w:tcPr>
            <w:tcW w:w="1023" w:type="dxa"/>
            <w:noWrap/>
            <w:hideMark/>
          </w:tcPr>
          <w:p w:rsidR="008F01CA" w:rsidRPr="008F01CA" w:rsidRDefault="008F01CA" w:rsidP="008F01CA">
            <w:pPr>
              <w:pStyle w:val="Standard"/>
              <w:widowControl/>
              <w:rPr>
                <w:b/>
                <w:bCs/>
                <w:lang w:val="sr-Cyrl-CS"/>
              </w:rPr>
            </w:pPr>
            <w:r w:rsidRPr="008F01CA">
              <w:rPr>
                <w:b/>
                <w:bCs/>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II</w:t>
            </w:r>
          </w:p>
        </w:tc>
        <w:tc>
          <w:tcPr>
            <w:tcW w:w="6038" w:type="dxa"/>
            <w:hideMark/>
          </w:tcPr>
          <w:p w:rsidR="008F01CA" w:rsidRPr="008F01CA" w:rsidRDefault="008F01CA" w:rsidP="008F01CA">
            <w:pPr>
              <w:pStyle w:val="Standard"/>
              <w:widowControl/>
              <w:rPr>
                <w:b/>
                <w:bCs/>
                <w:u w:val="single"/>
                <w:lang w:val="sr-Cyrl-CS"/>
              </w:rPr>
            </w:pPr>
            <w:r w:rsidRPr="008F01CA">
              <w:rPr>
                <w:b/>
                <w:bCs/>
                <w:u w:val="single"/>
                <w:lang w:val="sr-Cyrl-CS"/>
              </w:rPr>
              <w:t>3. ЗЕМЉАНИ РАДОВИ</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bCs/>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1</w:t>
            </w:r>
          </w:p>
        </w:tc>
        <w:tc>
          <w:tcPr>
            <w:tcW w:w="6038" w:type="dxa"/>
            <w:hideMark/>
          </w:tcPr>
          <w:p w:rsidR="008F01CA" w:rsidRPr="008F01CA" w:rsidRDefault="008F01CA" w:rsidP="008F01CA">
            <w:pPr>
              <w:pStyle w:val="Standard"/>
              <w:widowControl/>
              <w:rPr>
                <w:b/>
                <w:bCs/>
                <w:lang w:val="sr-Cyrl-CS"/>
              </w:rPr>
            </w:pPr>
            <w:r w:rsidRPr="008F01CA">
              <w:rPr>
                <w:b/>
                <w:bCs/>
                <w:lang w:val="sr-Cyrl-CS"/>
              </w:rPr>
              <w:t xml:space="preserve">Машински ископ рова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780"/>
        </w:trPr>
        <w:tc>
          <w:tcPr>
            <w:tcW w:w="640" w:type="dxa"/>
            <w:vMerge w:val="restart"/>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Извршити машински ископ рова са одлагањем материјала, на једну страну, на минималном одстојању 2,0 м од ивице рова или са директним утоваром у превозно средство, ради одвоза на депонију. Машински ископ вршити према подацима из подужног и попречног пресека рова до дубине 0,2 м од пројектоваог дна рова. Ров је ширине и дубине према пројектном решењу.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835"/>
        </w:trPr>
        <w:tc>
          <w:tcPr>
            <w:tcW w:w="640" w:type="dxa"/>
            <w:vMerge/>
            <w:hideMark/>
          </w:tcPr>
          <w:p w:rsidR="008F01CA" w:rsidRPr="008F01CA" w:rsidRDefault="008F01CA" w:rsidP="008F01CA">
            <w:pPr>
              <w:pStyle w:val="Standard"/>
              <w:widowControl/>
              <w:rPr>
                <w:b/>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 xml:space="preserve">На деловима трасе где цевовод пролази кроз обрадиве површине извршити скидање хумуса пројектоване дебљине и засебно депоновати ради каснијег враћања, након затрпавања рова. Ископ рова вршити са вертикалним странама које се морају осигурати од обрушавања.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890"/>
        </w:trPr>
        <w:tc>
          <w:tcPr>
            <w:tcW w:w="640" w:type="dxa"/>
            <w:vMerge/>
            <w:hideMark/>
          </w:tcPr>
          <w:p w:rsidR="008F01CA" w:rsidRPr="008F01CA" w:rsidRDefault="008F01CA" w:rsidP="008F01CA">
            <w:pPr>
              <w:pStyle w:val="Standard"/>
              <w:widowControl/>
              <w:rPr>
                <w:b/>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 xml:space="preserve">Сва откопавања морају бити извршена тачно до пројектоване дубине, а коте ископа провериће се и примити писмено, преко грађевинског дневника уписом Надзорног органа.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5040"/>
        </w:trPr>
        <w:tc>
          <w:tcPr>
            <w:tcW w:w="640" w:type="dxa"/>
            <w:vMerge/>
            <w:hideMark/>
          </w:tcPr>
          <w:p w:rsidR="008F01CA" w:rsidRPr="008F01CA" w:rsidRDefault="008F01CA" w:rsidP="008F01CA">
            <w:pPr>
              <w:pStyle w:val="Standard"/>
              <w:widowControl/>
              <w:rPr>
                <w:b/>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 xml:space="preserve">Погрешан откоп, Извођачу се не признаје, а прекоп се мора попунити шљунком и добро набити, или у извесним  случајевима, о чему одлучује Надзорни орган, набијеним  бетоном  минимум  МБ 10, све о трошку Извођача. Ако се при ископу наиђе на непознате подземне грађевине и водове или је састав тла другачији него што се очекивало, Извођач мора одмах спровести мере осигурања и обавестити Инвеститора, односно Пројектанта, како би се утврдило упутство за даљи начин рада.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vMerge/>
            <w:hideMark/>
          </w:tcPr>
          <w:p w:rsidR="008F01CA" w:rsidRPr="008F01CA" w:rsidRDefault="008F01CA" w:rsidP="008F01CA">
            <w:pPr>
              <w:pStyle w:val="Standard"/>
              <w:widowControl/>
              <w:rPr>
                <w:b/>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м3 ископаног материјала.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vMerge/>
            <w:hideMark/>
          </w:tcPr>
          <w:p w:rsidR="008F01CA" w:rsidRPr="008F01CA" w:rsidRDefault="008F01CA" w:rsidP="008F01CA">
            <w:pPr>
              <w:pStyle w:val="Standard"/>
              <w:widowControl/>
              <w:rPr>
                <w:b/>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 (910)*0,8</w:t>
            </w:r>
          </w:p>
        </w:tc>
        <w:tc>
          <w:tcPr>
            <w:tcW w:w="515" w:type="dxa"/>
            <w:hideMark/>
          </w:tcPr>
          <w:p w:rsidR="008F01CA" w:rsidRPr="008F01CA" w:rsidRDefault="008F01CA" w:rsidP="008F01CA">
            <w:pPr>
              <w:pStyle w:val="Standard"/>
              <w:widowControl/>
              <w:rPr>
                <w:b/>
                <w:lang w:val="sr-Cyrl-CS"/>
              </w:rPr>
            </w:pPr>
            <w:r w:rsidRPr="008F01CA">
              <w:rPr>
                <w:b/>
                <w:lang w:val="sr-Cyrl-CS"/>
              </w:rPr>
              <w:t>m3</w:t>
            </w:r>
          </w:p>
        </w:tc>
        <w:tc>
          <w:tcPr>
            <w:tcW w:w="1056" w:type="dxa"/>
            <w:hideMark/>
          </w:tcPr>
          <w:p w:rsidR="008F01CA" w:rsidRPr="008F01CA" w:rsidRDefault="008F01CA" w:rsidP="008F01CA">
            <w:pPr>
              <w:pStyle w:val="Standard"/>
              <w:widowControl/>
              <w:rPr>
                <w:b/>
                <w:lang w:val="sr-Cyrl-CS"/>
              </w:rPr>
            </w:pPr>
            <w:r w:rsidRPr="008F01CA">
              <w:rPr>
                <w:b/>
                <w:lang w:val="sr-Cyrl-CS"/>
              </w:rPr>
              <w:t>728.00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vMerge/>
            <w:hideMark/>
          </w:tcPr>
          <w:p w:rsidR="008F01CA" w:rsidRPr="008F01CA" w:rsidRDefault="008F01CA" w:rsidP="008F01CA">
            <w:pPr>
              <w:pStyle w:val="Standard"/>
              <w:widowControl/>
              <w:rPr>
                <w:b/>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 (310)*0,8</w:t>
            </w:r>
          </w:p>
        </w:tc>
        <w:tc>
          <w:tcPr>
            <w:tcW w:w="515" w:type="dxa"/>
            <w:hideMark/>
          </w:tcPr>
          <w:p w:rsidR="008F01CA" w:rsidRPr="008F01CA" w:rsidRDefault="008F01CA" w:rsidP="008F01CA">
            <w:pPr>
              <w:pStyle w:val="Standard"/>
              <w:widowControl/>
              <w:rPr>
                <w:b/>
                <w:lang w:val="sr-Cyrl-CS"/>
              </w:rPr>
            </w:pPr>
            <w:r w:rsidRPr="008F01CA">
              <w:rPr>
                <w:b/>
                <w:lang w:val="sr-Cyrl-CS"/>
              </w:rPr>
              <w:t>m3</w:t>
            </w:r>
          </w:p>
        </w:tc>
        <w:tc>
          <w:tcPr>
            <w:tcW w:w="1056" w:type="dxa"/>
            <w:hideMark/>
          </w:tcPr>
          <w:p w:rsidR="008F01CA" w:rsidRPr="008F01CA" w:rsidRDefault="008F01CA" w:rsidP="008F01CA">
            <w:pPr>
              <w:pStyle w:val="Standard"/>
              <w:widowControl/>
              <w:rPr>
                <w:b/>
                <w:lang w:val="sr-Cyrl-CS"/>
              </w:rPr>
            </w:pPr>
            <w:r w:rsidRPr="008F01CA">
              <w:rPr>
                <w:b/>
                <w:lang w:val="sr-Cyrl-CS"/>
              </w:rPr>
              <w:t>248.00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vMerge w:val="restart"/>
            <w:hideMark/>
          </w:tcPr>
          <w:p w:rsidR="008F01CA" w:rsidRPr="008F01CA" w:rsidRDefault="008F01CA" w:rsidP="008F01CA">
            <w:pPr>
              <w:pStyle w:val="Standard"/>
              <w:widowControl/>
              <w:rPr>
                <w:b/>
                <w:bCs/>
                <w:lang w:val="sr-Cyrl-CS"/>
              </w:rPr>
            </w:pPr>
            <w:r w:rsidRPr="008F01CA">
              <w:rPr>
                <w:b/>
                <w:bCs/>
                <w:lang w:val="sr-Cyrl-CS"/>
              </w:rPr>
              <w:t>2</w:t>
            </w:r>
          </w:p>
        </w:tc>
        <w:tc>
          <w:tcPr>
            <w:tcW w:w="6038" w:type="dxa"/>
            <w:hideMark/>
          </w:tcPr>
          <w:p w:rsidR="008F01CA" w:rsidRPr="008F01CA" w:rsidRDefault="008F01CA" w:rsidP="008F01CA">
            <w:pPr>
              <w:pStyle w:val="Standard"/>
              <w:widowControl/>
              <w:rPr>
                <w:b/>
                <w:bCs/>
                <w:lang w:val="sr-Cyrl-CS"/>
              </w:rPr>
            </w:pPr>
            <w:r w:rsidRPr="008F01CA">
              <w:rPr>
                <w:b/>
                <w:bCs/>
                <w:lang w:val="sr-Cyrl-CS"/>
              </w:rPr>
              <w:t xml:space="preserve">Ручни ископ рова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0"/>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 xml:space="preserve">Извршити ручни ископ рова са одбацивањем материјала ван рова и то: </w:t>
            </w:r>
            <w:r w:rsidRPr="008F01CA">
              <w:rPr>
                <w:b/>
                <w:lang w:val="sr-Cyrl-CS"/>
              </w:rPr>
              <w:br/>
              <w:t xml:space="preserve">- 0,2 м изнад пројектоване коте дна рова;        </w:t>
            </w:r>
            <w:r w:rsidRPr="008F01CA">
              <w:rPr>
                <w:b/>
                <w:lang w:val="sr-Cyrl-CS"/>
              </w:rPr>
              <w:br/>
              <w:t>- на местима укрштања са постојећим инсталацијама;</w:t>
            </w:r>
            <w:r w:rsidRPr="008F01CA">
              <w:rPr>
                <w:b/>
                <w:lang w:val="sr-Cyrl-CS"/>
              </w:rPr>
              <w:br/>
              <w:t>- на делу трасе која се посебно одреди пројектом, а због немогућности машинског рада.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890"/>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 xml:space="preserve">Ручни ископ вршити према подацима из уздужног профила. Ширина и дубина рова је утврђена пројектом. Ископ вршити са вертикалним странама, које се морају осигурати од обрушавања.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84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Сва откопавања морају бити извршена тачно до висина предвиђених пројектом, а коте ископа провериће се и примити писмено, преко грађевинског дневника, уписом Надзорног органа.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07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На укрштању са постојећим инсталацијама, ископ изводити уз обавезно присуство надлежног лица у чијем власништву је наведена инсталација. Ручни ископ се обавља обавезно под заштитом подграде. Количине ископа, утврђују се мерењем извршеног ископа тла у сраслом стању или по изменама које одобрава Надзорни орган.</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м3 ископаног материјала.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 (910)*,02</w:t>
            </w:r>
          </w:p>
        </w:tc>
        <w:tc>
          <w:tcPr>
            <w:tcW w:w="515" w:type="dxa"/>
            <w:hideMark/>
          </w:tcPr>
          <w:p w:rsidR="008F01CA" w:rsidRPr="008F01CA" w:rsidRDefault="008F01CA" w:rsidP="008F01CA">
            <w:pPr>
              <w:pStyle w:val="Standard"/>
              <w:widowControl/>
              <w:rPr>
                <w:b/>
                <w:lang w:val="sr-Cyrl-CS"/>
              </w:rPr>
            </w:pPr>
            <w:r w:rsidRPr="008F01CA">
              <w:rPr>
                <w:b/>
                <w:lang w:val="sr-Cyrl-CS"/>
              </w:rPr>
              <w:t>m3</w:t>
            </w:r>
          </w:p>
        </w:tc>
        <w:tc>
          <w:tcPr>
            <w:tcW w:w="1056" w:type="dxa"/>
            <w:hideMark/>
          </w:tcPr>
          <w:p w:rsidR="008F01CA" w:rsidRPr="008F01CA" w:rsidRDefault="008F01CA" w:rsidP="008F01CA">
            <w:pPr>
              <w:pStyle w:val="Standard"/>
              <w:widowControl/>
              <w:rPr>
                <w:b/>
                <w:lang w:val="sr-Cyrl-CS"/>
              </w:rPr>
            </w:pPr>
            <w:r w:rsidRPr="008F01CA">
              <w:rPr>
                <w:b/>
                <w:lang w:val="sr-Cyrl-CS"/>
              </w:rPr>
              <w:t>182.00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 (310)*0,2</w:t>
            </w:r>
          </w:p>
        </w:tc>
        <w:tc>
          <w:tcPr>
            <w:tcW w:w="515" w:type="dxa"/>
            <w:hideMark/>
          </w:tcPr>
          <w:p w:rsidR="008F01CA" w:rsidRPr="008F01CA" w:rsidRDefault="008F01CA" w:rsidP="008F01CA">
            <w:pPr>
              <w:pStyle w:val="Standard"/>
              <w:widowControl/>
              <w:rPr>
                <w:b/>
                <w:lang w:val="sr-Cyrl-CS"/>
              </w:rPr>
            </w:pPr>
            <w:r w:rsidRPr="008F01CA">
              <w:rPr>
                <w:b/>
                <w:lang w:val="sr-Cyrl-CS"/>
              </w:rPr>
              <w:t>m3</w:t>
            </w:r>
          </w:p>
        </w:tc>
        <w:tc>
          <w:tcPr>
            <w:tcW w:w="1056" w:type="dxa"/>
            <w:hideMark/>
          </w:tcPr>
          <w:p w:rsidR="008F01CA" w:rsidRPr="008F01CA" w:rsidRDefault="008F01CA" w:rsidP="008F01CA">
            <w:pPr>
              <w:pStyle w:val="Standard"/>
              <w:widowControl/>
              <w:rPr>
                <w:b/>
                <w:lang w:val="sr-Cyrl-CS"/>
              </w:rPr>
            </w:pPr>
            <w:r w:rsidRPr="008F01CA">
              <w:rPr>
                <w:b/>
                <w:lang w:val="sr-Cyrl-CS"/>
              </w:rPr>
              <w:t>32.00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3</w:t>
            </w:r>
          </w:p>
        </w:tc>
        <w:tc>
          <w:tcPr>
            <w:tcW w:w="6038" w:type="dxa"/>
            <w:hideMark/>
          </w:tcPr>
          <w:p w:rsidR="008F01CA" w:rsidRPr="008F01CA" w:rsidRDefault="008F01CA" w:rsidP="008F01CA">
            <w:pPr>
              <w:pStyle w:val="Standard"/>
              <w:widowControl/>
              <w:rPr>
                <w:b/>
                <w:bCs/>
                <w:lang w:val="sr-Cyrl-CS"/>
              </w:rPr>
            </w:pPr>
            <w:r w:rsidRPr="008F01CA">
              <w:rPr>
                <w:b/>
                <w:bCs/>
                <w:lang w:val="sr-Cyrl-CS"/>
              </w:rPr>
              <w:t>Планирање и набијање дна рова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83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Планирање дна рова врши се ручно, са максималним одступањем до 1 цм, према пројектованим котама и нагибима са одбацивањем вишка материјала ван рова. Рад на планирању обавља се под заштитом подграде. У цену позиције урачунати и просечан ископ од 0,05 м3/м2.</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48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Након планирања дна рова врши се набијање подтла, механичким средствима до потребне збијености. Постигнута збијеност мора да износи минимално 15 МПа. У случају да се, на појединим местима, не може постићи захтевана збијеност, набијање је потребно наставити, уз додавање песковито-шљунковитог материјала, док се не оствари захтевана збијеност.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м2 испланираног и набијеног дна рова.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 (910*1)</w:t>
            </w:r>
          </w:p>
        </w:tc>
        <w:tc>
          <w:tcPr>
            <w:tcW w:w="515" w:type="dxa"/>
            <w:hideMark/>
          </w:tcPr>
          <w:p w:rsidR="008F01CA" w:rsidRPr="008F01CA" w:rsidRDefault="008F01CA" w:rsidP="008F01CA">
            <w:pPr>
              <w:pStyle w:val="Standard"/>
              <w:widowControl/>
              <w:rPr>
                <w:b/>
                <w:lang w:val="sr-Cyrl-CS"/>
              </w:rPr>
            </w:pPr>
            <w:r w:rsidRPr="008F01CA">
              <w:rPr>
                <w:b/>
                <w:lang w:val="sr-Cyrl-CS"/>
              </w:rPr>
              <w:t>m2</w:t>
            </w:r>
          </w:p>
        </w:tc>
        <w:tc>
          <w:tcPr>
            <w:tcW w:w="1056" w:type="dxa"/>
            <w:hideMark/>
          </w:tcPr>
          <w:p w:rsidR="008F01CA" w:rsidRPr="008F01CA" w:rsidRDefault="008F01CA" w:rsidP="008F01CA">
            <w:pPr>
              <w:pStyle w:val="Standard"/>
              <w:widowControl/>
              <w:rPr>
                <w:b/>
                <w:lang w:val="sr-Cyrl-CS"/>
              </w:rPr>
            </w:pPr>
            <w:r w:rsidRPr="008F01CA">
              <w:rPr>
                <w:b/>
                <w:lang w:val="sr-Cyrl-CS"/>
              </w:rPr>
              <w:t>910.00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 (310*1)</w:t>
            </w:r>
          </w:p>
        </w:tc>
        <w:tc>
          <w:tcPr>
            <w:tcW w:w="515" w:type="dxa"/>
            <w:hideMark/>
          </w:tcPr>
          <w:p w:rsidR="008F01CA" w:rsidRPr="008F01CA" w:rsidRDefault="008F01CA" w:rsidP="008F01CA">
            <w:pPr>
              <w:pStyle w:val="Standard"/>
              <w:widowControl/>
              <w:rPr>
                <w:b/>
                <w:lang w:val="sr-Cyrl-CS"/>
              </w:rPr>
            </w:pPr>
            <w:r w:rsidRPr="008F01CA">
              <w:rPr>
                <w:b/>
                <w:lang w:val="sr-Cyrl-CS"/>
              </w:rPr>
              <w:t>m2</w:t>
            </w:r>
          </w:p>
        </w:tc>
        <w:tc>
          <w:tcPr>
            <w:tcW w:w="1056" w:type="dxa"/>
            <w:hideMark/>
          </w:tcPr>
          <w:p w:rsidR="008F01CA" w:rsidRPr="008F01CA" w:rsidRDefault="008F01CA" w:rsidP="008F01CA">
            <w:pPr>
              <w:pStyle w:val="Standard"/>
              <w:widowControl/>
              <w:rPr>
                <w:b/>
                <w:lang w:val="sr-Cyrl-CS"/>
              </w:rPr>
            </w:pPr>
            <w:r w:rsidRPr="008F01CA">
              <w:rPr>
                <w:b/>
                <w:lang w:val="sr-Cyrl-CS"/>
              </w:rPr>
              <w:t>310.00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vMerge w:val="restart"/>
            <w:hideMark/>
          </w:tcPr>
          <w:p w:rsidR="008F01CA" w:rsidRPr="008F01CA" w:rsidRDefault="008F01CA" w:rsidP="008F01CA">
            <w:pPr>
              <w:pStyle w:val="Standard"/>
              <w:widowControl/>
              <w:rPr>
                <w:b/>
                <w:bCs/>
                <w:lang w:val="sr-Cyrl-CS"/>
              </w:rPr>
            </w:pPr>
            <w:r w:rsidRPr="008F01CA">
              <w:rPr>
                <w:b/>
                <w:bCs/>
                <w:lang w:val="sr-Cyrl-CS"/>
              </w:rPr>
              <w:t>4</w:t>
            </w:r>
          </w:p>
        </w:tc>
        <w:tc>
          <w:tcPr>
            <w:tcW w:w="6038" w:type="dxa"/>
            <w:hideMark/>
          </w:tcPr>
          <w:p w:rsidR="008F01CA" w:rsidRPr="008F01CA" w:rsidRDefault="008F01CA" w:rsidP="008F01CA">
            <w:pPr>
              <w:pStyle w:val="Standard"/>
              <w:widowControl/>
              <w:rPr>
                <w:b/>
                <w:bCs/>
                <w:lang w:val="sr-Cyrl-CS"/>
              </w:rPr>
            </w:pPr>
            <w:r w:rsidRPr="008F01CA">
              <w:rPr>
                <w:b/>
                <w:bCs/>
                <w:lang w:val="sr-Cyrl-CS"/>
              </w:rPr>
              <w:t>Израда постељице од песка д=10 цм</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0"/>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 xml:space="preserve">Разастирање и планирање песка за постељицу према пројектованим котама и нагибима, са максималним одступањем до 1 цм. Дебљина слоја дефинише се пројектом. Ценом позиције обухваћена је набавка песка (фцо утовар), транспорт, развожење дуж рова, убацивање у ров, планирање и набијање, у свему према прописима за ту врсту посла.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46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По извршеном планирању и набијању постељице извршити испитивање носивости. Збијеност постељице треба да износи минимално 95 % од максималне лабораторијске збијености по стандардном Прокторовом поступку. Уколико се испитивање врши преко модула стишљивости онда носивост постељице треба да износи Мс &gt; 15 МН/м2.</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м3 израђене постељице, за сав рад и материјал.</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 (910*1)*0,1</w:t>
            </w:r>
          </w:p>
        </w:tc>
        <w:tc>
          <w:tcPr>
            <w:tcW w:w="515" w:type="dxa"/>
            <w:hideMark/>
          </w:tcPr>
          <w:p w:rsidR="008F01CA" w:rsidRPr="008F01CA" w:rsidRDefault="008F01CA" w:rsidP="008F01CA">
            <w:pPr>
              <w:pStyle w:val="Standard"/>
              <w:widowControl/>
              <w:rPr>
                <w:b/>
                <w:lang w:val="sr-Cyrl-CS"/>
              </w:rPr>
            </w:pPr>
            <w:r w:rsidRPr="008F01CA">
              <w:rPr>
                <w:b/>
                <w:lang w:val="sr-Cyrl-CS"/>
              </w:rPr>
              <w:t>m3</w:t>
            </w:r>
          </w:p>
        </w:tc>
        <w:tc>
          <w:tcPr>
            <w:tcW w:w="1056" w:type="dxa"/>
            <w:hideMark/>
          </w:tcPr>
          <w:p w:rsidR="008F01CA" w:rsidRPr="008F01CA" w:rsidRDefault="008F01CA" w:rsidP="008F01CA">
            <w:pPr>
              <w:pStyle w:val="Standard"/>
              <w:widowControl/>
              <w:rPr>
                <w:b/>
                <w:lang w:val="sr-Cyrl-CS"/>
              </w:rPr>
            </w:pPr>
            <w:r w:rsidRPr="008F01CA">
              <w:rPr>
                <w:b/>
                <w:lang w:val="sr-Cyrl-CS"/>
              </w:rPr>
              <w:t>91.00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 (310*1)*0,1</w:t>
            </w:r>
          </w:p>
        </w:tc>
        <w:tc>
          <w:tcPr>
            <w:tcW w:w="515" w:type="dxa"/>
            <w:hideMark/>
          </w:tcPr>
          <w:p w:rsidR="008F01CA" w:rsidRPr="008F01CA" w:rsidRDefault="008F01CA" w:rsidP="008F01CA">
            <w:pPr>
              <w:pStyle w:val="Standard"/>
              <w:widowControl/>
              <w:rPr>
                <w:b/>
                <w:lang w:val="sr-Cyrl-CS"/>
              </w:rPr>
            </w:pPr>
            <w:r w:rsidRPr="008F01CA">
              <w:rPr>
                <w:b/>
                <w:lang w:val="sr-Cyrl-CS"/>
              </w:rPr>
              <w:t>m3</w:t>
            </w:r>
          </w:p>
        </w:tc>
        <w:tc>
          <w:tcPr>
            <w:tcW w:w="1056" w:type="dxa"/>
            <w:hideMark/>
          </w:tcPr>
          <w:p w:rsidR="008F01CA" w:rsidRPr="008F01CA" w:rsidRDefault="008F01CA" w:rsidP="008F01CA">
            <w:pPr>
              <w:pStyle w:val="Standard"/>
              <w:widowControl/>
              <w:rPr>
                <w:b/>
                <w:lang w:val="sr-Cyrl-CS"/>
              </w:rPr>
            </w:pPr>
            <w:r w:rsidRPr="008F01CA">
              <w:rPr>
                <w:b/>
                <w:lang w:val="sr-Cyrl-CS"/>
              </w:rPr>
              <w:t>31.00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5</w:t>
            </w:r>
          </w:p>
        </w:tc>
        <w:tc>
          <w:tcPr>
            <w:tcW w:w="6038" w:type="dxa"/>
            <w:hideMark/>
          </w:tcPr>
          <w:p w:rsidR="008F01CA" w:rsidRPr="008F01CA" w:rsidRDefault="008F01CA" w:rsidP="008F01CA">
            <w:pPr>
              <w:pStyle w:val="Standard"/>
              <w:widowControl/>
              <w:rPr>
                <w:b/>
                <w:bCs/>
                <w:lang w:val="sr-Cyrl-CS"/>
              </w:rPr>
            </w:pPr>
            <w:r w:rsidRPr="008F01CA">
              <w:rPr>
                <w:b/>
                <w:bCs/>
                <w:lang w:val="sr-Cyrl-CS"/>
              </w:rPr>
              <w:t>Затрпавање рова песком</w:t>
            </w:r>
          </w:p>
        </w:tc>
        <w:tc>
          <w:tcPr>
            <w:tcW w:w="515" w:type="dxa"/>
            <w:noWrap/>
            <w:hideMark/>
          </w:tcPr>
          <w:p w:rsidR="008F01CA" w:rsidRPr="008F01CA" w:rsidRDefault="008F01CA" w:rsidP="008F01CA">
            <w:pPr>
              <w:pStyle w:val="Standard"/>
              <w:widowControl/>
              <w:rPr>
                <w:b/>
                <w:lang w:val="sr-Cyrl-CS"/>
              </w:rPr>
            </w:pPr>
            <w:r w:rsidRPr="008F01CA">
              <w:rPr>
                <w:b/>
                <w:lang w:val="sr-Cyrl-CS"/>
              </w:rPr>
              <w:t> </w:t>
            </w:r>
          </w:p>
        </w:tc>
        <w:tc>
          <w:tcPr>
            <w:tcW w:w="1056" w:type="dxa"/>
            <w:noWrap/>
            <w:hideMark/>
          </w:tcPr>
          <w:p w:rsidR="008F01CA" w:rsidRPr="008F01CA" w:rsidRDefault="008F01CA" w:rsidP="008F01CA">
            <w:pPr>
              <w:pStyle w:val="Standard"/>
              <w:widowControl/>
              <w:rPr>
                <w:b/>
                <w:lang w:val="sr-Cyrl-CS"/>
              </w:rPr>
            </w:pPr>
            <w:r w:rsidRPr="008F01CA">
              <w:rPr>
                <w:b/>
                <w:lang w:val="sr-Cyrl-CS"/>
              </w:rPr>
              <w:t> </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120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Ценом позиције обухваћена је набавка, допрема, развожење дуж рова, убацивање у ров, набијање песка око цеви и 30 цм изнад темена цеви. </w:t>
            </w:r>
          </w:p>
        </w:tc>
        <w:tc>
          <w:tcPr>
            <w:tcW w:w="515" w:type="dxa"/>
            <w:noWrap/>
            <w:hideMark/>
          </w:tcPr>
          <w:p w:rsidR="008F01CA" w:rsidRPr="008F01CA" w:rsidRDefault="008F01CA" w:rsidP="008F01CA">
            <w:pPr>
              <w:pStyle w:val="Standard"/>
              <w:widowControl/>
              <w:rPr>
                <w:b/>
                <w:lang w:val="sr-Cyrl-CS"/>
              </w:rPr>
            </w:pPr>
            <w:r w:rsidRPr="008F01CA">
              <w:rPr>
                <w:b/>
                <w:lang w:val="sr-Cyrl-CS"/>
              </w:rPr>
              <w:t> </w:t>
            </w:r>
          </w:p>
        </w:tc>
        <w:tc>
          <w:tcPr>
            <w:tcW w:w="1056" w:type="dxa"/>
            <w:noWrap/>
            <w:hideMark/>
          </w:tcPr>
          <w:p w:rsidR="008F01CA" w:rsidRPr="008F01CA" w:rsidRDefault="008F01CA" w:rsidP="008F01CA">
            <w:pPr>
              <w:pStyle w:val="Standard"/>
              <w:widowControl/>
              <w:rPr>
                <w:b/>
                <w:lang w:val="sr-Cyrl-CS"/>
              </w:rPr>
            </w:pPr>
            <w:r w:rsidRPr="008F01CA">
              <w:rPr>
                <w:b/>
                <w:lang w:val="sr-Cyrl-CS"/>
              </w:rPr>
              <w:t> </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60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Предвиђен материјал за облагање цеви је песак типа "Дунавац".</w:t>
            </w:r>
          </w:p>
        </w:tc>
        <w:tc>
          <w:tcPr>
            <w:tcW w:w="515" w:type="dxa"/>
            <w:noWrap/>
            <w:hideMark/>
          </w:tcPr>
          <w:p w:rsidR="008F01CA" w:rsidRPr="008F01CA" w:rsidRDefault="008F01CA" w:rsidP="008F01CA">
            <w:pPr>
              <w:pStyle w:val="Standard"/>
              <w:widowControl/>
              <w:rPr>
                <w:b/>
                <w:lang w:val="sr-Cyrl-CS"/>
              </w:rPr>
            </w:pPr>
            <w:r w:rsidRPr="008F01CA">
              <w:rPr>
                <w:b/>
                <w:lang w:val="sr-Cyrl-CS"/>
              </w:rPr>
              <w:t> </w:t>
            </w:r>
          </w:p>
        </w:tc>
        <w:tc>
          <w:tcPr>
            <w:tcW w:w="1056" w:type="dxa"/>
            <w:noWrap/>
            <w:hideMark/>
          </w:tcPr>
          <w:p w:rsidR="008F01CA" w:rsidRPr="008F01CA" w:rsidRDefault="008F01CA" w:rsidP="008F01CA">
            <w:pPr>
              <w:pStyle w:val="Standard"/>
              <w:widowControl/>
              <w:rPr>
                <w:b/>
                <w:lang w:val="sr-Cyrl-CS"/>
              </w:rPr>
            </w:pPr>
            <w:r w:rsidRPr="008F01CA">
              <w:rPr>
                <w:b/>
                <w:lang w:val="sr-Cyrl-CS"/>
              </w:rPr>
              <w:t> </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90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м3 уграђеног песка у збијеном стању, за сав потребан рад и материјал.</w:t>
            </w:r>
          </w:p>
        </w:tc>
        <w:tc>
          <w:tcPr>
            <w:tcW w:w="515" w:type="dxa"/>
            <w:noWrap/>
            <w:hideMark/>
          </w:tcPr>
          <w:p w:rsidR="008F01CA" w:rsidRPr="008F01CA" w:rsidRDefault="008F01CA" w:rsidP="008F01CA">
            <w:pPr>
              <w:pStyle w:val="Standard"/>
              <w:widowControl/>
              <w:rPr>
                <w:b/>
                <w:lang w:val="sr-Cyrl-CS"/>
              </w:rPr>
            </w:pPr>
            <w:r w:rsidRPr="008F01CA">
              <w:rPr>
                <w:b/>
                <w:lang w:val="sr-Cyrl-CS"/>
              </w:rPr>
              <w:t> </w:t>
            </w:r>
          </w:p>
        </w:tc>
        <w:tc>
          <w:tcPr>
            <w:tcW w:w="1056" w:type="dxa"/>
            <w:noWrap/>
            <w:hideMark/>
          </w:tcPr>
          <w:p w:rsidR="008F01CA" w:rsidRPr="008F01CA" w:rsidRDefault="008F01CA" w:rsidP="008F01CA">
            <w:pPr>
              <w:pStyle w:val="Standard"/>
              <w:widowControl/>
              <w:rPr>
                <w:b/>
                <w:lang w:val="sr-Cyrl-CS"/>
              </w:rPr>
            </w:pPr>
            <w:r w:rsidRPr="008F01CA">
              <w:rPr>
                <w:b/>
                <w:lang w:val="sr-Cyrl-CS"/>
              </w:rPr>
              <w:t> </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  (910*1)*0.3</w:t>
            </w:r>
          </w:p>
        </w:tc>
        <w:tc>
          <w:tcPr>
            <w:tcW w:w="515" w:type="dxa"/>
            <w:noWrap/>
            <w:hideMark/>
          </w:tcPr>
          <w:p w:rsidR="008F01CA" w:rsidRPr="008F01CA" w:rsidRDefault="008F01CA" w:rsidP="008F01CA">
            <w:pPr>
              <w:pStyle w:val="Standard"/>
              <w:widowControl/>
              <w:rPr>
                <w:b/>
                <w:lang w:val="sr-Cyrl-CS"/>
              </w:rPr>
            </w:pPr>
            <w:r w:rsidRPr="008F01CA">
              <w:rPr>
                <w:b/>
                <w:lang w:val="sr-Cyrl-CS"/>
              </w:rPr>
              <w:t>m3</w:t>
            </w:r>
          </w:p>
        </w:tc>
        <w:tc>
          <w:tcPr>
            <w:tcW w:w="1056" w:type="dxa"/>
            <w:noWrap/>
            <w:hideMark/>
          </w:tcPr>
          <w:p w:rsidR="008F01CA" w:rsidRPr="008F01CA" w:rsidRDefault="008F01CA" w:rsidP="008F01CA">
            <w:pPr>
              <w:pStyle w:val="Standard"/>
              <w:widowControl/>
              <w:rPr>
                <w:b/>
                <w:lang w:val="sr-Cyrl-CS"/>
              </w:rPr>
            </w:pPr>
            <w:r w:rsidRPr="008F01CA">
              <w:rPr>
                <w:b/>
                <w:lang w:val="sr-Cyrl-CS"/>
              </w:rPr>
              <w:t>273.00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 (310*1)*0.3</w:t>
            </w:r>
          </w:p>
        </w:tc>
        <w:tc>
          <w:tcPr>
            <w:tcW w:w="515" w:type="dxa"/>
            <w:noWrap/>
            <w:hideMark/>
          </w:tcPr>
          <w:p w:rsidR="008F01CA" w:rsidRPr="008F01CA" w:rsidRDefault="008F01CA" w:rsidP="008F01CA">
            <w:pPr>
              <w:pStyle w:val="Standard"/>
              <w:widowControl/>
              <w:rPr>
                <w:b/>
                <w:lang w:val="sr-Cyrl-CS"/>
              </w:rPr>
            </w:pPr>
            <w:r w:rsidRPr="008F01CA">
              <w:rPr>
                <w:b/>
                <w:lang w:val="sr-Cyrl-CS"/>
              </w:rPr>
              <w:t>m3</w:t>
            </w:r>
          </w:p>
        </w:tc>
        <w:tc>
          <w:tcPr>
            <w:tcW w:w="1056" w:type="dxa"/>
            <w:noWrap/>
            <w:hideMark/>
          </w:tcPr>
          <w:p w:rsidR="008F01CA" w:rsidRPr="008F01CA" w:rsidRDefault="008F01CA" w:rsidP="008F01CA">
            <w:pPr>
              <w:pStyle w:val="Standard"/>
              <w:widowControl/>
              <w:rPr>
                <w:b/>
                <w:lang w:val="sr-Cyrl-CS"/>
              </w:rPr>
            </w:pPr>
            <w:r w:rsidRPr="008F01CA">
              <w:rPr>
                <w:b/>
                <w:lang w:val="sr-Cyrl-CS"/>
              </w:rPr>
              <w:t>93.00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6</w:t>
            </w:r>
          </w:p>
        </w:tc>
        <w:tc>
          <w:tcPr>
            <w:tcW w:w="6038" w:type="dxa"/>
            <w:hideMark/>
          </w:tcPr>
          <w:p w:rsidR="008F01CA" w:rsidRPr="008F01CA" w:rsidRDefault="008F01CA" w:rsidP="008F01CA">
            <w:pPr>
              <w:pStyle w:val="Standard"/>
              <w:widowControl/>
              <w:rPr>
                <w:b/>
                <w:bCs/>
                <w:lang w:val="sr-Cyrl-CS"/>
              </w:rPr>
            </w:pPr>
            <w:r w:rsidRPr="008F01CA">
              <w:rPr>
                <w:b/>
                <w:bCs/>
                <w:lang w:val="sr-Cyrl-CS"/>
              </w:rPr>
              <w:t>Затрпавање рова замљом из ископа</w:t>
            </w:r>
          </w:p>
        </w:tc>
        <w:tc>
          <w:tcPr>
            <w:tcW w:w="515" w:type="dxa"/>
            <w:noWrap/>
            <w:hideMark/>
          </w:tcPr>
          <w:p w:rsidR="008F01CA" w:rsidRPr="008F01CA" w:rsidRDefault="008F01CA" w:rsidP="008F01CA">
            <w:pPr>
              <w:pStyle w:val="Standard"/>
              <w:widowControl/>
              <w:rPr>
                <w:b/>
                <w:lang w:val="sr-Cyrl-CS"/>
              </w:rPr>
            </w:pPr>
            <w:r w:rsidRPr="008F01CA">
              <w:rPr>
                <w:b/>
                <w:lang w:val="sr-Cyrl-CS"/>
              </w:rPr>
              <w:t> </w:t>
            </w:r>
          </w:p>
        </w:tc>
        <w:tc>
          <w:tcPr>
            <w:tcW w:w="1056" w:type="dxa"/>
            <w:noWrap/>
            <w:hideMark/>
          </w:tcPr>
          <w:p w:rsidR="008F01CA" w:rsidRPr="008F01CA" w:rsidRDefault="008F01CA" w:rsidP="008F01CA">
            <w:pPr>
              <w:pStyle w:val="Standard"/>
              <w:widowControl/>
              <w:rPr>
                <w:b/>
                <w:lang w:val="sr-Cyrl-CS"/>
              </w:rPr>
            </w:pPr>
            <w:r w:rsidRPr="008F01CA">
              <w:rPr>
                <w:b/>
                <w:lang w:val="sr-Cyrl-CS"/>
              </w:rPr>
              <w:t> </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0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Затрпавање рова замљом из ископа са набијањем у слојевима од 20 цм, до природне збијености.</w:t>
            </w:r>
          </w:p>
        </w:tc>
        <w:tc>
          <w:tcPr>
            <w:tcW w:w="515" w:type="dxa"/>
            <w:noWrap/>
            <w:hideMark/>
          </w:tcPr>
          <w:p w:rsidR="008F01CA" w:rsidRPr="008F01CA" w:rsidRDefault="008F01CA" w:rsidP="008F01CA">
            <w:pPr>
              <w:pStyle w:val="Standard"/>
              <w:widowControl/>
              <w:rPr>
                <w:b/>
                <w:lang w:val="sr-Cyrl-CS"/>
              </w:rPr>
            </w:pPr>
            <w:r w:rsidRPr="008F01CA">
              <w:rPr>
                <w:b/>
                <w:lang w:val="sr-Cyrl-CS"/>
              </w:rPr>
              <w:t> </w:t>
            </w:r>
          </w:p>
        </w:tc>
        <w:tc>
          <w:tcPr>
            <w:tcW w:w="1056" w:type="dxa"/>
            <w:noWrap/>
            <w:hideMark/>
          </w:tcPr>
          <w:p w:rsidR="008F01CA" w:rsidRPr="008F01CA" w:rsidRDefault="008F01CA" w:rsidP="008F01CA">
            <w:pPr>
              <w:pStyle w:val="Standard"/>
              <w:widowControl/>
              <w:rPr>
                <w:b/>
                <w:lang w:val="sr-Cyrl-CS"/>
              </w:rPr>
            </w:pPr>
            <w:r w:rsidRPr="008F01CA">
              <w:rPr>
                <w:b/>
                <w:lang w:val="sr-Cyrl-CS"/>
              </w:rPr>
              <w:t> </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465"/>
        </w:trPr>
        <w:tc>
          <w:tcPr>
            <w:tcW w:w="640" w:type="dxa"/>
            <w:hideMark/>
          </w:tcPr>
          <w:p w:rsidR="008F01CA" w:rsidRPr="008F01CA" w:rsidRDefault="008F01CA" w:rsidP="008F01CA">
            <w:pPr>
              <w:pStyle w:val="Standard"/>
              <w:widowControl/>
              <w:rPr>
                <w:b/>
                <w:lang w:val="sr-Cyrl-CS"/>
              </w:rPr>
            </w:pPr>
            <w:r w:rsidRPr="008F01CA">
              <w:rPr>
                <w:b/>
                <w:lang w:val="sr-Cyrl-CS"/>
              </w:rPr>
              <w:lastRenderedPageBreak/>
              <w:t> </w:t>
            </w:r>
          </w:p>
        </w:tc>
        <w:tc>
          <w:tcPr>
            <w:tcW w:w="6038" w:type="dxa"/>
            <w:hideMark/>
          </w:tcPr>
          <w:p w:rsidR="008F01CA" w:rsidRPr="008F01CA" w:rsidRDefault="008F01CA" w:rsidP="008F01CA">
            <w:pPr>
              <w:pStyle w:val="Standard"/>
              <w:widowControl/>
              <w:rPr>
                <w:b/>
                <w:lang w:val="sr-Cyrl-CS"/>
              </w:rPr>
            </w:pPr>
            <w:r w:rsidRPr="008F01CA">
              <w:rPr>
                <w:b/>
                <w:lang w:val="sr-Cyrl-CS"/>
              </w:rPr>
              <w:t>Најмања дозвољена збијеност насуте земље мора бити минимално иста као збијеност околног земљишта, при чему збијеност треба да износи 95 % од максималне лабораторијске збијености по Прокторовом поступку. Материјал из ископа, у потпуности се одвози на одређену локацију привремене депоније и разастире.</w:t>
            </w:r>
          </w:p>
        </w:tc>
        <w:tc>
          <w:tcPr>
            <w:tcW w:w="515" w:type="dxa"/>
            <w:noWrap/>
            <w:hideMark/>
          </w:tcPr>
          <w:p w:rsidR="008F01CA" w:rsidRPr="008F01CA" w:rsidRDefault="008F01CA" w:rsidP="008F01CA">
            <w:pPr>
              <w:pStyle w:val="Standard"/>
              <w:widowControl/>
              <w:rPr>
                <w:b/>
                <w:lang w:val="sr-Cyrl-CS"/>
              </w:rPr>
            </w:pPr>
            <w:r w:rsidRPr="008F01CA">
              <w:rPr>
                <w:b/>
                <w:lang w:val="sr-Cyrl-CS"/>
              </w:rPr>
              <w:t> </w:t>
            </w:r>
          </w:p>
        </w:tc>
        <w:tc>
          <w:tcPr>
            <w:tcW w:w="1056" w:type="dxa"/>
            <w:noWrap/>
            <w:hideMark/>
          </w:tcPr>
          <w:p w:rsidR="008F01CA" w:rsidRPr="008F01CA" w:rsidRDefault="008F01CA" w:rsidP="008F01CA">
            <w:pPr>
              <w:pStyle w:val="Standard"/>
              <w:widowControl/>
              <w:rPr>
                <w:b/>
                <w:lang w:val="sr-Cyrl-CS"/>
              </w:rPr>
            </w:pPr>
            <w:r w:rsidRPr="008F01CA">
              <w:rPr>
                <w:b/>
                <w:lang w:val="sr-Cyrl-CS"/>
              </w:rPr>
              <w:t> </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noWrap/>
            <w:hideMark/>
          </w:tcPr>
          <w:p w:rsidR="008F01CA" w:rsidRPr="008F01CA" w:rsidRDefault="008F01CA" w:rsidP="008F01CA">
            <w:pPr>
              <w:pStyle w:val="Standard"/>
              <w:widowControl/>
              <w:rPr>
                <w:b/>
                <w:lang w:val="sr-Cyrl-CS"/>
              </w:rPr>
            </w:pPr>
            <w:r w:rsidRPr="008F01CA">
              <w:rPr>
                <w:b/>
                <w:lang w:val="sr-Cyrl-CS"/>
              </w:rPr>
              <w:t>Обрачун се врши по м3 затрпаног рова у сабијеном стању.</w:t>
            </w:r>
          </w:p>
        </w:tc>
        <w:tc>
          <w:tcPr>
            <w:tcW w:w="515" w:type="dxa"/>
            <w:noWrap/>
            <w:hideMark/>
          </w:tcPr>
          <w:p w:rsidR="008F01CA" w:rsidRPr="008F01CA" w:rsidRDefault="008F01CA" w:rsidP="008F01CA">
            <w:pPr>
              <w:pStyle w:val="Standard"/>
              <w:widowControl/>
              <w:rPr>
                <w:b/>
                <w:lang w:val="sr-Cyrl-CS"/>
              </w:rPr>
            </w:pPr>
            <w:r w:rsidRPr="008F01CA">
              <w:rPr>
                <w:b/>
                <w:lang w:val="sr-Cyrl-CS"/>
              </w:rPr>
              <w:t> </w:t>
            </w:r>
          </w:p>
        </w:tc>
        <w:tc>
          <w:tcPr>
            <w:tcW w:w="1056" w:type="dxa"/>
            <w:noWrap/>
            <w:hideMark/>
          </w:tcPr>
          <w:p w:rsidR="008F01CA" w:rsidRPr="008F01CA" w:rsidRDefault="008F01CA" w:rsidP="008F01CA">
            <w:pPr>
              <w:pStyle w:val="Standard"/>
              <w:widowControl/>
              <w:rPr>
                <w:b/>
                <w:lang w:val="sr-Cyrl-CS"/>
              </w:rPr>
            </w:pPr>
            <w:r w:rsidRPr="008F01CA">
              <w:rPr>
                <w:b/>
                <w:lang w:val="sr-Cyrl-CS"/>
              </w:rPr>
              <w:t> </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w:t>
            </w:r>
          </w:p>
        </w:tc>
        <w:tc>
          <w:tcPr>
            <w:tcW w:w="515" w:type="dxa"/>
            <w:hideMark/>
          </w:tcPr>
          <w:p w:rsidR="008F01CA" w:rsidRPr="008F01CA" w:rsidRDefault="008F01CA" w:rsidP="008F01CA">
            <w:pPr>
              <w:pStyle w:val="Standard"/>
              <w:widowControl/>
              <w:rPr>
                <w:b/>
                <w:lang w:val="sr-Cyrl-CS"/>
              </w:rPr>
            </w:pPr>
            <w:r w:rsidRPr="008F01CA">
              <w:rPr>
                <w:b/>
                <w:lang w:val="sr-Cyrl-CS"/>
              </w:rPr>
              <w:t>m3</w:t>
            </w:r>
          </w:p>
        </w:tc>
        <w:tc>
          <w:tcPr>
            <w:tcW w:w="1056" w:type="dxa"/>
            <w:hideMark/>
          </w:tcPr>
          <w:p w:rsidR="008F01CA" w:rsidRPr="008F01CA" w:rsidRDefault="008F01CA" w:rsidP="008F01CA">
            <w:pPr>
              <w:pStyle w:val="Standard"/>
              <w:widowControl/>
              <w:rPr>
                <w:b/>
                <w:lang w:val="sr-Cyrl-CS"/>
              </w:rPr>
            </w:pPr>
            <w:r w:rsidRPr="008F01CA">
              <w:rPr>
                <w:b/>
                <w:lang w:val="sr-Cyrl-CS"/>
              </w:rPr>
              <w:t>543.00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w:t>
            </w:r>
          </w:p>
        </w:tc>
        <w:tc>
          <w:tcPr>
            <w:tcW w:w="515" w:type="dxa"/>
            <w:hideMark/>
          </w:tcPr>
          <w:p w:rsidR="008F01CA" w:rsidRPr="008F01CA" w:rsidRDefault="008F01CA" w:rsidP="008F01CA">
            <w:pPr>
              <w:pStyle w:val="Standard"/>
              <w:widowControl/>
              <w:rPr>
                <w:b/>
                <w:lang w:val="sr-Cyrl-CS"/>
              </w:rPr>
            </w:pPr>
            <w:r w:rsidRPr="008F01CA">
              <w:rPr>
                <w:b/>
                <w:lang w:val="sr-Cyrl-CS"/>
              </w:rPr>
              <w:t>m3</w:t>
            </w:r>
          </w:p>
        </w:tc>
        <w:tc>
          <w:tcPr>
            <w:tcW w:w="1056" w:type="dxa"/>
            <w:hideMark/>
          </w:tcPr>
          <w:p w:rsidR="008F01CA" w:rsidRPr="008F01CA" w:rsidRDefault="008F01CA" w:rsidP="008F01CA">
            <w:pPr>
              <w:pStyle w:val="Standard"/>
              <w:widowControl/>
              <w:rPr>
                <w:b/>
                <w:lang w:val="sr-Cyrl-CS"/>
              </w:rPr>
            </w:pPr>
            <w:r w:rsidRPr="008F01CA">
              <w:rPr>
                <w:b/>
                <w:lang w:val="sr-Cyrl-CS"/>
              </w:rPr>
              <w:t>186.00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7</w:t>
            </w:r>
          </w:p>
        </w:tc>
        <w:tc>
          <w:tcPr>
            <w:tcW w:w="6038" w:type="dxa"/>
            <w:hideMark/>
          </w:tcPr>
          <w:p w:rsidR="008F01CA" w:rsidRPr="008F01CA" w:rsidRDefault="008F01CA" w:rsidP="008F01CA">
            <w:pPr>
              <w:pStyle w:val="Standard"/>
              <w:widowControl/>
              <w:rPr>
                <w:b/>
                <w:bCs/>
                <w:lang w:val="sr-Cyrl-CS"/>
              </w:rPr>
            </w:pPr>
            <w:r w:rsidRPr="008F01CA">
              <w:rPr>
                <w:b/>
                <w:bCs/>
                <w:lang w:val="sr-Cyrl-CS"/>
              </w:rPr>
              <w:t>Транспорт вишка земље из ископа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78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Извршити утовар, транспорт, истовар и разастирање вишка земље из ископа на градску депонију или другу депонију чију локацију одређује Инвеститор. Дужина транспорта земље одређена је пројектом. Количине за обрачун врше се мерењем стварно извршеног транспортованог материјала у растреситом стању (коефицијент растреситости к = 1,20).</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изведених радова врши се по м3 транспортованог материјала.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w:t>
            </w:r>
          </w:p>
        </w:tc>
        <w:tc>
          <w:tcPr>
            <w:tcW w:w="515" w:type="dxa"/>
            <w:hideMark/>
          </w:tcPr>
          <w:p w:rsidR="008F01CA" w:rsidRPr="008F01CA" w:rsidRDefault="008F01CA" w:rsidP="008F01CA">
            <w:pPr>
              <w:pStyle w:val="Standard"/>
              <w:widowControl/>
              <w:rPr>
                <w:b/>
                <w:lang w:val="sr-Cyrl-CS"/>
              </w:rPr>
            </w:pPr>
            <w:r w:rsidRPr="008F01CA">
              <w:rPr>
                <w:b/>
                <w:lang w:val="sr-Cyrl-CS"/>
              </w:rPr>
              <w:t>m3</w:t>
            </w:r>
          </w:p>
        </w:tc>
        <w:tc>
          <w:tcPr>
            <w:tcW w:w="1056" w:type="dxa"/>
            <w:hideMark/>
          </w:tcPr>
          <w:p w:rsidR="008F01CA" w:rsidRPr="008F01CA" w:rsidRDefault="008F01CA" w:rsidP="008F01CA">
            <w:pPr>
              <w:pStyle w:val="Standard"/>
              <w:widowControl/>
              <w:rPr>
                <w:b/>
                <w:lang w:val="sr-Cyrl-CS"/>
              </w:rPr>
            </w:pPr>
            <w:r w:rsidRPr="008F01CA">
              <w:rPr>
                <w:b/>
                <w:lang w:val="sr-Cyrl-CS"/>
              </w:rPr>
              <w:t>543.00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w:t>
            </w:r>
          </w:p>
        </w:tc>
        <w:tc>
          <w:tcPr>
            <w:tcW w:w="515" w:type="dxa"/>
            <w:hideMark/>
          </w:tcPr>
          <w:p w:rsidR="008F01CA" w:rsidRPr="008F01CA" w:rsidRDefault="008F01CA" w:rsidP="008F01CA">
            <w:pPr>
              <w:pStyle w:val="Standard"/>
              <w:widowControl/>
              <w:rPr>
                <w:b/>
                <w:lang w:val="sr-Cyrl-CS"/>
              </w:rPr>
            </w:pPr>
            <w:r w:rsidRPr="008F01CA">
              <w:rPr>
                <w:b/>
                <w:lang w:val="sr-Cyrl-CS"/>
              </w:rPr>
              <w:t>m3</w:t>
            </w:r>
          </w:p>
        </w:tc>
        <w:tc>
          <w:tcPr>
            <w:tcW w:w="1056" w:type="dxa"/>
            <w:hideMark/>
          </w:tcPr>
          <w:p w:rsidR="008F01CA" w:rsidRPr="008F01CA" w:rsidRDefault="008F01CA" w:rsidP="008F01CA">
            <w:pPr>
              <w:pStyle w:val="Standard"/>
              <w:widowControl/>
              <w:rPr>
                <w:b/>
                <w:lang w:val="sr-Cyrl-CS"/>
              </w:rPr>
            </w:pPr>
            <w:r w:rsidRPr="008F01CA">
              <w:rPr>
                <w:b/>
                <w:lang w:val="sr-Cyrl-CS"/>
              </w:rPr>
              <w:t>186.00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bCs/>
                <w:lang w:val="sr-Cyrl-CS"/>
              </w:rPr>
            </w:pPr>
            <w:r w:rsidRPr="008F01CA">
              <w:rPr>
                <w:b/>
                <w:bCs/>
                <w:lang w:val="sr-Cyrl-CS"/>
              </w:rPr>
              <w:t>УКУПНО II:</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bCs/>
                <w:lang w:val="sr-Cyrl-CS"/>
              </w:rPr>
            </w:pPr>
          </w:p>
        </w:tc>
      </w:tr>
      <w:tr w:rsidR="008F01CA" w:rsidRPr="008F01CA" w:rsidTr="008F01CA">
        <w:trPr>
          <w:trHeight w:val="315"/>
        </w:trPr>
        <w:tc>
          <w:tcPr>
            <w:tcW w:w="640" w:type="dxa"/>
            <w:noWrap/>
            <w:hideMark/>
          </w:tcPr>
          <w:p w:rsidR="008F01CA" w:rsidRPr="008F01CA" w:rsidRDefault="008F01CA" w:rsidP="008F01CA">
            <w:pPr>
              <w:pStyle w:val="Standard"/>
              <w:widowControl/>
              <w:rPr>
                <w:b/>
                <w:lang w:val="sr-Cyrl-CS"/>
              </w:rPr>
            </w:pPr>
            <w:r w:rsidRPr="008F01CA">
              <w:rPr>
                <w:b/>
                <w:lang w:val="sr-Cyrl-CS"/>
              </w:rPr>
              <w:t> </w:t>
            </w:r>
          </w:p>
        </w:tc>
        <w:tc>
          <w:tcPr>
            <w:tcW w:w="6038" w:type="dxa"/>
            <w:noWrap/>
            <w:hideMark/>
          </w:tcPr>
          <w:p w:rsidR="008F01CA" w:rsidRPr="008F01CA" w:rsidRDefault="008F01CA" w:rsidP="008F01CA">
            <w:pPr>
              <w:pStyle w:val="Standard"/>
              <w:widowControl/>
              <w:rPr>
                <w:b/>
                <w:lang w:val="sr-Cyrl-CS"/>
              </w:rPr>
            </w:pPr>
          </w:p>
        </w:tc>
        <w:tc>
          <w:tcPr>
            <w:tcW w:w="515" w:type="dxa"/>
            <w:noWrap/>
            <w:hideMark/>
          </w:tcPr>
          <w:p w:rsidR="008F01CA" w:rsidRPr="008F01CA" w:rsidRDefault="008F01CA" w:rsidP="008F01CA">
            <w:pPr>
              <w:pStyle w:val="Standard"/>
              <w:widowControl/>
              <w:rPr>
                <w:b/>
                <w:lang w:val="sr-Cyrl-CS"/>
              </w:rPr>
            </w:pPr>
          </w:p>
        </w:tc>
        <w:tc>
          <w:tcPr>
            <w:tcW w:w="1056" w:type="dxa"/>
            <w:noWrap/>
            <w:hideMark/>
          </w:tcPr>
          <w:p w:rsidR="008F01CA" w:rsidRPr="008F01CA" w:rsidRDefault="008F01CA" w:rsidP="008F01CA">
            <w:pPr>
              <w:pStyle w:val="Standard"/>
              <w:widowControl/>
              <w:rPr>
                <w:b/>
                <w:lang w:val="sr-Cyrl-CS"/>
              </w:rPr>
            </w:pPr>
          </w:p>
        </w:tc>
        <w:tc>
          <w:tcPr>
            <w:tcW w:w="1094" w:type="dxa"/>
            <w:noWrap/>
            <w:hideMark/>
          </w:tcPr>
          <w:p w:rsidR="008F01CA" w:rsidRPr="008F01CA" w:rsidRDefault="008F01CA" w:rsidP="008F01CA">
            <w:pPr>
              <w:pStyle w:val="Standard"/>
              <w:widowControl/>
              <w:rPr>
                <w:b/>
                <w:lang w:val="sr-Cyrl-CS"/>
              </w:rPr>
            </w:pPr>
          </w:p>
        </w:tc>
        <w:tc>
          <w:tcPr>
            <w:tcW w:w="1023" w:type="dxa"/>
            <w:noWrap/>
            <w:hideMark/>
          </w:tcPr>
          <w:p w:rsidR="008F01CA" w:rsidRPr="008F01CA" w:rsidRDefault="008F01CA" w:rsidP="008F01CA">
            <w:pPr>
              <w:pStyle w:val="Standard"/>
              <w:widowControl/>
              <w:rPr>
                <w:b/>
                <w:bCs/>
                <w:lang w:val="sr-Cyrl-CS"/>
              </w:rPr>
            </w:pPr>
            <w:r w:rsidRPr="008F01CA">
              <w:rPr>
                <w:b/>
                <w:bCs/>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III</w:t>
            </w:r>
          </w:p>
        </w:tc>
        <w:tc>
          <w:tcPr>
            <w:tcW w:w="6038" w:type="dxa"/>
            <w:hideMark/>
          </w:tcPr>
          <w:p w:rsidR="008F01CA" w:rsidRPr="008F01CA" w:rsidRDefault="008F01CA" w:rsidP="008F01CA">
            <w:pPr>
              <w:pStyle w:val="Standard"/>
              <w:widowControl/>
              <w:rPr>
                <w:b/>
                <w:bCs/>
                <w:u w:val="single"/>
                <w:lang w:val="sr-Cyrl-CS"/>
              </w:rPr>
            </w:pPr>
            <w:r w:rsidRPr="008F01CA">
              <w:rPr>
                <w:b/>
                <w:bCs/>
                <w:u w:val="single"/>
                <w:lang w:val="sr-Cyrl-CS"/>
              </w:rPr>
              <w:t>ТЕСАРСКИ РАДОВИ</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1</w:t>
            </w:r>
          </w:p>
        </w:tc>
        <w:tc>
          <w:tcPr>
            <w:tcW w:w="6038" w:type="dxa"/>
            <w:hideMark/>
          </w:tcPr>
          <w:p w:rsidR="008F01CA" w:rsidRPr="008F01CA" w:rsidRDefault="008F01CA" w:rsidP="008F01CA">
            <w:pPr>
              <w:pStyle w:val="Standard"/>
              <w:widowControl/>
              <w:rPr>
                <w:b/>
                <w:bCs/>
                <w:lang w:val="sr-Cyrl-CS"/>
              </w:rPr>
            </w:pPr>
            <w:r w:rsidRPr="008F01CA">
              <w:rPr>
                <w:b/>
                <w:bCs/>
                <w:lang w:val="sr-Cyrl-CS"/>
              </w:rPr>
              <w:t>Разупирање рова дрвеном грађом</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4410"/>
        </w:trPr>
        <w:tc>
          <w:tcPr>
            <w:tcW w:w="640" w:type="dxa"/>
            <w:hideMark/>
          </w:tcPr>
          <w:p w:rsidR="008F01CA" w:rsidRPr="008F01CA" w:rsidRDefault="008F01CA" w:rsidP="008F01CA">
            <w:pPr>
              <w:pStyle w:val="Standard"/>
              <w:widowControl/>
              <w:rPr>
                <w:b/>
                <w:lang w:val="sr-Cyrl-CS"/>
              </w:rPr>
            </w:pPr>
            <w:r w:rsidRPr="008F01CA">
              <w:rPr>
                <w:b/>
                <w:lang w:val="sr-Cyrl-CS"/>
              </w:rPr>
              <w:lastRenderedPageBreak/>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Ископани ров осигурати одговарајућом дрвеном оплатом са хоризонтално постављеним даскама које се учвршћују вертикалним стубовима и разупиру разупирачима. Вертикални стубови морају бити од квалитетног дрвета одређене класе, без чворова. За силаз у ров и излаз из њега морају се употребљавати лествице. Не сме се оставити неосигуран ископ рова током празника, током ноћи, и за време одмора у току радног времена.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46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Кад отпочне затрпавање рова, осигурање одстрањивати постепено, водећи при томе рачуна о сигурности оплате која још остаје у употреби. Свакодневно пре почетка рада прегледати оплату и одмах одстранити евентуалне недостатке а рад наставити само по одобрењу Надзорног органа пошто су одстрањени недостаци и оплата поново учвршћена.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м2 подграђених површина, за сав рад и материјал.</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w:t>
            </w:r>
          </w:p>
        </w:tc>
        <w:tc>
          <w:tcPr>
            <w:tcW w:w="515" w:type="dxa"/>
            <w:hideMark/>
          </w:tcPr>
          <w:p w:rsidR="008F01CA" w:rsidRPr="008F01CA" w:rsidRDefault="008F01CA" w:rsidP="008F01CA">
            <w:pPr>
              <w:pStyle w:val="Standard"/>
              <w:widowControl/>
              <w:rPr>
                <w:b/>
                <w:lang w:val="sr-Cyrl-CS"/>
              </w:rPr>
            </w:pPr>
            <w:r w:rsidRPr="008F01CA">
              <w:rPr>
                <w:b/>
                <w:lang w:val="sr-Cyrl-CS"/>
              </w:rPr>
              <w:t>m2</w:t>
            </w:r>
          </w:p>
        </w:tc>
        <w:tc>
          <w:tcPr>
            <w:tcW w:w="1056" w:type="dxa"/>
            <w:hideMark/>
          </w:tcPr>
          <w:p w:rsidR="008F01CA" w:rsidRPr="008F01CA" w:rsidRDefault="008F01CA" w:rsidP="008F01CA">
            <w:pPr>
              <w:pStyle w:val="Standard"/>
              <w:widowControl/>
              <w:rPr>
                <w:b/>
                <w:lang w:val="sr-Cyrl-CS"/>
              </w:rPr>
            </w:pPr>
            <w:r w:rsidRPr="008F01CA">
              <w:rPr>
                <w:b/>
                <w:lang w:val="sr-Cyrl-CS"/>
              </w:rPr>
              <w:t>910.00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w:t>
            </w:r>
          </w:p>
        </w:tc>
        <w:tc>
          <w:tcPr>
            <w:tcW w:w="515" w:type="dxa"/>
            <w:hideMark/>
          </w:tcPr>
          <w:p w:rsidR="008F01CA" w:rsidRPr="008F01CA" w:rsidRDefault="008F01CA" w:rsidP="008F01CA">
            <w:pPr>
              <w:pStyle w:val="Standard"/>
              <w:widowControl/>
              <w:rPr>
                <w:b/>
                <w:lang w:val="sr-Cyrl-CS"/>
              </w:rPr>
            </w:pPr>
            <w:r w:rsidRPr="008F01CA">
              <w:rPr>
                <w:b/>
                <w:lang w:val="sr-Cyrl-CS"/>
              </w:rPr>
              <w:t>m2</w:t>
            </w:r>
          </w:p>
        </w:tc>
        <w:tc>
          <w:tcPr>
            <w:tcW w:w="1056" w:type="dxa"/>
            <w:hideMark/>
          </w:tcPr>
          <w:p w:rsidR="008F01CA" w:rsidRPr="008F01CA" w:rsidRDefault="008F01CA" w:rsidP="008F01CA">
            <w:pPr>
              <w:pStyle w:val="Standard"/>
              <w:widowControl/>
              <w:rPr>
                <w:b/>
                <w:lang w:val="sr-Cyrl-CS"/>
              </w:rPr>
            </w:pPr>
            <w:r w:rsidRPr="008F01CA">
              <w:rPr>
                <w:b/>
                <w:lang w:val="sr-Cyrl-CS"/>
              </w:rPr>
              <w:t>310.00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bCs/>
                <w:lang w:val="sr-Cyrl-CS"/>
              </w:rPr>
            </w:pPr>
            <w:r w:rsidRPr="008F01CA">
              <w:rPr>
                <w:b/>
                <w:bCs/>
                <w:lang w:val="sr-Cyrl-CS"/>
              </w:rPr>
              <w:t>УКУПНО III:</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bCs/>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bCs/>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IV</w:t>
            </w:r>
          </w:p>
        </w:tc>
        <w:tc>
          <w:tcPr>
            <w:tcW w:w="6038" w:type="dxa"/>
            <w:noWrap/>
            <w:hideMark/>
          </w:tcPr>
          <w:p w:rsidR="008F01CA" w:rsidRPr="008F01CA" w:rsidRDefault="008F01CA" w:rsidP="008F01CA">
            <w:pPr>
              <w:pStyle w:val="Standard"/>
              <w:widowControl/>
              <w:rPr>
                <w:b/>
                <w:bCs/>
                <w:u w:val="single"/>
                <w:lang w:val="sr-Cyrl-CS"/>
              </w:rPr>
            </w:pPr>
            <w:r w:rsidRPr="008F01CA">
              <w:rPr>
                <w:b/>
                <w:bCs/>
                <w:u w:val="single"/>
                <w:lang w:val="sr-Cyrl-CS"/>
              </w:rPr>
              <w:t>5. ИНСТАЛАТЕРСКИ РАДОВИ</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bCs/>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640" w:type="dxa"/>
            <w:hideMark/>
          </w:tcPr>
          <w:p w:rsidR="008F01CA" w:rsidRPr="008F01CA" w:rsidRDefault="008F01CA" w:rsidP="008F01CA">
            <w:pPr>
              <w:pStyle w:val="Standard"/>
              <w:widowControl/>
              <w:rPr>
                <w:b/>
                <w:bCs/>
                <w:lang w:val="sr-Cyrl-CS"/>
              </w:rPr>
            </w:pPr>
            <w:r w:rsidRPr="008F01CA">
              <w:rPr>
                <w:b/>
                <w:bCs/>
                <w:lang w:val="sr-Cyrl-CS"/>
              </w:rPr>
              <w:t>1</w:t>
            </w:r>
          </w:p>
        </w:tc>
        <w:tc>
          <w:tcPr>
            <w:tcW w:w="6038" w:type="dxa"/>
            <w:hideMark/>
          </w:tcPr>
          <w:p w:rsidR="008F01CA" w:rsidRPr="008F01CA" w:rsidRDefault="008F01CA" w:rsidP="008F01CA">
            <w:pPr>
              <w:pStyle w:val="Standard"/>
              <w:widowControl/>
              <w:rPr>
                <w:b/>
                <w:bCs/>
                <w:lang w:val="sr-Cyrl-CS"/>
              </w:rPr>
            </w:pPr>
            <w:r w:rsidRPr="008F01CA">
              <w:rPr>
                <w:b/>
                <w:bCs/>
                <w:lang w:val="sr-Cyrl-CS"/>
              </w:rPr>
              <w:t>Набавка и монтажа Хидрантских цеви од полиетилена (ПЕ) за Хидрантску мрежу</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57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Извршити набавку, транспорт и монтажу Хидрантсканих цеви од полиетилена називног притиска, пречника и класе одређене пројектом.</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205"/>
        </w:trPr>
        <w:tc>
          <w:tcPr>
            <w:tcW w:w="640" w:type="dxa"/>
            <w:hideMark/>
          </w:tcPr>
          <w:p w:rsidR="008F01CA" w:rsidRPr="008F01CA" w:rsidRDefault="008F01CA" w:rsidP="008F01CA">
            <w:pPr>
              <w:pStyle w:val="Standard"/>
              <w:widowControl/>
              <w:rPr>
                <w:b/>
                <w:bCs/>
                <w:lang w:val="sr-Cyrl-CS"/>
              </w:rPr>
            </w:pPr>
            <w:r w:rsidRPr="008F01CA">
              <w:rPr>
                <w:b/>
                <w:bCs/>
                <w:lang w:val="sr-Cyrl-CS"/>
              </w:rPr>
              <w:lastRenderedPageBreak/>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Све набављене ПЕ цеви, са спојним материјалом, као и сви фазонски комади, по спецификацији материјала, морају имати фабричке атесте у складу са стандардима и само тако могу бити  допремљени и депоновани на градилишту. </w:t>
            </w: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57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Набавка и монтажа извршиће се према пројекту и датој спецификацији. Полагање цеви у ров врши се на припремљену збијену пешчану постељицу. </w:t>
            </w: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20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При полагању водити рачуна да цев буде по целој дужини равномерно оптерећена. Пре спуштања цеви у ров, збијену пешчану постељицу лако растрести до дубине 2,5 - 5 цм, тако да цев при монтажи добро "легне" целом дужином.</w:t>
            </w: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890"/>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На месту сваке спојнице треба раскопати постељицу у виду нише дубине 5 цм да би се обезбедило ослањање по целој дужини цеви. Цев не сме да се ослања на спојнице.</w:t>
            </w: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57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По завршеном спајању цеви мора се обезбедити да спојница добро налегне на постељицу и да се зона спојнице добро запуни материјалом за затрпавање око цеви.</w:t>
            </w: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м’ уграђених цеви према типу, за сав рад и материјал.</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Полиетиленске (ПЕХД) Водоводне цеви ПЕ 150 Ø110x6,6 ПН 10 бара </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100.00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Полиетиленске (ПЕХД) Водоводне цеви ПЕ 100 Ø110x6,6 ПН 10 бара </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890.00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Полиетиленске (ПЕХД) Водоводне цеви ПЕ 100 Ø90x5,4 ПН 10 бара </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12.00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Полиетиленске (ПЕХД) Водоводне цеви ПЕ 100 Ø75 ПН 10 бара </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80.00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Полиетиленске (ПЕХД) Водоводне цеви ПЕ 100 Ø65 ПН 10 бара </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88.00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lastRenderedPageBreak/>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Полиетиленске (ПЕХД) Водоводне цеви ПЕ 100 Ø32 ПН 10 бара </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65.00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Полиетиленске (ПЕХД) Водоводне цеви ПЕ 100 Ø25 ПН 10 бара </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230.00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Полиетиленске (ПЕХД) Водоводне цеви ПЕ 100 Ø20 ПН 10 бара </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110.00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2</w:t>
            </w:r>
          </w:p>
        </w:tc>
        <w:tc>
          <w:tcPr>
            <w:tcW w:w="6038" w:type="dxa"/>
            <w:hideMark/>
          </w:tcPr>
          <w:p w:rsidR="008F01CA" w:rsidRPr="008F01CA" w:rsidRDefault="008F01CA" w:rsidP="008F01CA">
            <w:pPr>
              <w:pStyle w:val="Standard"/>
              <w:widowControl/>
              <w:rPr>
                <w:b/>
                <w:bCs/>
                <w:lang w:val="sr-Cyrl-CS"/>
              </w:rPr>
            </w:pPr>
            <w:r w:rsidRPr="008F01CA">
              <w:rPr>
                <w:b/>
                <w:bCs/>
                <w:lang w:val="sr-Cyrl-CS"/>
              </w:rPr>
              <w:t xml:space="preserve">Набавка и монтажа фазонских комада од полиетилена (ПЕ)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220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Извршити набавку, транспорт и монтажу фазонских комада за водовод од полиетилена називног притиска, пречника, и класе одређене пројектом (сегментни лукови, ПЕ туљак са летећом прирубницом).</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94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Обрачун се врши по комаду уграђеног фазонског комада, према типу, за сав рад и материјал.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ПЕ туљак ϕ160мм</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1.00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ПЕ туљак ϕ110мм</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24.00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ПЕ прелазна спојница  3' месинг  </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2.00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w:t>
            </w: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3</w:t>
            </w:r>
          </w:p>
        </w:tc>
        <w:tc>
          <w:tcPr>
            <w:tcW w:w="6038" w:type="dxa"/>
            <w:hideMark/>
          </w:tcPr>
          <w:p w:rsidR="008F01CA" w:rsidRPr="008F01CA" w:rsidRDefault="008F01CA" w:rsidP="008F01CA">
            <w:pPr>
              <w:pStyle w:val="Standard"/>
              <w:widowControl/>
              <w:rPr>
                <w:b/>
                <w:bCs/>
                <w:lang w:val="sr-Cyrl-CS"/>
              </w:rPr>
            </w:pPr>
            <w:r w:rsidRPr="008F01CA">
              <w:rPr>
                <w:b/>
                <w:bCs/>
                <w:lang w:val="sr-Cyrl-CS"/>
              </w:rPr>
              <w:t>Набавка и монтажа фазонских комада од дуктилног лива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46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Извршити набавку, транспорт и монтажу фазонских комада од дуктилног лива ГГГ 40 са прирубницама, са епоксидном спољашњом и унутрашњом заштитом, према датој спецификацији материјала и називном притиску дефинисаном пројектом. Монтажу фазонских комада извршити према упутству произвођача.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Позицијом је обухваћен стандардни заптивни материјал и стандардни завртњи са наврткама.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комаду набављеног и уграђеног фазонског комада, према типу.</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lastRenderedPageBreak/>
              <w:t> </w:t>
            </w:r>
          </w:p>
        </w:tc>
        <w:tc>
          <w:tcPr>
            <w:tcW w:w="6038" w:type="dxa"/>
            <w:hideMark/>
          </w:tcPr>
          <w:p w:rsidR="008F01CA" w:rsidRPr="008F01CA" w:rsidRDefault="008F01CA" w:rsidP="008F01CA">
            <w:pPr>
              <w:pStyle w:val="Standard"/>
              <w:widowControl/>
              <w:rPr>
                <w:b/>
                <w:lang w:val="sr-Cyrl-CS"/>
              </w:rPr>
            </w:pPr>
            <w:r w:rsidRPr="008F01CA">
              <w:rPr>
                <w:b/>
                <w:lang w:val="sr-Cyrl-CS"/>
              </w:rPr>
              <w:t>T Ø100/100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9.00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T Ø100/90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4.00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T Ø100/65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6.00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T Ø100/50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17.00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Q 90° Ø100 mm </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10.00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FF Ø100 mm, L=1000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6.00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FF Ø100 mm, L=400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6.00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FFR Ø100/80 mm, L=200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4.00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noWrap/>
            <w:hideMark/>
          </w:tcPr>
          <w:p w:rsidR="008F01CA" w:rsidRPr="008F01CA" w:rsidRDefault="008F01CA" w:rsidP="008F01CA">
            <w:pPr>
              <w:pStyle w:val="Standard"/>
              <w:widowControl/>
              <w:rPr>
                <w:b/>
                <w:lang w:val="sr-Cyrl-CS"/>
              </w:rPr>
            </w:pPr>
            <w:r w:rsidRPr="008F01CA">
              <w:rPr>
                <w:b/>
                <w:lang w:val="sr-Cyrl-CS"/>
              </w:rPr>
              <w:t>Pljosnati zasun sa prirubnicama Ø100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9.00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Pljosnati zasun sa prirubnicama Ø80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4.00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Pljosnati zasun sa prirubnicama Ø65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6.00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Pljosnati zasun sa prirubnicama Ø50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17.00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Multi-džoint spojnica ''E'' Ø100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5.00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Ugradbena garnitura za zasune Ø100mm, L=1,50m </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8.00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Ugradbena garnitura za zasune Ø65mm, L=1,50m </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6.00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Ugradbena garnitura za zasune Ø50mm, L=1,50m </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17.00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Zupčasta prirubnica za  Ø100 mm za PE cev  Ø100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46.00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Zupčasta prirubnica za  Ø65 mm za PE cev  Ø75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12.00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Zupčasta prirubnica za  Ø50 mm za PE cev  Ø65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34.00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Okrugla kapa "voda" za zasun</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8.00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Zaptivni prsten Ø100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60.00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Zaptivni prsten Ø65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6.00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Zaptivni prsten Ø50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17.00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Zavrtanj sa maticom M16/70</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586.00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lastRenderedPageBreak/>
              <w:t> </w:t>
            </w:r>
          </w:p>
        </w:tc>
        <w:tc>
          <w:tcPr>
            <w:tcW w:w="6038" w:type="dxa"/>
            <w:hideMark/>
          </w:tcPr>
          <w:p w:rsidR="008F01CA" w:rsidRPr="008F01CA" w:rsidRDefault="008F01CA" w:rsidP="008F01CA">
            <w:pPr>
              <w:pStyle w:val="Standard"/>
              <w:widowControl/>
              <w:rPr>
                <w:b/>
                <w:lang w:val="sr-Cyrl-CS"/>
              </w:rPr>
            </w:pPr>
            <w:r w:rsidRPr="008F01CA">
              <w:rPr>
                <w:b/>
                <w:lang w:val="sr-Cyrl-CS"/>
              </w:rPr>
              <w:t>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640" w:type="dxa"/>
            <w:hideMark/>
          </w:tcPr>
          <w:p w:rsidR="008F01CA" w:rsidRPr="008F01CA" w:rsidRDefault="008F01CA" w:rsidP="008F01CA">
            <w:pPr>
              <w:pStyle w:val="Standard"/>
              <w:widowControl/>
              <w:rPr>
                <w:b/>
                <w:bCs/>
                <w:lang w:val="sr-Cyrl-CS"/>
              </w:rPr>
            </w:pPr>
            <w:r w:rsidRPr="008F01CA">
              <w:rPr>
                <w:b/>
                <w:bCs/>
                <w:lang w:val="sr-Cyrl-CS"/>
              </w:rPr>
              <w:t>4</w:t>
            </w:r>
          </w:p>
        </w:tc>
        <w:tc>
          <w:tcPr>
            <w:tcW w:w="6038" w:type="dxa"/>
            <w:hideMark/>
          </w:tcPr>
          <w:p w:rsidR="008F01CA" w:rsidRPr="008F01CA" w:rsidRDefault="008F01CA" w:rsidP="008F01CA">
            <w:pPr>
              <w:pStyle w:val="Standard"/>
              <w:widowControl/>
              <w:rPr>
                <w:b/>
                <w:bCs/>
                <w:lang w:val="sr-Cyrl-CS"/>
              </w:rPr>
            </w:pPr>
            <w:r w:rsidRPr="008F01CA">
              <w:rPr>
                <w:b/>
                <w:bCs/>
                <w:lang w:val="sr-Cyrl-CS"/>
              </w:rPr>
              <w:t>Набавка, транспорт и монтажа надземног противпожарног хидранта од дуктилног лива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3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Извршити набавку, транспорт и монтажу надземног противпожарног хидранта од дуктилног лива ГГГ 40. Тип, називни притисак и уградбена дубина хидранта одрећени су пројектом. Тело мора бити заштићено антикорозивном, епоксидном,заштитом. У јединичну цену улази сав спојни и заптивни материјал и упијајући слој шљунка.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комаду набављеног и уграђеног хидранта за сав рад и материјал.</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Хидрант ПН 10 бар ДН 80</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8</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5</w:t>
            </w:r>
          </w:p>
        </w:tc>
        <w:tc>
          <w:tcPr>
            <w:tcW w:w="6038" w:type="dxa"/>
            <w:hideMark/>
          </w:tcPr>
          <w:p w:rsidR="008F01CA" w:rsidRPr="008F01CA" w:rsidRDefault="008F01CA" w:rsidP="008F01CA">
            <w:pPr>
              <w:pStyle w:val="Standard"/>
              <w:widowControl/>
              <w:rPr>
                <w:b/>
                <w:bCs/>
                <w:lang w:val="sr-Cyrl-CS"/>
              </w:rPr>
            </w:pPr>
            <w:r w:rsidRPr="008F01CA">
              <w:rPr>
                <w:b/>
                <w:bCs/>
                <w:lang w:val="sr-Cyrl-CS"/>
              </w:rPr>
              <w:t>Набавка, транспорт и монтажа баштенског хидранта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157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Nabavka i montaža baštenskog hidranta sa kućištem i ventilom, prečnika 1", sa točkićem i holenderom. Uz hidrant isporučiti i gumeno crevo dužine 15 m sa mlaznicom.</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94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комаду набављеног и уграђеног хидранта за сав рад и материјал.</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2</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640" w:type="dxa"/>
            <w:hideMark/>
          </w:tcPr>
          <w:p w:rsidR="008F01CA" w:rsidRPr="008F01CA" w:rsidRDefault="008F01CA" w:rsidP="008F01CA">
            <w:pPr>
              <w:pStyle w:val="Standard"/>
              <w:widowControl/>
              <w:rPr>
                <w:b/>
                <w:bCs/>
                <w:lang w:val="sr-Cyrl-CS"/>
              </w:rPr>
            </w:pPr>
            <w:r w:rsidRPr="008F01CA">
              <w:rPr>
                <w:b/>
                <w:bCs/>
                <w:lang w:val="sr-Cyrl-CS"/>
              </w:rPr>
              <w:t>6</w:t>
            </w:r>
          </w:p>
        </w:tc>
        <w:tc>
          <w:tcPr>
            <w:tcW w:w="6038" w:type="dxa"/>
            <w:hideMark/>
          </w:tcPr>
          <w:p w:rsidR="008F01CA" w:rsidRPr="008F01CA" w:rsidRDefault="008F01CA" w:rsidP="008F01CA">
            <w:pPr>
              <w:pStyle w:val="Standard"/>
              <w:widowControl/>
              <w:rPr>
                <w:b/>
                <w:bCs/>
                <w:lang w:val="sr-Cyrl-CS"/>
              </w:rPr>
            </w:pPr>
            <w:r w:rsidRPr="008F01CA">
              <w:rPr>
                <w:b/>
                <w:bCs/>
                <w:lang w:val="sr-Cyrl-CS"/>
              </w:rPr>
              <w:t>Набавка, транспорт и монтажа хидрантских ормара за спољашњу уградњу.</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57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Извршити набавку, транспорт и монтажу хидрантских ормара са опремом. Хидрантски ормар треба поставити поред сваког спољашњег хидранта.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57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Јединичном ценом позиције је обухвећена набавка, транспорт, монтажа, као и сви потребни завртњи, матице за монтажу на бетонску плочу.</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lastRenderedPageBreak/>
              <w:t> </w:t>
            </w:r>
          </w:p>
        </w:tc>
        <w:tc>
          <w:tcPr>
            <w:tcW w:w="6038" w:type="dxa"/>
            <w:hideMark/>
          </w:tcPr>
          <w:p w:rsidR="008F01CA" w:rsidRPr="008F01CA" w:rsidRDefault="008F01CA" w:rsidP="008F01CA">
            <w:pPr>
              <w:pStyle w:val="Standard"/>
              <w:widowControl/>
              <w:rPr>
                <w:b/>
                <w:lang w:val="sr-Cyrl-CS"/>
              </w:rPr>
            </w:pPr>
            <w:r w:rsidRPr="008F01CA">
              <w:rPr>
                <w:b/>
                <w:lang w:val="sr-Cyrl-CS"/>
              </w:rPr>
              <w:t>Хидрантски ормари за надземни хидрант</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8.00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bCs/>
                <w:lang w:val="sr-Cyrl-CS"/>
              </w:rPr>
            </w:pPr>
            <w:r w:rsidRPr="008F01CA">
              <w:rPr>
                <w:b/>
                <w:bCs/>
                <w:lang w:val="sr-Cyrl-CS"/>
              </w:rPr>
              <w:t>УКУПНО IV:</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bCs/>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V</w:t>
            </w:r>
          </w:p>
        </w:tc>
        <w:tc>
          <w:tcPr>
            <w:tcW w:w="6038" w:type="dxa"/>
            <w:hideMark/>
          </w:tcPr>
          <w:p w:rsidR="008F01CA" w:rsidRPr="008F01CA" w:rsidRDefault="008F01CA" w:rsidP="008F01CA">
            <w:pPr>
              <w:pStyle w:val="Standard"/>
              <w:widowControl/>
              <w:rPr>
                <w:b/>
                <w:bCs/>
                <w:u w:val="single"/>
                <w:lang w:val="sr-Cyrl-CS"/>
              </w:rPr>
            </w:pPr>
            <w:r w:rsidRPr="008F01CA">
              <w:rPr>
                <w:b/>
                <w:bCs/>
                <w:u w:val="single"/>
                <w:lang w:val="sr-Cyrl-CS"/>
              </w:rPr>
              <w:t>6. БЕТОНСКИ РАДОВИ</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noWrap/>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1</w:t>
            </w:r>
          </w:p>
        </w:tc>
        <w:tc>
          <w:tcPr>
            <w:tcW w:w="6038" w:type="dxa"/>
            <w:hideMark/>
          </w:tcPr>
          <w:p w:rsidR="008F01CA" w:rsidRPr="008F01CA" w:rsidRDefault="008F01CA" w:rsidP="008F01CA">
            <w:pPr>
              <w:pStyle w:val="Standard"/>
              <w:widowControl/>
              <w:rPr>
                <w:b/>
                <w:bCs/>
                <w:lang w:val="sr-Cyrl-CS"/>
              </w:rPr>
            </w:pPr>
            <w:r w:rsidRPr="008F01CA">
              <w:rPr>
                <w:b/>
                <w:bCs/>
                <w:lang w:val="sr-Cyrl-CS"/>
              </w:rPr>
              <w:t>Израда ослоначких блокова на цевоводу</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252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Израда ослоначких блокова  на цевоводу, након полагања цеви, од неармираног бетона марке МБ 20. Блокови су димензија према пројекту, цена позиције обухвата допунски ископ земље, израду, постављање и уклањање оплате након везивања бетона.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по комаду изведеног блока.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Т комад, дим.45x40/40цм.</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24.00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Хоризонтална кривина 90°, дим. 35X30/35 цм.</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Анк. пл. испод затварача дим. 10X25/25 цм.</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8.00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*Н комад код хидраната дим. 30X30/15.</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8.00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2</w:t>
            </w:r>
          </w:p>
        </w:tc>
        <w:tc>
          <w:tcPr>
            <w:tcW w:w="6038" w:type="dxa"/>
            <w:hideMark/>
          </w:tcPr>
          <w:p w:rsidR="008F01CA" w:rsidRPr="008F01CA" w:rsidRDefault="008F01CA" w:rsidP="008F01CA">
            <w:pPr>
              <w:pStyle w:val="Standard"/>
              <w:widowControl/>
              <w:rPr>
                <w:b/>
                <w:bCs/>
                <w:lang w:val="sr-Cyrl-CS"/>
              </w:rPr>
            </w:pPr>
            <w:r w:rsidRPr="008F01CA">
              <w:rPr>
                <w:b/>
                <w:bCs/>
                <w:lang w:val="sr-Cyrl-CS"/>
              </w:rPr>
              <w:t xml:space="preserve">Израда бетонских плоча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52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Извршити израду бетонских плоча око хидраната и округлих капа затварача од набијеног бетона МБ 20, димензија према пројекту. Јединичном ценом обухваћено је: набавка материјала, постављање и скидање оплате, справљање и уграђивање бетона.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Обрачун се врши по ком израђене бетонске плоче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Око капе затварача дим дим. 30X30/25 цм.</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8.00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Плоче за уличне капе за надземне хид. дим. 30X30/25.</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8.00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lastRenderedPageBreak/>
              <w:t> </w:t>
            </w:r>
          </w:p>
        </w:tc>
        <w:tc>
          <w:tcPr>
            <w:tcW w:w="6038" w:type="dxa"/>
            <w:hideMark/>
          </w:tcPr>
          <w:p w:rsidR="008F01CA" w:rsidRPr="008F01CA" w:rsidRDefault="008F01CA" w:rsidP="008F01CA">
            <w:pPr>
              <w:pStyle w:val="Standard"/>
              <w:widowControl/>
              <w:rPr>
                <w:b/>
                <w:lang w:val="sr-Cyrl-CS"/>
              </w:rPr>
            </w:pPr>
            <w:r w:rsidRPr="008F01CA">
              <w:rPr>
                <w:b/>
                <w:lang w:val="sr-Cyrl-CS"/>
              </w:rPr>
              <w:t>* Плоче за хидрантски орамр надземног хидранта дим. 80X70x50.</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8.00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bCs/>
                <w:lang w:val="sr-Cyrl-CS"/>
              </w:rPr>
            </w:pPr>
            <w:r w:rsidRPr="008F01CA">
              <w:rPr>
                <w:b/>
                <w:bCs/>
                <w:lang w:val="sr-Cyrl-CS"/>
              </w:rPr>
              <w:t>УКУПНО V:</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bCs/>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bCs/>
                <w:lang w:val="sr-Cyrl-CS"/>
              </w:rPr>
            </w:pPr>
            <w:r w:rsidRPr="008F01CA">
              <w:rPr>
                <w:b/>
                <w:bCs/>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bCs/>
                <w:lang w:val="sr-Cyrl-CS"/>
              </w:rPr>
            </w:pPr>
            <w:r w:rsidRPr="008F01CA">
              <w:rPr>
                <w:b/>
                <w:bCs/>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VI</w:t>
            </w:r>
          </w:p>
        </w:tc>
        <w:tc>
          <w:tcPr>
            <w:tcW w:w="6038" w:type="dxa"/>
            <w:hideMark/>
          </w:tcPr>
          <w:p w:rsidR="008F01CA" w:rsidRPr="008F01CA" w:rsidRDefault="008F01CA" w:rsidP="008F01CA">
            <w:pPr>
              <w:pStyle w:val="Standard"/>
              <w:widowControl/>
              <w:rPr>
                <w:b/>
                <w:bCs/>
                <w:u w:val="single"/>
                <w:lang w:val="sr-Cyrl-CS"/>
              </w:rPr>
            </w:pPr>
            <w:r w:rsidRPr="008F01CA">
              <w:rPr>
                <w:b/>
                <w:bCs/>
                <w:u w:val="single"/>
                <w:lang w:val="sr-Cyrl-CS"/>
              </w:rPr>
              <w:t>ОСТАЛИ РАДОВИ</w:t>
            </w:r>
          </w:p>
        </w:tc>
        <w:tc>
          <w:tcPr>
            <w:tcW w:w="515" w:type="dxa"/>
            <w:hideMark/>
          </w:tcPr>
          <w:p w:rsidR="008F01CA" w:rsidRPr="008F01CA" w:rsidRDefault="008F01CA" w:rsidP="008F01CA">
            <w:pPr>
              <w:pStyle w:val="Standard"/>
              <w:widowControl/>
              <w:rPr>
                <w:b/>
                <w:bCs/>
                <w:lang w:val="sr-Cyrl-CS"/>
              </w:rPr>
            </w:pPr>
            <w:r w:rsidRPr="008F01CA">
              <w:rPr>
                <w:b/>
                <w:bCs/>
                <w:lang w:val="sr-Cyrl-CS"/>
              </w:rPr>
              <w:t> </w:t>
            </w:r>
          </w:p>
        </w:tc>
        <w:tc>
          <w:tcPr>
            <w:tcW w:w="1056" w:type="dxa"/>
            <w:hideMark/>
          </w:tcPr>
          <w:p w:rsidR="008F01CA" w:rsidRPr="008F01CA" w:rsidRDefault="008F01CA" w:rsidP="008F01CA">
            <w:pPr>
              <w:pStyle w:val="Standard"/>
              <w:widowControl/>
              <w:rPr>
                <w:b/>
                <w:bCs/>
                <w:lang w:val="sr-Cyrl-CS"/>
              </w:rPr>
            </w:pPr>
            <w:r w:rsidRPr="008F01CA">
              <w:rPr>
                <w:b/>
                <w:bCs/>
                <w:lang w:val="sr-Cyrl-CS"/>
              </w:rPr>
              <w:t> </w:t>
            </w:r>
          </w:p>
        </w:tc>
        <w:tc>
          <w:tcPr>
            <w:tcW w:w="1094" w:type="dxa"/>
            <w:hideMark/>
          </w:tcPr>
          <w:p w:rsidR="008F01CA" w:rsidRPr="008F01CA" w:rsidRDefault="008F01CA" w:rsidP="008F01CA">
            <w:pPr>
              <w:pStyle w:val="Standard"/>
              <w:widowControl/>
              <w:rPr>
                <w:b/>
                <w:bCs/>
                <w:lang w:val="sr-Cyrl-CS"/>
              </w:rPr>
            </w:pPr>
            <w:r w:rsidRPr="008F01CA">
              <w:rPr>
                <w:b/>
                <w:bCs/>
                <w:lang w:val="sr-Cyrl-CS"/>
              </w:rPr>
              <w:t> </w:t>
            </w:r>
          </w:p>
        </w:tc>
        <w:tc>
          <w:tcPr>
            <w:tcW w:w="1023" w:type="dxa"/>
            <w:hideMark/>
          </w:tcPr>
          <w:p w:rsidR="008F01CA" w:rsidRPr="008F01CA" w:rsidRDefault="008F01CA" w:rsidP="008F01CA">
            <w:pPr>
              <w:pStyle w:val="Standard"/>
              <w:widowControl/>
              <w:rPr>
                <w:b/>
                <w:bCs/>
                <w:lang w:val="sr-Cyrl-CS"/>
              </w:rPr>
            </w:pPr>
            <w:r w:rsidRPr="008F01CA">
              <w:rPr>
                <w:b/>
                <w:bCs/>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765"/>
        </w:trPr>
        <w:tc>
          <w:tcPr>
            <w:tcW w:w="640" w:type="dxa"/>
            <w:hideMark/>
          </w:tcPr>
          <w:p w:rsidR="008F01CA" w:rsidRPr="008F01CA" w:rsidRDefault="008F01CA" w:rsidP="008F01CA">
            <w:pPr>
              <w:pStyle w:val="Standard"/>
              <w:widowControl/>
              <w:rPr>
                <w:b/>
                <w:bCs/>
                <w:lang w:val="sr-Cyrl-CS"/>
              </w:rPr>
            </w:pPr>
            <w:r w:rsidRPr="008F01CA">
              <w:rPr>
                <w:b/>
                <w:bCs/>
                <w:lang w:val="sr-Cyrl-CS"/>
              </w:rPr>
              <w:t>1</w:t>
            </w:r>
          </w:p>
        </w:tc>
        <w:tc>
          <w:tcPr>
            <w:tcW w:w="6038" w:type="dxa"/>
            <w:hideMark/>
          </w:tcPr>
          <w:p w:rsidR="008F01CA" w:rsidRPr="008F01CA" w:rsidRDefault="008F01CA" w:rsidP="008F01CA">
            <w:pPr>
              <w:pStyle w:val="Standard"/>
              <w:widowControl/>
              <w:rPr>
                <w:b/>
                <w:bCs/>
                <w:lang w:val="sr-Cyrl-CS"/>
              </w:rPr>
            </w:pPr>
            <w:r w:rsidRPr="008F01CA">
              <w:rPr>
                <w:b/>
                <w:bCs/>
                <w:lang w:val="sr-Cyrl-CS"/>
              </w:rPr>
              <w:t>Испитивање цевовода на пробни притисак</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71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Ценом позиције обухваћен је рад и материјал потребан за обављање појединачне и групне пробе монтираног цевовода, према важећим прописима.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2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м' трасе цевовода на којој су извршени радови.</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900.00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350.00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Прикључци и хидранти</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110.00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Довод</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20.00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640" w:type="dxa"/>
            <w:hideMark/>
          </w:tcPr>
          <w:p w:rsidR="008F01CA" w:rsidRPr="008F01CA" w:rsidRDefault="008F01CA" w:rsidP="008F01CA">
            <w:pPr>
              <w:pStyle w:val="Standard"/>
              <w:widowControl/>
              <w:rPr>
                <w:b/>
                <w:bCs/>
                <w:lang w:val="sr-Cyrl-CS"/>
              </w:rPr>
            </w:pPr>
            <w:r w:rsidRPr="008F01CA">
              <w:rPr>
                <w:b/>
                <w:bCs/>
                <w:lang w:val="sr-Cyrl-CS"/>
              </w:rPr>
              <w:t>2</w:t>
            </w:r>
          </w:p>
        </w:tc>
        <w:tc>
          <w:tcPr>
            <w:tcW w:w="6038" w:type="dxa"/>
            <w:hideMark/>
          </w:tcPr>
          <w:p w:rsidR="008F01CA" w:rsidRPr="008F01CA" w:rsidRDefault="008F01CA" w:rsidP="008F01CA">
            <w:pPr>
              <w:pStyle w:val="Standard"/>
              <w:widowControl/>
              <w:rPr>
                <w:b/>
                <w:bCs/>
                <w:lang w:val="sr-Cyrl-CS"/>
              </w:rPr>
            </w:pPr>
            <w:r w:rsidRPr="008F01CA">
              <w:rPr>
                <w:b/>
                <w:bCs/>
                <w:lang w:val="sr-Cyrl-CS"/>
              </w:rPr>
              <w:t xml:space="preserve">Испирање, дезинфекција цевовода и бактериолошко испитивање воде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89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Ценом позиције обухваћен је рад и материјал потребан за прибављање атеста о исправности воде узорковане на новоизграђеном цевоводу, према важећим прописима.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м' трасе цевовода на којој су извршени радови.</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900.00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350.00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Прикључци и хидранти</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110.00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lastRenderedPageBreak/>
              <w:t> </w:t>
            </w:r>
          </w:p>
        </w:tc>
        <w:tc>
          <w:tcPr>
            <w:tcW w:w="6038" w:type="dxa"/>
            <w:hideMark/>
          </w:tcPr>
          <w:p w:rsidR="008F01CA" w:rsidRPr="008F01CA" w:rsidRDefault="008F01CA" w:rsidP="008F01CA">
            <w:pPr>
              <w:pStyle w:val="Standard"/>
              <w:widowControl/>
              <w:rPr>
                <w:b/>
                <w:lang w:val="sr-Cyrl-CS"/>
              </w:rPr>
            </w:pPr>
            <w:r w:rsidRPr="008F01CA">
              <w:rPr>
                <w:b/>
                <w:lang w:val="sr-Cyrl-CS"/>
              </w:rPr>
              <w:t>Довод</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20.00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42"/>
        </w:trPr>
        <w:tc>
          <w:tcPr>
            <w:tcW w:w="10366" w:type="dxa"/>
            <w:gridSpan w:val="6"/>
          </w:tcPr>
          <w:p w:rsidR="008F01CA" w:rsidRPr="008F01CA" w:rsidRDefault="008F01CA" w:rsidP="008F01CA">
            <w:pPr>
              <w:pStyle w:val="Standard"/>
              <w:widowControl/>
              <w:rPr>
                <w:b/>
                <w:lang w:val="sr-Cyrl-CS"/>
              </w:rPr>
            </w:pPr>
          </w:p>
        </w:tc>
      </w:tr>
      <w:tr w:rsidR="008F01CA" w:rsidRPr="008F01CA" w:rsidTr="008F01CA">
        <w:trPr>
          <w:trHeight w:val="945"/>
        </w:trPr>
        <w:tc>
          <w:tcPr>
            <w:tcW w:w="640" w:type="dxa"/>
            <w:hideMark/>
          </w:tcPr>
          <w:p w:rsidR="008F01CA" w:rsidRPr="008F01CA" w:rsidRDefault="008F01CA" w:rsidP="008F01CA">
            <w:pPr>
              <w:pStyle w:val="Standard"/>
              <w:widowControl/>
              <w:rPr>
                <w:b/>
                <w:bCs/>
                <w:lang w:val="sr-Cyrl-CS"/>
              </w:rPr>
            </w:pPr>
            <w:r w:rsidRPr="008F01CA">
              <w:rPr>
                <w:b/>
                <w:bCs/>
                <w:lang w:val="sr-Cyrl-CS"/>
              </w:rPr>
              <w:t>3</w:t>
            </w:r>
          </w:p>
        </w:tc>
        <w:tc>
          <w:tcPr>
            <w:tcW w:w="6038" w:type="dxa"/>
            <w:hideMark/>
          </w:tcPr>
          <w:p w:rsidR="008F01CA" w:rsidRPr="008F01CA" w:rsidRDefault="008F01CA" w:rsidP="008F01CA">
            <w:pPr>
              <w:pStyle w:val="Standard"/>
              <w:widowControl/>
              <w:rPr>
                <w:b/>
                <w:bCs/>
                <w:lang w:val="sr-Cyrl-CS"/>
              </w:rPr>
            </w:pPr>
            <w:r w:rsidRPr="008F01CA">
              <w:rPr>
                <w:b/>
                <w:bCs/>
                <w:lang w:val="sr-Cyrl-CS"/>
              </w:rPr>
              <w:t>Обострано ограђивање градилишта током извођења радова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126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Обезбеђење градилишта током извођења радова извршити постављањем стубова са заштитним летвама.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м’ обострано заштићеног рова.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900.00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350.00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Прикључци и хидранти</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110.00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Довод</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20.00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4</w:t>
            </w:r>
          </w:p>
        </w:tc>
        <w:tc>
          <w:tcPr>
            <w:tcW w:w="6038" w:type="dxa"/>
            <w:hideMark/>
          </w:tcPr>
          <w:p w:rsidR="008F01CA" w:rsidRPr="008F01CA" w:rsidRDefault="008F01CA" w:rsidP="008F01CA">
            <w:pPr>
              <w:pStyle w:val="Standard"/>
              <w:widowControl/>
              <w:rPr>
                <w:b/>
                <w:bCs/>
                <w:lang w:val="sr-Cyrl-CS"/>
              </w:rPr>
            </w:pPr>
            <w:r w:rsidRPr="008F01CA">
              <w:rPr>
                <w:b/>
                <w:bCs/>
                <w:lang w:val="sr-Cyrl-CS"/>
              </w:rPr>
              <w:t>Израда пројекта изведеног стања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157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Ценом позиције обухваћен је рад и материјал потребан за израду пројекта. Пројект доставити Инвеститору у четири укоричена примерка и у дигиталном облику.</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је по комаду комплет изведених радова</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1</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bCs/>
                <w:lang w:val="sr-Cyrl-CS"/>
              </w:rPr>
            </w:pPr>
            <w:r w:rsidRPr="008F01CA">
              <w:rPr>
                <w:b/>
                <w:bCs/>
                <w:lang w:val="sr-Cyrl-CS"/>
              </w:rPr>
              <w:t>УКУПНО VI:</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bCs/>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342"/>
        </w:trPr>
        <w:tc>
          <w:tcPr>
            <w:tcW w:w="640" w:type="dxa"/>
            <w:hideMark/>
          </w:tcPr>
          <w:p w:rsidR="008F01CA" w:rsidRPr="008F01CA" w:rsidRDefault="008F01CA" w:rsidP="008F01CA">
            <w:pPr>
              <w:pStyle w:val="Standard"/>
              <w:widowControl/>
              <w:rPr>
                <w:b/>
                <w:lang w:val="sr-Cyrl-CS"/>
              </w:rPr>
            </w:pPr>
          </w:p>
        </w:tc>
        <w:tc>
          <w:tcPr>
            <w:tcW w:w="8703" w:type="dxa"/>
            <w:gridSpan w:val="4"/>
            <w:hideMark/>
          </w:tcPr>
          <w:p w:rsidR="008F01CA" w:rsidRPr="008F01CA" w:rsidRDefault="008F01CA" w:rsidP="008F01CA">
            <w:pPr>
              <w:pStyle w:val="Standard"/>
              <w:widowControl/>
              <w:rPr>
                <w:b/>
                <w:bCs/>
                <w:lang w:val="sr-Cyrl-CS"/>
              </w:rPr>
            </w:pPr>
            <w:r w:rsidRPr="008F01CA">
              <w:rPr>
                <w:b/>
                <w:bCs/>
                <w:lang w:val="sr-Cyrl-CS"/>
              </w:rPr>
              <w:t>Р Е К А П И Т У Л А Ц И Ј А</w:t>
            </w:r>
          </w:p>
        </w:tc>
        <w:tc>
          <w:tcPr>
            <w:tcW w:w="1023" w:type="dxa"/>
          </w:tcPr>
          <w:p w:rsidR="008F01CA" w:rsidRPr="008F01CA" w:rsidRDefault="008F01CA" w:rsidP="008F01CA">
            <w:pPr>
              <w:pStyle w:val="Standard"/>
              <w:widowControl/>
              <w:rPr>
                <w:b/>
                <w:bCs/>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I</w:t>
            </w:r>
          </w:p>
        </w:tc>
        <w:tc>
          <w:tcPr>
            <w:tcW w:w="6038" w:type="dxa"/>
            <w:hideMark/>
          </w:tcPr>
          <w:p w:rsidR="008F01CA" w:rsidRPr="008F01CA" w:rsidRDefault="008F01CA" w:rsidP="008F01CA">
            <w:pPr>
              <w:pStyle w:val="Standard"/>
              <w:widowControl/>
              <w:rPr>
                <w:b/>
                <w:bCs/>
                <w:lang w:val="sr-Cyrl-CS"/>
              </w:rPr>
            </w:pPr>
            <w:r w:rsidRPr="008F01CA">
              <w:rPr>
                <w:b/>
                <w:bCs/>
                <w:lang w:val="sr-Cyrl-CS"/>
              </w:rPr>
              <w:t>ГЕОДЕТСКИ РАДОВИ</w:t>
            </w:r>
          </w:p>
        </w:tc>
        <w:tc>
          <w:tcPr>
            <w:tcW w:w="515" w:type="dxa"/>
            <w:hideMark/>
          </w:tcPr>
          <w:p w:rsidR="008F01CA" w:rsidRPr="008F01CA" w:rsidRDefault="008F01CA" w:rsidP="008F01CA">
            <w:pPr>
              <w:pStyle w:val="Standard"/>
              <w:widowControl/>
              <w:rPr>
                <w:b/>
                <w:bCs/>
                <w:lang w:val="sr-Cyrl-CS"/>
              </w:rPr>
            </w:pPr>
            <w:r w:rsidRPr="008F01CA">
              <w:rPr>
                <w:b/>
                <w:bCs/>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II</w:t>
            </w:r>
          </w:p>
        </w:tc>
        <w:tc>
          <w:tcPr>
            <w:tcW w:w="6038" w:type="dxa"/>
            <w:hideMark/>
          </w:tcPr>
          <w:p w:rsidR="008F01CA" w:rsidRPr="008F01CA" w:rsidRDefault="008F01CA" w:rsidP="008F01CA">
            <w:pPr>
              <w:pStyle w:val="Standard"/>
              <w:widowControl/>
              <w:rPr>
                <w:b/>
                <w:bCs/>
                <w:lang w:val="sr-Cyrl-CS"/>
              </w:rPr>
            </w:pPr>
            <w:r w:rsidRPr="008F01CA">
              <w:rPr>
                <w:b/>
                <w:bCs/>
                <w:lang w:val="sr-Cyrl-CS"/>
              </w:rPr>
              <w:t>ЗЕМЉАНИ РАДОВИ</w:t>
            </w:r>
          </w:p>
        </w:tc>
        <w:tc>
          <w:tcPr>
            <w:tcW w:w="515" w:type="dxa"/>
            <w:hideMark/>
          </w:tcPr>
          <w:p w:rsidR="008F01CA" w:rsidRPr="008F01CA" w:rsidRDefault="008F01CA" w:rsidP="008F01CA">
            <w:pPr>
              <w:pStyle w:val="Standard"/>
              <w:widowControl/>
              <w:rPr>
                <w:b/>
                <w:bCs/>
                <w:lang w:val="sr-Cyrl-CS"/>
              </w:rPr>
            </w:pPr>
            <w:r w:rsidRPr="008F01CA">
              <w:rPr>
                <w:b/>
                <w:bCs/>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III</w:t>
            </w:r>
          </w:p>
        </w:tc>
        <w:tc>
          <w:tcPr>
            <w:tcW w:w="6038" w:type="dxa"/>
            <w:hideMark/>
          </w:tcPr>
          <w:p w:rsidR="008F01CA" w:rsidRPr="008F01CA" w:rsidRDefault="008F01CA" w:rsidP="008F01CA">
            <w:pPr>
              <w:pStyle w:val="Standard"/>
              <w:widowControl/>
              <w:rPr>
                <w:b/>
                <w:bCs/>
                <w:lang w:val="sr-Cyrl-CS"/>
              </w:rPr>
            </w:pPr>
            <w:r w:rsidRPr="008F01CA">
              <w:rPr>
                <w:b/>
                <w:bCs/>
                <w:lang w:val="sr-Cyrl-CS"/>
              </w:rPr>
              <w:t xml:space="preserve">ТЕСАРСКИ РАДОВИ </w:t>
            </w:r>
          </w:p>
        </w:tc>
        <w:tc>
          <w:tcPr>
            <w:tcW w:w="515" w:type="dxa"/>
            <w:hideMark/>
          </w:tcPr>
          <w:p w:rsidR="008F01CA" w:rsidRPr="008F01CA" w:rsidRDefault="008F01CA" w:rsidP="008F01CA">
            <w:pPr>
              <w:pStyle w:val="Standard"/>
              <w:widowControl/>
              <w:rPr>
                <w:b/>
                <w:bCs/>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IV</w:t>
            </w:r>
          </w:p>
        </w:tc>
        <w:tc>
          <w:tcPr>
            <w:tcW w:w="6038" w:type="dxa"/>
            <w:hideMark/>
          </w:tcPr>
          <w:p w:rsidR="008F01CA" w:rsidRPr="008F01CA" w:rsidRDefault="008F01CA" w:rsidP="008F01CA">
            <w:pPr>
              <w:pStyle w:val="Standard"/>
              <w:widowControl/>
              <w:rPr>
                <w:b/>
                <w:bCs/>
                <w:lang w:val="sr-Cyrl-CS"/>
              </w:rPr>
            </w:pPr>
            <w:r w:rsidRPr="008F01CA">
              <w:rPr>
                <w:b/>
                <w:bCs/>
                <w:lang w:val="sr-Cyrl-CS"/>
              </w:rPr>
              <w:t>ИНСТАЛАТЕРСКИ РАДОВИ</w:t>
            </w:r>
          </w:p>
        </w:tc>
        <w:tc>
          <w:tcPr>
            <w:tcW w:w="515" w:type="dxa"/>
            <w:hideMark/>
          </w:tcPr>
          <w:p w:rsidR="008F01CA" w:rsidRPr="008F01CA" w:rsidRDefault="008F01CA" w:rsidP="008F01CA">
            <w:pPr>
              <w:pStyle w:val="Standard"/>
              <w:widowControl/>
              <w:rPr>
                <w:b/>
                <w:bCs/>
                <w:lang w:val="sr-Cyrl-CS"/>
              </w:rPr>
            </w:pPr>
            <w:r w:rsidRPr="008F01CA">
              <w:rPr>
                <w:b/>
                <w:bCs/>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V</w:t>
            </w:r>
          </w:p>
        </w:tc>
        <w:tc>
          <w:tcPr>
            <w:tcW w:w="6038" w:type="dxa"/>
            <w:hideMark/>
          </w:tcPr>
          <w:p w:rsidR="008F01CA" w:rsidRPr="008F01CA" w:rsidRDefault="008F01CA" w:rsidP="008F01CA">
            <w:pPr>
              <w:pStyle w:val="Standard"/>
              <w:widowControl/>
              <w:rPr>
                <w:b/>
                <w:bCs/>
                <w:lang w:val="sr-Cyrl-CS"/>
              </w:rPr>
            </w:pPr>
            <w:r w:rsidRPr="008F01CA">
              <w:rPr>
                <w:b/>
                <w:bCs/>
                <w:lang w:val="sr-Cyrl-CS"/>
              </w:rPr>
              <w:t>БЕТОНСКИ РАДОВИ</w:t>
            </w:r>
          </w:p>
        </w:tc>
        <w:tc>
          <w:tcPr>
            <w:tcW w:w="515" w:type="dxa"/>
            <w:hideMark/>
          </w:tcPr>
          <w:p w:rsidR="008F01CA" w:rsidRPr="008F01CA" w:rsidRDefault="008F01CA" w:rsidP="008F01CA">
            <w:pPr>
              <w:pStyle w:val="Standard"/>
              <w:widowControl/>
              <w:rPr>
                <w:b/>
                <w:bCs/>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VI</w:t>
            </w:r>
          </w:p>
        </w:tc>
        <w:tc>
          <w:tcPr>
            <w:tcW w:w="6038" w:type="dxa"/>
            <w:hideMark/>
          </w:tcPr>
          <w:p w:rsidR="008F01CA" w:rsidRPr="008F01CA" w:rsidRDefault="008F01CA" w:rsidP="008F01CA">
            <w:pPr>
              <w:pStyle w:val="Standard"/>
              <w:widowControl/>
              <w:rPr>
                <w:b/>
                <w:bCs/>
                <w:lang w:val="sr-Cyrl-CS"/>
              </w:rPr>
            </w:pPr>
            <w:r w:rsidRPr="008F01CA">
              <w:rPr>
                <w:b/>
                <w:bCs/>
                <w:lang w:val="sr-Cyrl-CS"/>
              </w:rPr>
              <w:t>ОСТАЛИ РАДОВИ</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А</w:t>
            </w:r>
          </w:p>
        </w:tc>
        <w:tc>
          <w:tcPr>
            <w:tcW w:w="7609" w:type="dxa"/>
            <w:gridSpan w:val="3"/>
            <w:hideMark/>
          </w:tcPr>
          <w:p w:rsidR="008F01CA" w:rsidRPr="008F01CA" w:rsidRDefault="008F01CA" w:rsidP="008F01CA">
            <w:pPr>
              <w:pStyle w:val="Standard"/>
              <w:widowControl/>
              <w:rPr>
                <w:b/>
                <w:bCs/>
                <w:lang w:val="sr-Cyrl-CS"/>
              </w:rPr>
            </w:pPr>
            <w:r w:rsidRPr="008F01CA">
              <w:rPr>
                <w:b/>
                <w:bCs/>
                <w:lang w:val="sr-Cyrl-CS"/>
              </w:rPr>
              <w:t>УКУПНО СПОЉАШЊА САНИТАРНА И ХИДРАНТСКА МРЕЖА</w:t>
            </w:r>
          </w:p>
        </w:tc>
        <w:tc>
          <w:tcPr>
            <w:tcW w:w="1094" w:type="dxa"/>
            <w:hideMark/>
          </w:tcPr>
          <w:p w:rsidR="008F01CA" w:rsidRPr="008F01CA" w:rsidRDefault="008F01CA" w:rsidP="008F01CA">
            <w:pPr>
              <w:pStyle w:val="Standard"/>
              <w:widowControl/>
              <w:rPr>
                <w:b/>
                <w:bCs/>
                <w:lang w:val="sr-Cyrl-CS"/>
              </w:rPr>
            </w:pPr>
            <w:r w:rsidRPr="008F01CA">
              <w:rPr>
                <w:b/>
                <w:bCs/>
                <w:lang w:val="sr-Cyrl-CS"/>
              </w:rPr>
              <w:t> </w:t>
            </w:r>
          </w:p>
        </w:tc>
        <w:tc>
          <w:tcPr>
            <w:tcW w:w="1023" w:type="dxa"/>
          </w:tcPr>
          <w:p w:rsidR="008F01CA" w:rsidRPr="008F01CA" w:rsidRDefault="008F01CA" w:rsidP="008F01CA">
            <w:pPr>
              <w:pStyle w:val="Standard"/>
              <w:widowControl/>
              <w:rPr>
                <w:b/>
                <w:bCs/>
                <w:lang w:val="sr-Cyrl-CS"/>
              </w:rPr>
            </w:pPr>
          </w:p>
        </w:tc>
      </w:tr>
    </w:tbl>
    <w:p w:rsidR="008F01CA" w:rsidRDefault="008F01CA" w:rsidP="008F01CA">
      <w:pPr>
        <w:pStyle w:val="Standard"/>
        <w:rPr>
          <w:b/>
          <w:color w:val="auto"/>
        </w:rPr>
      </w:pPr>
    </w:p>
    <w:p w:rsidR="008F01CA" w:rsidRDefault="008F01CA" w:rsidP="008F01CA">
      <w:pPr>
        <w:pStyle w:val="Standard"/>
        <w:rPr>
          <w:b/>
          <w:color w:val="auto"/>
        </w:rPr>
      </w:pPr>
    </w:p>
    <w:p w:rsidR="008F01CA" w:rsidRDefault="008F01CA" w:rsidP="008F01CA">
      <w:pPr>
        <w:pStyle w:val="Standard"/>
        <w:rPr>
          <w:b/>
          <w:color w:val="auto"/>
        </w:rPr>
      </w:pPr>
    </w:p>
    <w:p w:rsidR="008F01CA" w:rsidRDefault="008F01CA" w:rsidP="008F01CA">
      <w:pPr>
        <w:pStyle w:val="Standard"/>
        <w:rPr>
          <w:b/>
          <w:color w:val="auto"/>
        </w:rPr>
      </w:pPr>
    </w:p>
    <w:p w:rsidR="008F01CA" w:rsidRDefault="008F01CA" w:rsidP="008F01CA">
      <w:pPr>
        <w:pStyle w:val="Standard"/>
        <w:rPr>
          <w:b/>
          <w:color w:val="auto"/>
        </w:rPr>
      </w:pPr>
    </w:p>
    <w:p w:rsidR="008F01CA" w:rsidRDefault="008F01CA" w:rsidP="008F01CA">
      <w:pPr>
        <w:pStyle w:val="Standard"/>
        <w:rPr>
          <w:b/>
          <w:color w:val="auto"/>
        </w:rPr>
      </w:pPr>
    </w:p>
    <w:tbl>
      <w:tblPr>
        <w:tblStyle w:val="TableGrid"/>
        <w:tblW w:w="0" w:type="auto"/>
        <w:tblLook w:val="04A0" w:firstRow="1" w:lastRow="0" w:firstColumn="1" w:lastColumn="0" w:noHBand="0" w:noVBand="1"/>
      </w:tblPr>
      <w:tblGrid>
        <w:gridCol w:w="555"/>
        <w:gridCol w:w="4565"/>
        <w:gridCol w:w="597"/>
        <w:gridCol w:w="1044"/>
        <w:gridCol w:w="1078"/>
        <w:gridCol w:w="1017"/>
      </w:tblGrid>
      <w:tr w:rsidR="000254FC" w:rsidRPr="000254FC" w:rsidTr="000254FC">
        <w:trPr>
          <w:trHeight w:val="1193"/>
        </w:trPr>
        <w:tc>
          <w:tcPr>
            <w:tcW w:w="640" w:type="dxa"/>
            <w:noWrap/>
            <w:hideMark/>
          </w:tcPr>
          <w:p w:rsidR="000254FC" w:rsidRPr="000254FC" w:rsidRDefault="000254FC" w:rsidP="000254FC">
            <w:pPr>
              <w:pStyle w:val="Standard"/>
              <w:rPr>
                <w:b/>
              </w:rPr>
            </w:pPr>
          </w:p>
        </w:tc>
        <w:tc>
          <w:tcPr>
            <w:tcW w:w="9726" w:type="dxa"/>
            <w:gridSpan w:val="5"/>
            <w:hideMark/>
          </w:tcPr>
          <w:p w:rsidR="000254FC" w:rsidRPr="000254FC" w:rsidRDefault="000254FC" w:rsidP="000254FC">
            <w:pPr>
              <w:pStyle w:val="Standard"/>
              <w:widowControl/>
              <w:rPr>
                <w:b/>
                <w:lang w:val="sr-Cyrl-CS"/>
              </w:rPr>
            </w:pPr>
            <w:r w:rsidRPr="000254FC">
              <w:rPr>
                <w:b/>
                <w:lang w:val="sr-Cyrl-CS"/>
              </w:rPr>
              <w:t>Инвеститор: Република Србија-Министарство финансија</w:t>
            </w:r>
            <w:r w:rsidRPr="000254FC">
              <w:rPr>
                <w:b/>
                <w:lang w:val="sr-Cyrl-CS"/>
              </w:rPr>
              <w:br/>
              <w:t xml:space="preserve">                       Управа царина </w:t>
            </w:r>
            <w:r w:rsidRPr="000254FC">
              <w:rPr>
                <w:b/>
                <w:lang w:val="sr-Cyrl-CS"/>
              </w:rPr>
              <w:br/>
              <w:t xml:space="preserve">                       Београд, Булевар Зорана Ђинђића 155а</w:t>
            </w:r>
            <w:r w:rsidRPr="000254FC">
              <w:rPr>
                <w:b/>
                <w:lang w:val="sr-Cyrl-CS"/>
              </w:rPr>
              <w:br/>
              <w:t xml:space="preserve">                       </w:t>
            </w:r>
          </w:p>
        </w:tc>
      </w:tr>
      <w:tr w:rsidR="000254FC" w:rsidRPr="000254FC" w:rsidTr="000254FC">
        <w:trPr>
          <w:trHeight w:val="627"/>
        </w:trPr>
        <w:tc>
          <w:tcPr>
            <w:tcW w:w="640" w:type="dxa"/>
            <w:noWrap/>
            <w:hideMark/>
          </w:tcPr>
          <w:p w:rsidR="000254FC" w:rsidRPr="000254FC" w:rsidRDefault="000254FC" w:rsidP="000254FC">
            <w:pPr>
              <w:pStyle w:val="Standard"/>
              <w:widowControl/>
              <w:rPr>
                <w:b/>
                <w:lang w:val="sr-Cyrl-CS"/>
              </w:rPr>
            </w:pPr>
          </w:p>
        </w:tc>
        <w:tc>
          <w:tcPr>
            <w:tcW w:w="9726" w:type="dxa"/>
            <w:gridSpan w:val="5"/>
            <w:hideMark/>
          </w:tcPr>
          <w:p w:rsidR="000254FC" w:rsidRPr="000254FC" w:rsidRDefault="000254FC" w:rsidP="000254FC">
            <w:pPr>
              <w:pStyle w:val="Standard"/>
              <w:widowControl/>
              <w:rPr>
                <w:b/>
                <w:lang w:val="sr-Cyrl-CS"/>
              </w:rPr>
            </w:pPr>
            <w:r w:rsidRPr="000254FC">
              <w:rPr>
                <w:b/>
                <w:lang w:val="sr-Cyrl-CS"/>
              </w:rPr>
              <w:t>Објекат:        Гранични прелаз Gradina</w:t>
            </w:r>
            <w:r w:rsidRPr="000254FC">
              <w:rPr>
                <w:b/>
                <w:lang w:val="sr-Cyrl-CS"/>
              </w:rPr>
              <w:br/>
              <w:t xml:space="preserve">                      к.п.2766/5, К.О. Градиње</w:t>
            </w:r>
          </w:p>
        </w:tc>
      </w:tr>
      <w:tr w:rsidR="000254FC" w:rsidRPr="000254FC" w:rsidTr="000254FC">
        <w:trPr>
          <w:trHeight w:val="315"/>
        </w:trPr>
        <w:tc>
          <w:tcPr>
            <w:tcW w:w="640" w:type="dxa"/>
            <w:noWrap/>
            <w:hideMark/>
          </w:tcPr>
          <w:p w:rsidR="000254FC" w:rsidRPr="000254FC" w:rsidRDefault="000254FC" w:rsidP="000254FC">
            <w:pPr>
              <w:pStyle w:val="Standard"/>
              <w:widowControl/>
              <w:rPr>
                <w:b/>
                <w:lang w:val="sr-Cyrl-CS"/>
              </w:rPr>
            </w:pPr>
          </w:p>
        </w:tc>
        <w:tc>
          <w:tcPr>
            <w:tcW w:w="6038" w:type="dxa"/>
            <w:noWrap/>
            <w:hideMark/>
          </w:tcPr>
          <w:p w:rsidR="000254FC" w:rsidRPr="000254FC" w:rsidRDefault="000254FC" w:rsidP="000254FC">
            <w:pPr>
              <w:pStyle w:val="Standard"/>
              <w:widowControl/>
              <w:rPr>
                <w:b/>
                <w:lang w:val="sr-Cyrl-CS"/>
              </w:rPr>
            </w:pPr>
          </w:p>
        </w:tc>
        <w:tc>
          <w:tcPr>
            <w:tcW w:w="515" w:type="dxa"/>
            <w:noWrap/>
            <w:hideMark/>
          </w:tcPr>
          <w:p w:rsidR="000254FC" w:rsidRPr="000254FC" w:rsidRDefault="000254FC" w:rsidP="000254FC">
            <w:pPr>
              <w:pStyle w:val="Standard"/>
              <w:widowControl/>
              <w:rPr>
                <w:b/>
                <w:lang w:val="sr-Cyrl-CS"/>
              </w:rPr>
            </w:pPr>
          </w:p>
        </w:tc>
        <w:tc>
          <w:tcPr>
            <w:tcW w:w="1056" w:type="dxa"/>
            <w:noWrap/>
            <w:hideMark/>
          </w:tcPr>
          <w:p w:rsidR="000254FC" w:rsidRPr="000254FC" w:rsidRDefault="000254FC" w:rsidP="000254FC">
            <w:pPr>
              <w:pStyle w:val="Standard"/>
              <w:widowControl/>
              <w:rPr>
                <w:b/>
                <w:lang w:val="sr-Cyrl-CS"/>
              </w:rPr>
            </w:pPr>
          </w:p>
        </w:tc>
        <w:tc>
          <w:tcPr>
            <w:tcW w:w="1094" w:type="dxa"/>
            <w:noWrap/>
            <w:hideMark/>
          </w:tcPr>
          <w:p w:rsidR="000254FC" w:rsidRPr="000254FC" w:rsidRDefault="000254FC" w:rsidP="000254FC">
            <w:pPr>
              <w:pStyle w:val="Standard"/>
              <w:widowControl/>
              <w:rPr>
                <w:b/>
                <w:lang w:val="sr-Cyrl-CS"/>
              </w:rPr>
            </w:pPr>
          </w:p>
        </w:tc>
        <w:tc>
          <w:tcPr>
            <w:tcW w:w="1023" w:type="dxa"/>
            <w:noWrap/>
            <w:hideMark/>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noWrap/>
            <w:hideMark/>
          </w:tcPr>
          <w:p w:rsidR="000254FC" w:rsidRPr="000254FC" w:rsidRDefault="000254FC" w:rsidP="000254FC">
            <w:pPr>
              <w:pStyle w:val="Standard"/>
              <w:widowControl/>
              <w:rPr>
                <w:b/>
                <w:lang w:val="sr-Cyrl-CS"/>
              </w:rPr>
            </w:pPr>
          </w:p>
        </w:tc>
        <w:tc>
          <w:tcPr>
            <w:tcW w:w="6038" w:type="dxa"/>
            <w:noWrap/>
            <w:hideMark/>
          </w:tcPr>
          <w:p w:rsidR="000254FC" w:rsidRPr="000254FC" w:rsidRDefault="000254FC" w:rsidP="000254FC">
            <w:pPr>
              <w:pStyle w:val="Standard"/>
              <w:widowControl/>
              <w:rPr>
                <w:b/>
                <w:lang w:val="sr-Cyrl-CS"/>
              </w:rPr>
            </w:pPr>
          </w:p>
        </w:tc>
        <w:tc>
          <w:tcPr>
            <w:tcW w:w="515" w:type="dxa"/>
            <w:noWrap/>
            <w:hideMark/>
          </w:tcPr>
          <w:p w:rsidR="000254FC" w:rsidRPr="000254FC" w:rsidRDefault="000254FC" w:rsidP="000254FC">
            <w:pPr>
              <w:pStyle w:val="Standard"/>
              <w:widowControl/>
              <w:rPr>
                <w:b/>
                <w:lang w:val="sr-Cyrl-CS"/>
              </w:rPr>
            </w:pPr>
          </w:p>
        </w:tc>
        <w:tc>
          <w:tcPr>
            <w:tcW w:w="1056" w:type="dxa"/>
            <w:noWrap/>
            <w:hideMark/>
          </w:tcPr>
          <w:p w:rsidR="000254FC" w:rsidRPr="000254FC" w:rsidRDefault="000254FC" w:rsidP="000254FC">
            <w:pPr>
              <w:pStyle w:val="Standard"/>
              <w:widowControl/>
              <w:rPr>
                <w:b/>
                <w:lang w:val="sr-Cyrl-CS"/>
              </w:rPr>
            </w:pPr>
          </w:p>
        </w:tc>
        <w:tc>
          <w:tcPr>
            <w:tcW w:w="1094" w:type="dxa"/>
            <w:noWrap/>
            <w:hideMark/>
          </w:tcPr>
          <w:p w:rsidR="000254FC" w:rsidRPr="000254FC" w:rsidRDefault="000254FC" w:rsidP="000254FC">
            <w:pPr>
              <w:pStyle w:val="Standard"/>
              <w:widowControl/>
              <w:rPr>
                <w:b/>
                <w:lang w:val="sr-Cyrl-CS"/>
              </w:rPr>
            </w:pPr>
          </w:p>
        </w:tc>
        <w:tc>
          <w:tcPr>
            <w:tcW w:w="1023" w:type="dxa"/>
            <w:noWrap/>
            <w:hideMark/>
          </w:tcPr>
          <w:p w:rsidR="000254FC" w:rsidRPr="000254FC" w:rsidRDefault="000254FC" w:rsidP="000254FC">
            <w:pPr>
              <w:pStyle w:val="Standard"/>
              <w:widowControl/>
              <w:rPr>
                <w:b/>
                <w:lang w:val="sr-Cyrl-CS"/>
              </w:rPr>
            </w:pPr>
          </w:p>
        </w:tc>
      </w:tr>
      <w:tr w:rsidR="000254FC" w:rsidRPr="000254FC" w:rsidTr="000254FC">
        <w:trPr>
          <w:trHeight w:val="342"/>
        </w:trPr>
        <w:tc>
          <w:tcPr>
            <w:tcW w:w="640" w:type="dxa"/>
            <w:noWrap/>
            <w:hideMark/>
          </w:tcPr>
          <w:p w:rsidR="000254FC" w:rsidRPr="000254FC" w:rsidRDefault="000254FC" w:rsidP="000254FC">
            <w:pPr>
              <w:pStyle w:val="Standard"/>
              <w:widowControl/>
              <w:rPr>
                <w:b/>
                <w:lang w:val="sr-Cyrl-CS"/>
              </w:rPr>
            </w:pPr>
          </w:p>
        </w:tc>
        <w:tc>
          <w:tcPr>
            <w:tcW w:w="9726" w:type="dxa"/>
            <w:gridSpan w:val="5"/>
            <w:hideMark/>
          </w:tcPr>
          <w:p w:rsidR="000254FC" w:rsidRPr="000254FC" w:rsidRDefault="000254FC" w:rsidP="000254FC">
            <w:pPr>
              <w:pStyle w:val="Standard"/>
              <w:widowControl/>
              <w:rPr>
                <w:b/>
                <w:bCs/>
                <w:lang w:val="sr-Cyrl-CS"/>
              </w:rPr>
            </w:pPr>
            <w:r w:rsidRPr="000254FC">
              <w:rPr>
                <w:b/>
                <w:bCs/>
                <w:lang w:val="sr-Cyrl-CS"/>
              </w:rPr>
              <w:t>П Р Е Д М Е Р   И   П Р Е Д Р А Ч У Н    Р А Д О В А</w:t>
            </w:r>
          </w:p>
        </w:tc>
      </w:tr>
      <w:tr w:rsidR="000254FC" w:rsidRPr="000254FC" w:rsidTr="000254FC">
        <w:trPr>
          <w:trHeight w:val="315"/>
        </w:trPr>
        <w:tc>
          <w:tcPr>
            <w:tcW w:w="640" w:type="dxa"/>
            <w:noWrap/>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p>
        </w:tc>
      </w:tr>
      <w:tr w:rsidR="000254FC" w:rsidRPr="000254FC" w:rsidTr="000254FC">
        <w:trPr>
          <w:trHeight w:val="342"/>
        </w:trPr>
        <w:tc>
          <w:tcPr>
            <w:tcW w:w="640" w:type="dxa"/>
            <w:noWrap/>
            <w:hideMark/>
          </w:tcPr>
          <w:p w:rsidR="000254FC" w:rsidRPr="000254FC" w:rsidRDefault="000254FC" w:rsidP="000254FC">
            <w:pPr>
              <w:pStyle w:val="Standard"/>
              <w:widowControl/>
              <w:rPr>
                <w:b/>
                <w:lang w:val="sr-Cyrl-CS"/>
              </w:rPr>
            </w:pPr>
          </w:p>
        </w:tc>
        <w:tc>
          <w:tcPr>
            <w:tcW w:w="9726" w:type="dxa"/>
            <w:gridSpan w:val="5"/>
            <w:hideMark/>
          </w:tcPr>
          <w:p w:rsidR="000254FC" w:rsidRPr="000254FC" w:rsidRDefault="000254FC" w:rsidP="000254FC">
            <w:pPr>
              <w:pStyle w:val="Standard"/>
              <w:widowControl/>
              <w:rPr>
                <w:b/>
                <w:bCs/>
                <w:lang w:val="sr-Cyrl-CS"/>
              </w:rPr>
            </w:pPr>
            <w:r w:rsidRPr="000254FC">
              <w:rPr>
                <w:b/>
                <w:bCs/>
                <w:lang w:val="sr-Cyrl-CS"/>
              </w:rPr>
              <w:t>ИНСТАЛАЦИЈЕ ВОДОВОДА</w:t>
            </w:r>
          </w:p>
        </w:tc>
      </w:tr>
      <w:tr w:rsidR="000254FC" w:rsidRPr="000254FC" w:rsidTr="000254FC">
        <w:trPr>
          <w:trHeight w:val="315"/>
        </w:trPr>
        <w:tc>
          <w:tcPr>
            <w:tcW w:w="640" w:type="dxa"/>
            <w:noWrap/>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p>
        </w:tc>
      </w:tr>
      <w:tr w:rsidR="000254FC" w:rsidRPr="000254FC" w:rsidTr="000254FC">
        <w:trPr>
          <w:trHeight w:val="342"/>
        </w:trPr>
        <w:tc>
          <w:tcPr>
            <w:tcW w:w="640" w:type="dxa"/>
            <w:hideMark/>
          </w:tcPr>
          <w:p w:rsidR="000254FC" w:rsidRPr="000254FC" w:rsidRDefault="000254FC" w:rsidP="000254FC">
            <w:pPr>
              <w:pStyle w:val="Standard"/>
              <w:widowControl/>
              <w:rPr>
                <w:b/>
                <w:bCs/>
                <w:lang w:val="sr-Cyrl-CS"/>
              </w:rPr>
            </w:pPr>
            <w:r w:rsidRPr="000254FC">
              <w:rPr>
                <w:b/>
                <w:bCs/>
                <w:lang w:val="sr-Cyrl-CS"/>
              </w:rPr>
              <w:t>А</w:t>
            </w:r>
          </w:p>
        </w:tc>
        <w:tc>
          <w:tcPr>
            <w:tcW w:w="8703" w:type="dxa"/>
            <w:gridSpan w:val="4"/>
            <w:hideMark/>
          </w:tcPr>
          <w:p w:rsidR="000254FC" w:rsidRPr="000254FC" w:rsidRDefault="000254FC" w:rsidP="000254FC">
            <w:pPr>
              <w:pStyle w:val="Standard"/>
              <w:widowControl/>
              <w:rPr>
                <w:b/>
                <w:bCs/>
                <w:lang w:val="sr-Cyrl-CS"/>
              </w:rPr>
            </w:pPr>
            <w:r w:rsidRPr="000254FC">
              <w:rPr>
                <w:b/>
                <w:bCs/>
                <w:lang w:val="sr-Cyrl-CS"/>
              </w:rPr>
              <w:t>САНИТАРНА МРЕЖА - КРАК ЗА ПРЕМЕШТАЊЕ</w:t>
            </w:r>
          </w:p>
        </w:tc>
        <w:tc>
          <w:tcPr>
            <w:tcW w:w="1023" w:type="dxa"/>
            <w:noWrap/>
            <w:hideMark/>
          </w:tcPr>
          <w:p w:rsidR="000254FC" w:rsidRPr="000254FC" w:rsidRDefault="000254FC" w:rsidP="000254FC">
            <w:pPr>
              <w:pStyle w:val="Standard"/>
              <w:widowControl/>
              <w:rPr>
                <w:b/>
                <w:bCs/>
                <w:lang w:val="sr-Cyrl-CS"/>
              </w:rPr>
            </w:pPr>
          </w:p>
        </w:tc>
      </w:tr>
      <w:tr w:rsidR="000254FC" w:rsidRPr="000254FC" w:rsidTr="000254FC">
        <w:trPr>
          <w:trHeight w:val="315"/>
        </w:trPr>
        <w:tc>
          <w:tcPr>
            <w:tcW w:w="640" w:type="dxa"/>
            <w:noWrap/>
            <w:hideMark/>
          </w:tcPr>
          <w:p w:rsidR="000254FC" w:rsidRPr="000254FC" w:rsidRDefault="000254FC" w:rsidP="000254FC">
            <w:pPr>
              <w:pStyle w:val="Standard"/>
              <w:widowControl/>
              <w:rPr>
                <w:b/>
                <w:lang w:val="sr-Cyrl-CS"/>
              </w:rPr>
            </w:pPr>
          </w:p>
        </w:tc>
        <w:tc>
          <w:tcPr>
            <w:tcW w:w="6038" w:type="dxa"/>
            <w:noWrap/>
            <w:hideMark/>
          </w:tcPr>
          <w:p w:rsidR="000254FC" w:rsidRPr="000254FC" w:rsidRDefault="000254FC" w:rsidP="000254FC">
            <w:pPr>
              <w:pStyle w:val="Standard"/>
              <w:widowControl/>
              <w:rPr>
                <w:b/>
                <w:lang w:val="sr-Cyrl-CS"/>
              </w:rPr>
            </w:pPr>
          </w:p>
        </w:tc>
        <w:tc>
          <w:tcPr>
            <w:tcW w:w="515" w:type="dxa"/>
            <w:noWrap/>
            <w:hideMark/>
          </w:tcPr>
          <w:p w:rsidR="000254FC" w:rsidRPr="000254FC" w:rsidRDefault="000254FC" w:rsidP="000254FC">
            <w:pPr>
              <w:pStyle w:val="Standard"/>
              <w:widowControl/>
              <w:rPr>
                <w:b/>
                <w:lang w:val="sr-Cyrl-CS"/>
              </w:rPr>
            </w:pPr>
          </w:p>
        </w:tc>
        <w:tc>
          <w:tcPr>
            <w:tcW w:w="1056" w:type="dxa"/>
            <w:noWrap/>
            <w:hideMark/>
          </w:tcPr>
          <w:p w:rsidR="000254FC" w:rsidRPr="000254FC" w:rsidRDefault="000254FC" w:rsidP="000254FC">
            <w:pPr>
              <w:pStyle w:val="Standard"/>
              <w:widowControl/>
              <w:rPr>
                <w:b/>
                <w:lang w:val="sr-Cyrl-CS"/>
              </w:rPr>
            </w:pPr>
          </w:p>
        </w:tc>
        <w:tc>
          <w:tcPr>
            <w:tcW w:w="1094" w:type="dxa"/>
            <w:noWrap/>
            <w:hideMark/>
          </w:tcPr>
          <w:p w:rsidR="000254FC" w:rsidRPr="000254FC" w:rsidRDefault="000254FC" w:rsidP="000254FC">
            <w:pPr>
              <w:pStyle w:val="Standard"/>
              <w:widowControl/>
              <w:rPr>
                <w:b/>
                <w:lang w:val="sr-Cyrl-CS"/>
              </w:rPr>
            </w:pPr>
          </w:p>
        </w:tc>
        <w:tc>
          <w:tcPr>
            <w:tcW w:w="1023" w:type="dxa"/>
            <w:noWrap/>
            <w:hideMark/>
          </w:tcPr>
          <w:p w:rsidR="000254FC" w:rsidRPr="000254FC" w:rsidRDefault="000254FC" w:rsidP="000254FC">
            <w:pPr>
              <w:pStyle w:val="Standard"/>
              <w:widowControl/>
              <w:rPr>
                <w:b/>
                <w:lang w:val="sr-Cyrl-CS"/>
              </w:rPr>
            </w:pPr>
          </w:p>
        </w:tc>
      </w:tr>
      <w:tr w:rsidR="000254FC" w:rsidRPr="000254FC" w:rsidTr="000254FC">
        <w:trPr>
          <w:trHeight w:val="630"/>
        </w:trPr>
        <w:tc>
          <w:tcPr>
            <w:tcW w:w="640" w:type="dxa"/>
            <w:hideMark/>
          </w:tcPr>
          <w:p w:rsidR="000254FC" w:rsidRPr="000254FC" w:rsidRDefault="000254FC" w:rsidP="000254FC">
            <w:pPr>
              <w:pStyle w:val="Standard"/>
              <w:widowControl/>
              <w:rPr>
                <w:b/>
                <w:lang w:val="sr-Cyrl-CS"/>
              </w:rPr>
            </w:pPr>
            <w:r w:rsidRPr="000254FC">
              <w:rPr>
                <w:b/>
                <w:lang w:val="sr-Cyrl-CS"/>
              </w:rPr>
              <w:t>Ред број</w:t>
            </w:r>
          </w:p>
        </w:tc>
        <w:tc>
          <w:tcPr>
            <w:tcW w:w="6038" w:type="dxa"/>
            <w:hideMark/>
          </w:tcPr>
          <w:p w:rsidR="000254FC" w:rsidRPr="000254FC" w:rsidRDefault="000254FC" w:rsidP="000254FC">
            <w:pPr>
              <w:pStyle w:val="Standard"/>
              <w:widowControl/>
              <w:rPr>
                <w:b/>
                <w:lang w:val="sr-Cyrl-CS"/>
              </w:rPr>
            </w:pPr>
            <w:r w:rsidRPr="000254FC">
              <w:rPr>
                <w:b/>
                <w:lang w:val="sr-Cyrl-CS"/>
              </w:rPr>
              <w:t>ОПИС РАДОВА</w:t>
            </w:r>
          </w:p>
        </w:tc>
        <w:tc>
          <w:tcPr>
            <w:tcW w:w="515" w:type="dxa"/>
            <w:hideMark/>
          </w:tcPr>
          <w:p w:rsidR="000254FC" w:rsidRPr="000254FC" w:rsidRDefault="000254FC" w:rsidP="000254FC">
            <w:pPr>
              <w:pStyle w:val="Standard"/>
              <w:widowControl/>
              <w:rPr>
                <w:b/>
                <w:lang w:val="sr-Cyrl-CS"/>
              </w:rPr>
            </w:pPr>
            <w:r w:rsidRPr="000254FC">
              <w:rPr>
                <w:b/>
                <w:lang w:val="sr-Cyrl-CS"/>
              </w:rPr>
              <w:t>јед. мере</w:t>
            </w:r>
          </w:p>
        </w:tc>
        <w:tc>
          <w:tcPr>
            <w:tcW w:w="1056" w:type="dxa"/>
            <w:hideMark/>
          </w:tcPr>
          <w:p w:rsidR="000254FC" w:rsidRPr="000254FC" w:rsidRDefault="000254FC" w:rsidP="000254FC">
            <w:pPr>
              <w:pStyle w:val="Standard"/>
              <w:widowControl/>
              <w:rPr>
                <w:b/>
                <w:lang w:val="sr-Cyrl-CS"/>
              </w:rPr>
            </w:pPr>
            <w:r w:rsidRPr="000254FC">
              <w:rPr>
                <w:b/>
                <w:lang w:val="sr-Cyrl-CS"/>
              </w:rPr>
              <w:t>Kоличина радова</w:t>
            </w:r>
          </w:p>
        </w:tc>
        <w:tc>
          <w:tcPr>
            <w:tcW w:w="1094" w:type="dxa"/>
            <w:hideMark/>
          </w:tcPr>
          <w:p w:rsidR="000254FC" w:rsidRPr="000254FC" w:rsidRDefault="000254FC" w:rsidP="000254FC">
            <w:pPr>
              <w:pStyle w:val="Standard"/>
              <w:widowControl/>
              <w:rPr>
                <w:b/>
                <w:lang w:val="sr-Cyrl-CS"/>
              </w:rPr>
            </w:pPr>
            <w:r w:rsidRPr="000254FC">
              <w:rPr>
                <w:b/>
                <w:lang w:val="sr-Cyrl-CS"/>
              </w:rPr>
              <w:t>Jединична цена</w:t>
            </w:r>
          </w:p>
        </w:tc>
        <w:tc>
          <w:tcPr>
            <w:tcW w:w="1023" w:type="dxa"/>
            <w:hideMark/>
          </w:tcPr>
          <w:p w:rsidR="000254FC" w:rsidRPr="000254FC" w:rsidRDefault="000254FC" w:rsidP="000254FC">
            <w:pPr>
              <w:pStyle w:val="Standard"/>
              <w:widowControl/>
              <w:rPr>
                <w:b/>
                <w:lang w:val="sr-Cyrl-CS"/>
              </w:rPr>
            </w:pPr>
            <w:r w:rsidRPr="000254FC">
              <w:rPr>
                <w:b/>
                <w:lang w:val="sr-Cyrl-CS"/>
              </w:rPr>
              <w:t>Износ у динарима</w:t>
            </w:r>
          </w:p>
        </w:tc>
      </w:tr>
      <w:tr w:rsidR="000254FC" w:rsidRPr="000254FC" w:rsidTr="000254FC">
        <w:trPr>
          <w:trHeight w:val="315"/>
        </w:trPr>
        <w:tc>
          <w:tcPr>
            <w:tcW w:w="640" w:type="dxa"/>
            <w:noWrap/>
            <w:hideMark/>
          </w:tcPr>
          <w:p w:rsidR="000254FC" w:rsidRPr="000254FC" w:rsidRDefault="000254FC" w:rsidP="000254FC">
            <w:pPr>
              <w:pStyle w:val="Standard"/>
              <w:widowControl/>
              <w:rPr>
                <w:b/>
                <w:lang w:val="sr-Cyrl-CS"/>
              </w:rPr>
            </w:pPr>
          </w:p>
        </w:tc>
        <w:tc>
          <w:tcPr>
            <w:tcW w:w="6038" w:type="dxa"/>
            <w:noWrap/>
            <w:hideMark/>
          </w:tcPr>
          <w:p w:rsidR="000254FC" w:rsidRPr="000254FC" w:rsidRDefault="000254FC" w:rsidP="000254FC">
            <w:pPr>
              <w:pStyle w:val="Standard"/>
              <w:widowControl/>
              <w:rPr>
                <w:b/>
                <w:lang w:val="sr-Cyrl-CS"/>
              </w:rPr>
            </w:pPr>
          </w:p>
        </w:tc>
        <w:tc>
          <w:tcPr>
            <w:tcW w:w="515" w:type="dxa"/>
            <w:noWrap/>
            <w:hideMark/>
          </w:tcPr>
          <w:p w:rsidR="000254FC" w:rsidRPr="000254FC" w:rsidRDefault="000254FC" w:rsidP="000254FC">
            <w:pPr>
              <w:pStyle w:val="Standard"/>
              <w:widowControl/>
              <w:rPr>
                <w:b/>
                <w:lang w:val="sr-Cyrl-CS"/>
              </w:rPr>
            </w:pPr>
          </w:p>
        </w:tc>
        <w:tc>
          <w:tcPr>
            <w:tcW w:w="1056" w:type="dxa"/>
            <w:noWrap/>
            <w:hideMark/>
          </w:tcPr>
          <w:p w:rsidR="000254FC" w:rsidRPr="000254FC" w:rsidRDefault="000254FC" w:rsidP="000254FC">
            <w:pPr>
              <w:pStyle w:val="Standard"/>
              <w:widowControl/>
              <w:rPr>
                <w:b/>
                <w:lang w:val="sr-Cyrl-CS"/>
              </w:rPr>
            </w:pPr>
          </w:p>
        </w:tc>
        <w:tc>
          <w:tcPr>
            <w:tcW w:w="1094" w:type="dxa"/>
            <w:noWrap/>
            <w:hideMark/>
          </w:tcPr>
          <w:p w:rsidR="000254FC" w:rsidRPr="000254FC" w:rsidRDefault="000254FC" w:rsidP="000254FC">
            <w:pPr>
              <w:pStyle w:val="Standard"/>
              <w:widowControl/>
              <w:rPr>
                <w:b/>
                <w:lang w:val="sr-Cyrl-CS"/>
              </w:rPr>
            </w:pPr>
          </w:p>
        </w:tc>
        <w:tc>
          <w:tcPr>
            <w:tcW w:w="1023" w:type="dxa"/>
            <w:noWrap/>
            <w:hideMark/>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I</w:t>
            </w:r>
          </w:p>
        </w:tc>
        <w:tc>
          <w:tcPr>
            <w:tcW w:w="6038" w:type="dxa"/>
            <w:hideMark/>
          </w:tcPr>
          <w:p w:rsidR="000254FC" w:rsidRPr="000254FC" w:rsidRDefault="000254FC" w:rsidP="000254FC">
            <w:pPr>
              <w:pStyle w:val="Standard"/>
              <w:widowControl/>
              <w:rPr>
                <w:b/>
                <w:bCs/>
                <w:lang w:val="sr-Cyrl-CS"/>
              </w:rPr>
            </w:pPr>
            <w:r w:rsidRPr="000254FC">
              <w:rPr>
                <w:b/>
                <w:bCs/>
                <w:lang w:val="sr-Cyrl-CS"/>
              </w:rPr>
              <w:t>1. ГЕОДЕТСКИ РАДОВИ</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vMerge w:val="restart"/>
            <w:hideMark/>
          </w:tcPr>
          <w:p w:rsidR="000254FC" w:rsidRPr="000254FC" w:rsidRDefault="000254FC" w:rsidP="000254FC">
            <w:pPr>
              <w:pStyle w:val="Standard"/>
              <w:widowControl/>
              <w:rPr>
                <w:b/>
                <w:bCs/>
                <w:lang w:val="sr-Cyrl-CS"/>
              </w:rPr>
            </w:pPr>
            <w:r w:rsidRPr="000254FC">
              <w:rPr>
                <w:b/>
                <w:bCs/>
                <w:lang w:val="sr-Cyrl-CS"/>
              </w:rPr>
              <w:t>1</w:t>
            </w:r>
          </w:p>
        </w:tc>
        <w:tc>
          <w:tcPr>
            <w:tcW w:w="6038" w:type="dxa"/>
            <w:hideMark/>
          </w:tcPr>
          <w:p w:rsidR="000254FC" w:rsidRPr="000254FC" w:rsidRDefault="000254FC" w:rsidP="000254FC">
            <w:pPr>
              <w:pStyle w:val="Standard"/>
              <w:widowControl/>
              <w:rPr>
                <w:b/>
                <w:bCs/>
                <w:lang w:val="sr-Cyrl-CS"/>
              </w:rPr>
            </w:pPr>
            <w:r w:rsidRPr="000254FC">
              <w:rPr>
                <w:b/>
                <w:bCs/>
                <w:lang w:val="sr-Cyrl-CS"/>
              </w:rPr>
              <w:t xml:space="preserve">Обележавање трасе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1575"/>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Обележавање (исколчавање) трасе хидрантске мреже на терену пре почетка радова, успостављање реперних тачака дуж трасе са протоколом обележавања.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м’ обележеног цевовода.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вода(крак за премештање)</w:t>
            </w:r>
          </w:p>
        </w:tc>
        <w:tc>
          <w:tcPr>
            <w:tcW w:w="515" w:type="dxa"/>
            <w:hideMark/>
          </w:tcPr>
          <w:p w:rsidR="000254FC" w:rsidRPr="000254FC" w:rsidRDefault="000254FC" w:rsidP="000254FC">
            <w:pPr>
              <w:pStyle w:val="Standard"/>
              <w:widowControl/>
              <w:rPr>
                <w:b/>
                <w:lang w:val="sr-Cyrl-CS"/>
              </w:rPr>
            </w:pPr>
            <w:r w:rsidRPr="000254FC">
              <w:rPr>
                <w:b/>
                <w:lang w:val="sr-Cyrl-CS"/>
              </w:rPr>
              <w:t>m'</w:t>
            </w:r>
          </w:p>
        </w:tc>
        <w:tc>
          <w:tcPr>
            <w:tcW w:w="1056" w:type="dxa"/>
            <w:hideMark/>
          </w:tcPr>
          <w:p w:rsidR="000254FC" w:rsidRPr="000254FC" w:rsidRDefault="000254FC" w:rsidP="000254FC">
            <w:pPr>
              <w:pStyle w:val="Standard"/>
              <w:widowControl/>
              <w:rPr>
                <w:b/>
                <w:lang w:val="sr-Cyrl-CS"/>
              </w:rPr>
            </w:pPr>
            <w:r w:rsidRPr="000254FC">
              <w:rPr>
                <w:b/>
                <w:lang w:val="sr-Cyrl-CS"/>
              </w:rPr>
              <w:t>360.00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вода(прмештање)</w:t>
            </w:r>
          </w:p>
        </w:tc>
        <w:tc>
          <w:tcPr>
            <w:tcW w:w="515" w:type="dxa"/>
            <w:hideMark/>
          </w:tcPr>
          <w:p w:rsidR="000254FC" w:rsidRPr="000254FC" w:rsidRDefault="000254FC" w:rsidP="000254FC">
            <w:pPr>
              <w:pStyle w:val="Standard"/>
              <w:widowControl/>
              <w:rPr>
                <w:b/>
                <w:lang w:val="sr-Cyrl-CS"/>
              </w:rPr>
            </w:pPr>
            <w:r w:rsidRPr="000254FC">
              <w:rPr>
                <w:b/>
                <w:lang w:val="sr-Cyrl-CS"/>
              </w:rPr>
              <w:t>m'</w:t>
            </w:r>
          </w:p>
        </w:tc>
        <w:tc>
          <w:tcPr>
            <w:tcW w:w="1056" w:type="dxa"/>
            <w:hideMark/>
          </w:tcPr>
          <w:p w:rsidR="000254FC" w:rsidRPr="000254FC" w:rsidRDefault="000254FC" w:rsidP="000254FC">
            <w:pPr>
              <w:pStyle w:val="Standard"/>
              <w:widowControl/>
              <w:rPr>
                <w:b/>
                <w:lang w:val="sr-Cyrl-CS"/>
              </w:rPr>
            </w:pPr>
            <w:r w:rsidRPr="000254FC">
              <w:rPr>
                <w:b/>
                <w:lang w:val="sr-Cyrl-CS"/>
              </w:rPr>
              <w:t>360.00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val="restart"/>
            <w:hideMark/>
          </w:tcPr>
          <w:p w:rsidR="000254FC" w:rsidRPr="000254FC" w:rsidRDefault="000254FC" w:rsidP="000254FC">
            <w:pPr>
              <w:pStyle w:val="Standard"/>
              <w:widowControl/>
              <w:rPr>
                <w:b/>
                <w:bCs/>
                <w:lang w:val="sr-Cyrl-CS"/>
              </w:rPr>
            </w:pPr>
            <w:r w:rsidRPr="000254FC">
              <w:rPr>
                <w:b/>
                <w:bCs/>
                <w:lang w:val="sr-Cyrl-CS"/>
              </w:rPr>
              <w:t>2</w:t>
            </w:r>
          </w:p>
        </w:tc>
        <w:tc>
          <w:tcPr>
            <w:tcW w:w="6038" w:type="dxa"/>
            <w:hideMark/>
          </w:tcPr>
          <w:p w:rsidR="000254FC" w:rsidRPr="000254FC" w:rsidRDefault="000254FC" w:rsidP="000254FC">
            <w:pPr>
              <w:pStyle w:val="Standard"/>
              <w:widowControl/>
              <w:rPr>
                <w:b/>
                <w:bCs/>
                <w:lang w:val="sr-Cyrl-CS"/>
              </w:rPr>
            </w:pPr>
            <w:r w:rsidRPr="000254FC">
              <w:rPr>
                <w:b/>
                <w:bCs/>
                <w:lang w:val="sr-Cyrl-CS"/>
              </w:rPr>
              <w:t>Снимање изведеног објекта Хидрантске мреже</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126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 xml:space="preserve">Снимање изведеног објекта са уношењем података у КАТ-КОМ које врши овлашћена установа за ову врсту радова.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2205"/>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Поред геодетског снимања цевовода извршити снимање и направити катастар подземних инсталација који треба да садржи све инсталације и објекте који се налазе на траси Хидрантске и техн.мреже.</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 xml:space="preserve">По завршетку радова Извођач је обавезан да Инвеститору достави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945"/>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потврду о извршеном геодетском снимању изведеног објекта, издату од стране овлашћене установе.</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м’ обележеног цевовода.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вода(крак за премештање)</w:t>
            </w:r>
          </w:p>
        </w:tc>
        <w:tc>
          <w:tcPr>
            <w:tcW w:w="515" w:type="dxa"/>
            <w:hideMark/>
          </w:tcPr>
          <w:p w:rsidR="000254FC" w:rsidRPr="000254FC" w:rsidRDefault="000254FC" w:rsidP="000254FC">
            <w:pPr>
              <w:pStyle w:val="Standard"/>
              <w:widowControl/>
              <w:rPr>
                <w:b/>
                <w:lang w:val="sr-Cyrl-CS"/>
              </w:rPr>
            </w:pPr>
            <w:r w:rsidRPr="000254FC">
              <w:rPr>
                <w:b/>
                <w:lang w:val="sr-Cyrl-CS"/>
              </w:rPr>
              <w:t>m'</w:t>
            </w:r>
          </w:p>
        </w:tc>
        <w:tc>
          <w:tcPr>
            <w:tcW w:w="1056" w:type="dxa"/>
            <w:hideMark/>
          </w:tcPr>
          <w:p w:rsidR="000254FC" w:rsidRPr="000254FC" w:rsidRDefault="000254FC" w:rsidP="000254FC">
            <w:pPr>
              <w:pStyle w:val="Standard"/>
              <w:widowControl/>
              <w:rPr>
                <w:b/>
                <w:lang w:val="sr-Cyrl-CS"/>
              </w:rPr>
            </w:pPr>
            <w:r w:rsidRPr="000254FC">
              <w:rPr>
                <w:b/>
                <w:lang w:val="sr-Cyrl-CS"/>
              </w:rPr>
              <w:t>360.00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вода(прмештање)</w:t>
            </w:r>
          </w:p>
        </w:tc>
        <w:tc>
          <w:tcPr>
            <w:tcW w:w="515" w:type="dxa"/>
            <w:hideMark/>
          </w:tcPr>
          <w:p w:rsidR="000254FC" w:rsidRPr="000254FC" w:rsidRDefault="000254FC" w:rsidP="000254FC">
            <w:pPr>
              <w:pStyle w:val="Standard"/>
              <w:widowControl/>
              <w:rPr>
                <w:b/>
                <w:lang w:val="sr-Cyrl-CS"/>
              </w:rPr>
            </w:pPr>
            <w:r w:rsidRPr="000254FC">
              <w:rPr>
                <w:b/>
                <w:lang w:val="sr-Cyrl-CS"/>
              </w:rPr>
              <w:t>m'</w:t>
            </w:r>
          </w:p>
        </w:tc>
        <w:tc>
          <w:tcPr>
            <w:tcW w:w="1056" w:type="dxa"/>
            <w:hideMark/>
          </w:tcPr>
          <w:p w:rsidR="000254FC" w:rsidRPr="000254FC" w:rsidRDefault="000254FC" w:rsidP="000254FC">
            <w:pPr>
              <w:pStyle w:val="Standard"/>
              <w:widowControl/>
              <w:rPr>
                <w:b/>
                <w:lang w:val="sr-Cyrl-CS"/>
              </w:rPr>
            </w:pPr>
            <w:r w:rsidRPr="000254FC">
              <w:rPr>
                <w:b/>
                <w:lang w:val="sr-Cyrl-CS"/>
              </w:rPr>
              <w:t>360.00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bCs/>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bCs/>
                <w:lang w:val="sr-Cyrl-CS"/>
              </w:rPr>
            </w:pPr>
            <w:r w:rsidRPr="000254FC">
              <w:rPr>
                <w:b/>
                <w:bCs/>
                <w:lang w:val="sr-Cyrl-CS"/>
              </w:rPr>
              <w:t>УКУПНО I:</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bCs/>
                <w:lang w:val="sr-Cyrl-CS"/>
              </w:rPr>
            </w:pPr>
          </w:p>
        </w:tc>
      </w:tr>
      <w:tr w:rsidR="000254FC" w:rsidRPr="000254FC" w:rsidTr="000254FC">
        <w:trPr>
          <w:trHeight w:val="315"/>
        </w:trPr>
        <w:tc>
          <w:tcPr>
            <w:tcW w:w="640" w:type="dxa"/>
            <w:noWrap/>
            <w:hideMark/>
          </w:tcPr>
          <w:p w:rsidR="000254FC" w:rsidRPr="000254FC" w:rsidRDefault="000254FC" w:rsidP="000254FC">
            <w:pPr>
              <w:pStyle w:val="Standard"/>
              <w:widowControl/>
              <w:rPr>
                <w:b/>
                <w:lang w:val="sr-Cyrl-CS"/>
              </w:rPr>
            </w:pPr>
            <w:r w:rsidRPr="000254FC">
              <w:rPr>
                <w:b/>
                <w:lang w:val="sr-Cyrl-CS"/>
              </w:rPr>
              <w:t> </w:t>
            </w:r>
          </w:p>
        </w:tc>
        <w:tc>
          <w:tcPr>
            <w:tcW w:w="6038" w:type="dxa"/>
            <w:noWrap/>
            <w:hideMark/>
          </w:tcPr>
          <w:p w:rsidR="000254FC" w:rsidRPr="000254FC" w:rsidRDefault="000254FC" w:rsidP="000254FC">
            <w:pPr>
              <w:pStyle w:val="Standard"/>
              <w:widowControl/>
              <w:rPr>
                <w:b/>
                <w:lang w:val="sr-Cyrl-CS"/>
              </w:rPr>
            </w:pPr>
          </w:p>
        </w:tc>
        <w:tc>
          <w:tcPr>
            <w:tcW w:w="515" w:type="dxa"/>
            <w:noWrap/>
            <w:hideMark/>
          </w:tcPr>
          <w:p w:rsidR="000254FC" w:rsidRPr="000254FC" w:rsidRDefault="000254FC" w:rsidP="000254FC">
            <w:pPr>
              <w:pStyle w:val="Standard"/>
              <w:widowControl/>
              <w:rPr>
                <w:b/>
                <w:lang w:val="sr-Cyrl-CS"/>
              </w:rPr>
            </w:pPr>
          </w:p>
        </w:tc>
        <w:tc>
          <w:tcPr>
            <w:tcW w:w="1056" w:type="dxa"/>
            <w:noWrap/>
            <w:hideMark/>
          </w:tcPr>
          <w:p w:rsidR="000254FC" w:rsidRPr="000254FC" w:rsidRDefault="000254FC" w:rsidP="000254FC">
            <w:pPr>
              <w:pStyle w:val="Standard"/>
              <w:widowControl/>
              <w:rPr>
                <w:b/>
                <w:lang w:val="sr-Cyrl-CS"/>
              </w:rPr>
            </w:pPr>
          </w:p>
        </w:tc>
        <w:tc>
          <w:tcPr>
            <w:tcW w:w="1094" w:type="dxa"/>
            <w:noWrap/>
            <w:hideMark/>
          </w:tcPr>
          <w:p w:rsidR="000254FC" w:rsidRPr="000254FC" w:rsidRDefault="000254FC" w:rsidP="000254FC">
            <w:pPr>
              <w:pStyle w:val="Standard"/>
              <w:widowControl/>
              <w:rPr>
                <w:b/>
                <w:lang w:val="sr-Cyrl-CS"/>
              </w:rPr>
            </w:pPr>
          </w:p>
        </w:tc>
        <w:tc>
          <w:tcPr>
            <w:tcW w:w="1023" w:type="dxa"/>
            <w:noWrap/>
            <w:hideMark/>
          </w:tcPr>
          <w:p w:rsidR="000254FC" w:rsidRPr="000254FC" w:rsidRDefault="000254FC" w:rsidP="000254FC">
            <w:pPr>
              <w:pStyle w:val="Standard"/>
              <w:widowControl/>
              <w:rPr>
                <w:b/>
                <w:bCs/>
                <w:lang w:val="sr-Cyrl-CS"/>
              </w:rPr>
            </w:pPr>
            <w:r w:rsidRPr="000254FC">
              <w:rPr>
                <w:b/>
                <w:bCs/>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II</w:t>
            </w:r>
          </w:p>
        </w:tc>
        <w:tc>
          <w:tcPr>
            <w:tcW w:w="6038" w:type="dxa"/>
            <w:hideMark/>
          </w:tcPr>
          <w:p w:rsidR="000254FC" w:rsidRPr="000254FC" w:rsidRDefault="000254FC" w:rsidP="000254FC">
            <w:pPr>
              <w:pStyle w:val="Standard"/>
              <w:widowControl/>
              <w:rPr>
                <w:b/>
                <w:bCs/>
                <w:u w:val="single"/>
                <w:lang w:val="sr-Cyrl-CS"/>
              </w:rPr>
            </w:pPr>
            <w:r w:rsidRPr="000254FC">
              <w:rPr>
                <w:b/>
                <w:bCs/>
                <w:u w:val="single"/>
                <w:lang w:val="sr-Cyrl-CS"/>
              </w:rPr>
              <w:t>3. ЗЕМЉАНИ РАДОВИ</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bCs/>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1</w:t>
            </w:r>
          </w:p>
        </w:tc>
        <w:tc>
          <w:tcPr>
            <w:tcW w:w="6038" w:type="dxa"/>
            <w:hideMark/>
          </w:tcPr>
          <w:p w:rsidR="000254FC" w:rsidRPr="000254FC" w:rsidRDefault="000254FC" w:rsidP="000254FC">
            <w:pPr>
              <w:pStyle w:val="Standard"/>
              <w:widowControl/>
              <w:rPr>
                <w:b/>
                <w:bCs/>
                <w:lang w:val="sr-Cyrl-CS"/>
              </w:rPr>
            </w:pPr>
            <w:r w:rsidRPr="000254FC">
              <w:rPr>
                <w:b/>
                <w:bCs/>
                <w:lang w:val="sr-Cyrl-CS"/>
              </w:rPr>
              <w:t xml:space="preserve">Машински ископ рова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780"/>
        </w:trPr>
        <w:tc>
          <w:tcPr>
            <w:tcW w:w="640" w:type="dxa"/>
            <w:vMerge w:val="restart"/>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xml:space="preserve">Извршити машински ископ рова са одлагањем материјала, на једну страну, на минималном одстојању 2,0 м од ивице рова или са директним утоваром у превозно средство, ради одвоза на депонију. Машински ископ вршити према подацима из подужног и попречног пресека рова до дубине 0,2 м од пројектоваог дна рова. Ров је ширине и дубине према пројектном решењу.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2835"/>
        </w:trPr>
        <w:tc>
          <w:tcPr>
            <w:tcW w:w="640" w:type="dxa"/>
            <w:vMerge/>
            <w:hideMark/>
          </w:tcPr>
          <w:p w:rsidR="000254FC" w:rsidRPr="000254FC" w:rsidRDefault="000254FC" w:rsidP="000254FC">
            <w:pPr>
              <w:pStyle w:val="Standard"/>
              <w:widowControl/>
              <w:rPr>
                <w:b/>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 xml:space="preserve">На деловима трасе где цевовод пролази кроз обрадиве површине извршити скидање хумуса пројектоване дебљине и засебно депоновати ради каснијег враћања, након затрпавања рова. Ископ рова вршити са вертикалним странама које се морају осигурати од обрушавања.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1890"/>
        </w:trPr>
        <w:tc>
          <w:tcPr>
            <w:tcW w:w="640" w:type="dxa"/>
            <w:vMerge/>
            <w:hideMark/>
          </w:tcPr>
          <w:p w:rsidR="000254FC" w:rsidRPr="000254FC" w:rsidRDefault="000254FC" w:rsidP="000254FC">
            <w:pPr>
              <w:pStyle w:val="Standard"/>
              <w:widowControl/>
              <w:rPr>
                <w:b/>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 xml:space="preserve">Сва откопавања морају бити извршена тачно до пројектоване дубине, а коте ископа провериће се и примити писмено, преко грађевинског дневника уписом Надзорног органа.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5040"/>
        </w:trPr>
        <w:tc>
          <w:tcPr>
            <w:tcW w:w="640" w:type="dxa"/>
            <w:vMerge/>
            <w:hideMark/>
          </w:tcPr>
          <w:p w:rsidR="000254FC" w:rsidRPr="000254FC" w:rsidRDefault="000254FC" w:rsidP="000254FC">
            <w:pPr>
              <w:pStyle w:val="Standard"/>
              <w:widowControl/>
              <w:rPr>
                <w:b/>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 xml:space="preserve">Погрешан откоп, Извођачу се не признаје, а прекоп се мора попунити шљунком и добро набити, или у извесним  случајевима, о чему одлучује Надзорни орган, набијеним  бетоном  минимум  МБ 10, све о трошку Извођача. Ако се при ископу наиђе на непознате подземне грађевине и водове или је састав тла другачији него што се очекивало, Извођач мора одмах спровести мере осигурања и обавестити Инвеститора, односно Пројектанта, како би се утврдило упутство за даљи начин рада.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hideMark/>
          </w:tcPr>
          <w:p w:rsidR="000254FC" w:rsidRPr="000254FC" w:rsidRDefault="000254FC" w:rsidP="000254FC">
            <w:pPr>
              <w:pStyle w:val="Standard"/>
              <w:widowControl/>
              <w:rPr>
                <w:b/>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м3 ископаног материјала.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hideMark/>
          </w:tcPr>
          <w:p w:rsidR="000254FC" w:rsidRPr="000254FC" w:rsidRDefault="000254FC" w:rsidP="000254FC">
            <w:pPr>
              <w:pStyle w:val="Standard"/>
              <w:widowControl/>
              <w:rPr>
                <w:b/>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вода(крак за премештање) (360)*0,8</w:t>
            </w:r>
          </w:p>
        </w:tc>
        <w:tc>
          <w:tcPr>
            <w:tcW w:w="515" w:type="dxa"/>
            <w:hideMark/>
          </w:tcPr>
          <w:p w:rsidR="000254FC" w:rsidRPr="000254FC" w:rsidRDefault="000254FC" w:rsidP="000254FC">
            <w:pPr>
              <w:pStyle w:val="Standard"/>
              <w:widowControl/>
              <w:rPr>
                <w:b/>
                <w:lang w:val="sr-Cyrl-CS"/>
              </w:rPr>
            </w:pPr>
            <w:r w:rsidRPr="000254FC">
              <w:rPr>
                <w:b/>
                <w:lang w:val="sr-Cyrl-CS"/>
              </w:rPr>
              <w:t>m3</w:t>
            </w:r>
          </w:p>
        </w:tc>
        <w:tc>
          <w:tcPr>
            <w:tcW w:w="1056" w:type="dxa"/>
            <w:hideMark/>
          </w:tcPr>
          <w:p w:rsidR="000254FC" w:rsidRPr="000254FC" w:rsidRDefault="000254FC" w:rsidP="000254FC">
            <w:pPr>
              <w:pStyle w:val="Standard"/>
              <w:widowControl/>
              <w:rPr>
                <w:b/>
                <w:lang w:val="sr-Cyrl-CS"/>
              </w:rPr>
            </w:pPr>
            <w:r w:rsidRPr="000254FC">
              <w:rPr>
                <w:b/>
                <w:lang w:val="sr-Cyrl-CS"/>
              </w:rPr>
              <w:t>288.00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630"/>
        </w:trPr>
        <w:tc>
          <w:tcPr>
            <w:tcW w:w="640" w:type="dxa"/>
            <w:vMerge/>
            <w:hideMark/>
          </w:tcPr>
          <w:p w:rsidR="000254FC" w:rsidRPr="000254FC" w:rsidRDefault="000254FC" w:rsidP="000254FC">
            <w:pPr>
              <w:pStyle w:val="Standard"/>
              <w:widowControl/>
              <w:rPr>
                <w:b/>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 (прмештање) (360)*0,8</w:t>
            </w:r>
          </w:p>
        </w:tc>
        <w:tc>
          <w:tcPr>
            <w:tcW w:w="515" w:type="dxa"/>
            <w:hideMark/>
          </w:tcPr>
          <w:p w:rsidR="000254FC" w:rsidRPr="000254FC" w:rsidRDefault="000254FC" w:rsidP="000254FC">
            <w:pPr>
              <w:pStyle w:val="Standard"/>
              <w:widowControl/>
              <w:rPr>
                <w:b/>
                <w:lang w:val="sr-Cyrl-CS"/>
              </w:rPr>
            </w:pPr>
            <w:r w:rsidRPr="000254FC">
              <w:rPr>
                <w:b/>
                <w:lang w:val="sr-Cyrl-CS"/>
              </w:rPr>
              <w:t>m3</w:t>
            </w:r>
          </w:p>
        </w:tc>
        <w:tc>
          <w:tcPr>
            <w:tcW w:w="1056" w:type="dxa"/>
            <w:hideMark/>
          </w:tcPr>
          <w:p w:rsidR="000254FC" w:rsidRPr="000254FC" w:rsidRDefault="000254FC" w:rsidP="000254FC">
            <w:pPr>
              <w:pStyle w:val="Standard"/>
              <w:widowControl/>
              <w:rPr>
                <w:b/>
                <w:lang w:val="sr-Cyrl-CS"/>
              </w:rPr>
            </w:pPr>
            <w:r w:rsidRPr="000254FC">
              <w:rPr>
                <w:b/>
                <w:lang w:val="sr-Cyrl-CS"/>
              </w:rPr>
              <w:t>288.00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vMerge w:val="restart"/>
            <w:hideMark/>
          </w:tcPr>
          <w:p w:rsidR="000254FC" w:rsidRPr="000254FC" w:rsidRDefault="000254FC" w:rsidP="000254FC">
            <w:pPr>
              <w:pStyle w:val="Standard"/>
              <w:widowControl/>
              <w:rPr>
                <w:b/>
                <w:bCs/>
                <w:lang w:val="sr-Cyrl-CS"/>
              </w:rPr>
            </w:pPr>
            <w:r w:rsidRPr="000254FC">
              <w:rPr>
                <w:b/>
                <w:bCs/>
                <w:lang w:val="sr-Cyrl-CS"/>
              </w:rPr>
              <w:t>2</w:t>
            </w:r>
          </w:p>
        </w:tc>
        <w:tc>
          <w:tcPr>
            <w:tcW w:w="6038" w:type="dxa"/>
            <w:hideMark/>
          </w:tcPr>
          <w:p w:rsidR="000254FC" w:rsidRPr="000254FC" w:rsidRDefault="000254FC" w:rsidP="000254FC">
            <w:pPr>
              <w:pStyle w:val="Standard"/>
              <w:widowControl/>
              <w:rPr>
                <w:b/>
                <w:bCs/>
                <w:lang w:val="sr-Cyrl-CS"/>
              </w:rPr>
            </w:pPr>
            <w:r w:rsidRPr="000254FC">
              <w:rPr>
                <w:b/>
                <w:bCs/>
                <w:lang w:val="sr-Cyrl-CS"/>
              </w:rPr>
              <w:t xml:space="preserve">Ручни ископ рова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 xml:space="preserve">Извршити ручни ископ рова са одбацивањем материјала ван рова и то: </w:t>
            </w:r>
            <w:r w:rsidRPr="000254FC">
              <w:rPr>
                <w:b/>
                <w:lang w:val="sr-Cyrl-CS"/>
              </w:rPr>
              <w:br/>
              <w:t xml:space="preserve">- 0,2 м изнад пројектоване коте дна рова;        </w:t>
            </w:r>
            <w:r w:rsidRPr="000254FC">
              <w:rPr>
                <w:b/>
                <w:lang w:val="sr-Cyrl-CS"/>
              </w:rPr>
              <w:br/>
              <w:t>- на местима укрштања са постојећим инсталацијама;</w:t>
            </w:r>
            <w:r w:rsidRPr="000254FC">
              <w:rPr>
                <w:b/>
                <w:lang w:val="sr-Cyrl-CS"/>
              </w:rPr>
              <w:br/>
              <w:t>- на делу трасе која се посебно одреди пројектом, а због немогућности машинског рада.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189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 xml:space="preserve">Ручни ископ вршити према подацима из уздужног профила. Ширина и дубина рова је утврђена пројектом. Ископ вршити са вертикалним странама, које се морају осигурати од обрушавања.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2205"/>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Сва откопавања морају бити извршена тачно до висина предвиђених пројектом, а коте ископа провериће се и примити писмено, преко грађевинског дневника, уписом Надзорног органа.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465"/>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На укрштању са постојећим инсталацијама, ископ изводити уз обавезно присуство надлежног лица у чијем власништву је наведена инсталација. Ручни ископ се обавља обавезно под заштитом подграде. Количине ископа, утврђују се мерењем извршеног ископа тла у сраслом стању или по изменама које одобрава Надзорни орган.</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м3 ископаног материјала.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вода(крак за премештање) (360)*,02</w:t>
            </w:r>
          </w:p>
        </w:tc>
        <w:tc>
          <w:tcPr>
            <w:tcW w:w="515" w:type="dxa"/>
            <w:hideMark/>
          </w:tcPr>
          <w:p w:rsidR="000254FC" w:rsidRPr="000254FC" w:rsidRDefault="000254FC" w:rsidP="000254FC">
            <w:pPr>
              <w:pStyle w:val="Standard"/>
              <w:widowControl/>
              <w:rPr>
                <w:b/>
                <w:lang w:val="sr-Cyrl-CS"/>
              </w:rPr>
            </w:pPr>
            <w:r w:rsidRPr="000254FC">
              <w:rPr>
                <w:b/>
                <w:lang w:val="sr-Cyrl-CS"/>
              </w:rPr>
              <w:t>m3</w:t>
            </w:r>
          </w:p>
        </w:tc>
        <w:tc>
          <w:tcPr>
            <w:tcW w:w="1056" w:type="dxa"/>
            <w:hideMark/>
          </w:tcPr>
          <w:p w:rsidR="000254FC" w:rsidRPr="000254FC" w:rsidRDefault="000254FC" w:rsidP="000254FC">
            <w:pPr>
              <w:pStyle w:val="Standard"/>
              <w:widowControl/>
              <w:rPr>
                <w:b/>
                <w:lang w:val="sr-Cyrl-CS"/>
              </w:rPr>
            </w:pPr>
            <w:r w:rsidRPr="000254FC">
              <w:rPr>
                <w:b/>
                <w:lang w:val="sr-Cyrl-CS"/>
              </w:rPr>
              <w:t>72.00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63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 (премештање) (360)*0,2</w:t>
            </w:r>
          </w:p>
        </w:tc>
        <w:tc>
          <w:tcPr>
            <w:tcW w:w="515" w:type="dxa"/>
            <w:hideMark/>
          </w:tcPr>
          <w:p w:rsidR="000254FC" w:rsidRPr="000254FC" w:rsidRDefault="000254FC" w:rsidP="000254FC">
            <w:pPr>
              <w:pStyle w:val="Standard"/>
              <w:widowControl/>
              <w:rPr>
                <w:b/>
                <w:lang w:val="sr-Cyrl-CS"/>
              </w:rPr>
            </w:pPr>
            <w:r w:rsidRPr="000254FC">
              <w:rPr>
                <w:b/>
                <w:lang w:val="sr-Cyrl-CS"/>
              </w:rPr>
              <w:t>m3</w:t>
            </w:r>
          </w:p>
        </w:tc>
        <w:tc>
          <w:tcPr>
            <w:tcW w:w="1056" w:type="dxa"/>
            <w:hideMark/>
          </w:tcPr>
          <w:p w:rsidR="000254FC" w:rsidRPr="000254FC" w:rsidRDefault="000254FC" w:rsidP="000254FC">
            <w:pPr>
              <w:pStyle w:val="Standard"/>
              <w:widowControl/>
              <w:rPr>
                <w:b/>
                <w:lang w:val="sr-Cyrl-CS"/>
              </w:rPr>
            </w:pPr>
            <w:r w:rsidRPr="000254FC">
              <w:rPr>
                <w:b/>
                <w:lang w:val="sr-Cyrl-CS"/>
              </w:rPr>
              <w:t>72.00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3</w:t>
            </w:r>
          </w:p>
        </w:tc>
        <w:tc>
          <w:tcPr>
            <w:tcW w:w="6038" w:type="dxa"/>
            <w:hideMark/>
          </w:tcPr>
          <w:p w:rsidR="000254FC" w:rsidRPr="000254FC" w:rsidRDefault="000254FC" w:rsidP="000254FC">
            <w:pPr>
              <w:pStyle w:val="Standard"/>
              <w:widowControl/>
              <w:rPr>
                <w:b/>
                <w:bCs/>
                <w:lang w:val="sr-Cyrl-CS"/>
              </w:rPr>
            </w:pPr>
            <w:r w:rsidRPr="000254FC">
              <w:rPr>
                <w:b/>
                <w:bCs/>
                <w:lang w:val="sr-Cyrl-CS"/>
              </w:rPr>
              <w:t>Планирање и набијање дна рова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283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Планирање дна рова врши се ручно, са максималним одступањем до 1 цм, према пројектованим котама и нагибима са одбацивањем вишка материјала ван рова. Рад на планирању обавља се под заштитом подграде. У цену позиције урачунати и просечан ископ од 0,05 м3/м2.</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780"/>
        </w:trPr>
        <w:tc>
          <w:tcPr>
            <w:tcW w:w="640" w:type="dxa"/>
            <w:hideMark/>
          </w:tcPr>
          <w:p w:rsidR="000254FC" w:rsidRPr="000254FC" w:rsidRDefault="000254FC" w:rsidP="000254FC">
            <w:pPr>
              <w:pStyle w:val="Standard"/>
              <w:widowControl/>
              <w:rPr>
                <w:b/>
                <w:lang w:val="sr-Cyrl-CS"/>
              </w:rPr>
            </w:pPr>
            <w:r w:rsidRPr="000254FC">
              <w:rPr>
                <w:b/>
                <w:lang w:val="sr-Cyrl-CS"/>
              </w:rPr>
              <w:lastRenderedPageBreak/>
              <w:t> </w:t>
            </w:r>
          </w:p>
        </w:tc>
        <w:tc>
          <w:tcPr>
            <w:tcW w:w="6038" w:type="dxa"/>
            <w:hideMark/>
          </w:tcPr>
          <w:p w:rsidR="000254FC" w:rsidRPr="000254FC" w:rsidRDefault="000254FC" w:rsidP="000254FC">
            <w:pPr>
              <w:pStyle w:val="Standard"/>
              <w:widowControl/>
              <w:rPr>
                <w:b/>
                <w:lang w:val="sr-Cyrl-CS"/>
              </w:rPr>
            </w:pPr>
            <w:r w:rsidRPr="000254FC">
              <w:rPr>
                <w:b/>
                <w:lang w:val="sr-Cyrl-CS"/>
              </w:rPr>
              <w:t xml:space="preserve">Након планирања дна рова врши се набијање подтла, механичким средствима до потребне збијености. Постигнута збијеност мора да износи минимално 15 МПа. У случају да се, на појединим местима, не може постићи захтевана збијеност, набијање је потребно наставити, уз додавање песковито-шљунковитог материјала, док се не оствари захтевана збијеност.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м2 испланираног и набијеног дна рова.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 (премештање) (360*1)</w:t>
            </w:r>
          </w:p>
        </w:tc>
        <w:tc>
          <w:tcPr>
            <w:tcW w:w="515" w:type="dxa"/>
            <w:hideMark/>
          </w:tcPr>
          <w:p w:rsidR="000254FC" w:rsidRPr="000254FC" w:rsidRDefault="000254FC" w:rsidP="000254FC">
            <w:pPr>
              <w:pStyle w:val="Standard"/>
              <w:widowControl/>
              <w:rPr>
                <w:b/>
                <w:lang w:val="sr-Cyrl-CS"/>
              </w:rPr>
            </w:pPr>
            <w:r w:rsidRPr="000254FC">
              <w:rPr>
                <w:b/>
                <w:lang w:val="sr-Cyrl-CS"/>
              </w:rPr>
              <w:t>m2</w:t>
            </w:r>
          </w:p>
        </w:tc>
        <w:tc>
          <w:tcPr>
            <w:tcW w:w="1056" w:type="dxa"/>
            <w:hideMark/>
          </w:tcPr>
          <w:p w:rsidR="000254FC" w:rsidRPr="000254FC" w:rsidRDefault="000254FC" w:rsidP="000254FC">
            <w:pPr>
              <w:pStyle w:val="Standard"/>
              <w:widowControl/>
              <w:rPr>
                <w:b/>
                <w:lang w:val="sr-Cyrl-CS"/>
              </w:rPr>
            </w:pPr>
            <w:r w:rsidRPr="000254FC">
              <w:rPr>
                <w:b/>
                <w:lang w:val="sr-Cyrl-CS"/>
              </w:rPr>
              <w:t>360.00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val="restart"/>
            <w:hideMark/>
          </w:tcPr>
          <w:p w:rsidR="000254FC" w:rsidRPr="000254FC" w:rsidRDefault="000254FC" w:rsidP="000254FC">
            <w:pPr>
              <w:pStyle w:val="Standard"/>
              <w:widowControl/>
              <w:rPr>
                <w:b/>
                <w:bCs/>
                <w:lang w:val="sr-Cyrl-CS"/>
              </w:rPr>
            </w:pPr>
            <w:r w:rsidRPr="000254FC">
              <w:rPr>
                <w:b/>
                <w:bCs/>
                <w:lang w:val="sr-Cyrl-CS"/>
              </w:rPr>
              <w:t>4</w:t>
            </w:r>
          </w:p>
        </w:tc>
        <w:tc>
          <w:tcPr>
            <w:tcW w:w="6038" w:type="dxa"/>
            <w:hideMark/>
          </w:tcPr>
          <w:p w:rsidR="000254FC" w:rsidRPr="000254FC" w:rsidRDefault="000254FC" w:rsidP="000254FC">
            <w:pPr>
              <w:pStyle w:val="Standard"/>
              <w:widowControl/>
              <w:rPr>
                <w:b/>
                <w:bCs/>
                <w:lang w:val="sr-Cyrl-CS"/>
              </w:rPr>
            </w:pPr>
            <w:r w:rsidRPr="000254FC">
              <w:rPr>
                <w:b/>
                <w:bCs/>
                <w:lang w:val="sr-Cyrl-CS"/>
              </w:rPr>
              <w:t>Израда постељице од песка д=10 цм</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 xml:space="preserve">Разастирање и планирање песка за постељицу према пројектованим котама и нагибима, са максималним одступањем до 1 цм. Дебљина слоја дефинише се пројектом. Ценом позиције обухваћена је набавка песка (фцо утовар), транспорт, развожење дуж рова, убацивање у ров, планирање и набијање, у свему према прописима за ту врсту посла.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465"/>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По извршеном планирању и набијању постељице извршити испитивање носивости. Збијеност постељице треба да износи минимално 95 % од максималне лабораторијске збијености по стандардном Прокторовом поступку. Уколико се испитивање врши преко модула стишљивости онда носивост постељице треба да износи Мс &gt; 15 МН/м2.</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м3 израђене постељице, за сав рад и материјал.</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 (премештање) (360*1)*0,1</w:t>
            </w:r>
          </w:p>
        </w:tc>
        <w:tc>
          <w:tcPr>
            <w:tcW w:w="515" w:type="dxa"/>
            <w:hideMark/>
          </w:tcPr>
          <w:p w:rsidR="000254FC" w:rsidRPr="000254FC" w:rsidRDefault="000254FC" w:rsidP="000254FC">
            <w:pPr>
              <w:pStyle w:val="Standard"/>
              <w:widowControl/>
              <w:rPr>
                <w:b/>
                <w:lang w:val="sr-Cyrl-CS"/>
              </w:rPr>
            </w:pPr>
            <w:r w:rsidRPr="000254FC">
              <w:rPr>
                <w:b/>
                <w:lang w:val="sr-Cyrl-CS"/>
              </w:rPr>
              <w:t>m3</w:t>
            </w:r>
          </w:p>
        </w:tc>
        <w:tc>
          <w:tcPr>
            <w:tcW w:w="1056" w:type="dxa"/>
            <w:hideMark/>
          </w:tcPr>
          <w:p w:rsidR="000254FC" w:rsidRPr="000254FC" w:rsidRDefault="000254FC" w:rsidP="000254FC">
            <w:pPr>
              <w:pStyle w:val="Standard"/>
              <w:widowControl/>
              <w:rPr>
                <w:b/>
                <w:lang w:val="sr-Cyrl-CS"/>
              </w:rPr>
            </w:pPr>
            <w:r w:rsidRPr="000254FC">
              <w:rPr>
                <w:b/>
                <w:lang w:val="sr-Cyrl-CS"/>
              </w:rPr>
              <w:t>36.00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lastRenderedPageBreak/>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5</w:t>
            </w:r>
          </w:p>
        </w:tc>
        <w:tc>
          <w:tcPr>
            <w:tcW w:w="6038" w:type="dxa"/>
            <w:hideMark/>
          </w:tcPr>
          <w:p w:rsidR="000254FC" w:rsidRPr="000254FC" w:rsidRDefault="000254FC" w:rsidP="000254FC">
            <w:pPr>
              <w:pStyle w:val="Standard"/>
              <w:widowControl/>
              <w:rPr>
                <w:b/>
                <w:bCs/>
                <w:lang w:val="sr-Cyrl-CS"/>
              </w:rPr>
            </w:pPr>
            <w:r w:rsidRPr="000254FC">
              <w:rPr>
                <w:b/>
                <w:bCs/>
                <w:lang w:val="sr-Cyrl-CS"/>
              </w:rPr>
              <w:t>Затрпавање рова песком</w:t>
            </w:r>
          </w:p>
        </w:tc>
        <w:tc>
          <w:tcPr>
            <w:tcW w:w="515" w:type="dxa"/>
            <w:noWrap/>
            <w:hideMark/>
          </w:tcPr>
          <w:p w:rsidR="000254FC" w:rsidRPr="000254FC" w:rsidRDefault="000254FC" w:rsidP="000254FC">
            <w:pPr>
              <w:pStyle w:val="Standard"/>
              <w:widowControl/>
              <w:rPr>
                <w:b/>
                <w:lang w:val="sr-Cyrl-CS"/>
              </w:rPr>
            </w:pPr>
            <w:r w:rsidRPr="000254FC">
              <w:rPr>
                <w:b/>
                <w:lang w:val="sr-Cyrl-CS"/>
              </w:rPr>
              <w:t> </w:t>
            </w:r>
          </w:p>
        </w:tc>
        <w:tc>
          <w:tcPr>
            <w:tcW w:w="1056" w:type="dxa"/>
            <w:noWrap/>
            <w:hideMark/>
          </w:tcPr>
          <w:p w:rsidR="000254FC" w:rsidRPr="000254FC" w:rsidRDefault="000254FC" w:rsidP="000254FC">
            <w:pPr>
              <w:pStyle w:val="Standard"/>
              <w:widowControl/>
              <w:rPr>
                <w:b/>
                <w:lang w:val="sr-Cyrl-CS"/>
              </w:rPr>
            </w:pPr>
            <w:r w:rsidRPr="000254FC">
              <w:rPr>
                <w:b/>
                <w:lang w:val="sr-Cyrl-CS"/>
              </w:rPr>
              <w:t> </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120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xml:space="preserve">Ценом позиције обухваћена је набавка, допрема, развожење дуж рова, убацивање у ров, набијање песка око цеви и 30 цм изнад темена цеви. </w:t>
            </w:r>
          </w:p>
        </w:tc>
        <w:tc>
          <w:tcPr>
            <w:tcW w:w="515" w:type="dxa"/>
            <w:noWrap/>
            <w:hideMark/>
          </w:tcPr>
          <w:p w:rsidR="000254FC" w:rsidRPr="000254FC" w:rsidRDefault="000254FC" w:rsidP="000254FC">
            <w:pPr>
              <w:pStyle w:val="Standard"/>
              <w:widowControl/>
              <w:rPr>
                <w:b/>
                <w:lang w:val="sr-Cyrl-CS"/>
              </w:rPr>
            </w:pPr>
            <w:r w:rsidRPr="000254FC">
              <w:rPr>
                <w:b/>
                <w:lang w:val="sr-Cyrl-CS"/>
              </w:rPr>
              <w:t> </w:t>
            </w:r>
          </w:p>
        </w:tc>
        <w:tc>
          <w:tcPr>
            <w:tcW w:w="1056" w:type="dxa"/>
            <w:noWrap/>
            <w:hideMark/>
          </w:tcPr>
          <w:p w:rsidR="000254FC" w:rsidRPr="000254FC" w:rsidRDefault="000254FC" w:rsidP="000254FC">
            <w:pPr>
              <w:pStyle w:val="Standard"/>
              <w:widowControl/>
              <w:rPr>
                <w:b/>
                <w:lang w:val="sr-Cyrl-CS"/>
              </w:rPr>
            </w:pPr>
            <w:r w:rsidRPr="000254FC">
              <w:rPr>
                <w:b/>
                <w:lang w:val="sr-Cyrl-CS"/>
              </w:rPr>
              <w:t> </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0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Предвиђен материјал за облагање цеви је песак типа "Дунавац".</w:t>
            </w:r>
          </w:p>
        </w:tc>
        <w:tc>
          <w:tcPr>
            <w:tcW w:w="515" w:type="dxa"/>
            <w:noWrap/>
            <w:hideMark/>
          </w:tcPr>
          <w:p w:rsidR="000254FC" w:rsidRPr="000254FC" w:rsidRDefault="000254FC" w:rsidP="000254FC">
            <w:pPr>
              <w:pStyle w:val="Standard"/>
              <w:widowControl/>
              <w:rPr>
                <w:b/>
                <w:lang w:val="sr-Cyrl-CS"/>
              </w:rPr>
            </w:pPr>
            <w:r w:rsidRPr="000254FC">
              <w:rPr>
                <w:b/>
                <w:lang w:val="sr-Cyrl-CS"/>
              </w:rPr>
              <w:t> </w:t>
            </w:r>
          </w:p>
        </w:tc>
        <w:tc>
          <w:tcPr>
            <w:tcW w:w="1056" w:type="dxa"/>
            <w:noWrap/>
            <w:hideMark/>
          </w:tcPr>
          <w:p w:rsidR="000254FC" w:rsidRPr="000254FC" w:rsidRDefault="000254FC" w:rsidP="000254FC">
            <w:pPr>
              <w:pStyle w:val="Standard"/>
              <w:widowControl/>
              <w:rPr>
                <w:b/>
                <w:lang w:val="sr-Cyrl-CS"/>
              </w:rPr>
            </w:pPr>
            <w:r w:rsidRPr="000254FC">
              <w:rPr>
                <w:b/>
                <w:lang w:val="sr-Cyrl-CS"/>
              </w:rPr>
              <w:t> </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90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м3 уграђеног песка у збијеном стању, за сав потребан рад и материјал.</w:t>
            </w:r>
          </w:p>
        </w:tc>
        <w:tc>
          <w:tcPr>
            <w:tcW w:w="515" w:type="dxa"/>
            <w:noWrap/>
            <w:hideMark/>
          </w:tcPr>
          <w:p w:rsidR="000254FC" w:rsidRPr="000254FC" w:rsidRDefault="000254FC" w:rsidP="000254FC">
            <w:pPr>
              <w:pStyle w:val="Standard"/>
              <w:widowControl/>
              <w:rPr>
                <w:b/>
                <w:lang w:val="sr-Cyrl-CS"/>
              </w:rPr>
            </w:pPr>
            <w:r w:rsidRPr="000254FC">
              <w:rPr>
                <w:b/>
                <w:lang w:val="sr-Cyrl-CS"/>
              </w:rPr>
              <w:t> </w:t>
            </w:r>
          </w:p>
        </w:tc>
        <w:tc>
          <w:tcPr>
            <w:tcW w:w="1056" w:type="dxa"/>
            <w:noWrap/>
            <w:hideMark/>
          </w:tcPr>
          <w:p w:rsidR="000254FC" w:rsidRPr="000254FC" w:rsidRDefault="000254FC" w:rsidP="000254FC">
            <w:pPr>
              <w:pStyle w:val="Standard"/>
              <w:widowControl/>
              <w:rPr>
                <w:b/>
                <w:lang w:val="sr-Cyrl-CS"/>
              </w:rPr>
            </w:pPr>
            <w:r w:rsidRPr="000254FC">
              <w:rPr>
                <w:b/>
                <w:lang w:val="sr-Cyrl-CS"/>
              </w:rPr>
              <w:t> </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вода(крак за премештање) (360*1)*0.3</w:t>
            </w:r>
          </w:p>
        </w:tc>
        <w:tc>
          <w:tcPr>
            <w:tcW w:w="515" w:type="dxa"/>
            <w:noWrap/>
            <w:hideMark/>
          </w:tcPr>
          <w:p w:rsidR="000254FC" w:rsidRPr="000254FC" w:rsidRDefault="000254FC" w:rsidP="000254FC">
            <w:pPr>
              <w:pStyle w:val="Standard"/>
              <w:widowControl/>
              <w:rPr>
                <w:b/>
                <w:lang w:val="sr-Cyrl-CS"/>
              </w:rPr>
            </w:pPr>
            <w:r w:rsidRPr="000254FC">
              <w:rPr>
                <w:b/>
                <w:lang w:val="sr-Cyrl-CS"/>
              </w:rPr>
              <w:t>m3</w:t>
            </w:r>
          </w:p>
        </w:tc>
        <w:tc>
          <w:tcPr>
            <w:tcW w:w="1056" w:type="dxa"/>
            <w:noWrap/>
            <w:hideMark/>
          </w:tcPr>
          <w:p w:rsidR="000254FC" w:rsidRPr="000254FC" w:rsidRDefault="000254FC" w:rsidP="000254FC">
            <w:pPr>
              <w:pStyle w:val="Standard"/>
              <w:widowControl/>
              <w:rPr>
                <w:b/>
                <w:lang w:val="sr-Cyrl-CS"/>
              </w:rPr>
            </w:pPr>
            <w:r w:rsidRPr="000254FC">
              <w:rPr>
                <w:b/>
                <w:lang w:val="sr-Cyrl-CS"/>
              </w:rPr>
              <w:t>273.00</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 (360*1)*0.3</w:t>
            </w:r>
          </w:p>
        </w:tc>
        <w:tc>
          <w:tcPr>
            <w:tcW w:w="515" w:type="dxa"/>
            <w:noWrap/>
            <w:hideMark/>
          </w:tcPr>
          <w:p w:rsidR="000254FC" w:rsidRPr="000254FC" w:rsidRDefault="000254FC" w:rsidP="000254FC">
            <w:pPr>
              <w:pStyle w:val="Standard"/>
              <w:widowControl/>
              <w:rPr>
                <w:b/>
                <w:lang w:val="sr-Cyrl-CS"/>
              </w:rPr>
            </w:pPr>
            <w:r w:rsidRPr="000254FC">
              <w:rPr>
                <w:b/>
                <w:lang w:val="sr-Cyrl-CS"/>
              </w:rPr>
              <w:t>m3</w:t>
            </w:r>
          </w:p>
        </w:tc>
        <w:tc>
          <w:tcPr>
            <w:tcW w:w="1056" w:type="dxa"/>
            <w:noWrap/>
            <w:hideMark/>
          </w:tcPr>
          <w:p w:rsidR="000254FC" w:rsidRPr="000254FC" w:rsidRDefault="000254FC" w:rsidP="000254FC">
            <w:pPr>
              <w:pStyle w:val="Standard"/>
              <w:widowControl/>
              <w:rPr>
                <w:b/>
                <w:lang w:val="sr-Cyrl-CS"/>
              </w:rPr>
            </w:pPr>
            <w:r w:rsidRPr="000254FC">
              <w:rPr>
                <w:b/>
                <w:lang w:val="sr-Cyrl-CS"/>
              </w:rPr>
              <w:t>93.00</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hideMark/>
          </w:tcPr>
          <w:p w:rsidR="000254FC" w:rsidRPr="000254FC" w:rsidRDefault="000254FC" w:rsidP="000254FC">
            <w:pPr>
              <w:pStyle w:val="Standard"/>
              <w:widowControl/>
              <w:rPr>
                <w:b/>
                <w:bCs/>
                <w:lang w:val="sr-Cyrl-CS"/>
              </w:rPr>
            </w:pPr>
            <w:r w:rsidRPr="000254FC">
              <w:rPr>
                <w:b/>
                <w:bCs/>
                <w:lang w:val="sr-Cyrl-CS"/>
              </w:rPr>
              <w:t>6</w:t>
            </w:r>
          </w:p>
        </w:tc>
        <w:tc>
          <w:tcPr>
            <w:tcW w:w="6038" w:type="dxa"/>
            <w:hideMark/>
          </w:tcPr>
          <w:p w:rsidR="000254FC" w:rsidRPr="000254FC" w:rsidRDefault="000254FC" w:rsidP="000254FC">
            <w:pPr>
              <w:pStyle w:val="Standard"/>
              <w:widowControl/>
              <w:rPr>
                <w:b/>
                <w:bCs/>
                <w:lang w:val="sr-Cyrl-CS"/>
              </w:rPr>
            </w:pPr>
            <w:r w:rsidRPr="000254FC">
              <w:rPr>
                <w:b/>
                <w:bCs/>
                <w:lang w:val="sr-Cyrl-CS"/>
              </w:rPr>
              <w:t>Затрпавање рова замљом из ископа</w:t>
            </w:r>
          </w:p>
        </w:tc>
        <w:tc>
          <w:tcPr>
            <w:tcW w:w="515" w:type="dxa"/>
            <w:noWrap/>
            <w:hideMark/>
          </w:tcPr>
          <w:p w:rsidR="000254FC" w:rsidRPr="000254FC" w:rsidRDefault="000254FC" w:rsidP="000254FC">
            <w:pPr>
              <w:pStyle w:val="Standard"/>
              <w:widowControl/>
              <w:rPr>
                <w:b/>
                <w:lang w:val="sr-Cyrl-CS"/>
              </w:rPr>
            </w:pPr>
            <w:r w:rsidRPr="000254FC">
              <w:rPr>
                <w:b/>
                <w:lang w:val="sr-Cyrl-CS"/>
              </w:rPr>
              <w:t> </w:t>
            </w:r>
          </w:p>
        </w:tc>
        <w:tc>
          <w:tcPr>
            <w:tcW w:w="1056" w:type="dxa"/>
            <w:noWrap/>
            <w:hideMark/>
          </w:tcPr>
          <w:p w:rsidR="000254FC" w:rsidRPr="000254FC" w:rsidRDefault="000254FC" w:rsidP="000254FC">
            <w:pPr>
              <w:pStyle w:val="Standard"/>
              <w:widowControl/>
              <w:rPr>
                <w:b/>
                <w:lang w:val="sr-Cyrl-CS"/>
              </w:rPr>
            </w:pPr>
            <w:r w:rsidRPr="000254FC">
              <w:rPr>
                <w:b/>
                <w:lang w:val="sr-Cyrl-CS"/>
              </w:rPr>
              <w:t> </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94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Затрпавање рова замљом из ископа са набијањем у слојевима од 20 цм, до природне збијености.</w:t>
            </w:r>
          </w:p>
        </w:tc>
        <w:tc>
          <w:tcPr>
            <w:tcW w:w="515" w:type="dxa"/>
            <w:noWrap/>
            <w:hideMark/>
          </w:tcPr>
          <w:p w:rsidR="000254FC" w:rsidRPr="000254FC" w:rsidRDefault="000254FC" w:rsidP="000254FC">
            <w:pPr>
              <w:pStyle w:val="Standard"/>
              <w:widowControl/>
              <w:rPr>
                <w:b/>
                <w:lang w:val="sr-Cyrl-CS"/>
              </w:rPr>
            </w:pPr>
            <w:r w:rsidRPr="000254FC">
              <w:rPr>
                <w:b/>
                <w:lang w:val="sr-Cyrl-CS"/>
              </w:rPr>
              <w:t> </w:t>
            </w:r>
          </w:p>
        </w:tc>
        <w:tc>
          <w:tcPr>
            <w:tcW w:w="1056" w:type="dxa"/>
            <w:noWrap/>
            <w:hideMark/>
          </w:tcPr>
          <w:p w:rsidR="000254FC" w:rsidRPr="000254FC" w:rsidRDefault="000254FC" w:rsidP="000254FC">
            <w:pPr>
              <w:pStyle w:val="Standard"/>
              <w:widowControl/>
              <w:rPr>
                <w:b/>
                <w:lang w:val="sr-Cyrl-CS"/>
              </w:rPr>
            </w:pPr>
            <w:r w:rsidRPr="000254FC">
              <w:rPr>
                <w:b/>
                <w:lang w:val="sr-Cyrl-CS"/>
              </w:rPr>
              <w:t> </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46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Најмања дозвољена збијеност насуте земље мора бити минимално иста као збијеност околног земљишта, при чему збијеност треба да износи 95 % од максималне лабораторијске збијености по Прокторовом поступку. Материјал из ископа, у потпуности се одвози на одређену локацију привремене депоније и разастире.</w:t>
            </w:r>
          </w:p>
        </w:tc>
        <w:tc>
          <w:tcPr>
            <w:tcW w:w="515" w:type="dxa"/>
            <w:noWrap/>
            <w:hideMark/>
          </w:tcPr>
          <w:p w:rsidR="000254FC" w:rsidRPr="000254FC" w:rsidRDefault="000254FC" w:rsidP="000254FC">
            <w:pPr>
              <w:pStyle w:val="Standard"/>
              <w:widowControl/>
              <w:rPr>
                <w:b/>
                <w:lang w:val="sr-Cyrl-CS"/>
              </w:rPr>
            </w:pPr>
            <w:r w:rsidRPr="000254FC">
              <w:rPr>
                <w:b/>
                <w:lang w:val="sr-Cyrl-CS"/>
              </w:rPr>
              <w:t> </w:t>
            </w:r>
          </w:p>
        </w:tc>
        <w:tc>
          <w:tcPr>
            <w:tcW w:w="1056" w:type="dxa"/>
            <w:noWrap/>
            <w:hideMark/>
          </w:tcPr>
          <w:p w:rsidR="000254FC" w:rsidRPr="000254FC" w:rsidRDefault="000254FC" w:rsidP="000254FC">
            <w:pPr>
              <w:pStyle w:val="Standard"/>
              <w:widowControl/>
              <w:rPr>
                <w:b/>
                <w:lang w:val="sr-Cyrl-CS"/>
              </w:rPr>
            </w:pPr>
            <w:r w:rsidRPr="000254FC">
              <w:rPr>
                <w:b/>
                <w:lang w:val="sr-Cyrl-CS"/>
              </w:rPr>
              <w:t> </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noWrap/>
            <w:hideMark/>
          </w:tcPr>
          <w:p w:rsidR="000254FC" w:rsidRPr="000254FC" w:rsidRDefault="000254FC" w:rsidP="000254FC">
            <w:pPr>
              <w:pStyle w:val="Standard"/>
              <w:widowControl/>
              <w:rPr>
                <w:b/>
                <w:lang w:val="sr-Cyrl-CS"/>
              </w:rPr>
            </w:pPr>
            <w:r w:rsidRPr="000254FC">
              <w:rPr>
                <w:b/>
                <w:lang w:val="sr-Cyrl-CS"/>
              </w:rPr>
              <w:t>Обрачун се врши по м3 затрпаног рова у сабијеном стању.</w:t>
            </w:r>
          </w:p>
        </w:tc>
        <w:tc>
          <w:tcPr>
            <w:tcW w:w="515" w:type="dxa"/>
            <w:noWrap/>
            <w:hideMark/>
          </w:tcPr>
          <w:p w:rsidR="000254FC" w:rsidRPr="000254FC" w:rsidRDefault="000254FC" w:rsidP="000254FC">
            <w:pPr>
              <w:pStyle w:val="Standard"/>
              <w:widowControl/>
              <w:rPr>
                <w:b/>
                <w:lang w:val="sr-Cyrl-CS"/>
              </w:rPr>
            </w:pPr>
            <w:r w:rsidRPr="000254FC">
              <w:rPr>
                <w:b/>
                <w:lang w:val="sr-Cyrl-CS"/>
              </w:rPr>
              <w:t> </w:t>
            </w:r>
          </w:p>
        </w:tc>
        <w:tc>
          <w:tcPr>
            <w:tcW w:w="1056" w:type="dxa"/>
            <w:noWrap/>
            <w:hideMark/>
          </w:tcPr>
          <w:p w:rsidR="000254FC" w:rsidRPr="000254FC" w:rsidRDefault="000254FC" w:rsidP="000254FC">
            <w:pPr>
              <w:pStyle w:val="Standard"/>
              <w:widowControl/>
              <w:rPr>
                <w:b/>
                <w:lang w:val="sr-Cyrl-CS"/>
              </w:rPr>
            </w:pPr>
            <w:r w:rsidRPr="000254FC">
              <w:rPr>
                <w:b/>
                <w:lang w:val="sr-Cyrl-CS"/>
              </w:rPr>
              <w:t> </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вода(крак за премештање)</w:t>
            </w:r>
          </w:p>
        </w:tc>
        <w:tc>
          <w:tcPr>
            <w:tcW w:w="515" w:type="dxa"/>
            <w:hideMark/>
          </w:tcPr>
          <w:p w:rsidR="000254FC" w:rsidRPr="000254FC" w:rsidRDefault="000254FC" w:rsidP="000254FC">
            <w:pPr>
              <w:pStyle w:val="Standard"/>
              <w:widowControl/>
              <w:rPr>
                <w:b/>
                <w:lang w:val="sr-Cyrl-CS"/>
              </w:rPr>
            </w:pPr>
            <w:r w:rsidRPr="000254FC">
              <w:rPr>
                <w:b/>
                <w:lang w:val="sr-Cyrl-CS"/>
              </w:rPr>
              <w:t>m3</w:t>
            </w:r>
          </w:p>
        </w:tc>
        <w:tc>
          <w:tcPr>
            <w:tcW w:w="1056" w:type="dxa"/>
            <w:hideMark/>
          </w:tcPr>
          <w:p w:rsidR="000254FC" w:rsidRPr="000254FC" w:rsidRDefault="000254FC" w:rsidP="000254FC">
            <w:pPr>
              <w:pStyle w:val="Standard"/>
              <w:widowControl/>
              <w:rPr>
                <w:b/>
                <w:lang w:val="sr-Cyrl-CS"/>
              </w:rPr>
            </w:pPr>
            <w:r w:rsidRPr="000254FC">
              <w:rPr>
                <w:b/>
                <w:lang w:val="sr-Cyrl-CS"/>
              </w:rPr>
              <w:t>360.00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 (премештање)</w:t>
            </w:r>
          </w:p>
        </w:tc>
        <w:tc>
          <w:tcPr>
            <w:tcW w:w="515" w:type="dxa"/>
            <w:hideMark/>
          </w:tcPr>
          <w:p w:rsidR="000254FC" w:rsidRPr="000254FC" w:rsidRDefault="000254FC" w:rsidP="000254FC">
            <w:pPr>
              <w:pStyle w:val="Standard"/>
              <w:widowControl/>
              <w:rPr>
                <w:b/>
                <w:lang w:val="sr-Cyrl-CS"/>
              </w:rPr>
            </w:pPr>
            <w:r w:rsidRPr="000254FC">
              <w:rPr>
                <w:b/>
                <w:lang w:val="sr-Cyrl-CS"/>
              </w:rPr>
              <w:t>m3</w:t>
            </w:r>
          </w:p>
        </w:tc>
        <w:tc>
          <w:tcPr>
            <w:tcW w:w="1056" w:type="dxa"/>
            <w:hideMark/>
          </w:tcPr>
          <w:p w:rsidR="000254FC" w:rsidRPr="000254FC" w:rsidRDefault="000254FC" w:rsidP="000254FC">
            <w:pPr>
              <w:pStyle w:val="Standard"/>
              <w:widowControl/>
              <w:rPr>
                <w:b/>
                <w:lang w:val="sr-Cyrl-CS"/>
              </w:rPr>
            </w:pPr>
            <w:r w:rsidRPr="000254FC">
              <w:rPr>
                <w:b/>
                <w:lang w:val="sr-Cyrl-CS"/>
              </w:rPr>
              <w:t>186.00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7</w:t>
            </w:r>
          </w:p>
        </w:tc>
        <w:tc>
          <w:tcPr>
            <w:tcW w:w="6038" w:type="dxa"/>
            <w:hideMark/>
          </w:tcPr>
          <w:p w:rsidR="000254FC" w:rsidRPr="000254FC" w:rsidRDefault="000254FC" w:rsidP="000254FC">
            <w:pPr>
              <w:pStyle w:val="Standard"/>
              <w:widowControl/>
              <w:rPr>
                <w:b/>
                <w:bCs/>
                <w:lang w:val="sr-Cyrl-CS"/>
              </w:rPr>
            </w:pPr>
            <w:r w:rsidRPr="000254FC">
              <w:rPr>
                <w:b/>
                <w:bCs/>
                <w:lang w:val="sr-Cyrl-CS"/>
              </w:rPr>
              <w:t>Транспорт вишка земље из ископа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780"/>
        </w:trPr>
        <w:tc>
          <w:tcPr>
            <w:tcW w:w="640" w:type="dxa"/>
            <w:hideMark/>
          </w:tcPr>
          <w:p w:rsidR="000254FC" w:rsidRPr="000254FC" w:rsidRDefault="000254FC" w:rsidP="000254FC">
            <w:pPr>
              <w:pStyle w:val="Standard"/>
              <w:widowControl/>
              <w:rPr>
                <w:b/>
                <w:lang w:val="sr-Cyrl-CS"/>
              </w:rPr>
            </w:pPr>
            <w:r w:rsidRPr="000254FC">
              <w:rPr>
                <w:b/>
                <w:lang w:val="sr-Cyrl-CS"/>
              </w:rPr>
              <w:lastRenderedPageBreak/>
              <w:t> </w:t>
            </w:r>
          </w:p>
        </w:tc>
        <w:tc>
          <w:tcPr>
            <w:tcW w:w="6038" w:type="dxa"/>
            <w:hideMark/>
          </w:tcPr>
          <w:p w:rsidR="000254FC" w:rsidRPr="000254FC" w:rsidRDefault="000254FC" w:rsidP="000254FC">
            <w:pPr>
              <w:pStyle w:val="Standard"/>
              <w:widowControl/>
              <w:rPr>
                <w:b/>
                <w:lang w:val="sr-Cyrl-CS"/>
              </w:rPr>
            </w:pPr>
            <w:r w:rsidRPr="000254FC">
              <w:rPr>
                <w:b/>
                <w:lang w:val="sr-Cyrl-CS"/>
              </w:rPr>
              <w:t>Извршити утовар, транспорт, истовар и разастирање вишка земље из ископа на градску депонију или другу депонију чију локацију одређује Инвеститор. Дужина транспорта земље одређена је пројектом. Количине за обрачун врше се мерењем стварно извршеног транспортованог материјала у растреситом стању (коефицијент растреситости к = 1,20).</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Обрачун изведених радова врши се по м3 транспортованог материјала.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вода(премештање)</w:t>
            </w:r>
          </w:p>
        </w:tc>
        <w:tc>
          <w:tcPr>
            <w:tcW w:w="515" w:type="dxa"/>
            <w:hideMark/>
          </w:tcPr>
          <w:p w:rsidR="000254FC" w:rsidRPr="000254FC" w:rsidRDefault="000254FC" w:rsidP="000254FC">
            <w:pPr>
              <w:pStyle w:val="Standard"/>
              <w:widowControl/>
              <w:rPr>
                <w:b/>
                <w:lang w:val="sr-Cyrl-CS"/>
              </w:rPr>
            </w:pPr>
            <w:r w:rsidRPr="000254FC">
              <w:rPr>
                <w:b/>
                <w:lang w:val="sr-Cyrl-CS"/>
              </w:rPr>
              <w:t>m3</w:t>
            </w:r>
          </w:p>
        </w:tc>
        <w:tc>
          <w:tcPr>
            <w:tcW w:w="1056" w:type="dxa"/>
            <w:hideMark/>
          </w:tcPr>
          <w:p w:rsidR="000254FC" w:rsidRPr="000254FC" w:rsidRDefault="000254FC" w:rsidP="000254FC">
            <w:pPr>
              <w:pStyle w:val="Standard"/>
              <w:widowControl/>
              <w:rPr>
                <w:b/>
                <w:lang w:val="sr-Cyrl-CS"/>
              </w:rPr>
            </w:pPr>
            <w:r w:rsidRPr="000254FC">
              <w:rPr>
                <w:b/>
                <w:lang w:val="sr-Cyrl-CS"/>
              </w:rPr>
              <w:t>186.00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bCs/>
                <w:lang w:val="sr-Cyrl-CS"/>
              </w:rPr>
            </w:pPr>
            <w:r w:rsidRPr="000254FC">
              <w:rPr>
                <w:b/>
                <w:bCs/>
                <w:lang w:val="sr-Cyrl-CS"/>
              </w:rPr>
              <w:t>УКУПНО II:</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bCs/>
                <w:lang w:val="sr-Cyrl-CS"/>
              </w:rPr>
            </w:pPr>
          </w:p>
        </w:tc>
      </w:tr>
      <w:tr w:rsidR="000254FC" w:rsidRPr="000254FC" w:rsidTr="000254FC">
        <w:trPr>
          <w:trHeight w:val="315"/>
        </w:trPr>
        <w:tc>
          <w:tcPr>
            <w:tcW w:w="640" w:type="dxa"/>
            <w:noWrap/>
            <w:hideMark/>
          </w:tcPr>
          <w:p w:rsidR="000254FC" w:rsidRPr="000254FC" w:rsidRDefault="000254FC" w:rsidP="000254FC">
            <w:pPr>
              <w:pStyle w:val="Standard"/>
              <w:widowControl/>
              <w:rPr>
                <w:b/>
                <w:lang w:val="sr-Cyrl-CS"/>
              </w:rPr>
            </w:pPr>
            <w:r w:rsidRPr="000254FC">
              <w:rPr>
                <w:b/>
                <w:lang w:val="sr-Cyrl-CS"/>
              </w:rPr>
              <w:t> </w:t>
            </w:r>
          </w:p>
        </w:tc>
        <w:tc>
          <w:tcPr>
            <w:tcW w:w="6038" w:type="dxa"/>
            <w:noWrap/>
            <w:hideMark/>
          </w:tcPr>
          <w:p w:rsidR="000254FC" w:rsidRPr="000254FC" w:rsidRDefault="000254FC" w:rsidP="000254FC">
            <w:pPr>
              <w:pStyle w:val="Standard"/>
              <w:widowControl/>
              <w:rPr>
                <w:b/>
                <w:lang w:val="sr-Cyrl-CS"/>
              </w:rPr>
            </w:pPr>
          </w:p>
        </w:tc>
        <w:tc>
          <w:tcPr>
            <w:tcW w:w="515" w:type="dxa"/>
            <w:noWrap/>
            <w:hideMark/>
          </w:tcPr>
          <w:p w:rsidR="000254FC" w:rsidRPr="000254FC" w:rsidRDefault="000254FC" w:rsidP="000254FC">
            <w:pPr>
              <w:pStyle w:val="Standard"/>
              <w:widowControl/>
              <w:rPr>
                <w:b/>
                <w:lang w:val="sr-Cyrl-CS"/>
              </w:rPr>
            </w:pPr>
          </w:p>
        </w:tc>
        <w:tc>
          <w:tcPr>
            <w:tcW w:w="1056" w:type="dxa"/>
            <w:noWrap/>
            <w:hideMark/>
          </w:tcPr>
          <w:p w:rsidR="000254FC" w:rsidRPr="000254FC" w:rsidRDefault="000254FC" w:rsidP="000254FC">
            <w:pPr>
              <w:pStyle w:val="Standard"/>
              <w:widowControl/>
              <w:rPr>
                <w:b/>
                <w:lang w:val="sr-Cyrl-CS"/>
              </w:rPr>
            </w:pPr>
          </w:p>
        </w:tc>
        <w:tc>
          <w:tcPr>
            <w:tcW w:w="1094" w:type="dxa"/>
            <w:noWrap/>
            <w:hideMark/>
          </w:tcPr>
          <w:p w:rsidR="000254FC" w:rsidRPr="000254FC" w:rsidRDefault="000254FC" w:rsidP="000254FC">
            <w:pPr>
              <w:pStyle w:val="Standard"/>
              <w:widowControl/>
              <w:rPr>
                <w:b/>
                <w:lang w:val="sr-Cyrl-CS"/>
              </w:rPr>
            </w:pPr>
          </w:p>
        </w:tc>
        <w:tc>
          <w:tcPr>
            <w:tcW w:w="1023" w:type="dxa"/>
            <w:noWrap/>
            <w:hideMark/>
          </w:tcPr>
          <w:p w:rsidR="000254FC" w:rsidRPr="000254FC" w:rsidRDefault="000254FC" w:rsidP="000254FC">
            <w:pPr>
              <w:pStyle w:val="Standard"/>
              <w:widowControl/>
              <w:rPr>
                <w:b/>
                <w:bCs/>
                <w:lang w:val="sr-Cyrl-CS"/>
              </w:rPr>
            </w:pPr>
            <w:r w:rsidRPr="000254FC">
              <w:rPr>
                <w:b/>
                <w:bCs/>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III</w:t>
            </w:r>
          </w:p>
        </w:tc>
        <w:tc>
          <w:tcPr>
            <w:tcW w:w="6038" w:type="dxa"/>
            <w:hideMark/>
          </w:tcPr>
          <w:p w:rsidR="000254FC" w:rsidRPr="000254FC" w:rsidRDefault="000254FC" w:rsidP="000254FC">
            <w:pPr>
              <w:pStyle w:val="Standard"/>
              <w:widowControl/>
              <w:rPr>
                <w:b/>
                <w:bCs/>
                <w:u w:val="single"/>
                <w:lang w:val="sr-Cyrl-CS"/>
              </w:rPr>
            </w:pPr>
            <w:r w:rsidRPr="000254FC">
              <w:rPr>
                <w:b/>
                <w:bCs/>
                <w:u w:val="single"/>
                <w:lang w:val="sr-Cyrl-CS"/>
              </w:rPr>
              <w:t>ТЕСАРСКИ РАДОВИ</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1</w:t>
            </w:r>
          </w:p>
        </w:tc>
        <w:tc>
          <w:tcPr>
            <w:tcW w:w="6038" w:type="dxa"/>
            <w:hideMark/>
          </w:tcPr>
          <w:p w:rsidR="000254FC" w:rsidRPr="000254FC" w:rsidRDefault="000254FC" w:rsidP="000254FC">
            <w:pPr>
              <w:pStyle w:val="Standard"/>
              <w:widowControl/>
              <w:rPr>
                <w:b/>
                <w:bCs/>
                <w:lang w:val="sr-Cyrl-CS"/>
              </w:rPr>
            </w:pPr>
            <w:r w:rsidRPr="000254FC">
              <w:rPr>
                <w:b/>
                <w:bCs/>
                <w:lang w:val="sr-Cyrl-CS"/>
              </w:rPr>
              <w:t>Разупирање рова дрвеном грађом</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441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xml:space="preserve">Ископани ров осигурати одговарајућом дрвеном оплатом са хоризонтално постављеним даскама које се учвршћују вертикалним стубовима и разупиру разупирачима. Вертикални стубови морају бити од квалитетног дрвета одређене класе, без чворова. За силаз у ров и излаз из њега морају се употребљавати лествице. Не сме се оставити неосигуран ископ рова током празника, током ноћи, и за време одмора у току радног времена.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465"/>
        </w:trPr>
        <w:tc>
          <w:tcPr>
            <w:tcW w:w="640" w:type="dxa"/>
            <w:hideMark/>
          </w:tcPr>
          <w:p w:rsidR="000254FC" w:rsidRPr="000254FC" w:rsidRDefault="000254FC" w:rsidP="000254FC">
            <w:pPr>
              <w:pStyle w:val="Standard"/>
              <w:widowControl/>
              <w:rPr>
                <w:b/>
                <w:lang w:val="sr-Cyrl-CS"/>
              </w:rPr>
            </w:pPr>
            <w:r w:rsidRPr="000254FC">
              <w:rPr>
                <w:b/>
                <w:lang w:val="sr-Cyrl-CS"/>
              </w:rPr>
              <w:lastRenderedPageBreak/>
              <w:t> </w:t>
            </w:r>
          </w:p>
        </w:tc>
        <w:tc>
          <w:tcPr>
            <w:tcW w:w="6038" w:type="dxa"/>
            <w:hideMark/>
          </w:tcPr>
          <w:p w:rsidR="000254FC" w:rsidRPr="000254FC" w:rsidRDefault="000254FC" w:rsidP="000254FC">
            <w:pPr>
              <w:pStyle w:val="Standard"/>
              <w:widowControl/>
              <w:rPr>
                <w:b/>
                <w:lang w:val="sr-Cyrl-CS"/>
              </w:rPr>
            </w:pPr>
            <w:r w:rsidRPr="000254FC">
              <w:rPr>
                <w:b/>
                <w:lang w:val="sr-Cyrl-CS"/>
              </w:rPr>
              <w:t>Кад отпочне затрпавање рова, осигурање одстрањивати постепено, водећи при томе рачуна о сигурности оплате која још остаје у употреби. Свакодневно пре почетка рада прегледати оплату и одмах одстранити евентуалне недостатке а рад наставити само по одобрењу Надзорног органа пошто су одстрањени недостаци и оплата поново учвршћена.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94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м2 подграђених површина, за сав рад и материјал.</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вода(прмештање)</w:t>
            </w:r>
          </w:p>
        </w:tc>
        <w:tc>
          <w:tcPr>
            <w:tcW w:w="515" w:type="dxa"/>
            <w:hideMark/>
          </w:tcPr>
          <w:p w:rsidR="000254FC" w:rsidRPr="000254FC" w:rsidRDefault="000254FC" w:rsidP="000254FC">
            <w:pPr>
              <w:pStyle w:val="Standard"/>
              <w:widowControl/>
              <w:rPr>
                <w:b/>
                <w:lang w:val="sr-Cyrl-CS"/>
              </w:rPr>
            </w:pPr>
            <w:r w:rsidRPr="000254FC">
              <w:rPr>
                <w:b/>
                <w:lang w:val="sr-Cyrl-CS"/>
              </w:rPr>
              <w:t>m2</w:t>
            </w:r>
          </w:p>
        </w:tc>
        <w:tc>
          <w:tcPr>
            <w:tcW w:w="1056" w:type="dxa"/>
            <w:hideMark/>
          </w:tcPr>
          <w:p w:rsidR="000254FC" w:rsidRPr="000254FC" w:rsidRDefault="000254FC" w:rsidP="000254FC">
            <w:pPr>
              <w:pStyle w:val="Standard"/>
              <w:widowControl/>
              <w:rPr>
                <w:b/>
                <w:lang w:val="sr-Cyrl-CS"/>
              </w:rPr>
            </w:pPr>
            <w:r w:rsidRPr="000254FC">
              <w:rPr>
                <w:b/>
                <w:lang w:val="sr-Cyrl-CS"/>
              </w:rPr>
              <w:t>360.00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bCs/>
                <w:lang w:val="sr-Cyrl-CS"/>
              </w:rPr>
            </w:pPr>
            <w:r w:rsidRPr="000254FC">
              <w:rPr>
                <w:b/>
                <w:bCs/>
                <w:lang w:val="sr-Cyrl-CS"/>
              </w:rPr>
              <w:t>УКУПНО III:</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bCs/>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bCs/>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IV</w:t>
            </w:r>
          </w:p>
        </w:tc>
        <w:tc>
          <w:tcPr>
            <w:tcW w:w="6038" w:type="dxa"/>
            <w:noWrap/>
            <w:hideMark/>
          </w:tcPr>
          <w:p w:rsidR="000254FC" w:rsidRPr="000254FC" w:rsidRDefault="000254FC" w:rsidP="000254FC">
            <w:pPr>
              <w:pStyle w:val="Standard"/>
              <w:widowControl/>
              <w:rPr>
                <w:b/>
                <w:bCs/>
                <w:u w:val="single"/>
                <w:lang w:val="sr-Cyrl-CS"/>
              </w:rPr>
            </w:pPr>
            <w:r w:rsidRPr="000254FC">
              <w:rPr>
                <w:b/>
                <w:bCs/>
                <w:u w:val="single"/>
                <w:lang w:val="sr-Cyrl-CS"/>
              </w:rPr>
              <w:t>5. ИНСТАЛАТЕРСКИ РАДОВИ</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bCs/>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945"/>
        </w:trPr>
        <w:tc>
          <w:tcPr>
            <w:tcW w:w="640" w:type="dxa"/>
            <w:hideMark/>
          </w:tcPr>
          <w:p w:rsidR="000254FC" w:rsidRPr="000254FC" w:rsidRDefault="000254FC" w:rsidP="000254FC">
            <w:pPr>
              <w:pStyle w:val="Standard"/>
              <w:widowControl/>
              <w:rPr>
                <w:b/>
                <w:bCs/>
                <w:lang w:val="sr-Cyrl-CS"/>
              </w:rPr>
            </w:pPr>
            <w:r w:rsidRPr="000254FC">
              <w:rPr>
                <w:b/>
                <w:bCs/>
                <w:lang w:val="sr-Cyrl-CS"/>
              </w:rPr>
              <w:t>1</w:t>
            </w:r>
          </w:p>
        </w:tc>
        <w:tc>
          <w:tcPr>
            <w:tcW w:w="6038" w:type="dxa"/>
            <w:hideMark/>
          </w:tcPr>
          <w:p w:rsidR="000254FC" w:rsidRPr="000254FC" w:rsidRDefault="000254FC" w:rsidP="000254FC">
            <w:pPr>
              <w:pStyle w:val="Standard"/>
              <w:widowControl/>
              <w:rPr>
                <w:b/>
                <w:bCs/>
                <w:lang w:val="sr-Cyrl-CS"/>
              </w:rPr>
            </w:pPr>
            <w:r w:rsidRPr="000254FC">
              <w:rPr>
                <w:b/>
                <w:bCs/>
                <w:lang w:val="sr-Cyrl-CS"/>
              </w:rPr>
              <w:t>Набавка и монтажа Хидрантских цеви од полиетилена (ПЕ) за Хидрантску мрежу</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157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Извршити набавку, транспорт и монтажу Хидрантсканих цеви од полиетилена називног притиска, пречника и класе одређене пројектом.</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220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xml:space="preserve">Све набављене ПЕ цеви, са спојним материјалом, као и сви фазонски комади, по спецификацији материјала, морају имати фабричке атесте у складу са стандардима и само тако могу бити  допремљени и депоновани на градилишту. </w:t>
            </w: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157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xml:space="preserve">Набавка и монтажа извршиће се према пројекту и датој спецификацији. Полагање цеви у ров врши се на припремљену збијену пешчану постељицу. </w:t>
            </w: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2205"/>
        </w:trPr>
        <w:tc>
          <w:tcPr>
            <w:tcW w:w="640" w:type="dxa"/>
            <w:hideMark/>
          </w:tcPr>
          <w:p w:rsidR="000254FC" w:rsidRPr="000254FC" w:rsidRDefault="000254FC" w:rsidP="000254FC">
            <w:pPr>
              <w:pStyle w:val="Standard"/>
              <w:widowControl/>
              <w:rPr>
                <w:b/>
                <w:bCs/>
                <w:lang w:val="sr-Cyrl-CS"/>
              </w:rPr>
            </w:pPr>
            <w:r w:rsidRPr="000254FC">
              <w:rPr>
                <w:b/>
                <w:bCs/>
                <w:lang w:val="sr-Cyrl-CS"/>
              </w:rPr>
              <w:lastRenderedPageBreak/>
              <w:t> </w:t>
            </w:r>
          </w:p>
        </w:tc>
        <w:tc>
          <w:tcPr>
            <w:tcW w:w="6038" w:type="dxa"/>
            <w:hideMark/>
          </w:tcPr>
          <w:p w:rsidR="000254FC" w:rsidRPr="000254FC" w:rsidRDefault="000254FC" w:rsidP="000254FC">
            <w:pPr>
              <w:pStyle w:val="Standard"/>
              <w:widowControl/>
              <w:rPr>
                <w:b/>
                <w:lang w:val="sr-Cyrl-CS"/>
              </w:rPr>
            </w:pPr>
            <w:r w:rsidRPr="000254FC">
              <w:rPr>
                <w:b/>
                <w:lang w:val="sr-Cyrl-CS"/>
              </w:rPr>
              <w:t>При полагању водити рачуна да цев буде по целој дужини равномерно оптерећена. Пре спуштања цеви у ров, збијену пешчану постељицу лако растрести до дубине 2,5 - 5 цм, тако да цев при монтажи добро "легне" целом дужином.</w:t>
            </w: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1890"/>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На месту сваке спојнице треба раскопати постељицу у виду нише дубине 5 цм да би се обезбедило ослањање по целој дужини цеви. Цев не сме да се ослања на спојнице.</w:t>
            </w: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157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По завршеном спајању цеви мора се обезбедити да спојница добро налегне на постељицу и да се зона спојнице добро запуни материјалом за затрпавање око цеви.</w:t>
            </w: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94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м’ уграђених цеви према типу, за сав рад и материјал.</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xml:space="preserve">Полиетиленске (ПЕХД) Водоводне цеви ПЕ 100 Ø110x6,6 ПН 10 бара </w:t>
            </w:r>
          </w:p>
        </w:tc>
        <w:tc>
          <w:tcPr>
            <w:tcW w:w="515" w:type="dxa"/>
            <w:hideMark/>
          </w:tcPr>
          <w:p w:rsidR="000254FC" w:rsidRPr="000254FC" w:rsidRDefault="000254FC" w:rsidP="000254FC">
            <w:pPr>
              <w:pStyle w:val="Standard"/>
              <w:widowControl/>
              <w:rPr>
                <w:b/>
                <w:lang w:val="sr-Cyrl-CS"/>
              </w:rPr>
            </w:pPr>
            <w:r w:rsidRPr="000254FC">
              <w:rPr>
                <w:b/>
                <w:lang w:val="sr-Cyrl-CS"/>
              </w:rPr>
              <w:t>m'</w:t>
            </w:r>
          </w:p>
        </w:tc>
        <w:tc>
          <w:tcPr>
            <w:tcW w:w="1056" w:type="dxa"/>
            <w:hideMark/>
          </w:tcPr>
          <w:p w:rsidR="000254FC" w:rsidRPr="000254FC" w:rsidRDefault="000254FC" w:rsidP="000254FC">
            <w:pPr>
              <w:pStyle w:val="Standard"/>
              <w:widowControl/>
              <w:rPr>
                <w:b/>
                <w:lang w:val="sr-Cyrl-CS"/>
              </w:rPr>
            </w:pPr>
            <w:r w:rsidRPr="000254FC">
              <w:rPr>
                <w:b/>
                <w:lang w:val="sr-Cyrl-CS"/>
              </w:rPr>
              <w:t>360.00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630"/>
        </w:trPr>
        <w:tc>
          <w:tcPr>
            <w:tcW w:w="640" w:type="dxa"/>
            <w:hideMark/>
          </w:tcPr>
          <w:p w:rsidR="000254FC" w:rsidRPr="000254FC" w:rsidRDefault="000254FC" w:rsidP="000254FC">
            <w:pPr>
              <w:pStyle w:val="Standard"/>
              <w:widowControl/>
              <w:rPr>
                <w:b/>
                <w:bCs/>
                <w:lang w:val="sr-Cyrl-CS"/>
              </w:rPr>
            </w:pPr>
            <w:r w:rsidRPr="000254FC">
              <w:rPr>
                <w:b/>
                <w:bCs/>
                <w:lang w:val="sr-Cyrl-CS"/>
              </w:rPr>
              <w:t>2</w:t>
            </w:r>
          </w:p>
        </w:tc>
        <w:tc>
          <w:tcPr>
            <w:tcW w:w="6038" w:type="dxa"/>
            <w:hideMark/>
          </w:tcPr>
          <w:p w:rsidR="000254FC" w:rsidRPr="000254FC" w:rsidRDefault="000254FC" w:rsidP="000254FC">
            <w:pPr>
              <w:pStyle w:val="Standard"/>
              <w:widowControl/>
              <w:rPr>
                <w:b/>
                <w:bCs/>
                <w:lang w:val="sr-Cyrl-CS"/>
              </w:rPr>
            </w:pPr>
            <w:r w:rsidRPr="000254FC">
              <w:rPr>
                <w:b/>
                <w:bCs/>
                <w:lang w:val="sr-Cyrl-CS"/>
              </w:rPr>
              <w:t xml:space="preserve">Набавка и монтажа фазонских комада од полиетилена (ПЕ)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220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Извршити набавку, транспорт и монтажу фазонских комада за водовод од полиетилена називног притиска, пречника, и класе одређене пројектом (сегментни лукови, ПЕ туљак са летећом прирубницом).</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94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xml:space="preserve">Обрачун се врши по комаду уграђеног фазонског комада, према типу, за сав рад и материјал.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ПЕ туљак ϕ110мм</w:t>
            </w:r>
          </w:p>
        </w:tc>
        <w:tc>
          <w:tcPr>
            <w:tcW w:w="515" w:type="dxa"/>
            <w:hideMark/>
          </w:tcPr>
          <w:p w:rsidR="000254FC" w:rsidRPr="000254FC" w:rsidRDefault="000254FC" w:rsidP="000254FC">
            <w:pPr>
              <w:pStyle w:val="Standard"/>
              <w:widowControl/>
              <w:rPr>
                <w:b/>
                <w:lang w:val="sr-Cyrl-CS"/>
              </w:rPr>
            </w:pPr>
            <w:r w:rsidRPr="000254FC">
              <w:rPr>
                <w:b/>
                <w:lang w:val="sr-Cyrl-CS"/>
              </w:rPr>
              <w:t>ком</w:t>
            </w:r>
          </w:p>
        </w:tc>
        <w:tc>
          <w:tcPr>
            <w:tcW w:w="1056" w:type="dxa"/>
            <w:hideMark/>
          </w:tcPr>
          <w:p w:rsidR="000254FC" w:rsidRPr="000254FC" w:rsidRDefault="000254FC" w:rsidP="000254FC">
            <w:pPr>
              <w:pStyle w:val="Standard"/>
              <w:widowControl/>
              <w:rPr>
                <w:b/>
                <w:lang w:val="sr-Cyrl-CS"/>
              </w:rPr>
            </w:pPr>
            <w:r w:rsidRPr="000254FC">
              <w:rPr>
                <w:b/>
                <w:lang w:val="sr-Cyrl-CS"/>
              </w:rPr>
              <w:t>6.00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w:t>
            </w: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hideMark/>
          </w:tcPr>
          <w:p w:rsidR="000254FC" w:rsidRPr="000254FC" w:rsidRDefault="000254FC" w:rsidP="000254FC">
            <w:pPr>
              <w:pStyle w:val="Standard"/>
              <w:widowControl/>
              <w:rPr>
                <w:b/>
                <w:bCs/>
                <w:lang w:val="sr-Cyrl-CS"/>
              </w:rPr>
            </w:pPr>
            <w:r w:rsidRPr="000254FC">
              <w:rPr>
                <w:b/>
                <w:bCs/>
                <w:lang w:val="sr-Cyrl-CS"/>
              </w:rPr>
              <w:t>3</w:t>
            </w:r>
          </w:p>
        </w:tc>
        <w:tc>
          <w:tcPr>
            <w:tcW w:w="6038" w:type="dxa"/>
            <w:hideMark/>
          </w:tcPr>
          <w:p w:rsidR="000254FC" w:rsidRPr="000254FC" w:rsidRDefault="000254FC" w:rsidP="000254FC">
            <w:pPr>
              <w:pStyle w:val="Standard"/>
              <w:widowControl/>
              <w:rPr>
                <w:b/>
                <w:bCs/>
                <w:lang w:val="sr-Cyrl-CS"/>
              </w:rPr>
            </w:pPr>
            <w:r w:rsidRPr="000254FC">
              <w:rPr>
                <w:b/>
                <w:bCs/>
                <w:lang w:val="sr-Cyrl-CS"/>
              </w:rPr>
              <w:t>Набавка и монтажа фазонских комада од дуктилног лива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465"/>
        </w:trPr>
        <w:tc>
          <w:tcPr>
            <w:tcW w:w="640" w:type="dxa"/>
            <w:hideMark/>
          </w:tcPr>
          <w:p w:rsidR="000254FC" w:rsidRPr="000254FC" w:rsidRDefault="000254FC" w:rsidP="000254FC">
            <w:pPr>
              <w:pStyle w:val="Standard"/>
              <w:widowControl/>
              <w:rPr>
                <w:b/>
                <w:lang w:val="sr-Cyrl-CS"/>
              </w:rPr>
            </w:pPr>
            <w:r w:rsidRPr="000254FC">
              <w:rPr>
                <w:b/>
                <w:lang w:val="sr-Cyrl-CS"/>
              </w:rPr>
              <w:lastRenderedPageBreak/>
              <w:t> </w:t>
            </w:r>
          </w:p>
        </w:tc>
        <w:tc>
          <w:tcPr>
            <w:tcW w:w="6038" w:type="dxa"/>
            <w:hideMark/>
          </w:tcPr>
          <w:p w:rsidR="000254FC" w:rsidRPr="000254FC" w:rsidRDefault="000254FC" w:rsidP="000254FC">
            <w:pPr>
              <w:pStyle w:val="Standard"/>
              <w:widowControl/>
              <w:rPr>
                <w:b/>
                <w:lang w:val="sr-Cyrl-CS"/>
              </w:rPr>
            </w:pPr>
            <w:r w:rsidRPr="000254FC">
              <w:rPr>
                <w:b/>
                <w:lang w:val="sr-Cyrl-CS"/>
              </w:rPr>
              <w:t xml:space="preserve">Извршити набавку, транспорт и монтажу фазонских комада од дуктилног лива ГГГ 40 са прирубницама, са епоксидном спољашњом и унутрашњом заштитом, према датој спецификацији материјала и називном притиску дефинисаном пројектом. Монтажу фазонских комада извршити према упутству произвођача.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94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xml:space="preserve">Позицијом је обухваћен стандардни заптивни материјал и стандардни завртњи са наврткама.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94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комаду набављеног и уграђеног фазонског комада, према типу.</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T Ø100/100 mm</w:t>
            </w:r>
          </w:p>
        </w:tc>
        <w:tc>
          <w:tcPr>
            <w:tcW w:w="515" w:type="dxa"/>
            <w:noWrap/>
            <w:hideMark/>
          </w:tcPr>
          <w:p w:rsidR="000254FC" w:rsidRPr="000254FC" w:rsidRDefault="000254FC" w:rsidP="000254FC">
            <w:pPr>
              <w:pStyle w:val="Standard"/>
              <w:widowControl/>
              <w:rPr>
                <w:b/>
                <w:lang w:val="sr-Cyrl-CS"/>
              </w:rPr>
            </w:pPr>
            <w:r w:rsidRPr="000254FC">
              <w:rPr>
                <w:b/>
                <w:lang w:val="sr-Cyrl-CS"/>
              </w:rPr>
              <w:t>kom</w:t>
            </w:r>
          </w:p>
        </w:tc>
        <w:tc>
          <w:tcPr>
            <w:tcW w:w="1056" w:type="dxa"/>
            <w:noWrap/>
            <w:hideMark/>
          </w:tcPr>
          <w:p w:rsidR="000254FC" w:rsidRPr="000254FC" w:rsidRDefault="000254FC" w:rsidP="000254FC">
            <w:pPr>
              <w:pStyle w:val="Standard"/>
              <w:widowControl/>
              <w:rPr>
                <w:b/>
                <w:lang w:val="sr-Cyrl-CS"/>
              </w:rPr>
            </w:pPr>
            <w:r w:rsidRPr="000254FC">
              <w:rPr>
                <w:b/>
                <w:lang w:val="sr-Cyrl-CS"/>
              </w:rPr>
              <w:t>1.00</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xml:space="preserve">Q 90° Ø100 mm </w:t>
            </w:r>
          </w:p>
        </w:tc>
        <w:tc>
          <w:tcPr>
            <w:tcW w:w="515" w:type="dxa"/>
            <w:noWrap/>
            <w:hideMark/>
          </w:tcPr>
          <w:p w:rsidR="000254FC" w:rsidRPr="000254FC" w:rsidRDefault="000254FC" w:rsidP="000254FC">
            <w:pPr>
              <w:pStyle w:val="Standard"/>
              <w:widowControl/>
              <w:rPr>
                <w:b/>
                <w:lang w:val="sr-Cyrl-CS"/>
              </w:rPr>
            </w:pPr>
            <w:r w:rsidRPr="000254FC">
              <w:rPr>
                <w:b/>
                <w:lang w:val="sr-Cyrl-CS"/>
              </w:rPr>
              <w:t>kom</w:t>
            </w:r>
          </w:p>
        </w:tc>
        <w:tc>
          <w:tcPr>
            <w:tcW w:w="1056" w:type="dxa"/>
            <w:noWrap/>
            <w:hideMark/>
          </w:tcPr>
          <w:p w:rsidR="000254FC" w:rsidRPr="000254FC" w:rsidRDefault="000254FC" w:rsidP="000254FC">
            <w:pPr>
              <w:pStyle w:val="Standard"/>
              <w:widowControl/>
              <w:rPr>
                <w:b/>
                <w:lang w:val="sr-Cyrl-CS"/>
              </w:rPr>
            </w:pPr>
            <w:r w:rsidRPr="000254FC">
              <w:rPr>
                <w:b/>
                <w:lang w:val="sr-Cyrl-CS"/>
              </w:rPr>
              <w:t>2.00</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w:t>
            </w:r>
          </w:p>
        </w:tc>
        <w:tc>
          <w:tcPr>
            <w:tcW w:w="515" w:type="dxa"/>
            <w:noWrap/>
            <w:hideMark/>
          </w:tcPr>
          <w:p w:rsidR="000254FC" w:rsidRPr="000254FC" w:rsidRDefault="000254FC" w:rsidP="000254FC">
            <w:pPr>
              <w:pStyle w:val="Standard"/>
              <w:widowControl/>
              <w:rPr>
                <w:b/>
                <w:lang w:val="sr-Cyrl-CS"/>
              </w:rPr>
            </w:pPr>
            <w:r w:rsidRPr="000254FC">
              <w:rPr>
                <w:b/>
                <w:lang w:val="sr-Cyrl-CS"/>
              </w:rPr>
              <w:t> </w:t>
            </w:r>
          </w:p>
        </w:tc>
        <w:tc>
          <w:tcPr>
            <w:tcW w:w="1056" w:type="dxa"/>
            <w:noWrap/>
            <w:hideMark/>
          </w:tcPr>
          <w:p w:rsidR="000254FC" w:rsidRPr="000254FC" w:rsidRDefault="000254FC" w:rsidP="000254FC">
            <w:pPr>
              <w:pStyle w:val="Standard"/>
              <w:widowControl/>
              <w:rPr>
                <w:b/>
                <w:lang w:val="sr-Cyrl-CS"/>
              </w:rPr>
            </w:pPr>
            <w:r w:rsidRPr="000254FC">
              <w:rPr>
                <w:b/>
                <w:lang w:val="sr-Cyrl-CS"/>
              </w:rPr>
              <w:t> </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bCs/>
                <w:lang w:val="sr-Cyrl-CS"/>
              </w:rPr>
            </w:pPr>
            <w:r w:rsidRPr="000254FC">
              <w:rPr>
                <w:b/>
                <w:bCs/>
                <w:lang w:val="sr-Cyrl-CS"/>
              </w:rPr>
              <w:t>УКУПНО VI:</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bCs/>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V</w:t>
            </w:r>
          </w:p>
        </w:tc>
        <w:tc>
          <w:tcPr>
            <w:tcW w:w="6038" w:type="dxa"/>
            <w:hideMark/>
          </w:tcPr>
          <w:p w:rsidR="000254FC" w:rsidRPr="000254FC" w:rsidRDefault="000254FC" w:rsidP="000254FC">
            <w:pPr>
              <w:pStyle w:val="Standard"/>
              <w:widowControl/>
              <w:rPr>
                <w:b/>
                <w:bCs/>
                <w:u w:val="single"/>
                <w:lang w:val="sr-Cyrl-CS"/>
              </w:rPr>
            </w:pPr>
            <w:r w:rsidRPr="000254FC">
              <w:rPr>
                <w:b/>
                <w:bCs/>
                <w:u w:val="single"/>
                <w:lang w:val="sr-Cyrl-CS"/>
              </w:rPr>
              <w:t>6. БЕТОНСКИ РАДОВИ</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157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Напомена: армирано-бетонски и браварски радови за објекте 16,17,18 и 19  уврштени су у Архитектонско Грађевинском пројекту.</w:t>
            </w: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tcPr>
          <w:p w:rsidR="000254FC" w:rsidRPr="000254FC" w:rsidRDefault="000254FC" w:rsidP="000254FC">
            <w:pPr>
              <w:pStyle w:val="Standard"/>
              <w:widowControl/>
              <w:rPr>
                <w:b/>
                <w:lang w:val="sr-Cyrl-CS"/>
              </w:rPr>
            </w:pPr>
          </w:p>
        </w:tc>
      </w:tr>
      <w:tr w:rsidR="000254FC" w:rsidRPr="000254FC" w:rsidTr="000254FC">
        <w:trPr>
          <w:trHeight w:val="630"/>
        </w:trPr>
        <w:tc>
          <w:tcPr>
            <w:tcW w:w="640" w:type="dxa"/>
            <w:hideMark/>
          </w:tcPr>
          <w:p w:rsidR="000254FC" w:rsidRPr="000254FC" w:rsidRDefault="000254FC" w:rsidP="000254FC">
            <w:pPr>
              <w:pStyle w:val="Standard"/>
              <w:widowControl/>
              <w:rPr>
                <w:b/>
                <w:bCs/>
                <w:lang w:val="sr-Cyrl-CS"/>
              </w:rPr>
            </w:pPr>
            <w:r w:rsidRPr="000254FC">
              <w:rPr>
                <w:b/>
                <w:bCs/>
                <w:lang w:val="sr-Cyrl-CS"/>
              </w:rPr>
              <w:t>1</w:t>
            </w:r>
          </w:p>
        </w:tc>
        <w:tc>
          <w:tcPr>
            <w:tcW w:w="6038" w:type="dxa"/>
            <w:hideMark/>
          </w:tcPr>
          <w:p w:rsidR="000254FC" w:rsidRPr="000254FC" w:rsidRDefault="000254FC" w:rsidP="000254FC">
            <w:pPr>
              <w:pStyle w:val="Standard"/>
              <w:widowControl/>
              <w:rPr>
                <w:b/>
                <w:bCs/>
                <w:lang w:val="sr-Cyrl-CS"/>
              </w:rPr>
            </w:pPr>
            <w:r w:rsidRPr="000254FC">
              <w:rPr>
                <w:b/>
                <w:bCs/>
                <w:lang w:val="sr-Cyrl-CS"/>
              </w:rPr>
              <w:t>Израда ослоначких блокова на цевоводу</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252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Израда ослоначких блокова  на цевоводу, након полагања цеви, од неармираног бетона марке МБ 20. Блокови су димензија према пројекту, цена позиције обухвата допунски ископ земље, израду, постављање и уклањање оплате након везивања бетона.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63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Обрачун по комаду изведеног блока.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Т комад, дим.45x40/40цм.</w:t>
            </w:r>
          </w:p>
        </w:tc>
        <w:tc>
          <w:tcPr>
            <w:tcW w:w="515" w:type="dxa"/>
            <w:hideMark/>
          </w:tcPr>
          <w:p w:rsidR="000254FC" w:rsidRPr="000254FC" w:rsidRDefault="000254FC" w:rsidP="000254FC">
            <w:pPr>
              <w:pStyle w:val="Standard"/>
              <w:widowControl/>
              <w:rPr>
                <w:b/>
                <w:lang w:val="sr-Cyrl-CS"/>
              </w:rPr>
            </w:pPr>
            <w:r w:rsidRPr="000254FC">
              <w:rPr>
                <w:b/>
                <w:lang w:val="sr-Cyrl-CS"/>
              </w:rPr>
              <w:t>ком.</w:t>
            </w:r>
          </w:p>
        </w:tc>
        <w:tc>
          <w:tcPr>
            <w:tcW w:w="1056" w:type="dxa"/>
            <w:hideMark/>
          </w:tcPr>
          <w:p w:rsidR="000254FC" w:rsidRPr="000254FC" w:rsidRDefault="000254FC" w:rsidP="000254FC">
            <w:pPr>
              <w:pStyle w:val="Standard"/>
              <w:widowControl/>
              <w:rPr>
                <w:b/>
                <w:lang w:val="sr-Cyrl-CS"/>
              </w:rPr>
            </w:pPr>
            <w:r w:rsidRPr="000254FC">
              <w:rPr>
                <w:b/>
                <w:lang w:val="sr-Cyrl-CS"/>
              </w:rPr>
              <w:t>1.00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630"/>
        </w:trPr>
        <w:tc>
          <w:tcPr>
            <w:tcW w:w="640" w:type="dxa"/>
            <w:hideMark/>
          </w:tcPr>
          <w:p w:rsidR="000254FC" w:rsidRPr="000254FC" w:rsidRDefault="000254FC" w:rsidP="000254FC">
            <w:pPr>
              <w:pStyle w:val="Standard"/>
              <w:widowControl/>
              <w:rPr>
                <w:b/>
                <w:lang w:val="sr-Cyrl-CS"/>
              </w:rPr>
            </w:pPr>
            <w:r w:rsidRPr="000254FC">
              <w:rPr>
                <w:b/>
                <w:lang w:val="sr-Cyrl-CS"/>
              </w:rPr>
              <w:lastRenderedPageBreak/>
              <w:t> </w:t>
            </w:r>
          </w:p>
        </w:tc>
        <w:tc>
          <w:tcPr>
            <w:tcW w:w="6038" w:type="dxa"/>
            <w:hideMark/>
          </w:tcPr>
          <w:p w:rsidR="000254FC" w:rsidRPr="000254FC" w:rsidRDefault="000254FC" w:rsidP="000254FC">
            <w:pPr>
              <w:pStyle w:val="Standard"/>
              <w:widowControl/>
              <w:rPr>
                <w:b/>
                <w:lang w:val="sr-Cyrl-CS"/>
              </w:rPr>
            </w:pPr>
            <w:r w:rsidRPr="000254FC">
              <w:rPr>
                <w:b/>
                <w:lang w:val="sr-Cyrl-CS"/>
              </w:rPr>
              <w:t>* Хоризонтална кривина 90°, дим. 35X30/35 цм.</w:t>
            </w:r>
          </w:p>
        </w:tc>
        <w:tc>
          <w:tcPr>
            <w:tcW w:w="515" w:type="dxa"/>
            <w:hideMark/>
          </w:tcPr>
          <w:p w:rsidR="000254FC" w:rsidRPr="000254FC" w:rsidRDefault="000254FC" w:rsidP="000254FC">
            <w:pPr>
              <w:pStyle w:val="Standard"/>
              <w:widowControl/>
              <w:rPr>
                <w:b/>
                <w:lang w:val="sr-Cyrl-CS"/>
              </w:rPr>
            </w:pPr>
            <w:r w:rsidRPr="000254FC">
              <w:rPr>
                <w:b/>
                <w:lang w:val="sr-Cyrl-CS"/>
              </w:rPr>
              <w:t>ком.</w:t>
            </w:r>
          </w:p>
        </w:tc>
        <w:tc>
          <w:tcPr>
            <w:tcW w:w="1056" w:type="dxa"/>
            <w:hideMark/>
          </w:tcPr>
          <w:p w:rsidR="000254FC" w:rsidRPr="000254FC" w:rsidRDefault="000254FC" w:rsidP="000254FC">
            <w:pPr>
              <w:pStyle w:val="Standard"/>
              <w:widowControl/>
              <w:rPr>
                <w:b/>
                <w:lang w:val="sr-Cyrl-CS"/>
              </w:rPr>
            </w:pPr>
            <w:r w:rsidRPr="000254FC">
              <w:rPr>
                <w:b/>
                <w:lang w:val="sr-Cyrl-CS"/>
              </w:rPr>
              <w:t>2.00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bCs/>
                <w:lang w:val="sr-Cyrl-CS"/>
              </w:rPr>
            </w:pPr>
            <w:r w:rsidRPr="000254FC">
              <w:rPr>
                <w:b/>
                <w:bCs/>
                <w:lang w:val="sr-Cyrl-CS"/>
              </w:rPr>
              <w:t>УКУПНО V:</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bCs/>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tcPr>
          <w:p w:rsidR="000254FC" w:rsidRPr="000254FC" w:rsidRDefault="000254FC" w:rsidP="000254FC">
            <w:pPr>
              <w:pStyle w:val="Standard"/>
              <w:widowControl/>
              <w:rPr>
                <w:b/>
                <w:bCs/>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VI</w:t>
            </w:r>
          </w:p>
        </w:tc>
        <w:tc>
          <w:tcPr>
            <w:tcW w:w="6038" w:type="dxa"/>
            <w:hideMark/>
          </w:tcPr>
          <w:p w:rsidR="000254FC" w:rsidRPr="000254FC" w:rsidRDefault="000254FC" w:rsidP="000254FC">
            <w:pPr>
              <w:pStyle w:val="Standard"/>
              <w:widowControl/>
              <w:rPr>
                <w:b/>
                <w:bCs/>
                <w:u w:val="single"/>
                <w:lang w:val="sr-Cyrl-CS"/>
              </w:rPr>
            </w:pPr>
            <w:r w:rsidRPr="000254FC">
              <w:rPr>
                <w:b/>
                <w:bCs/>
                <w:u w:val="single"/>
                <w:lang w:val="sr-Cyrl-CS"/>
              </w:rPr>
              <w:t>ОСТАЛИ РАДОВИ</w:t>
            </w:r>
          </w:p>
        </w:tc>
        <w:tc>
          <w:tcPr>
            <w:tcW w:w="515" w:type="dxa"/>
            <w:hideMark/>
          </w:tcPr>
          <w:p w:rsidR="000254FC" w:rsidRPr="000254FC" w:rsidRDefault="000254FC" w:rsidP="000254FC">
            <w:pPr>
              <w:pStyle w:val="Standard"/>
              <w:widowControl/>
              <w:rPr>
                <w:b/>
                <w:bCs/>
                <w:lang w:val="sr-Cyrl-CS"/>
              </w:rPr>
            </w:pPr>
            <w:r w:rsidRPr="000254FC">
              <w:rPr>
                <w:b/>
                <w:bCs/>
                <w:lang w:val="sr-Cyrl-CS"/>
              </w:rPr>
              <w:t> </w:t>
            </w:r>
          </w:p>
        </w:tc>
        <w:tc>
          <w:tcPr>
            <w:tcW w:w="1056" w:type="dxa"/>
            <w:hideMark/>
          </w:tcPr>
          <w:p w:rsidR="000254FC" w:rsidRPr="000254FC" w:rsidRDefault="000254FC" w:rsidP="000254FC">
            <w:pPr>
              <w:pStyle w:val="Standard"/>
              <w:widowControl/>
              <w:rPr>
                <w:b/>
                <w:bCs/>
                <w:lang w:val="sr-Cyrl-CS"/>
              </w:rPr>
            </w:pPr>
            <w:r w:rsidRPr="000254FC">
              <w:rPr>
                <w:b/>
                <w:bCs/>
                <w:lang w:val="sr-Cyrl-CS"/>
              </w:rPr>
              <w:t> </w:t>
            </w:r>
          </w:p>
        </w:tc>
        <w:tc>
          <w:tcPr>
            <w:tcW w:w="1094" w:type="dxa"/>
            <w:hideMark/>
          </w:tcPr>
          <w:p w:rsidR="000254FC" w:rsidRPr="000254FC" w:rsidRDefault="000254FC" w:rsidP="000254FC">
            <w:pPr>
              <w:pStyle w:val="Standard"/>
              <w:widowControl/>
              <w:rPr>
                <w:b/>
                <w:bCs/>
                <w:lang w:val="sr-Cyrl-CS"/>
              </w:rPr>
            </w:pPr>
            <w:r w:rsidRPr="000254FC">
              <w:rPr>
                <w:b/>
                <w:bCs/>
                <w:lang w:val="sr-Cyrl-CS"/>
              </w:rPr>
              <w:t> </w:t>
            </w:r>
          </w:p>
        </w:tc>
        <w:tc>
          <w:tcPr>
            <w:tcW w:w="1023" w:type="dxa"/>
          </w:tcPr>
          <w:p w:rsidR="000254FC" w:rsidRPr="000254FC" w:rsidRDefault="000254FC" w:rsidP="000254FC">
            <w:pPr>
              <w:pStyle w:val="Standard"/>
              <w:widowControl/>
              <w:rPr>
                <w:b/>
                <w:bCs/>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tcPr>
          <w:p w:rsidR="000254FC" w:rsidRPr="000254FC" w:rsidRDefault="000254FC" w:rsidP="000254FC">
            <w:pPr>
              <w:pStyle w:val="Standard"/>
              <w:widowControl/>
              <w:rPr>
                <w:b/>
                <w:lang w:val="sr-Cyrl-CS"/>
              </w:rPr>
            </w:pPr>
          </w:p>
        </w:tc>
      </w:tr>
      <w:tr w:rsidR="000254FC" w:rsidRPr="000254FC" w:rsidTr="000254FC">
        <w:trPr>
          <w:trHeight w:val="630"/>
        </w:trPr>
        <w:tc>
          <w:tcPr>
            <w:tcW w:w="640" w:type="dxa"/>
            <w:hideMark/>
          </w:tcPr>
          <w:p w:rsidR="000254FC" w:rsidRPr="000254FC" w:rsidRDefault="000254FC" w:rsidP="000254FC">
            <w:pPr>
              <w:pStyle w:val="Standard"/>
              <w:widowControl/>
              <w:rPr>
                <w:b/>
                <w:bCs/>
                <w:lang w:val="sr-Cyrl-CS"/>
              </w:rPr>
            </w:pPr>
            <w:r w:rsidRPr="000254FC">
              <w:rPr>
                <w:b/>
                <w:bCs/>
                <w:lang w:val="sr-Cyrl-CS"/>
              </w:rPr>
              <w:t>1</w:t>
            </w:r>
          </w:p>
        </w:tc>
        <w:tc>
          <w:tcPr>
            <w:tcW w:w="6038" w:type="dxa"/>
            <w:hideMark/>
          </w:tcPr>
          <w:p w:rsidR="000254FC" w:rsidRPr="000254FC" w:rsidRDefault="000254FC" w:rsidP="000254FC">
            <w:pPr>
              <w:pStyle w:val="Standard"/>
              <w:widowControl/>
              <w:rPr>
                <w:b/>
                <w:bCs/>
                <w:lang w:val="sr-Cyrl-CS"/>
              </w:rPr>
            </w:pPr>
            <w:r w:rsidRPr="000254FC">
              <w:rPr>
                <w:b/>
                <w:bCs/>
                <w:lang w:val="sr-Cyrl-CS"/>
              </w:rPr>
              <w:t>Испитивање цевовода на пробни притисак</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157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Ценом позиције обухваћен је рад и материјал потребан за обављање појединачне и групне пробе монтираног цевовода, према важећим прописима.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94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м' трасе цевовода на којој су извршени радови.</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w:t>
            </w:r>
          </w:p>
        </w:tc>
        <w:tc>
          <w:tcPr>
            <w:tcW w:w="515" w:type="dxa"/>
            <w:hideMark/>
          </w:tcPr>
          <w:p w:rsidR="000254FC" w:rsidRPr="000254FC" w:rsidRDefault="000254FC" w:rsidP="000254FC">
            <w:pPr>
              <w:pStyle w:val="Standard"/>
              <w:widowControl/>
              <w:rPr>
                <w:b/>
                <w:lang w:val="sr-Cyrl-CS"/>
              </w:rPr>
            </w:pPr>
            <w:r w:rsidRPr="000254FC">
              <w:rPr>
                <w:b/>
                <w:lang w:val="sr-Cyrl-CS"/>
              </w:rPr>
              <w:t>m'</w:t>
            </w:r>
          </w:p>
        </w:tc>
        <w:tc>
          <w:tcPr>
            <w:tcW w:w="1056" w:type="dxa"/>
            <w:hideMark/>
          </w:tcPr>
          <w:p w:rsidR="000254FC" w:rsidRPr="000254FC" w:rsidRDefault="000254FC" w:rsidP="000254FC">
            <w:pPr>
              <w:pStyle w:val="Standard"/>
              <w:widowControl/>
              <w:rPr>
                <w:b/>
                <w:lang w:val="sr-Cyrl-CS"/>
              </w:rPr>
            </w:pPr>
            <w:r w:rsidRPr="000254FC">
              <w:rPr>
                <w:b/>
                <w:lang w:val="sr-Cyrl-CS"/>
              </w:rPr>
              <w:t>360.00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945"/>
        </w:trPr>
        <w:tc>
          <w:tcPr>
            <w:tcW w:w="640" w:type="dxa"/>
            <w:hideMark/>
          </w:tcPr>
          <w:p w:rsidR="000254FC" w:rsidRPr="000254FC" w:rsidRDefault="000254FC" w:rsidP="000254FC">
            <w:pPr>
              <w:pStyle w:val="Standard"/>
              <w:widowControl/>
              <w:rPr>
                <w:b/>
                <w:bCs/>
                <w:lang w:val="sr-Cyrl-CS"/>
              </w:rPr>
            </w:pPr>
            <w:r w:rsidRPr="000254FC">
              <w:rPr>
                <w:b/>
                <w:bCs/>
                <w:lang w:val="sr-Cyrl-CS"/>
              </w:rPr>
              <w:t>2</w:t>
            </w:r>
          </w:p>
        </w:tc>
        <w:tc>
          <w:tcPr>
            <w:tcW w:w="6038" w:type="dxa"/>
            <w:hideMark/>
          </w:tcPr>
          <w:p w:rsidR="000254FC" w:rsidRPr="000254FC" w:rsidRDefault="000254FC" w:rsidP="000254FC">
            <w:pPr>
              <w:pStyle w:val="Standard"/>
              <w:widowControl/>
              <w:rPr>
                <w:b/>
                <w:bCs/>
                <w:lang w:val="sr-Cyrl-CS"/>
              </w:rPr>
            </w:pPr>
            <w:r w:rsidRPr="000254FC">
              <w:rPr>
                <w:b/>
                <w:bCs/>
                <w:lang w:val="sr-Cyrl-CS"/>
              </w:rPr>
              <w:t xml:space="preserve">Испирање, дезинфекција цевовода и бактериолошко испитивање воде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189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Ценом позиције обухваћен је рад и материјал потребан за прибављање атеста о исправности воде узорковане на новоизграђеном цевоводу, према важећим прописима.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94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м' трасе цевовода на којој су извршени радови.</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w:t>
            </w:r>
          </w:p>
        </w:tc>
        <w:tc>
          <w:tcPr>
            <w:tcW w:w="515" w:type="dxa"/>
            <w:hideMark/>
          </w:tcPr>
          <w:p w:rsidR="000254FC" w:rsidRPr="000254FC" w:rsidRDefault="000254FC" w:rsidP="000254FC">
            <w:pPr>
              <w:pStyle w:val="Standard"/>
              <w:widowControl/>
              <w:rPr>
                <w:b/>
                <w:lang w:val="sr-Cyrl-CS"/>
              </w:rPr>
            </w:pPr>
            <w:r w:rsidRPr="000254FC">
              <w:rPr>
                <w:b/>
                <w:lang w:val="sr-Cyrl-CS"/>
              </w:rPr>
              <w:t>m'</w:t>
            </w:r>
          </w:p>
        </w:tc>
        <w:tc>
          <w:tcPr>
            <w:tcW w:w="1056" w:type="dxa"/>
            <w:hideMark/>
          </w:tcPr>
          <w:p w:rsidR="000254FC" w:rsidRPr="000254FC" w:rsidRDefault="000254FC" w:rsidP="000254FC">
            <w:pPr>
              <w:pStyle w:val="Standard"/>
              <w:widowControl/>
              <w:rPr>
                <w:b/>
                <w:lang w:val="sr-Cyrl-CS"/>
              </w:rPr>
            </w:pPr>
            <w:r w:rsidRPr="000254FC">
              <w:rPr>
                <w:b/>
                <w:lang w:val="sr-Cyrl-CS"/>
              </w:rPr>
              <w:t>360.00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p>
        </w:tc>
      </w:tr>
      <w:tr w:rsidR="000254FC" w:rsidRPr="000254FC" w:rsidTr="000254FC">
        <w:trPr>
          <w:trHeight w:val="342"/>
        </w:trPr>
        <w:tc>
          <w:tcPr>
            <w:tcW w:w="10366" w:type="dxa"/>
            <w:gridSpan w:val="6"/>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945"/>
        </w:trPr>
        <w:tc>
          <w:tcPr>
            <w:tcW w:w="640" w:type="dxa"/>
            <w:hideMark/>
          </w:tcPr>
          <w:p w:rsidR="000254FC" w:rsidRPr="000254FC" w:rsidRDefault="000254FC" w:rsidP="000254FC">
            <w:pPr>
              <w:pStyle w:val="Standard"/>
              <w:widowControl/>
              <w:rPr>
                <w:b/>
                <w:bCs/>
                <w:lang w:val="sr-Cyrl-CS"/>
              </w:rPr>
            </w:pPr>
            <w:r w:rsidRPr="000254FC">
              <w:rPr>
                <w:b/>
                <w:bCs/>
                <w:lang w:val="sr-Cyrl-CS"/>
              </w:rPr>
              <w:t>3</w:t>
            </w:r>
          </w:p>
        </w:tc>
        <w:tc>
          <w:tcPr>
            <w:tcW w:w="6038" w:type="dxa"/>
            <w:hideMark/>
          </w:tcPr>
          <w:p w:rsidR="000254FC" w:rsidRPr="000254FC" w:rsidRDefault="000254FC" w:rsidP="000254FC">
            <w:pPr>
              <w:pStyle w:val="Standard"/>
              <w:widowControl/>
              <w:rPr>
                <w:b/>
                <w:bCs/>
                <w:lang w:val="sr-Cyrl-CS"/>
              </w:rPr>
            </w:pPr>
            <w:r w:rsidRPr="000254FC">
              <w:rPr>
                <w:b/>
                <w:bCs/>
                <w:lang w:val="sr-Cyrl-CS"/>
              </w:rPr>
              <w:t>Обострано ограђивање градилишта током извођења радова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126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xml:space="preserve">Обезбеђење градилишта током извођења радова извршити постављањем стубова са заштитним летвама.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м’ обострано заштићеног рова.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w:t>
            </w:r>
          </w:p>
        </w:tc>
        <w:tc>
          <w:tcPr>
            <w:tcW w:w="515" w:type="dxa"/>
            <w:hideMark/>
          </w:tcPr>
          <w:p w:rsidR="000254FC" w:rsidRPr="000254FC" w:rsidRDefault="000254FC" w:rsidP="000254FC">
            <w:pPr>
              <w:pStyle w:val="Standard"/>
              <w:widowControl/>
              <w:rPr>
                <w:b/>
                <w:lang w:val="sr-Cyrl-CS"/>
              </w:rPr>
            </w:pPr>
            <w:r w:rsidRPr="000254FC">
              <w:rPr>
                <w:b/>
                <w:lang w:val="sr-Cyrl-CS"/>
              </w:rPr>
              <w:t>m'</w:t>
            </w:r>
          </w:p>
        </w:tc>
        <w:tc>
          <w:tcPr>
            <w:tcW w:w="1056" w:type="dxa"/>
            <w:hideMark/>
          </w:tcPr>
          <w:p w:rsidR="000254FC" w:rsidRPr="000254FC" w:rsidRDefault="000254FC" w:rsidP="000254FC">
            <w:pPr>
              <w:pStyle w:val="Standard"/>
              <w:widowControl/>
              <w:rPr>
                <w:b/>
                <w:lang w:val="sr-Cyrl-CS"/>
              </w:rPr>
            </w:pPr>
            <w:r w:rsidRPr="000254FC">
              <w:rPr>
                <w:b/>
                <w:lang w:val="sr-Cyrl-CS"/>
              </w:rPr>
              <w:t>360.00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6966FE">
        <w:trPr>
          <w:trHeight w:val="315"/>
        </w:trPr>
        <w:tc>
          <w:tcPr>
            <w:tcW w:w="640" w:type="dxa"/>
            <w:hideMark/>
          </w:tcPr>
          <w:p w:rsidR="000254FC" w:rsidRPr="000254FC" w:rsidRDefault="000254FC" w:rsidP="000254FC">
            <w:pPr>
              <w:pStyle w:val="Standard"/>
              <w:widowControl/>
              <w:rPr>
                <w:b/>
                <w:lang w:val="sr-Cyrl-CS"/>
              </w:rPr>
            </w:pPr>
            <w:r w:rsidRPr="000254FC">
              <w:rPr>
                <w:b/>
                <w:lang w:val="sr-Cyrl-CS"/>
              </w:rPr>
              <w:lastRenderedPageBreak/>
              <w:t> </w:t>
            </w:r>
          </w:p>
        </w:tc>
        <w:tc>
          <w:tcPr>
            <w:tcW w:w="6038" w:type="dxa"/>
            <w:hideMark/>
          </w:tcPr>
          <w:p w:rsidR="000254FC" w:rsidRPr="000254FC" w:rsidRDefault="000254FC" w:rsidP="000254FC">
            <w:pPr>
              <w:pStyle w:val="Standard"/>
              <w:widowControl/>
              <w:rPr>
                <w:b/>
                <w:bCs/>
                <w:lang w:val="sr-Cyrl-CS"/>
              </w:rPr>
            </w:pPr>
            <w:r w:rsidRPr="000254FC">
              <w:rPr>
                <w:b/>
                <w:bCs/>
                <w:lang w:val="sr-Cyrl-CS"/>
              </w:rPr>
              <w:t>УКУПНО VI:</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bCs/>
                <w:lang w:val="sr-Cyrl-CS"/>
              </w:rPr>
            </w:pPr>
          </w:p>
        </w:tc>
      </w:tr>
      <w:tr w:rsidR="000254FC" w:rsidRPr="000254FC" w:rsidTr="006966FE">
        <w:trPr>
          <w:trHeight w:val="315"/>
        </w:trPr>
        <w:tc>
          <w:tcPr>
            <w:tcW w:w="640" w:type="dxa"/>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tcPr>
          <w:p w:rsidR="000254FC" w:rsidRPr="000254FC" w:rsidRDefault="000254FC" w:rsidP="000254FC">
            <w:pPr>
              <w:pStyle w:val="Standard"/>
              <w:widowControl/>
              <w:rPr>
                <w:b/>
                <w:lang w:val="sr-Cyrl-CS"/>
              </w:rPr>
            </w:pPr>
          </w:p>
        </w:tc>
      </w:tr>
      <w:tr w:rsidR="000254FC" w:rsidRPr="000254FC" w:rsidTr="006966FE">
        <w:trPr>
          <w:trHeight w:val="315"/>
        </w:trPr>
        <w:tc>
          <w:tcPr>
            <w:tcW w:w="640" w:type="dxa"/>
            <w:hideMark/>
          </w:tcPr>
          <w:p w:rsidR="000254FC" w:rsidRPr="000254FC" w:rsidRDefault="000254FC" w:rsidP="000254FC">
            <w:pPr>
              <w:pStyle w:val="Standard"/>
              <w:widowControl/>
              <w:rPr>
                <w:b/>
                <w:lang w:val="sr-Cyrl-CS"/>
              </w:rPr>
            </w:pP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tcPr>
          <w:p w:rsidR="000254FC" w:rsidRPr="000254FC" w:rsidRDefault="000254FC" w:rsidP="000254FC">
            <w:pPr>
              <w:pStyle w:val="Standard"/>
              <w:widowControl/>
              <w:rPr>
                <w:b/>
                <w:lang w:val="sr-Cyrl-CS"/>
              </w:rPr>
            </w:pPr>
          </w:p>
        </w:tc>
      </w:tr>
      <w:tr w:rsidR="000254FC" w:rsidRPr="000254FC" w:rsidTr="006966FE">
        <w:trPr>
          <w:trHeight w:val="315"/>
        </w:trPr>
        <w:tc>
          <w:tcPr>
            <w:tcW w:w="640" w:type="dxa"/>
            <w:hideMark/>
          </w:tcPr>
          <w:p w:rsidR="000254FC" w:rsidRPr="000254FC" w:rsidRDefault="000254FC" w:rsidP="000254FC">
            <w:pPr>
              <w:pStyle w:val="Standard"/>
              <w:widowControl/>
              <w:rPr>
                <w:b/>
                <w:lang w:val="sr-Cyrl-CS"/>
              </w:rPr>
            </w:pP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tcPr>
          <w:p w:rsidR="000254FC" w:rsidRPr="000254FC" w:rsidRDefault="000254FC" w:rsidP="000254FC">
            <w:pPr>
              <w:pStyle w:val="Standard"/>
              <w:widowControl/>
              <w:rPr>
                <w:b/>
                <w:lang w:val="sr-Cyrl-CS"/>
              </w:rPr>
            </w:pPr>
          </w:p>
        </w:tc>
      </w:tr>
      <w:tr w:rsidR="000254FC" w:rsidRPr="000254FC" w:rsidTr="006966FE">
        <w:trPr>
          <w:trHeight w:val="342"/>
        </w:trPr>
        <w:tc>
          <w:tcPr>
            <w:tcW w:w="640" w:type="dxa"/>
            <w:hideMark/>
          </w:tcPr>
          <w:p w:rsidR="000254FC" w:rsidRPr="000254FC" w:rsidRDefault="000254FC" w:rsidP="000254FC">
            <w:pPr>
              <w:pStyle w:val="Standard"/>
              <w:widowControl/>
              <w:rPr>
                <w:b/>
                <w:lang w:val="sr-Cyrl-CS"/>
              </w:rPr>
            </w:pPr>
          </w:p>
        </w:tc>
        <w:tc>
          <w:tcPr>
            <w:tcW w:w="8703" w:type="dxa"/>
            <w:gridSpan w:val="4"/>
            <w:hideMark/>
          </w:tcPr>
          <w:p w:rsidR="000254FC" w:rsidRPr="000254FC" w:rsidRDefault="000254FC" w:rsidP="000254FC">
            <w:pPr>
              <w:pStyle w:val="Standard"/>
              <w:widowControl/>
              <w:rPr>
                <w:b/>
                <w:bCs/>
                <w:lang w:val="sr-Cyrl-CS"/>
              </w:rPr>
            </w:pPr>
            <w:r w:rsidRPr="000254FC">
              <w:rPr>
                <w:b/>
                <w:bCs/>
                <w:lang w:val="sr-Cyrl-CS"/>
              </w:rPr>
              <w:t>Р Е К А П И Т У Л А Ц И Ј А</w:t>
            </w:r>
          </w:p>
        </w:tc>
        <w:tc>
          <w:tcPr>
            <w:tcW w:w="1023" w:type="dxa"/>
          </w:tcPr>
          <w:p w:rsidR="000254FC" w:rsidRPr="000254FC" w:rsidRDefault="000254FC" w:rsidP="000254FC">
            <w:pPr>
              <w:pStyle w:val="Standard"/>
              <w:widowControl/>
              <w:rPr>
                <w:b/>
                <w:bCs/>
                <w:lang w:val="sr-Cyrl-CS"/>
              </w:rPr>
            </w:pPr>
          </w:p>
        </w:tc>
      </w:tr>
      <w:tr w:rsidR="000254FC" w:rsidRPr="000254FC" w:rsidTr="006966FE">
        <w:trPr>
          <w:trHeight w:val="315"/>
        </w:trPr>
        <w:tc>
          <w:tcPr>
            <w:tcW w:w="640" w:type="dxa"/>
            <w:hideMark/>
          </w:tcPr>
          <w:p w:rsidR="000254FC" w:rsidRPr="000254FC" w:rsidRDefault="000254FC" w:rsidP="000254FC">
            <w:pPr>
              <w:pStyle w:val="Standard"/>
              <w:widowControl/>
              <w:rPr>
                <w:b/>
                <w:lang w:val="sr-Cyrl-CS"/>
              </w:rPr>
            </w:pP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tcPr>
          <w:p w:rsidR="000254FC" w:rsidRPr="000254FC" w:rsidRDefault="000254FC" w:rsidP="000254FC">
            <w:pPr>
              <w:pStyle w:val="Standard"/>
              <w:widowControl/>
              <w:rPr>
                <w:b/>
                <w:lang w:val="sr-Cyrl-CS"/>
              </w:rPr>
            </w:pPr>
          </w:p>
        </w:tc>
      </w:tr>
      <w:tr w:rsidR="000254FC" w:rsidRPr="000254FC" w:rsidTr="006966FE">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I</w:t>
            </w:r>
          </w:p>
        </w:tc>
        <w:tc>
          <w:tcPr>
            <w:tcW w:w="6038" w:type="dxa"/>
            <w:hideMark/>
          </w:tcPr>
          <w:p w:rsidR="000254FC" w:rsidRPr="000254FC" w:rsidRDefault="000254FC" w:rsidP="000254FC">
            <w:pPr>
              <w:pStyle w:val="Standard"/>
              <w:widowControl/>
              <w:rPr>
                <w:b/>
                <w:bCs/>
                <w:lang w:val="sr-Cyrl-CS"/>
              </w:rPr>
            </w:pPr>
            <w:r w:rsidRPr="000254FC">
              <w:rPr>
                <w:b/>
                <w:bCs/>
                <w:lang w:val="sr-Cyrl-CS"/>
              </w:rPr>
              <w:t>ГЕОДЕТСКИ РАДОВИ</w:t>
            </w:r>
          </w:p>
        </w:tc>
        <w:tc>
          <w:tcPr>
            <w:tcW w:w="515" w:type="dxa"/>
            <w:hideMark/>
          </w:tcPr>
          <w:p w:rsidR="000254FC" w:rsidRPr="000254FC" w:rsidRDefault="000254FC" w:rsidP="000254FC">
            <w:pPr>
              <w:pStyle w:val="Standard"/>
              <w:widowControl/>
              <w:rPr>
                <w:b/>
                <w:bCs/>
                <w:lang w:val="sr-Cyrl-CS"/>
              </w:rPr>
            </w:pPr>
            <w:r w:rsidRPr="000254FC">
              <w:rPr>
                <w:b/>
                <w:bCs/>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6966FE">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II</w:t>
            </w:r>
          </w:p>
        </w:tc>
        <w:tc>
          <w:tcPr>
            <w:tcW w:w="6038" w:type="dxa"/>
            <w:hideMark/>
          </w:tcPr>
          <w:p w:rsidR="000254FC" w:rsidRPr="000254FC" w:rsidRDefault="000254FC" w:rsidP="000254FC">
            <w:pPr>
              <w:pStyle w:val="Standard"/>
              <w:widowControl/>
              <w:rPr>
                <w:b/>
                <w:bCs/>
                <w:lang w:val="sr-Cyrl-CS"/>
              </w:rPr>
            </w:pPr>
            <w:r w:rsidRPr="000254FC">
              <w:rPr>
                <w:b/>
                <w:bCs/>
                <w:lang w:val="sr-Cyrl-CS"/>
              </w:rPr>
              <w:t>ЗЕМЉАНИ РАДОВИ</w:t>
            </w:r>
          </w:p>
        </w:tc>
        <w:tc>
          <w:tcPr>
            <w:tcW w:w="515" w:type="dxa"/>
            <w:hideMark/>
          </w:tcPr>
          <w:p w:rsidR="000254FC" w:rsidRPr="000254FC" w:rsidRDefault="000254FC" w:rsidP="000254FC">
            <w:pPr>
              <w:pStyle w:val="Standard"/>
              <w:widowControl/>
              <w:rPr>
                <w:b/>
                <w:bCs/>
                <w:lang w:val="sr-Cyrl-CS"/>
              </w:rPr>
            </w:pPr>
            <w:r w:rsidRPr="000254FC">
              <w:rPr>
                <w:b/>
                <w:bCs/>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6966FE">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III</w:t>
            </w:r>
          </w:p>
        </w:tc>
        <w:tc>
          <w:tcPr>
            <w:tcW w:w="6038" w:type="dxa"/>
            <w:hideMark/>
          </w:tcPr>
          <w:p w:rsidR="000254FC" w:rsidRPr="000254FC" w:rsidRDefault="000254FC" w:rsidP="000254FC">
            <w:pPr>
              <w:pStyle w:val="Standard"/>
              <w:widowControl/>
              <w:rPr>
                <w:b/>
                <w:bCs/>
                <w:lang w:val="sr-Cyrl-CS"/>
              </w:rPr>
            </w:pPr>
            <w:r w:rsidRPr="000254FC">
              <w:rPr>
                <w:b/>
                <w:bCs/>
                <w:lang w:val="sr-Cyrl-CS"/>
              </w:rPr>
              <w:t xml:space="preserve">ТЕСАРСКИ РАДОВИ </w:t>
            </w:r>
          </w:p>
        </w:tc>
        <w:tc>
          <w:tcPr>
            <w:tcW w:w="515" w:type="dxa"/>
            <w:hideMark/>
          </w:tcPr>
          <w:p w:rsidR="000254FC" w:rsidRPr="000254FC" w:rsidRDefault="000254FC" w:rsidP="000254FC">
            <w:pPr>
              <w:pStyle w:val="Standard"/>
              <w:widowControl/>
              <w:rPr>
                <w:b/>
                <w:bCs/>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6966FE">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IV</w:t>
            </w:r>
          </w:p>
        </w:tc>
        <w:tc>
          <w:tcPr>
            <w:tcW w:w="6038" w:type="dxa"/>
            <w:hideMark/>
          </w:tcPr>
          <w:p w:rsidR="000254FC" w:rsidRPr="000254FC" w:rsidRDefault="000254FC" w:rsidP="000254FC">
            <w:pPr>
              <w:pStyle w:val="Standard"/>
              <w:widowControl/>
              <w:rPr>
                <w:b/>
                <w:bCs/>
                <w:lang w:val="sr-Cyrl-CS"/>
              </w:rPr>
            </w:pPr>
            <w:r w:rsidRPr="000254FC">
              <w:rPr>
                <w:b/>
                <w:bCs/>
                <w:lang w:val="sr-Cyrl-CS"/>
              </w:rPr>
              <w:t>ИНСТАЛАТЕРСКИ РАДОВИ</w:t>
            </w:r>
          </w:p>
        </w:tc>
        <w:tc>
          <w:tcPr>
            <w:tcW w:w="515" w:type="dxa"/>
            <w:hideMark/>
          </w:tcPr>
          <w:p w:rsidR="000254FC" w:rsidRPr="000254FC" w:rsidRDefault="000254FC" w:rsidP="000254FC">
            <w:pPr>
              <w:pStyle w:val="Standard"/>
              <w:widowControl/>
              <w:rPr>
                <w:b/>
                <w:bCs/>
                <w:lang w:val="sr-Cyrl-CS"/>
              </w:rPr>
            </w:pPr>
            <w:r w:rsidRPr="000254FC">
              <w:rPr>
                <w:b/>
                <w:bCs/>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6966FE">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V</w:t>
            </w:r>
          </w:p>
        </w:tc>
        <w:tc>
          <w:tcPr>
            <w:tcW w:w="6038" w:type="dxa"/>
            <w:hideMark/>
          </w:tcPr>
          <w:p w:rsidR="000254FC" w:rsidRPr="000254FC" w:rsidRDefault="000254FC" w:rsidP="000254FC">
            <w:pPr>
              <w:pStyle w:val="Standard"/>
              <w:widowControl/>
              <w:rPr>
                <w:b/>
                <w:bCs/>
                <w:lang w:val="sr-Cyrl-CS"/>
              </w:rPr>
            </w:pPr>
            <w:r w:rsidRPr="000254FC">
              <w:rPr>
                <w:b/>
                <w:bCs/>
                <w:lang w:val="sr-Cyrl-CS"/>
              </w:rPr>
              <w:t>БЕТОНСКИ РАДОВИ</w:t>
            </w:r>
          </w:p>
        </w:tc>
        <w:tc>
          <w:tcPr>
            <w:tcW w:w="515" w:type="dxa"/>
            <w:hideMark/>
          </w:tcPr>
          <w:p w:rsidR="000254FC" w:rsidRPr="000254FC" w:rsidRDefault="000254FC" w:rsidP="000254FC">
            <w:pPr>
              <w:pStyle w:val="Standard"/>
              <w:widowControl/>
              <w:rPr>
                <w:b/>
                <w:bCs/>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6966FE">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VI</w:t>
            </w:r>
          </w:p>
        </w:tc>
        <w:tc>
          <w:tcPr>
            <w:tcW w:w="6038" w:type="dxa"/>
            <w:hideMark/>
          </w:tcPr>
          <w:p w:rsidR="000254FC" w:rsidRPr="000254FC" w:rsidRDefault="000254FC" w:rsidP="000254FC">
            <w:pPr>
              <w:pStyle w:val="Standard"/>
              <w:widowControl/>
              <w:rPr>
                <w:b/>
                <w:bCs/>
                <w:lang w:val="sr-Cyrl-CS"/>
              </w:rPr>
            </w:pPr>
            <w:r w:rsidRPr="000254FC">
              <w:rPr>
                <w:b/>
                <w:bCs/>
                <w:lang w:val="sr-Cyrl-CS"/>
              </w:rPr>
              <w:t>ОСТАЛИ РАДОВИ</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6966FE">
        <w:trPr>
          <w:trHeight w:val="630"/>
        </w:trPr>
        <w:tc>
          <w:tcPr>
            <w:tcW w:w="640" w:type="dxa"/>
            <w:hideMark/>
          </w:tcPr>
          <w:p w:rsidR="000254FC" w:rsidRPr="000254FC" w:rsidRDefault="000254FC" w:rsidP="000254FC">
            <w:pPr>
              <w:pStyle w:val="Standard"/>
              <w:widowControl/>
              <w:rPr>
                <w:b/>
                <w:bCs/>
                <w:lang w:val="sr-Cyrl-CS"/>
              </w:rPr>
            </w:pPr>
            <w:r w:rsidRPr="000254FC">
              <w:rPr>
                <w:b/>
                <w:bCs/>
                <w:lang w:val="sr-Cyrl-CS"/>
              </w:rPr>
              <w:t>А</w:t>
            </w:r>
          </w:p>
        </w:tc>
        <w:tc>
          <w:tcPr>
            <w:tcW w:w="7609" w:type="dxa"/>
            <w:gridSpan w:val="3"/>
            <w:hideMark/>
          </w:tcPr>
          <w:p w:rsidR="000254FC" w:rsidRPr="000254FC" w:rsidRDefault="000254FC" w:rsidP="000254FC">
            <w:pPr>
              <w:pStyle w:val="Standard"/>
              <w:widowControl/>
              <w:rPr>
                <w:b/>
                <w:bCs/>
                <w:lang w:val="sr-Cyrl-CS"/>
              </w:rPr>
            </w:pPr>
            <w:r w:rsidRPr="000254FC">
              <w:rPr>
                <w:b/>
                <w:bCs/>
                <w:lang w:val="sr-Cyrl-CS"/>
              </w:rPr>
              <w:t>САНИТАРНА МРЕЖА - КРАК ЗА ПРЕМЕШТАЊЕ</w:t>
            </w:r>
          </w:p>
        </w:tc>
        <w:tc>
          <w:tcPr>
            <w:tcW w:w="1094" w:type="dxa"/>
            <w:hideMark/>
          </w:tcPr>
          <w:p w:rsidR="000254FC" w:rsidRPr="000254FC" w:rsidRDefault="000254FC" w:rsidP="000254FC">
            <w:pPr>
              <w:pStyle w:val="Standard"/>
              <w:widowControl/>
              <w:rPr>
                <w:b/>
                <w:bCs/>
                <w:lang w:val="sr-Cyrl-CS"/>
              </w:rPr>
            </w:pPr>
            <w:r w:rsidRPr="000254FC">
              <w:rPr>
                <w:b/>
                <w:bCs/>
                <w:lang w:val="sr-Cyrl-CS"/>
              </w:rPr>
              <w:t> </w:t>
            </w:r>
          </w:p>
        </w:tc>
        <w:tc>
          <w:tcPr>
            <w:tcW w:w="1023" w:type="dxa"/>
          </w:tcPr>
          <w:p w:rsidR="000254FC" w:rsidRPr="000254FC" w:rsidRDefault="000254FC" w:rsidP="000254FC">
            <w:pPr>
              <w:pStyle w:val="Standard"/>
              <w:widowControl/>
              <w:rPr>
                <w:b/>
                <w:bCs/>
                <w:lang w:val="sr-Cyrl-CS"/>
              </w:rPr>
            </w:pPr>
          </w:p>
        </w:tc>
      </w:tr>
    </w:tbl>
    <w:p w:rsidR="008F01CA" w:rsidRDefault="008F01CA"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tbl>
      <w:tblPr>
        <w:tblStyle w:val="TableGrid"/>
        <w:tblW w:w="0" w:type="auto"/>
        <w:tblLook w:val="04A0" w:firstRow="1" w:lastRow="0" w:firstColumn="1" w:lastColumn="0" w:noHBand="0" w:noVBand="1"/>
      </w:tblPr>
      <w:tblGrid>
        <w:gridCol w:w="661"/>
        <w:gridCol w:w="3664"/>
        <w:gridCol w:w="717"/>
        <w:gridCol w:w="1281"/>
        <w:gridCol w:w="1350"/>
        <w:gridCol w:w="1183"/>
      </w:tblGrid>
      <w:tr w:rsidR="008267B0" w:rsidRPr="008267B0" w:rsidTr="008267B0">
        <w:trPr>
          <w:trHeight w:val="300"/>
        </w:trPr>
        <w:tc>
          <w:tcPr>
            <w:tcW w:w="409" w:type="dxa"/>
            <w:noWrap/>
            <w:hideMark/>
          </w:tcPr>
          <w:p w:rsidR="008267B0" w:rsidRPr="008267B0" w:rsidRDefault="008267B0" w:rsidP="008267B0">
            <w:pPr>
              <w:pStyle w:val="Standard"/>
              <w:rPr>
                <w:b/>
              </w:rPr>
            </w:pPr>
            <w:bookmarkStart w:id="3" w:name="RANGE!A1:F29"/>
            <w:bookmarkEnd w:id="3"/>
          </w:p>
        </w:tc>
        <w:tc>
          <w:tcPr>
            <w:tcW w:w="3726" w:type="dxa"/>
            <w:hideMark/>
          </w:tcPr>
          <w:p w:rsidR="008267B0" w:rsidRPr="008267B0" w:rsidRDefault="008267B0" w:rsidP="008267B0">
            <w:pPr>
              <w:pStyle w:val="Standard"/>
              <w:widowControl/>
              <w:rPr>
                <w:b/>
                <w:lang w:val="sr-Cyrl-CS"/>
              </w:rPr>
            </w:pPr>
          </w:p>
        </w:tc>
        <w:tc>
          <w:tcPr>
            <w:tcW w:w="481" w:type="dxa"/>
            <w:hideMark/>
          </w:tcPr>
          <w:p w:rsidR="008267B0" w:rsidRPr="008267B0" w:rsidRDefault="008267B0" w:rsidP="008267B0">
            <w:pPr>
              <w:pStyle w:val="Standard"/>
              <w:widowControl/>
              <w:rPr>
                <w:b/>
                <w:lang w:val="sr-Cyrl-CS"/>
              </w:rPr>
            </w:pPr>
          </w:p>
        </w:tc>
        <w:tc>
          <w:tcPr>
            <w:tcW w:w="949" w:type="dxa"/>
            <w:hideMark/>
          </w:tcPr>
          <w:p w:rsidR="008267B0" w:rsidRPr="008267B0" w:rsidRDefault="008267B0" w:rsidP="008267B0">
            <w:pPr>
              <w:pStyle w:val="Standard"/>
              <w:widowControl/>
              <w:rPr>
                <w:b/>
                <w:lang w:val="sr-Cyrl-CS"/>
              </w:rPr>
            </w:pPr>
          </w:p>
        </w:tc>
        <w:tc>
          <w:tcPr>
            <w:tcW w:w="995" w:type="dxa"/>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p>
        </w:tc>
        <w:tc>
          <w:tcPr>
            <w:tcW w:w="7351" w:type="dxa"/>
            <w:gridSpan w:val="5"/>
            <w:noWrap/>
            <w:hideMark/>
          </w:tcPr>
          <w:p w:rsidR="008267B0" w:rsidRPr="008267B0" w:rsidRDefault="008267B0" w:rsidP="008267B0">
            <w:pPr>
              <w:pStyle w:val="Standard"/>
              <w:widowControl/>
              <w:rPr>
                <w:b/>
                <w:bCs/>
                <w:lang w:val="sr-Cyrl-CS"/>
              </w:rPr>
            </w:pPr>
            <w:r w:rsidRPr="008267B0">
              <w:rPr>
                <w:b/>
                <w:bCs/>
                <w:lang w:val="sr-Cyrl-CS"/>
              </w:rPr>
              <w:t>П Р Е Д М Е Р   И   П Р Е Д Р А Ч У Н    Р А Д О В А</w:t>
            </w:r>
          </w:p>
        </w:tc>
      </w:tr>
      <w:tr w:rsidR="008267B0" w:rsidRPr="008267B0" w:rsidTr="008267B0">
        <w:trPr>
          <w:trHeight w:val="300"/>
        </w:trPr>
        <w:tc>
          <w:tcPr>
            <w:tcW w:w="409" w:type="dxa"/>
            <w:noWrap/>
            <w:hideMark/>
          </w:tcPr>
          <w:p w:rsidR="008267B0" w:rsidRPr="008267B0" w:rsidRDefault="008267B0" w:rsidP="008267B0">
            <w:pPr>
              <w:pStyle w:val="Standard"/>
              <w:widowControl/>
              <w:rPr>
                <w:b/>
                <w:bCs/>
                <w:lang w:val="sr-Cyrl-CS"/>
              </w:rPr>
            </w:pPr>
          </w:p>
        </w:tc>
        <w:tc>
          <w:tcPr>
            <w:tcW w:w="3726" w:type="dxa"/>
            <w:noWrap/>
            <w:hideMark/>
          </w:tcPr>
          <w:p w:rsidR="008267B0" w:rsidRPr="008267B0" w:rsidRDefault="008267B0" w:rsidP="008267B0">
            <w:pPr>
              <w:pStyle w:val="Standard"/>
              <w:widowControl/>
              <w:rPr>
                <w:b/>
                <w:lang w:val="sr-Cyrl-CS"/>
              </w:rPr>
            </w:pPr>
          </w:p>
        </w:tc>
        <w:tc>
          <w:tcPr>
            <w:tcW w:w="481" w:type="dxa"/>
            <w:noWrap/>
            <w:hideMark/>
          </w:tcPr>
          <w:p w:rsidR="008267B0" w:rsidRPr="008267B0" w:rsidRDefault="008267B0" w:rsidP="008267B0">
            <w:pPr>
              <w:pStyle w:val="Standard"/>
              <w:widowControl/>
              <w:rPr>
                <w:b/>
                <w:lang w:val="sr-Cyrl-CS"/>
              </w:rPr>
            </w:pPr>
          </w:p>
        </w:tc>
        <w:tc>
          <w:tcPr>
            <w:tcW w:w="949" w:type="dxa"/>
            <w:noWrap/>
            <w:hideMark/>
          </w:tcPr>
          <w:p w:rsidR="008267B0" w:rsidRPr="008267B0" w:rsidRDefault="008267B0" w:rsidP="008267B0">
            <w:pPr>
              <w:pStyle w:val="Standard"/>
              <w:widowControl/>
              <w:rPr>
                <w:b/>
                <w:lang w:val="sr-Cyrl-CS"/>
              </w:rPr>
            </w:pPr>
          </w:p>
        </w:tc>
        <w:tc>
          <w:tcPr>
            <w:tcW w:w="995" w:type="dxa"/>
            <w:noWrap/>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327"/>
        </w:trPr>
        <w:tc>
          <w:tcPr>
            <w:tcW w:w="409" w:type="dxa"/>
            <w:noWrap/>
            <w:hideMark/>
          </w:tcPr>
          <w:p w:rsidR="008267B0" w:rsidRPr="008267B0" w:rsidRDefault="008267B0" w:rsidP="008267B0">
            <w:pPr>
              <w:pStyle w:val="Standard"/>
              <w:widowControl/>
              <w:rPr>
                <w:b/>
                <w:lang w:val="sr-Cyrl-CS"/>
              </w:rPr>
            </w:pPr>
          </w:p>
        </w:tc>
        <w:tc>
          <w:tcPr>
            <w:tcW w:w="7351" w:type="dxa"/>
            <w:gridSpan w:val="5"/>
            <w:hideMark/>
          </w:tcPr>
          <w:p w:rsidR="008267B0" w:rsidRPr="008267B0" w:rsidRDefault="008267B0" w:rsidP="008267B0">
            <w:pPr>
              <w:pStyle w:val="Standard"/>
              <w:widowControl/>
              <w:rPr>
                <w:b/>
                <w:bCs/>
                <w:lang w:val="sr-Cyrl-CS"/>
              </w:rPr>
            </w:pPr>
            <w:r w:rsidRPr="008267B0">
              <w:rPr>
                <w:b/>
                <w:bCs/>
                <w:lang w:val="sr-Cyrl-CS"/>
              </w:rPr>
              <w:t>ИНСТАЛАЦИЈЕ  КАНАЛИЗАЦИЈЕ</w:t>
            </w:r>
          </w:p>
        </w:tc>
      </w:tr>
      <w:tr w:rsidR="008267B0" w:rsidRPr="008267B0" w:rsidTr="008267B0">
        <w:trPr>
          <w:trHeight w:val="300"/>
        </w:trPr>
        <w:tc>
          <w:tcPr>
            <w:tcW w:w="409" w:type="dxa"/>
            <w:noWrap/>
            <w:hideMark/>
          </w:tcPr>
          <w:p w:rsidR="008267B0" w:rsidRPr="008267B0" w:rsidRDefault="008267B0" w:rsidP="008267B0">
            <w:pPr>
              <w:pStyle w:val="Standard"/>
              <w:widowControl/>
              <w:rPr>
                <w:b/>
                <w:bCs/>
                <w:lang w:val="sr-Cyrl-CS"/>
              </w:rPr>
            </w:pPr>
          </w:p>
        </w:tc>
        <w:tc>
          <w:tcPr>
            <w:tcW w:w="3726" w:type="dxa"/>
            <w:hideMark/>
          </w:tcPr>
          <w:p w:rsidR="008267B0" w:rsidRPr="008267B0" w:rsidRDefault="008267B0" w:rsidP="008267B0">
            <w:pPr>
              <w:pStyle w:val="Standard"/>
              <w:widowControl/>
              <w:rPr>
                <w:b/>
                <w:lang w:val="sr-Cyrl-CS"/>
              </w:rPr>
            </w:pPr>
          </w:p>
        </w:tc>
        <w:tc>
          <w:tcPr>
            <w:tcW w:w="481" w:type="dxa"/>
            <w:noWrap/>
            <w:hideMark/>
          </w:tcPr>
          <w:p w:rsidR="008267B0" w:rsidRPr="008267B0" w:rsidRDefault="008267B0" w:rsidP="008267B0">
            <w:pPr>
              <w:pStyle w:val="Standard"/>
              <w:widowControl/>
              <w:rPr>
                <w:b/>
                <w:lang w:val="sr-Cyrl-CS"/>
              </w:rPr>
            </w:pPr>
          </w:p>
        </w:tc>
        <w:tc>
          <w:tcPr>
            <w:tcW w:w="949" w:type="dxa"/>
            <w:noWrap/>
            <w:hideMark/>
          </w:tcPr>
          <w:p w:rsidR="008267B0" w:rsidRPr="008267B0" w:rsidRDefault="008267B0" w:rsidP="008267B0">
            <w:pPr>
              <w:pStyle w:val="Standard"/>
              <w:widowControl/>
              <w:rPr>
                <w:b/>
                <w:lang w:val="sr-Cyrl-CS"/>
              </w:rPr>
            </w:pPr>
          </w:p>
        </w:tc>
        <w:tc>
          <w:tcPr>
            <w:tcW w:w="995" w:type="dxa"/>
            <w:noWrap/>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285"/>
        </w:trPr>
        <w:tc>
          <w:tcPr>
            <w:tcW w:w="409" w:type="dxa"/>
            <w:noWrap/>
            <w:hideMark/>
          </w:tcPr>
          <w:p w:rsidR="008267B0" w:rsidRPr="008267B0" w:rsidRDefault="008267B0" w:rsidP="008267B0">
            <w:pPr>
              <w:pStyle w:val="Standard"/>
              <w:widowControl/>
              <w:rPr>
                <w:b/>
                <w:bCs/>
                <w:lang w:val="sr-Cyrl-CS"/>
              </w:rPr>
            </w:pPr>
            <w:r w:rsidRPr="008267B0">
              <w:rPr>
                <w:b/>
                <w:bCs/>
                <w:lang w:val="sr-Cyrl-CS"/>
              </w:rPr>
              <w:t>Б.</w:t>
            </w:r>
          </w:p>
        </w:tc>
        <w:tc>
          <w:tcPr>
            <w:tcW w:w="7351" w:type="dxa"/>
            <w:gridSpan w:val="5"/>
            <w:noWrap/>
            <w:hideMark/>
          </w:tcPr>
          <w:p w:rsidR="008267B0" w:rsidRPr="008267B0" w:rsidRDefault="008267B0" w:rsidP="008267B0">
            <w:pPr>
              <w:pStyle w:val="Standard"/>
              <w:widowControl/>
              <w:rPr>
                <w:b/>
                <w:bCs/>
                <w:lang w:val="sr-Cyrl-CS"/>
              </w:rPr>
            </w:pPr>
            <w:r w:rsidRPr="008267B0">
              <w:rPr>
                <w:b/>
                <w:bCs/>
                <w:lang w:val="sr-Cyrl-CS"/>
              </w:rPr>
              <w:t>УНУТРАШЊА КАНАЛИЗАЦИЈА</w:t>
            </w:r>
          </w:p>
        </w:tc>
      </w:tr>
      <w:tr w:rsidR="008267B0" w:rsidRPr="008267B0" w:rsidTr="008267B0">
        <w:trPr>
          <w:trHeight w:val="300"/>
        </w:trPr>
        <w:tc>
          <w:tcPr>
            <w:tcW w:w="409" w:type="dxa"/>
            <w:noWrap/>
            <w:hideMark/>
          </w:tcPr>
          <w:p w:rsidR="008267B0" w:rsidRPr="008267B0" w:rsidRDefault="008267B0" w:rsidP="008267B0">
            <w:pPr>
              <w:pStyle w:val="Standard"/>
              <w:widowControl/>
              <w:rPr>
                <w:b/>
                <w:bCs/>
                <w:lang w:val="sr-Cyrl-CS"/>
              </w:rPr>
            </w:pPr>
          </w:p>
        </w:tc>
        <w:tc>
          <w:tcPr>
            <w:tcW w:w="3726" w:type="dxa"/>
            <w:hideMark/>
          </w:tcPr>
          <w:p w:rsidR="008267B0" w:rsidRPr="008267B0" w:rsidRDefault="008267B0" w:rsidP="008267B0">
            <w:pPr>
              <w:pStyle w:val="Standard"/>
              <w:widowControl/>
              <w:rPr>
                <w:b/>
                <w:lang w:val="sr-Cyrl-CS"/>
              </w:rPr>
            </w:pPr>
          </w:p>
        </w:tc>
        <w:tc>
          <w:tcPr>
            <w:tcW w:w="481" w:type="dxa"/>
            <w:noWrap/>
            <w:hideMark/>
          </w:tcPr>
          <w:p w:rsidR="008267B0" w:rsidRPr="008267B0" w:rsidRDefault="008267B0" w:rsidP="008267B0">
            <w:pPr>
              <w:pStyle w:val="Standard"/>
              <w:widowControl/>
              <w:rPr>
                <w:b/>
                <w:lang w:val="sr-Cyrl-CS"/>
              </w:rPr>
            </w:pPr>
          </w:p>
        </w:tc>
        <w:tc>
          <w:tcPr>
            <w:tcW w:w="949" w:type="dxa"/>
            <w:noWrap/>
            <w:hideMark/>
          </w:tcPr>
          <w:p w:rsidR="008267B0" w:rsidRPr="008267B0" w:rsidRDefault="008267B0" w:rsidP="008267B0">
            <w:pPr>
              <w:pStyle w:val="Standard"/>
              <w:widowControl/>
              <w:rPr>
                <w:b/>
                <w:lang w:val="sr-Cyrl-CS"/>
              </w:rPr>
            </w:pPr>
          </w:p>
        </w:tc>
        <w:tc>
          <w:tcPr>
            <w:tcW w:w="995" w:type="dxa"/>
            <w:noWrap/>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1020"/>
        </w:trPr>
        <w:tc>
          <w:tcPr>
            <w:tcW w:w="409" w:type="dxa"/>
            <w:hideMark/>
          </w:tcPr>
          <w:p w:rsidR="008267B0" w:rsidRPr="008267B0" w:rsidRDefault="008267B0" w:rsidP="008267B0">
            <w:pPr>
              <w:pStyle w:val="Standard"/>
              <w:widowControl/>
              <w:rPr>
                <w:b/>
                <w:bCs/>
                <w:lang w:val="sr-Cyrl-CS"/>
              </w:rPr>
            </w:pPr>
            <w:r w:rsidRPr="008267B0">
              <w:rPr>
                <w:b/>
                <w:bCs/>
                <w:lang w:val="sr-Cyrl-CS"/>
              </w:rPr>
              <w:t>Ред број</w:t>
            </w:r>
          </w:p>
        </w:tc>
        <w:tc>
          <w:tcPr>
            <w:tcW w:w="3726" w:type="dxa"/>
            <w:hideMark/>
          </w:tcPr>
          <w:p w:rsidR="008267B0" w:rsidRPr="008267B0" w:rsidRDefault="008267B0" w:rsidP="008267B0">
            <w:pPr>
              <w:pStyle w:val="Standard"/>
              <w:widowControl/>
              <w:rPr>
                <w:b/>
                <w:bCs/>
                <w:lang w:val="sr-Cyrl-CS"/>
              </w:rPr>
            </w:pPr>
            <w:r w:rsidRPr="008267B0">
              <w:rPr>
                <w:b/>
                <w:bCs/>
                <w:lang w:val="sr-Cyrl-CS"/>
              </w:rPr>
              <w:t>ОПИС РАДОВА</w:t>
            </w:r>
          </w:p>
        </w:tc>
        <w:tc>
          <w:tcPr>
            <w:tcW w:w="481" w:type="dxa"/>
            <w:hideMark/>
          </w:tcPr>
          <w:p w:rsidR="008267B0" w:rsidRPr="008267B0" w:rsidRDefault="008267B0" w:rsidP="008267B0">
            <w:pPr>
              <w:pStyle w:val="Standard"/>
              <w:widowControl/>
              <w:rPr>
                <w:b/>
                <w:bCs/>
                <w:lang w:val="sr-Cyrl-CS"/>
              </w:rPr>
            </w:pPr>
            <w:r w:rsidRPr="008267B0">
              <w:rPr>
                <w:b/>
                <w:bCs/>
                <w:lang w:val="sr-Cyrl-CS"/>
              </w:rPr>
              <w:t>јед. мере</w:t>
            </w:r>
          </w:p>
        </w:tc>
        <w:tc>
          <w:tcPr>
            <w:tcW w:w="949" w:type="dxa"/>
            <w:hideMark/>
          </w:tcPr>
          <w:p w:rsidR="008267B0" w:rsidRPr="008267B0" w:rsidRDefault="008267B0" w:rsidP="008267B0">
            <w:pPr>
              <w:pStyle w:val="Standard"/>
              <w:widowControl/>
              <w:rPr>
                <w:b/>
                <w:bCs/>
                <w:lang w:val="sr-Cyrl-CS"/>
              </w:rPr>
            </w:pPr>
            <w:r w:rsidRPr="008267B0">
              <w:rPr>
                <w:b/>
                <w:bCs/>
                <w:lang w:val="sr-Cyrl-CS"/>
              </w:rPr>
              <w:t>Количина радова</w:t>
            </w:r>
          </w:p>
        </w:tc>
        <w:tc>
          <w:tcPr>
            <w:tcW w:w="995" w:type="dxa"/>
            <w:hideMark/>
          </w:tcPr>
          <w:p w:rsidR="008267B0" w:rsidRPr="008267B0" w:rsidRDefault="008267B0" w:rsidP="008267B0">
            <w:pPr>
              <w:pStyle w:val="Standard"/>
              <w:widowControl/>
              <w:rPr>
                <w:b/>
                <w:bCs/>
                <w:lang w:val="sr-Cyrl-CS"/>
              </w:rPr>
            </w:pPr>
            <w:r w:rsidRPr="008267B0">
              <w:rPr>
                <w:b/>
                <w:bCs/>
                <w:lang w:val="sr-Cyrl-CS"/>
              </w:rPr>
              <w:t>Јединична цена</w:t>
            </w:r>
          </w:p>
        </w:tc>
        <w:tc>
          <w:tcPr>
            <w:tcW w:w="1200" w:type="dxa"/>
            <w:hideMark/>
          </w:tcPr>
          <w:p w:rsidR="008267B0" w:rsidRPr="008267B0" w:rsidRDefault="008267B0" w:rsidP="008267B0">
            <w:pPr>
              <w:pStyle w:val="Standard"/>
              <w:widowControl/>
              <w:rPr>
                <w:b/>
                <w:bCs/>
                <w:lang w:val="sr-Cyrl-CS"/>
              </w:rPr>
            </w:pPr>
            <w:r w:rsidRPr="008267B0">
              <w:rPr>
                <w:b/>
                <w:bCs/>
                <w:lang w:val="sr-Cyrl-CS"/>
              </w:rPr>
              <w:t>Износ ДИН</w:t>
            </w: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 </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 </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570"/>
        </w:trPr>
        <w:tc>
          <w:tcPr>
            <w:tcW w:w="409" w:type="dxa"/>
            <w:noWrap/>
            <w:hideMark/>
          </w:tcPr>
          <w:p w:rsidR="008267B0" w:rsidRPr="008267B0" w:rsidRDefault="008267B0" w:rsidP="008267B0">
            <w:pPr>
              <w:pStyle w:val="Standard"/>
              <w:widowControl/>
              <w:rPr>
                <w:b/>
                <w:bCs/>
                <w:lang w:val="sr-Cyrl-CS"/>
              </w:rPr>
            </w:pPr>
            <w:r w:rsidRPr="008267B0">
              <w:rPr>
                <w:b/>
                <w:bCs/>
                <w:lang w:val="sr-Cyrl-CS"/>
              </w:rPr>
              <w:t>2.</w:t>
            </w:r>
          </w:p>
        </w:tc>
        <w:tc>
          <w:tcPr>
            <w:tcW w:w="3726" w:type="dxa"/>
            <w:noWrap/>
            <w:hideMark/>
          </w:tcPr>
          <w:p w:rsidR="008267B0" w:rsidRPr="008267B0" w:rsidRDefault="008267B0" w:rsidP="008267B0">
            <w:pPr>
              <w:pStyle w:val="Standard"/>
              <w:widowControl/>
              <w:rPr>
                <w:b/>
                <w:bCs/>
                <w:lang w:val="sr-Cyrl-CS"/>
              </w:rPr>
            </w:pPr>
            <w:r w:rsidRPr="008267B0">
              <w:rPr>
                <w:b/>
                <w:bCs/>
                <w:lang w:val="sr-Cyrl-CS"/>
              </w:rPr>
              <w:t xml:space="preserve">ИНСТАЛАЦИЈЕ  КАНАЛИЗАЦИЈЕ </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bCs/>
                <w:lang w:val="sr-Cyrl-CS"/>
              </w:rPr>
            </w:pPr>
            <w:r w:rsidRPr="008267B0">
              <w:rPr>
                <w:b/>
                <w:bCs/>
                <w:lang w:val="sr-Cyrl-CS"/>
              </w:rPr>
              <w:t> </w:t>
            </w:r>
          </w:p>
        </w:tc>
        <w:tc>
          <w:tcPr>
            <w:tcW w:w="3726" w:type="dxa"/>
            <w:noWrap/>
            <w:hideMark/>
          </w:tcPr>
          <w:p w:rsidR="008267B0" w:rsidRPr="008267B0" w:rsidRDefault="008267B0" w:rsidP="008267B0">
            <w:pPr>
              <w:pStyle w:val="Standard"/>
              <w:widowControl/>
              <w:rPr>
                <w:b/>
                <w:bCs/>
                <w:lang w:val="sr-Cyrl-CS"/>
              </w:rPr>
            </w:pPr>
            <w:r w:rsidRPr="008267B0">
              <w:rPr>
                <w:b/>
                <w:bCs/>
                <w:lang w:val="sr-Cyrl-CS"/>
              </w:rPr>
              <w:t> </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300"/>
        </w:trPr>
        <w:tc>
          <w:tcPr>
            <w:tcW w:w="409" w:type="dxa"/>
            <w:hideMark/>
          </w:tcPr>
          <w:p w:rsidR="008267B0" w:rsidRPr="008267B0" w:rsidRDefault="008267B0" w:rsidP="008267B0">
            <w:pPr>
              <w:pStyle w:val="Standard"/>
              <w:widowControl/>
              <w:rPr>
                <w:b/>
                <w:lang w:val="sr-Cyrl-CS"/>
              </w:rPr>
            </w:pPr>
            <w:r w:rsidRPr="008267B0">
              <w:rPr>
                <w:b/>
                <w:lang w:val="sr-Cyrl-CS"/>
              </w:rPr>
              <w:t>1.</w:t>
            </w:r>
          </w:p>
        </w:tc>
        <w:tc>
          <w:tcPr>
            <w:tcW w:w="3726" w:type="dxa"/>
            <w:hideMark/>
          </w:tcPr>
          <w:p w:rsidR="008267B0" w:rsidRPr="008267B0" w:rsidRDefault="008267B0" w:rsidP="008267B0">
            <w:pPr>
              <w:pStyle w:val="Standard"/>
              <w:widowControl/>
              <w:rPr>
                <w:b/>
                <w:lang w:val="sr-Cyrl-CS"/>
              </w:rPr>
            </w:pPr>
            <w:r w:rsidRPr="008267B0">
              <w:rPr>
                <w:b/>
                <w:lang w:val="sr-Cyrl-CS"/>
              </w:rPr>
              <w:t>Набавка и монтажа ПВЦ канализационих цеви заједно са одговарајућим фазонским комадима. Цеви се монтирају качењем, штемовањем и пробијањем зидова међуспратне конструкције или укопавањем  у зидове или подове у строго пројектованом паду од 2%. Под овом позицијом подразумева се и заптивни материјал за спојеве цеви.</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Обрачун по м готовог цевовода.</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 xml:space="preserve">Ø 50 мм - ПВЦ </w:t>
            </w:r>
          </w:p>
        </w:tc>
        <w:tc>
          <w:tcPr>
            <w:tcW w:w="481" w:type="dxa"/>
            <w:noWrap/>
            <w:hideMark/>
          </w:tcPr>
          <w:p w:rsidR="008267B0" w:rsidRPr="008267B0" w:rsidRDefault="008267B0" w:rsidP="008267B0">
            <w:pPr>
              <w:pStyle w:val="Standard"/>
              <w:widowControl/>
              <w:rPr>
                <w:b/>
                <w:lang w:val="sr-Cyrl-CS"/>
              </w:rPr>
            </w:pPr>
            <w:r w:rsidRPr="008267B0">
              <w:rPr>
                <w:b/>
                <w:lang w:val="sr-Cyrl-CS"/>
              </w:rPr>
              <w:t>м</w:t>
            </w:r>
          </w:p>
        </w:tc>
        <w:tc>
          <w:tcPr>
            <w:tcW w:w="949" w:type="dxa"/>
            <w:noWrap/>
            <w:hideMark/>
          </w:tcPr>
          <w:p w:rsidR="008267B0" w:rsidRPr="008267B0" w:rsidRDefault="008267B0" w:rsidP="008267B0">
            <w:pPr>
              <w:pStyle w:val="Standard"/>
              <w:widowControl/>
              <w:rPr>
                <w:b/>
                <w:lang w:val="sr-Cyrl-CS"/>
              </w:rPr>
            </w:pPr>
            <w:r w:rsidRPr="008267B0">
              <w:rPr>
                <w:b/>
                <w:lang w:val="sr-Cyrl-CS"/>
              </w:rPr>
              <w:t>20.00</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 xml:space="preserve">Ø 75 мм - ПВЦ </w:t>
            </w:r>
          </w:p>
        </w:tc>
        <w:tc>
          <w:tcPr>
            <w:tcW w:w="481" w:type="dxa"/>
            <w:noWrap/>
            <w:hideMark/>
          </w:tcPr>
          <w:p w:rsidR="008267B0" w:rsidRPr="008267B0" w:rsidRDefault="008267B0" w:rsidP="008267B0">
            <w:pPr>
              <w:pStyle w:val="Standard"/>
              <w:widowControl/>
              <w:rPr>
                <w:b/>
                <w:lang w:val="sr-Cyrl-CS"/>
              </w:rPr>
            </w:pPr>
            <w:r w:rsidRPr="008267B0">
              <w:rPr>
                <w:b/>
                <w:lang w:val="sr-Cyrl-CS"/>
              </w:rPr>
              <w:t>м</w:t>
            </w:r>
          </w:p>
        </w:tc>
        <w:tc>
          <w:tcPr>
            <w:tcW w:w="949" w:type="dxa"/>
            <w:noWrap/>
            <w:hideMark/>
          </w:tcPr>
          <w:p w:rsidR="008267B0" w:rsidRPr="008267B0" w:rsidRDefault="008267B0" w:rsidP="008267B0">
            <w:pPr>
              <w:pStyle w:val="Standard"/>
              <w:widowControl/>
              <w:rPr>
                <w:b/>
                <w:lang w:val="sr-Cyrl-CS"/>
              </w:rPr>
            </w:pPr>
            <w:r w:rsidRPr="008267B0">
              <w:rPr>
                <w:b/>
                <w:lang w:val="sr-Cyrl-CS"/>
              </w:rPr>
              <w:t>14.00</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 xml:space="preserve">Ø 110 мм - ПВЦ </w:t>
            </w:r>
          </w:p>
        </w:tc>
        <w:tc>
          <w:tcPr>
            <w:tcW w:w="481" w:type="dxa"/>
            <w:noWrap/>
            <w:hideMark/>
          </w:tcPr>
          <w:p w:rsidR="008267B0" w:rsidRPr="008267B0" w:rsidRDefault="008267B0" w:rsidP="008267B0">
            <w:pPr>
              <w:pStyle w:val="Standard"/>
              <w:widowControl/>
              <w:rPr>
                <w:b/>
                <w:lang w:val="sr-Cyrl-CS"/>
              </w:rPr>
            </w:pPr>
            <w:r w:rsidRPr="008267B0">
              <w:rPr>
                <w:b/>
                <w:lang w:val="sr-Cyrl-CS"/>
              </w:rPr>
              <w:t>м</w:t>
            </w:r>
          </w:p>
        </w:tc>
        <w:tc>
          <w:tcPr>
            <w:tcW w:w="949" w:type="dxa"/>
            <w:noWrap/>
            <w:hideMark/>
          </w:tcPr>
          <w:p w:rsidR="008267B0" w:rsidRPr="008267B0" w:rsidRDefault="008267B0" w:rsidP="008267B0">
            <w:pPr>
              <w:pStyle w:val="Standard"/>
              <w:widowControl/>
              <w:rPr>
                <w:b/>
                <w:lang w:val="sr-Cyrl-CS"/>
              </w:rPr>
            </w:pPr>
            <w:r w:rsidRPr="008267B0">
              <w:rPr>
                <w:b/>
                <w:lang w:val="sr-Cyrl-CS"/>
              </w:rPr>
              <w:t>31.00</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 xml:space="preserve">Ø 160 мм - ПВЦ </w:t>
            </w:r>
          </w:p>
        </w:tc>
        <w:tc>
          <w:tcPr>
            <w:tcW w:w="481" w:type="dxa"/>
            <w:noWrap/>
            <w:hideMark/>
          </w:tcPr>
          <w:p w:rsidR="008267B0" w:rsidRPr="008267B0" w:rsidRDefault="008267B0" w:rsidP="008267B0">
            <w:pPr>
              <w:pStyle w:val="Standard"/>
              <w:widowControl/>
              <w:rPr>
                <w:b/>
                <w:lang w:val="sr-Cyrl-CS"/>
              </w:rPr>
            </w:pPr>
            <w:r w:rsidRPr="008267B0">
              <w:rPr>
                <w:b/>
                <w:lang w:val="sr-Cyrl-CS"/>
              </w:rPr>
              <w:t>м</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 </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600"/>
        </w:trPr>
        <w:tc>
          <w:tcPr>
            <w:tcW w:w="409" w:type="dxa"/>
            <w:hideMark/>
          </w:tcPr>
          <w:p w:rsidR="008267B0" w:rsidRPr="008267B0" w:rsidRDefault="008267B0" w:rsidP="008267B0">
            <w:pPr>
              <w:pStyle w:val="Standard"/>
              <w:widowControl/>
              <w:rPr>
                <w:b/>
                <w:lang w:val="sr-Cyrl-CS"/>
              </w:rPr>
            </w:pPr>
            <w:r w:rsidRPr="008267B0">
              <w:rPr>
                <w:b/>
                <w:lang w:val="sr-Cyrl-CS"/>
              </w:rPr>
              <w:t>2.</w:t>
            </w:r>
          </w:p>
        </w:tc>
        <w:tc>
          <w:tcPr>
            <w:tcW w:w="3726" w:type="dxa"/>
            <w:hideMark/>
          </w:tcPr>
          <w:p w:rsidR="008267B0" w:rsidRPr="008267B0" w:rsidRDefault="008267B0" w:rsidP="008267B0">
            <w:pPr>
              <w:pStyle w:val="Standard"/>
              <w:widowControl/>
              <w:rPr>
                <w:b/>
                <w:lang w:val="sr-Cyrl-CS"/>
              </w:rPr>
            </w:pPr>
            <w:r w:rsidRPr="008267B0">
              <w:rPr>
                <w:b/>
                <w:lang w:val="sr-Cyrl-CS"/>
              </w:rPr>
              <w:t>Набавка и монтажа вентилационе капе од ПВЦ-а.</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6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Обрачун за комплет монтирану вентилациону капу.</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 xml:space="preserve">Ø 110 мм </w:t>
            </w:r>
          </w:p>
        </w:tc>
        <w:tc>
          <w:tcPr>
            <w:tcW w:w="481" w:type="dxa"/>
            <w:noWrap/>
            <w:hideMark/>
          </w:tcPr>
          <w:p w:rsidR="008267B0" w:rsidRPr="008267B0" w:rsidRDefault="008267B0" w:rsidP="008267B0">
            <w:pPr>
              <w:pStyle w:val="Standard"/>
              <w:widowControl/>
              <w:rPr>
                <w:b/>
                <w:lang w:val="sr-Cyrl-CS"/>
              </w:rPr>
            </w:pPr>
            <w:r w:rsidRPr="008267B0">
              <w:rPr>
                <w:b/>
                <w:lang w:val="sr-Cyrl-CS"/>
              </w:rPr>
              <w:t>ком</w:t>
            </w:r>
          </w:p>
        </w:tc>
        <w:tc>
          <w:tcPr>
            <w:tcW w:w="949" w:type="dxa"/>
            <w:noWrap/>
            <w:hideMark/>
          </w:tcPr>
          <w:p w:rsidR="008267B0" w:rsidRPr="008267B0" w:rsidRDefault="008267B0" w:rsidP="008267B0">
            <w:pPr>
              <w:pStyle w:val="Standard"/>
              <w:widowControl/>
              <w:rPr>
                <w:b/>
                <w:lang w:val="sr-Cyrl-CS"/>
              </w:rPr>
            </w:pPr>
            <w:r w:rsidRPr="008267B0">
              <w:rPr>
                <w:b/>
                <w:lang w:val="sr-Cyrl-CS"/>
              </w:rPr>
              <w:t>2.00</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noWrap/>
            <w:hideMark/>
          </w:tcPr>
          <w:p w:rsidR="008267B0" w:rsidRPr="008267B0" w:rsidRDefault="008267B0" w:rsidP="008267B0">
            <w:pPr>
              <w:pStyle w:val="Standard"/>
              <w:widowControl/>
              <w:rPr>
                <w:b/>
                <w:lang w:val="sr-Cyrl-CS"/>
              </w:rPr>
            </w:pPr>
            <w:r w:rsidRPr="008267B0">
              <w:rPr>
                <w:b/>
                <w:lang w:val="sr-Cyrl-CS"/>
              </w:rPr>
              <w:t> </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900"/>
        </w:trPr>
        <w:tc>
          <w:tcPr>
            <w:tcW w:w="409" w:type="dxa"/>
            <w:hideMark/>
          </w:tcPr>
          <w:p w:rsidR="008267B0" w:rsidRPr="008267B0" w:rsidRDefault="008267B0" w:rsidP="008267B0">
            <w:pPr>
              <w:pStyle w:val="Standard"/>
              <w:widowControl/>
              <w:rPr>
                <w:b/>
                <w:lang w:val="sr-Cyrl-CS"/>
              </w:rPr>
            </w:pPr>
            <w:r w:rsidRPr="008267B0">
              <w:rPr>
                <w:b/>
                <w:lang w:val="sr-Cyrl-CS"/>
              </w:rPr>
              <w:t>2.</w:t>
            </w:r>
          </w:p>
        </w:tc>
        <w:tc>
          <w:tcPr>
            <w:tcW w:w="3726" w:type="dxa"/>
            <w:hideMark/>
          </w:tcPr>
          <w:p w:rsidR="008267B0" w:rsidRPr="008267B0" w:rsidRDefault="008267B0" w:rsidP="008267B0">
            <w:pPr>
              <w:pStyle w:val="Standard"/>
              <w:widowControl/>
              <w:rPr>
                <w:b/>
                <w:lang w:val="sr-Cyrl-CS"/>
              </w:rPr>
            </w:pPr>
            <w:r w:rsidRPr="008267B0">
              <w:rPr>
                <w:b/>
                <w:lang w:val="sr-Cyrl-CS"/>
              </w:rPr>
              <w:t>Набавка и монтажа подних вертикалних сливника с пластичним кућиштем и хромираном решетком.</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6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Обрачун за комплет монтиран сливник.</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 xml:space="preserve">Ø 50 мм </w:t>
            </w:r>
          </w:p>
        </w:tc>
        <w:tc>
          <w:tcPr>
            <w:tcW w:w="481" w:type="dxa"/>
            <w:noWrap/>
            <w:hideMark/>
          </w:tcPr>
          <w:p w:rsidR="008267B0" w:rsidRPr="008267B0" w:rsidRDefault="008267B0" w:rsidP="008267B0">
            <w:pPr>
              <w:pStyle w:val="Standard"/>
              <w:widowControl/>
              <w:rPr>
                <w:b/>
                <w:lang w:val="sr-Cyrl-CS"/>
              </w:rPr>
            </w:pPr>
            <w:r w:rsidRPr="008267B0">
              <w:rPr>
                <w:b/>
                <w:lang w:val="sr-Cyrl-CS"/>
              </w:rPr>
              <w:t>ком</w:t>
            </w:r>
          </w:p>
        </w:tc>
        <w:tc>
          <w:tcPr>
            <w:tcW w:w="949" w:type="dxa"/>
            <w:noWrap/>
            <w:hideMark/>
          </w:tcPr>
          <w:p w:rsidR="008267B0" w:rsidRPr="008267B0" w:rsidRDefault="008267B0" w:rsidP="008267B0">
            <w:pPr>
              <w:pStyle w:val="Standard"/>
              <w:widowControl/>
              <w:rPr>
                <w:b/>
                <w:lang w:val="sr-Cyrl-CS"/>
              </w:rPr>
            </w:pPr>
            <w:r w:rsidRPr="008267B0">
              <w:rPr>
                <w:b/>
                <w:lang w:val="sr-Cyrl-CS"/>
              </w:rPr>
              <w:t>10.00</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r w:rsidRPr="008267B0">
              <w:rPr>
                <w:b/>
                <w:lang w:val="sr-Cyrl-CS"/>
              </w:rPr>
              <w:lastRenderedPageBreak/>
              <w:t> </w:t>
            </w:r>
          </w:p>
        </w:tc>
        <w:tc>
          <w:tcPr>
            <w:tcW w:w="3726" w:type="dxa"/>
            <w:noWrap/>
            <w:hideMark/>
          </w:tcPr>
          <w:p w:rsidR="008267B0" w:rsidRPr="008267B0" w:rsidRDefault="008267B0" w:rsidP="008267B0">
            <w:pPr>
              <w:pStyle w:val="Standard"/>
              <w:widowControl/>
              <w:rPr>
                <w:b/>
                <w:lang w:val="sr-Cyrl-CS"/>
              </w:rPr>
            </w:pPr>
            <w:r w:rsidRPr="008267B0">
              <w:rPr>
                <w:b/>
                <w:lang w:val="sr-Cyrl-CS"/>
              </w:rPr>
              <w:t> </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bCs/>
                <w:lang w:val="sr-Cyrl-CS"/>
              </w:rPr>
            </w:pPr>
            <w:r w:rsidRPr="008267B0">
              <w:rPr>
                <w:b/>
                <w:bCs/>
                <w:lang w:val="sr-Cyrl-CS"/>
              </w:rPr>
              <w:t>УКУПНО 2:</w:t>
            </w:r>
          </w:p>
        </w:tc>
        <w:tc>
          <w:tcPr>
            <w:tcW w:w="481" w:type="dxa"/>
            <w:noWrap/>
            <w:hideMark/>
          </w:tcPr>
          <w:p w:rsidR="008267B0" w:rsidRPr="008267B0" w:rsidRDefault="008267B0" w:rsidP="008267B0">
            <w:pPr>
              <w:pStyle w:val="Standard"/>
              <w:widowControl/>
              <w:rPr>
                <w:b/>
                <w:bCs/>
                <w:lang w:val="sr-Cyrl-CS"/>
              </w:rPr>
            </w:pPr>
            <w:r w:rsidRPr="008267B0">
              <w:rPr>
                <w:b/>
                <w:bCs/>
                <w:lang w:val="sr-Cyrl-CS"/>
              </w:rPr>
              <w:t> </w:t>
            </w:r>
          </w:p>
        </w:tc>
        <w:tc>
          <w:tcPr>
            <w:tcW w:w="949" w:type="dxa"/>
            <w:noWrap/>
            <w:hideMark/>
          </w:tcPr>
          <w:p w:rsidR="008267B0" w:rsidRPr="008267B0" w:rsidRDefault="008267B0" w:rsidP="008267B0">
            <w:pPr>
              <w:pStyle w:val="Standard"/>
              <w:widowControl/>
              <w:rPr>
                <w:b/>
                <w:bCs/>
                <w:lang w:val="sr-Cyrl-CS"/>
              </w:rPr>
            </w:pPr>
            <w:r w:rsidRPr="008267B0">
              <w:rPr>
                <w:b/>
                <w:bCs/>
                <w:lang w:val="sr-Cyrl-CS"/>
              </w:rPr>
              <w:t> </w:t>
            </w:r>
          </w:p>
        </w:tc>
        <w:tc>
          <w:tcPr>
            <w:tcW w:w="995" w:type="dxa"/>
            <w:noWrap/>
            <w:hideMark/>
          </w:tcPr>
          <w:p w:rsidR="008267B0" w:rsidRPr="008267B0" w:rsidRDefault="008267B0" w:rsidP="008267B0">
            <w:pPr>
              <w:pStyle w:val="Standard"/>
              <w:widowControl/>
              <w:rPr>
                <w:b/>
                <w:bCs/>
                <w:lang w:val="sr-Cyrl-CS"/>
              </w:rPr>
            </w:pPr>
            <w:r w:rsidRPr="008267B0">
              <w:rPr>
                <w:b/>
                <w:bCs/>
                <w:lang w:val="sr-Cyrl-CS"/>
              </w:rPr>
              <w:t> </w:t>
            </w:r>
          </w:p>
        </w:tc>
        <w:tc>
          <w:tcPr>
            <w:tcW w:w="1200" w:type="dxa"/>
            <w:noWrap/>
            <w:hideMark/>
          </w:tcPr>
          <w:p w:rsidR="008267B0" w:rsidRPr="008267B0" w:rsidRDefault="008267B0" w:rsidP="008267B0">
            <w:pPr>
              <w:pStyle w:val="Standard"/>
              <w:widowControl/>
              <w:rPr>
                <w:b/>
                <w:bCs/>
                <w:lang w:val="sr-Cyrl-CS"/>
              </w:rPr>
            </w:pPr>
            <w:r w:rsidRPr="008267B0">
              <w:rPr>
                <w:b/>
                <w:bCs/>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 </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p>
        </w:tc>
        <w:tc>
          <w:tcPr>
            <w:tcW w:w="3726" w:type="dxa"/>
            <w:hideMark/>
          </w:tcPr>
          <w:p w:rsidR="008267B0" w:rsidRPr="008267B0" w:rsidRDefault="008267B0" w:rsidP="008267B0">
            <w:pPr>
              <w:pStyle w:val="Standard"/>
              <w:widowControl/>
              <w:rPr>
                <w:b/>
                <w:lang w:val="sr-Cyrl-CS"/>
              </w:rPr>
            </w:pPr>
          </w:p>
        </w:tc>
        <w:tc>
          <w:tcPr>
            <w:tcW w:w="481" w:type="dxa"/>
            <w:noWrap/>
            <w:hideMark/>
          </w:tcPr>
          <w:p w:rsidR="008267B0" w:rsidRPr="008267B0" w:rsidRDefault="008267B0" w:rsidP="008267B0">
            <w:pPr>
              <w:pStyle w:val="Standard"/>
              <w:widowControl/>
              <w:rPr>
                <w:b/>
                <w:lang w:val="sr-Cyrl-CS"/>
              </w:rPr>
            </w:pPr>
          </w:p>
        </w:tc>
        <w:tc>
          <w:tcPr>
            <w:tcW w:w="949" w:type="dxa"/>
            <w:noWrap/>
            <w:hideMark/>
          </w:tcPr>
          <w:p w:rsidR="008267B0" w:rsidRPr="008267B0" w:rsidRDefault="008267B0" w:rsidP="008267B0">
            <w:pPr>
              <w:pStyle w:val="Standard"/>
              <w:widowControl/>
              <w:rPr>
                <w:b/>
                <w:lang w:val="sr-Cyrl-CS"/>
              </w:rPr>
            </w:pPr>
          </w:p>
        </w:tc>
        <w:tc>
          <w:tcPr>
            <w:tcW w:w="995" w:type="dxa"/>
            <w:noWrap/>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p>
        </w:tc>
        <w:tc>
          <w:tcPr>
            <w:tcW w:w="3726" w:type="dxa"/>
            <w:hideMark/>
          </w:tcPr>
          <w:p w:rsidR="008267B0" w:rsidRPr="008267B0" w:rsidRDefault="008267B0" w:rsidP="008267B0">
            <w:pPr>
              <w:pStyle w:val="Standard"/>
              <w:widowControl/>
              <w:rPr>
                <w:b/>
                <w:lang w:val="sr-Cyrl-CS"/>
              </w:rPr>
            </w:pPr>
          </w:p>
        </w:tc>
        <w:tc>
          <w:tcPr>
            <w:tcW w:w="481" w:type="dxa"/>
            <w:noWrap/>
            <w:hideMark/>
          </w:tcPr>
          <w:p w:rsidR="008267B0" w:rsidRPr="008267B0" w:rsidRDefault="008267B0" w:rsidP="008267B0">
            <w:pPr>
              <w:pStyle w:val="Standard"/>
              <w:widowControl/>
              <w:rPr>
                <w:b/>
                <w:lang w:val="sr-Cyrl-CS"/>
              </w:rPr>
            </w:pPr>
          </w:p>
        </w:tc>
        <w:tc>
          <w:tcPr>
            <w:tcW w:w="949" w:type="dxa"/>
            <w:noWrap/>
            <w:hideMark/>
          </w:tcPr>
          <w:p w:rsidR="008267B0" w:rsidRPr="008267B0" w:rsidRDefault="008267B0" w:rsidP="008267B0">
            <w:pPr>
              <w:pStyle w:val="Standard"/>
              <w:widowControl/>
              <w:rPr>
                <w:b/>
                <w:lang w:val="sr-Cyrl-CS"/>
              </w:rPr>
            </w:pPr>
          </w:p>
        </w:tc>
        <w:tc>
          <w:tcPr>
            <w:tcW w:w="995" w:type="dxa"/>
            <w:noWrap/>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p>
        </w:tc>
        <w:tc>
          <w:tcPr>
            <w:tcW w:w="3726" w:type="dxa"/>
            <w:hideMark/>
          </w:tcPr>
          <w:p w:rsidR="008267B0" w:rsidRPr="008267B0" w:rsidRDefault="008267B0" w:rsidP="008267B0">
            <w:pPr>
              <w:pStyle w:val="Standard"/>
              <w:widowControl/>
              <w:rPr>
                <w:b/>
                <w:lang w:val="sr-Cyrl-CS"/>
              </w:rPr>
            </w:pPr>
          </w:p>
        </w:tc>
        <w:tc>
          <w:tcPr>
            <w:tcW w:w="481" w:type="dxa"/>
            <w:noWrap/>
            <w:hideMark/>
          </w:tcPr>
          <w:p w:rsidR="008267B0" w:rsidRPr="008267B0" w:rsidRDefault="008267B0" w:rsidP="008267B0">
            <w:pPr>
              <w:pStyle w:val="Standard"/>
              <w:widowControl/>
              <w:rPr>
                <w:b/>
                <w:lang w:val="sr-Cyrl-CS"/>
              </w:rPr>
            </w:pPr>
          </w:p>
        </w:tc>
        <w:tc>
          <w:tcPr>
            <w:tcW w:w="949" w:type="dxa"/>
            <w:noWrap/>
            <w:hideMark/>
          </w:tcPr>
          <w:p w:rsidR="008267B0" w:rsidRPr="008267B0" w:rsidRDefault="008267B0" w:rsidP="008267B0">
            <w:pPr>
              <w:pStyle w:val="Standard"/>
              <w:widowControl/>
              <w:rPr>
                <w:b/>
                <w:lang w:val="sr-Cyrl-CS"/>
              </w:rPr>
            </w:pPr>
          </w:p>
        </w:tc>
        <w:tc>
          <w:tcPr>
            <w:tcW w:w="995" w:type="dxa"/>
            <w:noWrap/>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p>
        </w:tc>
        <w:tc>
          <w:tcPr>
            <w:tcW w:w="3726" w:type="dxa"/>
            <w:hideMark/>
          </w:tcPr>
          <w:p w:rsidR="008267B0" w:rsidRPr="008267B0" w:rsidRDefault="008267B0" w:rsidP="008267B0">
            <w:pPr>
              <w:pStyle w:val="Standard"/>
              <w:widowControl/>
              <w:rPr>
                <w:b/>
                <w:lang w:val="sr-Cyrl-CS"/>
              </w:rPr>
            </w:pPr>
          </w:p>
        </w:tc>
        <w:tc>
          <w:tcPr>
            <w:tcW w:w="481" w:type="dxa"/>
            <w:noWrap/>
            <w:hideMark/>
          </w:tcPr>
          <w:p w:rsidR="008267B0" w:rsidRPr="008267B0" w:rsidRDefault="008267B0" w:rsidP="008267B0">
            <w:pPr>
              <w:pStyle w:val="Standard"/>
              <w:widowControl/>
              <w:rPr>
                <w:b/>
                <w:lang w:val="sr-Cyrl-CS"/>
              </w:rPr>
            </w:pPr>
          </w:p>
        </w:tc>
        <w:tc>
          <w:tcPr>
            <w:tcW w:w="949" w:type="dxa"/>
            <w:noWrap/>
            <w:hideMark/>
          </w:tcPr>
          <w:p w:rsidR="008267B0" w:rsidRPr="008267B0" w:rsidRDefault="008267B0" w:rsidP="008267B0">
            <w:pPr>
              <w:pStyle w:val="Standard"/>
              <w:widowControl/>
              <w:rPr>
                <w:b/>
                <w:lang w:val="sr-Cyrl-CS"/>
              </w:rPr>
            </w:pPr>
          </w:p>
        </w:tc>
        <w:tc>
          <w:tcPr>
            <w:tcW w:w="995" w:type="dxa"/>
            <w:noWrap/>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p>
        </w:tc>
        <w:tc>
          <w:tcPr>
            <w:tcW w:w="3726" w:type="dxa"/>
            <w:hideMark/>
          </w:tcPr>
          <w:p w:rsidR="008267B0" w:rsidRPr="008267B0" w:rsidRDefault="008267B0" w:rsidP="008267B0">
            <w:pPr>
              <w:pStyle w:val="Standard"/>
              <w:widowControl/>
              <w:rPr>
                <w:b/>
                <w:lang w:val="sr-Cyrl-CS"/>
              </w:rPr>
            </w:pPr>
          </w:p>
        </w:tc>
        <w:tc>
          <w:tcPr>
            <w:tcW w:w="481" w:type="dxa"/>
            <w:noWrap/>
            <w:hideMark/>
          </w:tcPr>
          <w:p w:rsidR="008267B0" w:rsidRPr="008267B0" w:rsidRDefault="008267B0" w:rsidP="008267B0">
            <w:pPr>
              <w:pStyle w:val="Standard"/>
              <w:widowControl/>
              <w:rPr>
                <w:b/>
                <w:lang w:val="sr-Cyrl-CS"/>
              </w:rPr>
            </w:pPr>
          </w:p>
        </w:tc>
        <w:tc>
          <w:tcPr>
            <w:tcW w:w="949" w:type="dxa"/>
            <w:noWrap/>
            <w:hideMark/>
          </w:tcPr>
          <w:p w:rsidR="008267B0" w:rsidRPr="008267B0" w:rsidRDefault="008267B0" w:rsidP="008267B0">
            <w:pPr>
              <w:pStyle w:val="Standard"/>
              <w:widowControl/>
              <w:rPr>
                <w:b/>
                <w:lang w:val="sr-Cyrl-CS"/>
              </w:rPr>
            </w:pPr>
          </w:p>
        </w:tc>
        <w:tc>
          <w:tcPr>
            <w:tcW w:w="995" w:type="dxa"/>
            <w:noWrap/>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p>
        </w:tc>
        <w:tc>
          <w:tcPr>
            <w:tcW w:w="3726" w:type="dxa"/>
            <w:noWrap/>
            <w:hideMark/>
          </w:tcPr>
          <w:p w:rsidR="008267B0" w:rsidRPr="008267B0" w:rsidRDefault="008267B0" w:rsidP="008267B0">
            <w:pPr>
              <w:pStyle w:val="Standard"/>
              <w:widowControl/>
              <w:rPr>
                <w:b/>
                <w:bCs/>
                <w:u w:val="single"/>
                <w:lang w:val="sr-Cyrl-CS"/>
              </w:rPr>
            </w:pPr>
            <w:r w:rsidRPr="008267B0">
              <w:rPr>
                <w:b/>
                <w:bCs/>
                <w:u w:val="single"/>
                <w:lang w:val="sr-Cyrl-CS"/>
              </w:rPr>
              <w:t>Р Е К А П И Т У Л А Ц И Ј А</w:t>
            </w:r>
          </w:p>
        </w:tc>
        <w:tc>
          <w:tcPr>
            <w:tcW w:w="481" w:type="dxa"/>
            <w:noWrap/>
            <w:hideMark/>
          </w:tcPr>
          <w:p w:rsidR="008267B0" w:rsidRPr="008267B0" w:rsidRDefault="008267B0" w:rsidP="008267B0">
            <w:pPr>
              <w:pStyle w:val="Standard"/>
              <w:widowControl/>
              <w:rPr>
                <w:b/>
                <w:bCs/>
                <w:u w:val="single"/>
                <w:lang w:val="sr-Cyrl-CS"/>
              </w:rPr>
            </w:pPr>
          </w:p>
        </w:tc>
        <w:tc>
          <w:tcPr>
            <w:tcW w:w="949" w:type="dxa"/>
            <w:noWrap/>
            <w:hideMark/>
          </w:tcPr>
          <w:p w:rsidR="008267B0" w:rsidRPr="008267B0" w:rsidRDefault="008267B0" w:rsidP="008267B0">
            <w:pPr>
              <w:pStyle w:val="Standard"/>
              <w:widowControl/>
              <w:rPr>
                <w:b/>
                <w:lang w:val="sr-Cyrl-CS"/>
              </w:rPr>
            </w:pPr>
          </w:p>
        </w:tc>
        <w:tc>
          <w:tcPr>
            <w:tcW w:w="995" w:type="dxa"/>
            <w:noWrap/>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p>
        </w:tc>
        <w:tc>
          <w:tcPr>
            <w:tcW w:w="3726" w:type="dxa"/>
            <w:noWrap/>
            <w:hideMark/>
          </w:tcPr>
          <w:p w:rsidR="008267B0" w:rsidRPr="008267B0" w:rsidRDefault="008267B0" w:rsidP="008267B0">
            <w:pPr>
              <w:pStyle w:val="Standard"/>
              <w:widowControl/>
              <w:rPr>
                <w:b/>
                <w:lang w:val="sr-Cyrl-CS"/>
              </w:rPr>
            </w:pPr>
          </w:p>
        </w:tc>
        <w:tc>
          <w:tcPr>
            <w:tcW w:w="481" w:type="dxa"/>
            <w:noWrap/>
            <w:hideMark/>
          </w:tcPr>
          <w:p w:rsidR="008267B0" w:rsidRPr="008267B0" w:rsidRDefault="008267B0" w:rsidP="008267B0">
            <w:pPr>
              <w:pStyle w:val="Standard"/>
              <w:widowControl/>
              <w:rPr>
                <w:b/>
                <w:lang w:val="sr-Cyrl-CS"/>
              </w:rPr>
            </w:pPr>
          </w:p>
        </w:tc>
        <w:tc>
          <w:tcPr>
            <w:tcW w:w="949" w:type="dxa"/>
            <w:noWrap/>
            <w:hideMark/>
          </w:tcPr>
          <w:p w:rsidR="008267B0" w:rsidRPr="008267B0" w:rsidRDefault="008267B0" w:rsidP="008267B0">
            <w:pPr>
              <w:pStyle w:val="Standard"/>
              <w:widowControl/>
              <w:rPr>
                <w:b/>
                <w:lang w:val="sr-Cyrl-CS"/>
              </w:rPr>
            </w:pPr>
          </w:p>
        </w:tc>
        <w:tc>
          <w:tcPr>
            <w:tcW w:w="995" w:type="dxa"/>
            <w:noWrap/>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297"/>
        </w:trPr>
        <w:tc>
          <w:tcPr>
            <w:tcW w:w="409" w:type="dxa"/>
            <w:noWrap/>
            <w:hideMark/>
          </w:tcPr>
          <w:p w:rsidR="008267B0" w:rsidRPr="008267B0" w:rsidRDefault="008267B0" w:rsidP="008267B0">
            <w:pPr>
              <w:pStyle w:val="Standard"/>
              <w:widowControl/>
              <w:rPr>
                <w:b/>
                <w:bCs/>
                <w:lang w:val="sr-Cyrl-CS"/>
              </w:rPr>
            </w:pPr>
            <w:r w:rsidRPr="008267B0">
              <w:rPr>
                <w:b/>
                <w:bCs/>
                <w:lang w:val="sr-Cyrl-CS"/>
              </w:rPr>
              <w:t>Б.</w:t>
            </w:r>
          </w:p>
        </w:tc>
        <w:tc>
          <w:tcPr>
            <w:tcW w:w="5156" w:type="dxa"/>
            <w:gridSpan w:val="3"/>
            <w:hideMark/>
          </w:tcPr>
          <w:p w:rsidR="008267B0" w:rsidRPr="008267B0" w:rsidRDefault="008267B0" w:rsidP="008267B0">
            <w:pPr>
              <w:pStyle w:val="Standard"/>
              <w:widowControl/>
              <w:rPr>
                <w:b/>
                <w:bCs/>
                <w:lang w:val="sr-Cyrl-CS"/>
              </w:rPr>
            </w:pPr>
            <w:r w:rsidRPr="008267B0">
              <w:rPr>
                <w:b/>
                <w:bCs/>
                <w:lang w:val="sr-Cyrl-CS"/>
              </w:rPr>
              <w:t>УНУТРАШЊА КАНАЛИЗАЦИЈА</w:t>
            </w:r>
          </w:p>
        </w:tc>
        <w:tc>
          <w:tcPr>
            <w:tcW w:w="995" w:type="dxa"/>
            <w:noWrap/>
            <w:hideMark/>
          </w:tcPr>
          <w:p w:rsidR="008267B0" w:rsidRPr="008267B0" w:rsidRDefault="008267B0" w:rsidP="008267B0">
            <w:pPr>
              <w:pStyle w:val="Standard"/>
              <w:widowControl/>
              <w:rPr>
                <w:b/>
                <w:bCs/>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p>
        </w:tc>
        <w:tc>
          <w:tcPr>
            <w:tcW w:w="3726" w:type="dxa"/>
            <w:hideMark/>
          </w:tcPr>
          <w:p w:rsidR="008267B0" w:rsidRPr="008267B0" w:rsidRDefault="008267B0" w:rsidP="008267B0">
            <w:pPr>
              <w:pStyle w:val="Standard"/>
              <w:widowControl/>
              <w:rPr>
                <w:b/>
                <w:lang w:val="sr-Cyrl-CS"/>
              </w:rPr>
            </w:pPr>
          </w:p>
        </w:tc>
        <w:tc>
          <w:tcPr>
            <w:tcW w:w="481" w:type="dxa"/>
            <w:noWrap/>
            <w:hideMark/>
          </w:tcPr>
          <w:p w:rsidR="008267B0" w:rsidRPr="008267B0" w:rsidRDefault="008267B0" w:rsidP="008267B0">
            <w:pPr>
              <w:pStyle w:val="Standard"/>
              <w:widowControl/>
              <w:rPr>
                <w:b/>
                <w:lang w:val="sr-Cyrl-CS"/>
              </w:rPr>
            </w:pPr>
          </w:p>
        </w:tc>
        <w:tc>
          <w:tcPr>
            <w:tcW w:w="949" w:type="dxa"/>
            <w:noWrap/>
            <w:hideMark/>
          </w:tcPr>
          <w:p w:rsidR="008267B0" w:rsidRPr="008267B0" w:rsidRDefault="008267B0" w:rsidP="008267B0">
            <w:pPr>
              <w:pStyle w:val="Standard"/>
              <w:widowControl/>
              <w:rPr>
                <w:b/>
                <w:lang w:val="sr-Cyrl-CS"/>
              </w:rPr>
            </w:pPr>
          </w:p>
        </w:tc>
        <w:tc>
          <w:tcPr>
            <w:tcW w:w="995" w:type="dxa"/>
            <w:noWrap/>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570"/>
        </w:trPr>
        <w:tc>
          <w:tcPr>
            <w:tcW w:w="409" w:type="dxa"/>
            <w:noWrap/>
            <w:hideMark/>
          </w:tcPr>
          <w:p w:rsidR="008267B0" w:rsidRPr="008267B0" w:rsidRDefault="008267B0" w:rsidP="008267B0">
            <w:pPr>
              <w:pStyle w:val="Standard"/>
              <w:widowControl/>
              <w:rPr>
                <w:b/>
                <w:lang w:val="sr-Cyrl-CS"/>
              </w:rPr>
            </w:pPr>
          </w:p>
        </w:tc>
        <w:tc>
          <w:tcPr>
            <w:tcW w:w="3726" w:type="dxa"/>
            <w:hideMark/>
          </w:tcPr>
          <w:p w:rsidR="008267B0" w:rsidRPr="008267B0" w:rsidRDefault="008267B0" w:rsidP="008267B0">
            <w:pPr>
              <w:pStyle w:val="Standard"/>
              <w:widowControl/>
              <w:rPr>
                <w:b/>
                <w:bCs/>
                <w:lang w:val="sr-Cyrl-CS"/>
              </w:rPr>
            </w:pPr>
            <w:r w:rsidRPr="008267B0">
              <w:rPr>
                <w:b/>
                <w:bCs/>
                <w:lang w:val="sr-Cyrl-CS"/>
              </w:rPr>
              <w:t>2    ИНСТАЛАЦИЈЕ КАНАЛИЗАЦИЈЕ</w:t>
            </w:r>
          </w:p>
        </w:tc>
        <w:tc>
          <w:tcPr>
            <w:tcW w:w="481" w:type="dxa"/>
            <w:noWrap/>
            <w:hideMark/>
          </w:tcPr>
          <w:p w:rsidR="008267B0" w:rsidRPr="008267B0" w:rsidRDefault="008267B0" w:rsidP="008267B0">
            <w:pPr>
              <w:pStyle w:val="Standard"/>
              <w:widowControl/>
              <w:rPr>
                <w:b/>
                <w:bCs/>
                <w:lang w:val="sr-Cyrl-CS"/>
              </w:rPr>
            </w:pPr>
            <w:r w:rsidRPr="008267B0">
              <w:rPr>
                <w:b/>
                <w:bCs/>
                <w:lang w:val="sr-Cyrl-CS"/>
              </w:rPr>
              <w:t> </w:t>
            </w:r>
          </w:p>
        </w:tc>
        <w:tc>
          <w:tcPr>
            <w:tcW w:w="949" w:type="dxa"/>
            <w:noWrap/>
            <w:hideMark/>
          </w:tcPr>
          <w:p w:rsidR="008267B0" w:rsidRPr="008267B0" w:rsidRDefault="008267B0" w:rsidP="008267B0">
            <w:pPr>
              <w:pStyle w:val="Standard"/>
              <w:widowControl/>
              <w:rPr>
                <w:b/>
                <w:bCs/>
                <w:lang w:val="sr-Cyrl-CS"/>
              </w:rPr>
            </w:pPr>
            <w:r w:rsidRPr="008267B0">
              <w:rPr>
                <w:b/>
                <w:bCs/>
                <w:lang w:val="sr-Cyrl-CS"/>
              </w:rPr>
              <w:t> </w:t>
            </w:r>
          </w:p>
        </w:tc>
        <w:tc>
          <w:tcPr>
            <w:tcW w:w="995" w:type="dxa"/>
            <w:noWrap/>
            <w:hideMark/>
          </w:tcPr>
          <w:p w:rsidR="008267B0" w:rsidRPr="008267B0" w:rsidRDefault="008267B0" w:rsidP="008267B0">
            <w:pPr>
              <w:pStyle w:val="Standard"/>
              <w:widowControl/>
              <w:rPr>
                <w:b/>
                <w:bCs/>
                <w:lang w:val="sr-Cyrl-CS"/>
              </w:rPr>
            </w:pPr>
            <w:r w:rsidRPr="008267B0">
              <w:rPr>
                <w:b/>
                <w:bCs/>
                <w:lang w:val="sr-Cyrl-CS"/>
              </w:rPr>
              <w:t> </w:t>
            </w:r>
          </w:p>
        </w:tc>
        <w:tc>
          <w:tcPr>
            <w:tcW w:w="1200" w:type="dxa"/>
            <w:noWrap/>
            <w:hideMark/>
          </w:tcPr>
          <w:p w:rsidR="008267B0" w:rsidRPr="008267B0" w:rsidRDefault="008267B0" w:rsidP="008267B0">
            <w:pPr>
              <w:pStyle w:val="Standard"/>
              <w:widowControl/>
              <w:rPr>
                <w:b/>
                <w:bCs/>
                <w:lang w:val="sr-Cyrl-CS"/>
              </w:rPr>
            </w:pPr>
            <w:r w:rsidRPr="008267B0">
              <w:rPr>
                <w:b/>
                <w:bCs/>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bCs/>
                <w:lang w:val="sr-Cyrl-CS"/>
              </w:rPr>
            </w:pPr>
          </w:p>
        </w:tc>
        <w:tc>
          <w:tcPr>
            <w:tcW w:w="3726" w:type="dxa"/>
            <w:hideMark/>
          </w:tcPr>
          <w:p w:rsidR="008267B0" w:rsidRPr="008267B0" w:rsidRDefault="008267B0" w:rsidP="008267B0">
            <w:pPr>
              <w:pStyle w:val="Standard"/>
              <w:widowControl/>
              <w:rPr>
                <w:b/>
                <w:bCs/>
                <w:lang w:val="sr-Cyrl-CS"/>
              </w:rPr>
            </w:pPr>
            <w:r w:rsidRPr="008267B0">
              <w:rPr>
                <w:b/>
                <w:bCs/>
                <w:lang w:val="sr-Cyrl-CS"/>
              </w:rPr>
              <w:t>У К У П Н О :</w:t>
            </w:r>
          </w:p>
        </w:tc>
        <w:tc>
          <w:tcPr>
            <w:tcW w:w="481" w:type="dxa"/>
            <w:noWrap/>
            <w:hideMark/>
          </w:tcPr>
          <w:p w:rsidR="008267B0" w:rsidRPr="008267B0" w:rsidRDefault="008267B0" w:rsidP="008267B0">
            <w:pPr>
              <w:pStyle w:val="Standard"/>
              <w:widowControl/>
              <w:rPr>
                <w:b/>
                <w:bCs/>
                <w:lang w:val="sr-Cyrl-CS"/>
              </w:rPr>
            </w:pPr>
            <w:r w:rsidRPr="008267B0">
              <w:rPr>
                <w:b/>
                <w:bCs/>
                <w:lang w:val="sr-Cyrl-CS"/>
              </w:rPr>
              <w:t> </w:t>
            </w:r>
          </w:p>
        </w:tc>
        <w:tc>
          <w:tcPr>
            <w:tcW w:w="949" w:type="dxa"/>
            <w:noWrap/>
            <w:hideMark/>
          </w:tcPr>
          <w:p w:rsidR="008267B0" w:rsidRPr="008267B0" w:rsidRDefault="008267B0" w:rsidP="008267B0">
            <w:pPr>
              <w:pStyle w:val="Standard"/>
              <w:widowControl/>
              <w:rPr>
                <w:b/>
                <w:bCs/>
                <w:lang w:val="sr-Cyrl-CS"/>
              </w:rPr>
            </w:pPr>
            <w:r w:rsidRPr="008267B0">
              <w:rPr>
                <w:b/>
                <w:bCs/>
                <w:lang w:val="sr-Cyrl-CS"/>
              </w:rPr>
              <w:t> </w:t>
            </w:r>
          </w:p>
        </w:tc>
        <w:tc>
          <w:tcPr>
            <w:tcW w:w="995" w:type="dxa"/>
            <w:noWrap/>
            <w:hideMark/>
          </w:tcPr>
          <w:p w:rsidR="008267B0" w:rsidRPr="008267B0" w:rsidRDefault="008267B0" w:rsidP="008267B0">
            <w:pPr>
              <w:pStyle w:val="Standard"/>
              <w:widowControl/>
              <w:rPr>
                <w:b/>
                <w:bCs/>
                <w:lang w:val="sr-Cyrl-CS"/>
              </w:rPr>
            </w:pPr>
            <w:r w:rsidRPr="008267B0">
              <w:rPr>
                <w:b/>
                <w:bCs/>
                <w:lang w:val="sr-Cyrl-CS"/>
              </w:rPr>
              <w:t> </w:t>
            </w:r>
          </w:p>
        </w:tc>
        <w:tc>
          <w:tcPr>
            <w:tcW w:w="1200" w:type="dxa"/>
            <w:noWrap/>
            <w:hideMark/>
          </w:tcPr>
          <w:p w:rsidR="008267B0" w:rsidRPr="008267B0" w:rsidRDefault="008267B0" w:rsidP="008267B0">
            <w:pPr>
              <w:pStyle w:val="Standard"/>
              <w:widowControl/>
              <w:rPr>
                <w:b/>
                <w:bCs/>
                <w:lang w:val="sr-Cyrl-CS"/>
              </w:rPr>
            </w:pPr>
            <w:r w:rsidRPr="008267B0">
              <w:rPr>
                <w:b/>
                <w:bCs/>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bCs/>
                <w:lang w:val="sr-Cyrl-CS"/>
              </w:rPr>
            </w:pPr>
          </w:p>
        </w:tc>
        <w:tc>
          <w:tcPr>
            <w:tcW w:w="3726" w:type="dxa"/>
            <w:hideMark/>
          </w:tcPr>
          <w:p w:rsidR="008267B0" w:rsidRPr="008267B0" w:rsidRDefault="008267B0" w:rsidP="008267B0">
            <w:pPr>
              <w:pStyle w:val="Standard"/>
              <w:widowControl/>
              <w:rPr>
                <w:b/>
                <w:lang w:val="sr-Cyrl-CS"/>
              </w:rPr>
            </w:pPr>
          </w:p>
        </w:tc>
        <w:tc>
          <w:tcPr>
            <w:tcW w:w="481" w:type="dxa"/>
            <w:noWrap/>
            <w:hideMark/>
          </w:tcPr>
          <w:p w:rsidR="008267B0" w:rsidRPr="008267B0" w:rsidRDefault="008267B0" w:rsidP="008267B0">
            <w:pPr>
              <w:pStyle w:val="Standard"/>
              <w:widowControl/>
              <w:rPr>
                <w:b/>
                <w:lang w:val="sr-Cyrl-CS"/>
              </w:rPr>
            </w:pPr>
          </w:p>
        </w:tc>
        <w:tc>
          <w:tcPr>
            <w:tcW w:w="949" w:type="dxa"/>
            <w:noWrap/>
            <w:hideMark/>
          </w:tcPr>
          <w:p w:rsidR="008267B0" w:rsidRPr="008267B0" w:rsidRDefault="008267B0" w:rsidP="008267B0">
            <w:pPr>
              <w:pStyle w:val="Standard"/>
              <w:widowControl/>
              <w:rPr>
                <w:b/>
                <w:lang w:val="sr-Cyrl-CS"/>
              </w:rPr>
            </w:pPr>
          </w:p>
        </w:tc>
        <w:tc>
          <w:tcPr>
            <w:tcW w:w="995" w:type="dxa"/>
            <w:noWrap/>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bl>
    <w:p w:rsidR="006966FE" w:rsidRDefault="006966FE"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1E5B7D" w:rsidRDefault="001E5B7D" w:rsidP="008F01CA">
      <w:pPr>
        <w:pStyle w:val="Standard"/>
        <w:rPr>
          <w:b/>
          <w:color w:val="auto"/>
        </w:rPr>
      </w:pPr>
    </w:p>
    <w:p w:rsidR="001E5B7D" w:rsidRDefault="001E5B7D" w:rsidP="008F01CA">
      <w:pPr>
        <w:pStyle w:val="Standard"/>
        <w:rPr>
          <w:b/>
          <w:color w:val="auto"/>
        </w:rPr>
      </w:pPr>
    </w:p>
    <w:p w:rsidR="001E5B7D" w:rsidRDefault="001E5B7D" w:rsidP="008F01CA">
      <w:pPr>
        <w:pStyle w:val="Standard"/>
        <w:rPr>
          <w:b/>
          <w:color w:val="auto"/>
        </w:rPr>
      </w:pPr>
    </w:p>
    <w:p w:rsidR="008267B0" w:rsidRDefault="008267B0" w:rsidP="008F01CA">
      <w:pPr>
        <w:pStyle w:val="Standard"/>
        <w:rPr>
          <w:b/>
          <w:color w:val="auto"/>
        </w:rPr>
      </w:pPr>
    </w:p>
    <w:tbl>
      <w:tblPr>
        <w:tblStyle w:val="TableGrid"/>
        <w:tblW w:w="0" w:type="auto"/>
        <w:tblLook w:val="04A0" w:firstRow="1" w:lastRow="0" w:firstColumn="1" w:lastColumn="0" w:noHBand="0" w:noVBand="1"/>
      </w:tblPr>
      <w:tblGrid>
        <w:gridCol w:w="495"/>
        <w:gridCol w:w="5058"/>
        <w:gridCol w:w="882"/>
        <w:gridCol w:w="882"/>
        <w:gridCol w:w="925"/>
        <w:gridCol w:w="614"/>
      </w:tblGrid>
      <w:tr w:rsidR="00114757" w:rsidRPr="00114757" w:rsidTr="00114757">
        <w:trPr>
          <w:trHeight w:val="300"/>
        </w:trPr>
        <w:tc>
          <w:tcPr>
            <w:tcW w:w="126" w:type="dxa"/>
            <w:noWrap/>
            <w:hideMark/>
          </w:tcPr>
          <w:p w:rsidR="00114757" w:rsidRPr="00114757" w:rsidRDefault="00114757" w:rsidP="00114757">
            <w:pPr>
              <w:pStyle w:val="Standard"/>
              <w:rPr>
                <w:b/>
              </w:rPr>
            </w:pPr>
            <w:bookmarkStart w:id="4" w:name="RANGE!A1:F102"/>
            <w:bookmarkEnd w:id="4"/>
          </w:p>
        </w:tc>
        <w:tc>
          <w:tcPr>
            <w:tcW w:w="8099" w:type="dxa"/>
            <w:hideMark/>
          </w:tcPr>
          <w:p w:rsidR="00114757" w:rsidRPr="00114757" w:rsidRDefault="00114757" w:rsidP="00114757">
            <w:pPr>
              <w:pStyle w:val="Standard"/>
              <w:widowControl/>
              <w:rPr>
                <w:b/>
                <w:lang w:val="sr-Cyrl-CS"/>
              </w:rPr>
            </w:pPr>
          </w:p>
        </w:tc>
        <w:tc>
          <w:tcPr>
            <w:tcW w:w="267" w:type="dxa"/>
            <w:hideMark/>
          </w:tcPr>
          <w:p w:rsidR="00114757" w:rsidRPr="00114757" w:rsidRDefault="00114757" w:rsidP="00114757">
            <w:pPr>
              <w:pStyle w:val="Standard"/>
              <w:widowControl/>
              <w:rPr>
                <w:b/>
                <w:lang w:val="sr-Cyrl-CS"/>
              </w:rPr>
            </w:pPr>
          </w:p>
        </w:tc>
        <w:tc>
          <w:tcPr>
            <w:tcW w:w="264" w:type="dxa"/>
            <w:hideMark/>
          </w:tcPr>
          <w:p w:rsidR="00114757" w:rsidRPr="00114757" w:rsidRDefault="00114757" w:rsidP="00114757">
            <w:pPr>
              <w:pStyle w:val="Standard"/>
              <w:widowControl/>
              <w:rPr>
                <w:b/>
                <w:lang w:val="sr-Cyrl-CS"/>
              </w:rPr>
            </w:pPr>
          </w:p>
        </w:tc>
        <w:tc>
          <w:tcPr>
            <w:tcW w:w="276" w:type="dxa"/>
            <w:hideMark/>
          </w:tcPr>
          <w:p w:rsidR="00114757" w:rsidRPr="00114757" w:rsidRDefault="00114757" w:rsidP="00114757">
            <w:pPr>
              <w:pStyle w:val="Standard"/>
              <w:widowControl/>
              <w:rPr>
                <w:b/>
                <w:lang w:val="sr-Cyrl-CS"/>
              </w:rPr>
            </w:pPr>
          </w:p>
        </w:tc>
        <w:tc>
          <w:tcPr>
            <w:tcW w:w="328" w:type="dxa"/>
            <w:noWrap/>
            <w:hideMark/>
          </w:tcPr>
          <w:p w:rsidR="00114757" w:rsidRPr="00114757" w:rsidRDefault="00114757" w:rsidP="00114757">
            <w:pPr>
              <w:pStyle w:val="Standard"/>
              <w:widowControl/>
              <w:rPr>
                <w:b/>
                <w:lang w:val="sr-Cyrl-CS"/>
              </w:rPr>
            </w:pP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p>
        </w:tc>
        <w:tc>
          <w:tcPr>
            <w:tcW w:w="9234" w:type="dxa"/>
            <w:gridSpan w:val="5"/>
            <w:noWrap/>
            <w:hideMark/>
          </w:tcPr>
          <w:p w:rsidR="00114757" w:rsidRPr="00114757" w:rsidRDefault="00114757" w:rsidP="00114757">
            <w:pPr>
              <w:pStyle w:val="Standard"/>
              <w:widowControl/>
              <w:rPr>
                <w:b/>
                <w:bCs/>
                <w:lang w:val="sr-Cyrl-CS"/>
              </w:rPr>
            </w:pPr>
            <w:r w:rsidRPr="00114757">
              <w:rPr>
                <w:b/>
                <w:bCs/>
                <w:lang w:val="sr-Cyrl-CS"/>
              </w:rPr>
              <w:t>П Р Е Д М Е Р   И   П Р Е Д Р А Ч У Н    Р А Д О В А</w:t>
            </w:r>
          </w:p>
        </w:tc>
      </w:tr>
      <w:tr w:rsidR="00114757" w:rsidRPr="00114757" w:rsidTr="00114757">
        <w:trPr>
          <w:trHeight w:val="300"/>
        </w:trPr>
        <w:tc>
          <w:tcPr>
            <w:tcW w:w="126" w:type="dxa"/>
            <w:noWrap/>
            <w:hideMark/>
          </w:tcPr>
          <w:p w:rsidR="00114757" w:rsidRPr="00114757" w:rsidRDefault="00114757" w:rsidP="00114757">
            <w:pPr>
              <w:pStyle w:val="Standard"/>
              <w:widowControl/>
              <w:rPr>
                <w:b/>
                <w:bCs/>
                <w:lang w:val="sr-Cyrl-CS"/>
              </w:rPr>
            </w:pPr>
          </w:p>
        </w:tc>
        <w:tc>
          <w:tcPr>
            <w:tcW w:w="8099" w:type="dxa"/>
            <w:noWrap/>
            <w:hideMark/>
          </w:tcPr>
          <w:p w:rsidR="00114757" w:rsidRPr="00114757" w:rsidRDefault="00114757" w:rsidP="00114757">
            <w:pPr>
              <w:pStyle w:val="Standard"/>
              <w:widowControl/>
              <w:rPr>
                <w:b/>
                <w:lang w:val="sr-Cyrl-CS"/>
              </w:rPr>
            </w:pPr>
          </w:p>
        </w:tc>
        <w:tc>
          <w:tcPr>
            <w:tcW w:w="267" w:type="dxa"/>
            <w:noWrap/>
            <w:hideMark/>
          </w:tcPr>
          <w:p w:rsidR="00114757" w:rsidRPr="00114757" w:rsidRDefault="00114757" w:rsidP="00114757">
            <w:pPr>
              <w:pStyle w:val="Standard"/>
              <w:widowControl/>
              <w:rPr>
                <w:b/>
                <w:lang w:val="sr-Cyrl-CS"/>
              </w:rPr>
            </w:pPr>
          </w:p>
        </w:tc>
        <w:tc>
          <w:tcPr>
            <w:tcW w:w="264" w:type="dxa"/>
            <w:noWrap/>
            <w:hideMark/>
          </w:tcPr>
          <w:p w:rsidR="00114757" w:rsidRPr="00114757" w:rsidRDefault="00114757" w:rsidP="00114757">
            <w:pPr>
              <w:pStyle w:val="Standard"/>
              <w:widowControl/>
              <w:rPr>
                <w:b/>
                <w:lang w:val="sr-Cyrl-CS"/>
              </w:rPr>
            </w:pPr>
          </w:p>
        </w:tc>
        <w:tc>
          <w:tcPr>
            <w:tcW w:w="276" w:type="dxa"/>
            <w:noWrap/>
            <w:hideMark/>
          </w:tcPr>
          <w:p w:rsidR="00114757" w:rsidRPr="00114757" w:rsidRDefault="00114757" w:rsidP="00114757">
            <w:pPr>
              <w:pStyle w:val="Standard"/>
              <w:widowControl/>
              <w:rPr>
                <w:b/>
                <w:lang w:val="sr-Cyrl-CS"/>
              </w:rPr>
            </w:pPr>
          </w:p>
        </w:tc>
        <w:tc>
          <w:tcPr>
            <w:tcW w:w="328" w:type="dxa"/>
            <w:noWrap/>
            <w:hideMark/>
          </w:tcPr>
          <w:p w:rsidR="00114757" w:rsidRPr="00114757" w:rsidRDefault="00114757" w:rsidP="00114757">
            <w:pPr>
              <w:pStyle w:val="Standard"/>
              <w:widowControl/>
              <w:rPr>
                <w:b/>
                <w:lang w:val="sr-Cyrl-CS"/>
              </w:rPr>
            </w:pPr>
          </w:p>
        </w:tc>
      </w:tr>
      <w:tr w:rsidR="00114757" w:rsidRPr="00114757" w:rsidTr="00114757">
        <w:trPr>
          <w:trHeight w:val="327"/>
        </w:trPr>
        <w:tc>
          <w:tcPr>
            <w:tcW w:w="126" w:type="dxa"/>
            <w:noWrap/>
            <w:hideMark/>
          </w:tcPr>
          <w:p w:rsidR="00114757" w:rsidRPr="00114757" w:rsidRDefault="00114757" w:rsidP="00114757">
            <w:pPr>
              <w:pStyle w:val="Standard"/>
              <w:widowControl/>
              <w:rPr>
                <w:b/>
                <w:lang w:val="sr-Cyrl-CS"/>
              </w:rPr>
            </w:pPr>
          </w:p>
        </w:tc>
        <w:tc>
          <w:tcPr>
            <w:tcW w:w="9234" w:type="dxa"/>
            <w:gridSpan w:val="5"/>
            <w:hideMark/>
          </w:tcPr>
          <w:p w:rsidR="00114757" w:rsidRPr="00114757" w:rsidRDefault="00114757" w:rsidP="00114757">
            <w:pPr>
              <w:pStyle w:val="Standard"/>
              <w:widowControl/>
              <w:rPr>
                <w:b/>
                <w:bCs/>
                <w:lang w:val="sr-Cyrl-CS"/>
              </w:rPr>
            </w:pPr>
            <w:r w:rsidRPr="00114757">
              <w:rPr>
                <w:b/>
                <w:bCs/>
                <w:lang w:val="sr-Cyrl-CS"/>
              </w:rPr>
              <w:t xml:space="preserve">ИНСТАЛАЦИЈЕ ВОДОВОДА </w:t>
            </w:r>
          </w:p>
        </w:tc>
      </w:tr>
      <w:tr w:rsidR="00114757" w:rsidRPr="00114757" w:rsidTr="00114757">
        <w:trPr>
          <w:trHeight w:val="300"/>
        </w:trPr>
        <w:tc>
          <w:tcPr>
            <w:tcW w:w="126" w:type="dxa"/>
            <w:noWrap/>
            <w:hideMark/>
          </w:tcPr>
          <w:p w:rsidR="00114757" w:rsidRPr="00114757" w:rsidRDefault="00114757" w:rsidP="00114757">
            <w:pPr>
              <w:pStyle w:val="Standard"/>
              <w:widowControl/>
              <w:rPr>
                <w:b/>
                <w:bCs/>
                <w:lang w:val="sr-Cyrl-CS"/>
              </w:rPr>
            </w:pPr>
          </w:p>
        </w:tc>
        <w:tc>
          <w:tcPr>
            <w:tcW w:w="8099" w:type="dxa"/>
            <w:hideMark/>
          </w:tcPr>
          <w:p w:rsidR="00114757" w:rsidRPr="00114757" w:rsidRDefault="00114757" w:rsidP="00114757">
            <w:pPr>
              <w:pStyle w:val="Standard"/>
              <w:widowControl/>
              <w:rPr>
                <w:b/>
                <w:lang w:val="sr-Cyrl-CS"/>
              </w:rPr>
            </w:pPr>
          </w:p>
        </w:tc>
        <w:tc>
          <w:tcPr>
            <w:tcW w:w="267" w:type="dxa"/>
            <w:noWrap/>
            <w:hideMark/>
          </w:tcPr>
          <w:p w:rsidR="00114757" w:rsidRPr="00114757" w:rsidRDefault="00114757" w:rsidP="00114757">
            <w:pPr>
              <w:pStyle w:val="Standard"/>
              <w:widowControl/>
              <w:rPr>
                <w:b/>
                <w:lang w:val="sr-Cyrl-CS"/>
              </w:rPr>
            </w:pPr>
          </w:p>
        </w:tc>
        <w:tc>
          <w:tcPr>
            <w:tcW w:w="264" w:type="dxa"/>
            <w:noWrap/>
            <w:hideMark/>
          </w:tcPr>
          <w:p w:rsidR="00114757" w:rsidRPr="00114757" w:rsidRDefault="00114757" w:rsidP="00114757">
            <w:pPr>
              <w:pStyle w:val="Standard"/>
              <w:widowControl/>
              <w:rPr>
                <w:b/>
                <w:lang w:val="sr-Cyrl-CS"/>
              </w:rPr>
            </w:pPr>
          </w:p>
        </w:tc>
        <w:tc>
          <w:tcPr>
            <w:tcW w:w="276" w:type="dxa"/>
            <w:noWrap/>
            <w:hideMark/>
          </w:tcPr>
          <w:p w:rsidR="00114757" w:rsidRPr="00114757" w:rsidRDefault="00114757" w:rsidP="00114757">
            <w:pPr>
              <w:pStyle w:val="Standard"/>
              <w:widowControl/>
              <w:rPr>
                <w:b/>
                <w:lang w:val="sr-Cyrl-CS"/>
              </w:rPr>
            </w:pPr>
          </w:p>
        </w:tc>
        <w:tc>
          <w:tcPr>
            <w:tcW w:w="328" w:type="dxa"/>
            <w:noWrap/>
            <w:hideMark/>
          </w:tcPr>
          <w:p w:rsidR="00114757" w:rsidRPr="00114757" w:rsidRDefault="00114757" w:rsidP="00114757">
            <w:pPr>
              <w:pStyle w:val="Standard"/>
              <w:widowControl/>
              <w:rPr>
                <w:b/>
                <w:lang w:val="sr-Cyrl-CS"/>
              </w:rPr>
            </w:pPr>
          </w:p>
        </w:tc>
      </w:tr>
      <w:tr w:rsidR="00114757" w:rsidRPr="00114757" w:rsidTr="00114757">
        <w:trPr>
          <w:trHeight w:val="285"/>
        </w:trPr>
        <w:tc>
          <w:tcPr>
            <w:tcW w:w="126" w:type="dxa"/>
            <w:noWrap/>
            <w:hideMark/>
          </w:tcPr>
          <w:p w:rsidR="00114757" w:rsidRPr="00114757" w:rsidRDefault="00114757" w:rsidP="00114757">
            <w:pPr>
              <w:pStyle w:val="Standard"/>
              <w:widowControl/>
              <w:rPr>
                <w:b/>
                <w:bCs/>
                <w:lang w:val="sr-Cyrl-CS"/>
              </w:rPr>
            </w:pPr>
            <w:r w:rsidRPr="00114757">
              <w:rPr>
                <w:b/>
                <w:bCs/>
                <w:lang w:val="sr-Cyrl-CS"/>
              </w:rPr>
              <w:t>Б.</w:t>
            </w:r>
          </w:p>
        </w:tc>
        <w:tc>
          <w:tcPr>
            <w:tcW w:w="8630" w:type="dxa"/>
            <w:gridSpan w:val="3"/>
            <w:noWrap/>
            <w:hideMark/>
          </w:tcPr>
          <w:p w:rsidR="00114757" w:rsidRPr="00114757" w:rsidRDefault="00114757" w:rsidP="00114757">
            <w:pPr>
              <w:pStyle w:val="Standard"/>
              <w:widowControl/>
              <w:rPr>
                <w:b/>
                <w:bCs/>
                <w:lang w:val="sr-Cyrl-CS"/>
              </w:rPr>
            </w:pPr>
            <w:r w:rsidRPr="00114757">
              <w:rPr>
                <w:b/>
                <w:bCs/>
                <w:lang w:val="sr-Cyrl-CS"/>
              </w:rPr>
              <w:t>УНУТРАШЊИ ВОДОВОД</w:t>
            </w:r>
          </w:p>
        </w:tc>
        <w:tc>
          <w:tcPr>
            <w:tcW w:w="276" w:type="dxa"/>
            <w:noWrap/>
            <w:hideMark/>
          </w:tcPr>
          <w:p w:rsidR="00114757" w:rsidRPr="00114757" w:rsidRDefault="00114757" w:rsidP="00114757">
            <w:pPr>
              <w:pStyle w:val="Standard"/>
              <w:widowControl/>
              <w:rPr>
                <w:b/>
                <w:bCs/>
                <w:lang w:val="sr-Cyrl-CS"/>
              </w:rPr>
            </w:pPr>
          </w:p>
        </w:tc>
        <w:tc>
          <w:tcPr>
            <w:tcW w:w="328" w:type="dxa"/>
            <w:noWrap/>
            <w:hideMark/>
          </w:tcPr>
          <w:p w:rsidR="00114757" w:rsidRPr="00114757" w:rsidRDefault="00114757" w:rsidP="00114757">
            <w:pPr>
              <w:pStyle w:val="Standard"/>
              <w:widowControl/>
              <w:rPr>
                <w:b/>
                <w:lang w:val="sr-Cyrl-CS"/>
              </w:rPr>
            </w:pP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p>
        </w:tc>
        <w:tc>
          <w:tcPr>
            <w:tcW w:w="8099" w:type="dxa"/>
            <w:hideMark/>
          </w:tcPr>
          <w:p w:rsidR="00114757" w:rsidRPr="00114757" w:rsidRDefault="00114757" w:rsidP="00114757">
            <w:pPr>
              <w:pStyle w:val="Standard"/>
              <w:widowControl/>
              <w:rPr>
                <w:b/>
                <w:lang w:val="sr-Cyrl-CS"/>
              </w:rPr>
            </w:pPr>
          </w:p>
        </w:tc>
        <w:tc>
          <w:tcPr>
            <w:tcW w:w="267" w:type="dxa"/>
            <w:noWrap/>
            <w:hideMark/>
          </w:tcPr>
          <w:p w:rsidR="00114757" w:rsidRPr="00114757" w:rsidRDefault="00114757" w:rsidP="00114757">
            <w:pPr>
              <w:pStyle w:val="Standard"/>
              <w:widowControl/>
              <w:rPr>
                <w:b/>
                <w:lang w:val="sr-Cyrl-CS"/>
              </w:rPr>
            </w:pPr>
          </w:p>
        </w:tc>
        <w:tc>
          <w:tcPr>
            <w:tcW w:w="264" w:type="dxa"/>
            <w:noWrap/>
            <w:hideMark/>
          </w:tcPr>
          <w:p w:rsidR="00114757" w:rsidRPr="00114757" w:rsidRDefault="00114757" w:rsidP="00114757">
            <w:pPr>
              <w:pStyle w:val="Standard"/>
              <w:widowControl/>
              <w:rPr>
                <w:b/>
                <w:lang w:val="sr-Cyrl-CS"/>
              </w:rPr>
            </w:pPr>
          </w:p>
        </w:tc>
        <w:tc>
          <w:tcPr>
            <w:tcW w:w="276" w:type="dxa"/>
            <w:noWrap/>
            <w:hideMark/>
          </w:tcPr>
          <w:p w:rsidR="00114757" w:rsidRPr="00114757" w:rsidRDefault="00114757" w:rsidP="00114757">
            <w:pPr>
              <w:pStyle w:val="Standard"/>
              <w:widowControl/>
              <w:rPr>
                <w:b/>
                <w:lang w:val="sr-Cyrl-CS"/>
              </w:rPr>
            </w:pPr>
          </w:p>
        </w:tc>
        <w:tc>
          <w:tcPr>
            <w:tcW w:w="328" w:type="dxa"/>
            <w:noWrap/>
            <w:hideMark/>
          </w:tcPr>
          <w:p w:rsidR="00114757" w:rsidRPr="00114757" w:rsidRDefault="00114757" w:rsidP="00114757">
            <w:pPr>
              <w:pStyle w:val="Standard"/>
              <w:widowControl/>
              <w:rPr>
                <w:b/>
                <w:lang w:val="sr-Cyrl-CS"/>
              </w:rPr>
            </w:pPr>
          </w:p>
        </w:tc>
      </w:tr>
      <w:tr w:rsidR="00114757" w:rsidRPr="00114757" w:rsidTr="00114757">
        <w:trPr>
          <w:trHeight w:val="795"/>
        </w:trPr>
        <w:tc>
          <w:tcPr>
            <w:tcW w:w="126" w:type="dxa"/>
            <w:hideMark/>
          </w:tcPr>
          <w:p w:rsidR="00114757" w:rsidRPr="00114757" w:rsidRDefault="00114757" w:rsidP="00114757">
            <w:pPr>
              <w:pStyle w:val="Standard"/>
              <w:widowControl/>
              <w:rPr>
                <w:b/>
                <w:bCs/>
                <w:lang w:val="sr-Cyrl-CS"/>
              </w:rPr>
            </w:pPr>
            <w:r w:rsidRPr="00114757">
              <w:rPr>
                <w:b/>
                <w:bCs/>
                <w:lang w:val="sr-Cyrl-CS"/>
              </w:rPr>
              <w:t>Ред број</w:t>
            </w:r>
          </w:p>
        </w:tc>
        <w:tc>
          <w:tcPr>
            <w:tcW w:w="8099" w:type="dxa"/>
            <w:hideMark/>
          </w:tcPr>
          <w:p w:rsidR="00114757" w:rsidRPr="00114757" w:rsidRDefault="00114757" w:rsidP="00114757">
            <w:pPr>
              <w:pStyle w:val="Standard"/>
              <w:widowControl/>
              <w:rPr>
                <w:b/>
                <w:bCs/>
                <w:lang w:val="sr-Cyrl-CS"/>
              </w:rPr>
            </w:pPr>
            <w:r w:rsidRPr="00114757">
              <w:rPr>
                <w:b/>
                <w:bCs/>
                <w:lang w:val="sr-Cyrl-CS"/>
              </w:rPr>
              <w:t>ОПИС РАДОВА</w:t>
            </w:r>
          </w:p>
        </w:tc>
        <w:tc>
          <w:tcPr>
            <w:tcW w:w="267" w:type="dxa"/>
            <w:hideMark/>
          </w:tcPr>
          <w:p w:rsidR="00114757" w:rsidRPr="00114757" w:rsidRDefault="00114757" w:rsidP="00114757">
            <w:pPr>
              <w:pStyle w:val="Standard"/>
              <w:widowControl/>
              <w:rPr>
                <w:b/>
                <w:bCs/>
                <w:lang w:val="sr-Cyrl-CS"/>
              </w:rPr>
            </w:pPr>
            <w:r w:rsidRPr="00114757">
              <w:rPr>
                <w:b/>
                <w:bCs/>
                <w:lang w:val="sr-Cyrl-CS"/>
              </w:rPr>
              <w:t>јед. мере</w:t>
            </w:r>
          </w:p>
        </w:tc>
        <w:tc>
          <w:tcPr>
            <w:tcW w:w="264" w:type="dxa"/>
            <w:hideMark/>
          </w:tcPr>
          <w:p w:rsidR="00114757" w:rsidRPr="00114757" w:rsidRDefault="00114757" w:rsidP="00114757">
            <w:pPr>
              <w:pStyle w:val="Standard"/>
              <w:widowControl/>
              <w:rPr>
                <w:b/>
                <w:bCs/>
                <w:lang w:val="sr-Cyrl-CS"/>
              </w:rPr>
            </w:pPr>
            <w:r w:rsidRPr="00114757">
              <w:rPr>
                <w:b/>
                <w:bCs/>
                <w:lang w:val="sr-Cyrl-CS"/>
              </w:rPr>
              <w:t>Количина радова</w:t>
            </w:r>
          </w:p>
        </w:tc>
        <w:tc>
          <w:tcPr>
            <w:tcW w:w="276" w:type="dxa"/>
            <w:hideMark/>
          </w:tcPr>
          <w:p w:rsidR="00114757" w:rsidRPr="00114757" w:rsidRDefault="00114757" w:rsidP="00114757">
            <w:pPr>
              <w:pStyle w:val="Standard"/>
              <w:widowControl/>
              <w:rPr>
                <w:b/>
                <w:bCs/>
                <w:lang w:val="sr-Cyrl-CS"/>
              </w:rPr>
            </w:pPr>
            <w:r w:rsidRPr="00114757">
              <w:rPr>
                <w:b/>
                <w:bCs/>
                <w:lang w:val="sr-Cyrl-CS"/>
              </w:rPr>
              <w:t>Јединична цена</w:t>
            </w:r>
          </w:p>
        </w:tc>
        <w:tc>
          <w:tcPr>
            <w:tcW w:w="328" w:type="dxa"/>
            <w:hideMark/>
          </w:tcPr>
          <w:p w:rsidR="00114757" w:rsidRPr="00114757" w:rsidRDefault="00114757" w:rsidP="00114757">
            <w:pPr>
              <w:pStyle w:val="Standard"/>
              <w:widowControl/>
              <w:rPr>
                <w:b/>
                <w:bCs/>
                <w:lang w:val="sr-Cyrl-CS"/>
              </w:rPr>
            </w:pPr>
            <w:r w:rsidRPr="00114757">
              <w:rPr>
                <w:b/>
                <w:bCs/>
                <w:lang w:val="sr-Cyrl-CS"/>
              </w:rPr>
              <w:t>Износ ДИН</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bCs/>
                <w:lang w:val="sr-Cyrl-CS"/>
              </w:rPr>
            </w:pPr>
            <w:r w:rsidRPr="00114757">
              <w:rPr>
                <w:b/>
                <w:bCs/>
                <w:lang w:val="sr-Cyrl-CS"/>
              </w:rPr>
              <w:t>1.</w:t>
            </w:r>
          </w:p>
        </w:tc>
        <w:tc>
          <w:tcPr>
            <w:tcW w:w="8099" w:type="dxa"/>
            <w:noWrap/>
            <w:hideMark/>
          </w:tcPr>
          <w:p w:rsidR="00114757" w:rsidRPr="00114757" w:rsidRDefault="00114757" w:rsidP="00114757">
            <w:pPr>
              <w:pStyle w:val="Standard"/>
              <w:widowControl/>
              <w:rPr>
                <w:b/>
                <w:bCs/>
                <w:lang w:val="sr-Cyrl-CS"/>
              </w:rPr>
            </w:pPr>
            <w:r w:rsidRPr="00114757">
              <w:rPr>
                <w:b/>
                <w:bCs/>
                <w:lang w:val="sr-Cyrl-CS"/>
              </w:rPr>
              <w:t xml:space="preserve">ИНСТАЛАЦИЈЕ ВОДОВОДА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150"/>
        </w:trPr>
        <w:tc>
          <w:tcPr>
            <w:tcW w:w="126" w:type="dxa"/>
            <w:noWrap/>
            <w:hideMark/>
          </w:tcPr>
          <w:p w:rsidR="00114757" w:rsidRPr="00114757" w:rsidRDefault="00114757" w:rsidP="00114757">
            <w:pPr>
              <w:pStyle w:val="Standard"/>
              <w:widowControl/>
              <w:rPr>
                <w:b/>
                <w:bCs/>
                <w:lang w:val="sr-Cyrl-CS"/>
              </w:rPr>
            </w:pPr>
            <w:r w:rsidRPr="00114757">
              <w:rPr>
                <w:b/>
                <w:bCs/>
                <w:lang w:val="sr-Cyrl-CS"/>
              </w:rPr>
              <w:t> </w:t>
            </w:r>
          </w:p>
        </w:tc>
        <w:tc>
          <w:tcPr>
            <w:tcW w:w="8099" w:type="dxa"/>
            <w:noWrap/>
            <w:hideMark/>
          </w:tcPr>
          <w:p w:rsidR="00114757" w:rsidRPr="00114757" w:rsidRDefault="00114757" w:rsidP="00114757">
            <w:pPr>
              <w:pStyle w:val="Standard"/>
              <w:widowControl/>
              <w:rPr>
                <w:b/>
                <w:bCs/>
                <w:lang w:val="sr-Cyrl-CS"/>
              </w:rPr>
            </w:pPr>
            <w:r w:rsidRPr="00114757">
              <w:rPr>
                <w:b/>
                <w:bCs/>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2700"/>
        </w:trPr>
        <w:tc>
          <w:tcPr>
            <w:tcW w:w="126" w:type="dxa"/>
            <w:hideMark/>
          </w:tcPr>
          <w:p w:rsidR="00114757" w:rsidRPr="00114757" w:rsidRDefault="00114757" w:rsidP="00114757">
            <w:pPr>
              <w:pStyle w:val="Standard"/>
              <w:widowControl/>
              <w:rPr>
                <w:b/>
                <w:lang w:val="sr-Cyrl-CS"/>
              </w:rPr>
            </w:pPr>
            <w:r w:rsidRPr="00114757">
              <w:rPr>
                <w:b/>
                <w:lang w:val="sr-Cyrl-CS"/>
              </w:rPr>
              <w:t>1.</w:t>
            </w:r>
          </w:p>
        </w:tc>
        <w:tc>
          <w:tcPr>
            <w:tcW w:w="8099" w:type="dxa"/>
            <w:hideMark/>
          </w:tcPr>
          <w:p w:rsidR="00114757" w:rsidRPr="00114757" w:rsidRDefault="00114757" w:rsidP="00114757">
            <w:pPr>
              <w:pStyle w:val="Standard"/>
              <w:widowControl/>
              <w:rPr>
                <w:b/>
                <w:lang w:val="sr-Cyrl-CS"/>
              </w:rPr>
            </w:pPr>
            <w:r w:rsidRPr="00114757">
              <w:rPr>
                <w:b/>
                <w:lang w:val="sr-Cyrl-CS"/>
              </w:rPr>
              <w:t>Набавка и монтажа полипропилен (пластичних) водоводних цеви са свим потребним фазонским комадима (фитинзима) на цевној мрежи. Позиција обухвата качење цеви о зид и конструкцију, штемовање и пробијање зидова међуспратне конструкције, као и потербан ископ са затрпавањем.</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по м готовог цевовода.</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Ø20,ДН 15 мм</w:t>
            </w:r>
          </w:p>
        </w:tc>
        <w:tc>
          <w:tcPr>
            <w:tcW w:w="267" w:type="dxa"/>
            <w:noWrap/>
            <w:hideMark/>
          </w:tcPr>
          <w:p w:rsidR="00114757" w:rsidRPr="00114757" w:rsidRDefault="00114757" w:rsidP="00114757">
            <w:pPr>
              <w:pStyle w:val="Standard"/>
              <w:widowControl/>
              <w:rPr>
                <w:b/>
                <w:lang w:val="sr-Cyrl-CS"/>
              </w:rPr>
            </w:pPr>
            <w:r w:rsidRPr="00114757">
              <w:rPr>
                <w:b/>
                <w:lang w:val="sr-Cyrl-CS"/>
              </w:rPr>
              <w:t>м</w:t>
            </w:r>
          </w:p>
        </w:tc>
        <w:tc>
          <w:tcPr>
            <w:tcW w:w="264" w:type="dxa"/>
            <w:noWrap/>
            <w:hideMark/>
          </w:tcPr>
          <w:p w:rsidR="00114757" w:rsidRPr="00114757" w:rsidRDefault="00114757" w:rsidP="00114757">
            <w:pPr>
              <w:pStyle w:val="Standard"/>
              <w:widowControl/>
              <w:rPr>
                <w:b/>
                <w:lang w:val="sr-Cyrl-CS"/>
              </w:rPr>
            </w:pPr>
            <w:r w:rsidRPr="00114757">
              <w:rPr>
                <w:b/>
                <w:lang w:val="sr-Cyrl-CS"/>
              </w:rPr>
              <w:t>85.00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Ø25,ДН 20 мм</w:t>
            </w:r>
          </w:p>
        </w:tc>
        <w:tc>
          <w:tcPr>
            <w:tcW w:w="267" w:type="dxa"/>
            <w:noWrap/>
            <w:hideMark/>
          </w:tcPr>
          <w:p w:rsidR="00114757" w:rsidRPr="00114757" w:rsidRDefault="00114757" w:rsidP="00114757">
            <w:pPr>
              <w:pStyle w:val="Standard"/>
              <w:widowControl/>
              <w:rPr>
                <w:b/>
                <w:lang w:val="sr-Cyrl-CS"/>
              </w:rPr>
            </w:pPr>
            <w:r w:rsidRPr="00114757">
              <w:rPr>
                <w:b/>
                <w:lang w:val="sr-Cyrl-CS"/>
              </w:rPr>
              <w:t>м</w:t>
            </w:r>
          </w:p>
        </w:tc>
        <w:tc>
          <w:tcPr>
            <w:tcW w:w="264" w:type="dxa"/>
            <w:noWrap/>
            <w:hideMark/>
          </w:tcPr>
          <w:p w:rsidR="00114757" w:rsidRPr="00114757" w:rsidRDefault="00114757" w:rsidP="00114757">
            <w:pPr>
              <w:pStyle w:val="Standard"/>
              <w:widowControl/>
              <w:rPr>
                <w:b/>
                <w:lang w:val="sr-Cyrl-CS"/>
              </w:rPr>
            </w:pPr>
            <w:r w:rsidRPr="00114757">
              <w:rPr>
                <w:b/>
                <w:lang w:val="sr-Cyrl-CS"/>
              </w:rPr>
              <w:t>18.00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Ø32,ДН 25 мм</w:t>
            </w:r>
          </w:p>
        </w:tc>
        <w:tc>
          <w:tcPr>
            <w:tcW w:w="267" w:type="dxa"/>
            <w:noWrap/>
            <w:hideMark/>
          </w:tcPr>
          <w:p w:rsidR="00114757" w:rsidRPr="00114757" w:rsidRDefault="00114757" w:rsidP="00114757">
            <w:pPr>
              <w:pStyle w:val="Standard"/>
              <w:widowControl/>
              <w:rPr>
                <w:b/>
                <w:lang w:val="sr-Cyrl-CS"/>
              </w:rPr>
            </w:pPr>
            <w:r w:rsidRPr="00114757">
              <w:rPr>
                <w:b/>
                <w:lang w:val="sr-Cyrl-CS"/>
              </w:rPr>
              <w:t>м</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660"/>
        </w:trPr>
        <w:tc>
          <w:tcPr>
            <w:tcW w:w="126" w:type="dxa"/>
            <w:hideMark/>
          </w:tcPr>
          <w:p w:rsidR="00114757" w:rsidRPr="00114757" w:rsidRDefault="00114757" w:rsidP="00114757">
            <w:pPr>
              <w:pStyle w:val="Standard"/>
              <w:widowControl/>
              <w:rPr>
                <w:b/>
                <w:lang w:val="sr-Cyrl-CS"/>
              </w:rPr>
            </w:pPr>
            <w:r w:rsidRPr="00114757">
              <w:rPr>
                <w:b/>
                <w:lang w:val="sr-Cyrl-CS"/>
              </w:rPr>
              <w:t>2.</w:t>
            </w:r>
          </w:p>
        </w:tc>
        <w:tc>
          <w:tcPr>
            <w:tcW w:w="8099" w:type="dxa"/>
            <w:hideMark/>
          </w:tcPr>
          <w:p w:rsidR="00114757" w:rsidRPr="00114757" w:rsidRDefault="00114757" w:rsidP="00114757">
            <w:pPr>
              <w:pStyle w:val="Standard"/>
              <w:widowControl/>
              <w:rPr>
                <w:b/>
                <w:lang w:val="sr-Cyrl-CS"/>
              </w:rPr>
            </w:pPr>
            <w:r w:rsidRPr="00114757">
              <w:rPr>
                <w:b/>
                <w:lang w:val="sr-Cyrl-CS"/>
              </w:rPr>
              <w:t>Испитивање цевовода на притисак. Неисправне цеви и спојеве заменити.</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паушално.</w:t>
            </w:r>
          </w:p>
        </w:tc>
        <w:tc>
          <w:tcPr>
            <w:tcW w:w="267" w:type="dxa"/>
            <w:noWrap/>
            <w:hideMark/>
          </w:tcPr>
          <w:p w:rsidR="00114757" w:rsidRPr="00114757" w:rsidRDefault="00114757" w:rsidP="00114757">
            <w:pPr>
              <w:pStyle w:val="Standard"/>
              <w:widowControl/>
              <w:rPr>
                <w:b/>
                <w:lang w:val="sr-Cyrl-CS"/>
              </w:rPr>
            </w:pPr>
            <w:r w:rsidRPr="00114757">
              <w:rPr>
                <w:b/>
                <w:lang w:val="sr-Cyrl-CS"/>
              </w:rPr>
              <w:t>паушално</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600"/>
        </w:trPr>
        <w:tc>
          <w:tcPr>
            <w:tcW w:w="126" w:type="dxa"/>
            <w:hideMark/>
          </w:tcPr>
          <w:p w:rsidR="00114757" w:rsidRPr="00114757" w:rsidRDefault="00114757" w:rsidP="00114757">
            <w:pPr>
              <w:pStyle w:val="Standard"/>
              <w:widowControl/>
              <w:rPr>
                <w:b/>
                <w:lang w:val="sr-Cyrl-CS"/>
              </w:rPr>
            </w:pPr>
            <w:r w:rsidRPr="00114757">
              <w:rPr>
                <w:b/>
                <w:lang w:val="sr-Cyrl-CS"/>
              </w:rPr>
              <w:t>3.</w:t>
            </w:r>
          </w:p>
        </w:tc>
        <w:tc>
          <w:tcPr>
            <w:tcW w:w="8099" w:type="dxa"/>
            <w:hideMark/>
          </w:tcPr>
          <w:p w:rsidR="00114757" w:rsidRPr="00114757" w:rsidRDefault="00114757" w:rsidP="00114757">
            <w:pPr>
              <w:pStyle w:val="Standard"/>
              <w:widowControl/>
              <w:rPr>
                <w:b/>
                <w:lang w:val="sr-Cyrl-CS"/>
              </w:rPr>
            </w:pPr>
            <w:r w:rsidRPr="00114757">
              <w:rPr>
                <w:b/>
                <w:lang w:val="sr-Cyrl-CS"/>
              </w:rPr>
              <w:t>Дезинфекција и бактериолошко испитивање цевовода.</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паушално.</w:t>
            </w:r>
          </w:p>
        </w:tc>
        <w:tc>
          <w:tcPr>
            <w:tcW w:w="267" w:type="dxa"/>
            <w:noWrap/>
            <w:hideMark/>
          </w:tcPr>
          <w:p w:rsidR="00114757" w:rsidRPr="00114757" w:rsidRDefault="00114757" w:rsidP="00114757">
            <w:pPr>
              <w:pStyle w:val="Standard"/>
              <w:widowControl/>
              <w:rPr>
                <w:b/>
                <w:lang w:val="sr-Cyrl-CS"/>
              </w:rPr>
            </w:pPr>
            <w:r w:rsidRPr="00114757">
              <w:rPr>
                <w:b/>
                <w:lang w:val="sr-Cyrl-CS"/>
              </w:rPr>
              <w:t>паушално</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600"/>
        </w:trPr>
        <w:tc>
          <w:tcPr>
            <w:tcW w:w="126" w:type="dxa"/>
            <w:hideMark/>
          </w:tcPr>
          <w:p w:rsidR="00114757" w:rsidRPr="00114757" w:rsidRDefault="00114757" w:rsidP="00114757">
            <w:pPr>
              <w:pStyle w:val="Standard"/>
              <w:widowControl/>
              <w:rPr>
                <w:b/>
                <w:lang w:val="sr-Cyrl-CS"/>
              </w:rPr>
            </w:pPr>
            <w:r w:rsidRPr="00114757">
              <w:rPr>
                <w:b/>
                <w:lang w:val="sr-Cyrl-CS"/>
              </w:rPr>
              <w:t>4.</w:t>
            </w:r>
          </w:p>
        </w:tc>
        <w:tc>
          <w:tcPr>
            <w:tcW w:w="8099" w:type="dxa"/>
            <w:hideMark/>
          </w:tcPr>
          <w:p w:rsidR="00114757" w:rsidRPr="00114757" w:rsidRDefault="00114757" w:rsidP="00114757">
            <w:pPr>
              <w:pStyle w:val="Standard"/>
              <w:widowControl/>
              <w:rPr>
                <w:b/>
                <w:lang w:val="sr-Cyrl-CS"/>
              </w:rPr>
            </w:pPr>
            <w:r w:rsidRPr="00114757">
              <w:rPr>
                <w:b/>
                <w:lang w:val="sr-Cyrl-CS"/>
              </w:rPr>
              <w:t>Набавка и монтажа електричних бојлера под притиском.</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6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за комплет монтиран бојлер.</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В = 50 лит.</w:t>
            </w:r>
          </w:p>
        </w:tc>
        <w:tc>
          <w:tcPr>
            <w:tcW w:w="267" w:type="dxa"/>
            <w:noWrap/>
            <w:hideMark/>
          </w:tcPr>
          <w:p w:rsidR="00114757" w:rsidRPr="00114757" w:rsidRDefault="00114757" w:rsidP="00114757">
            <w:pPr>
              <w:pStyle w:val="Standard"/>
              <w:widowControl/>
              <w:rPr>
                <w:b/>
                <w:lang w:val="sr-Cyrl-CS"/>
              </w:rPr>
            </w:pPr>
            <w:r w:rsidRPr="00114757">
              <w:rPr>
                <w:b/>
                <w:lang w:val="sr-Cyrl-CS"/>
              </w:rPr>
              <w:t>ком</w:t>
            </w:r>
          </w:p>
        </w:tc>
        <w:tc>
          <w:tcPr>
            <w:tcW w:w="264" w:type="dxa"/>
            <w:noWrap/>
            <w:hideMark/>
          </w:tcPr>
          <w:p w:rsidR="00114757" w:rsidRPr="00114757" w:rsidRDefault="00114757" w:rsidP="00114757">
            <w:pPr>
              <w:pStyle w:val="Standard"/>
              <w:widowControl/>
              <w:rPr>
                <w:b/>
                <w:lang w:val="sr-Cyrl-CS"/>
              </w:rPr>
            </w:pPr>
            <w:r w:rsidRPr="00114757">
              <w:rPr>
                <w:b/>
                <w:lang w:val="sr-Cyrl-CS"/>
              </w:rPr>
              <w:t>1.00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В = 10 лит.</w:t>
            </w:r>
          </w:p>
        </w:tc>
        <w:tc>
          <w:tcPr>
            <w:tcW w:w="267" w:type="dxa"/>
            <w:noWrap/>
            <w:hideMark/>
          </w:tcPr>
          <w:p w:rsidR="00114757" w:rsidRPr="00114757" w:rsidRDefault="00114757" w:rsidP="00114757">
            <w:pPr>
              <w:pStyle w:val="Standard"/>
              <w:widowControl/>
              <w:rPr>
                <w:b/>
                <w:lang w:val="sr-Cyrl-CS"/>
              </w:rPr>
            </w:pPr>
            <w:r w:rsidRPr="00114757">
              <w:rPr>
                <w:b/>
                <w:lang w:val="sr-Cyrl-CS"/>
              </w:rPr>
              <w:t>ком</w:t>
            </w:r>
          </w:p>
        </w:tc>
        <w:tc>
          <w:tcPr>
            <w:tcW w:w="264" w:type="dxa"/>
            <w:noWrap/>
            <w:hideMark/>
          </w:tcPr>
          <w:p w:rsidR="00114757" w:rsidRPr="00114757" w:rsidRDefault="00114757" w:rsidP="00114757">
            <w:pPr>
              <w:pStyle w:val="Standard"/>
              <w:widowControl/>
              <w:rPr>
                <w:b/>
                <w:lang w:val="sr-Cyrl-CS"/>
              </w:rPr>
            </w:pPr>
            <w:r w:rsidRPr="00114757">
              <w:rPr>
                <w:b/>
                <w:lang w:val="sr-Cyrl-CS"/>
              </w:rPr>
              <w:t>10.00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18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1200"/>
        </w:trPr>
        <w:tc>
          <w:tcPr>
            <w:tcW w:w="126" w:type="dxa"/>
            <w:hideMark/>
          </w:tcPr>
          <w:p w:rsidR="00114757" w:rsidRPr="00114757" w:rsidRDefault="00114757" w:rsidP="00114757">
            <w:pPr>
              <w:pStyle w:val="Standard"/>
              <w:widowControl/>
              <w:rPr>
                <w:b/>
                <w:lang w:val="sr-Cyrl-CS"/>
              </w:rPr>
            </w:pPr>
            <w:r w:rsidRPr="00114757">
              <w:rPr>
                <w:b/>
                <w:lang w:val="sr-Cyrl-CS"/>
              </w:rPr>
              <w:lastRenderedPageBreak/>
              <w:t>4.</w:t>
            </w:r>
          </w:p>
        </w:tc>
        <w:tc>
          <w:tcPr>
            <w:tcW w:w="8099" w:type="dxa"/>
            <w:hideMark/>
          </w:tcPr>
          <w:p w:rsidR="00114757" w:rsidRPr="00114757" w:rsidRDefault="00114757" w:rsidP="00114757">
            <w:pPr>
              <w:pStyle w:val="Standard"/>
              <w:widowControl/>
              <w:rPr>
                <w:b/>
                <w:lang w:val="sr-Cyrl-CS"/>
              </w:rPr>
            </w:pPr>
            <w:r w:rsidRPr="00114757">
              <w:rPr>
                <w:b/>
                <w:lang w:val="sr-Cyrl-CS"/>
              </w:rPr>
              <w:t>Набавка и монтажа термоизолације за цеви од ПОЛИУРЕТЕНА или одговарајућег другог пенастог изолатора.</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по м'.</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Ø 15-20 мм</w:t>
            </w:r>
          </w:p>
        </w:tc>
        <w:tc>
          <w:tcPr>
            <w:tcW w:w="267" w:type="dxa"/>
            <w:noWrap/>
            <w:hideMark/>
          </w:tcPr>
          <w:p w:rsidR="00114757" w:rsidRPr="00114757" w:rsidRDefault="00114757" w:rsidP="00114757">
            <w:pPr>
              <w:pStyle w:val="Standard"/>
              <w:widowControl/>
              <w:rPr>
                <w:b/>
                <w:lang w:val="sr-Cyrl-CS"/>
              </w:rPr>
            </w:pPr>
            <w:r w:rsidRPr="00114757">
              <w:rPr>
                <w:b/>
                <w:lang w:val="sr-Cyrl-CS"/>
              </w:rPr>
              <w:t>м</w:t>
            </w:r>
          </w:p>
        </w:tc>
        <w:tc>
          <w:tcPr>
            <w:tcW w:w="264" w:type="dxa"/>
            <w:noWrap/>
            <w:hideMark/>
          </w:tcPr>
          <w:p w:rsidR="00114757" w:rsidRPr="00114757" w:rsidRDefault="00114757" w:rsidP="00114757">
            <w:pPr>
              <w:pStyle w:val="Standard"/>
              <w:widowControl/>
              <w:rPr>
                <w:b/>
                <w:lang w:val="sr-Cyrl-CS"/>
              </w:rPr>
            </w:pPr>
            <w:r w:rsidRPr="00114757">
              <w:rPr>
                <w:b/>
                <w:lang w:val="sr-Cyrl-CS"/>
              </w:rPr>
              <w:t>85.00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Ø 25-40 мм</w:t>
            </w:r>
          </w:p>
        </w:tc>
        <w:tc>
          <w:tcPr>
            <w:tcW w:w="267" w:type="dxa"/>
            <w:noWrap/>
            <w:hideMark/>
          </w:tcPr>
          <w:p w:rsidR="00114757" w:rsidRPr="00114757" w:rsidRDefault="00114757" w:rsidP="00114757">
            <w:pPr>
              <w:pStyle w:val="Standard"/>
              <w:widowControl/>
              <w:rPr>
                <w:b/>
                <w:lang w:val="sr-Cyrl-CS"/>
              </w:rPr>
            </w:pPr>
            <w:r w:rsidRPr="00114757">
              <w:rPr>
                <w:b/>
                <w:lang w:val="sr-Cyrl-CS"/>
              </w:rPr>
              <w:t>м</w:t>
            </w:r>
          </w:p>
        </w:tc>
        <w:tc>
          <w:tcPr>
            <w:tcW w:w="264" w:type="dxa"/>
            <w:noWrap/>
            <w:hideMark/>
          </w:tcPr>
          <w:p w:rsidR="00114757" w:rsidRPr="00114757" w:rsidRDefault="00114757" w:rsidP="00114757">
            <w:pPr>
              <w:pStyle w:val="Standard"/>
              <w:widowControl/>
              <w:rPr>
                <w:b/>
                <w:lang w:val="sr-Cyrl-CS"/>
              </w:rPr>
            </w:pPr>
            <w:r w:rsidRPr="00114757">
              <w:rPr>
                <w:b/>
                <w:lang w:val="sr-Cyrl-CS"/>
              </w:rPr>
              <w:t>18.00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135"/>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bCs/>
                <w:lang w:val="sr-Cyrl-CS"/>
              </w:rPr>
            </w:pPr>
            <w:r w:rsidRPr="00114757">
              <w:rPr>
                <w:b/>
                <w:bCs/>
                <w:lang w:val="sr-Cyrl-CS"/>
              </w:rPr>
              <w:t>УКУПНО 1:</w:t>
            </w:r>
          </w:p>
        </w:tc>
        <w:tc>
          <w:tcPr>
            <w:tcW w:w="267" w:type="dxa"/>
            <w:noWrap/>
            <w:hideMark/>
          </w:tcPr>
          <w:p w:rsidR="00114757" w:rsidRPr="00114757" w:rsidRDefault="00114757" w:rsidP="00114757">
            <w:pPr>
              <w:pStyle w:val="Standard"/>
              <w:widowControl/>
              <w:rPr>
                <w:b/>
                <w:bCs/>
                <w:lang w:val="sr-Cyrl-CS"/>
              </w:rPr>
            </w:pPr>
            <w:r w:rsidRPr="00114757">
              <w:rPr>
                <w:b/>
                <w:bCs/>
                <w:lang w:val="sr-Cyrl-CS"/>
              </w:rPr>
              <w:t> </w:t>
            </w:r>
          </w:p>
        </w:tc>
        <w:tc>
          <w:tcPr>
            <w:tcW w:w="264" w:type="dxa"/>
            <w:noWrap/>
            <w:hideMark/>
          </w:tcPr>
          <w:p w:rsidR="00114757" w:rsidRPr="00114757" w:rsidRDefault="00114757" w:rsidP="00114757">
            <w:pPr>
              <w:pStyle w:val="Standard"/>
              <w:widowControl/>
              <w:rPr>
                <w:b/>
                <w:bCs/>
                <w:lang w:val="sr-Cyrl-CS"/>
              </w:rPr>
            </w:pPr>
            <w:r w:rsidRPr="00114757">
              <w:rPr>
                <w:b/>
                <w:bCs/>
                <w:lang w:val="sr-Cyrl-CS"/>
              </w:rPr>
              <w:t> </w:t>
            </w:r>
          </w:p>
        </w:tc>
        <w:tc>
          <w:tcPr>
            <w:tcW w:w="276" w:type="dxa"/>
            <w:noWrap/>
            <w:hideMark/>
          </w:tcPr>
          <w:p w:rsidR="00114757" w:rsidRPr="00114757" w:rsidRDefault="00114757" w:rsidP="00114757">
            <w:pPr>
              <w:pStyle w:val="Standard"/>
              <w:widowControl/>
              <w:rPr>
                <w:b/>
                <w:bCs/>
                <w:lang w:val="sr-Cyrl-CS"/>
              </w:rPr>
            </w:pPr>
            <w:r w:rsidRPr="00114757">
              <w:rPr>
                <w:b/>
                <w:bCs/>
                <w:lang w:val="sr-Cyrl-CS"/>
              </w:rPr>
              <w:t> </w:t>
            </w:r>
          </w:p>
        </w:tc>
        <w:tc>
          <w:tcPr>
            <w:tcW w:w="328" w:type="dxa"/>
            <w:noWrap/>
            <w:hideMark/>
          </w:tcPr>
          <w:p w:rsidR="00114757" w:rsidRPr="00114757" w:rsidRDefault="00114757" w:rsidP="00114757">
            <w:pPr>
              <w:pStyle w:val="Standard"/>
              <w:widowControl/>
              <w:rPr>
                <w:b/>
                <w:bCs/>
                <w:lang w:val="sr-Cyrl-CS"/>
              </w:rPr>
            </w:pPr>
            <w:r w:rsidRPr="00114757">
              <w:rPr>
                <w:b/>
                <w:bCs/>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bCs/>
                <w:lang w:val="sr-Cyrl-CS"/>
              </w:rPr>
            </w:pPr>
            <w:r w:rsidRPr="00114757">
              <w:rPr>
                <w:b/>
                <w:bCs/>
                <w:lang w:val="sr-Cyrl-CS"/>
              </w:rPr>
              <w:t>3.</w:t>
            </w:r>
          </w:p>
        </w:tc>
        <w:tc>
          <w:tcPr>
            <w:tcW w:w="8099" w:type="dxa"/>
            <w:noWrap/>
            <w:hideMark/>
          </w:tcPr>
          <w:p w:rsidR="00114757" w:rsidRPr="00114757" w:rsidRDefault="00114757" w:rsidP="00114757">
            <w:pPr>
              <w:pStyle w:val="Standard"/>
              <w:widowControl/>
              <w:rPr>
                <w:b/>
                <w:bCs/>
                <w:lang w:val="sr-Cyrl-CS"/>
              </w:rPr>
            </w:pPr>
            <w:r w:rsidRPr="00114757">
              <w:rPr>
                <w:b/>
                <w:bCs/>
                <w:lang w:val="sr-Cyrl-CS"/>
              </w:rPr>
              <w:t>САНИТАРНИ УРЕЂАЈИ</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bCs/>
                <w:lang w:val="sr-Cyrl-CS"/>
              </w:rPr>
            </w:pPr>
            <w:r w:rsidRPr="00114757">
              <w:rPr>
                <w:b/>
                <w:bCs/>
                <w:lang w:val="sr-Cyrl-CS"/>
              </w:rPr>
              <w:t> </w:t>
            </w:r>
          </w:p>
        </w:tc>
        <w:tc>
          <w:tcPr>
            <w:tcW w:w="8099" w:type="dxa"/>
            <w:noWrap/>
            <w:hideMark/>
          </w:tcPr>
          <w:p w:rsidR="00114757" w:rsidRPr="00114757" w:rsidRDefault="00114757" w:rsidP="00114757">
            <w:pPr>
              <w:pStyle w:val="Standard"/>
              <w:widowControl/>
              <w:rPr>
                <w:b/>
                <w:bCs/>
                <w:lang w:val="sr-Cyrl-CS"/>
              </w:rPr>
            </w:pPr>
            <w:r w:rsidRPr="00114757">
              <w:rPr>
                <w:b/>
                <w:bCs/>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2374"/>
        </w:trPr>
        <w:tc>
          <w:tcPr>
            <w:tcW w:w="126" w:type="dxa"/>
            <w:hideMark/>
          </w:tcPr>
          <w:p w:rsidR="00114757" w:rsidRPr="00114757" w:rsidRDefault="00114757" w:rsidP="00114757">
            <w:pPr>
              <w:pStyle w:val="Standard"/>
              <w:widowControl/>
              <w:rPr>
                <w:b/>
                <w:lang w:val="sr-Cyrl-CS"/>
              </w:rPr>
            </w:pPr>
            <w:r w:rsidRPr="00114757">
              <w:rPr>
                <w:b/>
                <w:lang w:val="sr-Cyrl-CS"/>
              </w:rPr>
              <w:t>1.</w:t>
            </w:r>
          </w:p>
        </w:tc>
        <w:tc>
          <w:tcPr>
            <w:tcW w:w="8099" w:type="dxa"/>
            <w:hideMark/>
          </w:tcPr>
          <w:p w:rsidR="00114757" w:rsidRPr="00114757" w:rsidRDefault="00114757" w:rsidP="00114757">
            <w:pPr>
              <w:pStyle w:val="Standard"/>
              <w:widowControl/>
              <w:rPr>
                <w:b/>
                <w:lang w:val="sr-Cyrl-CS"/>
              </w:rPr>
            </w:pPr>
            <w:r w:rsidRPr="00114757">
              <w:rPr>
                <w:b/>
                <w:lang w:val="sr-Cyrl-CS"/>
              </w:rPr>
              <w:t xml:space="preserve">Набавка, транспорт и монтажа комплетног умиваоника II класе од белог фајанса. Умиваоник је величине 50/35 цм. Умиваоник снабдети пониклованим одводним сифоном Ø32 мм са розетом, чепом и ланцем. Израда и уградња пакница или пластичних типли у зид за причвршћивање умиваоника улази у цену рада.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6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по комаду за рад и материјал.</w:t>
            </w:r>
          </w:p>
        </w:tc>
        <w:tc>
          <w:tcPr>
            <w:tcW w:w="267" w:type="dxa"/>
            <w:noWrap/>
            <w:hideMark/>
          </w:tcPr>
          <w:p w:rsidR="00114757" w:rsidRPr="00114757" w:rsidRDefault="00114757" w:rsidP="00114757">
            <w:pPr>
              <w:pStyle w:val="Standard"/>
              <w:widowControl/>
              <w:rPr>
                <w:b/>
                <w:lang w:val="sr-Cyrl-CS"/>
              </w:rPr>
            </w:pPr>
            <w:r w:rsidRPr="00114757">
              <w:rPr>
                <w:b/>
                <w:lang w:val="sr-Cyrl-CS"/>
              </w:rPr>
              <w:t>ком</w:t>
            </w:r>
          </w:p>
        </w:tc>
        <w:tc>
          <w:tcPr>
            <w:tcW w:w="264" w:type="dxa"/>
            <w:noWrap/>
            <w:hideMark/>
          </w:tcPr>
          <w:p w:rsidR="00114757" w:rsidRPr="00114757" w:rsidRDefault="00114757" w:rsidP="00114757">
            <w:pPr>
              <w:pStyle w:val="Standard"/>
              <w:widowControl/>
              <w:rPr>
                <w:b/>
                <w:lang w:val="sr-Cyrl-CS"/>
              </w:rPr>
            </w:pPr>
            <w:r w:rsidRPr="00114757">
              <w:rPr>
                <w:b/>
                <w:lang w:val="sr-Cyrl-CS"/>
              </w:rPr>
              <w:t>10.00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300"/>
        </w:trPr>
        <w:tc>
          <w:tcPr>
            <w:tcW w:w="126" w:type="dxa"/>
            <w:hideMark/>
          </w:tcPr>
          <w:p w:rsidR="00114757" w:rsidRPr="00114757" w:rsidRDefault="00114757" w:rsidP="00114757">
            <w:pPr>
              <w:pStyle w:val="Standard"/>
              <w:widowControl/>
              <w:rPr>
                <w:b/>
                <w:lang w:val="sr-Cyrl-CS"/>
              </w:rPr>
            </w:pPr>
            <w:r w:rsidRPr="00114757">
              <w:rPr>
                <w:b/>
                <w:lang w:val="sr-Cyrl-CS"/>
              </w:rPr>
              <w:t>2.</w:t>
            </w:r>
          </w:p>
        </w:tc>
        <w:tc>
          <w:tcPr>
            <w:tcW w:w="8099" w:type="dxa"/>
            <w:hideMark/>
          </w:tcPr>
          <w:p w:rsidR="00114757" w:rsidRPr="00114757" w:rsidRDefault="00114757" w:rsidP="00114757">
            <w:pPr>
              <w:pStyle w:val="Standard"/>
              <w:widowControl/>
              <w:rPr>
                <w:b/>
                <w:lang w:val="sr-Cyrl-CS"/>
              </w:rPr>
            </w:pPr>
            <w:r w:rsidRPr="00114757">
              <w:rPr>
                <w:b/>
                <w:lang w:val="sr-Cyrl-CS"/>
              </w:rPr>
              <w:t xml:space="preserve">Набавка, транспорт и монтажа комплетног умиваоника II класе од белог фајанса за особе са посебним потребама. Умиваоник је величине 64/55 цм. Умиваоник снабдети пониклованим одводним сифоном Ø32 мм са розетом, чепом и ланцем. Израда и уградња пакница или пластичних типли у зид за причвршћивање умиваоника улази у цену рада.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6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по комаду за рад и материјал.</w:t>
            </w:r>
          </w:p>
        </w:tc>
        <w:tc>
          <w:tcPr>
            <w:tcW w:w="267" w:type="dxa"/>
            <w:noWrap/>
            <w:hideMark/>
          </w:tcPr>
          <w:p w:rsidR="00114757" w:rsidRPr="00114757" w:rsidRDefault="00114757" w:rsidP="00114757">
            <w:pPr>
              <w:pStyle w:val="Standard"/>
              <w:widowControl/>
              <w:rPr>
                <w:b/>
                <w:lang w:val="sr-Cyrl-CS"/>
              </w:rPr>
            </w:pPr>
            <w:r w:rsidRPr="00114757">
              <w:rPr>
                <w:b/>
                <w:lang w:val="sr-Cyrl-CS"/>
              </w:rPr>
              <w:t>ком</w:t>
            </w:r>
          </w:p>
        </w:tc>
        <w:tc>
          <w:tcPr>
            <w:tcW w:w="264" w:type="dxa"/>
            <w:noWrap/>
            <w:hideMark/>
          </w:tcPr>
          <w:p w:rsidR="00114757" w:rsidRPr="00114757" w:rsidRDefault="00114757" w:rsidP="00114757">
            <w:pPr>
              <w:pStyle w:val="Standard"/>
              <w:widowControl/>
              <w:rPr>
                <w:b/>
                <w:lang w:val="sr-Cyrl-CS"/>
              </w:rPr>
            </w:pPr>
            <w:r w:rsidRPr="00114757">
              <w:rPr>
                <w:b/>
                <w:lang w:val="sr-Cyrl-CS"/>
              </w:rPr>
              <w:t>2.00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0"/>
        </w:trPr>
        <w:tc>
          <w:tcPr>
            <w:tcW w:w="126" w:type="dxa"/>
            <w:hideMark/>
          </w:tcPr>
          <w:p w:rsidR="00114757" w:rsidRPr="00114757" w:rsidRDefault="00114757" w:rsidP="00114757">
            <w:pPr>
              <w:pStyle w:val="Standard"/>
              <w:widowControl/>
              <w:rPr>
                <w:b/>
                <w:lang w:val="sr-Cyrl-CS"/>
              </w:rPr>
            </w:pPr>
            <w:r w:rsidRPr="00114757">
              <w:rPr>
                <w:b/>
                <w:lang w:val="sr-Cyrl-CS"/>
              </w:rPr>
              <w:lastRenderedPageBreak/>
              <w:t>2.</w:t>
            </w:r>
          </w:p>
        </w:tc>
        <w:tc>
          <w:tcPr>
            <w:tcW w:w="8099" w:type="dxa"/>
            <w:hideMark/>
          </w:tcPr>
          <w:p w:rsidR="00114757" w:rsidRPr="00114757" w:rsidRDefault="00114757" w:rsidP="00114757">
            <w:pPr>
              <w:pStyle w:val="Standard"/>
              <w:widowControl/>
              <w:rPr>
                <w:b/>
                <w:lang w:val="sr-Cyrl-CS"/>
              </w:rPr>
            </w:pPr>
            <w:r w:rsidRPr="00114757">
              <w:rPr>
                <w:b/>
                <w:lang w:val="sr-Cyrl-CS"/>
              </w:rPr>
              <w:t xml:space="preserve">Набавка, транспорт и монтажа комплетног умиваоника II класе од белог фајанса. Умиваоник је величине 45/35 цм. Умиваоник снабдети пониклованим одводним сифоном Ø32 мм са розетом, чепом и ланцем. Израда и уградња пакница или пластичних типли у зид за причвршћивање умиваоника улази у цену рада.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6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по комаду за рад и материјал.</w:t>
            </w:r>
          </w:p>
        </w:tc>
        <w:tc>
          <w:tcPr>
            <w:tcW w:w="267" w:type="dxa"/>
            <w:noWrap/>
            <w:hideMark/>
          </w:tcPr>
          <w:p w:rsidR="00114757" w:rsidRPr="00114757" w:rsidRDefault="00114757" w:rsidP="00114757">
            <w:pPr>
              <w:pStyle w:val="Standard"/>
              <w:widowControl/>
              <w:rPr>
                <w:b/>
                <w:lang w:val="sr-Cyrl-CS"/>
              </w:rPr>
            </w:pPr>
            <w:r w:rsidRPr="00114757">
              <w:rPr>
                <w:b/>
                <w:lang w:val="sr-Cyrl-CS"/>
              </w:rPr>
              <w:t>ком</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2400"/>
        </w:trPr>
        <w:tc>
          <w:tcPr>
            <w:tcW w:w="126" w:type="dxa"/>
            <w:hideMark/>
          </w:tcPr>
          <w:p w:rsidR="00114757" w:rsidRPr="00114757" w:rsidRDefault="00114757" w:rsidP="00114757">
            <w:pPr>
              <w:pStyle w:val="Standard"/>
              <w:widowControl/>
              <w:rPr>
                <w:b/>
                <w:lang w:val="sr-Cyrl-CS"/>
              </w:rPr>
            </w:pPr>
            <w:r w:rsidRPr="00114757">
              <w:rPr>
                <w:b/>
                <w:lang w:val="sr-Cyrl-CS"/>
              </w:rPr>
              <w:t>3.</w:t>
            </w:r>
          </w:p>
        </w:tc>
        <w:tc>
          <w:tcPr>
            <w:tcW w:w="8099" w:type="dxa"/>
            <w:noWrap/>
            <w:hideMark/>
          </w:tcPr>
          <w:p w:rsidR="00114757" w:rsidRPr="00114757" w:rsidRDefault="00114757" w:rsidP="00114757">
            <w:pPr>
              <w:pStyle w:val="Standard"/>
              <w:widowControl/>
              <w:rPr>
                <w:b/>
                <w:lang w:val="sr-Cyrl-CS"/>
              </w:rPr>
            </w:pPr>
            <w:r w:rsidRPr="00114757">
              <w:rPr>
                <w:b/>
                <w:lang w:val="sr-Cyrl-CS"/>
              </w:rPr>
              <w:t xml:space="preserve">Набавка, транспорт и монтажа комплетне WЦ  шоље, произвођач ГЕБЕРИТ која се састоји од: конзолне керамичке WЦ шкољке И класе, облика и боје по избору пројектанта унутрашњег уређења, одигнуте од пода мин. 6 цм са седиштем и поклопцем;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6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по комаду за рад и материјал.</w:t>
            </w:r>
          </w:p>
        </w:tc>
        <w:tc>
          <w:tcPr>
            <w:tcW w:w="267" w:type="dxa"/>
            <w:noWrap/>
            <w:hideMark/>
          </w:tcPr>
          <w:p w:rsidR="00114757" w:rsidRPr="00114757" w:rsidRDefault="00114757" w:rsidP="00114757">
            <w:pPr>
              <w:pStyle w:val="Standard"/>
              <w:widowControl/>
              <w:rPr>
                <w:b/>
                <w:lang w:val="sr-Cyrl-CS"/>
              </w:rPr>
            </w:pPr>
            <w:r w:rsidRPr="00114757">
              <w:rPr>
                <w:b/>
                <w:lang w:val="sr-Cyrl-CS"/>
              </w:rPr>
              <w:t>ком</w:t>
            </w:r>
          </w:p>
        </w:tc>
        <w:tc>
          <w:tcPr>
            <w:tcW w:w="264" w:type="dxa"/>
            <w:noWrap/>
            <w:hideMark/>
          </w:tcPr>
          <w:p w:rsidR="00114757" w:rsidRPr="00114757" w:rsidRDefault="00114757" w:rsidP="00114757">
            <w:pPr>
              <w:pStyle w:val="Standard"/>
              <w:widowControl/>
              <w:rPr>
                <w:b/>
                <w:lang w:val="sr-Cyrl-CS"/>
              </w:rPr>
            </w:pPr>
            <w:r w:rsidRPr="00114757">
              <w:rPr>
                <w:b/>
                <w:lang w:val="sr-Cyrl-CS"/>
              </w:rPr>
              <w:t>10.00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6900"/>
        </w:trPr>
        <w:tc>
          <w:tcPr>
            <w:tcW w:w="126" w:type="dxa"/>
            <w:hideMark/>
          </w:tcPr>
          <w:p w:rsidR="00114757" w:rsidRPr="00114757" w:rsidRDefault="00114757" w:rsidP="00114757">
            <w:pPr>
              <w:pStyle w:val="Standard"/>
              <w:widowControl/>
              <w:rPr>
                <w:b/>
                <w:lang w:val="sr-Cyrl-CS"/>
              </w:rPr>
            </w:pPr>
            <w:r w:rsidRPr="00114757">
              <w:rPr>
                <w:b/>
                <w:lang w:val="sr-Cyrl-CS"/>
              </w:rPr>
              <w:lastRenderedPageBreak/>
              <w:t>4.</w:t>
            </w:r>
          </w:p>
        </w:tc>
        <w:tc>
          <w:tcPr>
            <w:tcW w:w="8099" w:type="dxa"/>
            <w:noWrap/>
            <w:hideMark/>
          </w:tcPr>
          <w:p w:rsidR="00114757" w:rsidRPr="00114757" w:rsidRDefault="00114757" w:rsidP="00114757">
            <w:pPr>
              <w:pStyle w:val="Standard"/>
              <w:widowControl/>
              <w:rPr>
                <w:b/>
                <w:lang w:val="sr-Cyrl-CS"/>
              </w:rPr>
            </w:pPr>
            <w:r w:rsidRPr="00114757">
              <w:rPr>
                <w:b/>
                <w:lang w:val="sr-Cyrl-CS"/>
              </w:rPr>
              <w:t>Монтажног инсталацијског елемента за WЦ шкољку, приоизвођач ГЕБЕРИТ, висине уградње 112 цм с нискошумним уградним водокотлићем и штедном двоколичинском (6/3лит) пластичном типком за активирање испирања. Инсталацијски елемент самоносив за уградњу у сувомонтажну зидну или предзидну конструкцију обложену гипскартонским плочама, комплет с интегрисаним угаоним вентилом прикључка воде ½", нискошумним уливним вентилом, одводним коленом д90/110 мм са звучно изолованом обујмицом, спојним комадом за WЦ шкољку са заптивним манжетнама и сетом звучне изолације, вијцима за учвршћење керамике и свим потребним прибором за уградњу према упутствима произвођача</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6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по комаду за рад и материјал.</w:t>
            </w:r>
          </w:p>
        </w:tc>
        <w:tc>
          <w:tcPr>
            <w:tcW w:w="267" w:type="dxa"/>
            <w:noWrap/>
            <w:hideMark/>
          </w:tcPr>
          <w:p w:rsidR="00114757" w:rsidRPr="00114757" w:rsidRDefault="00114757" w:rsidP="00114757">
            <w:pPr>
              <w:pStyle w:val="Standard"/>
              <w:widowControl/>
              <w:rPr>
                <w:b/>
                <w:lang w:val="sr-Cyrl-CS"/>
              </w:rPr>
            </w:pPr>
            <w:r w:rsidRPr="00114757">
              <w:rPr>
                <w:b/>
                <w:lang w:val="sr-Cyrl-CS"/>
              </w:rPr>
              <w:t>ком</w:t>
            </w:r>
          </w:p>
        </w:tc>
        <w:tc>
          <w:tcPr>
            <w:tcW w:w="264" w:type="dxa"/>
            <w:noWrap/>
            <w:hideMark/>
          </w:tcPr>
          <w:p w:rsidR="00114757" w:rsidRPr="00114757" w:rsidRDefault="00114757" w:rsidP="00114757">
            <w:pPr>
              <w:pStyle w:val="Standard"/>
              <w:widowControl/>
              <w:rPr>
                <w:b/>
                <w:lang w:val="sr-Cyrl-CS"/>
              </w:rPr>
            </w:pPr>
            <w:r w:rsidRPr="00114757">
              <w:rPr>
                <w:b/>
                <w:lang w:val="sr-Cyrl-CS"/>
              </w:rPr>
              <w:t>10.00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300"/>
        </w:trPr>
        <w:tc>
          <w:tcPr>
            <w:tcW w:w="126" w:type="dxa"/>
            <w:hideMark/>
          </w:tcPr>
          <w:p w:rsidR="00114757" w:rsidRPr="00114757" w:rsidRDefault="00114757" w:rsidP="00114757">
            <w:pPr>
              <w:pStyle w:val="Standard"/>
              <w:widowControl/>
              <w:rPr>
                <w:b/>
                <w:lang w:val="sr-Cyrl-CS"/>
              </w:rPr>
            </w:pPr>
            <w:r w:rsidRPr="00114757">
              <w:rPr>
                <w:b/>
                <w:lang w:val="sr-Cyrl-CS"/>
              </w:rPr>
              <w:t>4.</w:t>
            </w:r>
          </w:p>
        </w:tc>
        <w:tc>
          <w:tcPr>
            <w:tcW w:w="8099" w:type="dxa"/>
            <w:hideMark/>
          </w:tcPr>
          <w:p w:rsidR="00114757" w:rsidRPr="00114757" w:rsidRDefault="00114757" w:rsidP="00114757">
            <w:pPr>
              <w:pStyle w:val="Standard"/>
              <w:widowControl/>
              <w:rPr>
                <w:b/>
                <w:lang w:val="sr-Cyrl-CS"/>
              </w:rPr>
            </w:pPr>
            <w:r w:rsidRPr="00114757">
              <w:rPr>
                <w:b/>
                <w:lang w:val="sr-Cyrl-CS"/>
              </w:rPr>
              <w:t>Набавка, транспорт и монтажа комплетне санитарне опреме WЦ-а за особе са посебним потребама која се састоји од: инсталацијског елемента конзолне керамичке WЦ шкољке за инвалиде II класе, уградног водокотлића за 6 лит испирање, одигнуте од пода мин. 6 цм са седиштем и поклопцем, угаоним вентилом прикључка воде ½" и типком за активирање.</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6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по комаду за рад и материјал.</w:t>
            </w:r>
          </w:p>
        </w:tc>
        <w:tc>
          <w:tcPr>
            <w:tcW w:w="267" w:type="dxa"/>
            <w:noWrap/>
            <w:hideMark/>
          </w:tcPr>
          <w:p w:rsidR="00114757" w:rsidRPr="00114757" w:rsidRDefault="00114757" w:rsidP="00114757">
            <w:pPr>
              <w:pStyle w:val="Standard"/>
              <w:widowControl/>
              <w:rPr>
                <w:b/>
                <w:lang w:val="sr-Cyrl-CS"/>
              </w:rPr>
            </w:pPr>
            <w:r w:rsidRPr="00114757">
              <w:rPr>
                <w:b/>
                <w:lang w:val="sr-Cyrl-CS"/>
              </w:rPr>
              <w:t>ком</w:t>
            </w:r>
          </w:p>
        </w:tc>
        <w:tc>
          <w:tcPr>
            <w:tcW w:w="264" w:type="dxa"/>
            <w:noWrap/>
            <w:hideMark/>
          </w:tcPr>
          <w:p w:rsidR="00114757" w:rsidRPr="00114757" w:rsidRDefault="00114757" w:rsidP="00114757">
            <w:pPr>
              <w:pStyle w:val="Standard"/>
              <w:widowControl/>
              <w:rPr>
                <w:b/>
                <w:lang w:val="sr-Cyrl-CS"/>
              </w:rPr>
            </w:pPr>
            <w:r w:rsidRPr="00114757">
              <w:rPr>
                <w:b/>
                <w:lang w:val="sr-Cyrl-CS"/>
              </w:rPr>
              <w:t>2.00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1800"/>
        </w:trPr>
        <w:tc>
          <w:tcPr>
            <w:tcW w:w="126" w:type="dxa"/>
            <w:hideMark/>
          </w:tcPr>
          <w:p w:rsidR="00114757" w:rsidRPr="00114757" w:rsidRDefault="00114757" w:rsidP="00114757">
            <w:pPr>
              <w:pStyle w:val="Standard"/>
              <w:widowControl/>
              <w:rPr>
                <w:b/>
                <w:lang w:val="sr-Cyrl-CS"/>
              </w:rPr>
            </w:pPr>
            <w:r w:rsidRPr="00114757">
              <w:rPr>
                <w:b/>
                <w:lang w:val="sr-Cyrl-CS"/>
              </w:rPr>
              <w:t>5.</w:t>
            </w:r>
          </w:p>
        </w:tc>
        <w:tc>
          <w:tcPr>
            <w:tcW w:w="8099" w:type="dxa"/>
            <w:hideMark/>
          </w:tcPr>
          <w:p w:rsidR="00114757" w:rsidRPr="00114757" w:rsidRDefault="00114757" w:rsidP="00114757">
            <w:pPr>
              <w:pStyle w:val="Standard"/>
              <w:widowControl/>
              <w:rPr>
                <w:b/>
                <w:lang w:val="sr-Cyrl-CS"/>
              </w:rPr>
            </w:pPr>
            <w:r w:rsidRPr="00114757">
              <w:rPr>
                <w:b/>
                <w:lang w:val="sr-Cyrl-CS"/>
              </w:rPr>
              <w:t>Набавка,транспорт и постављање ТРОКАДЕРА од белог фајанса домаце производње комплет са решетком, водокотлицем, испирном цеви  и потребним спојним дихтујуцим материјалом.</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600"/>
        </w:trPr>
        <w:tc>
          <w:tcPr>
            <w:tcW w:w="126" w:type="dxa"/>
            <w:noWrap/>
            <w:hideMark/>
          </w:tcPr>
          <w:p w:rsidR="00114757" w:rsidRPr="00114757" w:rsidRDefault="00114757" w:rsidP="00114757">
            <w:pPr>
              <w:pStyle w:val="Standard"/>
              <w:widowControl/>
              <w:rPr>
                <w:b/>
                <w:lang w:val="sr-Cyrl-CS"/>
              </w:rPr>
            </w:pPr>
            <w:r w:rsidRPr="00114757">
              <w:rPr>
                <w:b/>
                <w:lang w:val="sr-Cyrl-CS"/>
              </w:rPr>
              <w:lastRenderedPageBreak/>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по комаду за рад и материјал.</w:t>
            </w:r>
          </w:p>
        </w:tc>
        <w:tc>
          <w:tcPr>
            <w:tcW w:w="267" w:type="dxa"/>
            <w:noWrap/>
            <w:hideMark/>
          </w:tcPr>
          <w:p w:rsidR="00114757" w:rsidRPr="00114757" w:rsidRDefault="00114757" w:rsidP="00114757">
            <w:pPr>
              <w:pStyle w:val="Standard"/>
              <w:widowControl/>
              <w:rPr>
                <w:b/>
                <w:lang w:val="sr-Cyrl-CS"/>
              </w:rPr>
            </w:pPr>
            <w:r w:rsidRPr="00114757">
              <w:rPr>
                <w:b/>
                <w:lang w:val="sr-Cyrl-CS"/>
              </w:rPr>
              <w:t>ком</w:t>
            </w:r>
          </w:p>
        </w:tc>
        <w:tc>
          <w:tcPr>
            <w:tcW w:w="264" w:type="dxa"/>
            <w:noWrap/>
            <w:hideMark/>
          </w:tcPr>
          <w:p w:rsidR="00114757" w:rsidRPr="00114757" w:rsidRDefault="00114757" w:rsidP="00114757">
            <w:pPr>
              <w:pStyle w:val="Standard"/>
              <w:widowControl/>
              <w:rPr>
                <w:b/>
                <w:lang w:val="sr-Cyrl-CS"/>
              </w:rPr>
            </w:pPr>
            <w:r w:rsidRPr="00114757">
              <w:rPr>
                <w:b/>
                <w:lang w:val="sr-Cyrl-CS"/>
              </w:rPr>
              <w:t>2.00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2100"/>
        </w:trPr>
        <w:tc>
          <w:tcPr>
            <w:tcW w:w="126" w:type="dxa"/>
            <w:hideMark/>
          </w:tcPr>
          <w:p w:rsidR="00114757" w:rsidRPr="00114757" w:rsidRDefault="00114757" w:rsidP="00114757">
            <w:pPr>
              <w:pStyle w:val="Standard"/>
              <w:widowControl/>
              <w:rPr>
                <w:b/>
                <w:lang w:val="sr-Cyrl-CS"/>
              </w:rPr>
            </w:pPr>
            <w:r w:rsidRPr="00114757">
              <w:rPr>
                <w:b/>
                <w:lang w:val="sr-Cyrl-CS"/>
              </w:rPr>
              <w:t>7.</w:t>
            </w:r>
          </w:p>
        </w:tc>
        <w:tc>
          <w:tcPr>
            <w:tcW w:w="8099" w:type="dxa"/>
            <w:hideMark/>
          </w:tcPr>
          <w:p w:rsidR="00114757" w:rsidRPr="00114757" w:rsidRDefault="00114757" w:rsidP="00114757">
            <w:pPr>
              <w:pStyle w:val="Standard"/>
              <w:widowControl/>
              <w:rPr>
                <w:b/>
                <w:lang w:val="sr-Cyrl-CS"/>
              </w:rPr>
            </w:pPr>
            <w:r w:rsidRPr="00114757">
              <w:rPr>
                <w:b/>
                <w:lang w:val="sr-Cyrl-CS"/>
              </w:rPr>
              <w:t>Набавка и монтажа писоара од фајанса,  који се састоји од: писоарске шкољке, сета са сифоном, арматуре за испирање са угаоним вентилом, ПЕ одводно колнено Ø50 мм,  покривна плоча иноx, равног вентила ДН15.</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6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за комплет монтирани писоар.</w:t>
            </w:r>
          </w:p>
        </w:tc>
        <w:tc>
          <w:tcPr>
            <w:tcW w:w="267" w:type="dxa"/>
            <w:noWrap/>
            <w:hideMark/>
          </w:tcPr>
          <w:p w:rsidR="00114757" w:rsidRPr="00114757" w:rsidRDefault="00114757" w:rsidP="00114757">
            <w:pPr>
              <w:pStyle w:val="Standard"/>
              <w:widowControl/>
              <w:rPr>
                <w:b/>
                <w:lang w:val="sr-Cyrl-CS"/>
              </w:rPr>
            </w:pPr>
            <w:r w:rsidRPr="00114757">
              <w:rPr>
                <w:b/>
                <w:lang w:val="sr-Cyrl-CS"/>
              </w:rPr>
              <w:t>ком</w:t>
            </w:r>
          </w:p>
        </w:tc>
        <w:tc>
          <w:tcPr>
            <w:tcW w:w="264" w:type="dxa"/>
            <w:noWrap/>
            <w:hideMark/>
          </w:tcPr>
          <w:p w:rsidR="00114757" w:rsidRPr="00114757" w:rsidRDefault="00114757" w:rsidP="00114757">
            <w:pPr>
              <w:pStyle w:val="Standard"/>
              <w:widowControl/>
              <w:rPr>
                <w:b/>
                <w:lang w:val="sr-Cyrl-CS"/>
              </w:rPr>
            </w:pPr>
            <w:r w:rsidRPr="00114757">
              <w:rPr>
                <w:b/>
                <w:lang w:val="sr-Cyrl-CS"/>
              </w:rPr>
              <w:t>4.00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1354"/>
        </w:trPr>
        <w:tc>
          <w:tcPr>
            <w:tcW w:w="126" w:type="dxa"/>
            <w:hideMark/>
          </w:tcPr>
          <w:p w:rsidR="00114757" w:rsidRPr="00114757" w:rsidRDefault="00114757" w:rsidP="00114757">
            <w:pPr>
              <w:pStyle w:val="Standard"/>
              <w:widowControl/>
              <w:rPr>
                <w:b/>
                <w:lang w:val="sr-Cyrl-CS"/>
              </w:rPr>
            </w:pPr>
            <w:r w:rsidRPr="00114757">
              <w:rPr>
                <w:b/>
                <w:lang w:val="sr-Cyrl-CS"/>
              </w:rPr>
              <w:t>8.</w:t>
            </w:r>
          </w:p>
        </w:tc>
        <w:tc>
          <w:tcPr>
            <w:tcW w:w="8099" w:type="dxa"/>
            <w:hideMark/>
          </w:tcPr>
          <w:p w:rsidR="00114757" w:rsidRPr="00114757" w:rsidRDefault="00114757" w:rsidP="00114757">
            <w:pPr>
              <w:pStyle w:val="Standard"/>
              <w:widowControl/>
              <w:rPr>
                <w:b/>
                <w:lang w:val="sr-Cyrl-CS"/>
              </w:rPr>
            </w:pPr>
            <w:r w:rsidRPr="00114757">
              <w:rPr>
                <w:b/>
                <w:lang w:val="sr-Cyrl-CS"/>
              </w:rPr>
              <w:t>Набавка и монтажа судопере. Под овом позицијом подразумева се судопера од инокса , изливна холендер славина Ø15 мм  и одводна арматура.</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6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за комплет монтирану судоперу.</w:t>
            </w:r>
          </w:p>
        </w:tc>
        <w:tc>
          <w:tcPr>
            <w:tcW w:w="267" w:type="dxa"/>
            <w:noWrap/>
            <w:hideMark/>
          </w:tcPr>
          <w:p w:rsidR="00114757" w:rsidRPr="00114757" w:rsidRDefault="00114757" w:rsidP="00114757">
            <w:pPr>
              <w:pStyle w:val="Standard"/>
              <w:widowControl/>
              <w:rPr>
                <w:b/>
                <w:lang w:val="sr-Cyrl-CS"/>
              </w:rPr>
            </w:pPr>
            <w:r w:rsidRPr="00114757">
              <w:rPr>
                <w:b/>
                <w:lang w:val="sr-Cyrl-CS"/>
              </w:rPr>
              <w:t>ком</w:t>
            </w:r>
          </w:p>
        </w:tc>
        <w:tc>
          <w:tcPr>
            <w:tcW w:w="264" w:type="dxa"/>
            <w:noWrap/>
            <w:hideMark/>
          </w:tcPr>
          <w:p w:rsidR="00114757" w:rsidRPr="00114757" w:rsidRDefault="00114757" w:rsidP="00114757">
            <w:pPr>
              <w:pStyle w:val="Standard"/>
              <w:widowControl/>
              <w:rPr>
                <w:b/>
                <w:lang w:val="sr-Cyrl-CS"/>
              </w:rPr>
            </w:pPr>
            <w:r w:rsidRPr="00114757">
              <w:rPr>
                <w:b/>
                <w:lang w:val="sr-Cyrl-CS"/>
              </w:rPr>
              <w:t>2.00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bCs/>
                <w:lang w:val="sr-Cyrl-CS"/>
              </w:rPr>
            </w:pPr>
            <w:r w:rsidRPr="00114757">
              <w:rPr>
                <w:b/>
                <w:bCs/>
                <w:lang w:val="sr-Cyrl-CS"/>
              </w:rPr>
              <w:t>УКУПНО 3:</w:t>
            </w:r>
          </w:p>
        </w:tc>
        <w:tc>
          <w:tcPr>
            <w:tcW w:w="267" w:type="dxa"/>
            <w:noWrap/>
            <w:hideMark/>
          </w:tcPr>
          <w:p w:rsidR="00114757" w:rsidRPr="00114757" w:rsidRDefault="00114757" w:rsidP="00114757">
            <w:pPr>
              <w:pStyle w:val="Standard"/>
              <w:widowControl/>
              <w:rPr>
                <w:b/>
                <w:bCs/>
                <w:lang w:val="sr-Cyrl-CS"/>
              </w:rPr>
            </w:pPr>
            <w:r w:rsidRPr="00114757">
              <w:rPr>
                <w:b/>
                <w:bCs/>
                <w:lang w:val="sr-Cyrl-CS"/>
              </w:rPr>
              <w:t> </w:t>
            </w:r>
          </w:p>
        </w:tc>
        <w:tc>
          <w:tcPr>
            <w:tcW w:w="264" w:type="dxa"/>
            <w:noWrap/>
            <w:hideMark/>
          </w:tcPr>
          <w:p w:rsidR="00114757" w:rsidRPr="00114757" w:rsidRDefault="00114757" w:rsidP="00114757">
            <w:pPr>
              <w:pStyle w:val="Standard"/>
              <w:widowControl/>
              <w:rPr>
                <w:b/>
                <w:bCs/>
                <w:lang w:val="sr-Cyrl-CS"/>
              </w:rPr>
            </w:pPr>
            <w:r w:rsidRPr="00114757">
              <w:rPr>
                <w:b/>
                <w:bCs/>
                <w:lang w:val="sr-Cyrl-CS"/>
              </w:rPr>
              <w:t> </w:t>
            </w:r>
          </w:p>
        </w:tc>
        <w:tc>
          <w:tcPr>
            <w:tcW w:w="276" w:type="dxa"/>
            <w:noWrap/>
            <w:hideMark/>
          </w:tcPr>
          <w:p w:rsidR="00114757" w:rsidRPr="00114757" w:rsidRDefault="00114757" w:rsidP="00114757">
            <w:pPr>
              <w:pStyle w:val="Standard"/>
              <w:widowControl/>
              <w:rPr>
                <w:b/>
                <w:bCs/>
                <w:lang w:val="sr-Cyrl-CS"/>
              </w:rPr>
            </w:pPr>
            <w:r w:rsidRPr="00114757">
              <w:rPr>
                <w:b/>
                <w:bCs/>
                <w:lang w:val="sr-Cyrl-CS"/>
              </w:rPr>
              <w:t> </w:t>
            </w:r>
          </w:p>
        </w:tc>
        <w:tc>
          <w:tcPr>
            <w:tcW w:w="328" w:type="dxa"/>
            <w:noWrap/>
            <w:hideMark/>
          </w:tcPr>
          <w:p w:rsidR="00114757" w:rsidRPr="00114757" w:rsidRDefault="00114757" w:rsidP="00114757">
            <w:pPr>
              <w:pStyle w:val="Standard"/>
              <w:widowControl/>
              <w:rPr>
                <w:b/>
                <w:bCs/>
                <w:lang w:val="sr-Cyrl-CS"/>
              </w:rPr>
            </w:pPr>
            <w:r w:rsidRPr="00114757">
              <w:rPr>
                <w:b/>
                <w:bCs/>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bCs/>
                <w:lang w:val="sr-Cyrl-CS"/>
              </w:rPr>
            </w:pPr>
          </w:p>
        </w:tc>
        <w:tc>
          <w:tcPr>
            <w:tcW w:w="8099" w:type="dxa"/>
            <w:hideMark/>
          </w:tcPr>
          <w:p w:rsidR="00114757" w:rsidRPr="00114757" w:rsidRDefault="00114757" w:rsidP="00114757">
            <w:pPr>
              <w:pStyle w:val="Standard"/>
              <w:widowControl/>
              <w:rPr>
                <w:b/>
                <w:lang w:val="sr-Cyrl-CS"/>
              </w:rPr>
            </w:pPr>
          </w:p>
        </w:tc>
        <w:tc>
          <w:tcPr>
            <w:tcW w:w="267" w:type="dxa"/>
            <w:noWrap/>
            <w:hideMark/>
          </w:tcPr>
          <w:p w:rsidR="00114757" w:rsidRPr="00114757" w:rsidRDefault="00114757" w:rsidP="00114757">
            <w:pPr>
              <w:pStyle w:val="Standard"/>
              <w:widowControl/>
              <w:rPr>
                <w:b/>
                <w:lang w:val="sr-Cyrl-CS"/>
              </w:rPr>
            </w:pPr>
          </w:p>
        </w:tc>
        <w:tc>
          <w:tcPr>
            <w:tcW w:w="264" w:type="dxa"/>
            <w:noWrap/>
            <w:hideMark/>
          </w:tcPr>
          <w:p w:rsidR="00114757" w:rsidRPr="00114757" w:rsidRDefault="00114757" w:rsidP="00114757">
            <w:pPr>
              <w:pStyle w:val="Standard"/>
              <w:widowControl/>
              <w:rPr>
                <w:b/>
                <w:lang w:val="sr-Cyrl-CS"/>
              </w:rPr>
            </w:pPr>
          </w:p>
        </w:tc>
        <w:tc>
          <w:tcPr>
            <w:tcW w:w="276" w:type="dxa"/>
            <w:noWrap/>
            <w:hideMark/>
          </w:tcPr>
          <w:p w:rsidR="00114757" w:rsidRPr="00114757" w:rsidRDefault="00114757" w:rsidP="00114757">
            <w:pPr>
              <w:pStyle w:val="Standard"/>
              <w:widowControl/>
              <w:rPr>
                <w:b/>
                <w:lang w:val="sr-Cyrl-CS"/>
              </w:rPr>
            </w:pPr>
          </w:p>
        </w:tc>
        <w:tc>
          <w:tcPr>
            <w:tcW w:w="328" w:type="dxa"/>
            <w:noWrap/>
            <w:hideMark/>
          </w:tcPr>
          <w:p w:rsidR="00114757" w:rsidRPr="00114757" w:rsidRDefault="00114757" w:rsidP="00114757">
            <w:pPr>
              <w:pStyle w:val="Standard"/>
              <w:widowControl/>
              <w:rPr>
                <w:b/>
                <w:lang w:val="sr-Cyrl-CS"/>
              </w:rPr>
            </w:pPr>
          </w:p>
        </w:tc>
      </w:tr>
      <w:tr w:rsidR="00114757" w:rsidRPr="00114757" w:rsidTr="00114757">
        <w:trPr>
          <w:trHeight w:val="300"/>
        </w:trPr>
        <w:tc>
          <w:tcPr>
            <w:tcW w:w="126" w:type="dxa"/>
            <w:noWrap/>
            <w:hideMark/>
          </w:tcPr>
          <w:p w:rsidR="00114757" w:rsidRPr="00114757" w:rsidRDefault="00114757" w:rsidP="00114757">
            <w:pPr>
              <w:pStyle w:val="Standard"/>
              <w:widowControl/>
              <w:rPr>
                <w:b/>
                <w:bCs/>
                <w:lang w:val="sr-Cyrl-CS"/>
              </w:rPr>
            </w:pPr>
            <w:r w:rsidRPr="00114757">
              <w:rPr>
                <w:b/>
                <w:bCs/>
                <w:lang w:val="sr-Cyrl-CS"/>
              </w:rPr>
              <w:t>4.</w:t>
            </w:r>
          </w:p>
        </w:tc>
        <w:tc>
          <w:tcPr>
            <w:tcW w:w="8099" w:type="dxa"/>
            <w:noWrap/>
            <w:hideMark/>
          </w:tcPr>
          <w:p w:rsidR="00114757" w:rsidRPr="00114757" w:rsidRDefault="00114757" w:rsidP="00114757">
            <w:pPr>
              <w:pStyle w:val="Standard"/>
              <w:widowControl/>
              <w:rPr>
                <w:b/>
                <w:bCs/>
                <w:lang w:val="sr-Cyrl-CS"/>
              </w:rPr>
            </w:pPr>
            <w:r w:rsidRPr="00114757">
              <w:rPr>
                <w:b/>
                <w:bCs/>
                <w:lang w:val="sr-Cyrl-CS"/>
              </w:rPr>
              <w:t>САНИТАРНА АРМАТУРА</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bCs/>
                <w:lang w:val="sr-Cyrl-CS"/>
              </w:rPr>
            </w:pPr>
            <w:r w:rsidRPr="00114757">
              <w:rPr>
                <w:b/>
                <w:bCs/>
                <w:lang w:val="sr-Cyrl-CS"/>
              </w:rPr>
              <w:t> </w:t>
            </w:r>
          </w:p>
        </w:tc>
        <w:tc>
          <w:tcPr>
            <w:tcW w:w="8099" w:type="dxa"/>
            <w:noWrap/>
            <w:hideMark/>
          </w:tcPr>
          <w:p w:rsidR="00114757" w:rsidRPr="00114757" w:rsidRDefault="00114757" w:rsidP="00114757">
            <w:pPr>
              <w:pStyle w:val="Standard"/>
              <w:widowControl/>
              <w:rPr>
                <w:b/>
                <w:bCs/>
                <w:lang w:val="sr-Cyrl-CS"/>
              </w:rPr>
            </w:pPr>
            <w:r w:rsidRPr="00114757">
              <w:rPr>
                <w:b/>
                <w:bCs/>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1200"/>
        </w:trPr>
        <w:tc>
          <w:tcPr>
            <w:tcW w:w="126" w:type="dxa"/>
            <w:hideMark/>
          </w:tcPr>
          <w:p w:rsidR="00114757" w:rsidRPr="00114757" w:rsidRDefault="00114757" w:rsidP="00114757">
            <w:pPr>
              <w:pStyle w:val="Standard"/>
              <w:widowControl/>
              <w:rPr>
                <w:b/>
                <w:lang w:val="sr-Cyrl-CS"/>
              </w:rPr>
            </w:pPr>
            <w:r w:rsidRPr="00114757">
              <w:rPr>
                <w:b/>
                <w:lang w:val="sr-Cyrl-CS"/>
              </w:rPr>
              <w:t>1.</w:t>
            </w:r>
          </w:p>
        </w:tc>
        <w:tc>
          <w:tcPr>
            <w:tcW w:w="8099" w:type="dxa"/>
            <w:hideMark/>
          </w:tcPr>
          <w:p w:rsidR="00114757" w:rsidRPr="00114757" w:rsidRDefault="00114757" w:rsidP="00114757">
            <w:pPr>
              <w:pStyle w:val="Standard"/>
              <w:widowControl/>
              <w:rPr>
                <w:b/>
                <w:lang w:val="sr-Cyrl-CS"/>
              </w:rPr>
            </w:pPr>
            <w:r w:rsidRPr="00114757">
              <w:rPr>
                <w:b/>
                <w:lang w:val="sr-Cyrl-CS"/>
              </w:rPr>
              <w:t xml:space="preserve">Стојећа једноручна батерија за топлу и хладну воду са флексибилним везама и изливом за умиваонике.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по комаду.</w:t>
            </w:r>
          </w:p>
        </w:tc>
        <w:tc>
          <w:tcPr>
            <w:tcW w:w="267" w:type="dxa"/>
            <w:noWrap/>
            <w:hideMark/>
          </w:tcPr>
          <w:p w:rsidR="00114757" w:rsidRPr="00114757" w:rsidRDefault="00114757" w:rsidP="00114757">
            <w:pPr>
              <w:pStyle w:val="Standard"/>
              <w:widowControl/>
              <w:rPr>
                <w:b/>
                <w:lang w:val="sr-Cyrl-CS"/>
              </w:rPr>
            </w:pPr>
            <w:r w:rsidRPr="00114757">
              <w:rPr>
                <w:b/>
                <w:lang w:val="sr-Cyrl-CS"/>
              </w:rPr>
              <w:t>ком</w:t>
            </w:r>
          </w:p>
        </w:tc>
        <w:tc>
          <w:tcPr>
            <w:tcW w:w="264" w:type="dxa"/>
            <w:noWrap/>
            <w:hideMark/>
          </w:tcPr>
          <w:p w:rsidR="00114757" w:rsidRPr="00114757" w:rsidRDefault="00114757" w:rsidP="00114757">
            <w:pPr>
              <w:pStyle w:val="Standard"/>
              <w:widowControl/>
              <w:rPr>
                <w:b/>
                <w:lang w:val="sr-Cyrl-CS"/>
              </w:rPr>
            </w:pPr>
            <w:r w:rsidRPr="00114757">
              <w:rPr>
                <w:b/>
                <w:lang w:val="sr-Cyrl-CS"/>
              </w:rPr>
              <w:t>10.00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1200"/>
        </w:trPr>
        <w:tc>
          <w:tcPr>
            <w:tcW w:w="126" w:type="dxa"/>
            <w:hideMark/>
          </w:tcPr>
          <w:p w:rsidR="00114757" w:rsidRPr="00114757" w:rsidRDefault="00114757" w:rsidP="00114757">
            <w:pPr>
              <w:pStyle w:val="Standard"/>
              <w:widowControl/>
              <w:rPr>
                <w:b/>
                <w:lang w:val="sr-Cyrl-CS"/>
              </w:rPr>
            </w:pPr>
            <w:r w:rsidRPr="00114757">
              <w:rPr>
                <w:b/>
                <w:lang w:val="sr-Cyrl-CS"/>
              </w:rPr>
              <w:t>2.</w:t>
            </w:r>
          </w:p>
        </w:tc>
        <w:tc>
          <w:tcPr>
            <w:tcW w:w="8099" w:type="dxa"/>
            <w:hideMark/>
          </w:tcPr>
          <w:p w:rsidR="00114757" w:rsidRPr="00114757" w:rsidRDefault="00114757" w:rsidP="00114757">
            <w:pPr>
              <w:pStyle w:val="Standard"/>
              <w:widowControl/>
              <w:rPr>
                <w:b/>
                <w:lang w:val="sr-Cyrl-CS"/>
              </w:rPr>
            </w:pPr>
            <w:r w:rsidRPr="00114757">
              <w:rPr>
                <w:b/>
                <w:lang w:val="sr-Cyrl-CS"/>
              </w:rPr>
              <w:t xml:space="preserve">Стојећа једноручна батерија за топлу и хладну воду са флексибилним везама и изливом за судопер.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по комаду.</w:t>
            </w:r>
          </w:p>
        </w:tc>
        <w:tc>
          <w:tcPr>
            <w:tcW w:w="267" w:type="dxa"/>
            <w:noWrap/>
            <w:hideMark/>
          </w:tcPr>
          <w:p w:rsidR="00114757" w:rsidRPr="00114757" w:rsidRDefault="00114757" w:rsidP="00114757">
            <w:pPr>
              <w:pStyle w:val="Standard"/>
              <w:widowControl/>
              <w:rPr>
                <w:b/>
                <w:lang w:val="sr-Cyrl-CS"/>
              </w:rPr>
            </w:pPr>
            <w:r w:rsidRPr="00114757">
              <w:rPr>
                <w:b/>
                <w:lang w:val="sr-Cyrl-CS"/>
              </w:rPr>
              <w:t>ком</w:t>
            </w:r>
          </w:p>
        </w:tc>
        <w:tc>
          <w:tcPr>
            <w:tcW w:w="264" w:type="dxa"/>
            <w:noWrap/>
            <w:hideMark/>
          </w:tcPr>
          <w:p w:rsidR="00114757" w:rsidRPr="00114757" w:rsidRDefault="00114757" w:rsidP="00114757">
            <w:pPr>
              <w:pStyle w:val="Standard"/>
              <w:widowControl/>
              <w:rPr>
                <w:b/>
                <w:lang w:val="sr-Cyrl-CS"/>
              </w:rPr>
            </w:pPr>
            <w:r w:rsidRPr="00114757">
              <w:rPr>
                <w:b/>
                <w:lang w:val="sr-Cyrl-CS"/>
              </w:rPr>
              <w:t>2.00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1500"/>
        </w:trPr>
        <w:tc>
          <w:tcPr>
            <w:tcW w:w="126" w:type="dxa"/>
            <w:hideMark/>
          </w:tcPr>
          <w:p w:rsidR="00114757" w:rsidRPr="00114757" w:rsidRDefault="00114757" w:rsidP="00114757">
            <w:pPr>
              <w:pStyle w:val="Standard"/>
              <w:widowControl/>
              <w:rPr>
                <w:b/>
                <w:lang w:val="sr-Cyrl-CS"/>
              </w:rPr>
            </w:pPr>
            <w:r w:rsidRPr="00114757">
              <w:rPr>
                <w:b/>
                <w:lang w:val="sr-Cyrl-CS"/>
              </w:rPr>
              <w:t>3.</w:t>
            </w:r>
          </w:p>
        </w:tc>
        <w:tc>
          <w:tcPr>
            <w:tcW w:w="8099" w:type="dxa"/>
            <w:hideMark/>
          </w:tcPr>
          <w:p w:rsidR="00114757" w:rsidRPr="00114757" w:rsidRDefault="00114757" w:rsidP="00114757">
            <w:pPr>
              <w:pStyle w:val="Standard"/>
              <w:widowControl/>
              <w:rPr>
                <w:b/>
                <w:lang w:val="sr-Cyrl-CS"/>
              </w:rPr>
            </w:pPr>
            <w:r w:rsidRPr="00114757">
              <w:rPr>
                <w:b/>
                <w:lang w:val="sr-Cyrl-CS"/>
              </w:rPr>
              <w:t xml:space="preserve">Стојећа једноручна батерија за топлу и хладну воду са флексибилним везама и изливом за умиваоник за лица са посебни потребама.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по комаду.</w:t>
            </w:r>
          </w:p>
        </w:tc>
        <w:tc>
          <w:tcPr>
            <w:tcW w:w="267" w:type="dxa"/>
            <w:noWrap/>
            <w:hideMark/>
          </w:tcPr>
          <w:p w:rsidR="00114757" w:rsidRPr="00114757" w:rsidRDefault="00114757" w:rsidP="00114757">
            <w:pPr>
              <w:pStyle w:val="Standard"/>
              <w:widowControl/>
              <w:rPr>
                <w:b/>
                <w:lang w:val="sr-Cyrl-CS"/>
              </w:rPr>
            </w:pPr>
            <w:r w:rsidRPr="00114757">
              <w:rPr>
                <w:b/>
                <w:lang w:val="sr-Cyrl-CS"/>
              </w:rPr>
              <w:t>ком</w:t>
            </w:r>
          </w:p>
        </w:tc>
        <w:tc>
          <w:tcPr>
            <w:tcW w:w="264" w:type="dxa"/>
            <w:noWrap/>
            <w:hideMark/>
          </w:tcPr>
          <w:p w:rsidR="00114757" w:rsidRPr="00114757" w:rsidRDefault="00114757" w:rsidP="00114757">
            <w:pPr>
              <w:pStyle w:val="Standard"/>
              <w:widowControl/>
              <w:rPr>
                <w:b/>
                <w:lang w:val="sr-Cyrl-CS"/>
              </w:rPr>
            </w:pPr>
            <w:r w:rsidRPr="00114757">
              <w:rPr>
                <w:b/>
                <w:lang w:val="sr-Cyrl-CS"/>
              </w:rPr>
              <w:t>2.00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1500"/>
        </w:trPr>
        <w:tc>
          <w:tcPr>
            <w:tcW w:w="126" w:type="dxa"/>
            <w:hideMark/>
          </w:tcPr>
          <w:p w:rsidR="00114757" w:rsidRPr="00114757" w:rsidRDefault="00114757" w:rsidP="00114757">
            <w:pPr>
              <w:pStyle w:val="Standard"/>
              <w:widowControl/>
              <w:rPr>
                <w:b/>
                <w:lang w:val="sr-Cyrl-CS"/>
              </w:rPr>
            </w:pPr>
            <w:r w:rsidRPr="00114757">
              <w:rPr>
                <w:b/>
                <w:lang w:val="sr-Cyrl-CS"/>
              </w:rPr>
              <w:lastRenderedPageBreak/>
              <w:t>4.</w:t>
            </w:r>
          </w:p>
        </w:tc>
        <w:tc>
          <w:tcPr>
            <w:tcW w:w="8099" w:type="dxa"/>
            <w:hideMark/>
          </w:tcPr>
          <w:p w:rsidR="00114757" w:rsidRPr="00114757" w:rsidRDefault="00114757" w:rsidP="00114757">
            <w:pPr>
              <w:pStyle w:val="Standard"/>
              <w:widowControl/>
              <w:rPr>
                <w:b/>
                <w:lang w:val="sr-Cyrl-CS"/>
              </w:rPr>
            </w:pPr>
            <w:r w:rsidRPr="00114757">
              <w:rPr>
                <w:b/>
                <w:lang w:val="sr-Cyrl-CS"/>
              </w:rPr>
              <w:t>Набавка и уградња зидне једноручне изливне батерије (мешаљке) за топлу и хладну воду са непокретним изливом за трокадеро.</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по комаду.</w:t>
            </w:r>
          </w:p>
        </w:tc>
        <w:tc>
          <w:tcPr>
            <w:tcW w:w="267" w:type="dxa"/>
            <w:noWrap/>
            <w:hideMark/>
          </w:tcPr>
          <w:p w:rsidR="00114757" w:rsidRPr="00114757" w:rsidRDefault="00114757" w:rsidP="00114757">
            <w:pPr>
              <w:pStyle w:val="Standard"/>
              <w:widowControl/>
              <w:rPr>
                <w:b/>
                <w:lang w:val="sr-Cyrl-CS"/>
              </w:rPr>
            </w:pPr>
            <w:r w:rsidRPr="00114757">
              <w:rPr>
                <w:b/>
                <w:lang w:val="sr-Cyrl-CS"/>
              </w:rPr>
              <w:t>ком</w:t>
            </w:r>
          </w:p>
        </w:tc>
        <w:tc>
          <w:tcPr>
            <w:tcW w:w="264" w:type="dxa"/>
            <w:noWrap/>
            <w:hideMark/>
          </w:tcPr>
          <w:p w:rsidR="00114757" w:rsidRPr="00114757" w:rsidRDefault="00114757" w:rsidP="00114757">
            <w:pPr>
              <w:pStyle w:val="Standard"/>
              <w:widowControl/>
              <w:rPr>
                <w:b/>
                <w:lang w:val="sr-Cyrl-CS"/>
              </w:rPr>
            </w:pPr>
            <w:r w:rsidRPr="00114757">
              <w:rPr>
                <w:b/>
                <w:lang w:val="sr-Cyrl-CS"/>
              </w:rPr>
              <w:t>2.00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900"/>
        </w:trPr>
        <w:tc>
          <w:tcPr>
            <w:tcW w:w="126" w:type="dxa"/>
            <w:hideMark/>
          </w:tcPr>
          <w:p w:rsidR="00114757" w:rsidRPr="00114757" w:rsidRDefault="00114757" w:rsidP="00114757">
            <w:pPr>
              <w:pStyle w:val="Standard"/>
              <w:widowControl/>
              <w:rPr>
                <w:b/>
                <w:lang w:val="sr-Cyrl-CS"/>
              </w:rPr>
            </w:pPr>
            <w:r w:rsidRPr="00114757">
              <w:rPr>
                <w:b/>
                <w:lang w:val="sr-Cyrl-CS"/>
              </w:rPr>
              <w:t>5.</w:t>
            </w:r>
          </w:p>
        </w:tc>
        <w:tc>
          <w:tcPr>
            <w:tcW w:w="8099" w:type="dxa"/>
            <w:hideMark/>
          </w:tcPr>
          <w:p w:rsidR="00114757" w:rsidRPr="00114757" w:rsidRDefault="00114757" w:rsidP="00114757">
            <w:pPr>
              <w:pStyle w:val="Standard"/>
              <w:widowControl/>
              <w:rPr>
                <w:b/>
                <w:lang w:val="sr-Cyrl-CS"/>
              </w:rPr>
            </w:pPr>
            <w:r w:rsidRPr="00114757">
              <w:rPr>
                <w:b/>
                <w:lang w:val="sr-Cyrl-CS"/>
              </w:rPr>
              <w:t>Набавка и монтажа пропусних вентила са унутрашњим навојем и то:</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пропусни вентили са точком:</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Ø 20 мм</w:t>
            </w:r>
          </w:p>
        </w:tc>
        <w:tc>
          <w:tcPr>
            <w:tcW w:w="267" w:type="dxa"/>
            <w:noWrap/>
            <w:hideMark/>
          </w:tcPr>
          <w:p w:rsidR="00114757" w:rsidRPr="00114757" w:rsidRDefault="00114757" w:rsidP="00114757">
            <w:pPr>
              <w:pStyle w:val="Standard"/>
              <w:widowControl/>
              <w:rPr>
                <w:b/>
                <w:lang w:val="sr-Cyrl-CS"/>
              </w:rPr>
            </w:pPr>
            <w:r w:rsidRPr="00114757">
              <w:rPr>
                <w:b/>
                <w:lang w:val="sr-Cyrl-CS"/>
              </w:rPr>
              <w:t>ком</w:t>
            </w:r>
          </w:p>
        </w:tc>
        <w:tc>
          <w:tcPr>
            <w:tcW w:w="264" w:type="dxa"/>
            <w:noWrap/>
            <w:hideMark/>
          </w:tcPr>
          <w:p w:rsidR="00114757" w:rsidRPr="00114757" w:rsidRDefault="00114757" w:rsidP="00114757">
            <w:pPr>
              <w:pStyle w:val="Standard"/>
              <w:widowControl/>
              <w:rPr>
                <w:b/>
                <w:lang w:val="sr-Cyrl-CS"/>
              </w:rPr>
            </w:pPr>
            <w:r w:rsidRPr="00114757">
              <w:rPr>
                <w:b/>
                <w:lang w:val="sr-Cyrl-CS"/>
              </w:rPr>
              <w:t>4.00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Ø 25 мм</w:t>
            </w:r>
          </w:p>
        </w:tc>
        <w:tc>
          <w:tcPr>
            <w:tcW w:w="267" w:type="dxa"/>
            <w:noWrap/>
            <w:hideMark/>
          </w:tcPr>
          <w:p w:rsidR="00114757" w:rsidRPr="00114757" w:rsidRDefault="00114757" w:rsidP="00114757">
            <w:pPr>
              <w:pStyle w:val="Standard"/>
              <w:widowControl/>
              <w:rPr>
                <w:b/>
                <w:lang w:val="sr-Cyrl-CS"/>
              </w:rPr>
            </w:pPr>
            <w:r w:rsidRPr="00114757">
              <w:rPr>
                <w:b/>
                <w:lang w:val="sr-Cyrl-CS"/>
              </w:rPr>
              <w:t>ком</w:t>
            </w:r>
          </w:p>
        </w:tc>
        <w:tc>
          <w:tcPr>
            <w:tcW w:w="264" w:type="dxa"/>
            <w:noWrap/>
            <w:hideMark/>
          </w:tcPr>
          <w:p w:rsidR="00114757" w:rsidRPr="00114757" w:rsidRDefault="00114757" w:rsidP="00114757">
            <w:pPr>
              <w:pStyle w:val="Standard"/>
              <w:widowControl/>
              <w:rPr>
                <w:b/>
                <w:lang w:val="sr-Cyrl-CS"/>
              </w:rPr>
            </w:pPr>
            <w:r w:rsidRPr="00114757">
              <w:rPr>
                <w:b/>
                <w:lang w:val="sr-Cyrl-CS"/>
              </w:rPr>
              <w:t>6.00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ЕК вентил</w:t>
            </w:r>
          </w:p>
        </w:tc>
        <w:tc>
          <w:tcPr>
            <w:tcW w:w="267" w:type="dxa"/>
            <w:noWrap/>
            <w:hideMark/>
          </w:tcPr>
          <w:p w:rsidR="00114757" w:rsidRPr="00114757" w:rsidRDefault="00114757" w:rsidP="00114757">
            <w:pPr>
              <w:pStyle w:val="Standard"/>
              <w:widowControl/>
              <w:rPr>
                <w:b/>
                <w:lang w:val="sr-Cyrl-CS"/>
              </w:rPr>
            </w:pPr>
            <w:r w:rsidRPr="00114757">
              <w:rPr>
                <w:b/>
                <w:lang w:val="sr-Cyrl-CS"/>
              </w:rPr>
              <w:t>ком</w:t>
            </w:r>
          </w:p>
        </w:tc>
        <w:tc>
          <w:tcPr>
            <w:tcW w:w="264" w:type="dxa"/>
            <w:noWrap/>
            <w:hideMark/>
          </w:tcPr>
          <w:p w:rsidR="00114757" w:rsidRPr="00114757" w:rsidRDefault="00114757" w:rsidP="00114757">
            <w:pPr>
              <w:pStyle w:val="Standard"/>
              <w:widowControl/>
              <w:rPr>
                <w:b/>
                <w:lang w:val="sr-Cyrl-CS"/>
              </w:rPr>
            </w:pPr>
            <w:r w:rsidRPr="00114757">
              <w:rPr>
                <w:b/>
                <w:lang w:val="sr-Cyrl-CS"/>
              </w:rPr>
              <w:t>44.00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6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сигурносни вентил за бојлер: Ø 15 мм</w:t>
            </w:r>
          </w:p>
        </w:tc>
        <w:tc>
          <w:tcPr>
            <w:tcW w:w="267" w:type="dxa"/>
            <w:noWrap/>
            <w:hideMark/>
          </w:tcPr>
          <w:p w:rsidR="00114757" w:rsidRPr="00114757" w:rsidRDefault="00114757" w:rsidP="00114757">
            <w:pPr>
              <w:pStyle w:val="Standard"/>
              <w:widowControl/>
              <w:rPr>
                <w:b/>
                <w:lang w:val="sr-Cyrl-CS"/>
              </w:rPr>
            </w:pPr>
            <w:r w:rsidRPr="00114757">
              <w:rPr>
                <w:b/>
                <w:lang w:val="sr-Cyrl-CS"/>
              </w:rPr>
              <w:t>ком</w:t>
            </w:r>
          </w:p>
        </w:tc>
        <w:tc>
          <w:tcPr>
            <w:tcW w:w="264" w:type="dxa"/>
            <w:noWrap/>
            <w:hideMark/>
          </w:tcPr>
          <w:p w:rsidR="00114757" w:rsidRPr="00114757" w:rsidRDefault="00114757" w:rsidP="00114757">
            <w:pPr>
              <w:pStyle w:val="Standard"/>
              <w:widowControl/>
              <w:rPr>
                <w:b/>
                <w:lang w:val="sr-Cyrl-CS"/>
              </w:rPr>
            </w:pPr>
            <w:r w:rsidRPr="00114757">
              <w:rPr>
                <w:b/>
                <w:lang w:val="sr-Cyrl-CS"/>
              </w:rPr>
              <w:t>1.00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1200"/>
        </w:trPr>
        <w:tc>
          <w:tcPr>
            <w:tcW w:w="126" w:type="dxa"/>
            <w:hideMark/>
          </w:tcPr>
          <w:p w:rsidR="00114757" w:rsidRPr="00114757" w:rsidRDefault="00114757" w:rsidP="00114757">
            <w:pPr>
              <w:pStyle w:val="Standard"/>
              <w:widowControl/>
              <w:rPr>
                <w:b/>
                <w:lang w:val="sr-Cyrl-CS"/>
              </w:rPr>
            </w:pPr>
            <w:r w:rsidRPr="00114757">
              <w:rPr>
                <w:b/>
                <w:lang w:val="sr-Cyrl-CS"/>
              </w:rPr>
              <w:t>6.</w:t>
            </w:r>
          </w:p>
        </w:tc>
        <w:tc>
          <w:tcPr>
            <w:tcW w:w="8099" w:type="dxa"/>
            <w:hideMark/>
          </w:tcPr>
          <w:p w:rsidR="00114757" w:rsidRPr="00114757" w:rsidRDefault="00114757" w:rsidP="00114757">
            <w:pPr>
              <w:pStyle w:val="Standard"/>
              <w:widowControl/>
              <w:rPr>
                <w:b/>
                <w:lang w:val="sr-Cyrl-CS"/>
              </w:rPr>
            </w:pPr>
            <w:r w:rsidRPr="00114757">
              <w:rPr>
                <w:b/>
                <w:lang w:val="sr-Cyrl-CS"/>
              </w:rPr>
              <w:t>Пратећа галантерија у купатилима и тоалетима, по избору пројектанта, са свим потребним материјалом за причвршћивање:</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54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*држач убруса произвођача ''Кимберлy -Цларк'' или слично</w:t>
            </w:r>
          </w:p>
        </w:tc>
        <w:tc>
          <w:tcPr>
            <w:tcW w:w="267" w:type="dxa"/>
            <w:hideMark/>
          </w:tcPr>
          <w:p w:rsidR="00114757" w:rsidRPr="00114757" w:rsidRDefault="00114757" w:rsidP="00114757">
            <w:pPr>
              <w:pStyle w:val="Standard"/>
              <w:widowControl/>
              <w:rPr>
                <w:b/>
                <w:lang w:val="sr-Cyrl-CS"/>
              </w:rPr>
            </w:pPr>
            <w:r w:rsidRPr="00114757">
              <w:rPr>
                <w:b/>
                <w:lang w:val="sr-Cyrl-CS"/>
              </w:rPr>
              <w:t>ком</w:t>
            </w:r>
          </w:p>
        </w:tc>
        <w:tc>
          <w:tcPr>
            <w:tcW w:w="264" w:type="dxa"/>
            <w:hideMark/>
          </w:tcPr>
          <w:p w:rsidR="00114757" w:rsidRPr="00114757" w:rsidRDefault="00114757" w:rsidP="00114757">
            <w:pPr>
              <w:pStyle w:val="Standard"/>
              <w:widowControl/>
              <w:rPr>
                <w:b/>
                <w:lang w:val="sr-Cyrl-CS"/>
              </w:rPr>
            </w:pPr>
            <w:r w:rsidRPr="00114757">
              <w:rPr>
                <w:b/>
                <w:lang w:val="sr-Cyrl-CS"/>
              </w:rPr>
              <w:t>12.00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54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*држач папира произвођача ''Кимберлy -Цларк'' или слично</w:t>
            </w:r>
          </w:p>
        </w:tc>
        <w:tc>
          <w:tcPr>
            <w:tcW w:w="267" w:type="dxa"/>
            <w:hideMark/>
          </w:tcPr>
          <w:p w:rsidR="00114757" w:rsidRPr="00114757" w:rsidRDefault="00114757" w:rsidP="00114757">
            <w:pPr>
              <w:pStyle w:val="Standard"/>
              <w:widowControl/>
              <w:rPr>
                <w:b/>
                <w:lang w:val="sr-Cyrl-CS"/>
              </w:rPr>
            </w:pPr>
            <w:r w:rsidRPr="00114757">
              <w:rPr>
                <w:b/>
                <w:lang w:val="sr-Cyrl-CS"/>
              </w:rPr>
              <w:t>ком</w:t>
            </w:r>
          </w:p>
        </w:tc>
        <w:tc>
          <w:tcPr>
            <w:tcW w:w="264" w:type="dxa"/>
            <w:hideMark/>
          </w:tcPr>
          <w:p w:rsidR="00114757" w:rsidRPr="00114757" w:rsidRDefault="00114757" w:rsidP="00114757">
            <w:pPr>
              <w:pStyle w:val="Standard"/>
              <w:widowControl/>
              <w:rPr>
                <w:b/>
                <w:lang w:val="sr-Cyrl-CS"/>
              </w:rPr>
            </w:pPr>
            <w:r w:rsidRPr="00114757">
              <w:rPr>
                <w:b/>
                <w:lang w:val="sr-Cyrl-CS"/>
              </w:rPr>
              <w:t>12.00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54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*дозер произвођача ''Кимберлy -Цларк'' или слично</w:t>
            </w:r>
          </w:p>
        </w:tc>
        <w:tc>
          <w:tcPr>
            <w:tcW w:w="267" w:type="dxa"/>
            <w:hideMark/>
          </w:tcPr>
          <w:p w:rsidR="00114757" w:rsidRPr="00114757" w:rsidRDefault="00114757" w:rsidP="00114757">
            <w:pPr>
              <w:pStyle w:val="Standard"/>
              <w:widowControl/>
              <w:rPr>
                <w:b/>
                <w:lang w:val="sr-Cyrl-CS"/>
              </w:rPr>
            </w:pPr>
            <w:r w:rsidRPr="00114757">
              <w:rPr>
                <w:b/>
                <w:lang w:val="sr-Cyrl-CS"/>
              </w:rPr>
              <w:t>ком</w:t>
            </w:r>
          </w:p>
        </w:tc>
        <w:tc>
          <w:tcPr>
            <w:tcW w:w="264" w:type="dxa"/>
            <w:hideMark/>
          </w:tcPr>
          <w:p w:rsidR="00114757" w:rsidRPr="00114757" w:rsidRDefault="00114757" w:rsidP="00114757">
            <w:pPr>
              <w:pStyle w:val="Standard"/>
              <w:widowControl/>
              <w:rPr>
                <w:b/>
                <w:lang w:val="sr-Cyrl-CS"/>
              </w:rPr>
            </w:pPr>
            <w:r w:rsidRPr="00114757">
              <w:rPr>
                <w:b/>
                <w:lang w:val="sr-Cyrl-CS"/>
              </w:rPr>
              <w:t>12.00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9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*вешалице-куке за одела(монтирати на унутрашња          врата кабине wц-а)</w:t>
            </w:r>
          </w:p>
        </w:tc>
        <w:tc>
          <w:tcPr>
            <w:tcW w:w="267" w:type="dxa"/>
            <w:hideMark/>
          </w:tcPr>
          <w:p w:rsidR="00114757" w:rsidRPr="00114757" w:rsidRDefault="00114757" w:rsidP="00114757">
            <w:pPr>
              <w:pStyle w:val="Standard"/>
              <w:widowControl/>
              <w:rPr>
                <w:b/>
                <w:lang w:val="sr-Cyrl-CS"/>
              </w:rPr>
            </w:pPr>
            <w:r w:rsidRPr="00114757">
              <w:rPr>
                <w:b/>
                <w:lang w:val="sr-Cyrl-CS"/>
              </w:rPr>
              <w:t>ком</w:t>
            </w:r>
          </w:p>
        </w:tc>
        <w:tc>
          <w:tcPr>
            <w:tcW w:w="264" w:type="dxa"/>
            <w:hideMark/>
          </w:tcPr>
          <w:p w:rsidR="00114757" w:rsidRPr="00114757" w:rsidRDefault="00114757" w:rsidP="00114757">
            <w:pPr>
              <w:pStyle w:val="Standard"/>
              <w:widowControl/>
              <w:rPr>
                <w:b/>
                <w:lang w:val="sr-Cyrl-CS"/>
              </w:rPr>
            </w:pPr>
            <w:r w:rsidRPr="00114757">
              <w:rPr>
                <w:b/>
                <w:lang w:val="sr-Cyrl-CS"/>
              </w:rPr>
              <w:t>12.00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WЦ метлица</w:t>
            </w:r>
          </w:p>
        </w:tc>
        <w:tc>
          <w:tcPr>
            <w:tcW w:w="267" w:type="dxa"/>
            <w:hideMark/>
          </w:tcPr>
          <w:p w:rsidR="00114757" w:rsidRPr="00114757" w:rsidRDefault="00114757" w:rsidP="00114757">
            <w:pPr>
              <w:pStyle w:val="Standard"/>
              <w:widowControl/>
              <w:rPr>
                <w:b/>
                <w:lang w:val="sr-Cyrl-CS"/>
              </w:rPr>
            </w:pPr>
            <w:r w:rsidRPr="00114757">
              <w:rPr>
                <w:b/>
                <w:lang w:val="sr-Cyrl-CS"/>
              </w:rPr>
              <w:t>ком</w:t>
            </w:r>
          </w:p>
        </w:tc>
        <w:tc>
          <w:tcPr>
            <w:tcW w:w="264" w:type="dxa"/>
            <w:hideMark/>
          </w:tcPr>
          <w:p w:rsidR="00114757" w:rsidRPr="00114757" w:rsidRDefault="00114757" w:rsidP="00114757">
            <w:pPr>
              <w:pStyle w:val="Standard"/>
              <w:widowControl/>
              <w:rPr>
                <w:b/>
                <w:lang w:val="sr-Cyrl-CS"/>
              </w:rPr>
            </w:pPr>
            <w:r w:rsidRPr="00114757">
              <w:rPr>
                <w:b/>
                <w:lang w:val="sr-Cyrl-CS"/>
              </w:rPr>
              <w:t>12.00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огледало димензија 150x80цм</w:t>
            </w:r>
          </w:p>
        </w:tc>
        <w:tc>
          <w:tcPr>
            <w:tcW w:w="267" w:type="dxa"/>
            <w:hideMark/>
          </w:tcPr>
          <w:p w:rsidR="00114757" w:rsidRPr="00114757" w:rsidRDefault="00114757" w:rsidP="00114757">
            <w:pPr>
              <w:pStyle w:val="Standard"/>
              <w:widowControl/>
              <w:rPr>
                <w:b/>
                <w:lang w:val="sr-Cyrl-CS"/>
              </w:rPr>
            </w:pPr>
            <w:r w:rsidRPr="00114757">
              <w:rPr>
                <w:b/>
                <w:lang w:val="sr-Cyrl-CS"/>
              </w:rPr>
              <w:t>ком</w:t>
            </w:r>
          </w:p>
        </w:tc>
        <w:tc>
          <w:tcPr>
            <w:tcW w:w="264" w:type="dxa"/>
            <w:hideMark/>
          </w:tcPr>
          <w:p w:rsidR="00114757" w:rsidRPr="00114757" w:rsidRDefault="00114757" w:rsidP="00114757">
            <w:pPr>
              <w:pStyle w:val="Standard"/>
              <w:widowControl/>
              <w:rPr>
                <w:b/>
                <w:lang w:val="sr-Cyrl-CS"/>
              </w:rPr>
            </w:pPr>
            <w:r w:rsidRPr="00114757">
              <w:rPr>
                <w:b/>
                <w:lang w:val="sr-Cyrl-CS"/>
              </w:rPr>
              <w:t>2.00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огледало димензија 70x80цм</w:t>
            </w:r>
          </w:p>
        </w:tc>
        <w:tc>
          <w:tcPr>
            <w:tcW w:w="267" w:type="dxa"/>
            <w:hideMark/>
          </w:tcPr>
          <w:p w:rsidR="00114757" w:rsidRPr="00114757" w:rsidRDefault="00114757" w:rsidP="00114757">
            <w:pPr>
              <w:pStyle w:val="Standard"/>
              <w:widowControl/>
              <w:rPr>
                <w:b/>
                <w:lang w:val="sr-Cyrl-CS"/>
              </w:rPr>
            </w:pPr>
            <w:r w:rsidRPr="00114757">
              <w:rPr>
                <w:b/>
                <w:lang w:val="sr-Cyrl-CS"/>
              </w:rPr>
              <w:t>ком</w:t>
            </w:r>
          </w:p>
        </w:tc>
        <w:tc>
          <w:tcPr>
            <w:tcW w:w="264" w:type="dxa"/>
            <w:hideMark/>
          </w:tcPr>
          <w:p w:rsidR="00114757" w:rsidRPr="00114757" w:rsidRDefault="00114757" w:rsidP="00114757">
            <w:pPr>
              <w:pStyle w:val="Standard"/>
              <w:widowControl/>
              <w:rPr>
                <w:b/>
                <w:lang w:val="sr-Cyrl-CS"/>
              </w:rPr>
            </w:pPr>
            <w:r w:rsidRPr="00114757">
              <w:rPr>
                <w:b/>
                <w:lang w:val="sr-Cyrl-CS"/>
              </w:rPr>
              <w:t>6.00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6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огледало димензија 60x80цм за лица са посебним потребама</w:t>
            </w:r>
          </w:p>
        </w:tc>
        <w:tc>
          <w:tcPr>
            <w:tcW w:w="267" w:type="dxa"/>
            <w:hideMark/>
          </w:tcPr>
          <w:p w:rsidR="00114757" w:rsidRPr="00114757" w:rsidRDefault="00114757" w:rsidP="00114757">
            <w:pPr>
              <w:pStyle w:val="Standard"/>
              <w:widowControl/>
              <w:rPr>
                <w:b/>
                <w:lang w:val="sr-Cyrl-CS"/>
              </w:rPr>
            </w:pPr>
            <w:r w:rsidRPr="00114757">
              <w:rPr>
                <w:b/>
                <w:lang w:val="sr-Cyrl-CS"/>
              </w:rPr>
              <w:t>ком</w:t>
            </w:r>
          </w:p>
        </w:tc>
        <w:tc>
          <w:tcPr>
            <w:tcW w:w="264" w:type="dxa"/>
            <w:hideMark/>
          </w:tcPr>
          <w:p w:rsidR="00114757" w:rsidRPr="00114757" w:rsidRDefault="00114757" w:rsidP="00114757">
            <w:pPr>
              <w:pStyle w:val="Standard"/>
              <w:widowControl/>
              <w:rPr>
                <w:b/>
                <w:lang w:val="sr-Cyrl-CS"/>
              </w:rPr>
            </w:pPr>
            <w:r w:rsidRPr="00114757">
              <w:rPr>
                <w:b/>
                <w:lang w:val="sr-Cyrl-CS"/>
              </w:rPr>
              <w:t>2.00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6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зидни рукохват фиксни за лица са посебним потребама</w:t>
            </w:r>
          </w:p>
        </w:tc>
        <w:tc>
          <w:tcPr>
            <w:tcW w:w="267" w:type="dxa"/>
            <w:hideMark/>
          </w:tcPr>
          <w:p w:rsidR="00114757" w:rsidRPr="00114757" w:rsidRDefault="00114757" w:rsidP="00114757">
            <w:pPr>
              <w:pStyle w:val="Standard"/>
              <w:widowControl/>
              <w:rPr>
                <w:b/>
                <w:lang w:val="sr-Cyrl-CS"/>
              </w:rPr>
            </w:pPr>
            <w:r w:rsidRPr="00114757">
              <w:rPr>
                <w:b/>
                <w:lang w:val="sr-Cyrl-CS"/>
              </w:rPr>
              <w:t>ком</w:t>
            </w:r>
          </w:p>
        </w:tc>
        <w:tc>
          <w:tcPr>
            <w:tcW w:w="264" w:type="dxa"/>
            <w:hideMark/>
          </w:tcPr>
          <w:p w:rsidR="00114757" w:rsidRPr="00114757" w:rsidRDefault="00114757" w:rsidP="00114757">
            <w:pPr>
              <w:pStyle w:val="Standard"/>
              <w:widowControl/>
              <w:rPr>
                <w:b/>
                <w:lang w:val="sr-Cyrl-CS"/>
              </w:rPr>
            </w:pPr>
            <w:r w:rsidRPr="00114757">
              <w:rPr>
                <w:b/>
                <w:lang w:val="sr-Cyrl-CS"/>
              </w:rPr>
              <w:t>2.00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6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*зидни рукохват покретни за лица са посебним потребама</w:t>
            </w:r>
          </w:p>
        </w:tc>
        <w:tc>
          <w:tcPr>
            <w:tcW w:w="267" w:type="dxa"/>
            <w:hideMark/>
          </w:tcPr>
          <w:p w:rsidR="00114757" w:rsidRPr="00114757" w:rsidRDefault="00114757" w:rsidP="00114757">
            <w:pPr>
              <w:pStyle w:val="Standard"/>
              <w:widowControl/>
              <w:rPr>
                <w:b/>
                <w:lang w:val="sr-Cyrl-CS"/>
              </w:rPr>
            </w:pPr>
            <w:r w:rsidRPr="00114757">
              <w:rPr>
                <w:b/>
                <w:lang w:val="sr-Cyrl-CS"/>
              </w:rPr>
              <w:t>ком</w:t>
            </w:r>
          </w:p>
        </w:tc>
        <w:tc>
          <w:tcPr>
            <w:tcW w:w="264" w:type="dxa"/>
            <w:hideMark/>
          </w:tcPr>
          <w:p w:rsidR="00114757" w:rsidRPr="00114757" w:rsidRDefault="00114757" w:rsidP="00114757">
            <w:pPr>
              <w:pStyle w:val="Standard"/>
              <w:widowControl/>
              <w:rPr>
                <w:b/>
                <w:lang w:val="sr-Cyrl-CS"/>
              </w:rPr>
            </w:pPr>
            <w:r w:rsidRPr="00114757">
              <w:rPr>
                <w:b/>
                <w:lang w:val="sr-Cyrl-CS"/>
              </w:rPr>
              <w:t>2.00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noWrap/>
            <w:hideMark/>
          </w:tcPr>
          <w:p w:rsidR="00114757" w:rsidRPr="00114757" w:rsidRDefault="00114757" w:rsidP="00114757">
            <w:pPr>
              <w:pStyle w:val="Standard"/>
              <w:widowControl/>
              <w:rPr>
                <w:b/>
                <w:lang w:val="sr-Cyrl-CS"/>
              </w:rPr>
            </w:pPr>
            <w:r w:rsidRPr="00114757">
              <w:rPr>
                <w:b/>
                <w:lang w:val="sr-Cyrl-CS"/>
              </w:rPr>
              <w:t> </w:t>
            </w:r>
          </w:p>
        </w:tc>
        <w:tc>
          <w:tcPr>
            <w:tcW w:w="267" w:type="dxa"/>
            <w:hideMark/>
          </w:tcPr>
          <w:p w:rsidR="00114757" w:rsidRPr="00114757" w:rsidRDefault="00114757" w:rsidP="00114757">
            <w:pPr>
              <w:pStyle w:val="Standard"/>
              <w:widowControl/>
              <w:rPr>
                <w:b/>
                <w:lang w:val="sr-Cyrl-CS"/>
              </w:rPr>
            </w:pPr>
            <w:r w:rsidRPr="00114757">
              <w:rPr>
                <w:b/>
                <w:lang w:val="sr-Cyrl-CS"/>
              </w:rPr>
              <w:t> </w:t>
            </w:r>
          </w:p>
        </w:tc>
        <w:tc>
          <w:tcPr>
            <w:tcW w:w="264" w:type="dxa"/>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bCs/>
                <w:lang w:val="sr-Cyrl-CS"/>
              </w:rPr>
            </w:pPr>
            <w:r w:rsidRPr="00114757">
              <w:rPr>
                <w:b/>
                <w:bCs/>
                <w:lang w:val="sr-Cyrl-CS"/>
              </w:rPr>
              <w:t>УКУПНО 4:</w:t>
            </w:r>
          </w:p>
        </w:tc>
        <w:tc>
          <w:tcPr>
            <w:tcW w:w="267" w:type="dxa"/>
            <w:noWrap/>
            <w:hideMark/>
          </w:tcPr>
          <w:p w:rsidR="00114757" w:rsidRPr="00114757" w:rsidRDefault="00114757" w:rsidP="00114757">
            <w:pPr>
              <w:pStyle w:val="Standard"/>
              <w:widowControl/>
              <w:rPr>
                <w:b/>
                <w:bCs/>
                <w:lang w:val="sr-Cyrl-CS"/>
              </w:rPr>
            </w:pPr>
            <w:r w:rsidRPr="00114757">
              <w:rPr>
                <w:b/>
                <w:bCs/>
                <w:lang w:val="sr-Cyrl-CS"/>
              </w:rPr>
              <w:t> </w:t>
            </w:r>
          </w:p>
        </w:tc>
        <w:tc>
          <w:tcPr>
            <w:tcW w:w="264" w:type="dxa"/>
            <w:noWrap/>
            <w:hideMark/>
          </w:tcPr>
          <w:p w:rsidR="00114757" w:rsidRPr="00114757" w:rsidRDefault="00114757" w:rsidP="00114757">
            <w:pPr>
              <w:pStyle w:val="Standard"/>
              <w:widowControl/>
              <w:rPr>
                <w:b/>
                <w:bCs/>
                <w:lang w:val="sr-Cyrl-CS"/>
              </w:rPr>
            </w:pPr>
            <w:r w:rsidRPr="00114757">
              <w:rPr>
                <w:b/>
                <w:bCs/>
                <w:lang w:val="sr-Cyrl-CS"/>
              </w:rPr>
              <w:t> </w:t>
            </w:r>
          </w:p>
        </w:tc>
        <w:tc>
          <w:tcPr>
            <w:tcW w:w="276" w:type="dxa"/>
            <w:noWrap/>
            <w:hideMark/>
          </w:tcPr>
          <w:p w:rsidR="00114757" w:rsidRPr="00114757" w:rsidRDefault="00114757" w:rsidP="00114757">
            <w:pPr>
              <w:pStyle w:val="Standard"/>
              <w:widowControl/>
              <w:rPr>
                <w:b/>
                <w:bCs/>
                <w:lang w:val="sr-Cyrl-CS"/>
              </w:rPr>
            </w:pPr>
            <w:r w:rsidRPr="00114757">
              <w:rPr>
                <w:b/>
                <w:bCs/>
                <w:lang w:val="sr-Cyrl-CS"/>
              </w:rPr>
              <w:t> </w:t>
            </w:r>
          </w:p>
        </w:tc>
        <w:tc>
          <w:tcPr>
            <w:tcW w:w="328" w:type="dxa"/>
            <w:noWrap/>
            <w:hideMark/>
          </w:tcPr>
          <w:p w:rsidR="00114757" w:rsidRPr="00114757" w:rsidRDefault="00114757" w:rsidP="00114757">
            <w:pPr>
              <w:pStyle w:val="Standard"/>
              <w:widowControl/>
              <w:rPr>
                <w:b/>
                <w:bCs/>
                <w:lang w:val="sr-Cyrl-CS"/>
              </w:rPr>
            </w:pPr>
            <w:r w:rsidRPr="00114757">
              <w:rPr>
                <w:b/>
                <w:bCs/>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p>
        </w:tc>
        <w:tc>
          <w:tcPr>
            <w:tcW w:w="8099" w:type="dxa"/>
            <w:hideMark/>
          </w:tcPr>
          <w:p w:rsidR="00114757" w:rsidRPr="00114757" w:rsidRDefault="00114757" w:rsidP="00114757">
            <w:pPr>
              <w:pStyle w:val="Standard"/>
              <w:widowControl/>
              <w:rPr>
                <w:b/>
                <w:lang w:val="sr-Cyrl-CS"/>
              </w:rPr>
            </w:pPr>
          </w:p>
        </w:tc>
        <w:tc>
          <w:tcPr>
            <w:tcW w:w="267" w:type="dxa"/>
            <w:noWrap/>
            <w:hideMark/>
          </w:tcPr>
          <w:p w:rsidR="00114757" w:rsidRPr="00114757" w:rsidRDefault="00114757" w:rsidP="00114757">
            <w:pPr>
              <w:pStyle w:val="Standard"/>
              <w:widowControl/>
              <w:rPr>
                <w:b/>
                <w:lang w:val="sr-Cyrl-CS"/>
              </w:rPr>
            </w:pPr>
          </w:p>
        </w:tc>
        <w:tc>
          <w:tcPr>
            <w:tcW w:w="264" w:type="dxa"/>
            <w:noWrap/>
            <w:hideMark/>
          </w:tcPr>
          <w:p w:rsidR="00114757" w:rsidRPr="00114757" w:rsidRDefault="00114757" w:rsidP="00114757">
            <w:pPr>
              <w:pStyle w:val="Standard"/>
              <w:widowControl/>
              <w:rPr>
                <w:b/>
                <w:lang w:val="sr-Cyrl-CS"/>
              </w:rPr>
            </w:pPr>
          </w:p>
        </w:tc>
        <w:tc>
          <w:tcPr>
            <w:tcW w:w="276" w:type="dxa"/>
            <w:noWrap/>
            <w:hideMark/>
          </w:tcPr>
          <w:p w:rsidR="00114757" w:rsidRPr="00114757" w:rsidRDefault="00114757" w:rsidP="00114757">
            <w:pPr>
              <w:pStyle w:val="Standard"/>
              <w:widowControl/>
              <w:rPr>
                <w:b/>
                <w:lang w:val="sr-Cyrl-CS"/>
              </w:rPr>
            </w:pPr>
          </w:p>
        </w:tc>
        <w:tc>
          <w:tcPr>
            <w:tcW w:w="328" w:type="dxa"/>
            <w:noWrap/>
            <w:hideMark/>
          </w:tcPr>
          <w:p w:rsidR="00114757" w:rsidRPr="00114757" w:rsidRDefault="00114757" w:rsidP="00114757">
            <w:pPr>
              <w:pStyle w:val="Standard"/>
              <w:widowControl/>
              <w:rPr>
                <w:b/>
                <w:lang w:val="sr-Cyrl-CS"/>
              </w:rPr>
            </w:pPr>
          </w:p>
        </w:tc>
      </w:tr>
      <w:tr w:rsidR="00114757" w:rsidRPr="00114757" w:rsidTr="00114757">
        <w:trPr>
          <w:trHeight w:val="300"/>
        </w:trPr>
        <w:tc>
          <w:tcPr>
            <w:tcW w:w="126" w:type="dxa"/>
            <w:noWrap/>
            <w:hideMark/>
          </w:tcPr>
          <w:p w:rsidR="00114757" w:rsidRPr="00114757" w:rsidRDefault="00114757" w:rsidP="00114757">
            <w:pPr>
              <w:pStyle w:val="Standard"/>
              <w:widowControl/>
              <w:rPr>
                <w:b/>
                <w:bCs/>
                <w:lang w:val="sr-Cyrl-CS"/>
              </w:rPr>
            </w:pPr>
            <w:r w:rsidRPr="00114757">
              <w:rPr>
                <w:b/>
                <w:bCs/>
                <w:lang w:val="sr-Cyrl-CS"/>
              </w:rPr>
              <w:t>5.</w:t>
            </w:r>
          </w:p>
        </w:tc>
        <w:tc>
          <w:tcPr>
            <w:tcW w:w="8099" w:type="dxa"/>
            <w:noWrap/>
            <w:hideMark/>
          </w:tcPr>
          <w:p w:rsidR="00114757" w:rsidRPr="00114757" w:rsidRDefault="00114757" w:rsidP="00114757">
            <w:pPr>
              <w:pStyle w:val="Standard"/>
              <w:widowControl/>
              <w:rPr>
                <w:b/>
                <w:bCs/>
                <w:lang w:val="sr-Cyrl-CS"/>
              </w:rPr>
            </w:pPr>
            <w:r w:rsidRPr="00114757">
              <w:rPr>
                <w:b/>
                <w:bCs/>
                <w:lang w:val="sr-Cyrl-CS"/>
              </w:rPr>
              <w:t>ХИДРАНТСКА МРЕЖА</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bCs/>
                <w:lang w:val="sr-Cyrl-CS"/>
              </w:rPr>
            </w:pPr>
            <w:r w:rsidRPr="00114757">
              <w:rPr>
                <w:b/>
                <w:bCs/>
                <w:lang w:val="sr-Cyrl-CS"/>
              </w:rPr>
              <w:t> </w:t>
            </w:r>
          </w:p>
        </w:tc>
        <w:tc>
          <w:tcPr>
            <w:tcW w:w="8099" w:type="dxa"/>
            <w:noWrap/>
            <w:hideMark/>
          </w:tcPr>
          <w:p w:rsidR="00114757" w:rsidRPr="00114757" w:rsidRDefault="00114757" w:rsidP="00114757">
            <w:pPr>
              <w:pStyle w:val="Standard"/>
              <w:widowControl/>
              <w:rPr>
                <w:b/>
                <w:bCs/>
                <w:lang w:val="sr-Cyrl-CS"/>
              </w:rPr>
            </w:pPr>
            <w:r w:rsidRPr="00114757">
              <w:rPr>
                <w:b/>
                <w:bCs/>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2700"/>
        </w:trPr>
        <w:tc>
          <w:tcPr>
            <w:tcW w:w="126" w:type="dxa"/>
            <w:hideMark/>
          </w:tcPr>
          <w:p w:rsidR="00114757" w:rsidRPr="00114757" w:rsidRDefault="00114757" w:rsidP="00114757">
            <w:pPr>
              <w:pStyle w:val="Standard"/>
              <w:widowControl/>
              <w:rPr>
                <w:b/>
                <w:lang w:val="sr-Cyrl-CS"/>
              </w:rPr>
            </w:pPr>
            <w:r w:rsidRPr="00114757">
              <w:rPr>
                <w:b/>
                <w:lang w:val="sr-Cyrl-CS"/>
              </w:rPr>
              <w:lastRenderedPageBreak/>
              <w:t>1.</w:t>
            </w:r>
          </w:p>
        </w:tc>
        <w:tc>
          <w:tcPr>
            <w:tcW w:w="8099" w:type="dxa"/>
            <w:hideMark/>
          </w:tcPr>
          <w:p w:rsidR="00114757" w:rsidRPr="00114757" w:rsidRDefault="00114757" w:rsidP="00114757">
            <w:pPr>
              <w:pStyle w:val="Standard"/>
              <w:widowControl/>
              <w:rPr>
                <w:b/>
                <w:lang w:val="sr-Cyrl-CS"/>
              </w:rPr>
            </w:pPr>
            <w:r w:rsidRPr="00114757">
              <w:rPr>
                <w:b/>
                <w:lang w:val="sr-Cyrl-CS"/>
              </w:rPr>
              <w:t>Набавка и монтажа поцинкованих водоводних цеви са свим потребним фазонским комадима (фитинзима) на цевној мрежи. Позиција обухвата качење цеви о зид и конструкцију. Под овом позицијом подразумева се и сав потребан материјал за заптивање спојева цеви и антикорозивна заштита цевовода.</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по м' готовог цевововода.</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Ø 50 мм</w:t>
            </w:r>
          </w:p>
        </w:tc>
        <w:tc>
          <w:tcPr>
            <w:tcW w:w="267" w:type="dxa"/>
            <w:noWrap/>
            <w:hideMark/>
          </w:tcPr>
          <w:p w:rsidR="00114757" w:rsidRPr="00114757" w:rsidRDefault="00114757" w:rsidP="00114757">
            <w:pPr>
              <w:pStyle w:val="Standard"/>
              <w:widowControl/>
              <w:rPr>
                <w:b/>
                <w:lang w:val="sr-Cyrl-CS"/>
              </w:rPr>
            </w:pPr>
            <w:r w:rsidRPr="00114757">
              <w:rPr>
                <w:b/>
                <w:lang w:val="sr-Cyrl-CS"/>
              </w:rPr>
              <w:t>м</w:t>
            </w:r>
          </w:p>
        </w:tc>
        <w:tc>
          <w:tcPr>
            <w:tcW w:w="264" w:type="dxa"/>
            <w:noWrap/>
            <w:hideMark/>
          </w:tcPr>
          <w:p w:rsidR="00114757" w:rsidRPr="00114757" w:rsidRDefault="00114757" w:rsidP="00114757">
            <w:pPr>
              <w:pStyle w:val="Standard"/>
              <w:widowControl/>
              <w:rPr>
                <w:b/>
                <w:lang w:val="sr-Cyrl-CS"/>
              </w:rPr>
            </w:pPr>
            <w:r w:rsidRPr="00114757">
              <w:rPr>
                <w:b/>
                <w:lang w:val="sr-Cyrl-CS"/>
              </w:rPr>
              <w:t>170.00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Ø 65 мм</w:t>
            </w:r>
          </w:p>
        </w:tc>
        <w:tc>
          <w:tcPr>
            <w:tcW w:w="267" w:type="dxa"/>
            <w:noWrap/>
            <w:hideMark/>
          </w:tcPr>
          <w:p w:rsidR="00114757" w:rsidRPr="00114757" w:rsidRDefault="00114757" w:rsidP="00114757">
            <w:pPr>
              <w:pStyle w:val="Standard"/>
              <w:widowControl/>
              <w:rPr>
                <w:b/>
                <w:lang w:val="sr-Cyrl-CS"/>
              </w:rPr>
            </w:pPr>
            <w:r w:rsidRPr="00114757">
              <w:rPr>
                <w:b/>
                <w:lang w:val="sr-Cyrl-CS"/>
              </w:rPr>
              <w:t>м</w:t>
            </w:r>
          </w:p>
        </w:tc>
        <w:tc>
          <w:tcPr>
            <w:tcW w:w="264" w:type="dxa"/>
            <w:noWrap/>
            <w:hideMark/>
          </w:tcPr>
          <w:p w:rsidR="00114757" w:rsidRPr="00114757" w:rsidRDefault="00114757" w:rsidP="00114757">
            <w:pPr>
              <w:pStyle w:val="Standard"/>
              <w:widowControl/>
              <w:rPr>
                <w:b/>
                <w:lang w:val="sr-Cyrl-CS"/>
              </w:rPr>
            </w:pPr>
            <w:r w:rsidRPr="00114757">
              <w:rPr>
                <w:b/>
                <w:lang w:val="sr-Cyrl-CS"/>
              </w:rPr>
              <w:t>20.00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1200"/>
        </w:trPr>
        <w:tc>
          <w:tcPr>
            <w:tcW w:w="126" w:type="dxa"/>
            <w:hideMark/>
          </w:tcPr>
          <w:p w:rsidR="00114757" w:rsidRPr="00114757" w:rsidRDefault="00114757" w:rsidP="00114757">
            <w:pPr>
              <w:pStyle w:val="Standard"/>
              <w:widowControl/>
              <w:rPr>
                <w:b/>
                <w:lang w:val="sr-Cyrl-CS"/>
              </w:rPr>
            </w:pPr>
            <w:r w:rsidRPr="00114757">
              <w:rPr>
                <w:b/>
                <w:lang w:val="sr-Cyrl-CS"/>
              </w:rPr>
              <w:t>2.</w:t>
            </w:r>
          </w:p>
        </w:tc>
        <w:tc>
          <w:tcPr>
            <w:tcW w:w="8099" w:type="dxa"/>
            <w:hideMark/>
          </w:tcPr>
          <w:p w:rsidR="00114757" w:rsidRPr="00114757" w:rsidRDefault="00114757" w:rsidP="00114757">
            <w:pPr>
              <w:pStyle w:val="Standard"/>
              <w:widowControl/>
              <w:rPr>
                <w:b/>
                <w:lang w:val="sr-Cyrl-CS"/>
              </w:rPr>
            </w:pPr>
            <w:r w:rsidRPr="00114757">
              <w:rPr>
                <w:b/>
                <w:lang w:val="sr-Cyrl-CS"/>
              </w:rPr>
              <w:t>Набавка и монтажа термоизолације за цеви од ПОЛИУРЕТЕНА или одговарајућег другог пенастог изолатора.</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по м'.</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Ø 50 мм</w:t>
            </w:r>
          </w:p>
        </w:tc>
        <w:tc>
          <w:tcPr>
            <w:tcW w:w="267" w:type="dxa"/>
            <w:noWrap/>
            <w:hideMark/>
          </w:tcPr>
          <w:p w:rsidR="00114757" w:rsidRPr="00114757" w:rsidRDefault="00114757" w:rsidP="00114757">
            <w:pPr>
              <w:pStyle w:val="Standard"/>
              <w:widowControl/>
              <w:rPr>
                <w:b/>
                <w:lang w:val="sr-Cyrl-CS"/>
              </w:rPr>
            </w:pPr>
            <w:r w:rsidRPr="00114757">
              <w:rPr>
                <w:b/>
                <w:lang w:val="sr-Cyrl-CS"/>
              </w:rPr>
              <w:t>м</w:t>
            </w:r>
          </w:p>
        </w:tc>
        <w:tc>
          <w:tcPr>
            <w:tcW w:w="264" w:type="dxa"/>
            <w:noWrap/>
            <w:hideMark/>
          </w:tcPr>
          <w:p w:rsidR="00114757" w:rsidRPr="00114757" w:rsidRDefault="00114757" w:rsidP="00114757">
            <w:pPr>
              <w:pStyle w:val="Standard"/>
              <w:widowControl/>
              <w:rPr>
                <w:b/>
                <w:lang w:val="sr-Cyrl-CS"/>
              </w:rPr>
            </w:pPr>
            <w:r w:rsidRPr="00114757">
              <w:rPr>
                <w:b/>
                <w:lang w:val="sr-Cyrl-CS"/>
              </w:rPr>
              <w:t>170.00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Ø 65 мм</w:t>
            </w:r>
          </w:p>
        </w:tc>
        <w:tc>
          <w:tcPr>
            <w:tcW w:w="267" w:type="dxa"/>
            <w:noWrap/>
            <w:hideMark/>
          </w:tcPr>
          <w:p w:rsidR="00114757" w:rsidRPr="00114757" w:rsidRDefault="00114757" w:rsidP="00114757">
            <w:pPr>
              <w:pStyle w:val="Standard"/>
              <w:widowControl/>
              <w:rPr>
                <w:b/>
                <w:lang w:val="sr-Cyrl-CS"/>
              </w:rPr>
            </w:pPr>
            <w:r w:rsidRPr="00114757">
              <w:rPr>
                <w:b/>
                <w:lang w:val="sr-Cyrl-CS"/>
              </w:rPr>
              <w:t>м</w:t>
            </w:r>
          </w:p>
        </w:tc>
        <w:tc>
          <w:tcPr>
            <w:tcW w:w="264" w:type="dxa"/>
            <w:noWrap/>
            <w:hideMark/>
          </w:tcPr>
          <w:p w:rsidR="00114757" w:rsidRPr="00114757" w:rsidRDefault="00114757" w:rsidP="00114757">
            <w:pPr>
              <w:pStyle w:val="Standard"/>
              <w:widowControl/>
              <w:rPr>
                <w:b/>
                <w:lang w:val="sr-Cyrl-CS"/>
              </w:rPr>
            </w:pPr>
            <w:r w:rsidRPr="00114757">
              <w:rPr>
                <w:b/>
                <w:lang w:val="sr-Cyrl-CS"/>
              </w:rPr>
              <w:t>20.00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5400"/>
        </w:trPr>
        <w:tc>
          <w:tcPr>
            <w:tcW w:w="126" w:type="dxa"/>
            <w:hideMark/>
          </w:tcPr>
          <w:p w:rsidR="00114757" w:rsidRPr="00114757" w:rsidRDefault="00114757" w:rsidP="00114757">
            <w:pPr>
              <w:pStyle w:val="Standard"/>
              <w:widowControl/>
              <w:rPr>
                <w:b/>
                <w:lang w:val="sr-Cyrl-CS"/>
              </w:rPr>
            </w:pPr>
            <w:r w:rsidRPr="00114757">
              <w:rPr>
                <w:b/>
                <w:lang w:val="sr-Cyrl-CS"/>
              </w:rPr>
              <w:t>3.</w:t>
            </w:r>
          </w:p>
        </w:tc>
        <w:tc>
          <w:tcPr>
            <w:tcW w:w="8099" w:type="dxa"/>
            <w:hideMark/>
          </w:tcPr>
          <w:p w:rsidR="00114757" w:rsidRPr="00114757" w:rsidRDefault="00114757" w:rsidP="00114757">
            <w:pPr>
              <w:pStyle w:val="Standard"/>
              <w:widowControl/>
              <w:rPr>
                <w:b/>
                <w:lang w:val="sr-Cyrl-CS"/>
              </w:rPr>
            </w:pPr>
            <w:r w:rsidRPr="00114757">
              <w:rPr>
                <w:b/>
                <w:lang w:val="sr-Cyrl-CS"/>
              </w:rPr>
              <w:t xml:space="preserve">Набавка, транспорт и монтажа комплетног зидног пожарног хидранта. Хидрант је састављен од лимене кутије стандардне димензије 50x50 цм, са бравом. У ормарићу су смештени котур са тревира цревом Ø50 мм са одговарајућом млазницом причвршћеном на крају црева. Други крај црева је причвршћен на хидрант – холендерски вентил. Доводна вертикала смештена је поред кутије хидранта. На крају цеви уграђен је коси холендер вентил са точком Ø50 мм урачунат у цену. Позиција обухвата набавку и уграђивање типли за завртњеве и вешање хидранта.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6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по комаду комплетног хидранта уграђеног и испитаног.</w:t>
            </w:r>
          </w:p>
        </w:tc>
        <w:tc>
          <w:tcPr>
            <w:tcW w:w="267" w:type="dxa"/>
            <w:noWrap/>
            <w:hideMark/>
          </w:tcPr>
          <w:p w:rsidR="00114757" w:rsidRPr="00114757" w:rsidRDefault="00114757" w:rsidP="00114757">
            <w:pPr>
              <w:pStyle w:val="Standard"/>
              <w:widowControl/>
              <w:rPr>
                <w:b/>
                <w:lang w:val="sr-Cyrl-CS"/>
              </w:rPr>
            </w:pPr>
            <w:r w:rsidRPr="00114757">
              <w:rPr>
                <w:b/>
                <w:lang w:val="sr-Cyrl-CS"/>
              </w:rPr>
              <w:t>ком</w:t>
            </w:r>
          </w:p>
        </w:tc>
        <w:tc>
          <w:tcPr>
            <w:tcW w:w="264" w:type="dxa"/>
            <w:noWrap/>
            <w:hideMark/>
          </w:tcPr>
          <w:p w:rsidR="00114757" w:rsidRPr="00114757" w:rsidRDefault="00114757" w:rsidP="00114757">
            <w:pPr>
              <w:pStyle w:val="Standard"/>
              <w:widowControl/>
              <w:rPr>
                <w:b/>
                <w:lang w:val="sr-Cyrl-CS"/>
              </w:rPr>
            </w:pPr>
            <w:r w:rsidRPr="00114757">
              <w:rPr>
                <w:b/>
                <w:lang w:val="sr-Cyrl-CS"/>
              </w:rPr>
              <w:t>30.00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bCs/>
                <w:lang w:val="sr-Cyrl-CS"/>
              </w:rPr>
            </w:pPr>
            <w:r w:rsidRPr="00114757">
              <w:rPr>
                <w:b/>
                <w:bCs/>
                <w:lang w:val="sr-Cyrl-CS"/>
              </w:rPr>
              <w:t>УКУПНО 5:</w:t>
            </w:r>
          </w:p>
        </w:tc>
        <w:tc>
          <w:tcPr>
            <w:tcW w:w="267" w:type="dxa"/>
            <w:noWrap/>
            <w:hideMark/>
          </w:tcPr>
          <w:p w:rsidR="00114757" w:rsidRPr="00114757" w:rsidRDefault="00114757" w:rsidP="00114757">
            <w:pPr>
              <w:pStyle w:val="Standard"/>
              <w:widowControl/>
              <w:rPr>
                <w:b/>
                <w:bCs/>
                <w:lang w:val="sr-Cyrl-CS"/>
              </w:rPr>
            </w:pPr>
            <w:r w:rsidRPr="00114757">
              <w:rPr>
                <w:b/>
                <w:bCs/>
                <w:lang w:val="sr-Cyrl-CS"/>
              </w:rPr>
              <w:t> </w:t>
            </w:r>
          </w:p>
        </w:tc>
        <w:tc>
          <w:tcPr>
            <w:tcW w:w="264" w:type="dxa"/>
            <w:noWrap/>
            <w:hideMark/>
          </w:tcPr>
          <w:p w:rsidR="00114757" w:rsidRPr="00114757" w:rsidRDefault="00114757" w:rsidP="00114757">
            <w:pPr>
              <w:pStyle w:val="Standard"/>
              <w:widowControl/>
              <w:rPr>
                <w:b/>
                <w:bCs/>
                <w:lang w:val="sr-Cyrl-CS"/>
              </w:rPr>
            </w:pPr>
            <w:r w:rsidRPr="00114757">
              <w:rPr>
                <w:b/>
                <w:bCs/>
                <w:lang w:val="sr-Cyrl-CS"/>
              </w:rPr>
              <w:t> </w:t>
            </w:r>
          </w:p>
        </w:tc>
        <w:tc>
          <w:tcPr>
            <w:tcW w:w="276" w:type="dxa"/>
            <w:noWrap/>
            <w:hideMark/>
          </w:tcPr>
          <w:p w:rsidR="00114757" w:rsidRPr="00114757" w:rsidRDefault="00114757" w:rsidP="00114757">
            <w:pPr>
              <w:pStyle w:val="Standard"/>
              <w:widowControl/>
              <w:rPr>
                <w:b/>
                <w:bCs/>
                <w:lang w:val="sr-Cyrl-CS"/>
              </w:rPr>
            </w:pPr>
            <w:r w:rsidRPr="00114757">
              <w:rPr>
                <w:b/>
                <w:bCs/>
                <w:lang w:val="sr-Cyrl-CS"/>
              </w:rPr>
              <w:t> </w:t>
            </w:r>
          </w:p>
        </w:tc>
        <w:tc>
          <w:tcPr>
            <w:tcW w:w="328" w:type="dxa"/>
            <w:noWrap/>
            <w:hideMark/>
          </w:tcPr>
          <w:p w:rsidR="00114757" w:rsidRPr="00114757" w:rsidRDefault="00114757" w:rsidP="00114757">
            <w:pPr>
              <w:pStyle w:val="Standard"/>
              <w:widowControl/>
              <w:rPr>
                <w:b/>
                <w:bCs/>
                <w:lang w:val="sr-Cyrl-CS"/>
              </w:rPr>
            </w:pPr>
            <w:r w:rsidRPr="00114757">
              <w:rPr>
                <w:b/>
                <w:bCs/>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bCs/>
                <w:lang w:val="sr-Cyrl-CS"/>
              </w:rPr>
            </w:pPr>
          </w:p>
        </w:tc>
        <w:tc>
          <w:tcPr>
            <w:tcW w:w="8099" w:type="dxa"/>
            <w:hideMark/>
          </w:tcPr>
          <w:p w:rsidR="00114757" w:rsidRPr="00114757" w:rsidRDefault="00114757" w:rsidP="00114757">
            <w:pPr>
              <w:pStyle w:val="Standard"/>
              <w:widowControl/>
              <w:rPr>
                <w:b/>
                <w:lang w:val="sr-Cyrl-CS"/>
              </w:rPr>
            </w:pPr>
          </w:p>
        </w:tc>
        <w:tc>
          <w:tcPr>
            <w:tcW w:w="267" w:type="dxa"/>
            <w:noWrap/>
            <w:hideMark/>
          </w:tcPr>
          <w:p w:rsidR="00114757" w:rsidRPr="00114757" w:rsidRDefault="00114757" w:rsidP="00114757">
            <w:pPr>
              <w:pStyle w:val="Standard"/>
              <w:widowControl/>
              <w:rPr>
                <w:b/>
                <w:lang w:val="sr-Cyrl-CS"/>
              </w:rPr>
            </w:pPr>
          </w:p>
        </w:tc>
        <w:tc>
          <w:tcPr>
            <w:tcW w:w="264" w:type="dxa"/>
            <w:noWrap/>
            <w:hideMark/>
          </w:tcPr>
          <w:p w:rsidR="00114757" w:rsidRPr="00114757" w:rsidRDefault="00114757" w:rsidP="00114757">
            <w:pPr>
              <w:pStyle w:val="Standard"/>
              <w:widowControl/>
              <w:rPr>
                <w:b/>
                <w:lang w:val="sr-Cyrl-CS"/>
              </w:rPr>
            </w:pPr>
          </w:p>
        </w:tc>
        <w:tc>
          <w:tcPr>
            <w:tcW w:w="276" w:type="dxa"/>
            <w:noWrap/>
            <w:hideMark/>
          </w:tcPr>
          <w:p w:rsidR="00114757" w:rsidRPr="00114757" w:rsidRDefault="00114757" w:rsidP="00114757">
            <w:pPr>
              <w:pStyle w:val="Standard"/>
              <w:widowControl/>
              <w:rPr>
                <w:b/>
                <w:lang w:val="sr-Cyrl-CS"/>
              </w:rPr>
            </w:pPr>
          </w:p>
        </w:tc>
        <w:tc>
          <w:tcPr>
            <w:tcW w:w="328" w:type="dxa"/>
            <w:noWrap/>
            <w:hideMark/>
          </w:tcPr>
          <w:p w:rsidR="00114757" w:rsidRPr="00114757" w:rsidRDefault="00114757" w:rsidP="00114757">
            <w:pPr>
              <w:pStyle w:val="Standard"/>
              <w:widowControl/>
              <w:rPr>
                <w:b/>
                <w:lang w:val="sr-Cyrl-CS"/>
              </w:rPr>
            </w:pP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p>
        </w:tc>
        <w:tc>
          <w:tcPr>
            <w:tcW w:w="8099" w:type="dxa"/>
            <w:hideMark/>
          </w:tcPr>
          <w:p w:rsidR="00114757" w:rsidRPr="00114757" w:rsidRDefault="00114757" w:rsidP="00114757">
            <w:pPr>
              <w:pStyle w:val="Standard"/>
              <w:widowControl/>
              <w:rPr>
                <w:b/>
                <w:lang w:val="sr-Cyrl-CS"/>
              </w:rPr>
            </w:pPr>
          </w:p>
        </w:tc>
        <w:tc>
          <w:tcPr>
            <w:tcW w:w="267" w:type="dxa"/>
            <w:noWrap/>
            <w:hideMark/>
          </w:tcPr>
          <w:p w:rsidR="00114757" w:rsidRPr="00114757" w:rsidRDefault="00114757" w:rsidP="00114757">
            <w:pPr>
              <w:pStyle w:val="Standard"/>
              <w:widowControl/>
              <w:rPr>
                <w:b/>
                <w:lang w:val="sr-Cyrl-CS"/>
              </w:rPr>
            </w:pPr>
          </w:p>
        </w:tc>
        <w:tc>
          <w:tcPr>
            <w:tcW w:w="264" w:type="dxa"/>
            <w:noWrap/>
            <w:hideMark/>
          </w:tcPr>
          <w:p w:rsidR="00114757" w:rsidRPr="00114757" w:rsidRDefault="00114757" w:rsidP="00114757">
            <w:pPr>
              <w:pStyle w:val="Standard"/>
              <w:widowControl/>
              <w:rPr>
                <w:b/>
                <w:lang w:val="sr-Cyrl-CS"/>
              </w:rPr>
            </w:pPr>
          </w:p>
        </w:tc>
        <w:tc>
          <w:tcPr>
            <w:tcW w:w="276" w:type="dxa"/>
            <w:noWrap/>
            <w:hideMark/>
          </w:tcPr>
          <w:p w:rsidR="00114757" w:rsidRPr="00114757" w:rsidRDefault="00114757" w:rsidP="00114757">
            <w:pPr>
              <w:pStyle w:val="Standard"/>
              <w:widowControl/>
              <w:rPr>
                <w:b/>
                <w:lang w:val="sr-Cyrl-CS"/>
              </w:rPr>
            </w:pPr>
          </w:p>
        </w:tc>
        <w:tc>
          <w:tcPr>
            <w:tcW w:w="328" w:type="dxa"/>
            <w:noWrap/>
            <w:hideMark/>
          </w:tcPr>
          <w:p w:rsidR="00114757" w:rsidRPr="00114757" w:rsidRDefault="00114757" w:rsidP="00114757">
            <w:pPr>
              <w:pStyle w:val="Standard"/>
              <w:widowControl/>
              <w:rPr>
                <w:b/>
                <w:lang w:val="sr-Cyrl-CS"/>
              </w:rPr>
            </w:pP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p>
        </w:tc>
        <w:tc>
          <w:tcPr>
            <w:tcW w:w="8099" w:type="dxa"/>
            <w:hideMark/>
          </w:tcPr>
          <w:p w:rsidR="00114757" w:rsidRPr="00114757" w:rsidRDefault="00114757" w:rsidP="00114757">
            <w:pPr>
              <w:pStyle w:val="Standard"/>
              <w:widowControl/>
              <w:rPr>
                <w:b/>
                <w:lang w:val="sr-Cyrl-CS"/>
              </w:rPr>
            </w:pPr>
          </w:p>
        </w:tc>
        <w:tc>
          <w:tcPr>
            <w:tcW w:w="267" w:type="dxa"/>
            <w:noWrap/>
            <w:hideMark/>
          </w:tcPr>
          <w:p w:rsidR="00114757" w:rsidRPr="00114757" w:rsidRDefault="00114757" w:rsidP="00114757">
            <w:pPr>
              <w:pStyle w:val="Standard"/>
              <w:widowControl/>
              <w:rPr>
                <w:b/>
                <w:lang w:val="sr-Cyrl-CS"/>
              </w:rPr>
            </w:pPr>
          </w:p>
        </w:tc>
        <w:tc>
          <w:tcPr>
            <w:tcW w:w="264" w:type="dxa"/>
            <w:noWrap/>
            <w:hideMark/>
          </w:tcPr>
          <w:p w:rsidR="00114757" w:rsidRPr="00114757" w:rsidRDefault="00114757" w:rsidP="00114757">
            <w:pPr>
              <w:pStyle w:val="Standard"/>
              <w:widowControl/>
              <w:rPr>
                <w:b/>
                <w:lang w:val="sr-Cyrl-CS"/>
              </w:rPr>
            </w:pPr>
          </w:p>
        </w:tc>
        <w:tc>
          <w:tcPr>
            <w:tcW w:w="276" w:type="dxa"/>
            <w:noWrap/>
            <w:hideMark/>
          </w:tcPr>
          <w:p w:rsidR="00114757" w:rsidRPr="00114757" w:rsidRDefault="00114757" w:rsidP="00114757">
            <w:pPr>
              <w:pStyle w:val="Standard"/>
              <w:widowControl/>
              <w:rPr>
                <w:b/>
                <w:lang w:val="sr-Cyrl-CS"/>
              </w:rPr>
            </w:pPr>
          </w:p>
        </w:tc>
        <w:tc>
          <w:tcPr>
            <w:tcW w:w="328" w:type="dxa"/>
            <w:noWrap/>
            <w:hideMark/>
          </w:tcPr>
          <w:p w:rsidR="00114757" w:rsidRPr="00114757" w:rsidRDefault="00114757" w:rsidP="00114757">
            <w:pPr>
              <w:pStyle w:val="Standard"/>
              <w:widowControl/>
              <w:rPr>
                <w:b/>
                <w:lang w:val="sr-Cyrl-CS"/>
              </w:rPr>
            </w:pP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p>
        </w:tc>
        <w:tc>
          <w:tcPr>
            <w:tcW w:w="8099" w:type="dxa"/>
            <w:noWrap/>
            <w:hideMark/>
          </w:tcPr>
          <w:p w:rsidR="00114757" w:rsidRPr="00114757" w:rsidRDefault="00114757" w:rsidP="00114757">
            <w:pPr>
              <w:pStyle w:val="Standard"/>
              <w:widowControl/>
              <w:rPr>
                <w:b/>
                <w:bCs/>
                <w:u w:val="single"/>
                <w:lang w:val="sr-Cyrl-CS"/>
              </w:rPr>
            </w:pPr>
            <w:r w:rsidRPr="00114757">
              <w:rPr>
                <w:b/>
                <w:bCs/>
                <w:u w:val="single"/>
                <w:lang w:val="sr-Cyrl-CS"/>
              </w:rPr>
              <w:t>Р Е К А П И Т У Л А Ц И Ј А</w:t>
            </w:r>
          </w:p>
        </w:tc>
        <w:tc>
          <w:tcPr>
            <w:tcW w:w="267" w:type="dxa"/>
            <w:noWrap/>
            <w:hideMark/>
          </w:tcPr>
          <w:p w:rsidR="00114757" w:rsidRPr="00114757" w:rsidRDefault="00114757" w:rsidP="00114757">
            <w:pPr>
              <w:pStyle w:val="Standard"/>
              <w:widowControl/>
              <w:rPr>
                <w:b/>
                <w:bCs/>
                <w:u w:val="single"/>
                <w:lang w:val="sr-Cyrl-CS"/>
              </w:rPr>
            </w:pPr>
          </w:p>
        </w:tc>
        <w:tc>
          <w:tcPr>
            <w:tcW w:w="264" w:type="dxa"/>
            <w:noWrap/>
            <w:hideMark/>
          </w:tcPr>
          <w:p w:rsidR="00114757" w:rsidRPr="00114757" w:rsidRDefault="00114757" w:rsidP="00114757">
            <w:pPr>
              <w:pStyle w:val="Standard"/>
              <w:widowControl/>
              <w:rPr>
                <w:b/>
                <w:lang w:val="sr-Cyrl-CS"/>
              </w:rPr>
            </w:pPr>
          </w:p>
        </w:tc>
        <w:tc>
          <w:tcPr>
            <w:tcW w:w="276" w:type="dxa"/>
            <w:noWrap/>
            <w:hideMark/>
          </w:tcPr>
          <w:p w:rsidR="00114757" w:rsidRPr="00114757" w:rsidRDefault="00114757" w:rsidP="00114757">
            <w:pPr>
              <w:pStyle w:val="Standard"/>
              <w:widowControl/>
              <w:rPr>
                <w:b/>
                <w:lang w:val="sr-Cyrl-CS"/>
              </w:rPr>
            </w:pPr>
          </w:p>
        </w:tc>
        <w:tc>
          <w:tcPr>
            <w:tcW w:w="328" w:type="dxa"/>
            <w:noWrap/>
            <w:hideMark/>
          </w:tcPr>
          <w:p w:rsidR="00114757" w:rsidRPr="00114757" w:rsidRDefault="00114757" w:rsidP="00114757">
            <w:pPr>
              <w:pStyle w:val="Standard"/>
              <w:widowControl/>
              <w:rPr>
                <w:b/>
                <w:lang w:val="sr-Cyrl-CS"/>
              </w:rPr>
            </w:pP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p>
        </w:tc>
        <w:tc>
          <w:tcPr>
            <w:tcW w:w="8099" w:type="dxa"/>
            <w:noWrap/>
            <w:hideMark/>
          </w:tcPr>
          <w:p w:rsidR="00114757" w:rsidRPr="00114757" w:rsidRDefault="00114757" w:rsidP="00114757">
            <w:pPr>
              <w:pStyle w:val="Standard"/>
              <w:widowControl/>
              <w:rPr>
                <w:b/>
                <w:lang w:val="sr-Cyrl-CS"/>
              </w:rPr>
            </w:pPr>
          </w:p>
        </w:tc>
        <w:tc>
          <w:tcPr>
            <w:tcW w:w="267" w:type="dxa"/>
            <w:noWrap/>
            <w:hideMark/>
          </w:tcPr>
          <w:p w:rsidR="00114757" w:rsidRPr="00114757" w:rsidRDefault="00114757" w:rsidP="00114757">
            <w:pPr>
              <w:pStyle w:val="Standard"/>
              <w:widowControl/>
              <w:rPr>
                <w:b/>
                <w:lang w:val="sr-Cyrl-CS"/>
              </w:rPr>
            </w:pPr>
          </w:p>
        </w:tc>
        <w:tc>
          <w:tcPr>
            <w:tcW w:w="264" w:type="dxa"/>
            <w:noWrap/>
            <w:hideMark/>
          </w:tcPr>
          <w:p w:rsidR="00114757" w:rsidRPr="00114757" w:rsidRDefault="00114757" w:rsidP="00114757">
            <w:pPr>
              <w:pStyle w:val="Standard"/>
              <w:widowControl/>
              <w:rPr>
                <w:b/>
                <w:lang w:val="sr-Cyrl-CS"/>
              </w:rPr>
            </w:pPr>
          </w:p>
        </w:tc>
        <w:tc>
          <w:tcPr>
            <w:tcW w:w="276" w:type="dxa"/>
            <w:noWrap/>
            <w:hideMark/>
          </w:tcPr>
          <w:p w:rsidR="00114757" w:rsidRPr="00114757" w:rsidRDefault="00114757" w:rsidP="00114757">
            <w:pPr>
              <w:pStyle w:val="Standard"/>
              <w:widowControl/>
              <w:rPr>
                <w:b/>
                <w:lang w:val="sr-Cyrl-CS"/>
              </w:rPr>
            </w:pPr>
          </w:p>
        </w:tc>
        <w:tc>
          <w:tcPr>
            <w:tcW w:w="328" w:type="dxa"/>
            <w:noWrap/>
            <w:hideMark/>
          </w:tcPr>
          <w:p w:rsidR="00114757" w:rsidRPr="00114757" w:rsidRDefault="00114757" w:rsidP="00114757">
            <w:pPr>
              <w:pStyle w:val="Standard"/>
              <w:widowControl/>
              <w:rPr>
                <w:b/>
                <w:lang w:val="sr-Cyrl-CS"/>
              </w:rPr>
            </w:pPr>
          </w:p>
        </w:tc>
      </w:tr>
      <w:tr w:rsidR="00114757" w:rsidRPr="00114757" w:rsidTr="00114757">
        <w:trPr>
          <w:trHeight w:val="297"/>
        </w:trPr>
        <w:tc>
          <w:tcPr>
            <w:tcW w:w="126" w:type="dxa"/>
            <w:noWrap/>
            <w:hideMark/>
          </w:tcPr>
          <w:p w:rsidR="00114757" w:rsidRPr="00114757" w:rsidRDefault="00114757" w:rsidP="00114757">
            <w:pPr>
              <w:pStyle w:val="Standard"/>
              <w:widowControl/>
              <w:rPr>
                <w:b/>
                <w:bCs/>
                <w:lang w:val="sr-Cyrl-CS"/>
              </w:rPr>
            </w:pPr>
            <w:r w:rsidRPr="00114757">
              <w:rPr>
                <w:b/>
                <w:bCs/>
                <w:lang w:val="sr-Cyrl-CS"/>
              </w:rPr>
              <w:t>Б.</w:t>
            </w:r>
          </w:p>
        </w:tc>
        <w:tc>
          <w:tcPr>
            <w:tcW w:w="8630" w:type="dxa"/>
            <w:gridSpan w:val="3"/>
            <w:hideMark/>
          </w:tcPr>
          <w:p w:rsidR="00114757" w:rsidRPr="00114757" w:rsidRDefault="00114757" w:rsidP="00114757">
            <w:pPr>
              <w:pStyle w:val="Standard"/>
              <w:widowControl/>
              <w:rPr>
                <w:b/>
                <w:bCs/>
                <w:lang w:val="sr-Cyrl-CS"/>
              </w:rPr>
            </w:pPr>
            <w:r w:rsidRPr="00114757">
              <w:rPr>
                <w:b/>
                <w:bCs/>
                <w:lang w:val="sr-Cyrl-CS"/>
              </w:rPr>
              <w:t>УНУТРАШЊИ ВОДОВОД</w:t>
            </w:r>
          </w:p>
        </w:tc>
        <w:tc>
          <w:tcPr>
            <w:tcW w:w="276" w:type="dxa"/>
            <w:noWrap/>
            <w:hideMark/>
          </w:tcPr>
          <w:p w:rsidR="00114757" w:rsidRPr="00114757" w:rsidRDefault="00114757" w:rsidP="00114757">
            <w:pPr>
              <w:pStyle w:val="Standard"/>
              <w:widowControl/>
              <w:rPr>
                <w:b/>
                <w:bCs/>
                <w:lang w:val="sr-Cyrl-CS"/>
              </w:rPr>
            </w:pPr>
          </w:p>
        </w:tc>
        <w:tc>
          <w:tcPr>
            <w:tcW w:w="328" w:type="dxa"/>
            <w:noWrap/>
            <w:hideMark/>
          </w:tcPr>
          <w:p w:rsidR="00114757" w:rsidRPr="00114757" w:rsidRDefault="00114757" w:rsidP="00114757">
            <w:pPr>
              <w:pStyle w:val="Standard"/>
              <w:widowControl/>
              <w:rPr>
                <w:b/>
                <w:lang w:val="sr-Cyrl-CS"/>
              </w:rPr>
            </w:pP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p>
        </w:tc>
        <w:tc>
          <w:tcPr>
            <w:tcW w:w="8099" w:type="dxa"/>
            <w:hideMark/>
          </w:tcPr>
          <w:p w:rsidR="00114757" w:rsidRPr="00114757" w:rsidRDefault="00114757" w:rsidP="00114757">
            <w:pPr>
              <w:pStyle w:val="Standard"/>
              <w:widowControl/>
              <w:rPr>
                <w:b/>
                <w:lang w:val="sr-Cyrl-CS"/>
              </w:rPr>
            </w:pPr>
          </w:p>
        </w:tc>
        <w:tc>
          <w:tcPr>
            <w:tcW w:w="267" w:type="dxa"/>
            <w:noWrap/>
            <w:hideMark/>
          </w:tcPr>
          <w:p w:rsidR="00114757" w:rsidRPr="00114757" w:rsidRDefault="00114757" w:rsidP="00114757">
            <w:pPr>
              <w:pStyle w:val="Standard"/>
              <w:widowControl/>
              <w:rPr>
                <w:b/>
                <w:lang w:val="sr-Cyrl-CS"/>
              </w:rPr>
            </w:pPr>
          </w:p>
        </w:tc>
        <w:tc>
          <w:tcPr>
            <w:tcW w:w="264" w:type="dxa"/>
            <w:noWrap/>
            <w:hideMark/>
          </w:tcPr>
          <w:p w:rsidR="00114757" w:rsidRPr="00114757" w:rsidRDefault="00114757" w:rsidP="00114757">
            <w:pPr>
              <w:pStyle w:val="Standard"/>
              <w:widowControl/>
              <w:rPr>
                <w:b/>
                <w:lang w:val="sr-Cyrl-CS"/>
              </w:rPr>
            </w:pPr>
          </w:p>
        </w:tc>
        <w:tc>
          <w:tcPr>
            <w:tcW w:w="276" w:type="dxa"/>
            <w:noWrap/>
            <w:hideMark/>
          </w:tcPr>
          <w:p w:rsidR="00114757" w:rsidRPr="00114757" w:rsidRDefault="00114757" w:rsidP="00114757">
            <w:pPr>
              <w:pStyle w:val="Standard"/>
              <w:widowControl/>
              <w:rPr>
                <w:b/>
                <w:lang w:val="sr-Cyrl-CS"/>
              </w:rPr>
            </w:pPr>
          </w:p>
        </w:tc>
        <w:tc>
          <w:tcPr>
            <w:tcW w:w="328" w:type="dxa"/>
            <w:noWrap/>
            <w:hideMark/>
          </w:tcPr>
          <w:p w:rsidR="00114757" w:rsidRPr="00114757" w:rsidRDefault="00114757" w:rsidP="00114757">
            <w:pPr>
              <w:pStyle w:val="Standard"/>
              <w:widowControl/>
              <w:rPr>
                <w:b/>
                <w:lang w:val="sr-Cyrl-CS"/>
              </w:rPr>
            </w:pPr>
          </w:p>
        </w:tc>
      </w:tr>
      <w:tr w:rsidR="00114757" w:rsidRPr="00114757" w:rsidTr="00114757">
        <w:trPr>
          <w:trHeight w:val="570"/>
        </w:trPr>
        <w:tc>
          <w:tcPr>
            <w:tcW w:w="126" w:type="dxa"/>
            <w:noWrap/>
            <w:hideMark/>
          </w:tcPr>
          <w:p w:rsidR="00114757" w:rsidRPr="00114757" w:rsidRDefault="00114757" w:rsidP="00114757">
            <w:pPr>
              <w:pStyle w:val="Standard"/>
              <w:widowControl/>
              <w:rPr>
                <w:b/>
                <w:lang w:val="sr-Cyrl-CS"/>
              </w:rPr>
            </w:pPr>
          </w:p>
        </w:tc>
        <w:tc>
          <w:tcPr>
            <w:tcW w:w="8099" w:type="dxa"/>
            <w:hideMark/>
          </w:tcPr>
          <w:p w:rsidR="00114757" w:rsidRPr="00114757" w:rsidRDefault="00114757" w:rsidP="00114757">
            <w:pPr>
              <w:pStyle w:val="Standard"/>
              <w:widowControl/>
              <w:rPr>
                <w:b/>
                <w:bCs/>
                <w:lang w:val="sr-Cyrl-CS"/>
              </w:rPr>
            </w:pPr>
            <w:r w:rsidRPr="00114757">
              <w:rPr>
                <w:b/>
                <w:bCs/>
                <w:lang w:val="sr-Cyrl-CS"/>
              </w:rPr>
              <w:t>1     ИНСТАЛАЦИЈЕ ВОДОВОДА</w:t>
            </w:r>
          </w:p>
        </w:tc>
        <w:tc>
          <w:tcPr>
            <w:tcW w:w="267" w:type="dxa"/>
            <w:noWrap/>
            <w:hideMark/>
          </w:tcPr>
          <w:p w:rsidR="00114757" w:rsidRPr="00114757" w:rsidRDefault="00114757" w:rsidP="00114757">
            <w:pPr>
              <w:pStyle w:val="Standard"/>
              <w:widowControl/>
              <w:rPr>
                <w:b/>
                <w:bCs/>
                <w:lang w:val="sr-Cyrl-CS"/>
              </w:rPr>
            </w:pPr>
            <w:r w:rsidRPr="00114757">
              <w:rPr>
                <w:b/>
                <w:bCs/>
                <w:lang w:val="sr-Cyrl-CS"/>
              </w:rPr>
              <w:t> </w:t>
            </w:r>
          </w:p>
        </w:tc>
        <w:tc>
          <w:tcPr>
            <w:tcW w:w="264" w:type="dxa"/>
            <w:noWrap/>
            <w:hideMark/>
          </w:tcPr>
          <w:p w:rsidR="00114757" w:rsidRPr="00114757" w:rsidRDefault="00114757" w:rsidP="00114757">
            <w:pPr>
              <w:pStyle w:val="Standard"/>
              <w:widowControl/>
              <w:rPr>
                <w:b/>
                <w:bCs/>
                <w:lang w:val="sr-Cyrl-CS"/>
              </w:rPr>
            </w:pPr>
            <w:r w:rsidRPr="00114757">
              <w:rPr>
                <w:b/>
                <w:bCs/>
                <w:lang w:val="sr-Cyrl-CS"/>
              </w:rPr>
              <w:t> </w:t>
            </w:r>
          </w:p>
        </w:tc>
        <w:tc>
          <w:tcPr>
            <w:tcW w:w="276" w:type="dxa"/>
            <w:noWrap/>
            <w:hideMark/>
          </w:tcPr>
          <w:p w:rsidR="00114757" w:rsidRPr="00114757" w:rsidRDefault="00114757" w:rsidP="00114757">
            <w:pPr>
              <w:pStyle w:val="Standard"/>
              <w:widowControl/>
              <w:rPr>
                <w:b/>
                <w:bCs/>
                <w:lang w:val="sr-Cyrl-CS"/>
              </w:rPr>
            </w:pPr>
            <w:r w:rsidRPr="00114757">
              <w:rPr>
                <w:b/>
                <w:bCs/>
                <w:lang w:val="sr-Cyrl-CS"/>
              </w:rPr>
              <w:t> </w:t>
            </w:r>
          </w:p>
        </w:tc>
        <w:tc>
          <w:tcPr>
            <w:tcW w:w="328" w:type="dxa"/>
            <w:noWrap/>
            <w:hideMark/>
          </w:tcPr>
          <w:p w:rsidR="00114757" w:rsidRPr="00114757" w:rsidRDefault="00114757" w:rsidP="00114757">
            <w:pPr>
              <w:pStyle w:val="Standard"/>
              <w:widowControl/>
              <w:rPr>
                <w:b/>
                <w:bCs/>
                <w:lang w:val="sr-Cyrl-CS"/>
              </w:rPr>
            </w:pPr>
            <w:r w:rsidRPr="00114757">
              <w:rPr>
                <w:b/>
                <w:bCs/>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bCs/>
                <w:lang w:val="sr-Cyrl-CS"/>
              </w:rPr>
            </w:pPr>
          </w:p>
        </w:tc>
        <w:tc>
          <w:tcPr>
            <w:tcW w:w="8099" w:type="dxa"/>
            <w:hideMark/>
          </w:tcPr>
          <w:p w:rsidR="00114757" w:rsidRPr="00114757" w:rsidRDefault="00114757" w:rsidP="00114757">
            <w:pPr>
              <w:pStyle w:val="Standard"/>
              <w:widowControl/>
              <w:rPr>
                <w:b/>
                <w:bCs/>
                <w:lang w:val="sr-Cyrl-CS"/>
              </w:rPr>
            </w:pPr>
            <w:r w:rsidRPr="00114757">
              <w:rPr>
                <w:b/>
                <w:bCs/>
                <w:lang w:val="sr-Cyrl-CS"/>
              </w:rPr>
              <w:t>3   САНИТАРНИ УРЕЂАЈИ</w:t>
            </w:r>
          </w:p>
        </w:tc>
        <w:tc>
          <w:tcPr>
            <w:tcW w:w="267" w:type="dxa"/>
            <w:noWrap/>
            <w:hideMark/>
          </w:tcPr>
          <w:p w:rsidR="00114757" w:rsidRPr="00114757" w:rsidRDefault="00114757" w:rsidP="00114757">
            <w:pPr>
              <w:pStyle w:val="Standard"/>
              <w:widowControl/>
              <w:rPr>
                <w:b/>
                <w:bCs/>
                <w:lang w:val="sr-Cyrl-CS"/>
              </w:rPr>
            </w:pPr>
            <w:r w:rsidRPr="00114757">
              <w:rPr>
                <w:b/>
                <w:bCs/>
                <w:lang w:val="sr-Cyrl-CS"/>
              </w:rPr>
              <w:t> </w:t>
            </w:r>
          </w:p>
        </w:tc>
        <w:tc>
          <w:tcPr>
            <w:tcW w:w="264" w:type="dxa"/>
            <w:noWrap/>
            <w:hideMark/>
          </w:tcPr>
          <w:p w:rsidR="00114757" w:rsidRPr="00114757" w:rsidRDefault="00114757" w:rsidP="00114757">
            <w:pPr>
              <w:pStyle w:val="Standard"/>
              <w:widowControl/>
              <w:rPr>
                <w:b/>
                <w:bCs/>
                <w:lang w:val="sr-Cyrl-CS"/>
              </w:rPr>
            </w:pPr>
            <w:r w:rsidRPr="00114757">
              <w:rPr>
                <w:b/>
                <w:bCs/>
                <w:lang w:val="sr-Cyrl-CS"/>
              </w:rPr>
              <w:t> </w:t>
            </w:r>
          </w:p>
        </w:tc>
        <w:tc>
          <w:tcPr>
            <w:tcW w:w="276" w:type="dxa"/>
            <w:noWrap/>
            <w:hideMark/>
          </w:tcPr>
          <w:p w:rsidR="00114757" w:rsidRPr="00114757" w:rsidRDefault="00114757" w:rsidP="00114757">
            <w:pPr>
              <w:pStyle w:val="Standard"/>
              <w:widowControl/>
              <w:rPr>
                <w:b/>
                <w:bCs/>
                <w:lang w:val="sr-Cyrl-CS"/>
              </w:rPr>
            </w:pPr>
            <w:r w:rsidRPr="00114757">
              <w:rPr>
                <w:b/>
                <w:bCs/>
                <w:lang w:val="sr-Cyrl-CS"/>
              </w:rPr>
              <w:t> </w:t>
            </w:r>
          </w:p>
        </w:tc>
        <w:tc>
          <w:tcPr>
            <w:tcW w:w="328" w:type="dxa"/>
            <w:noWrap/>
            <w:hideMark/>
          </w:tcPr>
          <w:p w:rsidR="00114757" w:rsidRPr="00114757" w:rsidRDefault="00114757" w:rsidP="00114757">
            <w:pPr>
              <w:pStyle w:val="Standard"/>
              <w:widowControl/>
              <w:rPr>
                <w:b/>
                <w:bCs/>
                <w:lang w:val="sr-Cyrl-CS"/>
              </w:rPr>
            </w:pPr>
            <w:r w:rsidRPr="00114757">
              <w:rPr>
                <w:b/>
                <w:bCs/>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bCs/>
                <w:lang w:val="sr-Cyrl-CS"/>
              </w:rPr>
            </w:pPr>
          </w:p>
        </w:tc>
        <w:tc>
          <w:tcPr>
            <w:tcW w:w="8099" w:type="dxa"/>
            <w:hideMark/>
          </w:tcPr>
          <w:p w:rsidR="00114757" w:rsidRPr="00114757" w:rsidRDefault="00114757" w:rsidP="00114757">
            <w:pPr>
              <w:pStyle w:val="Standard"/>
              <w:widowControl/>
              <w:rPr>
                <w:b/>
                <w:bCs/>
                <w:lang w:val="sr-Cyrl-CS"/>
              </w:rPr>
            </w:pPr>
            <w:r w:rsidRPr="00114757">
              <w:rPr>
                <w:b/>
                <w:bCs/>
                <w:lang w:val="sr-Cyrl-CS"/>
              </w:rPr>
              <w:t>4   САНИТАРНА АРМАТУРА</w:t>
            </w:r>
          </w:p>
        </w:tc>
        <w:tc>
          <w:tcPr>
            <w:tcW w:w="267" w:type="dxa"/>
            <w:noWrap/>
            <w:hideMark/>
          </w:tcPr>
          <w:p w:rsidR="00114757" w:rsidRPr="00114757" w:rsidRDefault="00114757" w:rsidP="00114757">
            <w:pPr>
              <w:pStyle w:val="Standard"/>
              <w:widowControl/>
              <w:rPr>
                <w:b/>
                <w:bCs/>
                <w:lang w:val="sr-Cyrl-CS"/>
              </w:rPr>
            </w:pPr>
            <w:r w:rsidRPr="00114757">
              <w:rPr>
                <w:b/>
                <w:bCs/>
                <w:lang w:val="sr-Cyrl-CS"/>
              </w:rPr>
              <w:t> </w:t>
            </w:r>
          </w:p>
        </w:tc>
        <w:tc>
          <w:tcPr>
            <w:tcW w:w="264" w:type="dxa"/>
            <w:noWrap/>
            <w:hideMark/>
          </w:tcPr>
          <w:p w:rsidR="00114757" w:rsidRPr="00114757" w:rsidRDefault="00114757" w:rsidP="00114757">
            <w:pPr>
              <w:pStyle w:val="Standard"/>
              <w:widowControl/>
              <w:rPr>
                <w:b/>
                <w:bCs/>
                <w:lang w:val="sr-Cyrl-CS"/>
              </w:rPr>
            </w:pPr>
            <w:r w:rsidRPr="00114757">
              <w:rPr>
                <w:b/>
                <w:bCs/>
                <w:lang w:val="sr-Cyrl-CS"/>
              </w:rPr>
              <w:t> </w:t>
            </w:r>
          </w:p>
        </w:tc>
        <w:tc>
          <w:tcPr>
            <w:tcW w:w="276" w:type="dxa"/>
            <w:noWrap/>
            <w:hideMark/>
          </w:tcPr>
          <w:p w:rsidR="00114757" w:rsidRPr="00114757" w:rsidRDefault="00114757" w:rsidP="00114757">
            <w:pPr>
              <w:pStyle w:val="Standard"/>
              <w:widowControl/>
              <w:rPr>
                <w:b/>
                <w:bCs/>
                <w:lang w:val="sr-Cyrl-CS"/>
              </w:rPr>
            </w:pPr>
            <w:r w:rsidRPr="00114757">
              <w:rPr>
                <w:b/>
                <w:bCs/>
                <w:lang w:val="sr-Cyrl-CS"/>
              </w:rPr>
              <w:t> </w:t>
            </w:r>
          </w:p>
        </w:tc>
        <w:tc>
          <w:tcPr>
            <w:tcW w:w="328" w:type="dxa"/>
            <w:noWrap/>
            <w:hideMark/>
          </w:tcPr>
          <w:p w:rsidR="00114757" w:rsidRPr="00114757" w:rsidRDefault="00114757" w:rsidP="00114757">
            <w:pPr>
              <w:pStyle w:val="Standard"/>
              <w:widowControl/>
              <w:rPr>
                <w:b/>
                <w:bCs/>
                <w:lang w:val="sr-Cyrl-CS"/>
              </w:rPr>
            </w:pPr>
            <w:r w:rsidRPr="00114757">
              <w:rPr>
                <w:b/>
                <w:bCs/>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bCs/>
                <w:lang w:val="sr-Cyrl-CS"/>
              </w:rPr>
            </w:pPr>
          </w:p>
        </w:tc>
        <w:tc>
          <w:tcPr>
            <w:tcW w:w="8099" w:type="dxa"/>
            <w:hideMark/>
          </w:tcPr>
          <w:p w:rsidR="00114757" w:rsidRPr="00114757" w:rsidRDefault="00114757" w:rsidP="00114757">
            <w:pPr>
              <w:pStyle w:val="Standard"/>
              <w:widowControl/>
              <w:rPr>
                <w:b/>
                <w:bCs/>
                <w:lang w:val="sr-Cyrl-CS"/>
              </w:rPr>
            </w:pPr>
            <w:r w:rsidRPr="00114757">
              <w:rPr>
                <w:b/>
                <w:bCs/>
                <w:lang w:val="sr-Cyrl-CS"/>
              </w:rPr>
              <w:t>5   ХИДРАНТСКА МРЕЖА</w:t>
            </w:r>
          </w:p>
        </w:tc>
        <w:tc>
          <w:tcPr>
            <w:tcW w:w="267" w:type="dxa"/>
            <w:noWrap/>
            <w:hideMark/>
          </w:tcPr>
          <w:p w:rsidR="00114757" w:rsidRPr="00114757" w:rsidRDefault="00114757" w:rsidP="00114757">
            <w:pPr>
              <w:pStyle w:val="Standard"/>
              <w:widowControl/>
              <w:rPr>
                <w:b/>
                <w:bCs/>
                <w:lang w:val="sr-Cyrl-CS"/>
              </w:rPr>
            </w:pPr>
            <w:r w:rsidRPr="00114757">
              <w:rPr>
                <w:b/>
                <w:bCs/>
                <w:lang w:val="sr-Cyrl-CS"/>
              </w:rPr>
              <w:t> </w:t>
            </w:r>
          </w:p>
        </w:tc>
        <w:tc>
          <w:tcPr>
            <w:tcW w:w="264" w:type="dxa"/>
            <w:noWrap/>
            <w:hideMark/>
          </w:tcPr>
          <w:p w:rsidR="00114757" w:rsidRPr="00114757" w:rsidRDefault="00114757" w:rsidP="00114757">
            <w:pPr>
              <w:pStyle w:val="Standard"/>
              <w:widowControl/>
              <w:rPr>
                <w:b/>
                <w:bCs/>
                <w:lang w:val="sr-Cyrl-CS"/>
              </w:rPr>
            </w:pPr>
            <w:r w:rsidRPr="00114757">
              <w:rPr>
                <w:b/>
                <w:bCs/>
                <w:lang w:val="sr-Cyrl-CS"/>
              </w:rPr>
              <w:t> </w:t>
            </w:r>
          </w:p>
        </w:tc>
        <w:tc>
          <w:tcPr>
            <w:tcW w:w="276" w:type="dxa"/>
            <w:noWrap/>
            <w:hideMark/>
          </w:tcPr>
          <w:p w:rsidR="00114757" w:rsidRPr="00114757" w:rsidRDefault="00114757" w:rsidP="00114757">
            <w:pPr>
              <w:pStyle w:val="Standard"/>
              <w:widowControl/>
              <w:rPr>
                <w:b/>
                <w:bCs/>
                <w:lang w:val="sr-Cyrl-CS"/>
              </w:rPr>
            </w:pPr>
            <w:r w:rsidRPr="00114757">
              <w:rPr>
                <w:b/>
                <w:bCs/>
                <w:lang w:val="sr-Cyrl-CS"/>
              </w:rPr>
              <w:t> </w:t>
            </w:r>
          </w:p>
        </w:tc>
        <w:tc>
          <w:tcPr>
            <w:tcW w:w="328" w:type="dxa"/>
            <w:noWrap/>
            <w:hideMark/>
          </w:tcPr>
          <w:p w:rsidR="00114757" w:rsidRPr="00114757" w:rsidRDefault="00114757" w:rsidP="00114757">
            <w:pPr>
              <w:pStyle w:val="Standard"/>
              <w:widowControl/>
              <w:rPr>
                <w:b/>
                <w:bCs/>
                <w:lang w:val="sr-Cyrl-CS"/>
              </w:rPr>
            </w:pPr>
            <w:r w:rsidRPr="00114757">
              <w:rPr>
                <w:b/>
                <w:bCs/>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bCs/>
                <w:lang w:val="sr-Cyrl-CS"/>
              </w:rPr>
            </w:pPr>
          </w:p>
        </w:tc>
        <w:tc>
          <w:tcPr>
            <w:tcW w:w="8099" w:type="dxa"/>
            <w:hideMark/>
          </w:tcPr>
          <w:p w:rsidR="00114757" w:rsidRPr="00114757" w:rsidRDefault="00114757" w:rsidP="00114757">
            <w:pPr>
              <w:pStyle w:val="Standard"/>
              <w:widowControl/>
              <w:rPr>
                <w:b/>
                <w:bCs/>
                <w:lang w:val="sr-Cyrl-CS"/>
              </w:rPr>
            </w:pPr>
            <w:r w:rsidRPr="00114757">
              <w:rPr>
                <w:b/>
                <w:bCs/>
                <w:lang w:val="sr-Cyrl-CS"/>
              </w:rPr>
              <w:t>У К У П Н О :</w:t>
            </w:r>
          </w:p>
        </w:tc>
        <w:tc>
          <w:tcPr>
            <w:tcW w:w="267" w:type="dxa"/>
            <w:noWrap/>
            <w:hideMark/>
          </w:tcPr>
          <w:p w:rsidR="00114757" w:rsidRPr="00114757" w:rsidRDefault="00114757" w:rsidP="00114757">
            <w:pPr>
              <w:pStyle w:val="Standard"/>
              <w:widowControl/>
              <w:rPr>
                <w:b/>
                <w:bCs/>
                <w:lang w:val="sr-Cyrl-CS"/>
              </w:rPr>
            </w:pPr>
            <w:r w:rsidRPr="00114757">
              <w:rPr>
                <w:b/>
                <w:bCs/>
                <w:lang w:val="sr-Cyrl-CS"/>
              </w:rPr>
              <w:t> </w:t>
            </w:r>
          </w:p>
        </w:tc>
        <w:tc>
          <w:tcPr>
            <w:tcW w:w="264" w:type="dxa"/>
            <w:noWrap/>
            <w:hideMark/>
          </w:tcPr>
          <w:p w:rsidR="00114757" w:rsidRPr="00114757" w:rsidRDefault="00114757" w:rsidP="00114757">
            <w:pPr>
              <w:pStyle w:val="Standard"/>
              <w:widowControl/>
              <w:rPr>
                <w:b/>
                <w:bCs/>
                <w:lang w:val="sr-Cyrl-CS"/>
              </w:rPr>
            </w:pPr>
            <w:r w:rsidRPr="00114757">
              <w:rPr>
                <w:b/>
                <w:bCs/>
                <w:lang w:val="sr-Cyrl-CS"/>
              </w:rPr>
              <w:t> </w:t>
            </w:r>
          </w:p>
        </w:tc>
        <w:tc>
          <w:tcPr>
            <w:tcW w:w="276" w:type="dxa"/>
            <w:noWrap/>
            <w:hideMark/>
          </w:tcPr>
          <w:p w:rsidR="00114757" w:rsidRPr="00114757" w:rsidRDefault="00114757" w:rsidP="00114757">
            <w:pPr>
              <w:pStyle w:val="Standard"/>
              <w:widowControl/>
              <w:rPr>
                <w:b/>
                <w:bCs/>
                <w:lang w:val="sr-Cyrl-CS"/>
              </w:rPr>
            </w:pPr>
            <w:r w:rsidRPr="00114757">
              <w:rPr>
                <w:b/>
                <w:bCs/>
                <w:lang w:val="sr-Cyrl-CS"/>
              </w:rPr>
              <w:t> </w:t>
            </w:r>
          </w:p>
        </w:tc>
        <w:tc>
          <w:tcPr>
            <w:tcW w:w="328" w:type="dxa"/>
            <w:noWrap/>
            <w:hideMark/>
          </w:tcPr>
          <w:p w:rsidR="00114757" w:rsidRPr="00114757" w:rsidRDefault="00114757" w:rsidP="00114757">
            <w:pPr>
              <w:pStyle w:val="Standard"/>
              <w:widowControl/>
              <w:rPr>
                <w:b/>
                <w:bCs/>
                <w:lang w:val="sr-Cyrl-CS"/>
              </w:rPr>
            </w:pPr>
            <w:r w:rsidRPr="00114757">
              <w:rPr>
                <w:b/>
                <w:bCs/>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bCs/>
                <w:lang w:val="sr-Cyrl-CS"/>
              </w:rPr>
            </w:pPr>
          </w:p>
        </w:tc>
        <w:tc>
          <w:tcPr>
            <w:tcW w:w="8099" w:type="dxa"/>
            <w:hideMark/>
          </w:tcPr>
          <w:p w:rsidR="00114757" w:rsidRPr="00114757" w:rsidRDefault="00114757" w:rsidP="00114757">
            <w:pPr>
              <w:pStyle w:val="Standard"/>
              <w:widowControl/>
              <w:rPr>
                <w:b/>
                <w:lang w:val="sr-Cyrl-CS"/>
              </w:rPr>
            </w:pPr>
          </w:p>
        </w:tc>
        <w:tc>
          <w:tcPr>
            <w:tcW w:w="267" w:type="dxa"/>
            <w:noWrap/>
            <w:hideMark/>
          </w:tcPr>
          <w:p w:rsidR="00114757" w:rsidRPr="00114757" w:rsidRDefault="00114757" w:rsidP="00114757">
            <w:pPr>
              <w:pStyle w:val="Standard"/>
              <w:widowControl/>
              <w:rPr>
                <w:b/>
                <w:lang w:val="sr-Cyrl-CS"/>
              </w:rPr>
            </w:pPr>
          </w:p>
        </w:tc>
        <w:tc>
          <w:tcPr>
            <w:tcW w:w="264" w:type="dxa"/>
            <w:noWrap/>
            <w:hideMark/>
          </w:tcPr>
          <w:p w:rsidR="00114757" w:rsidRPr="00114757" w:rsidRDefault="00114757" w:rsidP="00114757">
            <w:pPr>
              <w:pStyle w:val="Standard"/>
              <w:widowControl/>
              <w:rPr>
                <w:b/>
                <w:lang w:val="sr-Cyrl-CS"/>
              </w:rPr>
            </w:pPr>
          </w:p>
        </w:tc>
        <w:tc>
          <w:tcPr>
            <w:tcW w:w="276" w:type="dxa"/>
            <w:noWrap/>
            <w:hideMark/>
          </w:tcPr>
          <w:p w:rsidR="00114757" w:rsidRPr="00114757" w:rsidRDefault="00114757" w:rsidP="00114757">
            <w:pPr>
              <w:pStyle w:val="Standard"/>
              <w:widowControl/>
              <w:rPr>
                <w:b/>
                <w:lang w:val="sr-Cyrl-CS"/>
              </w:rPr>
            </w:pPr>
          </w:p>
        </w:tc>
        <w:tc>
          <w:tcPr>
            <w:tcW w:w="328" w:type="dxa"/>
            <w:noWrap/>
            <w:hideMark/>
          </w:tcPr>
          <w:p w:rsidR="00114757" w:rsidRPr="00114757" w:rsidRDefault="00114757" w:rsidP="00114757">
            <w:pPr>
              <w:pStyle w:val="Standard"/>
              <w:widowControl/>
              <w:rPr>
                <w:b/>
                <w:lang w:val="sr-Cyrl-CS"/>
              </w:rPr>
            </w:pPr>
          </w:p>
        </w:tc>
      </w:tr>
    </w:tbl>
    <w:p w:rsidR="008267B0" w:rsidRDefault="008267B0"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E5B7D" w:rsidRDefault="001E5B7D" w:rsidP="008F01CA">
      <w:pPr>
        <w:pStyle w:val="Standard"/>
        <w:rPr>
          <w:b/>
          <w:color w:val="auto"/>
        </w:rPr>
      </w:pPr>
    </w:p>
    <w:p w:rsidR="001E5B7D" w:rsidRDefault="001E5B7D" w:rsidP="008F01CA">
      <w:pPr>
        <w:pStyle w:val="Standard"/>
        <w:rPr>
          <w:b/>
          <w:color w:val="auto"/>
        </w:rPr>
      </w:pPr>
    </w:p>
    <w:p w:rsidR="00114757" w:rsidRDefault="00114757" w:rsidP="008F01CA">
      <w:pPr>
        <w:pStyle w:val="Standard"/>
        <w:rPr>
          <w:b/>
          <w:color w:val="auto"/>
        </w:rPr>
      </w:pPr>
    </w:p>
    <w:tbl>
      <w:tblPr>
        <w:tblStyle w:val="TableGrid"/>
        <w:tblW w:w="0" w:type="auto"/>
        <w:tblLook w:val="04A0" w:firstRow="1" w:lastRow="0" w:firstColumn="1" w:lastColumn="0" w:noHBand="0" w:noVBand="1"/>
      </w:tblPr>
      <w:tblGrid>
        <w:gridCol w:w="570"/>
        <w:gridCol w:w="3936"/>
        <w:gridCol w:w="848"/>
        <w:gridCol w:w="1045"/>
        <w:gridCol w:w="1183"/>
        <w:gridCol w:w="1274"/>
      </w:tblGrid>
      <w:tr w:rsidR="005921F5" w:rsidRPr="005921F5" w:rsidTr="005921F5">
        <w:trPr>
          <w:trHeight w:val="315"/>
        </w:trPr>
        <w:tc>
          <w:tcPr>
            <w:tcW w:w="560" w:type="dxa"/>
            <w:noWrap/>
            <w:hideMark/>
          </w:tcPr>
          <w:p w:rsidR="005921F5" w:rsidRPr="005921F5" w:rsidRDefault="005921F5" w:rsidP="005921F5">
            <w:pPr>
              <w:pStyle w:val="Standard"/>
              <w:rPr>
                <w:b/>
              </w:rPr>
            </w:pP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p>
        </w:tc>
      </w:tr>
      <w:tr w:rsidR="005921F5" w:rsidRPr="005921F5" w:rsidTr="005921F5">
        <w:trPr>
          <w:trHeight w:val="645"/>
        </w:trPr>
        <w:tc>
          <w:tcPr>
            <w:tcW w:w="560" w:type="dxa"/>
            <w:noWrap/>
            <w:hideMark/>
          </w:tcPr>
          <w:p w:rsidR="005921F5" w:rsidRPr="005921F5" w:rsidRDefault="005921F5" w:rsidP="005921F5">
            <w:pPr>
              <w:pStyle w:val="Standard"/>
              <w:widowControl/>
              <w:rPr>
                <w:b/>
                <w:bCs/>
                <w:lang w:val="sr-Cyrl-CS"/>
              </w:rPr>
            </w:pPr>
            <w:r w:rsidRPr="005921F5">
              <w:rPr>
                <w:b/>
                <w:bCs/>
                <w:lang w:val="sr-Cyrl-CS"/>
              </w:rPr>
              <w:t>Поз.</w:t>
            </w:r>
          </w:p>
        </w:tc>
        <w:tc>
          <w:tcPr>
            <w:tcW w:w="5080" w:type="dxa"/>
            <w:noWrap/>
            <w:hideMark/>
          </w:tcPr>
          <w:p w:rsidR="005921F5" w:rsidRPr="005921F5" w:rsidRDefault="005921F5" w:rsidP="005921F5">
            <w:pPr>
              <w:pStyle w:val="Standard"/>
              <w:widowControl/>
              <w:rPr>
                <w:b/>
                <w:bCs/>
                <w:lang w:val="sr-Cyrl-CS"/>
              </w:rPr>
            </w:pPr>
            <w:r w:rsidRPr="005921F5">
              <w:rPr>
                <w:b/>
                <w:bCs/>
                <w:lang w:val="sr-Cyrl-CS"/>
              </w:rPr>
              <w:t>Опис позиција</w:t>
            </w:r>
          </w:p>
        </w:tc>
        <w:tc>
          <w:tcPr>
            <w:tcW w:w="940" w:type="dxa"/>
            <w:noWrap/>
            <w:hideMark/>
          </w:tcPr>
          <w:p w:rsidR="005921F5" w:rsidRPr="005921F5" w:rsidRDefault="005921F5" w:rsidP="005921F5">
            <w:pPr>
              <w:pStyle w:val="Standard"/>
              <w:widowControl/>
              <w:rPr>
                <w:b/>
                <w:bCs/>
                <w:lang w:val="sr-Cyrl-CS"/>
              </w:rPr>
            </w:pPr>
            <w:r w:rsidRPr="005921F5">
              <w:rPr>
                <w:b/>
                <w:bCs/>
                <w:lang w:val="sr-Cyrl-CS"/>
              </w:rPr>
              <w:t>Ј. мере</w:t>
            </w:r>
          </w:p>
        </w:tc>
        <w:tc>
          <w:tcPr>
            <w:tcW w:w="1180" w:type="dxa"/>
            <w:noWrap/>
            <w:hideMark/>
          </w:tcPr>
          <w:p w:rsidR="005921F5" w:rsidRPr="005921F5" w:rsidRDefault="005921F5" w:rsidP="005921F5">
            <w:pPr>
              <w:pStyle w:val="Standard"/>
              <w:widowControl/>
              <w:rPr>
                <w:b/>
                <w:bCs/>
                <w:lang w:val="sr-Cyrl-CS"/>
              </w:rPr>
            </w:pPr>
            <w:r w:rsidRPr="005921F5">
              <w:rPr>
                <w:b/>
                <w:bCs/>
                <w:lang w:val="sr-Cyrl-CS"/>
              </w:rPr>
              <w:t xml:space="preserve">Количина </w:t>
            </w:r>
          </w:p>
        </w:tc>
        <w:tc>
          <w:tcPr>
            <w:tcW w:w="1480" w:type="dxa"/>
            <w:hideMark/>
          </w:tcPr>
          <w:p w:rsidR="005921F5" w:rsidRPr="005921F5" w:rsidRDefault="005921F5" w:rsidP="005921F5">
            <w:pPr>
              <w:pStyle w:val="Standard"/>
              <w:widowControl/>
              <w:rPr>
                <w:b/>
                <w:bCs/>
                <w:lang w:val="sr-Cyrl-CS"/>
              </w:rPr>
            </w:pPr>
            <w:r w:rsidRPr="005921F5">
              <w:rPr>
                <w:b/>
                <w:bCs/>
                <w:lang w:val="sr-Cyrl-CS"/>
              </w:rPr>
              <w:t>Ј. Цена</w:t>
            </w:r>
          </w:p>
        </w:tc>
        <w:tc>
          <w:tcPr>
            <w:tcW w:w="1600" w:type="dxa"/>
            <w:hideMark/>
          </w:tcPr>
          <w:p w:rsidR="005921F5" w:rsidRPr="005921F5" w:rsidRDefault="005921F5" w:rsidP="005921F5">
            <w:pPr>
              <w:pStyle w:val="Standard"/>
              <w:widowControl/>
              <w:rPr>
                <w:b/>
                <w:bCs/>
                <w:lang w:val="sr-Cyrl-CS"/>
              </w:rPr>
            </w:pPr>
            <w:r w:rsidRPr="005921F5">
              <w:rPr>
                <w:b/>
                <w:bCs/>
                <w:lang w:val="sr-Cyrl-CS"/>
              </w:rPr>
              <w:t>Укупно</w:t>
            </w: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1</w:t>
            </w:r>
          </w:p>
        </w:tc>
        <w:tc>
          <w:tcPr>
            <w:tcW w:w="5080" w:type="dxa"/>
            <w:noWrap/>
            <w:hideMark/>
          </w:tcPr>
          <w:p w:rsidR="005921F5" w:rsidRPr="005921F5" w:rsidRDefault="005921F5" w:rsidP="005921F5">
            <w:pPr>
              <w:pStyle w:val="Standard"/>
              <w:widowControl/>
              <w:rPr>
                <w:b/>
                <w:lang w:val="sr-Cyrl-CS"/>
              </w:rPr>
            </w:pPr>
            <w:r w:rsidRPr="005921F5">
              <w:rPr>
                <w:b/>
                <w:lang w:val="sr-Cyrl-CS"/>
              </w:rPr>
              <w:t>2</w:t>
            </w:r>
          </w:p>
        </w:tc>
        <w:tc>
          <w:tcPr>
            <w:tcW w:w="940" w:type="dxa"/>
            <w:noWrap/>
            <w:hideMark/>
          </w:tcPr>
          <w:p w:rsidR="005921F5" w:rsidRPr="005921F5" w:rsidRDefault="005921F5" w:rsidP="005921F5">
            <w:pPr>
              <w:pStyle w:val="Standard"/>
              <w:widowControl/>
              <w:rPr>
                <w:b/>
                <w:lang w:val="sr-Cyrl-CS"/>
              </w:rPr>
            </w:pPr>
            <w:r w:rsidRPr="005921F5">
              <w:rPr>
                <w:b/>
                <w:lang w:val="sr-Cyrl-CS"/>
              </w:rPr>
              <w:t>3</w:t>
            </w:r>
          </w:p>
        </w:tc>
        <w:tc>
          <w:tcPr>
            <w:tcW w:w="1180" w:type="dxa"/>
            <w:noWrap/>
            <w:hideMark/>
          </w:tcPr>
          <w:p w:rsidR="005921F5" w:rsidRPr="005921F5" w:rsidRDefault="005921F5" w:rsidP="005921F5">
            <w:pPr>
              <w:pStyle w:val="Standard"/>
              <w:widowControl/>
              <w:rPr>
                <w:b/>
                <w:lang w:val="sr-Cyrl-CS"/>
              </w:rPr>
            </w:pPr>
            <w:r w:rsidRPr="005921F5">
              <w:rPr>
                <w:b/>
                <w:lang w:val="sr-Cyrl-CS"/>
              </w:rPr>
              <w:t>4</w:t>
            </w:r>
          </w:p>
        </w:tc>
        <w:tc>
          <w:tcPr>
            <w:tcW w:w="1480" w:type="dxa"/>
            <w:noWrap/>
            <w:hideMark/>
          </w:tcPr>
          <w:p w:rsidR="005921F5" w:rsidRPr="005921F5" w:rsidRDefault="005921F5" w:rsidP="005921F5">
            <w:pPr>
              <w:pStyle w:val="Standard"/>
              <w:widowControl/>
              <w:rPr>
                <w:b/>
                <w:lang w:val="sr-Cyrl-CS"/>
              </w:rPr>
            </w:pPr>
            <w:r w:rsidRPr="005921F5">
              <w:rPr>
                <w:b/>
                <w:lang w:val="sr-Cyrl-CS"/>
              </w:rPr>
              <w:t>5</w:t>
            </w:r>
          </w:p>
        </w:tc>
        <w:tc>
          <w:tcPr>
            <w:tcW w:w="1600" w:type="dxa"/>
            <w:noWrap/>
            <w:hideMark/>
          </w:tcPr>
          <w:p w:rsidR="005921F5" w:rsidRPr="005921F5" w:rsidRDefault="005921F5" w:rsidP="005921F5">
            <w:pPr>
              <w:pStyle w:val="Standard"/>
              <w:widowControl/>
              <w:rPr>
                <w:b/>
                <w:lang w:val="sr-Cyrl-CS"/>
              </w:rPr>
            </w:pPr>
            <w:r w:rsidRPr="005921F5">
              <w:rPr>
                <w:b/>
                <w:lang w:val="sr-Cyrl-CS"/>
              </w:rPr>
              <w:t>6</w:t>
            </w:r>
          </w:p>
        </w:tc>
      </w:tr>
      <w:tr w:rsidR="005921F5" w:rsidRPr="005921F5" w:rsidTr="005921F5">
        <w:trPr>
          <w:trHeight w:val="315"/>
        </w:trPr>
        <w:tc>
          <w:tcPr>
            <w:tcW w:w="10840" w:type="dxa"/>
            <w:gridSpan w:val="6"/>
            <w:noWrap/>
            <w:hideMark/>
          </w:tcPr>
          <w:p w:rsidR="005921F5" w:rsidRPr="005921F5" w:rsidRDefault="005921F5" w:rsidP="005921F5">
            <w:pPr>
              <w:pStyle w:val="Standard"/>
              <w:widowControl/>
              <w:rPr>
                <w:b/>
                <w:bCs/>
                <w:lang w:val="sr-Cyrl-CS"/>
              </w:rPr>
            </w:pPr>
            <w:r w:rsidRPr="005921F5">
              <w:rPr>
                <w:b/>
                <w:bCs/>
                <w:lang w:val="sr-Cyrl-CS"/>
              </w:rPr>
              <w:t>А. ПРИПРЕМНИ РАДОВИ</w:t>
            </w: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690"/>
        </w:trPr>
        <w:tc>
          <w:tcPr>
            <w:tcW w:w="560" w:type="dxa"/>
            <w:noWrap/>
            <w:hideMark/>
          </w:tcPr>
          <w:p w:rsidR="005921F5" w:rsidRPr="005921F5" w:rsidRDefault="005921F5" w:rsidP="005921F5">
            <w:pPr>
              <w:pStyle w:val="Standard"/>
              <w:widowControl/>
              <w:rPr>
                <w:b/>
                <w:lang w:val="sr-Cyrl-CS"/>
              </w:rPr>
            </w:pPr>
            <w:r w:rsidRPr="005921F5">
              <w:rPr>
                <w:b/>
                <w:lang w:val="sr-Cyrl-CS"/>
              </w:rPr>
              <w:t>1</w:t>
            </w:r>
          </w:p>
        </w:tc>
        <w:tc>
          <w:tcPr>
            <w:tcW w:w="5080" w:type="dxa"/>
            <w:hideMark/>
          </w:tcPr>
          <w:p w:rsidR="005921F5" w:rsidRPr="005921F5" w:rsidRDefault="005921F5" w:rsidP="005921F5">
            <w:pPr>
              <w:pStyle w:val="Standard"/>
              <w:widowControl/>
              <w:rPr>
                <w:b/>
                <w:lang w:val="sr-Cyrl-CS"/>
              </w:rPr>
            </w:pPr>
            <w:r w:rsidRPr="005921F5">
              <w:rPr>
                <w:b/>
                <w:lang w:val="sr-Cyrl-CS"/>
              </w:rPr>
              <w:t>Обележавање трасе водоводне цеви, измештене ван парцеле објекта. Обрачун по m¹.</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550+30+2x10=600 м</w:t>
            </w:r>
          </w:p>
        </w:tc>
        <w:tc>
          <w:tcPr>
            <w:tcW w:w="940" w:type="dxa"/>
            <w:noWrap/>
            <w:hideMark/>
          </w:tcPr>
          <w:p w:rsidR="005921F5" w:rsidRPr="005921F5" w:rsidRDefault="005921F5" w:rsidP="005921F5">
            <w:pPr>
              <w:pStyle w:val="Standard"/>
              <w:widowControl/>
              <w:rPr>
                <w:b/>
                <w:lang w:val="sr-Cyrl-CS"/>
              </w:rPr>
            </w:pPr>
            <w:r w:rsidRPr="005921F5">
              <w:rPr>
                <w:b/>
                <w:lang w:val="sr-Cyrl-CS"/>
              </w:rPr>
              <w:t>m¹</w:t>
            </w:r>
          </w:p>
        </w:tc>
        <w:tc>
          <w:tcPr>
            <w:tcW w:w="1180" w:type="dxa"/>
            <w:noWrap/>
            <w:hideMark/>
          </w:tcPr>
          <w:p w:rsidR="005921F5" w:rsidRPr="005921F5" w:rsidRDefault="005921F5" w:rsidP="005921F5">
            <w:pPr>
              <w:pStyle w:val="Standard"/>
              <w:widowControl/>
              <w:rPr>
                <w:b/>
                <w:lang w:val="sr-Cyrl-CS"/>
              </w:rPr>
            </w:pPr>
            <w:r w:rsidRPr="005921F5">
              <w:rPr>
                <w:b/>
                <w:lang w:val="sr-Cyrl-CS"/>
              </w:rPr>
              <w:t>600.00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21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9240" w:type="dxa"/>
            <w:gridSpan w:val="5"/>
            <w:noWrap/>
            <w:hideMark/>
          </w:tcPr>
          <w:p w:rsidR="005921F5" w:rsidRPr="005921F5" w:rsidRDefault="005921F5" w:rsidP="005921F5">
            <w:pPr>
              <w:pStyle w:val="Standard"/>
              <w:widowControl/>
              <w:rPr>
                <w:b/>
                <w:bCs/>
                <w:lang w:val="sr-Cyrl-CS"/>
              </w:rPr>
            </w:pPr>
            <w:r w:rsidRPr="005921F5">
              <w:rPr>
                <w:b/>
                <w:bCs/>
                <w:lang w:val="sr-Cyrl-CS"/>
              </w:rPr>
              <w:t>УКУПНО А. ПРИПРЕМНИ  РАДОВИ:</w:t>
            </w:r>
          </w:p>
        </w:tc>
        <w:tc>
          <w:tcPr>
            <w:tcW w:w="1600" w:type="dxa"/>
            <w:noWrap/>
          </w:tcPr>
          <w:p w:rsidR="005921F5" w:rsidRPr="005921F5" w:rsidRDefault="005921F5" w:rsidP="005921F5">
            <w:pPr>
              <w:pStyle w:val="Standard"/>
              <w:widowControl/>
              <w:rPr>
                <w:b/>
                <w:bCs/>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10840" w:type="dxa"/>
            <w:gridSpan w:val="6"/>
            <w:noWrap/>
          </w:tcPr>
          <w:p w:rsidR="005921F5" w:rsidRPr="005921F5" w:rsidRDefault="005921F5" w:rsidP="005921F5">
            <w:pPr>
              <w:pStyle w:val="Standard"/>
              <w:widowControl/>
              <w:rPr>
                <w:b/>
                <w:bCs/>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2310"/>
        </w:trPr>
        <w:tc>
          <w:tcPr>
            <w:tcW w:w="560" w:type="dxa"/>
            <w:noWrap/>
            <w:hideMark/>
          </w:tcPr>
          <w:p w:rsidR="005921F5" w:rsidRPr="005921F5" w:rsidRDefault="005921F5" w:rsidP="005921F5">
            <w:pPr>
              <w:pStyle w:val="Standard"/>
              <w:widowControl/>
              <w:rPr>
                <w:b/>
                <w:lang w:val="sr-Cyrl-CS"/>
              </w:rPr>
            </w:pPr>
            <w:r w:rsidRPr="005921F5">
              <w:rPr>
                <w:b/>
                <w:lang w:val="sr-Cyrl-CS"/>
              </w:rPr>
              <w:t>1</w:t>
            </w:r>
          </w:p>
        </w:tc>
        <w:tc>
          <w:tcPr>
            <w:tcW w:w="5080" w:type="dxa"/>
            <w:hideMark/>
          </w:tcPr>
          <w:p w:rsidR="005921F5" w:rsidRPr="005921F5" w:rsidRDefault="005921F5" w:rsidP="005921F5">
            <w:pPr>
              <w:pStyle w:val="Standard"/>
              <w:widowControl/>
              <w:rPr>
                <w:b/>
                <w:lang w:val="sr-Cyrl-CS"/>
              </w:rPr>
            </w:pPr>
            <w:r w:rsidRPr="005921F5">
              <w:rPr>
                <w:b/>
                <w:lang w:val="sr-Cyrl-CS"/>
              </w:rPr>
              <w:t>Мешовити ископ рова (ручни 10%, машински 90%) у земљи III и мањим делом II категорије, ширине рова 100 цм, са одбацивањем земље до 1м од рова, за полагање цевовода и израду водоводних шахтова.                                                 Обрачун по m³ ископане земље у самониклом стању.</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600x1,0x1,5+4x2,5x2,5x2,0=950</w:t>
            </w:r>
          </w:p>
        </w:tc>
        <w:tc>
          <w:tcPr>
            <w:tcW w:w="940" w:type="dxa"/>
            <w:noWrap/>
            <w:hideMark/>
          </w:tcPr>
          <w:p w:rsidR="005921F5" w:rsidRPr="005921F5" w:rsidRDefault="005921F5" w:rsidP="005921F5">
            <w:pPr>
              <w:pStyle w:val="Standard"/>
              <w:widowControl/>
              <w:rPr>
                <w:b/>
                <w:lang w:val="sr-Cyrl-CS"/>
              </w:rPr>
            </w:pPr>
            <w:r w:rsidRPr="005921F5">
              <w:rPr>
                <w:b/>
                <w:lang w:val="sr-Cyrl-CS"/>
              </w:rPr>
              <w:t>m³</w:t>
            </w:r>
          </w:p>
        </w:tc>
        <w:tc>
          <w:tcPr>
            <w:tcW w:w="1180" w:type="dxa"/>
            <w:noWrap/>
            <w:hideMark/>
          </w:tcPr>
          <w:p w:rsidR="005921F5" w:rsidRPr="005921F5" w:rsidRDefault="005921F5" w:rsidP="005921F5">
            <w:pPr>
              <w:pStyle w:val="Standard"/>
              <w:widowControl/>
              <w:rPr>
                <w:b/>
                <w:lang w:val="sr-Cyrl-CS"/>
              </w:rPr>
            </w:pPr>
            <w:r w:rsidRPr="005921F5">
              <w:rPr>
                <w:b/>
                <w:lang w:val="sr-Cyrl-CS"/>
              </w:rPr>
              <w:t>950.00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320"/>
        </w:trPr>
        <w:tc>
          <w:tcPr>
            <w:tcW w:w="560" w:type="dxa"/>
            <w:noWrap/>
            <w:hideMark/>
          </w:tcPr>
          <w:p w:rsidR="005921F5" w:rsidRPr="005921F5" w:rsidRDefault="005921F5" w:rsidP="005921F5">
            <w:pPr>
              <w:pStyle w:val="Standard"/>
              <w:widowControl/>
              <w:rPr>
                <w:b/>
                <w:lang w:val="sr-Cyrl-CS"/>
              </w:rPr>
            </w:pPr>
            <w:r w:rsidRPr="005921F5">
              <w:rPr>
                <w:b/>
                <w:lang w:val="sr-Cyrl-CS"/>
              </w:rPr>
              <w:t>2</w:t>
            </w:r>
          </w:p>
        </w:tc>
        <w:tc>
          <w:tcPr>
            <w:tcW w:w="5080" w:type="dxa"/>
            <w:hideMark/>
          </w:tcPr>
          <w:p w:rsidR="005921F5" w:rsidRPr="005921F5" w:rsidRDefault="005921F5" w:rsidP="005921F5">
            <w:pPr>
              <w:pStyle w:val="Standard"/>
              <w:widowControl/>
              <w:rPr>
                <w:b/>
                <w:lang w:val="sr-Cyrl-CS"/>
              </w:rPr>
            </w:pPr>
            <w:r w:rsidRPr="005921F5">
              <w:rPr>
                <w:b/>
                <w:lang w:val="sr-Cyrl-CS"/>
              </w:rPr>
              <w:t>По завршеном ископу извршити планирање дна рова. Сва прекопана места испунити набијеним шљунком.                                                               Обрачунава се по м² испланираног дна рова.</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600x1,0=600</w:t>
            </w:r>
          </w:p>
        </w:tc>
        <w:tc>
          <w:tcPr>
            <w:tcW w:w="940" w:type="dxa"/>
            <w:noWrap/>
            <w:hideMark/>
          </w:tcPr>
          <w:p w:rsidR="005921F5" w:rsidRPr="005921F5" w:rsidRDefault="005921F5" w:rsidP="005921F5">
            <w:pPr>
              <w:pStyle w:val="Standard"/>
              <w:widowControl/>
              <w:rPr>
                <w:b/>
                <w:lang w:val="sr-Cyrl-CS"/>
              </w:rPr>
            </w:pPr>
            <w:r w:rsidRPr="005921F5">
              <w:rPr>
                <w:b/>
                <w:lang w:val="sr-Cyrl-CS"/>
              </w:rPr>
              <w:t>m²</w:t>
            </w:r>
          </w:p>
        </w:tc>
        <w:tc>
          <w:tcPr>
            <w:tcW w:w="1180" w:type="dxa"/>
            <w:noWrap/>
            <w:hideMark/>
          </w:tcPr>
          <w:p w:rsidR="005921F5" w:rsidRPr="005921F5" w:rsidRDefault="005921F5" w:rsidP="005921F5">
            <w:pPr>
              <w:pStyle w:val="Standard"/>
              <w:widowControl/>
              <w:rPr>
                <w:b/>
                <w:lang w:val="sr-Cyrl-CS"/>
              </w:rPr>
            </w:pPr>
            <w:r w:rsidRPr="005921F5">
              <w:rPr>
                <w:b/>
                <w:lang w:val="sr-Cyrl-CS"/>
              </w:rPr>
              <w:t>600.00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2235"/>
        </w:trPr>
        <w:tc>
          <w:tcPr>
            <w:tcW w:w="560" w:type="dxa"/>
            <w:noWrap/>
            <w:hideMark/>
          </w:tcPr>
          <w:p w:rsidR="005921F5" w:rsidRPr="005921F5" w:rsidRDefault="005921F5" w:rsidP="005921F5">
            <w:pPr>
              <w:pStyle w:val="Standard"/>
              <w:widowControl/>
              <w:rPr>
                <w:b/>
                <w:lang w:val="sr-Cyrl-CS"/>
              </w:rPr>
            </w:pPr>
            <w:r w:rsidRPr="005921F5">
              <w:rPr>
                <w:b/>
                <w:lang w:val="sr-Cyrl-CS"/>
              </w:rPr>
              <w:t>3</w:t>
            </w:r>
          </w:p>
        </w:tc>
        <w:tc>
          <w:tcPr>
            <w:tcW w:w="5080" w:type="dxa"/>
            <w:hideMark/>
          </w:tcPr>
          <w:p w:rsidR="005921F5" w:rsidRPr="005921F5" w:rsidRDefault="005921F5" w:rsidP="005921F5">
            <w:pPr>
              <w:pStyle w:val="Standard"/>
              <w:widowControl/>
              <w:rPr>
                <w:b/>
                <w:lang w:val="sr-Cyrl-CS"/>
              </w:rPr>
            </w:pPr>
            <w:r w:rsidRPr="005921F5">
              <w:rPr>
                <w:b/>
                <w:lang w:val="sr-Cyrl-CS"/>
              </w:rPr>
              <w:t xml:space="preserve">Извршити набавку и полагање песка "1" на дно рова, око и изнад цеви у слоју мин. дебљине 20 цм. Песак не сме бити од трошне стене нити имати крупне комаде камена ни грудве земље у себи. Песак мора бити чист уједначене гранулације, без примеса органских материја.     Обрачунава се и плаћа по м³ уграђеног песка. </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600x(1,0x0,7-0,315²x3,14)=235</w:t>
            </w:r>
          </w:p>
        </w:tc>
        <w:tc>
          <w:tcPr>
            <w:tcW w:w="940" w:type="dxa"/>
            <w:noWrap/>
            <w:hideMark/>
          </w:tcPr>
          <w:p w:rsidR="005921F5" w:rsidRPr="005921F5" w:rsidRDefault="005921F5" w:rsidP="005921F5">
            <w:pPr>
              <w:pStyle w:val="Standard"/>
              <w:widowControl/>
              <w:rPr>
                <w:b/>
                <w:lang w:val="sr-Cyrl-CS"/>
              </w:rPr>
            </w:pPr>
            <w:r w:rsidRPr="005921F5">
              <w:rPr>
                <w:b/>
                <w:lang w:val="sr-Cyrl-CS"/>
              </w:rPr>
              <w:t>m³</w:t>
            </w:r>
          </w:p>
        </w:tc>
        <w:tc>
          <w:tcPr>
            <w:tcW w:w="1180" w:type="dxa"/>
            <w:noWrap/>
            <w:hideMark/>
          </w:tcPr>
          <w:p w:rsidR="005921F5" w:rsidRPr="005921F5" w:rsidRDefault="005921F5" w:rsidP="005921F5">
            <w:pPr>
              <w:pStyle w:val="Standard"/>
              <w:widowControl/>
              <w:rPr>
                <w:b/>
                <w:lang w:val="sr-Cyrl-CS"/>
              </w:rPr>
            </w:pPr>
            <w:r w:rsidRPr="005921F5">
              <w:rPr>
                <w:b/>
                <w:lang w:val="sr-Cyrl-CS"/>
              </w:rPr>
              <w:t>235.00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2025"/>
        </w:trPr>
        <w:tc>
          <w:tcPr>
            <w:tcW w:w="560" w:type="dxa"/>
            <w:noWrap/>
            <w:hideMark/>
          </w:tcPr>
          <w:p w:rsidR="005921F5" w:rsidRPr="005921F5" w:rsidRDefault="005921F5" w:rsidP="005921F5">
            <w:pPr>
              <w:pStyle w:val="Standard"/>
              <w:widowControl/>
              <w:rPr>
                <w:b/>
                <w:lang w:val="sr-Cyrl-CS"/>
              </w:rPr>
            </w:pPr>
            <w:r w:rsidRPr="005921F5">
              <w:rPr>
                <w:b/>
                <w:lang w:val="sr-Cyrl-CS"/>
              </w:rPr>
              <w:lastRenderedPageBreak/>
              <w:t>4</w:t>
            </w:r>
          </w:p>
        </w:tc>
        <w:tc>
          <w:tcPr>
            <w:tcW w:w="5080" w:type="dxa"/>
            <w:hideMark/>
          </w:tcPr>
          <w:p w:rsidR="005921F5" w:rsidRPr="005921F5" w:rsidRDefault="005921F5" w:rsidP="005921F5">
            <w:pPr>
              <w:pStyle w:val="Standard"/>
              <w:widowControl/>
              <w:rPr>
                <w:b/>
                <w:lang w:val="sr-Cyrl-CS"/>
              </w:rPr>
            </w:pPr>
            <w:r w:rsidRPr="005921F5">
              <w:rPr>
                <w:b/>
                <w:lang w:val="sr-Cyrl-CS"/>
              </w:rPr>
              <w:t>Затрпавање рова материјалом из ископа. Позиција обухвата набијање материјала механичким средствима до потребне збијености.                                                                                Обрачун је по м³ уграђеног материјала у збијеном стању.</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950-(600x1,0x0,7)=530</w:t>
            </w:r>
          </w:p>
        </w:tc>
        <w:tc>
          <w:tcPr>
            <w:tcW w:w="940" w:type="dxa"/>
            <w:noWrap/>
            <w:hideMark/>
          </w:tcPr>
          <w:p w:rsidR="005921F5" w:rsidRPr="005921F5" w:rsidRDefault="005921F5" w:rsidP="005921F5">
            <w:pPr>
              <w:pStyle w:val="Standard"/>
              <w:widowControl/>
              <w:rPr>
                <w:b/>
                <w:lang w:val="sr-Cyrl-CS"/>
              </w:rPr>
            </w:pPr>
            <w:r w:rsidRPr="005921F5">
              <w:rPr>
                <w:b/>
                <w:lang w:val="sr-Cyrl-CS"/>
              </w:rPr>
              <w:t>m³</w:t>
            </w:r>
          </w:p>
        </w:tc>
        <w:tc>
          <w:tcPr>
            <w:tcW w:w="1180" w:type="dxa"/>
            <w:noWrap/>
            <w:hideMark/>
          </w:tcPr>
          <w:p w:rsidR="005921F5" w:rsidRPr="005921F5" w:rsidRDefault="005921F5" w:rsidP="005921F5">
            <w:pPr>
              <w:pStyle w:val="Standard"/>
              <w:widowControl/>
              <w:rPr>
                <w:b/>
                <w:lang w:val="sr-Cyrl-CS"/>
              </w:rPr>
            </w:pPr>
            <w:r w:rsidRPr="005921F5">
              <w:rPr>
                <w:b/>
                <w:lang w:val="sr-Cyrl-CS"/>
              </w:rPr>
              <w:t>530.00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21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350"/>
        </w:trPr>
        <w:tc>
          <w:tcPr>
            <w:tcW w:w="560" w:type="dxa"/>
            <w:noWrap/>
            <w:hideMark/>
          </w:tcPr>
          <w:p w:rsidR="005921F5" w:rsidRPr="005921F5" w:rsidRDefault="005921F5" w:rsidP="005921F5">
            <w:pPr>
              <w:pStyle w:val="Standard"/>
              <w:widowControl/>
              <w:rPr>
                <w:b/>
                <w:lang w:val="sr-Cyrl-CS"/>
              </w:rPr>
            </w:pPr>
            <w:r w:rsidRPr="005921F5">
              <w:rPr>
                <w:b/>
                <w:lang w:val="sr-Cyrl-CS"/>
              </w:rPr>
              <w:t>5</w:t>
            </w:r>
          </w:p>
        </w:tc>
        <w:tc>
          <w:tcPr>
            <w:tcW w:w="5080" w:type="dxa"/>
            <w:hideMark/>
          </w:tcPr>
          <w:p w:rsidR="005921F5" w:rsidRPr="005921F5" w:rsidRDefault="005921F5" w:rsidP="005921F5">
            <w:pPr>
              <w:pStyle w:val="Standard"/>
              <w:widowControl/>
              <w:rPr>
                <w:b/>
                <w:lang w:val="sr-Cyrl-CS"/>
              </w:rPr>
            </w:pPr>
            <w:r w:rsidRPr="005921F5">
              <w:rPr>
                <w:b/>
                <w:lang w:val="sr-Cyrl-CS"/>
              </w:rPr>
              <w:t>Утовар и одвоз вишка исопаног материјала до депоније коју одреди инвеститор - надзор, до 10 км. Обрачун је по м3 утовареног и одвеженог материјала у растреситом стању. (Кр=1,3)</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530x1,3=689</w:t>
            </w:r>
          </w:p>
        </w:tc>
        <w:tc>
          <w:tcPr>
            <w:tcW w:w="940" w:type="dxa"/>
            <w:noWrap/>
            <w:hideMark/>
          </w:tcPr>
          <w:p w:rsidR="005921F5" w:rsidRPr="005921F5" w:rsidRDefault="005921F5" w:rsidP="005921F5">
            <w:pPr>
              <w:pStyle w:val="Standard"/>
              <w:widowControl/>
              <w:rPr>
                <w:b/>
                <w:lang w:val="sr-Cyrl-CS"/>
              </w:rPr>
            </w:pPr>
            <w:r w:rsidRPr="005921F5">
              <w:rPr>
                <w:b/>
                <w:lang w:val="sr-Cyrl-CS"/>
              </w:rPr>
              <w:t>m³</w:t>
            </w:r>
          </w:p>
        </w:tc>
        <w:tc>
          <w:tcPr>
            <w:tcW w:w="1180" w:type="dxa"/>
            <w:noWrap/>
            <w:hideMark/>
          </w:tcPr>
          <w:p w:rsidR="005921F5" w:rsidRPr="005921F5" w:rsidRDefault="005921F5" w:rsidP="005921F5">
            <w:pPr>
              <w:pStyle w:val="Standard"/>
              <w:widowControl/>
              <w:rPr>
                <w:b/>
                <w:lang w:val="sr-Cyrl-CS"/>
              </w:rPr>
            </w:pPr>
            <w:r w:rsidRPr="005921F5">
              <w:rPr>
                <w:b/>
                <w:lang w:val="sr-Cyrl-CS"/>
              </w:rPr>
              <w:t>690.00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945"/>
        </w:trPr>
        <w:tc>
          <w:tcPr>
            <w:tcW w:w="560" w:type="dxa"/>
            <w:noWrap/>
            <w:hideMark/>
          </w:tcPr>
          <w:p w:rsidR="005921F5" w:rsidRPr="005921F5" w:rsidRDefault="005921F5" w:rsidP="005921F5">
            <w:pPr>
              <w:pStyle w:val="Standard"/>
              <w:widowControl/>
              <w:rPr>
                <w:b/>
                <w:lang w:val="sr-Cyrl-CS"/>
              </w:rPr>
            </w:pPr>
            <w:r w:rsidRPr="005921F5">
              <w:rPr>
                <w:b/>
                <w:lang w:val="sr-Cyrl-CS"/>
              </w:rPr>
              <w:t>6</w:t>
            </w:r>
          </w:p>
        </w:tc>
        <w:tc>
          <w:tcPr>
            <w:tcW w:w="5080" w:type="dxa"/>
            <w:hideMark/>
          </w:tcPr>
          <w:p w:rsidR="005921F5" w:rsidRPr="005921F5" w:rsidRDefault="005921F5" w:rsidP="005921F5">
            <w:pPr>
              <w:pStyle w:val="Standard"/>
              <w:widowControl/>
              <w:rPr>
                <w:b/>
                <w:lang w:val="sr-Cyrl-CS"/>
              </w:rPr>
            </w:pPr>
            <w:r w:rsidRPr="005921F5">
              <w:rPr>
                <w:b/>
                <w:lang w:val="sr-Cyrl-CS"/>
              </w:rPr>
              <w:t>Насипанје и набијање слоја шљунка испод доњих плоча водоводних шахтова, у слоју од 10 цм. Обрачун по м³ уграђеног шљунка.</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530x1,3=689</w:t>
            </w:r>
          </w:p>
        </w:tc>
        <w:tc>
          <w:tcPr>
            <w:tcW w:w="940" w:type="dxa"/>
            <w:noWrap/>
            <w:hideMark/>
          </w:tcPr>
          <w:p w:rsidR="005921F5" w:rsidRPr="005921F5" w:rsidRDefault="005921F5" w:rsidP="005921F5">
            <w:pPr>
              <w:pStyle w:val="Standard"/>
              <w:widowControl/>
              <w:rPr>
                <w:b/>
                <w:lang w:val="sr-Cyrl-CS"/>
              </w:rPr>
            </w:pPr>
            <w:r w:rsidRPr="005921F5">
              <w:rPr>
                <w:b/>
                <w:lang w:val="sr-Cyrl-CS"/>
              </w:rPr>
              <w:t>m³</w:t>
            </w:r>
          </w:p>
        </w:tc>
        <w:tc>
          <w:tcPr>
            <w:tcW w:w="1180" w:type="dxa"/>
            <w:noWrap/>
            <w:hideMark/>
          </w:tcPr>
          <w:p w:rsidR="005921F5" w:rsidRPr="005921F5" w:rsidRDefault="005921F5" w:rsidP="005921F5">
            <w:pPr>
              <w:pStyle w:val="Standard"/>
              <w:widowControl/>
              <w:rPr>
                <w:b/>
                <w:lang w:val="sr-Cyrl-CS"/>
              </w:rPr>
            </w:pPr>
            <w:r w:rsidRPr="005921F5">
              <w:rPr>
                <w:b/>
                <w:lang w:val="sr-Cyrl-CS"/>
              </w:rPr>
              <w:t>690.00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8680" w:type="dxa"/>
            <w:gridSpan w:val="4"/>
            <w:noWrap/>
            <w:hideMark/>
          </w:tcPr>
          <w:p w:rsidR="005921F5" w:rsidRPr="005921F5" w:rsidRDefault="005921F5" w:rsidP="005921F5">
            <w:pPr>
              <w:pStyle w:val="Standard"/>
              <w:widowControl/>
              <w:rPr>
                <w:b/>
                <w:bCs/>
                <w:lang w:val="sr-Cyrl-CS"/>
              </w:rPr>
            </w:pPr>
            <w:r w:rsidRPr="005921F5">
              <w:rPr>
                <w:b/>
                <w:bCs/>
                <w:lang w:val="sr-Cyrl-CS"/>
              </w:rPr>
              <w:t>УКУПНО Б. ЗЕМЉАНИ РАДОВИ:</w:t>
            </w:r>
          </w:p>
        </w:tc>
        <w:tc>
          <w:tcPr>
            <w:tcW w:w="1600" w:type="dxa"/>
            <w:noWrap/>
          </w:tcPr>
          <w:p w:rsidR="005921F5" w:rsidRPr="005921F5" w:rsidRDefault="005921F5" w:rsidP="005921F5">
            <w:pPr>
              <w:pStyle w:val="Standard"/>
              <w:widowControl/>
              <w:rPr>
                <w:b/>
                <w:bCs/>
                <w:lang w:val="sr-Cyrl-CS"/>
              </w:rPr>
            </w:pPr>
          </w:p>
        </w:tc>
      </w:tr>
      <w:tr w:rsidR="005921F5" w:rsidRPr="005921F5" w:rsidTr="005921F5">
        <w:trPr>
          <w:trHeight w:val="30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0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0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00"/>
        </w:trPr>
        <w:tc>
          <w:tcPr>
            <w:tcW w:w="10840" w:type="dxa"/>
            <w:gridSpan w:val="6"/>
            <w:noWrap/>
          </w:tcPr>
          <w:p w:rsidR="005921F5" w:rsidRPr="005921F5" w:rsidRDefault="005921F5" w:rsidP="005921F5">
            <w:pPr>
              <w:pStyle w:val="Standard"/>
              <w:widowControl/>
              <w:rPr>
                <w:b/>
                <w:bCs/>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275"/>
        </w:trPr>
        <w:tc>
          <w:tcPr>
            <w:tcW w:w="560" w:type="dxa"/>
            <w:noWrap/>
            <w:hideMark/>
          </w:tcPr>
          <w:p w:rsidR="005921F5" w:rsidRPr="005921F5" w:rsidRDefault="005921F5" w:rsidP="005921F5">
            <w:pPr>
              <w:pStyle w:val="Standard"/>
              <w:widowControl/>
              <w:rPr>
                <w:b/>
                <w:lang w:val="sr-Cyrl-CS"/>
              </w:rPr>
            </w:pPr>
            <w:r w:rsidRPr="005921F5">
              <w:rPr>
                <w:b/>
                <w:lang w:val="sr-Cyrl-CS"/>
              </w:rPr>
              <w:t>1</w:t>
            </w:r>
          </w:p>
        </w:tc>
        <w:tc>
          <w:tcPr>
            <w:tcW w:w="5080" w:type="dxa"/>
            <w:hideMark/>
          </w:tcPr>
          <w:p w:rsidR="005921F5" w:rsidRPr="005921F5" w:rsidRDefault="005921F5" w:rsidP="005921F5">
            <w:pPr>
              <w:pStyle w:val="Standard"/>
              <w:widowControl/>
              <w:rPr>
                <w:b/>
                <w:lang w:val="sr-Cyrl-CS"/>
              </w:rPr>
            </w:pPr>
            <w:r w:rsidRPr="005921F5">
              <w:rPr>
                <w:b/>
                <w:lang w:val="sr-Cyrl-CS"/>
              </w:rPr>
              <w:t>Израда тампона од неармираног бетона MB15 дебљине d=5cm испод доње плоче водоводних шахтова.                                                                        Обрачун по m².</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4.00x2,5x2,5=25</w:t>
            </w:r>
          </w:p>
        </w:tc>
        <w:tc>
          <w:tcPr>
            <w:tcW w:w="940" w:type="dxa"/>
            <w:noWrap/>
            <w:hideMark/>
          </w:tcPr>
          <w:p w:rsidR="005921F5" w:rsidRPr="005921F5" w:rsidRDefault="005921F5" w:rsidP="005921F5">
            <w:pPr>
              <w:pStyle w:val="Standard"/>
              <w:widowControl/>
              <w:rPr>
                <w:b/>
                <w:lang w:val="sr-Cyrl-CS"/>
              </w:rPr>
            </w:pPr>
            <w:r w:rsidRPr="005921F5">
              <w:rPr>
                <w:b/>
                <w:lang w:val="sr-Cyrl-CS"/>
              </w:rPr>
              <w:t>m²</w:t>
            </w:r>
          </w:p>
        </w:tc>
        <w:tc>
          <w:tcPr>
            <w:tcW w:w="1180" w:type="dxa"/>
            <w:noWrap/>
            <w:hideMark/>
          </w:tcPr>
          <w:p w:rsidR="005921F5" w:rsidRPr="005921F5" w:rsidRDefault="005921F5" w:rsidP="005921F5">
            <w:pPr>
              <w:pStyle w:val="Standard"/>
              <w:widowControl/>
              <w:rPr>
                <w:b/>
                <w:lang w:val="sr-Cyrl-CS"/>
              </w:rPr>
            </w:pPr>
            <w:r w:rsidRPr="005921F5">
              <w:rPr>
                <w:b/>
                <w:lang w:val="sr-Cyrl-CS"/>
              </w:rPr>
              <w:t>25.00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2655"/>
        </w:trPr>
        <w:tc>
          <w:tcPr>
            <w:tcW w:w="560" w:type="dxa"/>
            <w:noWrap/>
            <w:hideMark/>
          </w:tcPr>
          <w:p w:rsidR="005921F5" w:rsidRPr="005921F5" w:rsidRDefault="005921F5" w:rsidP="005921F5">
            <w:pPr>
              <w:pStyle w:val="Standard"/>
              <w:widowControl/>
              <w:rPr>
                <w:b/>
                <w:lang w:val="sr-Cyrl-CS"/>
              </w:rPr>
            </w:pPr>
            <w:r w:rsidRPr="005921F5">
              <w:rPr>
                <w:b/>
                <w:lang w:val="sr-Cyrl-CS"/>
              </w:rPr>
              <w:t>2</w:t>
            </w:r>
          </w:p>
        </w:tc>
        <w:tc>
          <w:tcPr>
            <w:tcW w:w="5080" w:type="dxa"/>
            <w:hideMark/>
          </w:tcPr>
          <w:p w:rsidR="005921F5" w:rsidRPr="005921F5" w:rsidRDefault="005921F5" w:rsidP="005921F5">
            <w:pPr>
              <w:pStyle w:val="Standard"/>
              <w:widowControl/>
              <w:rPr>
                <w:b/>
                <w:lang w:val="sr-Cyrl-CS"/>
              </w:rPr>
            </w:pPr>
            <w:r w:rsidRPr="005921F5">
              <w:rPr>
                <w:b/>
                <w:lang w:val="sr-Cyrl-CS"/>
              </w:rPr>
              <w:t>Израда АБ шахтова од армираног бетона МБ 25, са зидовима дебљине 20 цм, и горњом и доњом плочом дебљине 15 цм. Зидове и плоче армирати арматурном мрежом ±Q221 а крајеве плоча и зидова П-овкама RØ8, што је обухваћено ценом ове позиције.                                                     Обрачун по м³ уграђеног бетона и арматурне мреже.</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4x(2x2,5x2,5x0,15+2x(2,5+2,1)x1,7x0,20)=20</w:t>
            </w:r>
          </w:p>
        </w:tc>
        <w:tc>
          <w:tcPr>
            <w:tcW w:w="940" w:type="dxa"/>
            <w:noWrap/>
            <w:hideMark/>
          </w:tcPr>
          <w:p w:rsidR="005921F5" w:rsidRPr="005921F5" w:rsidRDefault="005921F5" w:rsidP="005921F5">
            <w:pPr>
              <w:pStyle w:val="Standard"/>
              <w:widowControl/>
              <w:rPr>
                <w:b/>
                <w:lang w:val="sr-Cyrl-CS"/>
              </w:rPr>
            </w:pPr>
            <w:r w:rsidRPr="005921F5">
              <w:rPr>
                <w:b/>
                <w:lang w:val="sr-Cyrl-CS"/>
              </w:rPr>
              <w:t>m³</w:t>
            </w:r>
          </w:p>
        </w:tc>
        <w:tc>
          <w:tcPr>
            <w:tcW w:w="1180" w:type="dxa"/>
            <w:noWrap/>
            <w:hideMark/>
          </w:tcPr>
          <w:p w:rsidR="005921F5" w:rsidRPr="005921F5" w:rsidRDefault="005921F5" w:rsidP="005921F5">
            <w:pPr>
              <w:pStyle w:val="Standard"/>
              <w:widowControl/>
              <w:rPr>
                <w:b/>
                <w:lang w:val="sr-Cyrl-CS"/>
              </w:rPr>
            </w:pPr>
            <w:r w:rsidRPr="005921F5">
              <w:rPr>
                <w:b/>
                <w:lang w:val="sr-Cyrl-CS"/>
              </w:rPr>
              <w:t>20.00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lastRenderedPageBreak/>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8680" w:type="dxa"/>
            <w:gridSpan w:val="4"/>
            <w:noWrap/>
            <w:hideMark/>
          </w:tcPr>
          <w:p w:rsidR="005921F5" w:rsidRPr="005921F5" w:rsidRDefault="005921F5" w:rsidP="005921F5">
            <w:pPr>
              <w:pStyle w:val="Standard"/>
              <w:widowControl/>
              <w:rPr>
                <w:b/>
                <w:bCs/>
                <w:lang w:val="sr-Cyrl-CS"/>
              </w:rPr>
            </w:pPr>
            <w:r w:rsidRPr="005921F5">
              <w:rPr>
                <w:b/>
                <w:bCs/>
                <w:lang w:val="sr-Cyrl-CS"/>
              </w:rPr>
              <w:t>УКУПНО В. БЕТОНСКИ И АБ РАДОВИ:</w:t>
            </w:r>
          </w:p>
        </w:tc>
        <w:tc>
          <w:tcPr>
            <w:tcW w:w="1600" w:type="dxa"/>
            <w:noWrap/>
          </w:tcPr>
          <w:p w:rsidR="005921F5" w:rsidRPr="005921F5" w:rsidRDefault="005921F5" w:rsidP="005921F5">
            <w:pPr>
              <w:pStyle w:val="Standard"/>
              <w:widowControl/>
              <w:rPr>
                <w:b/>
                <w:bCs/>
                <w:lang w:val="sr-Cyrl-CS"/>
              </w:rPr>
            </w:pPr>
          </w:p>
        </w:tc>
      </w:tr>
      <w:tr w:rsidR="005921F5" w:rsidRPr="005921F5" w:rsidTr="005921F5">
        <w:trPr>
          <w:trHeight w:val="30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300"/>
        </w:trPr>
        <w:tc>
          <w:tcPr>
            <w:tcW w:w="10840" w:type="dxa"/>
            <w:gridSpan w:val="6"/>
            <w:noWrap/>
            <w:hideMark/>
          </w:tcPr>
          <w:p w:rsidR="005921F5" w:rsidRPr="005921F5" w:rsidRDefault="005921F5" w:rsidP="005921F5">
            <w:pPr>
              <w:pStyle w:val="Standard"/>
              <w:widowControl/>
              <w:rPr>
                <w:b/>
                <w:bCs/>
                <w:lang w:val="sr-Cyrl-CS"/>
              </w:rPr>
            </w:pPr>
            <w:r w:rsidRPr="005921F5">
              <w:rPr>
                <w:b/>
                <w:bCs/>
                <w:lang w:val="sr-Cyrl-CS"/>
              </w:rPr>
              <w:t>Г. ТЕСАРСКИ РАДОВИ</w:t>
            </w: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1965"/>
        </w:trPr>
        <w:tc>
          <w:tcPr>
            <w:tcW w:w="560" w:type="dxa"/>
            <w:noWrap/>
            <w:hideMark/>
          </w:tcPr>
          <w:p w:rsidR="005921F5" w:rsidRPr="005921F5" w:rsidRDefault="005921F5" w:rsidP="005921F5">
            <w:pPr>
              <w:pStyle w:val="Standard"/>
              <w:widowControl/>
              <w:rPr>
                <w:b/>
                <w:lang w:val="sr-Cyrl-CS"/>
              </w:rPr>
            </w:pPr>
            <w:r w:rsidRPr="005921F5">
              <w:rPr>
                <w:b/>
                <w:lang w:val="sr-Cyrl-CS"/>
              </w:rPr>
              <w:t>1</w:t>
            </w:r>
          </w:p>
        </w:tc>
        <w:tc>
          <w:tcPr>
            <w:tcW w:w="5080" w:type="dxa"/>
            <w:hideMark/>
          </w:tcPr>
          <w:p w:rsidR="005921F5" w:rsidRPr="005921F5" w:rsidRDefault="005921F5" w:rsidP="005921F5">
            <w:pPr>
              <w:pStyle w:val="Standard"/>
              <w:widowControl/>
              <w:rPr>
                <w:b/>
                <w:lang w:val="sr-Cyrl-CS"/>
              </w:rPr>
            </w:pPr>
            <w:r w:rsidRPr="005921F5">
              <w:rPr>
                <w:b/>
                <w:lang w:val="sr-Cyrl-CS"/>
              </w:rPr>
              <w:t>Разупирање рова после ископа здравом грађом ради безбедног  рада у рову. Разупирање извршити у складу са прописима за ту врсту радова. У цену улази монтажа и демонтажа разупоре.                                                                     Обрачун по м².</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2x600x1,5=1.800</w:t>
            </w:r>
          </w:p>
        </w:tc>
        <w:tc>
          <w:tcPr>
            <w:tcW w:w="940" w:type="dxa"/>
            <w:noWrap/>
            <w:hideMark/>
          </w:tcPr>
          <w:p w:rsidR="005921F5" w:rsidRPr="005921F5" w:rsidRDefault="005921F5" w:rsidP="005921F5">
            <w:pPr>
              <w:pStyle w:val="Standard"/>
              <w:widowControl/>
              <w:rPr>
                <w:b/>
                <w:lang w:val="sr-Cyrl-CS"/>
              </w:rPr>
            </w:pPr>
            <w:r w:rsidRPr="005921F5">
              <w:rPr>
                <w:b/>
                <w:lang w:val="sr-Cyrl-CS"/>
              </w:rPr>
              <w:t>m²</w:t>
            </w:r>
          </w:p>
        </w:tc>
        <w:tc>
          <w:tcPr>
            <w:tcW w:w="1180" w:type="dxa"/>
            <w:noWrap/>
            <w:hideMark/>
          </w:tcPr>
          <w:p w:rsidR="005921F5" w:rsidRPr="005921F5" w:rsidRDefault="005921F5" w:rsidP="005921F5">
            <w:pPr>
              <w:pStyle w:val="Standard"/>
              <w:widowControl/>
              <w:rPr>
                <w:b/>
                <w:lang w:val="sr-Cyrl-CS"/>
              </w:rPr>
            </w:pPr>
            <w:r w:rsidRPr="005921F5">
              <w:rPr>
                <w:b/>
                <w:lang w:val="sr-Cyrl-CS"/>
              </w:rPr>
              <w:t>1,800.00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8680" w:type="dxa"/>
            <w:gridSpan w:val="4"/>
            <w:noWrap/>
            <w:hideMark/>
          </w:tcPr>
          <w:p w:rsidR="005921F5" w:rsidRPr="005921F5" w:rsidRDefault="005921F5" w:rsidP="005921F5">
            <w:pPr>
              <w:pStyle w:val="Standard"/>
              <w:widowControl/>
              <w:rPr>
                <w:b/>
                <w:bCs/>
                <w:lang w:val="sr-Cyrl-CS"/>
              </w:rPr>
            </w:pPr>
            <w:r w:rsidRPr="005921F5">
              <w:rPr>
                <w:b/>
                <w:bCs/>
                <w:lang w:val="sr-Cyrl-CS"/>
              </w:rPr>
              <w:t>УКУПНО Г. ТЕСАРСКИ РАДОВИ:</w:t>
            </w:r>
          </w:p>
        </w:tc>
        <w:tc>
          <w:tcPr>
            <w:tcW w:w="1600" w:type="dxa"/>
            <w:noWrap/>
          </w:tcPr>
          <w:p w:rsidR="005921F5" w:rsidRPr="005921F5" w:rsidRDefault="005921F5" w:rsidP="005921F5">
            <w:pPr>
              <w:pStyle w:val="Standard"/>
              <w:widowControl/>
              <w:rPr>
                <w:b/>
                <w:bCs/>
                <w:lang w:val="sr-Cyrl-CS"/>
              </w:rPr>
            </w:pPr>
          </w:p>
        </w:tc>
      </w:tr>
      <w:tr w:rsidR="005921F5" w:rsidRPr="005921F5" w:rsidTr="005921F5">
        <w:trPr>
          <w:trHeight w:val="30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300"/>
        </w:trPr>
        <w:tc>
          <w:tcPr>
            <w:tcW w:w="10840" w:type="dxa"/>
            <w:gridSpan w:val="6"/>
            <w:noWrap/>
            <w:hideMark/>
          </w:tcPr>
          <w:p w:rsidR="005921F5" w:rsidRPr="005921F5" w:rsidRDefault="005921F5" w:rsidP="005921F5">
            <w:pPr>
              <w:pStyle w:val="Standard"/>
              <w:widowControl/>
              <w:rPr>
                <w:b/>
                <w:bCs/>
                <w:lang w:val="sr-Cyrl-CS"/>
              </w:rPr>
            </w:pPr>
            <w:r w:rsidRPr="005921F5">
              <w:rPr>
                <w:b/>
                <w:bCs/>
                <w:lang w:val="sr-Cyrl-CS"/>
              </w:rPr>
              <w:t>Д. МОНТАЖНИ РАДОВИ</w:t>
            </w:r>
          </w:p>
        </w:tc>
      </w:tr>
      <w:tr w:rsidR="005921F5" w:rsidRPr="005921F5" w:rsidTr="005921F5">
        <w:trPr>
          <w:trHeight w:val="30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945"/>
        </w:trPr>
        <w:tc>
          <w:tcPr>
            <w:tcW w:w="560" w:type="dxa"/>
            <w:noWrap/>
            <w:hideMark/>
          </w:tcPr>
          <w:p w:rsidR="005921F5" w:rsidRPr="005921F5" w:rsidRDefault="005921F5" w:rsidP="005921F5">
            <w:pPr>
              <w:pStyle w:val="Standard"/>
              <w:widowControl/>
              <w:rPr>
                <w:b/>
                <w:lang w:val="sr-Cyrl-CS"/>
              </w:rPr>
            </w:pPr>
            <w:r w:rsidRPr="005921F5">
              <w:rPr>
                <w:b/>
                <w:lang w:val="sr-Cyrl-CS"/>
              </w:rPr>
              <w:t>1</w:t>
            </w:r>
          </w:p>
        </w:tc>
        <w:tc>
          <w:tcPr>
            <w:tcW w:w="5080" w:type="dxa"/>
            <w:hideMark/>
          </w:tcPr>
          <w:p w:rsidR="005921F5" w:rsidRPr="005921F5" w:rsidRDefault="005921F5" w:rsidP="005921F5">
            <w:pPr>
              <w:pStyle w:val="Standard"/>
              <w:widowControl/>
              <w:rPr>
                <w:b/>
                <w:lang w:val="sr-Cyrl-CS"/>
              </w:rPr>
            </w:pPr>
            <w:r w:rsidRPr="005921F5">
              <w:rPr>
                <w:b/>
                <w:lang w:val="sr-Cyrl-CS"/>
              </w:rPr>
              <w:t>Набавка и монтажа лаког ЛГ шахт поклопца са рамом, носивости 15 кN, пречника Ø500 мм. Обрачун по комаду уграђеног поклопца.</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30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r w:rsidRPr="005921F5">
              <w:rPr>
                <w:b/>
                <w:lang w:val="sr-Cyrl-CS"/>
              </w:rPr>
              <w:t>ком</w:t>
            </w:r>
          </w:p>
        </w:tc>
        <w:tc>
          <w:tcPr>
            <w:tcW w:w="1180" w:type="dxa"/>
            <w:noWrap/>
            <w:hideMark/>
          </w:tcPr>
          <w:p w:rsidR="005921F5" w:rsidRPr="005921F5" w:rsidRDefault="005921F5" w:rsidP="005921F5">
            <w:pPr>
              <w:pStyle w:val="Standard"/>
              <w:widowControl/>
              <w:rPr>
                <w:b/>
                <w:lang w:val="sr-Cyrl-CS"/>
              </w:rPr>
            </w:pPr>
            <w:r w:rsidRPr="005921F5">
              <w:rPr>
                <w:b/>
                <w:lang w:val="sr-Cyrl-CS"/>
              </w:rPr>
              <w:t>4.00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945"/>
        </w:trPr>
        <w:tc>
          <w:tcPr>
            <w:tcW w:w="560" w:type="dxa"/>
            <w:noWrap/>
            <w:hideMark/>
          </w:tcPr>
          <w:p w:rsidR="005921F5" w:rsidRPr="005921F5" w:rsidRDefault="005921F5" w:rsidP="005921F5">
            <w:pPr>
              <w:pStyle w:val="Standard"/>
              <w:widowControl/>
              <w:rPr>
                <w:b/>
                <w:lang w:val="sr-Cyrl-CS"/>
              </w:rPr>
            </w:pPr>
            <w:r w:rsidRPr="005921F5">
              <w:rPr>
                <w:b/>
                <w:lang w:val="sr-Cyrl-CS"/>
              </w:rPr>
              <w:t>2</w:t>
            </w:r>
          </w:p>
        </w:tc>
        <w:tc>
          <w:tcPr>
            <w:tcW w:w="5080" w:type="dxa"/>
            <w:hideMark/>
          </w:tcPr>
          <w:p w:rsidR="005921F5" w:rsidRPr="005921F5" w:rsidRDefault="005921F5" w:rsidP="005921F5">
            <w:pPr>
              <w:pStyle w:val="Standard"/>
              <w:widowControl/>
              <w:rPr>
                <w:b/>
                <w:lang w:val="sr-Cyrl-CS"/>
              </w:rPr>
            </w:pPr>
            <w:r w:rsidRPr="005921F5">
              <w:rPr>
                <w:b/>
                <w:lang w:val="sr-Cyrl-CS"/>
              </w:rPr>
              <w:t>Набавка и монтажа ЛГ пењалица, на сваких 30 цм висине шахта. Обрачун по комаду уграђених пењалица.</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4x1,7/0,3=22</w:t>
            </w:r>
          </w:p>
        </w:tc>
        <w:tc>
          <w:tcPr>
            <w:tcW w:w="940" w:type="dxa"/>
            <w:noWrap/>
            <w:hideMark/>
          </w:tcPr>
          <w:p w:rsidR="005921F5" w:rsidRPr="005921F5" w:rsidRDefault="005921F5" w:rsidP="005921F5">
            <w:pPr>
              <w:pStyle w:val="Standard"/>
              <w:widowControl/>
              <w:rPr>
                <w:b/>
                <w:lang w:val="sr-Cyrl-CS"/>
              </w:rPr>
            </w:pPr>
            <w:r w:rsidRPr="005921F5">
              <w:rPr>
                <w:b/>
                <w:lang w:val="sr-Cyrl-CS"/>
              </w:rPr>
              <w:t>ком</w:t>
            </w:r>
          </w:p>
        </w:tc>
        <w:tc>
          <w:tcPr>
            <w:tcW w:w="1180" w:type="dxa"/>
            <w:noWrap/>
            <w:hideMark/>
          </w:tcPr>
          <w:p w:rsidR="005921F5" w:rsidRPr="005921F5" w:rsidRDefault="005921F5" w:rsidP="005921F5">
            <w:pPr>
              <w:pStyle w:val="Standard"/>
              <w:widowControl/>
              <w:rPr>
                <w:b/>
                <w:lang w:val="sr-Cyrl-CS"/>
              </w:rPr>
            </w:pPr>
            <w:r w:rsidRPr="005921F5">
              <w:rPr>
                <w:b/>
                <w:lang w:val="sr-Cyrl-CS"/>
              </w:rPr>
              <w:t>22.00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0"/>
        </w:trPr>
        <w:tc>
          <w:tcPr>
            <w:tcW w:w="560" w:type="dxa"/>
            <w:noWrap/>
            <w:hideMark/>
          </w:tcPr>
          <w:p w:rsidR="005921F5" w:rsidRPr="005921F5" w:rsidRDefault="005921F5" w:rsidP="005921F5">
            <w:pPr>
              <w:pStyle w:val="Standard"/>
              <w:widowControl/>
              <w:rPr>
                <w:b/>
                <w:lang w:val="sr-Cyrl-CS"/>
              </w:rPr>
            </w:pPr>
            <w:r w:rsidRPr="005921F5">
              <w:rPr>
                <w:b/>
                <w:lang w:val="sr-Cyrl-CS"/>
              </w:rPr>
              <w:t>3</w:t>
            </w:r>
          </w:p>
        </w:tc>
        <w:tc>
          <w:tcPr>
            <w:tcW w:w="5080" w:type="dxa"/>
            <w:hideMark/>
          </w:tcPr>
          <w:p w:rsidR="005921F5" w:rsidRPr="005921F5" w:rsidRDefault="005921F5" w:rsidP="005921F5">
            <w:pPr>
              <w:pStyle w:val="Standard"/>
              <w:widowControl/>
              <w:rPr>
                <w:b/>
                <w:lang w:val="sr-Cyrl-CS"/>
              </w:rPr>
            </w:pPr>
            <w:r w:rsidRPr="005921F5">
              <w:rPr>
                <w:b/>
                <w:lang w:val="sr-Cyrl-CS"/>
              </w:rPr>
              <w:t>Набавка и монтажа водоводних ПЕ100 цеви, ПН10, произвођача Пештан или слично, у ископани ров. Цеви се међусобно спајају чеоним завариванјем, а са фазонеријом туљком и прирубницом.                                                                   Обрачун по м' монтиране цеви.</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а) Ø 315 мм</w:t>
            </w:r>
          </w:p>
        </w:tc>
        <w:tc>
          <w:tcPr>
            <w:tcW w:w="940" w:type="dxa"/>
            <w:noWrap/>
            <w:hideMark/>
          </w:tcPr>
          <w:p w:rsidR="005921F5" w:rsidRPr="005921F5" w:rsidRDefault="005921F5" w:rsidP="005921F5">
            <w:pPr>
              <w:pStyle w:val="Standard"/>
              <w:widowControl/>
              <w:rPr>
                <w:b/>
                <w:lang w:val="sr-Cyrl-CS"/>
              </w:rPr>
            </w:pPr>
            <w:r w:rsidRPr="005921F5">
              <w:rPr>
                <w:b/>
                <w:lang w:val="sr-Cyrl-CS"/>
              </w:rPr>
              <w:t>м</w:t>
            </w:r>
          </w:p>
        </w:tc>
        <w:tc>
          <w:tcPr>
            <w:tcW w:w="1180" w:type="dxa"/>
            <w:noWrap/>
            <w:hideMark/>
          </w:tcPr>
          <w:p w:rsidR="005921F5" w:rsidRPr="005921F5" w:rsidRDefault="005921F5" w:rsidP="005921F5">
            <w:pPr>
              <w:pStyle w:val="Standard"/>
              <w:widowControl/>
              <w:rPr>
                <w:b/>
                <w:lang w:val="sr-Cyrl-CS"/>
              </w:rPr>
            </w:pPr>
            <w:r w:rsidRPr="005921F5">
              <w:rPr>
                <w:b/>
                <w:lang w:val="sr-Cyrl-CS"/>
              </w:rPr>
              <w:t>550.00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б) Ø 90 мм</w:t>
            </w:r>
          </w:p>
        </w:tc>
        <w:tc>
          <w:tcPr>
            <w:tcW w:w="940" w:type="dxa"/>
            <w:noWrap/>
            <w:hideMark/>
          </w:tcPr>
          <w:p w:rsidR="005921F5" w:rsidRPr="005921F5" w:rsidRDefault="005921F5" w:rsidP="005921F5">
            <w:pPr>
              <w:pStyle w:val="Standard"/>
              <w:widowControl/>
              <w:rPr>
                <w:b/>
                <w:lang w:val="sr-Cyrl-CS"/>
              </w:rPr>
            </w:pPr>
            <w:r w:rsidRPr="005921F5">
              <w:rPr>
                <w:b/>
                <w:lang w:val="sr-Cyrl-CS"/>
              </w:rPr>
              <w:t>м</w:t>
            </w:r>
          </w:p>
        </w:tc>
        <w:tc>
          <w:tcPr>
            <w:tcW w:w="1180" w:type="dxa"/>
            <w:noWrap/>
            <w:hideMark/>
          </w:tcPr>
          <w:p w:rsidR="005921F5" w:rsidRPr="005921F5" w:rsidRDefault="005921F5" w:rsidP="005921F5">
            <w:pPr>
              <w:pStyle w:val="Standard"/>
              <w:widowControl/>
              <w:rPr>
                <w:b/>
                <w:lang w:val="sr-Cyrl-CS"/>
              </w:rPr>
            </w:pPr>
            <w:r w:rsidRPr="005921F5">
              <w:rPr>
                <w:b/>
                <w:lang w:val="sr-Cyrl-CS"/>
              </w:rPr>
              <w:t>50.00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1290"/>
        </w:trPr>
        <w:tc>
          <w:tcPr>
            <w:tcW w:w="560" w:type="dxa"/>
            <w:noWrap/>
            <w:hideMark/>
          </w:tcPr>
          <w:p w:rsidR="005921F5" w:rsidRPr="005921F5" w:rsidRDefault="005921F5" w:rsidP="005921F5">
            <w:pPr>
              <w:pStyle w:val="Standard"/>
              <w:widowControl/>
              <w:rPr>
                <w:b/>
                <w:lang w:val="sr-Cyrl-CS"/>
              </w:rPr>
            </w:pPr>
            <w:r w:rsidRPr="005921F5">
              <w:rPr>
                <w:b/>
                <w:lang w:val="sr-Cyrl-CS"/>
              </w:rPr>
              <w:t>4</w:t>
            </w:r>
          </w:p>
        </w:tc>
        <w:tc>
          <w:tcPr>
            <w:tcW w:w="5080" w:type="dxa"/>
            <w:hideMark/>
          </w:tcPr>
          <w:p w:rsidR="005921F5" w:rsidRPr="005921F5" w:rsidRDefault="005921F5" w:rsidP="005921F5">
            <w:pPr>
              <w:pStyle w:val="Standard"/>
              <w:widowControl/>
              <w:rPr>
                <w:b/>
                <w:lang w:val="sr-Cyrl-CS"/>
              </w:rPr>
            </w:pPr>
            <w:r w:rsidRPr="005921F5">
              <w:rPr>
                <w:b/>
                <w:lang w:val="sr-Cyrl-CS"/>
              </w:rPr>
              <w:t>Набавка и монтажа ПЕ туљка са прирубницом, и свим осталим потребним спојним средствима (гумице, навртке, подлошке...). Обрачун по комаду уграђеног елемента.</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lastRenderedPageBreak/>
              <w:t> </w:t>
            </w:r>
          </w:p>
        </w:tc>
        <w:tc>
          <w:tcPr>
            <w:tcW w:w="5080" w:type="dxa"/>
            <w:hideMark/>
          </w:tcPr>
          <w:p w:rsidR="005921F5" w:rsidRPr="005921F5" w:rsidRDefault="005921F5" w:rsidP="005921F5">
            <w:pPr>
              <w:pStyle w:val="Standard"/>
              <w:widowControl/>
              <w:rPr>
                <w:b/>
                <w:lang w:val="sr-Cyrl-CS"/>
              </w:rPr>
            </w:pPr>
            <w:r w:rsidRPr="005921F5">
              <w:rPr>
                <w:b/>
                <w:lang w:val="sr-Cyrl-CS"/>
              </w:rPr>
              <w:t>а) ПЕ туљак са прирубницом Ø315мм</w:t>
            </w:r>
          </w:p>
        </w:tc>
        <w:tc>
          <w:tcPr>
            <w:tcW w:w="940" w:type="dxa"/>
            <w:noWrap/>
            <w:hideMark/>
          </w:tcPr>
          <w:p w:rsidR="005921F5" w:rsidRPr="005921F5" w:rsidRDefault="005921F5" w:rsidP="005921F5">
            <w:pPr>
              <w:pStyle w:val="Standard"/>
              <w:widowControl/>
              <w:rPr>
                <w:b/>
                <w:lang w:val="sr-Cyrl-CS"/>
              </w:rPr>
            </w:pPr>
            <w:r w:rsidRPr="005921F5">
              <w:rPr>
                <w:b/>
                <w:lang w:val="sr-Cyrl-CS"/>
              </w:rPr>
              <w:t>ком</w:t>
            </w:r>
          </w:p>
        </w:tc>
        <w:tc>
          <w:tcPr>
            <w:tcW w:w="1180" w:type="dxa"/>
            <w:noWrap/>
            <w:hideMark/>
          </w:tcPr>
          <w:p w:rsidR="005921F5" w:rsidRPr="005921F5" w:rsidRDefault="005921F5" w:rsidP="005921F5">
            <w:pPr>
              <w:pStyle w:val="Standard"/>
              <w:widowControl/>
              <w:rPr>
                <w:b/>
                <w:lang w:val="sr-Cyrl-CS"/>
              </w:rPr>
            </w:pPr>
            <w:r w:rsidRPr="005921F5">
              <w:rPr>
                <w:b/>
                <w:lang w:val="sr-Cyrl-CS"/>
              </w:rPr>
              <w:t>16.00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б) ПЕ туљак са прирубницом Ø90мм</w:t>
            </w:r>
          </w:p>
        </w:tc>
        <w:tc>
          <w:tcPr>
            <w:tcW w:w="940" w:type="dxa"/>
            <w:noWrap/>
            <w:hideMark/>
          </w:tcPr>
          <w:p w:rsidR="005921F5" w:rsidRPr="005921F5" w:rsidRDefault="005921F5" w:rsidP="005921F5">
            <w:pPr>
              <w:pStyle w:val="Standard"/>
              <w:widowControl/>
              <w:rPr>
                <w:b/>
                <w:lang w:val="sr-Cyrl-CS"/>
              </w:rPr>
            </w:pPr>
            <w:r w:rsidRPr="005921F5">
              <w:rPr>
                <w:b/>
                <w:lang w:val="sr-Cyrl-CS"/>
              </w:rPr>
              <w:t>ком</w:t>
            </w:r>
          </w:p>
        </w:tc>
        <w:tc>
          <w:tcPr>
            <w:tcW w:w="1180" w:type="dxa"/>
            <w:noWrap/>
            <w:hideMark/>
          </w:tcPr>
          <w:p w:rsidR="005921F5" w:rsidRPr="005921F5" w:rsidRDefault="005921F5" w:rsidP="005921F5">
            <w:pPr>
              <w:pStyle w:val="Standard"/>
              <w:widowControl/>
              <w:rPr>
                <w:b/>
                <w:lang w:val="sr-Cyrl-CS"/>
              </w:rPr>
            </w:pPr>
            <w:r w:rsidRPr="005921F5">
              <w:rPr>
                <w:b/>
                <w:lang w:val="sr-Cyrl-CS"/>
              </w:rPr>
              <w:t>12.00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260"/>
        </w:trPr>
        <w:tc>
          <w:tcPr>
            <w:tcW w:w="560" w:type="dxa"/>
            <w:noWrap/>
            <w:hideMark/>
          </w:tcPr>
          <w:p w:rsidR="005921F5" w:rsidRPr="005921F5" w:rsidRDefault="005921F5" w:rsidP="005921F5">
            <w:pPr>
              <w:pStyle w:val="Standard"/>
              <w:widowControl/>
              <w:rPr>
                <w:b/>
                <w:lang w:val="sr-Cyrl-CS"/>
              </w:rPr>
            </w:pPr>
            <w:r w:rsidRPr="005921F5">
              <w:rPr>
                <w:b/>
                <w:lang w:val="sr-Cyrl-CS"/>
              </w:rPr>
              <w:t>5</w:t>
            </w:r>
          </w:p>
        </w:tc>
        <w:tc>
          <w:tcPr>
            <w:tcW w:w="5080" w:type="dxa"/>
            <w:hideMark/>
          </w:tcPr>
          <w:p w:rsidR="005921F5" w:rsidRPr="005921F5" w:rsidRDefault="005921F5" w:rsidP="005921F5">
            <w:pPr>
              <w:pStyle w:val="Standard"/>
              <w:widowControl/>
              <w:rPr>
                <w:b/>
                <w:lang w:val="sr-Cyrl-CS"/>
              </w:rPr>
            </w:pPr>
            <w:r w:rsidRPr="005921F5">
              <w:rPr>
                <w:b/>
                <w:lang w:val="sr-Cyrl-CS"/>
              </w:rPr>
              <w:t>Пропусни вентили ДН 80, се демонтирају са постојеће мреже, и монтирају на новоизведену. Обрачун по комаду демонтираног и поновно уграђеног вентила.</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пропусни вентил ДН 80.</w:t>
            </w:r>
          </w:p>
        </w:tc>
        <w:tc>
          <w:tcPr>
            <w:tcW w:w="940" w:type="dxa"/>
            <w:noWrap/>
            <w:hideMark/>
          </w:tcPr>
          <w:p w:rsidR="005921F5" w:rsidRPr="005921F5" w:rsidRDefault="005921F5" w:rsidP="005921F5">
            <w:pPr>
              <w:pStyle w:val="Standard"/>
              <w:widowControl/>
              <w:rPr>
                <w:b/>
                <w:lang w:val="sr-Cyrl-CS"/>
              </w:rPr>
            </w:pPr>
            <w:r w:rsidRPr="005921F5">
              <w:rPr>
                <w:b/>
                <w:lang w:val="sr-Cyrl-CS"/>
              </w:rPr>
              <w:t>ком</w:t>
            </w:r>
          </w:p>
        </w:tc>
        <w:tc>
          <w:tcPr>
            <w:tcW w:w="1180" w:type="dxa"/>
            <w:noWrap/>
            <w:hideMark/>
          </w:tcPr>
          <w:p w:rsidR="005921F5" w:rsidRPr="005921F5" w:rsidRDefault="005921F5" w:rsidP="005921F5">
            <w:pPr>
              <w:pStyle w:val="Standard"/>
              <w:widowControl/>
              <w:rPr>
                <w:b/>
                <w:lang w:val="sr-Cyrl-CS"/>
              </w:rPr>
            </w:pPr>
            <w:r w:rsidRPr="005921F5">
              <w:rPr>
                <w:b/>
                <w:lang w:val="sr-Cyrl-CS"/>
              </w:rPr>
              <w:t>2.00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260"/>
        </w:trPr>
        <w:tc>
          <w:tcPr>
            <w:tcW w:w="560" w:type="dxa"/>
            <w:noWrap/>
            <w:hideMark/>
          </w:tcPr>
          <w:p w:rsidR="005921F5" w:rsidRPr="005921F5" w:rsidRDefault="005921F5" w:rsidP="005921F5">
            <w:pPr>
              <w:pStyle w:val="Standard"/>
              <w:widowControl/>
              <w:rPr>
                <w:b/>
                <w:lang w:val="sr-Cyrl-CS"/>
              </w:rPr>
            </w:pPr>
            <w:r w:rsidRPr="005921F5">
              <w:rPr>
                <w:b/>
                <w:lang w:val="sr-Cyrl-CS"/>
              </w:rPr>
              <w:t>6</w:t>
            </w:r>
          </w:p>
        </w:tc>
        <w:tc>
          <w:tcPr>
            <w:tcW w:w="5080" w:type="dxa"/>
            <w:hideMark/>
          </w:tcPr>
          <w:p w:rsidR="005921F5" w:rsidRPr="005921F5" w:rsidRDefault="005921F5" w:rsidP="005921F5">
            <w:pPr>
              <w:pStyle w:val="Standard"/>
              <w:widowControl/>
              <w:rPr>
                <w:b/>
                <w:lang w:val="sr-Cyrl-CS"/>
              </w:rPr>
            </w:pPr>
            <w:r w:rsidRPr="005921F5">
              <w:rPr>
                <w:b/>
                <w:lang w:val="sr-Cyrl-CS"/>
              </w:rPr>
              <w:t>Набавка и монтажа Т комада 300/80, са одговарајућим спојним материјалом, за монтажу хидраната. Обрачун по комаду уграђеног Т елемента.</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Т 300/80</w:t>
            </w:r>
          </w:p>
        </w:tc>
        <w:tc>
          <w:tcPr>
            <w:tcW w:w="940" w:type="dxa"/>
            <w:noWrap/>
            <w:hideMark/>
          </w:tcPr>
          <w:p w:rsidR="005921F5" w:rsidRPr="005921F5" w:rsidRDefault="005921F5" w:rsidP="005921F5">
            <w:pPr>
              <w:pStyle w:val="Standard"/>
              <w:widowControl/>
              <w:rPr>
                <w:b/>
                <w:lang w:val="sr-Cyrl-CS"/>
              </w:rPr>
            </w:pPr>
            <w:r w:rsidRPr="005921F5">
              <w:rPr>
                <w:b/>
                <w:lang w:val="sr-Cyrl-CS"/>
              </w:rPr>
              <w:t>ком</w:t>
            </w:r>
          </w:p>
        </w:tc>
        <w:tc>
          <w:tcPr>
            <w:tcW w:w="1180" w:type="dxa"/>
            <w:noWrap/>
            <w:hideMark/>
          </w:tcPr>
          <w:p w:rsidR="005921F5" w:rsidRPr="005921F5" w:rsidRDefault="005921F5" w:rsidP="005921F5">
            <w:pPr>
              <w:pStyle w:val="Standard"/>
              <w:widowControl/>
              <w:rPr>
                <w:b/>
                <w:lang w:val="sr-Cyrl-CS"/>
              </w:rPr>
            </w:pPr>
            <w:r w:rsidRPr="005921F5">
              <w:rPr>
                <w:b/>
                <w:lang w:val="sr-Cyrl-CS"/>
              </w:rPr>
              <w:t>8.00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945"/>
        </w:trPr>
        <w:tc>
          <w:tcPr>
            <w:tcW w:w="560" w:type="dxa"/>
            <w:noWrap/>
            <w:hideMark/>
          </w:tcPr>
          <w:p w:rsidR="005921F5" w:rsidRPr="005921F5" w:rsidRDefault="005921F5" w:rsidP="005921F5">
            <w:pPr>
              <w:pStyle w:val="Standard"/>
              <w:widowControl/>
              <w:rPr>
                <w:b/>
                <w:lang w:val="sr-Cyrl-CS"/>
              </w:rPr>
            </w:pPr>
            <w:r w:rsidRPr="005921F5">
              <w:rPr>
                <w:b/>
                <w:lang w:val="sr-Cyrl-CS"/>
              </w:rPr>
              <w:t>7</w:t>
            </w:r>
          </w:p>
        </w:tc>
        <w:tc>
          <w:tcPr>
            <w:tcW w:w="5080" w:type="dxa"/>
            <w:hideMark/>
          </w:tcPr>
          <w:p w:rsidR="005921F5" w:rsidRPr="005921F5" w:rsidRDefault="005921F5" w:rsidP="005921F5">
            <w:pPr>
              <w:pStyle w:val="Standard"/>
              <w:widowControl/>
              <w:rPr>
                <w:b/>
                <w:lang w:val="sr-Cyrl-CS"/>
              </w:rPr>
            </w:pPr>
            <w:r w:rsidRPr="005921F5">
              <w:rPr>
                <w:b/>
                <w:lang w:val="sr-Cyrl-CS"/>
              </w:rPr>
              <w:t>Набавка и монтажа подземног хидранта 80/750 мм, са потребним спојним средствима. Обрачун по комаду уграђеног хидранта.</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ХП 80/750</w:t>
            </w:r>
          </w:p>
        </w:tc>
        <w:tc>
          <w:tcPr>
            <w:tcW w:w="940" w:type="dxa"/>
            <w:noWrap/>
            <w:hideMark/>
          </w:tcPr>
          <w:p w:rsidR="005921F5" w:rsidRPr="005921F5" w:rsidRDefault="005921F5" w:rsidP="005921F5">
            <w:pPr>
              <w:pStyle w:val="Standard"/>
              <w:widowControl/>
              <w:rPr>
                <w:b/>
                <w:lang w:val="sr-Cyrl-CS"/>
              </w:rPr>
            </w:pPr>
            <w:r w:rsidRPr="005921F5">
              <w:rPr>
                <w:b/>
                <w:lang w:val="sr-Cyrl-CS"/>
              </w:rPr>
              <w:t>ком</w:t>
            </w:r>
          </w:p>
        </w:tc>
        <w:tc>
          <w:tcPr>
            <w:tcW w:w="1180" w:type="dxa"/>
            <w:noWrap/>
            <w:hideMark/>
          </w:tcPr>
          <w:p w:rsidR="005921F5" w:rsidRPr="005921F5" w:rsidRDefault="005921F5" w:rsidP="005921F5">
            <w:pPr>
              <w:pStyle w:val="Standard"/>
              <w:widowControl/>
              <w:rPr>
                <w:b/>
                <w:lang w:val="sr-Cyrl-CS"/>
              </w:rPr>
            </w:pPr>
            <w:r w:rsidRPr="005921F5">
              <w:rPr>
                <w:b/>
                <w:lang w:val="sr-Cyrl-CS"/>
              </w:rPr>
              <w:t>5.00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335"/>
        </w:trPr>
        <w:tc>
          <w:tcPr>
            <w:tcW w:w="560" w:type="dxa"/>
            <w:noWrap/>
            <w:hideMark/>
          </w:tcPr>
          <w:p w:rsidR="005921F5" w:rsidRPr="005921F5" w:rsidRDefault="005921F5" w:rsidP="005921F5">
            <w:pPr>
              <w:pStyle w:val="Standard"/>
              <w:widowControl/>
              <w:rPr>
                <w:b/>
                <w:lang w:val="sr-Cyrl-CS"/>
              </w:rPr>
            </w:pPr>
            <w:r w:rsidRPr="005921F5">
              <w:rPr>
                <w:b/>
                <w:lang w:val="sr-Cyrl-CS"/>
              </w:rPr>
              <w:t>8</w:t>
            </w:r>
          </w:p>
        </w:tc>
        <w:tc>
          <w:tcPr>
            <w:tcW w:w="5080" w:type="dxa"/>
            <w:hideMark/>
          </w:tcPr>
          <w:p w:rsidR="005921F5" w:rsidRPr="005921F5" w:rsidRDefault="005921F5" w:rsidP="005921F5">
            <w:pPr>
              <w:pStyle w:val="Standard"/>
              <w:widowControl/>
              <w:rPr>
                <w:b/>
                <w:lang w:val="sr-Cyrl-CS"/>
              </w:rPr>
            </w:pPr>
            <w:r w:rsidRPr="005921F5">
              <w:rPr>
                <w:b/>
                <w:lang w:val="sr-Cyrl-CS"/>
              </w:rPr>
              <w:t>Набавка и монтажа ливеногвоздене капе са поклопцем 30 кг, за подземни хидрант. Монтажу извршити у складу са упутством произвођача. Обрачун по комаду уграђене капе.</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ЛГ капa 30 кг</w:t>
            </w:r>
          </w:p>
        </w:tc>
        <w:tc>
          <w:tcPr>
            <w:tcW w:w="940" w:type="dxa"/>
            <w:noWrap/>
            <w:hideMark/>
          </w:tcPr>
          <w:p w:rsidR="005921F5" w:rsidRPr="005921F5" w:rsidRDefault="005921F5" w:rsidP="005921F5">
            <w:pPr>
              <w:pStyle w:val="Standard"/>
              <w:widowControl/>
              <w:rPr>
                <w:b/>
                <w:lang w:val="sr-Cyrl-CS"/>
              </w:rPr>
            </w:pPr>
            <w:r w:rsidRPr="005921F5">
              <w:rPr>
                <w:b/>
                <w:lang w:val="sr-Cyrl-CS"/>
              </w:rPr>
              <w:t>ком</w:t>
            </w:r>
          </w:p>
        </w:tc>
        <w:tc>
          <w:tcPr>
            <w:tcW w:w="1180" w:type="dxa"/>
            <w:noWrap/>
            <w:hideMark/>
          </w:tcPr>
          <w:p w:rsidR="005921F5" w:rsidRPr="005921F5" w:rsidRDefault="005921F5" w:rsidP="005921F5">
            <w:pPr>
              <w:pStyle w:val="Standard"/>
              <w:widowControl/>
              <w:rPr>
                <w:b/>
                <w:lang w:val="sr-Cyrl-CS"/>
              </w:rPr>
            </w:pPr>
            <w:r w:rsidRPr="005921F5">
              <w:rPr>
                <w:b/>
                <w:lang w:val="sr-Cyrl-CS"/>
              </w:rPr>
              <w:t>5.00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8680" w:type="dxa"/>
            <w:gridSpan w:val="4"/>
            <w:noWrap/>
            <w:hideMark/>
          </w:tcPr>
          <w:p w:rsidR="005921F5" w:rsidRPr="005921F5" w:rsidRDefault="005921F5" w:rsidP="005921F5">
            <w:pPr>
              <w:pStyle w:val="Standard"/>
              <w:widowControl/>
              <w:rPr>
                <w:b/>
                <w:bCs/>
                <w:lang w:val="sr-Cyrl-CS"/>
              </w:rPr>
            </w:pPr>
            <w:r w:rsidRPr="005921F5">
              <w:rPr>
                <w:b/>
                <w:bCs/>
                <w:lang w:val="sr-Cyrl-CS"/>
              </w:rPr>
              <w:t>УКУПНО Д. МОНТАЖНИ РАДОВИ:</w:t>
            </w:r>
          </w:p>
        </w:tc>
        <w:tc>
          <w:tcPr>
            <w:tcW w:w="1600" w:type="dxa"/>
            <w:noWrap/>
          </w:tcPr>
          <w:p w:rsidR="005921F5" w:rsidRPr="005921F5" w:rsidRDefault="005921F5" w:rsidP="005921F5">
            <w:pPr>
              <w:pStyle w:val="Standard"/>
              <w:widowControl/>
              <w:rPr>
                <w:b/>
                <w:bCs/>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bCs/>
                <w:lang w:val="sr-Cyrl-CS"/>
              </w:rPr>
            </w:pPr>
            <w:r w:rsidRPr="005921F5">
              <w:rPr>
                <w:b/>
                <w:bCs/>
                <w:lang w:val="sr-Cyrl-CS"/>
              </w:rPr>
              <w:t> </w:t>
            </w:r>
          </w:p>
        </w:tc>
      </w:tr>
      <w:tr w:rsidR="005921F5" w:rsidRPr="005921F5" w:rsidTr="005921F5">
        <w:trPr>
          <w:trHeight w:val="300"/>
        </w:trPr>
        <w:tc>
          <w:tcPr>
            <w:tcW w:w="10840" w:type="dxa"/>
            <w:gridSpan w:val="6"/>
            <w:noWrap/>
            <w:hideMark/>
          </w:tcPr>
          <w:p w:rsidR="005921F5" w:rsidRPr="005921F5" w:rsidRDefault="005921F5" w:rsidP="005921F5">
            <w:pPr>
              <w:pStyle w:val="Standard"/>
              <w:widowControl/>
              <w:rPr>
                <w:b/>
                <w:bCs/>
                <w:lang w:val="sr-Cyrl-CS"/>
              </w:rPr>
            </w:pPr>
            <w:r w:rsidRPr="005921F5">
              <w:rPr>
                <w:b/>
                <w:bCs/>
                <w:lang w:val="sr-Cyrl-CS"/>
              </w:rPr>
              <w:t>Е. ОСТАЛИ РАДОВИ</w:t>
            </w:r>
          </w:p>
        </w:tc>
      </w:tr>
      <w:tr w:rsidR="005921F5" w:rsidRPr="005921F5" w:rsidTr="005921F5">
        <w:trPr>
          <w:trHeight w:val="18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630"/>
        </w:trPr>
        <w:tc>
          <w:tcPr>
            <w:tcW w:w="560" w:type="dxa"/>
            <w:noWrap/>
            <w:hideMark/>
          </w:tcPr>
          <w:p w:rsidR="005921F5" w:rsidRPr="005921F5" w:rsidRDefault="005921F5" w:rsidP="005921F5">
            <w:pPr>
              <w:pStyle w:val="Standard"/>
              <w:widowControl/>
              <w:rPr>
                <w:b/>
                <w:lang w:val="sr-Cyrl-CS"/>
              </w:rPr>
            </w:pPr>
            <w:r w:rsidRPr="005921F5">
              <w:rPr>
                <w:b/>
                <w:lang w:val="sr-Cyrl-CS"/>
              </w:rPr>
              <w:t>1</w:t>
            </w:r>
          </w:p>
        </w:tc>
        <w:tc>
          <w:tcPr>
            <w:tcW w:w="5080" w:type="dxa"/>
            <w:hideMark/>
          </w:tcPr>
          <w:p w:rsidR="005921F5" w:rsidRPr="005921F5" w:rsidRDefault="005921F5" w:rsidP="005921F5">
            <w:pPr>
              <w:pStyle w:val="Standard"/>
              <w:widowControl/>
              <w:rPr>
                <w:b/>
                <w:lang w:val="sr-Cyrl-CS"/>
              </w:rPr>
            </w:pPr>
            <w:r w:rsidRPr="005921F5">
              <w:rPr>
                <w:b/>
                <w:lang w:val="sr-Cyrl-CS"/>
              </w:rPr>
              <w:t>Преспајање новоизведене мреже на постојећу. Обрачун по прикључку.</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r w:rsidRPr="005921F5">
              <w:rPr>
                <w:b/>
                <w:lang w:val="sr-Cyrl-CS"/>
              </w:rPr>
              <w:t>ком</w:t>
            </w:r>
          </w:p>
        </w:tc>
        <w:tc>
          <w:tcPr>
            <w:tcW w:w="1180" w:type="dxa"/>
            <w:noWrap/>
            <w:hideMark/>
          </w:tcPr>
          <w:p w:rsidR="005921F5" w:rsidRPr="005921F5" w:rsidRDefault="005921F5" w:rsidP="005921F5">
            <w:pPr>
              <w:pStyle w:val="Standard"/>
              <w:widowControl/>
              <w:rPr>
                <w:b/>
                <w:lang w:val="sr-Cyrl-CS"/>
              </w:rPr>
            </w:pPr>
            <w:r w:rsidRPr="005921F5">
              <w:rPr>
                <w:b/>
                <w:lang w:val="sr-Cyrl-CS"/>
              </w:rPr>
              <w:t>2.00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945"/>
        </w:trPr>
        <w:tc>
          <w:tcPr>
            <w:tcW w:w="560" w:type="dxa"/>
            <w:noWrap/>
            <w:hideMark/>
          </w:tcPr>
          <w:p w:rsidR="005921F5" w:rsidRPr="005921F5" w:rsidRDefault="005921F5" w:rsidP="005921F5">
            <w:pPr>
              <w:pStyle w:val="Standard"/>
              <w:widowControl/>
              <w:rPr>
                <w:b/>
                <w:lang w:val="sr-Cyrl-CS"/>
              </w:rPr>
            </w:pPr>
            <w:r w:rsidRPr="005921F5">
              <w:rPr>
                <w:b/>
                <w:lang w:val="sr-Cyrl-CS"/>
              </w:rPr>
              <w:t>2</w:t>
            </w:r>
          </w:p>
        </w:tc>
        <w:tc>
          <w:tcPr>
            <w:tcW w:w="5080" w:type="dxa"/>
            <w:hideMark/>
          </w:tcPr>
          <w:p w:rsidR="005921F5" w:rsidRPr="005921F5" w:rsidRDefault="005921F5" w:rsidP="005921F5">
            <w:pPr>
              <w:pStyle w:val="Standard"/>
              <w:widowControl/>
              <w:rPr>
                <w:b/>
                <w:lang w:val="sr-Cyrl-CS"/>
              </w:rPr>
            </w:pPr>
            <w:r w:rsidRPr="005921F5">
              <w:rPr>
                <w:b/>
                <w:lang w:val="sr-Cyrl-CS"/>
              </w:rPr>
              <w:t>Рушење постојећих шахтова и њихово затрпавање материјалом из ископа. Обрачун по ком.</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r w:rsidRPr="005921F5">
              <w:rPr>
                <w:b/>
                <w:lang w:val="sr-Cyrl-CS"/>
              </w:rPr>
              <w:t>ком</w:t>
            </w:r>
          </w:p>
        </w:tc>
        <w:tc>
          <w:tcPr>
            <w:tcW w:w="1180" w:type="dxa"/>
            <w:noWrap/>
            <w:hideMark/>
          </w:tcPr>
          <w:p w:rsidR="005921F5" w:rsidRPr="005921F5" w:rsidRDefault="005921F5" w:rsidP="005921F5">
            <w:pPr>
              <w:pStyle w:val="Standard"/>
              <w:widowControl/>
              <w:rPr>
                <w:b/>
                <w:lang w:val="sr-Cyrl-CS"/>
              </w:rPr>
            </w:pPr>
            <w:r w:rsidRPr="005921F5">
              <w:rPr>
                <w:b/>
                <w:lang w:val="sr-Cyrl-CS"/>
              </w:rPr>
              <w:t>2.00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lastRenderedPageBreak/>
              <w:t> </w:t>
            </w:r>
          </w:p>
        </w:tc>
        <w:tc>
          <w:tcPr>
            <w:tcW w:w="8680" w:type="dxa"/>
            <w:gridSpan w:val="4"/>
            <w:noWrap/>
            <w:hideMark/>
          </w:tcPr>
          <w:p w:rsidR="005921F5" w:rsidRPr="005921F5" w:rsidRDefault="005921F5" w:rsidP="005921F5">
            <w:pPr>
              <w:pStyle w:val="Standard"/>
              <w:widowControl/>
              <w:rPr>
                <w:b/>
                <w:bCs/>
                <w:lang w:val="sr-Cyrl-CS"/>
              </w:rPr>
            </w:pPr>
            <w:r w:rsidRPr="005921F5">
              <w:rPr>
                <w:b/>
                <w:bCs/>
                <w:lang w:val="sr-Cyrl-CS"/>
              </w:rPr>
              <w:t>УКУПНО Е. ОСТАЛИ РАДОВИ:</w:t>
            </w:r>
          </w:p>
        </w:tc>
        <w:tc>
          <w:tcPr>
            <w:tcW w:w="1600" w:type="dxa"/>
            <w:noWrap/>
          </w:tcPr>
          <w:p w:rsidR="005921F5" w:rsidRPr="005921F5" w:rsidRDefault="005921F5" w:rsidP="005921F5">
            <w:pPr>
              <w:pStyle w:val="Standard"/>
              <w:widowControl/>
              <w:rPr>
                <w:b/>
                <w:bCs/>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315"/>
        </w:trPr>
        <w:tc>
          <w:tcPr>
            <w:tcW w:w="10840" w:type="dxa"/>
            <w:gridSpan w:val="6"/>
            <w:noWrap/>
            <w:hideMark/>
          </w:tcPr>
          <w:p w:rsidR="005921F5" w:rsidRPr="005921F5" w:rsidRDefault="005921F5" w:rsidP="005921F5">
            <w:pPr>
              <w:pStyle w:val="Standard"/>
              <w:widowControl/>
              <w:rPr>
                <w:b/>
                <w:bCs/>
                <w:lang w:val="sr-Cyrl-CS"/>
              </w:rPr>
            </w:pPr>
            <w:r w:rsidRPr="005921F5">
              <w:rPr>
                <w:b/>
                <w:bCs/>
                <w:lang w:val="sr-Cyrl-CS"/>
              </w:rPr>
              <w:t>Ф. ЗАВРШНИ РАДОВИ</w:t>
            </w: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1260"/>
        </w:trPr>
        <w:tc>
          <w:tcPr>
            <w:tcW w:w="560" w:type="dxa"/>
            <w:noWrap/>
            <w:hideMark/>
          </w:tcPr>
          <w:p w:rsidR="005921F5" w:rsidRPr="005921F5" w:rsidRDefault="005921F5" w:rsidP="005921F5">
            <w:pPr>
              <w:pStyle w:val="Standard"/>
              <w:widowControl/>
              <w:rPr>
                <w:b/>
                <w:lang w:val="sr-Cyrl-CS"/>
              </w:rPr>
            </w:pPr>
            <w:r w:rsidRPr="005921F5">
              <w:rPr>
                <w:b/>
                <w:lang w:val="sr-Cyrl-CS"/>
              </w:rPr>
              <w:t>1</w:t>
            </w:r>
          </w:p>
        </w:tc>
        <w:tc>
          <w:tcPr>
            <w:tcW w:w="5080" w:type="dxa"/>
            <w:hideMark/>
          </w:tcPr>
          <w:p w:rsidR="005921F5" w:rsidRPr="005921F5" w:rsidRDefault="005921F5" w:rsidP="005921F5">
            <w:pPr>
              <w:pStyle w:val="Standard"/>
              <w:widowControl/>
              <w:rPr>
                <w:b/>
                <w:lang w:val="sr-Cyrl-CS"/>
              </w:rPr>
            </w:pPr>
            <w:r w:rsidRPr="005921F5">
              <w:rPr>
                <w:b/>
                <w:lang w:val="sr-Cyrl-CS"/>
              </w:rPr>
              <w:t>Израда геодетског снимка новоизведене водоводне мреже и предаја снимка надлежном органу.                                                                         Обрачун по m¹.</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r w:rsidRPr="005921F5">
              <w:rPr>
                <w:b/>
                <w:lang w:val="sr-Cyrl-CS"/>
              </w:rPr>
              <w:t>m¹</w:t>
            </w:r>
          </w:p>
        </w:tc>
        <w:tc>
          <w:tcPr>
            <w:tcW w:w="1180" w:type="dxa"/>
            <w:noWrap/>
            <w:hideMark/>
          </w:tcPr>
          <w:p w:rsidR="005921F5" w:rsidRPr="005921F5" w:rsidRDefault="005921F5" w:rsidP="005921F5">
            <w:pPr>
              <w:pStyle w:val="Standard"/>
              <w:widowControl/>
              <w:rPr>
                <w:b/>
                <w:lang w:val="sr-Cyrl-CS"/>
              </w:rPr>
            </w:pPr>
            <w:r w:rsidRPr="005921F5">
              <w:rPr>
                <w:b/>
                <w:lang w:val="sr-Cyrl-CS"/>
              </w:rPr>
              <w:t>600.00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245"/>
        </w:trPr>
        <w:tc>
          <w:tcPr>
            <w:tcW w:w="560" w:type="dxa"/>
            <w:noWrap/>
            <w:hideMark/>
          </w:tcPr>
          <w:p w:rsidR="005921F5" w:rsidRPr="005921F5" w:rsidRDefault="005921F5" w:rsidP="005921F5">
            <w:pPr>
              <w:pStyle w:val="Standard"/>
              <w:widowControl/>
              <w:rPr>
                <w:b/>
                <w:lang w:val="sr-Cyrl-CS"/>
              </w:rPr>
            </w:pPr>
            <w:r w:rsidRPr="005921F5">
              <w:rPr>
                <w:b/>
                <w:lang w:val="sr-Cyrl-CS"/>
              </w:rPr>
              <w:t>2</w:t>
            </w:r>
          </w:p>
        </w:tc>
        <w:tc>
          <w:tcPr>
            <w:tcW w:w="5080" w:type="dxa"/>
            <w:hideMark/>
          </w:tcPr>
          <w:p w:rsidR="005921F5" w:rsidRPr="005921F5" w:rsidRDefault="005921F5" w:rsidP="005921F5">
            <w:pPr>
              <w:pStyle w:val="Standard"/>
              <w:widowControl/>
              <w:rPr>
                <w:b/>
                <w:lang w:val="sr-Cyrl-CS"/>
              </w:rPr>
            </w:pPr>
            <w:r w:rsidRPr="005921F5">
              <w:rPr>
                <w:b/>
                <w:lang w:val="sr-Cyrl-CS"/>
              </w:rPr>
              <w:t>Израда пројекта изведеног стања и предаја инвеститору 4 одшампана примерка као и примерка у дигиталној форми на CD u ACAD - "*.DWG" формату</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25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r w:rsidRPr="005921F5">
              <w:rPr>
                <w:b/>
                <w:lang w:val="sr-Cyrl-CS"/>
              </w:rPr>
              <w:t>паушал</w:t>
            </w:r>
          </w:p>
        </w:tc>
        <w:tc>
          <w:tcPr>
            <w:tcW w:w="1180" w:type="dxa"/>
            <w:noWrap/>
            <w:hideMark/>
          </w:tcPr>
          <w:p w:rsidR="005921F5" w:rsidRPr="005921F5" w:rsidRDefault="005921F5" w:rsidP="005921F5">
            <w:pPr>
              <w:pStyle w:val="Standard"/>
              <w:widowControl/>
              <w:rPr>
                <w:b/>
                <w:lang w:val="sr-Cyrl-CS"/>
              </w:rPr>
            </w:pPr>
            <w:r w:rsidRPr="005921F5">
              <w:rPr>
                <w:b/>
                <w:lang w:val="sr-Cyrl-CS"/>
              </w:rPr>
              <w:t>1.00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260"/>
        </w:trPr>
        <w:tc>
          <w:tcPr>
            <w:tcW w:w="560" w:type="dxa"/>
            <w:noWrap/>
            <w:hideMark/>
          </w:tcPr>
          <w:p w:rsidR="005921F5" w:rsidRPr="005921F5" w:rsidRDefault="005921F5" w:rsidP="005921F5">
            <w:pPr>
              <w:pStyle w:val="Standard"/>
              <w:widowControl/>
              <w:rPr>
                <w:b/>
                <w:lang w:val="sr-Cyrl-CS"/>
              </w:rPr>
            </w:pPr>
            <w:r w:rsidRPr="005921F5">
              <w:rPr>
                <w:b/>
                <w:lang w:val="sr-Cyrl-CS"/>
              </w:rPr>
              <w:t>3</w:t>
            </w:r>
          </w:p>
        </w:tc>
        <w:tc>
          <w:tcPr>
            <w:tcW w:w="5080" w:type="dxa"/>
            <w:hideMark/>
          </w:tcPr>
          <w:p w:rsidR="005921F5" w:rsidRPr="005921F5" w:rsidRDefault="005921F5" w:rsidP="005921F5">
            <w:pPr>
              <w:pStyle w:val="Standard"/>
              <w:widowControl/>
              <w:rPr>
                <w:b/>
                <w:lang w:val="sr-Cyrl-CS"/>
              </w:rPr>
            </w:pPr>
            <w:r w:rsidRPr="005921F5">
              <w:rPr>
                <w:b/>
                <w:lang w:val="sr-Cyrl-CS"/>
              </w:rPr>
              <w:t>Испитивање водоводне мреже на пробни притисак, са израдом записника о извршеном испитивању.                                                               Обрачун по m'.</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r w:rsidRPr="005921F5">
              <w:rPr>
                <w:b/>
                <w:lang w:val="sr-Cyrl-CS"/>
              </w:rPr>
              <w:t>m'</w:t>
            </w:r>
          </w:p>
        </w:tc>
        <w:tc>
          <w:tcPr>
            <w:tcW w:w="1180" w:type="dxa"/>
            <w:noWrap/>
            <w:hideMark/>
          </w:tcPr>
          <w:p w:rsidR="005921F5" w:rsidRPr="005921F5" w:rsidRDefault="005921F5" w:rsidP="005921F5">
            <w:pPr>
              <w:pStyle w:val="Standard"/>
              <w:widowControl/>
              <w:rPr>
                <w:b/>
                <w:lang w:val="sr-Cyrl-CS"/>
              </w:rPr>
            </w:pPr>
            <w:r w:rsidRPr="005921F5">
              <w:rPr>
                <w:b/>
                <w:lang w:val="sr-Cyrl-CS"/>
              </w:rPr>
              <w:t>600.00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260"/>
        </w:trPr>
        <w:tc>
          <w:tcPr>
            <w:tcW w:w="560" w:type="dxa"/>
            <w:noWrap/>
            <w:hideMark/>
          </w:tcPr>
          <w:p w:rsidR="005921F5" w:rsidRPr="005921F5" w:rsidRDefault="005921F5" w:rsidP="005921F5">
            <w:pPr>
              <w:pStyle w:val="Standard"/>
              <w:widowControl/>
              <w:rPr>
                <w:b/>
                <w:lang w:val="sr-Cyrl-CS"/>
              </w:rPr>
            </w:pPr>
            <w:r w:rsidRPr="005921F5">
              <w:rPr>
                <w:b/>
                <w:lang w:val="sr-Cyrl-CS"/>
              </w:rPr>
              <w:t>4</w:t>
            </w:r>
          </w:p>
        </w:tc>
        <w:tc>
          <w:tcPr>
            <w:tcW w:w="5080" w:type="dxa"/>
            <w:hideMark/>
          </w:tcPr>
          <w:p w:rsidR="005921F5" w:rsidRPr="005921F5" w:rsidRDefault="005921F5" w:rsidP="005921F5">
            <w:pPr>
              <w:pStyle w:val="Standard"/>
              <w:widowControl/>
              <w:rPr>
                <w:b/>
                <w:lang w:val="sr-Cyrl-CS"/>
              </w:rPr>
            </w:pPr>
            <w:r w:rsidRPr="005921F5">
              <w:rPr>
                <w:b/>
                <w:lang w:val="sr-Cyrl-CS"/>
              </w:rPr>
              <w:t>Испирање новоизведене мреже и њено хлорисање, са израдом извештаја о микробиолошком испитивању.                                  Обрачун по m'.</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r w:rsidRPr="005921F5">
              <w:rPr>
                <w:b/>
                <w:lang w:val="sr-Cyrl-CS"/>
              </w:rPr>
              <w:t>m'</w:t>
            </w:r>
          </w:p>
        </w:tc>
        <w:tc>
          <w:tcPr>
            <w:tcW w:w="1180" w:type="dxa"/>
            <w:noWrap/>
            <w:hideMark/>
          </w:tcPr>
          <w:p w:rsidR="005921F5" w:rsidRPr="005921F5" w:rsidRDefault="005921F5" w:rsidP="005921F5">
            <w:pPr>
              <w:pStyle w:val="Standard"/>
              <w:widowControl/>
              <w:rPr>
                <w:b/>
                <w:lang w:val="sr-Cyrl-CS"/>
              </w:rPr>
            </w:pPr>
            <w:r w:rsidRPr="005921F5">
              <w:rPr>
                <w:b/>
                <w:lang w:val="sr-Cyrl-CS"/>
              </w:rPr>
              <w:t>600.00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8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30"/>
        </w:trPr>
        <w:tc>
          <w:tcPr>
            <w:tcW w:w="9240" w:type="dxa"/>
            <w:gridSpan w:val="5"/>
            <w:noWrap/>
            <w:hideMark/>
          </w:tcPr>
          <w:p w:rsidR="005921F5" w:rsidRPr="005921F5" w:rsidRDefault="005921F5" w:rsidP="005921F5">
            <w:pPr>
              <w:pStyle w:val="Standard"/>
              <w:widowControl/>
              <w:rPr>
                <w:b/>
                <w:bCs/>
                <w:lang w:val="sr-Cyrl-CS"/>
              </w:rPr>
            </w:pPr>
            <w:r w:rsidRPr="005921F5">
              <w:rPr>
                <w:b/>
                <w:bCs/>
                <w:lang w:val="sr-Cyrl-CS"/>
              </w:rPr>
              <w:t>РЕКАПИТУЛАЦИЈА</w:t>
            </w:r>
          </w:p>
        </w:tc>
        <w:tc>
          <w:tcPr>
            <w:tcW w:w="1600" w:type="dxa"/>
            <w:noWrap/>
          </w:tcPr>
          <w:p w:rsidR="005921F5" w:rsidRPr="005921F5" w:rsidRDefault="005921F5" w:rsidP="005921F5">
            <w:pPr>
              <w:pStyle w:val="Standard"/>
              <w:widowControl/>
              <w:rPr>
                <w:b/>
                <w:bCs/>
                <w:lang w:val="sr-Cyrl-CS"/>
              </w:rPr>
            </w:pPr>
          </w:p>
        </w:tc>
      </w:tr>
      <w:tr w:rsidR="005921F5" w:rsidRPr="005921F5" w:rsidTr="005921F5">
        <w:trPr>
          <w:trHeight w:val="30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9240" w:type="dxa"/>
            <w:gridSpan w:val="5"/>
            <w:hideMark/>
          </w:tcPr>
          <w:p w:rsidR="005921F5" w:rsidRPr="005921F5" w:rsidRDefault="005921F5" w:rsidP="005921F5">
            <w:pPr>
              <w:pStyle w:val="Standard"/>
              <w:widowControl/>
              <w:rPr>
                <w:b/>
                <w:lang w:val="sr-Cyrl-CS"/>
              </w:rPr>
            </w:pPr>
            <w:r w:rsidRPr="005921F5">
              <w:rPr>
                <w:b/>
                <w:lang w:val="sr-Cyrl-CS"/>
              </w:rPr>
              <w:t>А. ПРИПРЕМНИ И ЗАВРШНИ РАДОВИ</w:t>
            </w: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9240" w:type="dxa"/>
            <w:gridSpan w:val="5"/>
            <w:noWrap/>
            <w:hideMark/>
          </w:tcPr>
          <w:p w:rsidR="005921F5" w:rsidRPr="005921F5" w:rsidRDefault="005921F5" w:rsidP="005921F5">
            <w:pPr>
              <w:pStyle w:val="Standard"/>
              <w:widowControl/>
              <w:rPr>
                <w:b/>
                <w:lang w:val="sr-Cyrl-CS"/>
              </w:rPr>
            </w:pPr>
            <w:r w:rsidRPr="005921F5">
              <w:rPr>
                <w:b/>
                <w:lang w:val="sr-Cyrl-CS"/>
              </w:rPr>
              <w:t>Б. ЗЕМЉАНИ РАДОВИ</w:t>
            </w: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9240" w:type="dxa"/>
            <w:gridSpan w:val="5"/>
            <w:noWrap/>
            <w:hideMark/>
          </w:tcPr>
          <w:p w:rsidR="005921F5" w:rsidRPr="005921F5" w:rsidRDefault="005921F5" w:rsidP="005921F5">
            <w:pPr>
              <w:pStyle w:val="Standard"/>
              <w:widowControl/>
              <w:rPr>
                <w:b/>
                <w:lang w:val="sr-Cyrl-CS"/>
              </w:rPr>
            </w:pPr>
            <w:r w:rsidRPr="005921F5">
              <w:rPr>
                <w:b/>
                <w:lang w:val="sr-Cyrl-CS"/>
              </w:rPr>
              <w:t>В. БЕТОНСКИ И АБ РАДОВИ</w:t>
            </w: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9240" w:type="dxa"/>
            <w:gridSpan w:val="5"/>
            <w:hideMark/>
          </w:tcPr>
          <w:p w:rsidR="005921F5" w:rsidRPr="005921F5" w:rsidRDefault="005921F5" w:rsidP="005921F5">
            <w:pPr>
              <w:pStyle w:val="Standard"/>
              <w:widowControl/>
              <w:rPr>
                <w:b/>
                <w:lang w:val="sr-Cyrl-CS"/>
              </w:rPr>
            </w:pPr>
            <w:r w:rsidRPr="005921F5">
              <w:rPr>
                <w:b/>
                <w:lang w:val="sr-Cyrl-CS"/>
              </w:rPr>
              <w:t>Г. ТЕСАРСКИ РАДОВИ</w:t>
            </w: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9240" w:type="dxa"/>
            <w:gridSpan w:val="5"/>
            <w:noWrap/>
            <w:hideMark/>
          </w:tcPr>
          <w:p w:rsidR="005921F5" w:rsidRPr="005921F5" w:rsidRDefault="005921F5" w:rsidP="005921F5">
            <w:pPr>
              <w:pStyle w:val="Standard"/>
              <w:widowControl/>
              <w:rPr>
                <w:b/>
                <w:lang w:val="sr-Cyrl-CS"/>
              </w:rPr>
            </w:pPr>
            <w:r w:rsidRPr="005921F5">
              <w:rPr>
                <w:b/>
                <w:lang w:val="sr-Cyrl-CS"/>
              </w:rPr>
              <w:t>Д. МОНТАЖНИ РАДОВИ</w:t>
            </w: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9240" w:type="dxa"/>
            <w:gridSpan w:val="5"/>
            <w:hideMark/>
          </w:tcPr>
          <w:p w:rsidR="005921F5" w:rsidRPr="005921F5" w:rsidRDefault="005921F5" w:rsidP="005921F5">
            <w:pPr>
              <w:pStyle w:val="Standard"/>
              <w:widowControl/>
              <w:rPr>
                <w:b/>
                <w:lang w:val="sr-Cyrl-CS"/>
              </w:rPr>
            </w:pPr>
            <w:r w:rsidRPr="005921F5">
              <w:rPr>
                <w:b/>
                <w:lang w:val="sr-Cyrl-CS"/>
              </w:rPr>
              <w:t>Е. ОСТАЛИ РАДОВИ</w:t>
            </w: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9240" w:type="dxa"/>
            <w:gridSpan w:val="5"/>
            <w:hideMark/>
          </w:tcPr>
          <w:p w:rsidR="005921F5" w:rsidRPr="005921F5" w:rsidRDefault="005921F5" w:rsidP="005921F5">
            <w:pPr>
              <w:pStyle w:val="Standard"/>
              <w:widowControl/>
              <w:rPr>
                <w:b/>
                <w:lang w:val="sr-Cyrl-CS"/>
              </w:rPr>
            </w:pPr>
            <w:r w:rsidRPr="005921F5">
              <w:rPr>
                <w:b/>
                <w:lang w:val="sr-Cyrl-CS"/>
              </w:rPr>
              <w:t>Ф. ЗАВРШНИ РАДОВИ</w:t>
            </w: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0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9240" w:type="dxa"/>
            <w:gridSpan w:val="5"/>
            <w:hideMark/>
          </w:tcPr>
          <w:p w:rsidR="005921F5" w:rsidRPr="005921F5" w:rsidRDefault="005921F5" w:rsidP="005921F5">
            <w:pPr>
              <w:pStyle w:val="Standard"/>
              <w:widowControl/>
              <w:rPr>
                <w:b/>
                <w:bCs/>
                <w:lang w:val="sr-Cyrl-CS"/>
              </w:rPr>
            </w:pPr>
            <w:r w:rsidRPr="005921F5">
              <w:rPr>
                <w:b/>
                <w:bCs/>
                <w:lang w:val="sr-Cyrl-CS"/>
              </w:rPr>
              <w:t>УКУПНО:</w:t>
            </w:r>
          </w:p>
        </w:tc>
        <w:tc>
          <w:tcPr>
            <w:tcW w:w="1600" w:type="dxa"/>
            <w:noWrap/>
          </w:tcPr>
          <w:p w:rsidR="005921F5" w:rsidRPr="005921F5" w:rsidRDefault="005921F5" w:rsidP="005921F5">
            <w:pPr>
              <w:pStyle w:val="Standard"/>
              <w:widowControl/>
              <w:rPr>
                <w:b/>
                <w:bCs/>
                <w:lang w:val="sr-Cyrl-CS"/>
              </w:rPr>
            </w:pPr>
          </w:p>
        </w:tc>
      </w:tr>
      <w:tr w:rsidR="005921F5" w:rsidRPr="005921F5" w:rsidTr="005921F5">
        <w:trPr>
          <w:trHeight w:val="300"/>
        </w:trPr>
        <w:tc>
          <w:tcPr>
            <w:tcW w:w="560" w:type="dxa"/>
            <w:noWrap/>
            <w:hideMark/>
          </w:tcPr>
          <w:p w:rsidR="005921F5" w:rsidRPr="005921F5" w:rsidRDefault="005921F5" w:rsidP="005921F5">
            <w:pPr>
              <w:pStyle w:val="Standard"/>
              <w:widowControl/>
              <w:rPr>
                <w:b/>
                <w:bCs/>
                <w:lang w:val="sr-Cyrl-CS"/>
              </w:rPr>
            </w:pP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p>
        </w:tc>
      </w:tr>
    </w:tbl>
    <w:p w:rsidR="00114757" w:rsidRDefault="00114757" w:rsidP="008F01CA">
      <w:pPr>
        <w:pStyle w:val="Standard"/>
        <w:rPr>
          <w:b/>
          <w:color w:val="auto"/>
        </w:rPr>
      </w:pPr>
    </w:p>
    <w:p w:rsidR="005921F5" w:rsidRDefault="005921F5" w:rsidP="008F01CA">
      <w:pPr>
        <w:pStyle w:val="Standard"/>
        <w:rPr>
          <w:b/>
          <w:color w:val="auto"/>
        </w:rPr>
      </w:pPr>
    </w:p>
    <w:p w:rsidR="00084910" w:rsidRPr="00084910" w:rsidRDefault="00084910" w:rsidP="00084910">
      <w:pPr>
        <w:widowControl/>
        <w:tabs>
          <w:tab w:val="clear" w:pos="1440"/>
        </w:tabs>
        <w:jc w:val="left"/>
        <w:rPr>
          <w:b/>
          <w:sz w:val="28"/>
          <w:szCs w:val="28"/>
          <w:lang w:val="en-US"/>
        </w:rPr>
      </w:pPr>
      <w:r w:rsidRPr="00084910">
        <w:rPr>
          <w:b/>
          <w:sz w:val="28"/>
          <w:szCs w:val="28"/>
          <w:lang w:val="en-US"/>
        </w:rPr>
        <w:lastRenderedPageBreak/>
        <w:t>6/2.6.2.  ПРЕДМЕР И ПРЕДРАЧУН</w:t>
      </w:r>
    </w:p>
    <w:p w:rsidR="00084910" w:rsidRPr="00084910" w:rsidRDefault="00084910" w:rsidP="00084910">
      <w:pPr>
        <w:widowControl/>
        <w:tabs>
          <w:tab w:val="clear" w:pos="1440"/>
        </w:tabs>
        <w:rPr>
          <w:sz w:val="22"/>
          <w:szCs w:val="22"/>
          <w:lang w:val="en-US"/>
        </w:rPr>
      </w:pPr>
    </w:p>
    <w:p w:rsidR="00084910" w:rsidRPr="00084910" w:rsidRDefault="00084910" w:rsidP="00084910">
      <w:pPr>
        <w:widowControl/>
        <w:tabs>
          <w:tab w:val="clear" w:pos="1440"/>
        </w:tabs>
        <w:rPr>
          <w:b/>
          <w:color w:val="000000"/>
          <w:sz w:val="22"/>
          <w:szCs w:val="22"/>
          <w:lang w:val="en-US"/>
        </w:rPr>
      </w:pPr>
    </w:p>
    <w:p w:rsidR="00084910" w:rsidRPr="00084910" w:rsidRDefault="00084910" w:rsidP="00084910">
      <w:pPr>
        <w:widowControl/>
        <w:shd w:val="clear" w:color="auto" w:fill="FFFFFF"/>
        <w:tabs>
          <w:tab w:val="clear" w:pos="1440"/>
        </w:tabs>
        <w:spacing w:after="160"/>
        <w:rPr>
          <w:b/>
          <w:color w:val="000000"/>
          <w:szCs w:val="24"/>
          <w:lang w:val="en-US"/>
        </w:rPr>
      </w:pPr>
      <w:r w:rsidRPr="00084910">
        <w:rPr>
          <w:b/>
          <w:color w:val="000000"/>
          <w:szCs w:val="24"/>
          <w:lang w:val="en-US"/>
        </w:rPr>
        <w:t>Т</w:t>
      </w:r>
      <w:r w:rsidRPr="00084910">
        <w:rPr>
          <w:b/>
          <w:color w:val="000000"/>
          <w:szCs w:val="24"/>
          <w:lang w:val="it-IT"/>
        </w:rPr>
        <w:t>ЕХНИ</w:t>
      </w:r>
      <w:r w:rsidRPr="00084910">
        <w:rPr>
          <w:b/>
          <w:color w:val="000000"/>
          <w:szCs w:val="24"/>
          <w:lang w:val="en-US"/>
        </w:rPr>
        <w:t>Ч</w:t>
      </w:r>
      <w:r w:rsidRPr="00084910">
        <w:rPr>
          <w:b/>
          <w:color w:val="000000"/>
          <w:szCs w:val="24"/>
          <w:lang w:val="it-IT"/>
        </w:rPr>
        <w:t>КЕ КАРАКТЕРИСТИКЕ И СПЕЦИФИКАЦИЈА ЛИФТА</w:t>
      </w:r>
    </w:p>
    <w:tbl>
      <w:tblPr>
        <w:tblW w:w="9807" w:type="dxa"/>
        <w:tblLook w:val="0000" w:firstRow="0" w:lastRow="0" w:firstColumn="0" w:lastColumn="0" w:noHBand="0" w:noVBand="0"/>
      </w:tblPr>
      <w:tblGrid>
        <w:gridCol w:w="2858"/>
        <w:gridCol w:w="6949"/>
      </w:tblGrid>
      <w:tr w:rsidR="00084910" w:rsidRPr="00084910" w:rsidTr="00DB458E">
        <w:tc>
          <w:tcPr>
            <w:tcW w:w="2858" w:type="dxa"/>
          </w:tcPr>
          <w:p w:rsidR="00084910" w:rsidRPr="00084910" w:rsidRDefault="00084910" w:rsidP="00084910">
            <w:pPr>
              <w:widowControl/>
              <w:tabs>
                <w:tab w:val="clear" w:pos="1440"/>
              </w:tabs>
              <w:spacing w:after="40"/>
              <w:jc w:val="left"/>
              <w:rPr>
                <w:i/>
                <w:sz w:val="22"/>
                <w:szCs w:val="22"/>
                <w:lang w:val="it-IT"/>
              </w:rPr>
            </w:pPr>
            <w:r w:rsidRPr="00084910">
              <w:rPr>
                <w:i/>
                <w:sz w:val="22"/>
                <w:szCs w:val="22"/>
                <w:lang w:val="it-IT"/>
              </w:rPr>
              <w:t>Врста лифта:</w:t>
            </w:r>
          </w:p>
          <w:p w:rsidR="00084910" w:rsidRPr="00084910" w:rsidRDefault="00084910" w:rsidP="00084910">
            <w:pPr>
              <w:widowControl/>
              <w:tabs>
                <w:tab w:val="clear" w:pos="1440"/>
              </w:tabs>
              <w:spacing w:after="40"/>
              <w:jc w:val="left"/>
              <w:rPr>
                <w:i/>
                <w:sz w:val="22"/>
                <w:szCs w:val="22"/>
                <w:lang w:val="sr-Latn-CS"/>
              </w:rPr>
            </w:pPr>
            <w:r w:rsidRPr="00084910">
              <w:rPr>
                <w:i/>
                <w:sz w:val="22"/>
                <w:szCs w:val="22"/>
                <w:lang w:val="sr-Latn-CS"/>
              </w:rPr>
              <w:t>Број комада / ознака:</w:t>
            </w:r>
          </w:p>
          <w:p w:rsidR="00084910" w:rsidRPr="00084910" w:rsidRDefault="00084910" w:rsidP="00084910">
            <w:pPr>
              <w:widowControl/>
              <w:tabs>
                <w:tab w:val="clear" w:pos="1440"/>
              </w:tabs>
              <w:spacing w:after="40"/>
              <w:jc w:val="left"/>
              <w:rPr>
                <w:i/>
                <w:sz w:val="22"/>
                <w:szCs w:val="22"/>
                <w:lang w:val="it-IT"/>
              </w:rPr>
            </w:pPr>
            <w:r w:rsidRPr="00084910">
              <w:rPr>
                <w:i/>
                <w:sz w:val="22"/>
                <w:szCs w:val="22"/>
                <w:lang w:val="it-IT"/>
              </w:rPr>
              <w:t>Погон:</w:t>
            </w:r>
          </w:p>
          <w:p w:rsidR="00084910" w:rsidRPr="00084910" w:rsidRDefault="00084910" w:rsidP="00084910">
            <w:pPr>
              <w:widowControl/>
              <w:tabs>
                <w:tab w:val="clear" w:pos="1440"/>
              </w:tabs>
              <w:spacing w:after="40"/>
              <w:jc w:val="left"/>
              <w:rPr>
                <w:i/>
                <w:sz w:val="22"/>
                <w:szCs w:val="22"/>
                <w:lang w:val="it-IT"/>
              </w:rPr>
            </w:pPr>
            <w:r w:rsidRPr="00084910">
              <w:rPr>
                <w:i/>
                <w:sz w:val="22"/>
                <w:szCs w:val="22"/>
                <w:lang w:val="it-IT"/>
              </w:rPr>
              <w:t>Носивост:</w:t>
            </w:r>
          </w:p>
          <w:p w:rsidR="00084910" w:rsidRPr="00084910" w:rsidRDefault="00084910" w:rsidP="00084910">
            <w:pPr>
              <w:widowControl/>
              <w:tabs>
                <w:tab w:val="clear" w:pos="1440"/>
              </w:tabs>
              <w:spacing w:after="40"/>
              <w:jc w:val="left"/>
              <w:rPr>
                <w:i/>
                <w:sz w:val="22"/>
                <w:szCs w:val="22"/>
                <w:lang w:val="it-IT"/>
              </w:rPr>
            </w:pPr>
            <w:r w:rsidRPr="00084910">
              <w:rPr>
                <w:i/>
                <w:sz w:val="22"/>
                <w:szCs w:val="22"/>
                <w:lang w:val="it-IT"/>
              </w:rPr>
              <w:t>Број станица</w:t>
            </w:r>
          </w:p>
          <w:p w:rsidR="00084910" w:rsidRPr="00084910" w:rsidRDefault="00084910" w:rsidP="00084910">
            <w:pPr>
              <w:widowControl/>
              <w:tabs>
                <w:tab w:val="clear" w:pos="1440"/>
              </w:tabs>
              <w:spacing w:after="40"/>
              <w:jc w:val="left"/>
              <w:rPr>
                <w:i/>
                <w:sz w:val="22"/>
                <w:szCs w:val="22"/>
                <w:lang w:val="it-IT"/>
              </w:rPr>
            </w:pPr>
            <w:r w:rsidRPr="00084910">
              <w:rPr>
                <w:i/>
                <w:sz w:val="22"/>
                <w:szCs w:val="22"/>
                <w:lang w:val="it-IT"/>
              </w:rPr>
              <w:t>Број прилаза:</w:t>
            </w:r>
          </w:p>
          <w:p w:rsidR="00084910" w:rsidRPr="00084910" w:rsidRDefault="00084910" w:rsidP="00084910">
            <w:pPr>
              <w:widowControl/>
              <w:tabs>
                <w:tab w:val="clear" w:pos="1440"/>
              </w:tabs>
              <w:spacing w:after="40"/>
              <w:jc w:val="left"/>
              <w:rPr>
                <w:i/>
                <w:sz w:val="22"/>
                <w:szCs w:val="22"/>
                <w:lang w:val="it-IT"/>
              </w:rPr>
            </w:pPr>
            <w:r w:rsidRPr="00084910">
              <w:rPr>
                <w:i/>
                <w:sz w:val="22"/>
                <w:szCs w:val="22"/>
                <w:lang w:val="it-IT"/>
              </w:rPr>
              <w:t>Брзина вожње:</w:t>
            </w:r>
          </w:p>
          <w:p w:rsidR="00084910" w:rsidRPr="00084910" w:rsidRDefault="00084910" w:rsidP="00084910">
            <w:pPr>
              <w:widowControl/>
              <w:tabs>
                <w:tab w:val="clear" w:pos="1440"/>
              </w:tabs>
              <w:spacing w:after="60"/>
              <w:jc w:val="left"/>
              <w:rPr>
                <w:i/>
                <w:sz w:val="22"/>
                <w:szCs w:val="22"/>
                <w:lang w:val="it-IT"/>
              </w:rPr>
            </w:pPr>
            <w:r w:rsidRPr="00084910">
              <w:rPr>
                <w:i/>
                <w:sz w:val="22"/>
                <w:szCs w:val="22"/>
                <w:lang w:val="it-IT"/>
              </w:rPr>
              <w:t>Висина дизања:</w:t>
            </w:r>
          </w:p>
          <w:p w:rsidR="00084910" w:rsidRPr="00084910" w:rsidRDefault="00084910" w:rsidP="00084910">
            <w:pPr>
              <w:widowControl/>
              <w:tabs>
                <w:tab w:val="clear" w:pos="1440"/>
              </w:tabs>
              <w:spacing w:after="60"/>
              <w:jc w:val="left"/>
              <w:rPr>
                <w:color w:val="000000"/>
                <w:sz w:val="22"/>
                <w:szCs w:val="22"/>
                <w:lang w:val="it-IT"/>
              </w:rPr>
            </w:pPr>
            <w:r w:rsidRPr="00084910">
              <w:rPr>
                <w:i/>
                <w:sz w:val="22"/>
                <w:szCs w:val="22"/>
                <w:lang w:val="it-IT"/>
              </w:rPr>
              <w:t>Команда:</w:t>
            </w:r>
          </w:p>
          <w:p w:rsidR="00084910" w:rsidRPr="00084910" w:rsidRDefault="00084910" w:rsidP="00084910">
            <w:pPr>
              <w:tabs>
                <w:tab w:val="clear" w:pos="1440"/>
                <w:tab w:val="left" w:pos="6237"/>
                <w:tab w:val="left" w:pos="7230"/>
                <w:tab w:val="left" w:pos="7655"/>
              </w:tabs>
              <w:spacing w:after="20"/>
              <w:ind w:right="-1"/>
              <w:jc w:val="center"/>
              <w:rPr>
                <w:i/>
                <w:sz w:val="22"/>
                <w:szCs w:val="22"/>
                <w:lang w:val="it-IT"/>
              </w:rPr>
            </w:pPr>
          </w:p>
        </w:tc>
        <w:tc>
          <w:tcPr>
            <w:tcW w:w="6949" w:type="dxa"/>
          </w:tcPr>
          <w:p w:rsidR="00084910" w:rsidRPr="00084910" w:rsidRDefault="00084910" w:rsidP="00084910">
            <w:pPr>
              <w:widowControl/>
              <w:tabs>
                <w:tab w:val="clear" w:pos="1440"/>
              </w:tabs>
              <w:spacing w:after="60"/>
              <w:jc w:val="left"/>
              <w:rPr>
                <w:sz w:val="22"/>
                <w:szCs w:val="22"/>
                <w:lang w:val="sr-Latn-CS"/>
              </w:rPr>
            </w:pPr>
            <w:r w:rsidRPr="00084910">
              <w:rPr>
                <w:sz w:val="22"/>
                <w:szCs w:val="22"/>
                <w:lang w:val="sr-Latn-CS"/>
              </w:rPr>
              <w:t xml:space="preserve">ПУТНИЧКИ ЛИФТ  </w:t>
            </w:r>
          </w:p>
          <w:p w:rsidR="00084910" w:rsidRPr="00084910" w:rsidRDefault="00084910" w:rsidP="00084910">
            <w:pPr>
              <w:tabs>
                <w:tab w:val="clear" w:pos="1440"/>
                <w:tab w:val="left" w:pos="6237"/>
                <w:tab w:val="left" w:pos="7230"/>
                <w:tab w:val="left" w:pos="7655"/>
              </w:tabs>
              <w:spacing w:after="40"/>
              <w:rPr>
                <w:sz w:val="22"/>
                <w:szCs w:val="22"/>
                <w:lang w:val="sr-Latn-CS"/>
              </w:rPr>
            </w:pPr>
            <w:r w:rsidRPr="00084910">
              <w:rPr>
                <w:sz w:val="22"/>
                <w:szCs w:val="22"/>
                <w:lang w:val="sr-Latn-CS"/>
              </w:rPr>
              <w:t>1 /  -</w:t>
            </w:r>
          </w:p>
          <w:p w:rsidR="00084910" w:rsidRPr="00084910" w:rsidRDefault="00084910" w:rsidP="00084910">
            <w:pPr>
              <w:widowControl/>
              <w:tabs>
                <w:tab w:val="clear" w:pos="1440"/>
                <w:tab w:val="left" w:pos="4275"/>
                <w:tab w:val="center" w:pos="4320"/>
                <w:tab w:val="right" w:pos="8640"/>
              </w:tabs>
              <w:spacing w:after="60"/>
              <w:jc w:val="left"/>
              <w:rPr>
                <w:color w:val="000000"/>
                <w:sz w:val="20"/>
                <w:lang w:val="it-IT"/>
              </w:rPr>
            </w:pPr>
            <w:r w:rsidRPr="00084910">
              <w:rPr>
                <w:sz w:val="22"/>
                <w:szCs w:val="22"/>
                <w:lang w:val="it-IT"/>
              </w:rPr>
              <w:t xml:space="preserve">Електрични, 2:1, </w:t>
            </w:r>
            <w:r w:rsidRPr="00084910">
              <w:rPr>
                <w:color w:val="000000"/>
                <w:sz w:val="20"/>
                <w:lang w:val="it-IT"/>
              </w:rPr>
              <w:t>MRL</w:t>
            </w:r>
          </w:p>
          <w:p w:rsidR="00084910" w:rsidRPr="00084910" w:rsidRDefault="00084910" w:rsidP="00084910">
            <w:pPr>
              <w:widowControl/>
              <w:tabs>
                <w:tab w:val="clear" w:pos="1440"/>
              </w:tabs>
              <w:spacing w:after="60"/>
              <w:jc w:val="left"/>
              <w:rPr>
                <w:sz w:val="22"/>
                <w:szCs w:val="22"/>
                <w:lang w:val="it-IT"/>
              </w:rPr>
            </w:pPr>
            <w:r w:rsidRPr="00084910">
              <w:rPr>
                <w:color w:val="000000"/>
                <w:sz w:val="20"/>
                <w:lang w:val="it-IT"/>
              </w:rPr>
              <w:t xml:space="preserve">Q = </w:t>
            </w:r>
            <w:r w:rsidRPr="00084910">
              <w:rPr>
                <w:color w:val="000000"/>
                <w:sz w:val="20"/>
                <w:lang w:val="en-US"/>
              </w:rPr>
              <w:t>525</w:t>
            </w:r>
            <w:r w:rsidRPr="00084910">
              <w:rPr>
                <w:color w:val="000000"/>
                <w:sz w:val="20"/>
                <w:lang w:val="it-IT"/>
              </w:rPr>
              <w:t xml:space="preserve"> kg  </w:t>
            </w:r>
            <w:r w:rsidRPr="00084910">
              <w:rPr>
                <w:sz w:val="22"/>
                <w:szCs w:val="22"/>
                <w:lang w:val="it-IT"/>
              </w:rPr>
              <w:t>(7 особа)</w:t>
            </w:r>
          </w:p>
          <w:p w:rsidR="00084910" w:rsidRPr="00084910" w:rsidRDefault="00084910" w:rsidP="00084910">
            <w:pPr>
              <w:widowControl/>
              <w:tabs>
                <w:tab w:val="clear" w:pos="1440"/>
              </w:tabs>
              <w:spacing w:after="60"/>
              <w:jc w:val="left"/>
              <w:rPr>
                <w:sz w:val="22"/>
                <w:szCs w:val="22"/>
                <w:lang w:val="it-IT"/>
              </w:rPr>
            </w:pPr>
            <w:r w:rsidRPr="00084910">
              <w:rPr>
                <w:sz w:val="22"/>
                <w:szCs w:val="22"/>
                <w:lang w:val="en-US"/>
              </w:rPr>
              <w:t>2</w:t>
            </w:r>
            <w:r w:rsidRPr="00084910">
              <w:rPr>
                <w:sz w:val="22"/>
                <w:szCs w:val="22"/>
                <w:lang w:val="it-IT"/>
              </w:rPr>
              <w:t xml:space="preserve">    (0,1)  -  главна станица 0 (приземље)</w:t>
            </w:r>
          </w:p>
          <w:p w:rsidR="00084910" w:rsidRPr="00084910" w:rsidRDefault="00084910" w:rsidP="00084910">
            <w:pPr>
              <w:widowControl/>
              <w:tabs>
                <w:tab w:val="clear" w:pos="1440"/>
              </w:tabs>
              <w:spacing w:after="60"/>
              <w:jc w:val="left"/>
              <w:rPr>
                <w:sz w:val="22"/>
                <w:szCs w:val="22"/>
                <w:lang w:val="it-IT"/>
              </w:rPr>
            </w:pPr>
            <w:r w:rsidRPr="00084910">
              <w:rPr>
                <w:sz w:val="22"/>
                <w:szCs w:val="22"/>
                <w:lang w:val="en-US"/>
              </w:rPr>
              <w:t>2</w:t>
            </w:r>
            <w:r w:rsidRPr="00084910">
              <w:rPr>
                <w:sz w:val="22"/>
                <w:szCs w:val="22"/>
                <w:lang w:val="it-IT"/>
              </w:rPr>
              <w:t xml:space="preserve">    (сви прилази са исте стране)</w:t>
            </w:r>
          </w:p>
          <w:p w:rsidR="00084910" w:rsidRPr="00084910" w:rsidRDefault="00084910" w:rsidP="00084910">
            <w:pPr>
              <w:widowControl/>
              <w:tabs>
                <w:tab w:val="clear" w:pos="1440"/>
                <w:tab w:val="center" w:pos="4320"/>
                <w:tab w:val="left" w:pos="5103"/>
                <w:tab w:val="right" w:pos="8640"/>
              </w:tabs>
              <w:spacing w:after="60"/>
              <w:jc w:val="left"/>
              <w:rPr>
                <w:color w:val="000000"/>
                <w:sz w:val="20"/>
                <w:lang w:val="it-IT"/>
              </w:rPr>
            </w:pPr>
            <w:r w:rsidRPr="00084910">
              <w:rPr>
                <w:color w:val="000000"/>
                <w:sz w:val="20"/>
                <w:lang w:val="it-IT"/>
              </w:rPr>
              <w:t xml:space="preserve">v = 1,0 m/s   </w:t>
            </w:r>
            <w:r w:rsidRPr="00084910">
              <w:rPr>
                <w:sz w:val="22"/>
                <w:szCs w:val="22"/>
                <w:lang w:val="it-IT"/>
              </w:rPr>
              <w:t>(</w:t>
            </w:r>
            <w:r w:rsidRPr="00084910">
              <w:rPr>
                <w:sz w:val="20"/>
                <w:lang w:val="it-IT"/>
              </w:rPr>
              <w:t>V3F</w:t>
            </w:r>
            <w:r w:rsidRPr="00084910">
              <w:rPr>
                <w:sz w:val="22"/>
                <w:szCs w:val="22"/>
                <w:lang w:val="it-IT"/>
              </w:rPr>
              <w:t>)</w:t>
            </w:r>
          </w:p>
          <w:p w:rsidR="00084910" w:rsidRPr="00084910" w:rsidRDefault="00084910" w:rsidP="00084910">
            <w:pPr>
              <w:widowControl/>
              <w:tabs>
                <w:tab w:val="clear" w:pos="1440"/>
              </w:tabs>
              <w:jc w:val="left"/>
              <w:rPr>
                <w:sz w:val="22"/>
                <w:szCs w:val="22"/>
                <w:lang w:val="it-IT"/>
              </w:rPr>
            </w:pPr>
            <w:r w:rsidRPr="00084910">
              <w:rPr>
                <w:color w:val="000000"/>
                <w:sz w:val="20"/>
                <w:lang w:val="it-IT"/>
              </w:rPr>
              <w:t>H = 3</w:t>
            </w:r>
            <w:r w:rsidRPr="00084910">
              <w:rPr>
                <w:color w:val="000000"/>
                <w:sz w:val="20"/>
                <w:lang w:val="en-US"/>
              </w:rPr>
              <w:t>860</w:t>
            </w:r>
            <w:r w:rsidRPr="00084910">
              <w:rPr>
                <w:color w:val="000000"/>
                <w:sz w:val="20"/>
                <w:lang w:val="it-IT"/>
              </w:rPr>
              <w:t xml:space="preserve"> mm</w:t>
            </w:r>
            <w:r w:rsidRPr="00084910">
              <w:rPr>
                <w:sz w:val="22"/>
                <w:szCs w:val="22"/>
                <w:lang w:val="it-IT"/>
              </w:rPr>
              <w:t xml:space="preserve"> </w:t>
            </w:r>
          </w:p>
          <w:p w:rsidR="00084910" w:rsidRPr="00084910" w:rsidRDefault="00084910" w:rsidP="00084910">
            <w:pPr>
              <w:widowControl/>
              <w:tabs>
                <w:tab w:val="clear" w:pos="1440"/>
              </w:tabs>
              <w:jc w:val="left"/>
              <w:rPr>
                <w:i/>
                <w:sz w:val="22"/>
                <w:szCs w:val="22"/>
                <w:lang w:val="it-IT"/>
              </w:rPr>
            </w:pPr>
            <w:r w:rsidRPr="00084910">
              <w:rPr>
                <w:sz w:val="22"/>
                <w:szCs w:val="22"/>
                <w:lang w:val="it-IT"/>
              </w:rPr>
              <w:t>Микропроцесорска, Симплекс - сабирна</w:t>
            </w:r>
            <w:r w:rsidRPr="00084910">
              <w:rPr>
                <w:i/>
                <w:sz w:val="22"/>
                <w:szCs w:val="22"/>
                <w:lang w:val="it-IT"/>
              </w:rPr>
              <w:t xml:space="preserve"> </w:t>
            </w:r>
          </w:p>
          <w:p w:rsidR="00084910" w:rsidRPr="00084910" w:rsidRDefault="00084910" w:rsidP="00084910">
            <w:pPr>
              <w:widowControl/>
              <w:tabs>
                <w:tab w:val="clear" w:pos="1440"/>
              </w:tabs>
              <w:jc w:val="left"/>
              <w:rPr>
                <w:sz w:val="22"/>
                <w:szCs w:val="22"/>
                <w:lang w:val="it-IT"/>
              </w:rPr>
            </w:pPr>
            <w:r w:rsidRPr="00084910">
              <w:rPr>
                <w:i/>
                <w:sz w:val="22"/>
                <w:szCs w:val="22"/>
                <w:lang w:val="it-IT"/>
              </w:rPr>
              <w:t xml:space="preserve">Додатно: </w:t>
            </w:r>
            <w:r w:rsidRPr="00084910">
              <w:rPr>
                <w:sz w:val="22"/>
                <w:szCs w:val="22"/>
                <w:lang w:val="it-IT"/>
              </w:rPr>
              <w:t>аутоматска нужна вожња и противпожарни режим рада</w:t>
            </w:r>
          </w:p>
        </w:tc>
      </w:tr>
      <w:tr w:rsidR="00084910" w:rsidRPr="00084910" w:rsidTr="00DB458E">
        <w:tc>
          <w:tcPr>
            <w:tcW w:w="2858" w:type="dxa"/>
          </w:tcPr>
          <w:p w:rsidR="00084910" w:rsidRPr="00084910" w:rsidRDefault="00084910" w:rsidP="00084910">
            <w:pPr>
              <w:widowControl/>
              <w:tabs>
                <w:tab w:val="clear" w:pos="1440"/>
              </w:tabs>
              <w:spacing w:after="20"/>
              <w:jc w:val="left"/>
              <w:rPr>
                <w:i/>
                <w:color w:val="000000"/>
                <w:sz w:val="22"/>
                <w:szCs w:val="22"/>
                <w:lang w:val="it-IT"/>
              </w:rPr>
            </w:pPr>
            <w:r w:rsidRPr="00084910">
              <w:rPr>
                <w:i/>
                <w:color w:val="000000"/>
                <w:sz w:val="22"/>
                <w:szCs w:val="22"/>
                <w:lang w:val="it-IT"/>
              </w:rPr>
              <w:t>Позиција управљања:</w:t>
            </w:r>
          </w:p>
        </w:tc>
        <w:tc>
          <w:tcPr>
            <w:tcW w:w="6949" w:type="dxa"/>
          </w:tcPr>
          <w:p w:rsidR="00084910" w:rsidRPr="00084910" w:rsidRDefault="00084910" w:rsidP="00084910">
            <w:pPr>
              <w:widowControl/>
              <w:tabs>
                <w:tab w:val="clear" w:pos="1440"/>
              </w:tabs>
              <w:jc w:val="left"/>
              <w:rPr>
                <w:color w:val="000000"/>
                <w:sz w:val="22"/>
                <w:szCs w:val="22"/>
                <w:lang w:val="it-IT"/>
              </w:rPr>
            </w:pPr>
            <w:r w:rsidRPr="00084910">
              <w:rPr>
                <w:color w:val="000000"/>
                <w:sz w:val="22"/>
                <w:szCs w:val="22"/>
                <w:lang w:val="it-IT"/>
              </w:rPr>
              <w:t>Споља и из кабине - нормална вожња</w:t>
            </w:r>
          </w:p>
          <w:p w:rsidR="00084910" w:rsidRPr="00084910" w:rsidRDefault="00084910" w:rsidP="00084910">
            <w:pPr>
              <w:widowControl/>
              <w:tabs>
                <w:tab w:val="clear" w:pos="1440"/>
              </w:tabs>
              <w:jc w:val="left"/>
              <w:rPr>
                <w:color w:val="000000"/>
                <w:sz w:val="22"/>
                <w:szCs w:val="22"/>
                <w:lang w:val="it-IT"/>
              </w:rPr>
            </w:pPr>
            <w:r w:rsidRPr="00084910">
              <w:rPr>
                <w:color w:val="000000"/>
                <w:sz w:val="22"/>
                <w:szCs w:val="22"/>
                <w:lang w:val="it-IT"/>
              </w:rPr>
              <w:t>Са крова кабине - сервисна вожња</w:t>
            </w:r>
          </w:p>
          <w:p w:rsidR="00084910" w:rsidRPr="00084910" w:rsidRDefault="00084910" w:rsidP="00084910">
            <w:pPr>
              <w:widowControl/>
              <w:tabs>
                <w:tab w:val="clear" w:pos="1440"/>
              </w:tabs>
              <w:spacing w:after="60"/>
              <w:jc w:val="left"/>
              <w:rPr>
                <w:color w:val="000000"/>
                <w:sz w:val="22"/>
                <w:szCs w:val="22"/>
                <w:lang w:val="it-IT"/>
              </w:rPr>
            </w:pPr>
            <w:r w:rsidRPr="00084910">
              <w:rPr>
                <w:color w:val="000000"/>
                <w:sz w:val="22"/>
                <w:szCs w:val="22"/>
                <w:lang w:val="it-IT"/>
              </w:rPr>
              <w:t>Из командног ормана - ручна вожња</w:t>
            </w:r>
          </w:p>
        </w:tc>
      </w:tr>
      <w:tr w:rsidR="00084910" w:rsidRPr="00084910" w:rsidTr="00DB458E">
        <w:tc>
          <w:tcPr>
            <w:tcW w:w="2858" w:type="dxa"/>
          </w:tcPr>
          <w:p w:rsidR="00084910" w:rsidRPr="00084910" w:rsidRDefault="00084910" w:rsidP="00084910">
            <w:pPr>
              <w:widowControl/>
              <w:tabs>
                <w:tab w:val="clear" w:pos="1440"/>
              </w:tabs>
              <w:spacing w:after="20"/>
              <w:jc w:val="left"/>
              <w:rPr>
                <w:i/>
                <w:sz w:val="22"/>
                <w:szCs w:val="22"/>
                <w:lang w:val="it-IT"/>
              </w:rPr>
            </w:pPr>
            <w:r w:rsidRPr="00084910">
              <w:rPr>
                <w:i/>
                <w:sz w:val="22"/>
                <w:szCs w:val="22"/>
                <w:lang w:val="it-IT"/>
              </w:rPr>
              <w:t>Управљачки и сигнални елементи:</w:t>
            </w:r>
          </w:p>
          <w:p w:rsidR="00084910" w:rsidRPr="00084910" w:rsidRDefault="00084910" w:rsidP="00084910">
            <w:pPr>
              <w:tabs>
                <w:tab w:val="clear" w:pos="1440"/>
                <w:tab w:val="left" w:pos="6237"/>
                <w:tab w:val="left" w:pos="7230"/>
                <w:tab w:val="left" w:pos="7655"/>
              </w:tabs>
              <w:spacing w:after="20"/>
              <w:ind w:right="-1"/>
              <w:rPr>
                <w:i/>
                <w:sz w:val="22"/>
                <w:szCs w:val="22"/>
                <w:lang w:val="it-IT"/>
              </w:rPr>
            </w:pPr>
            <w:r w:rsidRPr="00084910">
              <w:rPr>
                <w:i/>
                <w:sz w:val="22"/>
                <w:szCs w:val="22"/>
                <w:lang w:val="it-IT"/>
              </w:rPr>
              <w:t xml:space="preserve">       </w:t>
            </w:r>
          </w:p>
        </w:tc>
        <w:tc>
          <w:tcPr>
            <w:tcW w:w="6949" w:type="dxa"/>
          </w:tcPr>
          <w:p w:rsidR="00084910" w:rsidRPr="00084910" w:rsidRDefault="00084910" w:rsidP="00084910">
            <w:pPr>
              <w:widowControl/>
              <w:numPr>
                <w:ilvl w:val="0"/>
                <w:numId w:val="35"/>
              </w:numPr>
              <w:tabs>
                <w:tab w:val="clear" w:pos="1440"/>
              </w:tabs>
              <w:ind w:left="357" w:hanging="357"/>
              <w:jc w:val="left"/>
              <w:rPr>
                <w:color w:val="000000"/>
                <w:sz w:val="22"/>
                <w:szCs w:val="22"/>
                <w:lang w:val="it-IT"/>
              </w:rPr>
            </w:pPr>
            <w:r w:rsidRPr="00084910">
              <w:rPr>
                <w:color w:val="000000"/>
                <w:sz w:val="22"/>
                <w:szCs w:val="22"/>
                <w:lang w:val="it-IT"/>
              </w:rPr>
              <w:t>Тастер команде за вожњу у кабини и споља са оптичком “ЛЕД” потврдом</w:t>
            </w:r>
          </w:p>
          <w:p w:rsidR="00084910" w:rsidRPr="00084910" w:rsidRDefault="00084910" w:rsidP="00084910">
            <w:pPr>
              <w:widowControl/>
              <w:numPr>
                <w:ilvl w:val="0"/>
                <w:numId w:val="35"/>
              </w:numPr>
              <w:tabs>
                <w:tab w:val="clear" w:pos="1440"/>
              </w:tabs>
              <w:ind w:left="357" w:hanging="357"/>
              <w:jc w:val="left"/>
              <w:rPr>
                <w:color w:val="000000"/>
                <w:sz w:val="22"/>
                <w:szCs w:val="22"/>
                <w:lang w:val="it-IT"/>
              </w:rPr>
            </w:pPr>
            <w:r w:rsidRPr="00084910">
              <w:rPr>
                <w:color w:val="000000"/>
                <w:sz w:val="22"/>
                <w:szCs w:val="22"/>
                <w:lang w:val="it-IT"/>
              </w:rPr>
              <w:t>Тастер отварања врата</w:t>
            </w:r>
          </w:p>
          <w:p w:rsidR="00084910" w:rsidRPr="00084910" w:rsidRDefault="00084910" w:rsidP="00084910">
            <w:pPr>
              <w:widowControl/>
              <w:numPr>
                <w:ilvl w:val="0"/>
                <w:numId w:val="35"/>
              </w:numPr>
              <w:tabs>
                <w:tab w:val="clear" w:pos="1440"/>
              </w:tabs>
              <w:ind w:left="357" w:hanging="357"/>
              <w:jc w:val="left"/>
              <w:rPr>
                <w:color w:val="000000"/>
                <w:sz w:val="22"/>
                <w:szCs w:val="22"/>
                <w:lang w:val="it-IT"/>
              </w:rPr>
            </w:pPr>
            <w:r w:rsidRPr="00084910">
              <w:rPr>
                <w:color w:val="000000"/>
                <w:sz w:val="22"/>
                <w:szCs w:val="22"/>
                <w:lang w:val="it-IT"/>
              </w:rPr>
              <w:t>Тастер затварања врата</w:t>
            </w:r>
          </w:p>
          <w:p w:rsidR="00084910" w:rsidRPr="00084910" w:rsidRDefault="00084910" w:rsidP="00084910">
            <w:pPr>
              <w:widowControl/>
              <w:numPr>
                <w:ilvl w:val="0"/>
                <w:numId w:val="35"/>
              </w:numPr>
              <w:tabs>
                <w:tab w:val="clear" w:pos="1440"/>
              </w:tabs>
              <w:ind w:left="357" w:hanging="357"/>
              <w:jc w:val="left"/>
              <w:rPr>
                <w:color w:val="000000"/>
                <w:sz w:val="22"/>
                <w:szCs w:val="22"/>
                <w:lang w:val="it-IT"/>
              </w:rPr>
            </w:pPr>
            <w:r w:rsidRPr="00084910">
              <w:rPr>
                <w:color w:val="000000"/>
                <w:sz w:val="22"/>
                <w:szCs w:val="22"/>
                <w:lang w:val="it-IT"/>
              </w:rPr>
              <w:t>Тастер вентилатор</w:t>
            </w:r>
          </w:p>
          <w:p w:rsidR="00084910" w:rsidRPr="00084910" w:rsidRDefault="00084910" w:rsidP="00084910">
            <w:pPr>
              <w:widowControl/>
              <w:numPr>
                <w:ilvl w:val="0"/>
                <w:numId w:val="35"/>
              </w:numPr>
              <w:tabs>
                <w:tab w:val="clear" w:pos="1440"/>
              </w:tabs>
              <w:ind w:left="357" w:hanging="357"/>
              <w:jc w:val="left"/>
              <w:rPr>
                <w:color w:val="000000"/>
                <w:sz w:val="22"/>
                <w:szCs w:val="22"/>
                <w:lang w:val="it-IT"/>
              </w:rPr>
            </w:pPr>
            <w:r w:rsidRPr="00084910">
              <w:rPr>
                <w:color w:val="000000"/>
                <w:sz w:val="22"/>
                <w:szCs w:val="22"/>
                <w:lang w:val="it-IT"/>
              </w:rPr>
              <w:t>Тастер аларм</w:t>
            </w:r>
          </w:p>
          <w:p w:rsidR="00084910" w:rsidRPr="00084910" w:rsidRDefault="00084910" w:rsidP="00084910">
            <w:pPr>
              <w:widowControl/>
              <w:numPr>
                <w:ilvl w:val="0"/>
                <w:numId w:val="35"/>
              </w:numPr>
              <w:tabs>
                <w:tab w:val="clear" w:pos="1440"/>
              </w:tabs>
              <w:ind w:left="357" w:hanging="357"/>
              <w:jc w:val="left"/>
              <w:rPr>
                <w:color w:val="000000"/>
                <w:sz w:val="22"/>
                <w:szCs w:val="22"/>
                <w:lang w:val="it-IT"/>
              </w:rPr>
            </w:pPr>
            <w:r w:rsidRPr="00084910">
              <w:rPr>
                <w:color w:val="000000"/>
                <w:sz w:val="22"/>
                <w:szCs w:val="22"/>
                <w:lang w:val="it-IT"/>
              </w:rPr>
              <w:t>Говорни сигнал активиране команде, сигнализације пристајања кабине и рада врата</w:t>
            </w:r>
          </w:p>
          <w:p w:rsidR="00084910" w:rsidRPr="00084910" w:rsidRDefault="00084910" w:rsidP="00084910">
            <w:pPr>
              <w:widowControl/>
              <w:numPr>
                <w:ilvl w:val="0"/>
                <w:numId w:val="35"/>
              </w:numPr>
              <w:tabs>
                <w:tab w:val="clear" w:pos="1440"/>
              </w:tabs>
              <w:ind w:left="357" w:hanging="357"/>
              <w:jc w:val="left"/>
              <w:rPr>
                <w:color w:val="000000"/>
                <w:sz w:val="22"/>
                <w:szCs w:val="22"/>
                <w:lang w:val="it-IT"/>
              </w:rPr>
            </w:pPr>
            <w:r w:rsidRPr="00084910">
              <w:rPr>
                <w:color w:val="000000"/>
                <w:sz w:val="22"/>
                <w:szCs w:val="22"/>
                <w:lang w:val="it-IT"/>
              </w:rPr>
              <w:t>Дигиталне дирекционе стрелице смера вожње споља и у кабини</w:t>
            </w:r>
          </w:p>
          <w:p w:rsidR="00084910" w:rsidRPr="00084910" w:rsidRDefault="00084910" w:rsidP="00084910">
            <w:pPr>
              <w:widowControl/>
              <w:numPr>
                <w:ilvl w:val="0"/>
                <w:numId w:val="35"/>
              </w:numPr>
              <w:tabs>
                <w:tab w:val="clear" w:pos="1440"/>
              </w:tabs>
              <w:ind w:left="357" w:hanging="357"/>
              <w:jc w:val="left"/>
              <w:rPr>
                <w:color w:val="000000"/>
                <w:sz w:val="22"/>
                <w:szCs w:val="22"/>
                <w:lang w:val="it-IT"/>
              </w:rPr>
            </w:pPr>
            <w:r w:rsidRPr="00084910">
              <w:rPr>
                <w:color w:val="000000"/>
                <w:sz w:val="22"/>
                <w:szCs w:val="22"/>
                <w:lang w:val="it-IT"/>
              </w:rPr>
              <w:t>ЛЦД дисплеј позиције кабине споља и у кабини</w:t>
            </w:r>
          </w:p>
          <w:p w:rsidR="00084910" w:rsidRPr="00084910" w:rsidRDefault="00084910" w:rsidP="00084910">
            <w:pPr>
              <w:widowControl/>
              <w:numPr>
                <w:ilvl w:val="0"/>
                <w:numId w:val="35"/>
              </w:numPr>
              <w:tabs>
                <w:tab w:val="clear" w:pos="1440"/>
              </w:tabs>
              <w:ind w:left="357" w:hanging="357"/>
              <w:jc w:val="left"/>
              <w:rPr>
                <w:color w:val="000000"/>
                <w:sz w:val="22"/>
                <w:szCs w:val="22"/>
                <w:lang w:val="it-IT"/>
              </w:rPr>
            </w:pPr>
            <w:r w:rsidRPr="00084910">
              <w:rPr>
                <w:color w:val="000000"/>
                <w:sz w:val="22"/>
                <w:szCs w:val="22"/>
                <w:lang w:val="it-IT"/>
              </w:rPr>
              <w:t>Звучни и оптички сигнал преоптерећења</w:t>
            </w:r>
          </w:p>
          <w:p w:rsidR="00084910" w:rsidRPr="00084910" w:rsidRDefault="00084910" w:rsidP="00084910">
            <w:pPr>
              <w:widowControl/>
              <w:numPr>
                <w:ilvl w:val="0"/>
                <w:numId w:val="35"/>
              </w:numPr>
              <w:tabs>
                <w:tab w:val="clear" w:pos="1440"/>
              </w:tabs>
              <w:ind w:left="357" w:hanging="357"/>
              <w:jc w:val="left"/>
              <w:rPr>
                <w:color w:val="000000"/>
                <w:sz w:val="22"/>
                <w:szCs w:val="22"/>
                <w:lang w:val="it-IT"/>
              </w:rPr>
            </w:pPr>
            <w:r w:rsidRPr="00084910">
              <w:rPr>
                <w:color w:val="000000"/>
                <w:sz w:val="22"/>
                <w:szCs w:val="22"/>
                <w:lang w:val="it-IT"/>
              </w:rPr>
              <w:t>Нужно светло</w:t>
            </w:r>
          </w:p>
          <w:p w:rsidR="00084910" w:rsidRPr="00084910" w:rsidRDefault="00084910" w:rsidP="00084910">
            <w:pPr>
              <w:widowControl/>
              <w:tabs>
                <w:tab w:val="clear" w:pos="1440"/>
              </w:tabs>
              <w:spacing w:after="60"/>
              <w:jc w:val="left"/>
              <w:rPr>
                <w:color w:val="000000"/>
                <w:sz w:val="22"/>
                <w:szCs w:val="22"/>
                <w:lang w:val="it-IT"/>
              </w:rPr>
            </w:pPr>
            <w:r w:rsidRPr="00084910">
              <w:rPr>
                <w:color w:val="000000"/>
                <w:sz w:val="22"/>
                <w:szCs w:val="22"/>
                <w:lang w:val="it-IT"/>
              </w:rPr>
              <w:t>НАПОМЕНА:  Површине тасер команди рељефне (Брајово писмо)</w:t>
            </w:r>
          </w:p>
        </w:tc>
      </w:tr>
      <w:tr w:rsidR="00084910" w:rsidRPr="00084910" w:rsidTr="00DB458E">
        <w:tc>
          <w:tcPr>
            <w:tcW w:w="2858" w:type="dxa"/>
          </w:tcPr>
          <w:p w:rsidR="00084910" w:rsidRPr="00084910" w:rsidRDefault="00084910" w:rsidP="00084910">
            <w:pPr>
              <w:tabs>
                <w:tab w:val="clear" w:pos="1440"/>
                <w:tab w:val="left" w:pos="6237"/>
                <w:tab w:val="left" w:pos="7230"/>
                <w:tab w:val="left" w:pos="7655"/>
              </w:tabs>
              <w:spacing w:after="20"/>
              <w:ind w:right="-1"/>
              <w:rPr>
                <w:sz w:val="22"/>
                <w:szCs w:val="22"/>
                <w:lang w:val="it-IT"/>
              </w:rPr>
            </w:pPr>
            <w:r w:rsidRPr="00084910">
              <w:rPr>
                <w:sz w:val="22"/>
                <w:szCs w:val="22"/>
                <w:lang w:val="it-IT"/>
              </w:rPr>
              <w:t xml:space="preserve">Погонска машина:  </w:t>
            </w:r>
          </w:p>
          <w:p w:rsidR="00084910" w:rsidRPr="00084910" w:rsidRDefault="00084910" w:rsidP="00084910">
            <w:pPr>
              <w:widowControl/>
              <w:tabs>
                <w:tab w:val="clear" w:pos="1440"/>
              </w:tabs>
              <w:spacing w:after="20"/>
              <w:jc w:val="left"/>
              <w:rPr>
                <w:i/>
                <w:sz w:val="22"/>
                <w:szCs w:val="22"/>
                <w:lang w:val="it-IT"/>
              </w:rPr>
            </w:pPr>
          </w:p>
        </w:tc>
        <w:tc>
          <w:tcPr>
            <w:tcW w:w="6949" w:type="dxa"/>
            <w:tcBorders>
              <w:left w:val="nil"/>
            </w:tcBorders>
          </w:tcPr>
          <w:p w:rsidR="00084910" w:rsidRPr="00084910" w:rsidRDefault="00084910" w:rsidP="00084910">
            <w:pPr>
              <w:widowControl/>
              <w:tabs>
                <w:tab w:val="clear" w:pos="1440"/>
              </w:tabs>
              <w:jc w:val="left"/>
              <w:rPr>
                <w:color w:val="000000"/>
                <w:sz w:val="22"/>
                <w:szCs w:val="22"/>
                <w:lang w:val="it-IT"/>
              </w:rPr>
            </w:pPr>
            <w:r w:rsidRPr="00084910">
              <w:rPr>
                <w:color w:val="000000"/>
                <w:sz w:val="22"/>
                <w:szCs w:val="22"/>
                <w:lang w:val="it-IT"/>
              </w:rPr>
              <w:t xml:space="preserve">Безредукторска, </w:t>
            </w:r>
            <w:r w:rsidRPr="00084910">
              <w:rPr>
                <w:color w:val="000000"/>
                <w:sz w:val="22"/>
                <w:szCs w:val="22"/>
                <w:lang w:val="sr-Latn-CS"/>
              </w:rPr>
              <w:t>са синхроним, фреквентнорегулисаним електромотором и укљученом А3 функцијом.</w:t>
            </w:r>
            <w:r w:rsidRPr="00084910">
              <w:rPr>
                <w:color w:val="000000"/>
                <w:sz w:val="22"/>
                <w:szCs w:val="22"/>
                <w:lang w:val="it-IT"/>
              </w:rPr>
              <w:t xml:space="preserve"> </w:t>
            </w:r>
          </w:p>
          <w:p w:rsidR="00084910" w:rsidRPr="00084910" w:rsidRDefault="00084910" w:rsidP="00084910">
            <w:pPr>
              <w:widowControl/>
              <w:numPr>
                <w:ilvl w:val="0"/>
                <w:numId w:val="27"/>
              </w:numPr>
              <w:tabs>
                <w:tab w:val="clear" w:pos="1440"/>
                <w:tab w:val="num" w:pos="360"/>
              </w:tabs>
              <w:ind w:left="357" w:hanging="357"/>
              <w:jc w:val="left"/>
              <w:rPr>
                <w:color w:val="000000"/>
                <w:sz w:val="22"/>
                <w:szCs w:val="22"/>
                <w:lang w:val="it-IT"/>
              </w:rPr>
            </w:pPr>
            <w:r w:rsidRPr="00084910">
              <w:rPr>
                <w:color w:val="000000"/>
                <w:sz w:val="22"/>
                <w:szCs w:val="22"/>
                <w:lang w:val="it-IT"/>
              </w:rPr>
              <w:t xml:space="preserve">електромотор:  </w:t>
            </w:r>
            <w:r w:rsidRPr="00084910">
              <w:rPr>
                <w:color w:val="000000"/>
                <w:sz w:val="22"/>
                <w:szCs w:val="22"/>
                <w:lang w:val="sr-Latn-CS"/>
              </w:rPr>
              <w:t xml:space="preserve">3x230/400 V, </w:t>
            </w:r>
            <w:r w:rsidRPr="00084910">
              <w:rPr>
                <w:color w:val="000000"/>
                <w:sz w:val="22"/>
                <w:szCs w:val="22"/>
                <w:lang w:val="it-IT"/>
              </w:rPr>
              <w:t xml:space="preserve">V3F, N=4.5 kW, In=13.4 A,  Ip=27A, </w:t>
            </w:r>
          </w:p>
          <w:p w:rsidR="00084910" w:rsidRPr="00084910" w:rsidRDefault="00084910" w:rsidP="00084910">
            <w:pPr>
              <w:widowControl/>
              <w:tabs>
                <w:tab w:val="clear" w:pos="1440"/>
              </w:tabs>
              <w:jc w:val="left"/>
              <w:rPr>
                <w:color w:val="000000"/>
                <w:sz w:val="22"/>
                <w:szCs w:val="22"/>
                <w:lang w:val="it-IT"/>
              </w:rPr>
            </w:pPr>
            <w:r w:rsidRPr="00084910">
              <w:rPr>
                <w:color w:val="000000"/>
                <w:sz w:val="22"/>
                <w:szCs w:val="22"/>
                <w:lang w:val="it-IT"/>
              </w:rPr>
              <w:t xml:space="preserve">                                  n=159 min</w:t>
            </w:r>
            <w:r w:rsidRPr="00084910">
              <w:rPr>
                <w:color w:val="000000"/>
                <w:sz w:val="22"/>
                <w:szCs w:val="22"/>
                <w:vertAlign w:val="superscript"/>
                <w:lang w:val="it-IT"/>
              </w:rPr>
              <w:t>-1</w:t>
            </w:r>
            <w:r w:rsidRPr="00084910">
              <w:rPr>
                <w:color w:val="000000"/>
                <w:sz w:val="22"/>
                <w:szCs w:val="22"/>
                <w:lang w:val="it-IT"/>
              </w:rPr>
              <w:t>, 180 uklj/h,</w:t>
            </w:r>
          </w:p>
          <w:p w:rsidR="00084910" w:rsidRPr="00084910" w:rsidRDefault="00084910" w:rsidP="00084910">
            <w:pPr>
              <w:widowControl/>
              <w:numPr>
                <w:ilvl w:val="0"/>
                <w:numId w:val="36"/>
              </w:numPr>
              <w:tabs>
                <w:tab w:val="clear" w:pos="1440"/>
              </w:tabs>
              <w:spacing w:after="60"/>
              <w:ind w:left="357" w:hanging="357"/>
              <w:jc w:val="left"/>
              <w:rPr>
                <w:sz w:val="22"/>
                <w:szCs w:val="22"/>
                <w:lang w:val="it-IT"/>
              </w:rPr>
            </w:pPr>
            <w:r w:rsidRPr="00084910">
              <w:rPr>
                <w:sz w:val="22"/>
                <w:szCs w:val="22"/>
                <w:lang w:val="it-IT"/>
              </w:rPr>
              <w:t>погонска ужетњаче:  D</w:t>
            </w:r>
            <w:r w:rsidRPr="00084910">
              <w:rPr>
                <w:sz w:val="22"/>
                <w:szCs w:val="22"/>
                <w:lang w:val="sr-Latn-CS"/>
              </w:rPr>
              <w:t xml:space="preserve">=240 mm  (са 6 канала за ужад </w:t>
            </w:r>
            <w:r w:rsidRPr="00084910">
              <w:rPr>
                <w:color w:val="000000"/>
                <w:sz w:val="22"/>
                <w:szCs w:val="22"/>
                <w:lang w:val="sr-Latn-CS"/>
              </w:rPr>
              <w:sym w:font="Symbol" w:char="F0C6"/>
            </w:r>
            <w:r w:rsidRPr="00084910">
              <w:rPr>
                <w:color w:val="000000"/>
                <w:sz w:val="22"/>
                <w:szCs w:val="22"/>
                <w:lang w:val="sr-Latn-CS"/>
              </w:rPr>
              <w:t>6.5 mm)</w:t>
            </w:r>
          </w:p>
        </w:tc>
      </w:tr>
      <w:tr w:rsidR="00084910" w:rsidRPr="00084910" w:rsidTr="00DB458E">
        <w:tc>
          <w:tcPr>
            <w:tcW w:w="2858" w:type="dxa"/>
          </w:tcPr>
          <w:p w:rsidR="00084910" w:rsidRPr="00084910" w:rsidRDefault="00084910" w:rsidP="00084910">
            <w:pPr>
              <w:widowControl/>
              <w:tabs>
                <w:tab w:val="clear" w:pos="1440"/>
              </w:tabs>
              <w:spacing w:after="20"/>
              <w:jc w:val="left"/>
              <w:rPr>
                <w:sz w:val="22"/>
                <w:szCs w:val="22"/>
                <w:lang w:val="pl-PL"/>
              </w:rPr>
            </w:pPr>
            <w:r w:rsidRPr="00084910">
              <w:rPr>
                <w:sz w:val="22"/>
                <w:szCs w:val="22"/>
                <w:lang w:val="pl-PL"/>
              </w:rPr>
              <w:t>Електрични прикључак, инсталације и уређаји:</w:t>
            </w:r>
          </w:p>
          <w:p w:rsidR="00084910" w:rsidRPr="00084910" w:rsidRDefault="00084910" w:rsidP="00084910">
            <w:pPr>
              <w:tabs>
                <w:tab w:val="clear" w:pos="1440"/>
                <w:tab w:val="left" w:pos="6237"/>
                <w:tab w:val="left" w:pos="7230"/>
                <w:tab w:val="left" w:pos="7655"/>
              </w:tabs>
              <w:spacing w:after="20"/>
              <w:ind w:right="-1"/>
              <w:rPr>
                <w:i/>
                <w:sz w:val="22"/>
                <w:szCs w:val="22"/>
                <w:lang w:val="sr-Latn-CS"/>
              </w:rPr>
            </w:pPr>
          </w:p>
          <w:p w:rsidR="00084910" w:rsidRPr="00084910" w:rsidRDefault="00084910" w:rsidP="00084910">
            <w:pPr>
              <w:tabs>
                <w:tab w:val="clear" w:pos="1440"/>
                <w:tab w:val="left" w:pos="6237"/>
                <w:tab w:val="left" w:pos="7230"/>
                <w:tab w:val="left" w:pos="7655"/>
              </w:tabs>
              <w:spacing w:after="20"/>
              <w:ind w:right="-1"/>
              <w:rPr>
                <w:i/>
                <w:sz w:val="22"/>
                <w:szCs w:val="22"/>
                <w:lang w:val="sr-Latn-CS"/>
              </w:rPr>
            </w:pPr>
          </w:p>
          <w:p w:rsidR="00084910" w:rsidRPr="00084910" w:rsidRDefault="00084910" w:rsidP="00084910">
            <w:pPr>
              <w:tabs>
                <w:tab w:val="clear" w:pos="1440"/>
                <w:tab w:val="left" w:pos="6237"/>
                <w:tab w:val="left" w:pos="7230"/>
                <w:tab w:val="left" w:pos="7655"/>
              </w:tabs>
              <w:spacing w:after="20"/>
              <w:ind w:right="-1"/>
              <w:rPr>
                <w:i/>
                <w:sz w:val="22"/>
                <w:szCs w:val="22"/>
                <w:lang w:val="sr-Latn-CS"/>
              </w:rPr>
            </w:pPr>
          </w:p>
          <w:p w:rsidR="00084910" w:rsidRPr="00084910" w:rsidRDefault="00084910" w:rsidP="00084910">
            <w:pPr>
              <w:tabs>
                <w:tab w:val="clear" w:pos="1440"/>
                <w:tab w:val="left" w:pos="6237"/>
                <w:tab w:val="left" w:pos="7230"/>
                <w:tab w:val="left" w:pos="7655"/>
              </w:tabs>
              <w:spacing w:after="20"/>
              <w:ind w:right="-1"/>
              <w:rPr>
                <w:i/>
                <w:sz w:val="22"/>
                <w:szCs w:val="22"/>
                <w:lang w:val="sr-Latn-CS"/>
              </w:rPr>
            </w:pPr>
          </w:p>
        </w:tc>
        <w:tc>
          <w:tcPr>
            <w:tcW w:w="6949" w:type="dxa"/>
            <w:tcBorders>
              <w:left w:val="nil"/>
            </w:tcBorders>
          </w:tcPr>
          <w:p w:rsidR="00084910" w:rsidRPr="00084910" w:rsidRDefault="00084910" w:rsidP="00084910">
            <w:pPr>
              <w:widowControl/>
              <w:tabs>
                <w:tab w:val="clear" w:pos="1440"/>
              </w:tabs>
              <w:jc w:val="left"/>
              <w:rPr>
                <w:sz w:val="22"/>
                <w:szCs w:val="22"/>
                <w:lang w:val="sr-Latn-CS"/>
              </w:rPr>
            </w:pPr>
            <w:r w:rsidRPr="00084910">
              <w:rPr>
                <w:sz w:val="22"/>
                <w:szCs w:val="22"/>
                <w:lang w:val="sr-Latn-CS"/>
              </w:rPr>
              <w:t>Погонски напон 3x400/230 V, 50 Hz , на главном прекидачу са топљивим осигурачима 3x</w:t>
            </w:r>
            <w:r w:rsidRPr="00084910">
              <w:rPr>
                <w:sz w:val="22"/>
                <w:szCs w:val="22"/>
                <w:lang w:val="en-US"/>
              </w:rPr>
              <w:t>20</w:t>
            </w:r>
            <w:r w:rsidRPr="00084910">
              <w:rPr>
                <w:sz w:val="22"/>
                <w:szCs w:val="22"/>
                <w:lang w:val="sr-Latn-CS"/>
              </w:rPr>
              <w:t xml:space="preserve"> А.</w:t>
            </w:r>
          </w:p>
          <w:p w:rsidR="00084910" w:rsidRPr="00084910" w:rsidRDefault="00084910" w:rsidP="00084910">
            <w:pPr>
              <w:widowControl/>
              <w:numPr>
                <w:ilvl w:val="0"/>
                <w:numId w:val="32"/>
              </w:numPr>
              <w:tabs>
                <w:tab w:val="clear" w:pos="1440"/>
              </w:tabs>
              <w:jc w:val="left"/>
              <w:rPr>
                <w:sz w:val="22"/>
                <w:szCs w:val="22"/>
                <w:lang w:val="pl-PL"/>
              </w:rPr>
            </w:pPr>
            <w:r w:rsidRPr="00084910">
              <w:rPr>
                <w:sz w:val="22"/>
                <w:szCs w:val="22"/>
                <w:lang w:val="pl-PL"/>
              </w:rPr>
              <w:t xml:space="preserve">Напојни кабл </w:t>
            </w:r>
            <w:r w:rsidRPr="00084910">
              <w:rPr>
                <w:sz w:val="22"/>
                <w:szCs w:val="22"/>
                <w:lang w:val="en-US"/>
              </w:rPr>
              <w:t>према</w:t>
            </w:r>
            <w:r w:rsidRPr="00084910">
              <w:rPr>
                <w:sz w:val="22"/>
                <w:szCs w:val="22"/>
                <w:lang w:val="pl-PL"/>
              </w:rPr>
              <w:t xml:space="preserve"> електро пројекту (дозвољен пад напона 5%)</w:t>
            </w:r>
          </w:p>
          <w:p w:rsidR="00084910" w:rsidRPr="00084910" w:rsidRDefault="00084910" w:rsidP="00084910">
            <w:pPr>
              <w:widowControl/>
              <w:numPr>
                <w:ilvl w:val="0"/>
                <w:numId w:val="32"/>
              </w:numPr>
              <w:tabs>
                <w:tab w:val="clear" w:pos="1440"/>
              </w:tabs>
              <w:jc w:val="left"/>
              <w:rPr>
                <w:sz w:val="22"/>
                <w:szCs w:val="22"/>
                <w:lang w:val="en-US"/>
              </w:rPr>
            </w:pPr>
            <w:r w:rsidRPr="00084910">
              <w:rPr>
                <w:sz w:val="22"/>
                <w:szCs w:val="22"/>
                <w:lang w:val="en-US"/>
              </w:rPr>
              <w:t>Напојно-командни орман 1 ком - комплет</w:t>
            </w:r>
          </w:p>
          <w:p w:rsidR="00084910" w:rsidRPr="00084910" w:rsidRDefault="00084910" w:rsidP="00084910">
            <w:pPr>
              <w:widowControl/>
              <w:numPr>
                <w:ilvl w:val="0"/>
                <w:numId w:val="32"/>
              </w:numPr>
              <w:tabs>
                <w:tab w:val="clear" w:pos="1440"/>
              </w:tabs>
              <w:jc w:val="left"/>
              <w:rPr>
                <w:sz w:val="22"/>
                <w:szCs w:val="22"/>
                <w:lang w:val="en-US"/>
              </w:rPr>
            </w:pPr>
            <w:r w:rsidRPr="00084910">
              <w:rPr>
                <w:sz w:val="22"/>
                <w:szCs w:val="22"/>
                <w:lang w:val="en-US"/>
              </w:rPr>
              <w:t xml:space="preserve">Инвертер за </w:t>
            </w:r>
            <w:r w:rsidRPr="00084910">
              <w:rPr>
                <w:sz w:val="22"/>
                <w:szCs w:val="22"/>
                <w:lang w:val="it-IT"/>
              </w:rPr>
              <w:t>V3F</w:t>
            </w:r>
            <w:r w:rsidRPr="00084910">
              <w:rPr>
                <w:sz w:val="22"/>
                <w:szCs w:val="22"/>
                <w:lang w:val="en-US"/>
              </w:rPr>
              <w:t xml:space="preserve"> регулацију 1 ком – комплет</w:t>
            </w:r>
          </w:p>
          <w:p w:rsidR="00084910" w:rsidRPr="00084910" w:rsidRDefault="00084910" w:rsidP="00084910">
            <w:pPr>
              <w:widowControl/>
              <w:numPr>
                <w:ilvl w:val="0"/>
                <w:numId w:val="32"/>
              </w:numPr>
              <w:tabs>
                <w:tab w:val="clear" w:pos="1440"/>
              </w:tabs>
              <w:jc w:val="left"/>
              <w:rPr>
                <w:sz w:val="22"/>
                <w:szCs w:val="22"/>
                <w:lang w:val="sv-SE"/>
              </w:rPr>
            </w:pPr>
            <w:r w:rsidRPr="00084910">
              <w:rPr>
                <w:sz w:val="22"/>
                <w:szCs w:val="22"/>
                <w:lang w:val="sv-SE"/>
              </w:rPr>
              <w:t>Регистар управљацка кутија 1 ком. - комплет</w:t>
            </w:r>
          </w:p>
          <w:p w:rsidR="00084910" w:rsidRPr="00084910" w:rsidRDefault="00084910" w:rsidP="00084910">
            <w:pPr>
              <w:widowControl/>
              <w:numPr>
                <w:ilvl w:val="0"/>
                <w:numId w:val="32"/>
              </w:numPr>
              <w:tabs>
                <w:tab w:val="clear" w:pos="1440"/>
              </w:tabs>
              <w:jc w:val="left"/>
              <w:rPr>
                <w:sz w:val="22"/>
                <w:szCs w:val="22"/>
                <w:lang w:val="en-US"/>
              </w:rPr>
            </w:pPr>
            <w:r w:rsidRPr="00084910">
              <w:rPr>
                <w:sz w:val="22"/>
                <w:szCs w:val="22"/>
                <w:lang w:val="en-US"/>
              </w:rPr>
              <w:t>Позивне кутије 2 ком. - комплет</w:t>
            </w:r>
          </w:p>
          <w:p w:rsidR="00084910" w:rsidRPr="00084910" w:rsidRDefault="00084910" w:rsidP="00084910">
            <w:pPr>
              <w:widowControl/>
              <w:numPr>
                <w:ilvl w:val="0"/>
                <w:numId w:val="32"/>
              </w:numPr>
              <w:tabs>
                <w:tab w:val="clear" w:pos="1440"/>
              </w:tabs>
              <w:jc w:val="left"/>
              <w:rPr>
                <w:sz w:val="22"/>
                <w:szCs w:val="22"/>
                <w:lang w:val="en-US"/>
              </w:rPr>
            </w:pPr>
            <w:r w:rsidRPr="00084910">
              <w:rPr>
                <w:sz w:val="22"/>
                <w:szCs w:val="22"/>
                <w:lang w:val="en-US"/>
              </w:rPr>
              <w:t>Електро-инсталација - 1 комплет</w:t>
            </w:r>
          </w:p>
          <w:p w:rsidR="00084910" w:rsidRPr="00084910" w:rsidRDefault="00084910" w:rsidP="00084910">
            <w:pPr>
              <w:widowControl/>
              <w:numPr>
                <w:ilvl w:val="0"/>
                <w:numId w:val="32"/>
              </w:numPr>
              <w:tabs>
                <w:tab w:val="clear" w:pos="1440"/>
              </w:tabs>
              <w:ind w:left="357" w:hanging="357"/>
              <w:jc w:val="left"/>
              <w:rPr>
                <w:sz w:val="22"/>
                <w:szCs w:val="22"/>
                <w:lang w:val="en-US"/>
              </w:rPr>
            </w:pPr>
            <w:r w:rsidRPr="00084910">
              <w:rPr>
                <w:sz w:val="22"/>
                <w:szCs w:val="22"/>
                <w:lang w:val="en-US"/>
              </w:rPr>
              <w:t>Расвета возног окна са наизменичним прекидачем у командном орману и јами окна, у јами окна прекидачем светла кабине - СТОП и шуко прикључницом са заштитним контактом;</w:t>
            </w:r>
          </w:p>
          <w:p w:rsidR="00084910" w:rsidRPr="00084910" w:rsidRDefault="00084910" w:rsidP="00084910">
            <w:pPr>
              <w:widowControl/>
              <w:numPr>
                <w:ilvl w:val="0"/>
                <w:numId w:val="32"/>
              </w:numPr>
              <w:tabs>
                <w:tab w:val="clear" w:pos="1440"/>
              </w:tabs>
              <w:ind w:left="357" w:hanging="357"/>
              <w:jc w:val="left"/>
              <w:rPr>
                <w:sz w:val="22"/>
                <w:szCs w:val="22"/>
                <w:lang w:val="pl-PL"/>
              </w:rPr>
            </w:pPr>
            <w:r w:rsidRPr="00084910">
              <w:rPr>
                <w:sz w:val="22"/>
                <w:szCs w:val="22"/>
                <w:lang w:val="pl-PL"/>
              </w:rPr>
              <w:t>Електрична инсталација за суви простор;</w:t>
            </w:r>
          </w:p>
          <w:p w:rsidR="00084910" w:rsidRPr="00084910" w:rsidRDefault="00084910" w:rsidP="00084910">
            <w:pPr>
              <w:widowControl/>
              <w:numPr>
                <w:ilvl w:val="0"/>
                <w:numId w:val="33"/>
              </w:numPr>
              <w:tabs>
                <w:tab w:val="clear" w:pos="1440"/>
              </w:tabs>
              <w:ind w:left="357" w:hanging="357"/>
              <w:jc w:val="left"/>
              <w:rPr>
                <w:sz w:val="22"/>
                <w:szCs w:val="22"/>
                <w:lang w:val="pl-PL"/>
              </w:rPr>
            </w:pPr>
            <w:r w:rsidRPr="00084910">
              <w:rPr>
                <w:sz w:val="22"/>
                <w:szCs w:val="22"/>
                <w:lang w:val="pl-PL"/>
              </w:rPr>
              <w:t xml:space="preserve">Повезивање металних маса у јами и врху возног окна и прикључење на систем за изједначавање потенцијала; </w:t>
            </w:r>
          </w:p>
          <w:p w:rsidR="00084910" w:rsidRPr="00084910" w:rsidRDefault="00084910" w:rsidP="00084910">
            <w:pPr>
              <w:widowControl/>
              <w:numPr>
                <w:ilvl w:val="0"/>
                <w:numId w:val="33"/>
              </w:numPr>
              <w:tabs>
                <w:tab w:val="clear" w:pos="1440"/>
              </w:tabs>
              <w:ind w:left="357" w:hanging="357"/>
              <w:jc w:val="left"/>
              <w:rPr>
                <w:sz w:val="22"/>
                <w:szCs w:val="22"/>
                <w:lang w:val="sr-Latn-CS"/>
              </w:rPr>
            </w:pPr>
            <w:r w:rsidRPr="00084910">
              <w:rPr>
                <w:sz w:val="22"/>
                <w:szCs w:val="22"/>
                <w:lang w:val="pl-PL"/>
              </w:rPr>
              <w:t xml:space="preserve">Повезивање металних маса у јами и врху возног окна и прикључења на темељни уземљивач објекта; </w:t>
            </w:r>
          </w:p>
          <w:p w:rsidR="00084910" w:rsidRPr="00084910" w:rsidRDefault="00084910" w:rsidP="00084910">
            <w:pPr>
              <w:widowControl/>
              <w:numPr>
                <w:ilvl w:val="0"/>
                <w:numId w:val="33"/>
              </w:numPr>
              <w:tabs>
                <w:tab w:val="clear" w:pos="1440"/>
              </w:tabs>
              <w:spacing w:after="60"/>
              <w:ind w:left="357" w:hanging="357"/>
              <w:jc w:val="left"/>
              <w:rPr>
                <w:sz w:val="22"/>
                <w:szCs w:val="22"/>
                <w:lang w:val="sr-Latn-CS"/>
              </w:rPr>
            </w:pPr>
            <w:r w:rsidRPr="00084910">
              <w:rPr>
                <w:sz w:val="22"/>
                <w:szCs w:val="22"/>
                <w:lang w:val="sr-Latn-CS"/>
              </w:rPr>
              <w:lastRenderedPageBreak/>
              <w:t>Остало: крајни и предкрајњи прекидачи у лифтокну, станични прекидачи,  електрични сигурносни контакти, пратећи кабел, пластични канали за полагање ел. проводника.</w:t>
            </w:r>
          </w:p>
        </w:tc>
      </w:tr>
      <w:tr w:rsidR="00084910" w:rsidRPr="00084910" w:rsidTr="00DB458E">
        <w:tc>
          <w:tcPr>
            <w:tcW w:w="2858" w:type="dxa"/>
          </w:tcPr>
          <w:p w:rsidR="00084910" w:rsidRPr="00084910" w:rsidRDefault="00084910" w:rsidP="00084910">
            <w:pPr>
              <w:tabs>
                <w:tab w:val="clear" w:pos="1440"/>
                <w:tab w:val="left" w:pos="6237"/>
                <w:tab w:val="left" w:pos="7230"/>
                <w:tab w:val="left" w:pos="7655"/>
              </w:tabs>
              <w:spacing w:after="20"/>
              <w:ind w:right="-1"/>
              <w:rPr>
                <w:sz w:val="22"/>
                <w:szCs w:val="22"/>
                <w:lang w:val="it-IT"/>
              </w:rPr>
            </w:pPr>
            <w:r w:rsidRPr="00084910">
              <w:rPr>
                <w:sz w:val="22"/>
                <w:szCs w:val="22"/>
                <w:lang w:val="it-IT"/>
              </w:rPr>
              <w:lastRenderedPageBreak/>
              <w:t>Носећа ужад:</w:t>
            </w:r>
          </w:p>
        </w:tc>
        <w:tc>
          <w:tcPr>
            <w:tcW w:w="6949" w:type="dxa"/>
            <w:tcBorders>
              <w:left w:val="nil"/>
            </w:tcBorders>
          </w:tcPr>
          <w:p w:rsidR="00084910" w:rsidRPr="00084910" w:rsidRDefault="00084910" w:rsidP="00084910">
            <w:pPr>
              <w:tabs>
                <w:tab w:val="clear" w:pos="1440"/>
              </w:tabs>
              <w:rPr>
                <w:color w:val="000000"/>
                <w:sz w:val="22"/>
                <w:szCs w:val="22"/>
                <w:lang w:val="sr-Latn-CS"/>
              </w:rPr>
            </w:pPr>
            <w:r w:rsidRPr="00084910">
              <w:rPr>
                <w:color w:val="000000"/>
                <w:sz w:val="22"/>
                <w:szCs w:val="22"/>
                <w:lang w:val="sr-Latn-CS"/>
              </w:rPr>
              <w:sym w:font="Symbol" w:char="F0C6"/>
            </w:r>
            <w:r w:rsidRPr="00084910">
              <w:rPr>
                <w:color w:val="000000"/>
                <w:sz w:val="22"/>
                <w:szCs w:val="22"/>
                <w:lang w:val="sr-Latn-CS"/>
              </w:rPr>
              <w:t>6.5 mm,  ком. 6 - комплет</w:t>
            </w:r>
          </w:p>
          <w:p w:rsidR="00084910" w:rsidRPr="00084910" w:rsidRDefault="00084910" w:rsidP="00084910">
            <w:pPr>
              <w:widowControl/>
              <w:numPr>
                <w:ilvl w:val="0"/>
                <w:numId w:val="30"/>
              </w:numPr>
              <w:tabs>
                <w:tab w:val="clear" w:pos="1440"/>
              </w:tabs>
              <w:spacing w:after="60"/>
              <w:ind w:left="357" w:hanging="357"/>
              <w:jc w:val="left"/>
              <w:rPr>
                <w:i/>
                <w:color w:val="000000"/>
                <w:sz w:val="22"/>
                <w:szCs w:val="22"/>
                <w:lang w:val="sr-Latn-CS"/>
              </w:rPr>
            </w:pPr>
            <w:r w:rsidRPr="00084910">
              <w:rPr>
                <w:color w:val="000000"/>
                <w:sz w:val="22"/>
                <w:szCs w:val="22"/>
                <w:lang w:val="sr-Latn-CS"/>
              </w:rPr>
              <w:t>помоћне ужетњаче D265, кабина - ком.2, противтег - ком.1</w:t>
            </w:r>
          </w:p>
        </w:tc>
      </w:tr>
      <w:tr w:rsidR="00084910" w:rsidRPr="00084910" w:rsidTr="00DB458E">
        <w:tc>
          <w:tcPr>
            <w:tcW w:w="2858" w:type="dxa"/>
          </w:tcPr>
          <w:p w:rsidR="00084910" w:rsidRPr="00084910" w:rsidRDefault="00084910" w:rsidP="00084910">
            <w:pPr>
              <w:tabs>
                <w:tab w:val="clear" w:pos="1440"/>
                <w:tab w:val="left" w:pos="6237"/>
                <w:tab w:val="left" w:pos="7230"/>
                <w:tab w:val="left" w:pos="7655"/>
              </w:tabs>
              <w:spacing w:after="20"/>
              <w:ind w:right="-1"/>
              <w:rPr>
                <w:color w:val="000000"/>
                <w:sz w:val="22"/>
                <w:szCs w:val="22"/>
                <w:lang w:val="it-IT"/>
              </w:rPr>
            </w:pPr>
            <w:r w:rsidRPr="00084910">
              <w:rPr>
                <w:color w:val="000000"/>
                <w:sz w:val="22"/>
                <w:szCs w:val="22"/>
                <w:lang w:val="it-IT"/>
              </w:rPr>
              <w:t>Вођице:</w:t>
            </w:r>
          </w:p>
        </w:tc>
        <w:tc>
          <w:tcPr>
            <w:tcW w:w="6949" w:type="dxa"/>
            <w:tcBorders>
              <w:left w:val="nil"/>
            </w:tcBorders>
          </w:tcPr>
          <w:p w:rsidR="00084910" w:rsidRPr="00084910" w:rsidRDefault="00084910" w:rsidP="00084910">
            <w:pPr>
              <w:widowControl/>
              <w:tabs>
                <w:tab w:val="clear" w:pos="1440"/>
                <w:tab w:val="right" w:pos="4678"/>
                <w:tab w:val="left" w:pos="5812"/>
              </w:tabs>
              <w:ind w:right="890"/>
              <w:jc w:val="left"/>
              <w:rPr>
                <w:color w:val="000000"/>
                <w:sz w:val="22"/>
                <w:szCs w:val="22"/>
                <w:lang w:val="it-IT"/>
              </w:rPr>
            </w:pPr>
            <w:r w:rsidRPr="00084910">
              <w:rPr>
                <w:color w:val="000000"/>
                <w:sz w:val="22"/>
                <w:szCs w:val="22"/>
                <w:lang w:val="it-IT"/>
              </w:rPr>
              <w:t xml:space="preserve">Кабине:  </w:t>
            </w:r>
            <w:r w:rsidRPr="00084910">
              <w:rPr>
                <w:color w:val="000000"/>
                <w:sz w:val="22"/>
                <w:szCs w:val="22"/>
                <w:lang w:val="en-US"/>
              </w:rPr>
              <w:sym w:font="Symbol" w:char="F05E"/>
            </w:r>
            <w:r w:rsidRPr="00084910">
              <w:rPr>
                <w:color w:val="000000"/>
                <w:sz w:val="22"/>
                <w:szCs w:val="22"/>
                <w:lang w:val="it-IT"/>
              </w:rPr>
              <w:t xml:space="preserve"> 75 x 62 x 10 mm,  L=2x8,26 m,  ДБГ 11</w:t>
            </w:r>
            <w:r w:rsidRPr="00084910">
              <w:rPr>
                <w:color w:val="000000"/>
                <w:sz w:val="22"/>
                <w:szCs w:val="22"/>
                <w:lang w:val="en-US"/>
              </w:rPr>
              <w:t>0</w:t>
            </w:r>
            <w:r w:rsidRPr="00084910">
              <w:rPr>
                <w:color w:val="000000"/>
                <w:sz w:val="22"/>
                <w:szCs w:val="22"/>
                <w:lang w:val="it-IT"/>
              </w:rPr>
              <w:t>0 mm</w:t>
            </w:r>
          </w:p>
          <w:p w:rsidR="00084910" w:rsidRPr="00084910" w:rsidRDefault="00084910" w:rsidP="00084910">
            <w:pPr>
              <w:widowControl/>
              <w:numPr>
                <w:ilvl w:val="0"/>
                <w:numId w:val="30"/>
              </w:numPr>
              <w:tabs>
                <w:tab w:val="clear" w:pos="1440"/>
              </w:tabs>
              <w:jc w:val="left"/>
              <w:rPr>
                <w:color w:val="000000"/>
                <w:sz w:val="22"/>
                <w:szCs w:val="22"/>
                <w:lang w:val="it-IT"/>
              </w:rPr>
            </w:pPr>
            <w:r w:rsidRPr="00084910">
              <w:rPr>
                <w:color w:val="000000"/>
                <w:sz w:val="22"/>
                <w:szCs w:val="22"/>
                <w:lang w:val="it-IT"/>
              </w:rPr>
              <w:t>конзоле:  Н=</w:t>
            </w:r>
            <w:r w:rsidRPr="00084910">
              <w:rPr>
                <w:color w:val="000000"/>
                <w:sz w:val="22"/>
                <w:szCs w:val="22"/>
                <w:lang w:val="en-US"/>
              </w:rPr>
              <w:t>5</w:t>
            </w:r>
            <w:r w:rsidRPr="00084910">
              <w:rPr>
                <w:color w:val="000000"/>
                <w:sz w:val="22"/>
                <w:szCs w:val="22"/>
                <w:lang w:val="it-IT"/>
              </w:rPr>
              <w:t>+</w:t>
            </w:r>
            <w:r w:rsidRPr="00084910">
              <w:rPr>
                <w:color w:val="000000"/>
                <w:sz w:val="22"/>
                <w:szCs w:val="22"/>
                <w:lang w:val="en-US"/>
              </w:rPr>
              <w:t>5</w:t>
            </w:r>
            <w:r w:rsidRPr="00084910">
              <w:rPr>
                <w:color w:val="000000"/>
                <w:sz w:val="22"/>
                <w:szCs w:val="22"/>
                <w:lang w:val="it-IT"/>
              </w:rPr>
              <w:t xml:space="preserve">,  растојање максимално </w:t>
            </w:r>
            <w:r w:rsidRPr="00084910">
              <w:rPr>
                <w:color w:val="000000"/>
                <w:sz w:val="22"/>
                <w:szCs w:val="22"/>
                <w:lang w:val="en-US"/>
              </w:rPr>
              <w:t>2</w:t>
            </w:r>
            <w:r w:rsidRPr="00084910">
              <w:rPr>
                <w:color w:val="000000"/>
                <w:sz w:val="22"/>
                <w:szCs w:val="22"/>
                <w:lang w:val="it-IT"/>
              </w:rPr>
              <w:t>000 mm</w:t>
            </w:r>
          </w:p>
          <w:p w:rsidR="00084910" w:rsidRPr="00084910" w:rsidRDefault="00084910" w:rsidP="00084910">
            <w:pPr>
              <w:widowControl/>
              <w:tabs>
                <w:tab w:val="clear" w:pos="1440"/>
              </w:tabs>
              <w:jc w:val="left"/>
              <w:rPr>
                <w:color w:val="000000"/>
                <w:sz w:val="22"/>
                <w:szCs w:val="22"/>
                <w:lang w:val="it-IT"/>
              </w:rPr>
            </w:pPr>
            <w:r w:rsidRPr="00084910">
              <w:rPr>
                <w:color w:val="000000"/>
                <w:sz w:val="22"/>
                <w:szCs w:val="22"/>
                <w:lang w:val="it-IT"/>
              </w:rPr>
              <w:t xml:space="preserve">Противтега:  </w:t>
            </w:r>
            <w:r w:rsidRPr="00084910">
              <w:rPr>
                <w:color w:val="000000"/>
                <w:sz w:val="22"/>
                <w:szCs w:val="22"/>
                <w:lang w:val="en-US"/>
              </w:rPr>
              <w:sym w:font="Symbol" w:char="F05E"/>
            </w:r>
            <w:r w:rsidRPr="00084910">
              <w:rPr>
                <w:color w:val="000000"/>
                <w:sz w:val="22"/>
                <w:szCs w:val="22"/>
                <w:lang w:val="it-IT"/>
              </w:rPr>
              <w:t xml:space="preserve"> 50 x 50 x 5 mm,  L=2x8,26 m,  дбг </w:t>
            </w:r>
            <w:r w:rsidRPr="00084910">
              <w:rPr>
                <w:color w:val="000000"/>
                <w:sz w:val="22"/>
                <w:szCs w:val="22"/>
                <w:lang w:val="en-US"/>
              </w:rPr>
              <w:t>7</w:t>
            </w:r>
            <w:r w:rsidRPr="00084910">
              <w:rPr>
                <w:color w:val="000000"/>
                <w:sz w:val="22"/>
                <w:szCs w:val="22"/>
                <w:lang w:val="it-IT"/>
              </w:rPr>
              <w:t>00 mm</w:t>
            </w:r>
          </w:p>
          <w:p w:rsidR="00084910" w:rsidRPr="00084910" w:rsidRDefault="00084910" w:rsidP="00084910">
            <w:pPr>
              <w:widowControl/>
              <w:numPr>
                <w:ilvl w:val="0"/>
                <w:numId w:val="30"/>
              </w:numPr>
              <w:tabs>
                <w:tab w:val="clear" w:pos="1440"/>
              </w:tabs>
              <w:spacing w:after="60"/>
              <w:ind w:left="357" w:hanging="357"/>
              <w:jc w:val="left"/>
              <w:rPr>
                <w:color w:val="000000"/>
                <w:sz w:val="22"/>
                <w:szCs w:val="22"/>
                <w:lang w:val="sr-Latn-CS"/>
              </w:rPr>
            </w:pPr>
            <w:r w:rsidRPr="00084910">
              <w:rPr>
                <w:color w:val="000000"/>
                <w:sz w:val="22"/>
                <w:szCs w:val="22"/>
                <w:lang w:val="it-IT"/>
              </w:rPr>
              <w:t>конзоле:  Н=</w:t>
            </w:r>
            <w:r w:rsidRPr="00084910">
              <w:rPr>
                <w:color w:val="000000"/>
                <w:sz w:val="22"/>
                <w:szCs w:val="22"/>
                <w:lang w:val="en-GB"/>
              </w:rPr>
              <w:t>5</w:t>
            </w:r>
            <w:r w:rsidRPr="00084910">
              <w:rPr>
                <w:color w:val="000000"/>
                <w:sz w:val="22"/>
                <w:szCs w:val="22"/>
                <w:lang w:val="it-IT"/>
              </w:rPr>
              <w:t>+</w:t>
            </w:r>
            <w:r w:rsidRPr="00084910">
              <w:rPr>
                <w:color w:val="000000"/>
                <w:sz w:val="22"/>
                <w:szCs w:val="22"/>
                <w:lang w:val="en-GB"/>
              </w:rPr>
              <w:t>5</w:t>
            </w:r>
            <w:r w:rsidRPr="00084910">
              <w:rPr>
                <w:color w:val="000000"/>
                <w:sz w:val="22"/>
                <w:szCs w:val="22"/>
                <w:lang w:val="it-IT"/>
              </w:rPr>
              <w:t>,  растојање максимално 2000 mm</w:t>
            </w:r>
          </w:p>
        </w:tc>
      </w:tr>
      <w:tr w:rsidR="00084910" w:rsidRPr="00084910" w:rsidTr="00DB458E">
        <w:tc>
          <w:tcPr>
            <w:tcW w:w="2858" w:type="dxa"/>
          </w:tcPr>
          <w:p w:rsidR="00084910" w:rsidRPr="00084910" w:rsidRDefault="00084910" w:rsidP="00084910">
            <w:pPr>
              <w:tabs>
                <w:tab w:val="clear" w:pos="1440"/>
                <w:tab w:val="left" w:pos="6237"/>
                <w:tab w:val="left" w:pos="7230"/>
                <w:tab w:val="left" w:pos="7655"/>
              </w:tabs>
              <w:spacing w:after="20"/>
              <w:ind w:right="-1"/>
              <w:rPr>
                <w:sz w:val="22"/>
                <w:szCs w:val="22"/>
                <w:lang w:val="it-IT"/>
              </w:rPr>
            </w:pPr>
            <w:r w:rsidRPr="00084910">
              <w:rPr>
                <w:sz w:val="22"/>
                <w:szCs w:val="22"/>
                <w:lang w:val="it-IT"/>
              </w:rPr>
              <w:t>Граничник брзине:</w:t>
            </w:r>
          </w:p>
          <w:p w:rsidR="00084910" w:rsidRPr="00084910" w:rsidRDefault="00084910" w:rsidP="00084910">
            <w:pPr>
              <w:tabs>
                <w:tab w:val="clear" w:pos="1440"/>
                <w:tab w:val="left" w:pos="6237"/>
                <w:tab w:val="left" w:pos="7230"/>
                <w:tab w:val="left" w:pos="7655"/>
              </w:tabs>
              <w:spacing w:after="20"/>
              <w:ind w:right="-1"/>
              <w:rPr>
                <w:sz w:val="22"/>
                <w:szCs w:val="22"/>
                <w:lang w:val="it-IT"/>
              </w:rPr>
            </w:pPr>
          </w:p>
        </w:tc>
        <w:tc>
          <w:tcPr>
            <w:tcW w:w="6949" w:type="dxa"/>
            <w:tcBorders>
              <w:left w:val="nil"/>
            </w:tcBorders>
          </w:tcPr>
          <w:p w:rsidR="00084910" w:rsidRPr="00084910" w:rsidRDefault="00084910" w:rsidP="00084910">
            <w:pPr>
              <w:tabs>
                <w:tab w:val="clear" w:pos="1440"/>
              </w:tabs>
              <w:spacing w:after="60"/>
              <w:rPr>
                <w:color w:val="000000"/>
                <w:sz w:val="22"/>
                <w:szCs w:val="22"/>
                <w:lang w:val="sr-Latn-CS"/>
              </w:rPr>
            </w:pPr>
            <w:r w:rsidRPr="00084910">
              <w:rPr>
                <w:color w:val="000000"/>
                <w:sz w:val="22"/>
                <w:szCs w:val="22"/>
                <w:lang w:val="sr-Latn-CS"/>
              </w:rPr>
              <w:t>Постављени на носачима у врху окна, са ужетом и затезним котуром ужета у јами окна. Граничник брзине са атестом, подешен за називну брзину и пломбиран. Даљинска контрола граничника брзине из напојно-командног ормана.</w:t>
            </w:r>
          </w:p>
        </w:tc>
      </w:tr>
      <w:tr w:rsidR="00084910" w:rsidRPr="00084910" w:rsidTr="00DB458E">
        <w:tc>
          <w:tcPr>
            <w:tcW w:w="2858" w:type="dxa"/>
          </w:tcPr>
          <w:p w:rsidR="00084910" w:rsidRPr="00084910" w:rsidRDefault="00084910" w:rsidP="00084910">
            <w:pPr>
              <w:tabs>
                <w:tab w:val="clear" w:pos="1440"/>
                <w:tab w:val="left" w:pos="6237"/>
                <w:tab w:val="left" w:pos="7230"/>
                <w:tab w:val="left" w:pos="7655"/>
              </w:tabs>
              <w:spacing w:after="20"/>
              <w:ind w:right="-1"/>
              <w:rPr>
                <w:sz w:val="22"/>
                <w:szCs w:val="22"/>
                <w:lang w:val="it-IT"/>
              </w:rPr>
            </w:pPr>
            <w:r w:rsidRPr="00084910">
              <w:rPr>
                <w:sz w:val="22"/>
                <w:szCs w:val="22"/>
                <w:lang w:val="it-IT"/>
              </w:rPr>
              <w:t>Хватачки уређај:</w:t>
            </w:r>
          </w:p>
        </w:tc>
        <w:tc>
          <w:tcPr>
            <w:tcW w:w="6949" w:type="dxa"/>
            <w:tcBorders>
              <w:left w:val="nil"/>
            </w:tcBorders>
          </w:tcPr>
          <w:p w:rsidR="00084910" w:rsidRPr="00084910" w:rsidRDefault="00084910" w:rsidP="00084910">
            <w:pPr>
              <w:tabs>
                <w:tab w:val="clear" w:pos="1440"/>
              </w:tabs>
              <w:spacing w:after="60"/>
              <w:rPr>
                <w:color w:val="000000"/>
                <w:sz w:val="22"/>
                <w:szCs w:val="22"/>
                <w:lang w:val="sr-Latn-CS"/>
              </w:rPr>
            </w:pPr>
            <w:r w:rsidRPr="00084910">
              <w:rPr>
                <w:color w:val="000000"/>
                <w:sz w:val="22"/>
                <w:szCs w:val="22"/>
                <w:lang w:val="sr-Latn-CS"/>
              </w:rPr>
              <w:t>Са поступним кочењем - комплет</w:t>
            </w:r>
          </w:p>
        </w:tc>
      </w:tr>
      <w:tr w:rsidR="00084910" w:rsidRPr="00084910" w:rsidTr="00DB458E">
        <w:tc>
          <w:tcPr>
            <w:tcW w:w="2858" w:type="dxa"/>
          </w:tcPr>
          <w:p w:rsidR="00084910" w:rsidRPr="00084910" w:rsidRDefault="00084910" w:rsidP="00084910">
            <w:pPr>
              <w:tabs>
                <w:tab w:val="clear" w:pos="1440"/>
                <w:tab w:val="left" w:pos="6237"/>
                <w:tab w:val="left" w:pos="7230"/>
                <w:tab w:val="left" w:pos="7655"/>
              </w:tabs>
              <w:spacing w:after="20"/>
              <w:ind w:right="-1"/>
              <w:rPr>
                <w:sz w:val="22"/>
                <w:szCs w:val="22"/>
                <w:lang w:val="it-IT"/>
              </w:rPr>
            </w:pPr>
            <w:r w:rsidRPr="00084910">
              <w:rPr>
                <w:sz w:val="22"/>
                <w:szCs w:val="22"/>
                <w:lang w:val="it-IT"/>
              </w:rPr>
              <w:t>Одбојник:</w:t>
            </w:r>
          </w:p>
          <w:p w:rsidR="00084910" w:rsidRPr="00084910" w:rsidRDefault="00084910" w:rsidP="00084910">
            <w:pPr>
              <w:tabs>
                <w:tab w:val="clear" w:pos="1440"/>
                <w:tab w:val="left" w:pos="6237"/>
                <w:tab w:val="left" w:pos="7230"/>
                <w:tab w:val="left" w:pos="7655"/>
              </w:tabs>
              <w:spacing w:after="20"/>
              <w:rPr>
                <w:sz w:val="22"/>
                <w:szCs w:val="22"/>
                <w:lang w:val="it-IT"/>
              </w:rPr>
            </w:pPr>
          </w:p>
        </w:tc>
        <w:tc>
          <w:tcPr>
            <w:tcW w:w="6949" w:type="dxa"/>
            <w:tcBorders>
              <w:left w:val="nil"/>
            </w:tcBorders>
          </w:tcPr>
          <w:p w:rsidR="00084910" w:rsidRPr="00084910" w:rsidRDefault="00084910" w:rsidP="00084910">
            <w:pPr>
              <w:tabs>
                <w:tab w:val="clear" w:pos="1440"/>
              </w:tabs>
              <w:spacing w:after="60"/>
              <w:rPr>
                <w:sz w:val="22"/>
                <w:szCs w:val="22"/>
                <w:lang w:val="it-IT"/>
              </w:rPr>
            </w:pPr>
            <w:r w:rsidRPr="00084910">
              <w:rPr>
                <w:color w:val="000000"/>
                <w:sz w:val="22"/>
                <w:szCs w:val="22"/>
                <w:lang w:val="it-IT"/>
              </w:rPr>
              <w:t>Без пригушења - гумени буфери D</w:t>
            </w:r>
            <w:r w:rsidRPr="00084910">
              <w:rPr>
                <w:sz w:val="22"/>
                <w:szCs w:val="22"/>
                <w:lang w:val="it-IT"/>
              </w:rPr>
              <w:t>125/80 mm</w:t>
            </w:r>
            <w:r w:rsidRPr="00084910">
              <w:rPr>
                <w:color w:val="000000"/>
                <w:sz w:val="22"/>
                <w:szCs w:val="22"/>
                <w:lang w:val="it-IT"/>
              </w:rPr>
              <w:t xml:space="preserve">, са минималним ходом сабијања 65 mm. </w:t>
            </w:r>
            <w:r w:rsidRPr="00084910">
              <w:rPr>
                <w:sz w:val="22"/>
                <w:szCs w:val="22"/>
                <w:lang w:val="it-IT"/>
              </w:rPr>
              <w:t>Положај и висина стуба одбојника према графичкој документацији пројекта.</w:t>
            </w:r>
          </w:p>
        </w:tc>
      </w:tr>
      <w:tr w:rsidR="00084910" w:rsidRPr="00084910" w:rsidTr="00DB458E">
        <w:tc>
          <w:tcPr>
            <w:tcW w:w="2858" w:type="dxa"/>
          </w:tcPr>
          <w:p w:rsidR="00084910" w:rsidRPr="00084910" w:rsidRDefault="00084910" w:rsidP="00084910">
            <w:pPr>
              <w:tabs>
                <w:tab w:val="clear" w:pos="1440"/>
                <w:tab w:val="left" w:pos="6237"/>
                <w:tab w:val="left" w:pos="7230"/>
                <w:tab w:val="left" w:pos="7655"/>
              </w:tabs>
              <w:spacing w:after="20"/>
              <w:ind w:right="-1"/>
              <w:rPr>
                <w:sz w:val="22"/>
                <w:szCs w:val="22"/>
                <w:lang w:val="it-IT"/>
              </w:rPr>
            </w:pPr>
            <w:r w:rsidRPr="00084910">
              <w:rPr>
                <w:sz w:val="22"/>
                <w:szCs w:val="22"/>
                <w:lang w:val="it-IT"/>
              </w:rPr>
              <w:t>Врата возног окна:</w:t>
            </w:r>
          </w:p>
          <w:p w:rsidR="00084910" w:rsidRPr="00084910" w:rsidRDefault="00084910" w:rsidP="00084910">
            <w:pPr>
              <w:tabs>
                <w:tab w:val="clear" w:pos="1440"/>
                <w:tab w:val="left" w:pos="6237"/>
                <w:tab w:val="left" w:pos="7230"/>
                <w:tab w:val="left" w:pos="7655"/>
              </w:tabs>
              <w:spacing w:after="20"/>
              <w:ind w:right="-1"/>
              <w:rPr>
                <w:sz w:val="22"/>
                <w:szCs w:val="22"/>
                <w:lang w:val="it-IT"/>
              </w:rPr>
            </w:pPr>
          </w:p>
        </w:tc>
        <w:tc>
          <w:tcPr>
            <w:tcW w:w="6949" w:type="dxa"/>
            <w:tcBorders>
              <w:left w:val="nil"/>
            </w:tcBorders>
          </w:tcPr>
          <w:p w:rsidR="00084910" w:rsidRPr="00084910" w:rsidRDefault="00084910" w:rsidP="00084910">
            <w:pPr>
              <w:widowControl/>
              <w:tabs>
                <w:tab w:val="clear" w:pos="1440"/>
              </w:tabs>
              <w:jc w:val="left"/>
              <w:rPr>
                <w:color w:val="000000"/>
                <w:sz w:val="22"/>
                <w:szCs w:val="22"/>
                <w:lang w:val="it-IT"/>
              </w:rPr>
            </w:pPr>
            <w:r w:rsidRPr="00084910">
              <w:rPr>
                <w:color w:val="000000"/>
                <w:sz w:val="22"/>
                <w:szCs w:val="22"/>
                <w:lang w:val="it-IT"/>
              </w:rPr>
              <w:t>Аутоматска, телескоп, 2-панелна, Е60  - ком. 2</w:t>
            </w:r>
          </w:p>
          <w:p w:rsidR="00084910" w:rsidRPr="00084910" w:rsidRDefault="00084910" w:rsidP="00084910">
            <w:pPr>
              <w:widowControl/>
              <w:numPr>
                <w:ilvl w:val="0"/>
                <w:numId w:val="30"/>
              </w:numPr>
              <w:tabs>
                <w:tab w:val="clear" w:pos="1440"/>
              </w:tabs>
              <w:jc w:val="left"/>
              <w:rPr>
                <w:color w:val="000000"/>
                <w:sz w:val="22"/>
                <w:szCs w:val="22"/>
                <w:lang w:val="it-IT"/>
              </w:rPr>
            </w:pPr>
            <w:r w:rsidRPr="00084910">
              <w:rPr>
                <w:color w:val="000000"/>
                <w:sz w:val="22"/>
                <w:szCs w:val="22"/>
                <w:lang w:val="it-IT"/>
              </w:rPr>
              <w:t xml:space="preserve">димензије:  800/H2000 mm  </w:t>
            </w:r>
          </w:p>
          <w:p w:rsidR="00084910" w:rsidRPr="00084910" w:rsidRDefault="00084910" w:rsidP="00084910">
            <w:pPr>
              <w:widowControl/>
              <w:numPr>
                <w:ilvl w:val="0"/>
                <w:numId w:val="30"/>
              </w:numPr>
              <w:tabs>
                <w:tab w:val="clear" w:pos="1440"/>
              </w:tabs>
              <w:spacing w:after="60"/>
              <w:ind w:left="357" w:right="-142" w:hanging="357"/>
              <w:jc w:val="left"/>
              <w:rPr>
                <w:color w:val="000000"/>
                <w:sz w:val="22"/>
                <w:szCs w:val="22"/>
                <w:lang w:val="it-IT"/>
              </w:rPr>
            </w:pPr>
            <w:r w:rsidRPr="00084910">
              <w:rPr>
                <w:color w:val="000000"/>
                <w:sz w:val="22"/>
                <w:szCs w:val="22"/>
                <w:lang w:val="it-IT"/>
              </w:rPr>
              <w:t>изведба панела и рамова врата челични лим – завршно у епокси РАЛ боји</w:t>
            </w:r>
          </w:p>
        </w:tc>
      </w:tr>
      <w:tr w:rsidR="00084910" w:rsidRPr="00084910" w:rsidTr="00DB458E">
        <w:tc>
          <w:tcPr>
            <w:tcW w:w="2858" w:type="dxa"/>
          </w:tcPr>
          <w:p w:rsidR="00084910" w:rsidRPr="00084910" w:rsidRDefault="00084910" w:rsidP="00084910">
            <w:pPr>
              <w:tabs>
                <w:tab w:val="clear" w:pos="1440"/>
                <w:tab w:val="left" w:pos="6237"/>
                <w:tab w:val="left" w:pos="7230"/>
                <w:tab w:val="left" w:pos="7655"/>
              </w:tabs>
              <w:spacing w:after="20"/>
              <w:ind w:right="-1"/>
              <w:rPr>
                <w:sz w:val="22"/>
                <w:szCs w:val="22"/>
                <w:lang w:val="it-IT"/>
              </w:rPr>
            </w:pPr>
            <w:r w:rsidRPr="00084910">
              <w:rPr>
                <w:sz w:val="22"/>
                <w:szCs w:val="22"/>
                <w:lang w:val="it-IT"/>
              </w:rPr>
              <w:t>Кабина:</w:t>
            </w:r>
          </w:p>
          <w:p w:rsidR="00084910" w:rsidRPr="00084910" w:rsidRDefault="00084910" w:rsidP="00084910">
            <w:pPr>
              <w:tabs>
                <w:tab w:val="clear" w:pos="1440"/>
                <w:tab w:val="left" w:pos="6237"/>
                <w:tab w:val="left" w:pos="7230"/>
                <w:tab w:val="left" w:pos="7655"/>
              </w:tabs>
              <w:spacing w:after="20"/>
              <w:ind w:right="-1"/>
              <w:rPr>
                <w:sz w:val="22"/>
                <w:szCs w:val="22"/>
                <w:lang w:val="it-IT"/>
              </w:rPr>
            </w:pPr>
          </w:p>
          <w:p w:rsidR="00084910" w:rsidRPr="00084910" w:rsidRDefault="00084910" w:rsidP="00084910">
            <w:pPr>
              <w:tabs>
                <w:tab w:val="clear" w:pos="1440"/>
                <w:tab w:val="left" w:pos="6237"/>
                <w:tab w:val="left" w:pos="7230"/>
                <w:tab w:val="left" w:pos="7655"/>
              </w:tabs>
              <w:spacing w:after="20"/>
              <w:ind w:right="-1"/>
              <w:rPr>
                <w:i/>
                <w:sz w:val="22"/>
                <w:szCs w:val="22"/>
                <w:lang w:val="it-IT"/>
              </w:rPr>
            </w:pPr>
          </w:p>
          <w:p w:rsidR="00084910" w:rsidRPr="00084910" w:rsidRDefault="00084910" w:rsidP="00084910">
            <w:pPr>
              <w:tabs>
                <w:tab w:val="clear" w:pos="1440"/>
                <w:tab w:val="left" w:pos="6237"/>
                <w:tab w:val="left" w:pos="7230"/>
                <w:tab w:val="left" w:pos="7655"/>
              </w:tabs>
              <w:spacing w:after="20"/>
              <w:ind w:right="-1"/>
              <w:rPr>
                <w:i/>
                <w:sz w:val="22"/>
                <w:szCs w:val="22"/>
                <w:lang w:val="it-IT"/>
              </w:rPr>
            </w:pPr>
          </w:p>
        </w:tc>
        <w:tc>
          <w:tcPr>
            <w:tcW w:w="6949" w:type="dxa"/>
            <w:tcBorders>
              <w:left w:val="nil"/>
            </w:tcBorders>
          </w:tcPr>
          <w:p w:rsidR="00084910" w:rsidRPr="00084910" w:rsidRDefault="00084910" w:rsidP="00084910">
            <w:pPr>
              <w:widowControl/>
              <w:tabs>
                <w:tab w:val="clear" w:pos="1440"/>
              </w:tabs>
              <w:jc w:val="left"/>
              <w:rPr>
                <w:sz w:val="22"/>
                <w:szCs w:val="22"/>
                <w:lang w:val="it-IT"/>
              </w:rPr>
            </w:pPr>
            <w:r w:rsidRPr="00084910">
              <w:rPr>
                <w:sz w:val="22"/>
                <w:szCs w:val="22"/>
                <w:lang w:val="it-IT"/>
              </w:rPr>
              <w:t>Метална, стандардна – каталошка, са једним улазом</w:t>
            </w:r>
          </w:p>
          <w:p w:rsidR="00084910" w:rsidRPr="00084910" w:rsidRDefault="00084910" w:rsidP="00084910">
            <w:pPr>
              <w:widowControl/>
              <w:numPr>
                <w:ilvl w:val="0"/>
                <w:numId w:val="31"/>
              </w:numPr>
              <w:tabs>
                <w:tab w:val="clear" w:pos="1440"/>
              </w:tabs>
              <w:ind w:left="357" w:hanging="357"/>
              <w:jc w:val="left"/>
              <w:rPr>
                <w:color w:val="000000"/>
                <w:sz w:val="22"/>
                <w:szCs w:val="22"/>
                <w:lang w:val="it-IT"/>
              </w:rPr>
            </w:pPr>
            <w:r w:rsidRPr="00084910">
              <w:rPr>
                <w:sz w:val="22"/>
                <w:szCs w:val="22"/>
                <w:lang w:val="it-IT"/>
              </w:rPr>
              <w:t>дим. 1000 x 1400 x H2200 mm (висина до спуштеног плафона 2075mm)</w:t>
            </w:r>
          </w:p>
          <w:p w:rsidR="00084910" w:rsidRPr="00084910" w:rsidRDefault="00084910" w:rsidP="00084910">
            <w:pPr>
              <w:widowControl/>
              <w:numPr>
                <w:ilvl w:val="0"/>
                <w:numId w:val="31"/>
              </w:numPr>
              <w:tabs>
                <w:tab w:val="clear" w:pos="1440"/>
              </w:tabs>
              <w:ind w:left="357" w:hanging="357"/>
              <w:jc w:val="left"/>
              <w:rPr>
                <w:color w:val="000000"/>
                <w:sz w:val="22"/>
                <w:szCs w:val="22"/>
                <w:lang w:val="it-IT"/>
              </w:rPr>
            </w:pPr>
            <w:r w:rsidRPr="00084910">
              <w:rPr>
                <w:sz w:val="22"/>
                <w:szCs w:val="22"/>
                <w:lang w:val="it-IT"/>
              </w:rPr>
              <w:t xml:space="preserve">унтрашње странице - </w:t>
            </w:r>
            <w:r w:rsidRPr="00084910">
              <w:rPr>
                <w:color w:val="000000"/>
                <w:sz w:val="22"/>
                <w:szCs w:val="22"/>
                <w:lang w:val="it-IT"/>
              </w:rPr>
              <w:t>челични лим – завршно пластифициран;</w:t>
            </w:r>
          </w:p>
          <w:p w:rsidR="00084910" w:rsidRPr="00084910" w:rsidRDefault="00084910" w:rsidP="00084910">
            <w:pPr>
              <w:widowControl/>
              <w:numPr>
                <w:ilvl w:val="0"/>
                <w:numId w:val="31"/>
              </w:numPr>
              <w:tabs>
                <w:tab w:val="clear" w:pos="1440"/>
              </w:tabs>
              <w:ind w:left="357" w:hanging="357"/>
              <w:jc w:val="left"/>
              <w:rPr>
                <w:color w:val="000000"/>
                <w:sz w:val="22"/>
                <w:szCs w:val="22"/>
                <w:lang w:val="it-IT"/>
              </w:rPr>
            </w:pPr>
            <w:r w:rsidRPr="00084910">
              <w:rPr>
                <w:sz w:val="22"/>
                <w:szCs w:val="22"/>
                <w:lang w:val="it-IT"/>
              </w:rPr>
              <w:t>под:  ПВЦ – че</w:t>
            </w:r>
            <w:r w:rsidRPr="00084910">
              <w:rPr>
                <w:sz w:val="22"/>
                <w:szCs w:val="22"/>
                <w:lang w:val="en-US"/>
              </w:rPr>
              <w:t>п</w:t>
            </w:r>
            <w:r w:rsidRPr="00084910">
              <w:rPr>
                <w:sz w:val="22"/>
                <w:szCs w:val="22"/>
                <w:lang w:val="it-IT"/>
              </w:rPr>
              <w:t>ирана гума</w:t>
            </w:r>
          </w:p>
          <w:p w:rsidR="00084910" w:rsidRPr="00084910" w:rsidRDefault="00084910" w:rsidP="00084910">
            <w:pPr>
              <w:widowControl/>
              <w:numPr>
                <w:ilvl w:val="0"/>
                <w:numId w:val="31"/>
              </w:numPr>
              <w:tabs>
                <w:tab w:val="clear" w:pos="1440"/>
              </w:tabs>
              <w:ind w:left="357" w:hanging="357"/>
              <w:jc w:val="left"/>
              <w:rPr>
                <w:color w:val="000000"/>
                <w:sz w:val="22"/>
                <w:szCs w:val="22"/>
                <w:lang w:val="it-IT"/>
              </w:rPr>
            </w:pPr>
            <w:r w:rsidRPr="00084910">
              <w:rPr>
                <w:sz w:val="22"/>
                <w:szCs w:val="22"/>
                <w:lang w:val="it-IT"/>
              </w:rPr>
              <w:t>осветљење индиректно  у делу спуштеног плафона  (мин. 50 lx)</w:t>
            </w:r>
          </w:p>
          <w:p w:rsidR="00084910" w:rsidRPr="00084910" w:rsidRDefault="00084910" w:rsidP="00084910">
            <w:pPr>
              <w:widowControl/>
              <w:numPr>
                <w:ilvl w:val="0"/>
                <w:numId w:val="29"/>
              </w:numPr>
              <w:tabs>
                <w:tab w:val="clear" w:pos="1440"/>
              </w:tabs>
              <w:jc w:val="left"/>
              <w:rPr>
                <w:sz w:val="22"/>
                <w:szCs w:val="22"/>
                <w:lang w:val="en-US"/>
              </w:rPr>
            </w:pPr>
            <w:r w:rsidRPr="00084910">
              <w:rPr>
                <w:sz w:val="22"/>
                <w:szCs w:val="22"/>
                <w:lang w:val="en-US"/>
              </w:rPr>
              <w:t>регистар управљачка кутија – вертикална, инокс</w:t>
            </w:r>
          </w:p>
          <w:p w:rsidR="00084910" w:rsidRPr="00084910" w:rsidRDefault="00084910" w:rsidP="00084910">
            <w:pPr>
              <w:widowControl/>
              <w:numPr>
                <w:ilvl w:val="0"/>
                <w:numId w:val="29"/>
              </w:numPr>
              <w:tabs>
                <w:tab w:val="clear" w:pos="1440"/>
              </w:tabs>
              <w:jc w:val="left"/>
              <w:rPr>
                <w:sz w:val="22"/>
                <w:szCs w:val="22"/>
                <w:lang w:val="it-IT"/>
              </w:rPr>
            </w:pPr>
            <w:r w:rsidRPr="00084910">
              <w:rPr>
                <w:sz w:val="22"/>
                <w:szCs w:val="22"/>
                <w:lang w:val="it-IT"/>
              </w:rPr>
              <w:t>огледало – 1/2 горњег дела задње странице кабине</w:t>
            </w:r>
          </w:p>
          <w:p w:rsidR="00084910" w:rsidRPr="00084910" w:rsidRDefault="00084910" w:rsidP="00084910">
            <w:pPr>
              <w:widowControl/>
              <w:numPr>
                <w:ilvl w:val="0"/>
                <w:numId w:val="29"/>
              </w:numPr>
              <w:tabs>
                <w:tab w:val="clear" w:pos="1440"/>
              </w:tabs>
              <w:jc w:val="left"/>
              <w:rPr>
                <w:sz w:val="22"/>
                <w:szCs w:val="22"/>
                <w:lang w:val="it-IT"/>
              </w:rPr>
            </w:pPr>
            <w:r w:rsidRPr="00084910">
              <w:rPr>
                <w:sz w:val="22"/>
                <w:szCs w:val="22"/>
                <w:lang w:val="it-IT"/>
              </w:rPr>
              <w:t>рукохват у инокс изведби испред огледала</w:t>
            </w:r>
          </w:p>
          <w:p w:rsidR="00084910" w:rsidRPr="00084910" w:rsidRDefault="00084910" w:rsidP="00084910">
            <w:pPr>
              <w:widowControl/>
              <w:numPr>
                <w:ilvl w:val="0"/>
                <w:numId w:val="31"/>
              </w:numPr>
              <w:tabs>
                <w:tab w:val="clear" w:pos="1440"/>
              </w:tabs>
              <w:ind w:left="357" w:hanging="357"/>
              <w:jc w:val="left"/>
              <w:rPr>
                <w:color w:val="000000"/>
                <w:sz w:val="22"/>
                <w:szCs w:val="22"/>
                <w:lang w:val="it-IT"/>
              </w:rPr>
            </w:pPr>
            <w:r w:rsidRPr="00084910">
              <w:rPr>
                <w:sz w:val="22"/>
                <w:szCs w:val="22"/>
                <w:lang w:val="it-IT"/>
              </w:rPr>
              <w:t>вентилација – природна и принудна (аксијални вентилатор)</w:t>
            </w:r>
          </w:p>
          <w:p w:rsidR="00084910" w:rsidRPr="00084910" w:rsidRDefault="00084910" w:rsidP="00084910">
            <w:pPr>
              <w:widowControl/>
              <w:numPr>
                <w:ilvl w:val="0"/>
                <w:numId w:val="31"/>
              </w:numPr>
              <w:tabs>
                <w:tab w:val="clear" w:pos="1440"/>
              </w:tabs>
              <w:spacing w:after="60"/>
              <w:ind w:left="357" w:hanging="357"/>
              <w:jc w:val="left"/>
              <w:rPr>
                <w:sz w:val="22"/>
                <w:szCs w:val="22"/>
                <w:lang w:val="it-IT"/>
              </w:rPr>
            </w:pPr>
            <w:r w:rsidRPr="00084910">
              <w:rPr>
                <w:sz w:val="22"/>
                <w:szCs w:val="22"/>
                <w:lang w:val="it-IT"/>
              </w:rPr>
              <w:t xml:space="preserve">остало:  аларм, нужно светло, преклопна столица, заштитна ограда, </w:t>
            </w:r>
            <w:r w:rsidRPr="00084910">
              <w:rPr>
                <w:color w:val="000000"/>
                <w:sz w:val="22"/>
                <w:szCs w:val="22"/>
                <w:lang w:val="it-IT"/>
              </w:rPr>
              <w:t xml:space="preserve">контрола оптерећења </w:t>
            </w:r>
          </w:p>
        </w:tc>
      </w:tr>
      <w:tr w:rsidR="00084910" w:rsidRPr="00084910" w:rsidTr="00DB458E">
        <w:tc>
          <w:tcPr>
            <w:tcW w:w="2858" w:type="dxa"/>
          </w:tcPr>
          <w:p w:rsidR="00084910" w:rsidRPr="00084910" w:rsidRDefault="00084910" w:rsidP="00084910">
            <w:pPr>
              <w:tabs>
                <w:tab w:val="clear" w:pos="1440"/>
                <w:tab w:val="left" w:pos="6237"/>
                <w:tab w:val="left" w:pos="7230"/>
                <w:tab w:val="left" w:pos="7655"/>
              </w:tabs>
              <w:spacing w:after="20"/>
              <w:ind w:right="-1"/>
              <w:rPr>
                <w:sz w:val="22"/>
                <w:szCs w:val="22"/>
                <w:lang w:val="it-IT"/>
              </w:rPr>
            </w:pPr>
            <w:r w:rsidRPr="00084910">
              <w:rPr>
                <w:sz w:val="22"/>
                <w:szCs w:val="22"/>
                <w:lang w:val="it-IT"/>
              </w:rPr>
              <w:t>Врата кабине:</w:t>
            </w:r>
          </w:p>
        </w:tc>
        <w:tc>
          <w:tcPr>
            <w:tcW w:w="6949" w:type="dxa"/>
            <w:tcBorders>
              <w:left w:val="nil"/>
            </w:tcBorders>
          </w:tcPr>
          <w:p w:rsidR="00084910" w:rsidRPr="00084910" w:rsidRDefault="00084910" w:rsidP="00084910">
            <w:pPr>
              <w:widowControl/>
              <w:tabs>
                <w:tab w:val="clear" w:pos="1440"/>
              </w:tabs>
              <w:jc w:val="left"/>
              <w:rPr>
                <w:color w:val="000000"/>
                <w:sz w:val="22"/>
                <w:szCs w:val="22"/>
                <w:lang w:val="en-US"/>
              </w:rPr>
            </w:pPr>
            <w:r w:rsidRPr="00084910">
              <w:rPr>
                <w:color w:val="000000"/>
                <w:sz w:val="22"/>
                <w:szCs w:val="22"/>
                <w:lang w:val="en-US"/>
              </w:rPr>
              <w:t>Аутоматска, телескоп, 2-панелна, V3F</w:t>
            </w:r>
          </w:p>
          <w:p w:rsidR="00084910" w:rsidRPr="00084910" w:rsidRDefault="00084910" w:rsidP="00084910">
            <w:pPr>
              <w:widowControl/>
              <w:numPr>
                <w:ilvl w:val="0"/>
                <w:numId w:val="30"/>
              </w:numPr>
              <w:tabs>
                <w:tab w:val="clear" w:pos="1440"/>
              </w:tabs>
              <w:jc w:val="left"/>
              <w:rPr>
                <w:color w:val="000000"/>
                <w:sz w:val="22"/>
                <w:szCs w:val="22"/>
                <w:lang w:val="en-US"/>
              </w:rPr>
            </w:pPr>
            <w:r w:rsidRPr="00084910">
              <w:rPr>
                <w:color w:val="000000"/>
                <w:sz w:val="22"/>
                <w:szCs w:val="22"/>
                <w:lang w:val="en-US"/>
              </w:rPr>
              <w:t>димензије:  800/H2000 mm</w:t>
            </w:r>
            <w:r w:rsidRPr="00084910">
              <w:rPr>
                <w:color w:val="000000"/>
                <w:sz w:val="22"/>
                <w:szCs w:val="22"/>
                <w:lang w:val="it-IT"/>
              </w:rPr>
              <w:t xml:space="preserve">  </w:t>
            </w:r>
          </w:p>
          <w:p w:rsidR="00084910" w:rsidRPr="00084910" w:rsidRDefault="00084910" w:rsidP="00084910">
            <w:pPr>
              <w:widowControl/>
              <w:numPr>
                <w:ilvl w:val="0"/>
                <w:numId w:val="30"/>
              </w:numPr>
              <w:tabs>
                <w:tab w:val="clear" w:pos="1440"/>
              </w:tabs>
              <w:ind w:right="-142"/>
              <w:jc w:val="left"/>
              <w:rPr>
                <w:color w:val="000000"/>
                <w:sz w:val="22"/>
                <w:szCs w:val="22"/>
                <w:lang w:val="pl-PL"/>
              </w:rPr>
            </w:pPr>
            <w:r w:rsidRPr="00084910">
              <w:rPr>
                <w:color w:val="000000"/>
                <w:sz w:val="22"/>
                <w:szCs w:val="22"/>
                <w:lang w:val="it-IT"/>
              </w:rPr>
              <w:t>изведба панела врата нерђајући челични лим – инокс</w:t>
            </w:r>
          </w:p>
          <w:p w:rsidR="00084910" w:rsidRPr="00084910" w:rsidRDefault="00084910" w:rsidP="00084910">
            <w:pPr>
              <w:widowControl/>
              <w:numPr>
                <w:ilvl w:val="0"/>
                <w:numId w:val="30"/>
              </w:numPr>
              <w:tabs>
                <w:tab w:val="clear" w:pos="1440"/>
              </w:tabs>
              <w:spacing w:after="60"/>
              <w:ind w:left="357" w:right="-142" w:hanging="357"/>
              <w:jc w:val="left"/>
              <w:rPr>
                <w:color w:val="000000"/>
                <w:sz w:val="22"/>
                <w:szCs w:val="22"/>
                <w:lang w:val="pl-PL"/>
              </w:rPr>
            </w:pPr>
            <w:r w:rsidRPr="00084910">
              <w:rPr>
                <w:color w:val="000000"/>
                <w:sz w:val="22"/>
                <w:szCs w:val="22"/>
                <w:lang w:val="it-IT"/>
              </w:rPr>
              <w:t>улазни отвор са заштитном фото завесом</w:t>
            </w:r>
            <w:r w:rsidRPr="00084910">
              <w:rPr>
                <w:color w:val="000000"/>
                <w:sz w:val="22"/>
                <w:szCs w:val="22"/>
                <w:lang w:val="pl-PL"/>
              </w:rPr>
              <w:t xml:space="preserve"> </w:t>
            </w:r>
          </w:p>
        </w:tc>
      </w:tr>
      <w:tr w:rsidR="00084910" w:rsidRPr="00084910" w:rsidTr="00DB458E">
        <w:tc>
          <w:tcPr>
            <w:tcW w:w="2858" w:type="dxa"/>
          </w:tcPr>
          <w:p w:rsidR="00084910" w:rsidRPr="00084910" w:rsidRDefault="00084910" w:rsidP="00084910">
            <w:pPr>
              <w:tabs>
                <w:tab w:val="clear" w:pos="1440"/>
                <w:tab w:val="left" w:pos="6237"/>
                <w:tab w:val="left" w:pos="7230"/>
                <w:tab w:val="left" w:pos="7655"/>
              </w:tabs>
              <w:spacing w:after="20"/>
              <w:ind w:right="-1"/>
              <w:rPr>
                <w:sz w:val="22"/>
                <w:szCs w:val="22"/>
                <w:lang w:val="it-IT"/>
              </w:rPr>
            </w:pPr>
            <w:r w:rsidRPr="00084910">
              <w:rPr>
                <w:sz w:val="22"/>
                <w:szCs w:val="22"/>
                <w:lang w:val="it-IT"/>
              </w:rPr>
              <w:t>Противтег:</w:t>
            </w:r>
          </w:p>
        </w:tc>
        <w:tc>
          <w:tcPr>
            <w:tcW w:w="6949" w:type="dxa"/>
            <w:tcBorders>
              <w:left w:val="nil"/>
            </w:tcBorders>
          </w:tcPr>
          <w:p w:rsidR="00084910" w:rsidRPr="00084910" w:rsidRDefault="00084910" w:rsidP="00084910">
            <w:pPr>
              <w:tabs>
                <w:tab w:val="clear" w:pos="1440"/>
              </w:tabs>
              <w:spacing w:after="60"/>
              <w:rPr>
                <w:color w:val="000000"/>
                <w:sz w:val="22"/>
                <w:szCs w:val="22"/>
                <w:lang w:val="sr-Latn-CS"/>
              </w:rPr>
            </w:pPr>
            <w:r w:rsidRPr="00084910">
              <w:rPr>
                <w:color w:val="000000"/>
                <w:sz w:val="22"/>
                <w:szCs w:val="22"/>
                <w:lang w:val="sr-Latn-CS"/>
              </w:rPr>
              <w:t>Комплет са рамом, теговима и припадајућом опремом</w:t>
            </w:r>
          </w:p>
        </w:tc>
      </w:tr>
      <w:tr w:rsidR="00084910" w:rsidRPr="00084910" w:rsidTr="00DB458E">
        <w:tc>
          <w:tcPr>
            <w:tcW w:w="2858" w:type="dxa"/>
          </w:tcPr>
          <w:p w:rsidR="00084910" w:rsidRPr="00084910" w:rsidRDefault="00084910" w:rsidP="00084910">
            <w:pPr>
              <w:tabs>
                <w:tab w:val="clear" w:pos="1440"/>
                <w:tab w:val="left" w:pos="6237"/>
                <w:tab w:val="left" w:pos="7230"/>
                <w:tab w:val="left" w:pos="7655"/>
              </w:tabs>
              <w:spacing w:after="20"/>
              <w:ind w:right="-1"/>
              <w:rPr>
                <w:color w:val="000000"/>
                <w:sz w:val="22"/>
                <w:szCs w:val="22"/>
                <w:lang w:val="it-IT"/>
              </w:rPr>
            </w:pPr>
            <w:r w:rsidRPr="00084910">
              <w:rPr>
                <w:color w:val="000000"/>
                <w:sz w:val="22"/>
                <w:szCs w:val="22"/>
                <w:lang w:val="it-IT"/>
              </w:rPr>
              <w:t xml:space="preserve">Возно окно: </w:t>
            </w:r>
          </w:p>
          <w:p w:rsidR="00084910" w:rsidRPr="00084910" w:rsidRDefault="00084910" w:rsidP="00084910">
            <w:pPr>
              <w:tabs>
                <w:tab w:val="clear" w:pos="1440"/>
                <w:tab w:val="left" w:pos="6237"/>
                <w:tab w:val="left" w:pos="7230"/>
                <w:tab w:val="left" w:pos="7655"/>
              </w:tabs>
              <w:spacing w:after="20"/>
              <w:ind w:right="-1"/>
              <w:rPr>
                <w:color w:val="000000"/>
                <w:sz w:val="22"/>
                <w:szCs w:val="22"/>
                <w:lang w:val="it-IT"/>
              </w:rPr>
            </w:pPr>
          </w:p>
          <w:p w:rsidR="00084910" w:rsidRPr="00084910" w:rsidRDefault="00084910" w:rsidP="00084910">
            <w:pPr>
              <w:widowControl/>
              <w:tabs>
                <w:tab w:val="clear" w:pos="1440"/>
              </w:tabs>
              <w:spacing w:after="20"/>
              <w:jc w:val="left"/>
              <w:rPr>
                <w:i/>
                <w:color w:val="000000"/>
                <w:sz w:val="22"/>
                <w:szCs w:val="22"/>
                <w:lang w:val="it-IT"/>
              </w:rPr>
            </w:pPr>
          </w:p>
        </w:tc>
        <w:tc>
          <w:tcPr>
            <w:tcW w:w="6949" w:type="dxa"/>
            <w:tcBorders>
              <w:left w:val="nil"/>
            </w:tcBorders>
          </w:tcPr>
          <w:p w:rsidR="00084910" w:rsidRPr="00084910" w:rsidRDefault="00084910" w:rsidP="00084910">
            <w:pPr>
              <w:widowControl/>
              <w:tabs>
                <w:tab w:val="clear" w:pos="1440"/>
              </w:tabs>
              <w:jc w:val="left"/>
              <w:rPr>
                <w:sz w:val="22"/>
                <w:szCs w:val="22"/>
                <w:lang w:val="sr-Latn-CS"/>
              </w:rPr>
            </w:pPr>
            <w:r w:rsidRPr="00084910">
              <w:rPr>
                <w:sz w:val="22"/>
                <w:szCs w:val="22"/>
                <w:lang w:val="it-IT"/>
              </w:rPr>
              <w:t>Армирано бетонске изведбе</w:t>
            </w:r>
          </w:p>
          <w:p w:rsidR="00084910" w:rsidRPr="00084910" w:rsidRDefault="00084910" w:rsidP="00084910">
            <w:pPr>
              <w:widowControl/>
              <w:numPr>
                <w:ilvl w:val="0"/>
                <w:numId w:val="28"/>
              </w:numPr>
              <w:tabs>
                <w:tab w:val="clear" w:pos="1440"/>
              </w:tabs>
              <w:jc w:val="left"/>
              <w:rPr>
                <w:sz w:val="22"/>
                <w:szCs w:val="22"/>
                <w:lang w:val="it-IT"/>
              </w:rPr>
            </w:pPr>
            <w:r w:rsidRPr="00084910">
              <w:rPr>
                <w:sz w:val="22"/>
                <w:szCs w:val="22"/>
                <w:lang w:val="it-IT"/>
              </w:rPr>
              <w:t xml:space="preserve">основа:  1550 x 1800 </w:t>
            </w:r>
            <w:r w:rsidRPr="00084910">
              <w:rPr>
                <w:color w:val="000000"/>
                <w:sz w:val="20"/>
                <w:lang w:val="it-IT"/>
              </w:rPr>
              <w:t>mm</w:t>
            </w:r>
          </w:p>
          <w:p w:rsidR="00084910" w:rsidRPr="00084910" w:rsidRDefault="00084910" w:rsidP="00084910">
            <w:pPr>
              <w:widowControl/>
              <w:numPr>
                <w:ilvl w:val="0"/>
                <w:numId w:val="28"/>
              </w:numPr>
              <w:tabs>
                <w:tab w:val="clear" w:pos="1440"/>
              </w:tabs>
              <w:jc w:val="left"/>
              <w:rPr>
                <w:sz w:val="22"/>
                <w:szCs w:val="22"/>
                <w:lang w:val="it-IT"/>
              </w:rPr>
            </w:pPr>
            <w:r w:rsidRPr="00084910">
              <w:rPr>
                <w:sz w:val="22"/>
                <w:szCs w:val="22"/>
                <w:lang w:val="it-IT"/>
              </w:rPr>
              <w:t xml:space="preserve">висина окна: 8960 </w:t>
            </w:r>
            <w:r w:rsidRPr="00084910">
              <w:rPr>
                <w:color w:val="000000"/>
                <w:sz w:val="20"/>
                <w:lang w:val="it-IT"/>
              </w:rPr>
              <w:t>mm</w:t>
            </w:r>
            <w:r w:rsidRPr="00084910">
              <w:rPr>
                <w:sz w:val="22"/>
                <w:szCs w:val="22"/>
                <w:lang w:val="it-IT"/>
              </w:rPr>
              <w:t xml:space="preserve"> </w:t>
            </w:r>
          </w:p>
          <w:p w:rsidR="00084910" w:rsidRPr="00084910" w:rsidRDefault="00084910" w:rsidP="00084910">
            <w:pPr>
              <w:widowControl/>
              <w:numPr>
                <w:ilvl w:val="0"/>
                <w:numId w:val="28"/>
              </w:numPr>
              <w:tabs>
                <w:tab w:val="clear" w:pos="1440"/>
              </w:tabs>
              <w:jc w:val="left"/>
              <w:rPr>
                <w:sz w:val="22"/>
                <w:szCs w:val="22"/>
                <w:lang w:val="it-IT"/>
              </w:rPr>
            </w:pPr>
            <w:r w:rsidRPr="00084910">
              <w:rPr>
                <w:sz w:val="22"/>
                <w:szCs w:val="22"/>
                <w:lang w:val="it-IT"/>
              </w:rPr>
              <w:t>дубина јаме: 15</w:t>
            </w:r>
            <w:r w:rsidRPr="00084910">
              <w:rPr>
                <w:sz w:val="22"/>
                <w:szCs w:val="22"/>
                <w:lang w:val="en-US"/>
              </w:rPr>
              <w:t>0</w:t>
            </w:r>
            <w:r w:rsidRPr="00084910">
              <w:rPr>
                <w:sz w:val="22"/>
                <w:szCs w:val="22"/>
                <w:lang w:val="it-IT"/>
              </w:rPr>
              <w:t xml:space="preserve">0 </w:t>
            </w:r>
            <w:r w:rsidRPr="00084910">
              <w:rPr>
                <w:color w:val="000000"/>
                <w:sz w:val="20"/>
                <w:lang w:val="it-IT"/>
              </w:rPr>
              <w:t>mm</w:t>
            </w:r>
          </w:p>
          <w:p w:rsidR="00084910" w:rsidRPr="00084910" w:rsidRDefault="00084910" w:rsidP="00084910">
            <w:pPr>
              <w:widowControl/>
              <w:numPr>
                <w:ilvl w:val="0"/>
                <w:numId w:val="28"/>
              </w:numPr>
              <w:tabs>
                <w:tab w:val="clear" w:pos="1440"/>
              </w:tabs>
              <w:jc w:val="left"/>
              <w:rPr>
                <w:sz w:val="22"/>
                <w:szCs w:val="22"/>
                <w:lang w:val="it-IT"/>
              </w:rPr>
            </w:pPr>
            <w:r w:rsidRPr="00084910">
              <w:rPr>
                <w:sz w:val="22"/>
                <w:szCs w:val="22"/>
                <w:lang w:val="it-IT"/>
              </w:rPr>
              <w:t>задња спратна висина:  3</w:t>
            </w:r>
            <w:r w:rsidRPr="00084910">
              <w:rPr>
                <w:sz w:val="22"/>
                <w:szCs w:val="22"/>
                <w:lang w:val="en-US"/>
              </w:rPr>
              <w:t>60</w:t>
            </w:r>
            <w:r w:rsidRPr="00084910">
              <w:rPr>
                <w:sz w:val="22"/>
                <w:szCs w:val="22"/>
                <w:lang w:val="it-IT"/>
              </w:rPr>
              <w:t xml:space="preserve">0 mm  </w:t>
            </w:r>
          </w:p>
          <w:p w:rsidR="00084910" w:rsidRPr="00084910" w:rsidRDefault="00084910" w:rsidP="00084910">
            <w:pPr>
              <w:tabs>
                <w:tab w:val="clear" w:pos="1440"/>
                <w:tab w:val="left" w:pos="6237"/>
                <w:tab w:val="left" w:pos="7230"/>
                <w:tab w:val="left" w:pos="7655"/>
              </w:tabs>
              <w:spacing w:after="60"/>
              <w:rPr>
                <w:color w:val="000000"/>
                <w:sz w:val="22"/>
                <w:szCs w:val="22"/>
                <w:lang w:val="sr-Latn-CS"/>
              </w:rPr>
            </w:pPr>
            <w:r w:rsidRPr="00084910">
              <w:rPr>
                <w:color w:val="000000"/>
                <w:sz w:val="22"/>
                <w:szCs w:val="22"/>
                <w:lang w:val="sr-Latn-CS"/>
              </w:rPr>
              <w:t>Јама окна хидроизолована. У нивоу најниже станице пењалице, наизменични прекидач и СТОП-прекидач. У врху окна монтажни носачи I-12 (Q=15 kN) и отвор (25x25 cm) за вентилацију окна – обавеза Инвеститора. Осветљење возног окна према прописима.</w:t>
            </w:r>
          </w:p>
        </w:tc>
      </w:tr>
      <w:tr w:rsidR="00084910" w:rsidRPr="00084910" w:rsidTr="00DB458E">
        <w:tc>
          <w:tcPr>
            <w:tcW w:w="2858" w:type="dxa"/>
          </w:tcPr>
          <w:p w:rsidR="00084910" w:rsidRPr="00084910" w:rsidRDefault="00084910" w:rsidP="00084910">
            <w:pPr>
              <w:tabs>
                <w:tab w:val="clear" w:pos="1440"/>
                <w:tab w:val="left" w:pos="6237"/>
                <w:tab w:val="left" w:pos="7230"/>
                <w:tab w:val="left" w:pos="7655"/>
              </w:tabs>
              <w:spacing w:after="20"/>
              <w:ind w:right="-1"/>
              <w:rPr>
                <w:sz w:val="22"/>
                <w:szCs w:val="22"/>
                <w:lang w:val="it-IT"/>
              </w:rPr>
            </w:pPr>
            <w:r w:rsidRPr="00084910">
              <w:rPr>
                <w:sz w:val="22"/>
                <w:szCs w:val="22"/>
                <w:lang w:val="it-IT"/>
              </w:rPr>
              <w:t>Машинска просторија:</w:t>
            </w:r>
          </w:p>
          <w:p w:rsidR="00084910" w:rsidRPr="00084910" w:rsidRDefault="00084910" w:rsidP="00084910">
            <w:pPr>
              <w:tabs>
                <w:tab w:val="clear" w:pos="1440"/>
                <w:tab w:val="left" w:pos="6237"/>
                <w:tab w:val="left" w:pos="7230"/>
                <w:tab w:val="left" w:pos="7655"/>
              </w:tabs>
              <w:spacing w:after="20"/>
              <w:ind w:right="-1"/>
              <w:rPr>
                <w:sz w:val="22"/>
                <w:szCs w:val="22"/>
                <w:lang w:val="it-IT"/>
              </w:rPr>
            </w:pPr>
          </w:p>
          <w:p w:rsidR="00084910" w:rsidRPr="00084910" w:rsidRDefault="00084910" w:rsidP="00084910">
            <w:pPr>
              <w:tabs>
                <w:tab w:val="clear" w:pos="1440"/>
                <w:tab w:val="left" w:pos="6237"/>
                <w:tab w:val="left" w:pos="7230"/>
                <w:tab w:val="left" w:pos="7655"/>
              </w:tabs>
              <w:spacing w:after="20"/>
              <w:ind w:right="-1"/>
              <w:rPr>
                <w:i/>
                <w:sz w:val="22"/>
                <w:szCs w:val="22"/>
                <w:lang w:val="it-IT"/>
              </w:rPr>
            </w:pPr>
          </w:p>
        </w:tc>
        <w:tc>
          <w:tcPr>
            <w:tcW w:w="6949" w:type="dxa"/>
            <w:tcBorders>
              <w:left w:val="nil"/>
            </w:tcBorders>
          </w:tcPr>
          <w:p w:rsidR="00084910" w:rsidRPr="00084910" w:rsidRDefault="00084910" w:rsidP="00084910">
            <w:pPr>
              <w:tabs>
                <w:tab w:val="clear" w:pos="1440"/>
              </w:tabs>
              <w:rPr>
                <w:color w:val="000000"/>
                <w:sz w:val="22"/>
                <w:szCs w:val="22"/>
                <w:lang w:val="sr-Latn-CS"/>
              </w:rPr>
            </w:pPr>
            <w:r w:rsidRPr="00084910">
              <w:rPr>
                <w:color w:val="000000"/>
                <w:sz w:val="22"/>
                <w:szCs w:val="22"/>
                <w:lang w:val="sr-Latn-CS"/>
              </w:rPr>
              <w:t xml:space="preserve">Без машинске просторије - машински простор врх окна и простор испред напојно команадног ормана лифта који је постављен поред врата највише станице. </w:t>
            </w:r>
          </w:p>
          <w:p w:rsidR="00084910" w:rsidRPr="00084910" w:rsidRDefault="00084910" w:rsidP="00084910">
            <w:pPr>
              <w:widowControl/>
              <w:numPr>
                <w:ilvl w:val="0"/>
                <w:numId w:val="34"/>
              </w:numPr>
              <w:tabs>
                <w:tab w:val="clear" w:pos="1440"/>
                <w:tab w:val="left" w:pos="6237"/>
                <w:tab w:val="left" w:pos="7230"/>
                <w:tab w:val="left" w:pos="7655"/>
              </w:tabs>
              <w:jc w:val="left"/>
              <w:rPr>
                <w:color w:val="000000"/>
                <w:sz w:val="22"/>
                <w:szCs w:val="22"/>
                <w:lang w:val="sr-Latn-CS"/>
              </w:rPr>
            </w:pPr>
            <w:r w:rsidRPr="00084910">
              <w:rPr>
                <w:color w:val="000000"/>
                <w:sz w:val="22"/>
                <w:szCs w:val="22"/>
                <w:lang w:val="sr-Latn-CS"/>
              </w:rPr>
              <w:t xml:space="preserve">температура машинског простора од +5 до +40 </w:t>
            </w:r>
            <w:r w:rsidRPr="00084910">
              <w:rPr>
                <w:color w:val="000000"/>
                <w:sz w:val="22"/>
                <w:szCs w:val="22"/>
                <w:vertAlign w:val="superscript"/>
                <w:lang w:val="sr-Latn-CS"/>
              </w:rPr>
              <w:t>0</w:t>
            </w:r>
            <w:r w:rsidRPr="00084910">
              <w:rPr>
                <w:color w:val="000000"/>
                <w:sz w:val="22"/>
                <w:szCs w:val="22"/>
                <w:lang w:val="sr-Latn-CS"/>
              </w:rPr>
              <w:t xml:space="preserve">C </w:t>
            </w:r>
          </w:p>
          <w:p w:rsidR="00084910" w:rsidRPr="00084910" w:rsidRDefault="00084910" w:rsidP="00084910">
            <w:pPr>
              <w:widowControl/>
              <w:numPr>
                <w:ilvl w:val="0"/>
                <w:numId w:val="34"/>
              </w:numPr>
              <w:tabs>
                <w:tab w:val="clear" w:pos="1440"/>
                <w:tab w:val="left" w:pos="6237"/>
                <w:tab w:val="left" w:pos="7230"/>
                <w:tab w:val="left" w:pos="7655"/>
              </w:tabs>
              <w:jc w:val="left"/>
              <w:rPr>
                <w:color w:val="000000"/>
                <w:sz w:val="22"/>
                <w:szCs w:val="22"/>
                <w:lang w:val="sr-Latn-CS"/>
              </w:rPr>
            </w:pPr>
            <w:r w:rsidRPr="00084910">
              <w:rPr>
                <w:color w:val="000000"/>
                <w:sz w:val="22"/>
                <w:szCs w:val="22"/>
                <w:lang w:val="sr-Latn-CS"/>
              </w:rPr>
              <w:lastRenderedPageBreak/>
              <w:t>минимална јачина освељења машинског простора 200 lx</w:t>
            </w:r>
          </w:p>
          <w:p w:rsidR="00084910" w:rsidRPr="00084910" w:rsidRDefault="00084910" w:rsidP="00084910">
            <w:pPr>
              <w:widowControl/>
              <w:numPr>
                <w:ilvl w:val="0"/>
                <w:numId w:val="34"/>
              </w:numPr>
              <w:tabs>
                <w:tab w:val="clear" w:pos="1440"/>
                <w:tab w:val="left" w:pos="6237"/>
                <w:tab w:val="left" w:pos="7230"/>
                <w:tab w:val="left" w:pos="7655"/>
              </w:tabs>
              <w:spacing w:after="60"/>
              <w:ind w:left="357" w:hanging="357"/>
              <w:jc w:val="left"/>
              <w:rPr>
                <w:color w:val="000000"/>
                <w:sz w:val="22"/>
                <w:szCs w:val="22"/>
                <w:lang w:val="sr-Latn-CS"/>
              </w:rPr>
            </w:pPr>
            <w:r w:rsidRPr="00084910">
              <w:rPr>
                <w:sz w:val="22"/>
                <w:szCs w:val="22"/>
                <w:lang w:val="sr-Latn-CS"/>
              </w:rPr>
              <w:t>поред напојно-командног ормана постављен ПП-апарат</w:t>
            </w:r>
          </w:p>
        </w:tc>
      </w:tr>
    </w:tbl>
    <w:p w:rsidR="00084910" w:rsidRPr="00084910" w:rsidRDefault="00084910" w:rsidP="00084910">
      <w:pPr>
        <w:widowControl/>
        <w:tabs>
          <w:tab w:val="clear" w:pos="1440"/>
        </w:tabs>
        <w:rPr>
          <w:noProof/>
          <w:sz w:val="22"/>
          <w:szCs w:val="22"/>
          <w:lang w:val="sr-Latn-CS"/>
        </w:rPr>
      </w:pPr>
    </w:p>
    <w:p w:rsidR="00084910" w:rsidRPr="00084910" w:rsidRDefault="00084910" w:rsidP="00084910">
      <w:pPr>
        <w:widowControl/>
        <w:tabs>
          <w:tab w:val="clear" w:pos="1440"/>
        </w:tabs>
        <w:rPr>
          <w:noProof/>
          <w:sz w:val="22"/>
          <w:szCs w:val="22"/>
          <w:lang w:val="sr-Latn-CS"/>
        </w:rPr>
      </w:pPr>
    </w:p>
    <w:p w:rsidR="00084910" w:rsidRPr="00084910" w:rsidRDefault="00084910" w:rsidP="00084910">
      <w:pPr>
        <w:widowControl/>
        <w:tabs>
          <w:tab w:val="clear" w:pos="1440"/>
        </w:tabs>
        <w:rPr>
          <w:noProof/>
          <w:szCs w:val="24"/>
          <w:lang w:val="en-US"/>
        </w:rPr>
      </w:pPr>
      <w:r w:rsidRPr="00084910">
        <w:rPr>
          <w:b/>
          <w:szCs w:val="24"/>
          <w:lang w:val="it-IT"/>
        </w:rPr>
        <w:t>ПРЕДРАЧУН - ПРОЦЕЊЕНА ИНВЕСТИЦИОНА ВРЕДНОСТ</w:t>
      </w:r>
    </w:p>
    <w:p w:rsidR="00084910" w:rsidRPr="00084910" w:rsidRDefault="00084910" w:rsidP="00084910">
      <w:pPr>
        <w:widowControl/>
        <w:tabs>
          <w:tab w:val="clear" w:pos="1440"/>
        </w:tabs>
        <w:rPr>
          <w:noProof/>
          <w:sz w:val="22"/>
          <w:szCs w:val="22"/>
          <w:lang w:val="en-US"/>
        </w:rPr>
      </w:pPr>
    </w:p>
    <w:tbl>
      <w:tblPr>
        <w:tblW w:w="9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8"/>
        <w:gridCol w:w="4699"/>
        <w:gridCol w:w="767"/>
        <w:gridCol w:w="1224"/>
        <w:gridCol w:w="1295"/>
        <w:gridCol w:w="1294"/>
      </w:tblGrid>
      <w:tr w:rsidR="00084910" w:rsidRPr="00084910" w:rsidTr="00DB458E">
        <w:tc>
          <w:tcPr>
            <w:tcW w:w="534" w:type="dxa"/>
            <w:tcBorders>
              <w:top w:val="single" w:sz="12" w:space="0" w:color="auto"/>
              <w:left w:val="single" w:sz="2" w:space="0" w:color="auto"/>
              <w:bottom w:val="single" w:sz="12" w:space="0" w:color="auto"/>
              <w:right w:val="single" w:sz="2" w:space="0" w:color="auto"/>
            </w:tcBorders>
            <w:shd w:val="clear" w:color="auto" w:fill="F3F3F3"/>
          </w:tcPr>
          <w:p w:rsidR="00084910" w:rsidRPr="00084910" w:rsidRDefault="00084910" w:rsidP="00084910">
            <w:pPr>
              <w:widowControl/>
              <w:tabs>
                <w:tab w:val="clear" w:pos="1440"/>
              </w:tabs>
              <w:spacing w:before="200"/>
              <w:jc w:val="left"/>
              <w:rPr>
                <w:b/>
                <w:sz w:val="22"/>
                <w:szCs w:val="22"/>
                <w:lang w:val="it-IT"/>
              </w:rPr>
            </w:pPr>
            <w:r w:rsidRPr="00084910">
              <w:rPr>
                <w:b/>
                <w:sz w:val="22"/>
                <w:szCs w:val="22"/>
                <w:lang w:val="it-IT"/>
              </w:rPr>
              <w:t>н.</w:t>
            </w:r>
          </w:p>
        </w:tc>
        <w:tc>
          <w:tcPr>
            <w:tcW w:w="4790" w:type="dxa"/>
            <w:tcBorders>
              <w:top w:val="single" w:sz="12" w:space="0" w:color="auto"/>
              <w:left w:val="single" w:sz="2" w:space="0" w:color="auto"/>
              <w:bottom w:val="single" w:sz="12" w:space="0" w:color="auto"/>
              <w:right w:val="single" w:sz="2" w:space="0" w:color="auto"/>
            </w:tcBorders>
            <w:shd w:val="clear" w:color="auto" w:fill="F3F3F3"/>
          </w:tcPr>
          <w:p w:rsidR="00084910" w:rsidRPr="00084910" w:rsidRDefault="00084910" w:rsidP="00084910">
            <w:pPr>
              <w:widowControl/>
              <w:tabs>
                <w:tab w:val="clear" w:pos="1440"/>
              </w:tabs>
              <w:spacing w:before="240"/>
              <w:ind w:left="720"/>
              <w:jc w:val="left"/>
              <w:rPr>
                <w:b/>
                <w:noProof/>
                <w:sz w:val="22"/>
                <w:szCs w:val="22"/>
                <w:lang w:val="sr-Latn-CS"/>
              </w:rPr>
            </w:pPr>
            <w:r w:rsidRPr="00084910">
              <w:rPr>
                <w:b/>
                <w:sz w:val="22"/>
                <w:szCs w:val="22"/>
                <w:lang w:val="en-US"/>
              </w:rPr>
              <w:t>ПРЕДМЕТНИ РАДОВИ</w:t>
            </w:r>
          </w:p>
        </w:tc>
        <w:tc>
          <w:tcPr>
            <w:tcW w:w="770" w:type="dxa"/>
            <w:tcBorders>
              <w:top w:val="single" w:sz="12" w:space="0" w:color="auto"/>
              <w:left w:val="single" w:sz="2" w:space="0" w:color="auto"/>
              <w:bottom w:val="single" w:sz="12" w:space="0" w:color="auto"/>
              <w:right w:val="single" w:sz="2" w:space="0" w:color="auto"/>
            </w:tcBorders>
            <w:shd w:val="clear" w:color="auto" w:fill="F3F3F3"/>
          </w:tcPr>
          <w:p w:rsidR="00084910" w:rsidRPr="00084910" w:rsidRDefault="00084910" w:rsidP="00084910">
            <w:pPr>
              <w:widowControl/>
              <w:tabs>
                <w:tab w:val="clear" w:pos="1440"/>
              </w:tabs>
              <w:spacing w:before="120"/>
              <w:jc w:val="center"/>
              <w:rPr>
                <w:b/>
                <w:sz w:val="22"/>
                <w:szCs w:val="22"/>
                <w:lang w:val="it-IT"/>
              </w:rPr>
            </w:pPr>
            <w:r w:rsidRPr="00084910">
              <w:rPr>
                <w:b/>
                <w:sz w:val="22"/>
                <w:szCs w:val="22"/>
                <w:lang w:val="it-IT"/>
              </w:rPr>
              <w:t>Јед. мере</w:t>
            </w:r>
          </w:p>
        </w:tc>
        <w:tc>
          <w:tcPr>
            <w:tcW w:w="1073" w:type="dxa"/>
            <w:tcBorders>
              <w:top w:val="single" w:sz="12" w:space="0" w:color="auto"/>
              <w:left w:val="single" w:sz="2" w:space="0" w:color="auto"/>
              <w:bottom w:val="single" w:sz="12" w:space="0" w:color="auto"/>
              <w:right w:val="single" w:sz="2" w:space="0" w:color="auto"/>
            </w:tcBorders>
            <w:shd w:val="clear" w:color="auto" w:fill="F3F3F3"/>
          </w:tcPr>
          <w:p w:rsidR="00084910" w:rsidRPr="00084910" w:rsidRDefault="00084910" w:rsidP="00084910">
            <w:pPr>
              <w:widowControl/>
              <w:tabs>
                <w:tab w:val="clear" w:pos="1440"/>
              </w:tabs>
              <w:spacing w:before="200"/>
              <w:jc w:val="center"/>
              <w:rPr>
                <w:b/>
                <w:sz w:val="22"/>
                <w:szCs w:val="22"/>
                <w:lang w:val="it-IT"/>
              </w:rPr>
            </w:pPr>
            <w:r w:rsidRPr="00084910">
              <w:rPr>
                <w:b/>
                <w:sz w:val="22"/>
                <w:szCs w:val="22"/>
                <w:lang w:val="it-IT"/>
              </w:rPr>
              <w:t>Количина</w:t>
            </w:r>
          </w:p>
        </w:tc>
        <w:tc>
          <w:tcPr>
            <w:tcW w:w="1315" w:type="dxa"/>
            <w:tcBorders>
              <w:top w:val="single" w:sz="12" w:space="0" w:color="auto"/>
              <w:left w:val="single" w:sz="2" w:space="0" w:color="auto"/>
              <w:bottom w:val="single" w:sz="12" w:space="0" w:color="auto"/>
              <w:right w:val="single" w:sz="2" w:space="0" w:color="auto"/>
            </w:tcBorders>
            <w:shd w:val="clear" w:color="auto" w:fill="F3F3F3"/>
          </w:tcPr>
          <w:p w:rsidR="00084910" w:rsidRPr="00084910" w:rsidRDefault="00084910" w:rsidP="00084910">
            <w:pPr>
              <w:widowControl/>
              <w:tabs>
                <w:tab w:val="clear" w:pos="1440"/>
              </w:tabs>
              <w:spacing w:before="120"/>
              <w:jc w:val="center"/>
              <w:rPr>
                <w:b/>
                <w:sz w:val="22"/>
                <w:szCs w:val="22"/>
                <w:lang w:val="it-IT"/>
              </w:rPr>
            </w:pPr>
            <w:r w:rsidRPr="00084910">
              <w:rPr>
                <w:b/>
                <w:sz w:val="22"/>
                <w:szCs w:val="22"/>
                <w:lang w:val="it-IT"/>
              </w:rPr>
              <w:t>Јед. цена</w:t>
            </w:r>
          </w:p>
          <w:p w:rsidR="00084910" w:rsidRPr="00084910" w:rsidRDefault="00084910" w:rsidP="00084910">
            <w:pPr>
              <w:widowControl/>
              <w:tabs>
                <w:tab w:val="clear" w:pos="1440"/>
              </w:tabs>
              <w:jc w:val="center"/>
              <w:rPr>
                <w:b/>
                <w:sz w:val="22"/>
                <w:szCs w:val="22"/>
                <w:lang w:val="it-IT"/>
              </w:rPr>
            </w:pPr>
            <w:r w:rsidRPr="00084910">
              <w:rPr>
                <w:b/>
                <w:sz w:val="22"/>
                <w:szCs w:val="22"/>
                <w:lang w:val="it-IT"/>
              </w:rPr>
              <w:t>(дин.)</w:t>
            </w:r>
          </w:p>
        </w:tc>
        <w:tc>
          <w:tcPr>
            <w:tcW w:w="1306" w:type="dxa"/>
            <w:tcBorders>
              <w:top w:val="single" w:sz="12" w:space="0" w:color="auto"/>
              <w:left w:val="single" w:sz="2" w:space="0" w:color="auto"/>
              <w:bottom w:val="single" w:sz="12" w:space="0" w:color="auto"/>
              <w:right w:val="single" w:sz="2" w:space="0" w:color="auto"/>
            </w:tcBorders>
            <w:shd w:val="clear" w:color="auto" w:fill="F3F3F3"/>
          </w:tcPr>
          <w:p w:rsidR="00084910" w:rsidRPr="00084910" w:rsidRDefault="00084910" w:rsidP="00084910">
            <w:pPr>
              <w:widowControl/>
              <w:tabs>
                <w:tab w:val="clear" w:pos="1440"/>
              </w:tabs>
              <w:spacing w:before="120"/>
              <w:jc w:val="center"/>
              <w:rPr>
                <w:b/>
                <w:sz w:val="22"/>
                <w:szCs w:val="22"/>
                <w:lang w:val="it-IT"/>
              </w:rPr>
            </w:pPr>
            <w:r w:rsidRPr="00084910">
              <w:rPr>
                <w:b/>
                <w:sz w:val="22"/>
                <w:szCs w:val="22"/>
                <w:lang w:val="it-IT"/>
              </w:rPr>
              <w:t>Укупно</w:t>
            </w:r>
          </w:p>
          <w:p w:rsidR="00084910" w:rsidRPr="00084910" w:rsidRDefault="00084910" w:rsidP="00084910">
            <w:pPr>
              <w:widowControl/>
              <w:tabs>
                <w:tab w:val="clear" w:pos="1440"/>
              </w:tabs>
              <w:jc w:val="center"/>
              <w:rPr>
                <w:b/>
                <w:sz w:val="22"/>
                <w:szCs w:val="22"/>
                <w:lang w:val="it-IT"/>
              </w:rPr>
            </w:pPr>
            <w:r w:rsidRPr="00084910">
              <w:rPr>
                <w:b/>
                <w:sz w:val="22"/>
                <w:szCs w:val="22"/>
                <w:lang w:val="it-IT"/>
              </w:rPr>
              <w:t>(дин.)</w:t>
            </w:r>
          </w:p>
        </w:tc>
      </w:tr>
      <w:tr w:rsidR="00084910" w:rsidRPr="00084910" w:rsidTr="00DB458E">
        <w:tc>
          <w:tcPr>
            <w:tcW w:w="534" w:type="dxa"/>
            <w:shd w:val="clear" w:color="auto" w:fill="auto"/>
          </w:tcPr>
          <w:p w:rsidR="00084910" w:rsidRPr="00084910" w:rsidRDefault="00084910" w:rsidP="00084910">
            <w:pPr>
              <w:widowControl/>
              <w:tabs>
                <w:tab w:val="clear" w:pos="1440"/>
              </w:tabs>
              <w:spacing w:before="60"/>
              <w:jc w:val="left"/>
              <w:rPr>
                <w:sz w:val="22"/>
                <w:szCs w:val="22"/>
                <w:lang w:val="it-IT"/>
              </w:rPr>
            </w:pPr>
            <w:r w:rsidRPr="00084910">
              <w:rPr>
                <w:sz w:val="22"/>
                <w:szCs w:val="22"/>
                <w:lang w:val="it-IT"/>
              </w:rPr>
              <w:t>1.</w:t>
            </w:r>
          </w:p>
        </w:tc>
        <w:tc>
          <w:tcPr>
            <w:tcW w:w="4790" w:type="dxa"/>
            <w:shd w:val="clear" w:color="auto" w:fill="auto"/>
          </w:tcPr>
          <w:p w:rsidR="00084910" w:rsidRPr="00084910" w:rsidRDefault="00084910" w:rsidP="00084910">
            <w:pPr>
              <w:widowControl/>
              <w:tabs>
                <w:tab w:val="clear" w:pos="1440"/>
              </w:tabs>
              <w:spacing w:before="60"/>
              <w:jc w:val="left"/>
              <w:rPr>
                <w:sz w:val="22"/>
                <w:szCs w:val="22"/>
                <w:lang w:val="en-US"/>
              </w:rPr>
            </w:pPr>
            <w:r w:rsidRPr="00084910">
              <w:rPr>
                <w:b/>
                <w:sz w:val="22"/>
                <w:szCs w:val="22"/>
                <w:lang w:val="sr-Latn-CS"/>
              </w:rPr>
              <w:t xml:space="preserve">ИСПОРУКА И УГРАДЊА </w:t>
            </w:r>
            <w:r w:rsidRPr="00084910">
              <w:rPr>
                <w:b/>
                <w:sz w:val="22"/>
                <w:szCs w:val="22"/>
                <w:lang w:val="en-US"/>
              </w:rPr>
              <w:t xml:space="preserve">ПУТНИЧКОГ </w:t>
            </w:r>
            <w:r w:rsidRPr="00084910">
              <w:rPr>
                <w:b/>
                <w:sz w:val="22"/>
                <w:szCs w:val="22"/>
                <w:lang w:val="sr-Latn-CS"/>
              </w:rPr>
              <w:t xml:space="preserve">ЛИФТА </w:t>
            </w:r>
          </w:p>
        </w:tc>
        <w:tc>
          <w:tcPr>
            <w:tcW w:w="770" w:type="dxa"/>
          </w:tcPr>
          <w:p w:rsidR="00084910" w:rsidRPr="00084910" w:rsidRDefault="00084910" w:rsidP="00084910">
            <w:pPr>
              <w:widowControl/>
              <w:tabs>
                <w:tab w:val="clear" w:pos="1440"/>
              </w:tabs>
              <w:spacing w:before="180"/>
              <w:jc w:val="center"/>
              <w:rPr>
                <w:sz w:val="22"/>
                <w:szCs w:val="22"/>
                <w:lang w:val="it-IT"/>
              </w:rPr>
            </w:pPr>
            <w:r w:rsidRPr="00084910">
              <w:rPr>
                <w:sz w:val="22"/>
                <w:szCs w:val="22"/>
                <w:lang w:val="it-IT"/>
              </w:rPr>
              <w:t>ком</w:t>
            </w:r>
          </w:p>
        </w:tc>
        <w:tc>
          <w:tcPr>
            <w:tcW w:w="1073" w:type="dxa"/>
          </w:tcPr>
          <w:p w:rsidR="00084910" w:rsidRPr="00084910" w:rsidRDefault="00084910" w:rsidP="00084910">
            <w:pPr>
              <w:widowControl/>
              <w:tabs>
                <w:tab w:val="clear" w:pos="1440"/>
              </w:tabs>
              <w:spacing w:before="180"/>
              <w:jc w:val="center"/>
              <w:rPr>
                <w:sz w:val="22"/>
                <w:szCs w:val="22"/>
                <w:lang w:val="it-IT"/>
              </w:rPr>
            </w:pPr>
            <w:r w:rsidRPr="00084910">
              <w:rPr>
                <w:sz w:val="22"/>
                <w:szCs w:val="22"/>
                <w:lang w:val="it-IT"/>
              </w:rPr>
              <w:t>1</w:t>
            </w:r>
          </w:p>
        </w:tc>
        <w:tc>
          <w:tcPr>
            <w:tcW w:w="1315" w:type="dxa"/>
          </w:tcPr>
          <w:p w:rsidR="00084910" w:rsidRPr="00084910" w:rsidRDefault="00084910" w:rsidP="00084910">
            <w:pPr>
              <w:widowControl/>
              <w:tabs>
                <w:tab w:val="clear" w:pos="1440"/>
              </w:tabs>
              <w:spacing w:before="180"/>
              <w:jc w:val="center"/>
              <w:rPr>
                <w:sz w:val="22"/>
                <w:szCs w:val="22"/>
                <w:lang w:val="it-IT"/>
              </w:rPr>
            </w:pPr>
          </w:p>
        </w:tc>
        <w:tc>
          <w:tcPr>
            <w:tcW w:w="1306" w:type="dxa"/>
          </w:tcPr>
          <w:p w:rsidR="00084910" w:rsidRPr="00084910" w:rsidRDefault="00084910" w:rsidP="00084910">
            <w:pPr>
              <w:widowControl/>
              <w:tabs>
                <w:tab w:val="clear" w:pos="1440"/>
              </w:tabs>
              <w:spacing w:before="180"/>
              <w:jc w:val="center"/>
              <w:rPr>
                <w:sz w:val="22"/>
                <w:szCs w:val="22"/>
                <w:lang w:val="it-IT"/>
              </w:rPr>
            </w:pPr>
          </w:p>
        </w:tc>
      </w:tr>
      <w:tr w:rsidR="00084910" w:rsidRPr="00084910" w:rsidTr="00DB458E">
        <w:trPr>
          <w:trHeight w:val="268"/>
        </w:trPr>
        <w:tc>
          <w:tcPr>
            <w:tcW w:w="8482" w:type="dxa"/>
            <w:gridSpan w:val="5"/>
            <w:tcBorders>
              <w:top w:val="single" w:sz="12" w:space="0" w:color="auto"/>
              <w:left w:val="single" w:sz="12" w:space="0" w:color="auto"/>
              <w:bottom w:val="single" w:sz="12" w:space="0" w:color="auto"/>
              <w:right w:val="single" w:sz="12" w:space="0" w:color="auto"/>
            </w:tcBorders>
            <w:shd w:val="clear" w:color="auto" w:fill="auto"/>
          </w:tcPr>
          <w:p w:rsidR="00084910" w:rsidRPr="00084910" w:rsidRDefault="00084910" w:rsidP="00084910">
            <w:pPr>
              <w:widowControl/>
              <w:tabs>
                <w:tab w:val="clear" w:pos="1440"/>
              </w:tabs>
              <w:spacing w:before="60" w:after="60"/>
              <w:jc w:val="right"/>
              <w:rPr>
                <w:sz w:val="22"/>
                <w:szCs w:val="22"/>
                <w:lang w:val="it-IT"/>
              </w:rPr>
            </w:pPr>
            <w:r w:rsidRPr="00084910">
              <w:rPr>
                <w:b/>
                <w:sz w:val="22"/>
                <w:szCs w:val="22"/>
                <w:lang w:val="it-IT"/>
              </w:rPr>
              <w:t>УКУПНО (без ПДВ):</w:t>
            </w:r>
          </w:p>
        </w:tc>
        <w:tc>
          <w:tcPr>
            <w:tcW w:w="1306" w:type="dxa"/>
            <w:tcBorders>
              <w:top w:val="single" w:sz="12" w:space="0" w:color="auto"/>
              <w:left w:val="single" w:sz="12" w:space="0" w:color="auto"/>
              <w:bottom w:val="single" w:sz="12" w:space="0" w:color="auto"/>
              <w:right w:val="single" w:sz="12" w:space="0" w:color="auto"/>
            </w:tcBorders>
          </w:tcPr>
          <w:p w:rsidR="00084910" w:rsidRPr="00084910" w:rsidRDefault="00084910" w:rsidP="00084910">
            <w:pPr>
              <w:widowControl/>
              <w:tabs>
                <w:tab w:val="clear" w:pos="1440"/>
              </w:tabs>
              <w:spacing w:before="60" w:after="60"/>
              <w:jc w:val="right"/>
              <w:rPr>
                <w:b/>
                <w:sz w:val="22"/>
                <w:szCs w:val="22"/>
                <w:lang w:val="it-IT"/>
              </w:rPr>
            </w:pPr>
          </w:p>
        </w:tc>
      </w:tr>
    </w:tbl>
    <w:p w:rsidR="005921F5" w:rsidRDefault="005921F5"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tbl>
      <w:tblPr>
        <w:tblStyle w:val="TableGrid"/>
        <w:tblW w:w="0" w:type="auto"/>
        <w:tblLook w:val="04A0" w:firstRow="1" w:lastRow="0" w:firstColumn="1" w:lastColumn="0" w:noHBand="0" w:noVBand="1"/>
      </w:tblPr>
      <w:tblGrid>
        <w:gridCol w:w="312"/>
        <w:gridCol w:w="6740"/>
        <w:gridCol w:w="448"/>
        <w:gridCol w:w="467"/>
        <w:gridCol w:w="490"/>
        <w:gridCol w:w="399"/>
      </w:tblGrid>
      <w:tr w:rsidR="009A589A" w:rsidRPr="009A589A" w:rsidTr="009A589A">
        <w:trPr>
          <w:trHeight w:val="1418"/>
        </w:trPr>
        <w:tc>
          <w:tcPr>
            <w:tcW w:w="31680" w:type="dxa"/>
            <w:gridSpan w:val="6"/>
            <w:hideMark/>
          </w:tcPr>
          <w:p w:rsidR="009A589A" w:rsidRPr="009A589A" w:rsidRDefault="009A589A" w:rsidP="009A589A">
            <w:pPr>
              <w:pStyle w:val="Standard"/>
              <w:rPr>
                <w:b/>
                <w:i/>
                <w:iCs/>
              </w:rPr>
            </w:pPr>
            <w:r w:rsidRPr="009A589A">
              <w:rPr>
                <w:b/>
                <w:i/>
                <w:iCs/>
                <w:lang w:val="sr-Cyrl-CS"/>
              </w:rPr>
              <w:lastRenderedPageBreak/>
              <w:t xml:space="preserve">Инвеститор: Република Србија – Министарство финансија Управа царина Београд, </w:t>
            </w:r>
            <w:r w:rsidRPr="009A589A">
              <w:rPr>
                <w:b/>
                <w:i/>
                <w:iCs/>
                <w:lang w:val="sr-Cyrl-CS"/>
              </w:rPr>
              <w:br/>
              <w:t xml:space="preserve">Булавар Зорана Ђинђића 155а  </w:t>
            </w:r>
            <w:r w:rsidRPr="009A589A">
              <w:rPr>
                <w:b/>
                <w:i/>
                <w:iCs/>
                <w:lang w:val="sr-Cyrl-CS"/>
              </w:rPr>
              <w:br/>
              <w:t>Објекат: Комплекс „Царинска испостава за царињење и смештај робе Димитровград“- ФАЗА 2</w:t>
            </w:r>
            <w:r w:rsidRPr="009A589A">
              <w:rPr>
                <w:b/>
                <w:i/>
                <w:iCs/>
                <w:lang w:val="sr-Cyrl-CS"/>
              </w:rPr>
              <w:br/>
              <w:t>Локација: к.п. број 2766/5 К.О. Градиње</w:t>
            </w:r>
            <w:r w:rsidRPr="009A589A">
              <w:rPr>
                <w:b/>
                <w:i/>
                <w:iCs/>
                <w:lang w:val="sr-Cyrl-CS"/>
              </w:rPr>
              <w:br/>
              <w:t>Е-1512-1</w:t>
            </w:r>
          </w:p>
        </w:tc>
      </w:tr>
      <w:tr w:rsidR="009A589A" w:rsidRPr="009A589A" w:rsidTr="009A589A">
        <w:trPr>
          <w:trHeight w:val="300"/>
        </w:trPr>
        <w:tc>
          <w:tcPr>
            <w:tcW w:w="31680" w:type="dxa"/>
            <w:gridSpan w:val="6"/>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00"/>
        </w:trPr>
        <w:tc>
          <w:tcPr>
            <w:tcW w:w="403" w:type="dxa"/>
            <w:noWrap/>
            <w:hideMark/>
          </w:tcPr>
          <w:p w:rsidR="009A589A" w:rsidRPr="009A589A" w:rsidRDefault="009A589A" w:rsidP="009A589A">
            <w:pPr>
              <w:pStyle w:val="Standard"/>
              <w:widowControl/>
              <w:rPr>
                <w:b/>
                <w:lang w:val="sr-Cyrl-CS"/>
              </w:rPr>
            </w:pPr>
            <w:r w:rsidRPr="009A589A">
              <w:rPr>
                <w:b/>
                <w:lang w:val="sr-Cyrl-CS"/>
              </w:rPr>
              <w:t>бр.</w:t>
            </w:r>
          </w:p>
        </w:tc>
        <w:tc>
          <w:tcPr>
            <w:tcW w:w="27692" w:type="dxa"/>
            <w:hideMark/>
          </w:tcPr>
          <w:p w:rsidR="009A589A" w:rsidRPr="009A589A" w:rsidRDefault="009A589A" w:rsidP="009A589A">
            <w:pPr>
              <w:pStyle w:val="Standard"/>
              <w:widowControl/>
              <w:rPr>
                <w:b/>
                <w:lang w:val="sr-Cyrl-CS"/>
              </w:rPr>
            </w:pPr>
            <w:r w:rsidRPr="009A589A">
              <w:rPr>
                <w:b/>
                <w:lang w:val="sr-Cyrl-CS"/>
              </w:rPr>
              <w:t>Опис</w:t>
            </w:r>
          </w:p>
        </w:tc>
        <w:tc>
          <w:tcPr>
            <w:tcW w:w="903" w:type="dxa"/>
            <w:hideMark/>
          </w:tcPr>
          <w:p w:rsidR="009A589A" w:rsidRPr="009A589A" w:rsidRDefault="009A589A" w:rsidP="009A589A">
            <w:pPr>
              <w:pStyle w:val="Standard"/>
              <w:widowControl/>
              <w:rPr>
                <w:b/>
                <w:lang w:val="sr-Cyrl-CS"/>
              </w:rPr>
            </w:pPr>
            <w:r w:rsidRPr="009A589A">
              <w:rPr>
                <w:b/>
                <w:lang w:val="sr-Cyrl-CS"/>
              </w:rPr>
              <w:t>јединица мере</w:t>
            </w:r>
          </w:p>
        </w:tc>
        <w:tc>
          <w:tcPr>
            <w:tcW w:w="937" w:type="dxa"/>
            <w:hideMark/>
          </w:tcPr>
          <w:p w:rsidR="009A589A" w:rsidRPr="009A589A" w:rsidRDefault="009A589A" w:rsidP="009A589A">
            <w:pPr>
              <w:pStyle w:val="Standard"/>
              <w:widowControl/>
              <w:rPr>
                <w:b/>
                <w:lang w:val="sr-Cyrl-CS"/>
              </w:rPr>
            </w:pPr>
            <w:r w:rsidRPr="009A589A">
              <w:rPr>
                <w:b/>
                <w:lang w:val="sr-Cyrl-CS"/>
              </w:rPr>
              <w:t>количина</w:t>
            </w:r>
          </w:p>
        </w:tc>
        <w:tc>
          <w:tcPr>
            <w:tcW w:w="1067" w:type="dxa"/>
            <w:hideMark/>
          </w:tcPr>
          <w:p w:rsidR="009A589A" w:rsidRPr="009A589A" w:rsidRDefault="009A589A" w:rsidP="009A589A">
            <w:pPr>
              <w:pStyle w:val="Standard"/>
              <w:widowControl/>
              <w:rPr>
                <w:b/>
                <w:lang w:val="sr-Cyrl-CS"/>
              </w:rPr>
            </w:pPr>
            <w:r w:rsidRPr="009A589A">
              <w:rPr>
                <w:b/>
                <w:lang w:val="sr-Cyrl-CS"/>
              </w:rPr>
              <w:t>Јединична цена</w:t>
            </w:r>
          </w:p>
        </w:tc>
        <w:tc>
          <w:tcPr>
            <w:tcW w:w="678" w:type="dxa"/>
            <w:hideMark/>
          </w:tcPr>
          <w:p w:rsidR="009A589A" w:rsidRPr="009A589A" w:rsidRDefault="009A589A" w:rsidP="009A589A">
            <w:pPr>
              <w:pStyle w:val="Standard"/>
              <w:widowControl/>
              <w:rPr>
                <w:b/>
                <w:lang w:val="sr-Cyrl-CS"/>
              </w:rPr>
            </w:pPr>
            <w:r w:rsidRPr="009A589A">
              <w:rPr>
                <w:b/>
                <w:lang w:val="sr-Cyrl-CS"/>
              </w:rPr>
              <w:t>укупно</w:t>
            </w:r>
          </w:p>
        </w:tc>
      </w:tr>
      <w:tr w:rsidR="009A589A" w:rsidRPr="009A589A" w:rsidTr="009A589A">
        <w:trPr>
          <w:trHeight w:val="300"/>
        </w:trPr>
        <w:tc>
          <w:tcPr>
            <w:tcW w:w="403" w:type="dxa"/>
            <w:noWrap/>
            <w:hideMark/>
          </w:tcPr>
          <w:p w:rsidR="009A589A" w:rsidRPr="009A589A" w:rsidRDefault="009A589A" w:rsidP="009A589A">
            <w:pPr>
              <w:pStyle w:val="Standard"/>
              <w:widowControl/>
              <w:rPr>
                <w:b/>
                <w:lang w:val="sr-Cyrl-CS"/>
              </w:rPr>
            </w:pPr>
            <w:r w:rsidRPr="009A589A">
              <w:rPr>
                <w:b/>
                <w:lang w:val="sr-Cyrl-CS"/>
              </w:rPr>
              <w:t> </w:t>
            </w:r>
          </w:p>
        </w:tc>
        <w:tc>
          <w:tcPr>
            <w:tcW w:w="27692" w:type="dxa"/>
            <w:hideMark/>
          </w:tcPr>
          <w:p w:rsidR="009A589A" w:rsidRPr="009A589A" w:rsidRDefault="009A589A" w:rsidP="009A589A">
            <w:pPr>
              <w:pStyle w:val="Standard"/>
              <w:widowControl/>
              <w:rPr>
                <w:b/>
                <w:lang w:val="sr-Cyrl-CS"/>
              </w:rPr>
            </w:pPr>
            <w:r w:rsidRPr="009A589A">
              <w:rPr>
                <w:b/>
                <w:lang w:val="sr-Cyrl-CS"/>
              </w:rPr>
              <w:t> </w:t>
            </w:r>
          </w:p>
        </w:tc>
        <w:tc>
          <w:tcPr>
            <w:tcW w:w="903" w:type="dxa"/>
            <w:hideMark/>
          </w:tcPr>
          <w:p w:rsidR="009A589A" w:rsidRPr="009A589A" w:rsidRDefault="009A589A" w:rsidP="009A589A">
            <w:pPr>
              <w:pStyle w:val="Standard"/>
              <w:widowControl/>
              <w:rPr>
                <w:b/>
                <w:lang w:val="sr-Cyrl-CS"/>
              </w:rPr>
            </w:pPr>
            <w:r w:rsidRPr="009A589A">
              <w:rPr>
                <w:b/>
                <w:lang w:val="sr-Cyrl-CS"/>
              </w:rPr>
              <w:t> </w:t>
            </w:r>
          </w:p>
        </w:tc>
        <w:tc>
          <w:tcPr>
            <w:tcW w:w="937" w:type="dxa"/>
            <w:hideMark/>
          </w:tcPr>
          <w:p w:rsidR="009A589A" w:rsidRPr="009A589A" w:rsidRDefault="009A589A" w:rsidP="009A589A">
            <w:pPr>
              <w:pStyle w:val="Standard"/>
              <w:widowControl/>
              <w:rPr>
                <w:b/>
                <w:lang w:val="sr-Cyrl-CS"/>
              </w:rPr>
            </w:pPr>
            <w:r w:rsidRPr="009A589A">
              <w:rPr>
                <w:b/>
                <w:lang w:val="sr-Cyrl-CS"/>
              </w:rPr>
              <w:t> </w:t>
            </w:r>
          </w:p>
        </w:tc>
        <w:tc>
          <w:tcPr>
            <w:tcW w:w="1067" w:type="dxa"/>
            <w:hideMark/>
          </w:tcPr>
          <w:p w:rsidR="009A589A" w:rsidRPr="009A589A" w:rsidRDefault="009A589A" w:rsidP="009A589A">
            <w:pPr>
              <w:pStyle w:val="Standard"/>
              <w:widowControl/>
              <w:rPr>
                <w:b/>
                <w:lang w:val="sr-Cyrl-CS"/>
              </w:rPr>
            </w:pPr>
            <w:r w:rsidRPr="009A589A">
              <w:rPr>
                <w:b/>
                <w:lang w:val="sr-Cyrl-CS"/>
              </w:rPr>
              <w:t> </w:t>
            </w:r>
          </w:p>
        </w:tc>
        <w:tc>
          <w:tcPr>
            <w:tcW w:w="678" w:type="dxa"/>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2"/>
        </w:trPr>
        <w:tc>
          <w:tcPr>
            <w:tcW w:w="403" w:type="dxa"/>
            <w:noWrap/>
            <w:hideMark/>
          </w:tcPr>
          <w:p w:rsidR="009A589A" w:rsidRPr="009A589A" w:rsidRDefault="009A589A" w:rsidP="009A589A">
            <w:pPr>
              <w:pStyle w:val="Standard"/>
              <w:widowControl/>
              <w:rPr>
                <w:b/>
                <w:lang w:val="sr-Cyrl-CS"/>
              </w:rPr>
            </w:pPr>
            <w:r w:rsidRPr="009A589A">
              <w:rPr>
                <w:b/>
                <w:lang w:val="sr-Cyrl-CS"/>
              </w:rPr>
              <w:t> </w:t>
            </w:r>
          </w:p>
        </w:tc>
        <w:tc>
          <w:tcPr>
            <w:tcW w:w="31277" w:type="dxa"/>
            <w:gridSpan w:val="5"/>
            <w:hideMark/>
          </w:tcPr>
          <w:p w:rsidR="009A589A" w:rsidRPr="009A589A" w:rsidRDefault="009A589A" w:rsidP="009A589A">
            <w:pPr>
              <w:pStyle w:val="Standard"/>
              <w:widowControl/>
              <w:rPr>
                <w:b/>
                <w:bCs/>
                <w:lang w:val="sr-Cyrl-CS"/>
              </w:rPr>
            </w:pPr>
            <w:r w:rsidRPr="009A589A">
              <w:rPr>
                <w:b/>
                <w:bCs/>
                <w:lang w:val="sr-Cyrl-CS"/>
              </w:rPr>
              <w:t>Е) КОНТРОЛНЕ КУЋИЦЕ</w:t>
            </w:r>
          </w:p>
        </w:tc>
      </w:tr>
      <w:tr w:rsidR="009A589A" w:rsidRPr="009A589A" w:rsidTr="009A589A">
        <w:trPr>
          <w:trHeight w:val="300"/>
        </w:trPr>
        <w:tc>
          <w:tcPr>
            <w:tcW w:w="403" w:type="dxa"/>
            <w:noWrap/>
            <w:hideMark/>
          </w:tcPr>
          <w:p w:rsidR="009A589A" w:rsidRPr="009A589A" w:rsidRDefault="009A589A" w:rsidP="009A589A">
            <w:pPr>
              <w:pStyle w:val="Standard"/>
              <w:widowControl/>
              <w:rPr>
                <w:b/>
                <w:lang w:val="sr-Cyrl-CS"/>
              </w:rPr>
            </w:pPr>
            <w:r w:rsidRPr="009A589A">
              <w:rPr>
                <w:b/>
                <w:lang w:val="sr-Cyrl-CS"/>
              </w:rPr>
              <w:t> </w:t>
            </w:r>
          </w:p>
        </w:tc>
        <w:tc>
          <w:tcPr>
            <w:tcW w:w="27692" w:type="dxa"/>
            <w:hideMark/>
          </w:tcPr>
          <w:p w:rsidR="009A589A" w:rsidRPr="009A589A" w:rsidRDefault="009A589A" w:rsidP="009A589A">
            <w:pPr>
              <w:pStyle w:val="Standard"/>
              <w:widowControl/>
              <w:rPr>
                <w:b/>
                <w:lang w:val="sr-Cyrl-CS"/>
              </w:rPr>
            </w:pPr>
            <w:r w:rsidRPr="009A589A">
              <w:rPr>
                <w:b/>
                <w:lang w:val="sr-Cyrl-CS"/>
              </w:rPr>
              <w:t> </w:t>
            </w:r>
          </w:p>
        </w:tc>
        <w:tc>
          <w:tcPr>
            <w:tcW w:w="903" w:type="dxa"/>
            <w:hideMark/>
          </w:tcPr>
          <w:p w:rsidR="009A589A" w:rsidRPr="009A589A" w:rsidRDefault="009A589A" w:rsidP="009A589A">
            <w:pPr>
              <w:pStyle w:val="Standard"/>
              <w:widowControl/>
              <w:rPr>
                <w:b/>
                <w:lang w:val="sr-Cyrl-CS"/>
              </w:rPr>
            </w:pPr>
            <w:r w:rsidRPr="009A589A">
              <w:rPr>
                <w:b/>
                <w:lang w:val="sr-Cyrl-CS"/>
              </w:rPr>
              <w:t> </w:t>
            </w:r>
          </w:p>
        </w:tc>
        <w:tc>
          <w:tcPr>
            <w:tcW w:w="937" w:type="dxa"/>
            <w:hideMark/>
          </w:tcPr>
          <w:p w:rsidR="009A589A" w:rsidRPr="009A589A" w:rsidRDefault="009A589A" w:rsidP="009A589A">
            <w:pPr>
              <w:pStyle w:val="Standard"/>
              <w:widowControl/>
              <w:rPr>
                <w:b/>
                <w:lang w:val="sr-Cyrl-CS"/>
              </w:rPr>
            </w:pPr>
            <w:r w:rsidRPr="009A589A">
              <w:rPr>
                <w:b/>
                <w:lang w:val="sr-Cyrl-CS"/>
              </w:rPr>
              <w:t> </w:t>
            </w:r>
          </w:p>
        </w:tc>
        <w:tc>
          <w:tcPr>
            <w:tcW w:w="1067" w:type="dxa"/>
            <w:hideMark/>
          </w:tcPr>
          <w:p w:rsidR="009A589A" w:rsidRPr="009A589A" w:rsidRDefault="009A589A" w:rsidP="009A589A">
            <w:pPr>
              <w:pStyle w:val="Standard"/>
              <w:widowControl/>
              <w:rPr>
                <w:b/>
                <w:lang w:val="sr-Cyrl-CS"/>
              </w:rPr>
            </w:pPr>
            <w:r w:rsidRPr="009A589A">
              <w:rPr>
                <w:b/>
                <w:lang w:val="sr-Cyrl-CS"/>
              </w:rPr>
              <w:t> </w:t>
            </w:r>
          </w:p>
        </w:tc>
        <w:tc>
          <w:tcPr>
            <w:tcW w:w="678" w:type="dxa"/>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64"/>
        </w:trPr>
        <w:tc>
          <w:tcPr>
            <w:tcW w:w="403" w:type="dxa"/>
            <w:noWrap/>
            <w:hideMark/>
          </w:tcPr>
          <w:p w:rsidR="009A589A" w:rsidRPr="009A589A" w:rsidRDefault="009A589A" w:rsidP="009A589A">
            <w:pPr>
              <w:pStyle w:val="Standard"/>
              <w:widowControl/>
              <w:rPr>
                <w:b/>
                <w:lang w:val="sr-Cyrl-CS"/>
              </w:rPr>
            </w:pPr>
            <w:r w:rsidRPr="009A589A">
              <w:rPr>
                <w:b/>
                <w:lang w:val="sr-Cyrl-CS"/>
              </w:rPr>
              <w:t> </w:t>
            </w:r>
          </w:p>
        </w:tc>
        <w:tc>
          <w:tcPr>
            <w:tcW w:w="29532" w:type="dxa"/>
            <w:gridSpan w:val="3"/>
            <w:hideMark/>
          </w:tcPr>
          <w:p w:rsidR="009A589A" w:rsidRPr="009A589A" w:rsidRDefault="009A589A" w:rsidP="009A589A">
            <w:pPr>
              <w:pStyle w:val="Standard"/>
              <w:widowControl/>
              <w:rPr>
                <w:b/>
                <w:bCs/>
                <w:lang w:val="sr-Cyrl-CS"/>
              </w:rPr>
            </w:pPr>
            <w:r w:rsidRPr="009A589A">
              <w:rPr>
                <w:b/>
                <w:bCs/>
                <w:lang w:val="sr-Cyrl-CS"/>
              </w:rPr>
              <w:t>ИНСТАЛАЦИЈА СПЛИТ СИСТЕМА</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noWrap/>
            <w:hideMark/>
          </w:tcPr>
          <w:p w:rsidR="009A589A" w:rsidRPr="009A589A" w:rsidRDefault="009A589A" w:rsidP="009A589A">
            <w:pPr>
              <w:pStyle w:val="Standard"/>
              <w:widowControl/>
              <w:rPr>
                <w:b/>
                <w:lang w:val="sr-Cyrl-CS"/>
              </w:rPr>
            </w:pPr>
            <w:r w:rsidRPr="009A589A">
              <w:rPr>
                <w:b/>
                <w:lang w:val="sr-Cyrl-CS"/>
              </w:rPr>
              <w:t> </w:t>
            </w:r>
          </w:p>
        </w:tc>
        <w:tc>
          <w:tcPr>
            <w:tcW w:w="27692" w:type="dxa"/>
            <w:hideMark/>
          </w:tcPr>
          <w:p w:rsidR="009A589A" w:rsidRPr="009A589A" w:rsidRDefault="009A589A" w:rsidP="009A589A">
            <w:pPr>
              <w:pStyle w:val="Standard"/>
              <w:widowControl/>
              <w:rPr>
                <w:b/>
                <w:bCs/>
                <w:lang w:val="sr-Cyrl-CS"/>
              </w:rPr>
            </w:pPr>
            <w:r w:rsidRPr="009A589A">
              <w:rPr>
                <w:b/>
                <w:bCs/>
                <w:lang w:val="sr-Cyrl-CS"/>
              </w:rPr>
              <w:t> </w:t>
            </w:r>
          </w:p>
        </w:tc>
        <w:tc>
          <w:tcPr>
            <w:tcW w:w="903" w:type="dxa"/>
            <w:hideMark/>
          </w:tcPr>
          <w:p w:rsidR="009A589A" w:rsidRPr="009A589A" w:rsidRDefault="009A589A" w:rsidP="009A589A">
            <w:pPr>
              <w:pStyle w:val="Standard"/>
              <w:widowControl/>
              <w:rPr>
                <w:b/>
                <w:bCs/>
                <w:lang w:val="sr-Cyrl-CS"/>
              </w:rPr>
            </w:pPr>
            <w:r w:rsidRPr="009A589A">
              <w:rPr>
                <w:b/>
                <w:bCs/>
                <w:lang w:val="sr-Cyrl-CS"/>
              </w:rPr>
              <w:t> </w:t>
            </w:r>
          </w:p>
        </w:tc>
        <w:tc>
          <w:tcPr>
            <w:tcW w:w="937" w:type="dxa"/>
            <w:hideMark/>
          </w:tcPr>
          <w:p w:rsidR="009A589A" w:rsidRPr="009A589A" w:rsidRDefault="009A589A" w:rsidP="009A589A">
            <w:pPr>
              <w:pStyle w:val="Standard"/>
              <w:widowControl/>
              <w:rPr>
                <w:b/>
                <w:bCs/>
                <w:lang w:val="sr-Cyrl-CS"/>
              </w:rPr>
            </w:pPr>
            <w:r w:rsidRPr="009A589A">
              <w:rPr>
                <w:b/>
                <w:bCs/>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1215"/>
        </w:trPr>
        <w:tc>
          <w:tcPr>
            <w:tcW w:w="403" w:type="dxa"/>
            <w:vMerge w:val="restart"/>
            <w:noWrap/>
            <w:hideMark/>
          </w:tcPr>
          <w:p w:rsidR="009A589A" w:rsidRPr="009A589A" w:rsidRDefault="009A589A" w:rsidP="009A589A">
            <w:pPr>
              <w:pStyle w:val="Standard"/>
              <w:widowControl/>
              <w:rPr>
                <w:b/>
                <w:lang w:val="sr-Cyrl-CS"/>
              </w:rPr>
            </w:pPr>
            <w:r w:rsidRPr="009A589A">
              <w:rPr>
                <w:b/>
                <w:lang w:val="sr-Cyrl-CS"/>
              </w:rPr>
              <w:t>Е.1.</w:t>
            </w:r>
          </w:p>
        </w:tc>
        <w:tc>
          <w:tcPr>
            <w:tcW w:w="27692" w:type="dxa"/>
            <w:noWrap/>
            <w:hideMark/>
          </w:tcPr>
          <w:p w:rsidR="009A589A" w:rsidRPr="009A589A" w:rsidRDefault="009A589A" w:rsidP="009A589A">
            <w:pPr>
              <w:pStyle w:val="Standard"/>
              <w:widowControl/>
              <w:rPr>
                <w:b/>
                <w:lang w:val="sr-Cyrl-CS"/>
              </w:rPr>
            </w:pPr>
            <w:r w:rsidRPr="009A589A">
              <w:rPr>
                <w:b/>
                <w:lang w:val="sr-Cyrl-CS"/>
              </w:rPr>
              <w:t>Испорука и уградња сплит система, произвођач DAIKIN, Јапан или еквивалентно, следећих техничких карактеристика:</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Техничке карактеристике уређаја:</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Унутрашња јединица тип: FTXS25K</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12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Називна ефикасност (хлађење при условима 35°C/27°C називног оптерећења, те грејање при условима 7°C/20°C називног оптерећења)</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Qх = 2,5 kW (1,3-3,2), ЕЕR= 4,39</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Ознака енергетске ефикасности: А</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Qг = 2,8 kW (1,3-4,7), COP= 4,52</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Ознака енергетске ефикасности: А</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12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Сезонска ефикасност (у складу с ЕН14825)   хлађење при 35°C, грејање при -10°C спољашње температуре</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Qх = 2,5 kW, SЕЕR= 6,37</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Пдесигн= 2,50 kW</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Ознака сезонске енергетске ефикасности у сезони хлађења: А++</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Годишња потрошња енергије : 137 kWh</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Qг = 2,5 kW, SCOP: 4,63</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Пдесигн= 2,50 kW</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Ознака сезонске енергетске ефикасности у сезони грејања: А++</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Годишња потрошња енергије : 755 kWh</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Проток ваздуха хлађење: 3,9 - 9,1 m3/min</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Проток ваздуха грејање: 8,0 - 10,0 m3/min</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Ниво звучног притиска: хлађење: 19 - 41 dBA</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Ниво звучног притиска: грејање: 19 - 41 dBA</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Ниво звучног снаге: 57 dB(A)</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Димензије: 780 x 215 mm ; х = 289 mm</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Тежина: 8 kg</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Боја кућишта: бела</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Прикључак R410А: течна фаза: 6,35 mm</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Прикључак R410А: гасна фаза: 9,52 mm</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Ставка укључује бежични даљински управљач са 7-дневним тајмером.</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27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Спољашња јединица сплит система, намењена за спољашњу монтажу - заштићена од временских утицаја, с уграђеним инвертер компресором,  ваздухом хлађеним кондензатором и свим потребним елементима за заштиту, контролу и регулацију уређаја и функционални рад. Расхладни флуид R-410А.</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Спољашња јединица тип: RXS25L</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Следећих тех. карактеристика:</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Напојна снага у хлађењу:</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Н = 0,43 kW / 230 V - 50 Hz</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Напојна снага у грејању:</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Н = 0,55 kW / 230 V - 50 Hz</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Проток ваздуха: 25,6 - 33,5 m3/min</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Ниво звучне снаге 59 dBA</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Ниво звучног притиска: хлађење: 43/46 dBA</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Ниво звучног притиска: грејање: 44/47 dBA</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Димензије: 765 x 285 mm ; х = 550 mm</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Тежина: 34 kg</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Максимална дужина цевовода 20 m, од тога висински 15 m.</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Прикључак R410А: течна фаза: 6,35 mm</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Прикључак R410А: гасна фаза: 9,52 mm</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Радно подручје: грејање: од -15 до 20°C</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Радно подручје: хлађење: од -10 (-15) до 46°C</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00"/>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Напајање: 220 - 240 V / 50 Hz ~1</w:t>
            </w:r>
          </w:p>
        </w:tc>
        <w:tc>
          <w:tcPr>
            <w:tcW w:w="903" w:type="dxa"/>
            <w:noWrap/>
            <w:hideMark/>
          </w:tcPr>
          <w:p w:rsidR="009A589A" w:rsidRPr="009A589A" w:rsidRDefault="009A589A" w:rsidP="009A589A">
            <w:pPr>
              <w:pStyle w:val="Standard"/>
              <w:widowControl/>
              <w:rPr>
                <w:b/>
                <w:lang w:val="sr-Cyrl-CS"/>
              </w:rPr>
            </w:pPr>
            <w:r w:rsidRPr="009A589A">
              <w:rPr>
                <w:b/>
                <w:lang w:val="sr-Cyrl-CS"/>
              </w:rPr>
              <w:t>ком.</w:t>
            </w:r>
          </w:p>
        </w:tc>
        <w:tc>
          <w:tcPr>
            <w:tcW w:w="937" w:type="dxa"/>
            <w:noWrap/>
            <w:hideMark/>
          </w:tcPr>
          <w:p w:rsidR="009A589A" w:rsidRPr="009A589A" w:rsidRDefault="009A589A" w:rsidP="009A589A">
            <w:pPr>
              <w:pStyle w:val="Standard"/>
              <w:widowControl/>
              <w:rPr>
                <w:b/>
                <w:lang w:val="sr-Cyrl-CS"/>
              </w:rPr>
            </w:pPr>
            <w:r w:rsidRPr="009A589A">
              <w:rPr>
                <w:b/>
                <w:lang w:val="sr-Cyrl-CS"/>
              </w:rPr>
              <w:t>3</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tcPr>
          <w:p w:rsidR="009A589A" w:rsidRPr="009A589A" w:rsidRDefault="009A589A" w:rsidP="009A589A">
            <w:pPr>
              <w:pStyle w:val="Standard"/>
              <w:widowControl/>
              <w:rPr>
                <w:b/>
                <w:lang w:val="sr-Cyrl-CS"/>
              </w:rPr>
            </w:pPr>
          </w:p>
        </w:tc>
      </w:tr>
      <w:tr w:rsidR="009A589A" w:rsidRPr="009A589A" w:rsidTr="009A589A">
        <w:trPr>
          <w:trHeight w:val="315"/>
        </w:trPr>
        <w:tc>
          <w:tcPr>
            <w:tcW w:w="403" w:type="dxa"/>
            <w:noWrap/>
            <w:hideMark/>
          </w:tcPr>
          <w:p w:rsidR="009A589A" w:rsidRPr="009A589A" w:rsidRDefault="009A589A" w:rsidP="009A589A">
            <w:pPr>
              <w:pStyle w:val="Standard"/>
              <w:widowControl/>
              <w:rPr>
                <w:b/>
                <w:lang w:val="sr-Cyrl-CS"/>
              </w:rPr>
            </w:pPr>
            <w:r w:rsidRPr="009A589A">
              <w:rPr>
                <w:b/>
                <w:lang w:val="sr-Cyrl-CS"/>
              </w:rPr>
              <w:t> </w:t>
            </w:r>
          </w:p>
        </w:tc>
        <w:tc>
          <w:tcPr>
            <w:tcW w:w="27692" w:type="dxa"/>
            <w:hideMark/>
          </w:tcPr>
          <w:p w:rsidR="009A589A" w:rsidRPr="009A589A" w:rsidRDefault="009A589A" w:rsidP="009A589A">
            <w:pPr>
              <w:pStyle w:val="Standard"/>
              <w:widowControl/>
              <w:rPr>
                <w:b/>
                <w:bCs/>
                <w:lang w:val="sr-Cyrl-CS"/>
              </w:rPr>
            </w:pPr>
            <w:r w:rsidRPr="009A589A">
              <w:rPr>
                <w:b/>
                <w:bCs/>
                <w:lang w:val="sr-Cyrl-CS"/>
              </w:rPr>
              <w:t> </w:t>
            </w:r>
          </w:p>
        </w:tc>
        <w:tc>
          <w:tcPr>
            <w:tcW w:w="903" w:type="dxa"/>
            <w:hideMark/>
          </w:tcPr>
          <w:p w:rsidR="009A589A" w:rsidRPr="009A589A" w:rsidRDefault="009A589A" w:rsidP="009A589A">
            <w:pPr>
              <w:pStyle w:val="Standard"/>
              <w:widowControl/>
              <w:rPr>
                <w:b/>
                <w:bCs/>
                <w:lang w:val="sr-Cyrl-CS"/>
              </w:rPr>
            </w:pPr>
            <w:r w:rsidRPr="009A589A">
              <w:rPr>
                <w:b/>
                <w:bCs/>
                <w:lang w:val="sr-Cyrl-CS"/>
              </w:rPr>
              <w:t> </w:t>
            </w:r>
          </w:p>
        </w:tc>
        <w:tc>
          <w:tcPr>
            <w:tcW w:w="937" w:type="dxa"/>
            <w:hideMark/>
          </w:tcPr>
          <w:p w:rsidR="009A589A" w:rsidRPr="009A589A" w:rsidRDefault="009A589A" w:rsidP="009A589A">
            <w:pPr>
              <w:pStyle w:val="Standard"/>
              <w:widowControl/>
              <w:rPr>
                <w:b/>
                <w:bCs/>
                <w:lang w:val="sr-Cyrl-CS"/>
              </w:rPr>
            </w:pPr>
            <w:r w:rsidRPr="009A589A">
              <w:rPr>
                <w:b/>
                <w:bCs/>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tcPr>
          <w:p w:rsidR="009A589A" w:rsidRPr="009A589A" w:rsidRDefault="009A589A" w:rsidP="009A589A">
            <w:pPr>
              <w:pStyle w:val="Standard"/>
              <w:widowControl/>
              <w:rPr>
                <w:b/>
                <w:lang w:val="sr-Cyrl-CS"/>
              </w:rPr>
            </w:pPr>
          </w:p>
        </w:tc>
      </w:tr>
      <w:tr w:rsidR="009A589A" w:rsidRPr="009A589A" w:rsidTr="009A589A">
        <w:trPr>
          <w:trHeight w:val="300"/>
        </w:trPr>
        <w:tc>
          <w:tcPr>
            <w:tcW w:w="403" w:type="dxa"/>
            <w:noWrap/>
            <w:hideMark/>
          </w:tcPr>
          <w:p w:rsidR="009A589A" w:rsidRPr="009A589A" w:rsidRDefault="009A589A" w:rsidP="009A589A">
            <w:pPr>
              <w:pStyle w:val="Standard"/>
              <w:widowControl/>
              <w:rPr>
                <w:b/>
                <w:lang w:val="sr-Cyrl-CS"/>
              </w:rPr>
            </w:pPr>
            <w:r w:rsidRPr="009A589A">
              <w:rPr>
                <w:b/>
                <w:lang w:val="sr-Cyrl-CS"/>
              </w:rPr>
              <w:t> </w:t>
            </w:r>
          </w:p>
        </w:tc>
        <w:tc>
          <w:tcPr>
            <w:tcW w:w="27692" w:type="dxa"/>
            <w:noWrap/>
            <w:hideMark/>
          </w:tcPr>
          <w:p w:rsidR="009A589A" w:rsidRPr="009A589A" w:rsidRDefault="009A589A" w:rsidP="009A589A">
            <w:pPr>
              <w:pStyle w:val="Standard"/>
              <w:widowControl/>
              <w:rPr>
                <w:b/>
                <w:lang w:val="sr-Cyrl-CS"/>
              </w:rPr>
            </w:pPr>
            <w:r w:rsidRPr="009A589A">
              <w:rPr>
                <w:b/>
                <w:lang w:val="sr-Cyrl-CS"/>
              </w:rPr>
              <w:t> </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tcPr>
          <w:p w:rsidR="009A589A" w:rsidRPr="009A589A" w:rsidRDefault="009A589A" w:rsidP="009A589A">
            <w:pPr>
              <w:pStyle w:val="Standard"/>
              <w:widowControl/>
              <w:rPr>
                <w:b/>
                <w:lang w:val="sr-Cyrl-CS"/>
              </w:rPr>
            </w:pPr>
          </w:p>
        </w:tc>
      </w:tr>
      <w:tr w:rsidR="009A589A" w:rsidRPr="009A589A" w:rsidTr="009A589A">
        <w:trPr>
          <w:trHeight w:val="315"/>
        </w:trPr>
        <w:tc>
          <w:tcPr>
            <w:tcW w:w="28095" w:type="dxa"/>
            <w:gridSpan w:val="2"/>
            <w:noWrap/>
            <w:hideMark/>
          </w:tcPr>
          <w:p w:rsidR="009A589A" w:rsidRPr="009A589A" w:rsidRDefault="009A589A" w:rsidP="009A589A">
            <w:pPr>
              <w:pStyle w:val="Standard"/>
              <w:widowControl/>
              <w:rPr>
                <w:b/>
                <w:bCs/>
                <w:lang w:val="sr-Cyrl-CS"/>
              </w:rPr>
            </w:pPr>
            <w:r w:rsidRPr="009A589A">
              <w:rPr>
                <w:b/>
                <w:bCs/>
                <w:lang w:val="sr-Cyrl-CS"/>
              </w:rPr>
              <w:t>УКУПНО E:</w:t>
            </w:r>
          </w:p>
        </w:tc>
        <w:tc>
          <w:tcPr>
            <w:tcW w:w="903" w:type="dxa"/>
            <w:noWrap/>
            <w:hideMark/>
          </w:tcPr>
          <w:p w:rsidR="009A589A" w:rsidRPr="009A589A" w:rsidRDefault="009A589A" w:rsidP="009A589A">
            <w:pPr>
              <w:pStyle w:val="Standard"/>
              <w:widowControl/>
              <w:rPr>
                <w:b/>
                <w:bCs/>
                <w:lang w:val="sr-Cyrl-CS"/>
              </w:rPr>
            </w:pPr>
            <w:r w:rsidRPr="009A589A">
              <w:rPr>
                <w:b/>
                <w:bCs/>
                <w:lang w:val="sr-Cyrl-CS"/>
              </w:rPr>
              <w:t> </w:t>
            </w:r>
          </w:p>
        </w:tc>
        <w:tc>
          <w:tcPr>
            <w:tcW w:w="937" w:type="dxa"/>
            <w:noWrap/>
            <w:hideMark/>
          </w:tcPr>
          <w:p w:rsidR="009A589A" w:rsidRPr="009A589A" w:rsidRDefault="009A589A" w:rsidP="009A589A">
            <w:pPr>
              <w:pStyle w:val="Standard"/>
              <w:widowControl/>
              <w:rPr>
                <w:b/>
                <w:bCs/>
                <w:lang w:val="sr-Cyrl-CS"/>
              </w:rPr>
            </w:pPr>
            <w:r w:rsidRPr="009A589A">
              <w:rPr>
                <w:b/>
                <w:bCs/>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tcPr>
          <w:p w:rsidR="009A589A" w:rsidRPr="009A589A" w:rsidRDefault="009A589A" w:rsidP="009A589A">
            <w:pPr>
              <w:pStyle w:val="Standard"/>
              <w:widowControl/>
              <w:rPr>
                <w:b/>
                <w:bCs/>
                <w:lang w:val="sr-Cyrl-CS"/>
              </w:rPr>
            </w:pPr>
          </w:p>
        </w:tc>
      </w:tr>
    </w:tbl>
    <w:p w:rsidR="00084910" w:rsidRDefault="00084910"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tbl>
      <w:tblPr>
        <w:tblStyle w:val="TableGrid"/>
        <w:tblW w:w="0" w:type="auto"/>
        <w:tblLook w:val="04A0" w:firstRow="1" w:lastRow="0" w:firstColumn="1" w:lastColumn="0" w:noHBand="0" w:noVBand="1"/>
      </w:tblPr>
      <w:tblGrid>
        <w:gridCol w:w="932"/>
        <w:gridCol w:w="1491"/>
        <w:gridCol w:w="489"/>
        <w:gridCol w:w="489"/>
        <w:gridCol w:w="489"/>
        <w:gridCol w:w="4348"/>
        <w:gridCol w:w="309"/>
        <w:gridCol w:w="309"/>
      </w:tblGrid>
      <w:tr w:rsidR="00544282" w:rsidRPr="00544282" w:rsidTr="00544282">
        <w:trPr>
          <w:trHeight w:val="375"/>
        </w:trPr>
        <w:tc>
          <w:tcPr>
            <w:tcW w:w="960" w:type="dxa"/>
            <w:noWrap/>
            <w:hideMark/>
          </w:tcPr>
          <w:p w:rsidR="00544282" w:rsidRPr="00544282" w:rsidRDefault="00544282" w:rsidP="00544282">
            <w:pPr>
              <w:pStyle w:val="Standard"/>
              <w:rPr>
                <w:b/>
              </w:rPr>
            </w:pPr>
          </w:p>
        </w:tc>
        <w:tc>
          <w:tcPr>
            <w:tcW w:w="1538" w:type="dxa"/>
            <w:noWrap/>
            <w:hideMark/>
          </w:tcPr>
          <w:p w:rsidR="00544282" w:rsidRPr="00544282" w:rsidRDefault="00544282" w:rsidP="00544282">
            <w:pPr>
              <w:pStyle w:val="Standard"/>
              <w:widowControl/>
              <w:rPr>
                <w:b/>
                <w:lang w:val="sr-Cyrl-CS"/>
              </w:rPr>
            </w:pPr>
          </w:p>
        </w:tc>
        <w:tc>
          <w:tcPr>
            <w:tcW w:w="6623" w:type="dxa"/>
            <w:gridSpan w:val="6"/>
            <w:noWrap/>
            <w:hideMark/>
          </w:tcPr>
          <w:p w:rsidR="00544282" w:rsidRPr="00544282" w:rsidRDefault="00544282" w:rsidP="00544282">
            <w:pPr>
              <w:pStyle w:val="Standard"/>
              <w:widowControl/>
              <w:rPr>
                <w:b/>
                <w:lang w:val="sr-Cyrl-CS"/>
              </w:rPr>
            </w:pPr>
            <w:r w:rsidRPr="00544282">
              <w:rPr>
                <w:b/>
                <w:lang w:val="sr-Cyrl-CS"/>
              </w:rPr>
              <w:t>РАКАПИТУЛАЦИЈЕ - МАШИНСКЕ ИНСТАЛАЦИЈЕ</w:t>
            </w:r>
          </w:p>
        </w:tc>
      </w:tr>
      <w:tr w:rsidR="00544282" w:rsidRPr="00544282" w:rsidTr="00544282">
        <w:trPr>
          <w:trHeight w:val="375"/>
        </w:trPr>
        <w:tc>
          <w:tcPr>
            <w:tcW w:w="960" w:type="dxa"/>
            <w:noWrap/>
            <w:hideMark/>
          </w:tcPr>
          <w:p w:rsidR="00544282" w:rsidRPr="00544282" w:rsidRDefault="00544282" w:rsidP="00544282">
            <w:pPr>
              <w:pStyle w:val="Standard"/>
              <w:widowControl/>
              <w:rPr>
                <w:b/>
                <w:lang w:val="sr-Cyrl-CS"/>
              </w:rPr>
            </w:pPr>
          </w:p>
        </w:tc>
        <w:tc>
          <w:tcPr>
            <w:tcW w:w="1538" w:type="dxa"/>
            <w:noWrap/>
            <w:hideMark/>
          </w:tcPr>
          <w:p w:rsidR="00544282" w:rsidRPr="00544282" w:rsidRDefault="00544282" w:rsidP="00544282">
            <w:pPr>
              <w:pStyle w:val="Standard"/>
              <w:widowControl/>
              <w:rPr>
                <w:b/>
                <w:lang w:val="sr-Cyrl-CS"/>
              </w:rPr>
            </w:pPr>
          </w:p>
        </w:tc>
        <w:tc>
          <w:tcPr>
            <w:tcW w:w="499" w:type="dxa"/>
            <w:noWrap/>
            <w:hideMark/>
          </w:tcPr>
          <w:p w:rsidR="00544282" w:rsidRPr="00544282" w:rsidRDefault="00544282" w:rsidP="00544282">
            <w:pPr>
              <w:pStyle w:val="Standard"/>
              <w:widowControl/>
              <w:rPr>
                <w:b/>
                <w:lang w:val="sr-Cyrl-CS"/>
              </w:rPr>
            </w:pPr>
          </w:p>
        </w:tc>
        <w:tc>
          <w:tcPr>
            <w:tcW w:w="499" w:type="dxa"/>
            <w:noWrap/>
            <w:hideMark/>
          </w:tcPr>
          <w:p w:rsidR="00544282" w:rsidRPr="00544282" w:rsidRDefault="00544282" w:rsidP="00544282">
            <w:pPr>
              <w:pStyle w:val="Standard"/>
              <w:widowControl/>
              <w:rPr>
                <w:b/>
                <w:lang w:val="sr-Cyrl-CS"/>
              </w:rPr>
            </w:pPr>
          </w:p>
        </w:tc>
        <w:tc>
          <w:tcPr>
            <w:tcW w:w="499" w:type="dxa"/>
            <w:noWrap/>
            <w:hideMark/>
          </w:tcPr>
          <w:p w:rsidR="00544282" w:rsidRPr="00544282" w:rsidRDefault="00544282" w:rsidP="00544282">
            <w:pPr>
              <w:pStyle w:val="Standard"/>
              <w:widowControl/>
              <w:rPr>
                <w:b/>
                <w:lang w:val="sr-Cyrl-CS"/>
              </w:rPr>
            </w:pPr>
          </w:p>
        </w:tc>
        <w:tc>
          <w:tcPr>
            <w:tcW w:w="4502" w:type="dxa"/>
            <w:noWrap/>
            <w:hideMark/>
          </w:tcPr>
          <w:p w:rsidR="00544282" w:rsidRPr="00544282" w:rsidRDefault="00544282" w:rsidP="00544282">
            <w:pPr>
              <w:pStyle w:val="Standard"/>
              <w:widowControl/>
              <w:rPr>
                <w:b/>
                <w:lang w:val="sr-Cyrl-CS"/>
              </w:rPr>
            </w:pPr>
          </w:p>
        </w:tc>
        <w:tc>
          <w:tcPr>
            <w:tcW w:w="312" w:type="dxa"/>
            <w:noWrap/>
            <w:hideMark/>
          </w:tcPr>
          <w:p w:rsidR="00544282" w:rsidRPr="00544282" w:rsidRDefault="00544282" w:rsidP="00544282">
            <w:pPr>
              <w:pStyle w:val="Standard"/>
              <w:widowControl/>
              <w:rPr>
                <w:b/>
                <w:lang w:val="sr-Cyrl-CS"/>
              </w:rPr>
            </w:pPr>
          </w:p>
        </w:tc>
        <w:tc>
          <w:tcPr>
            <w:tcW w:w="312" w:type="dxa"/>
            <w:noWrap/>
            <w:hideMark/>
          </w:tcPr>
          <w:p w:rsidR="00544282" w:rsidRPr="00544282" w:rsidRDefault="00544282" w:rsidP="00544282">
            <w:pPr>
              <w:pStyle w:val="Standard"/>
              <w:widowControl/>
              <w:rPr>
                <w:b/>
                <w:lang w:val="sr-Cyrl-CS"/>
              </w:rPr>
            </w:pPr>
          </w:p>
        </w:tc>
      </w:tr>
      <w:tr w:rsidR="00544282" w:rsidRPr="00544282" w:rsidTr="00544282">
        <w:trPr>
          <w:trHeight w:val="375"/>
        </w:trPr>
        <w:tc>
          <w:tcPr>
            <w:tcW w:w="960" w:type="dxa"/>
            <w:noWrap/>
            <w:hideMark/>
          </w:tcPr>
          <w:p w:rsidR="00544282" w:rsidRPr="00544282" w:rsidRDefault="00544282" w:rsidP="00544282">
            <w:pPr>
              <w:pStyle w:val="Standard"/>
              <w:widowControl/>
              <w:rPr>
                <w:b/>
                <w:lang w:val="sr-Cyrl-CS"/>
              </w:rPr>
            </w:pPr>
            <w:r w:rsidRPr="00544282">
              <w:rPr>
                <w:b/>
                <w:lang w:val="sr-Cyrl-CS"/>
              </w:rPr>
              <w:t>ред.бр.</w:t>
            </w:r>
          </w:p>
        </w:tc>
        <w:tc>
          <w:tcPr>
            <w:tcW w:w="3035" w:type="dxa"/>
            <w:gridSpan w:val="4"/>
            <w:noWrap/>
            <w:hideMark/>
          </w:tcPr>
          <w:p w:rsidR="00544282" w:rsidRPr="00544282" w:rsidRDefault="00544282" w:rsidP="00544282">
            <w:pPr>
              <w:pStyle w:val="Standard"/>
              <w:widowControl/>
              <w:rPr>
                <w:b/>
                <w:bCs/>
                <w:lang w:val="sr-Cyrl-CS"/>
              </w:rPr>
            </w:pPr>
            <w:r w:rsidRPr="00544282">
              <w:rPr>
                <w:b/>
                <w:bCs/>
                <w:lang w:val="sr-Cyrl-CS"/>
              </w:rPr>
              <w:t>Рекапитулација</w:t>
            </w:r>
          </w:p>
        </w:tc>
        <w:tc>
          <w:tcPr>
            <w:tcW w:w="4502" w:type="dxa"/>
            <w:noWrap/>
            <w:hideMark/>
          </w:tcPr>
          <w:p w:rsidR="00544282" w:rsidRPr="00544282" w:rsidRDefault="00544282" w:rsidP="00544282">
            <w:pPr>
              <w:pStyle w:val="Standard"/>
              <w:widowControl/>
              <w:rPr>
                <w:b/>
                <w:lang w:val="sr-Cyrl-CS"/>
              </w:rPr>
            </w:pPr>
            <w:r w:rsidRPr="00544282">
              <w:rPr>
                <w:b/>
                <w:lang w:val="sr-Cyrl-CS"/>
              </w:rPr>
              <w:t> </w:t>
            </w:r>
          </w:p>
        </w:tc>
        <w:tc>
          <w:tcPr>
            <w:tcW w:w="312" w:type="dxa"/>
            <w:noWrap/>
            <w:hideMark/>
          </w:tcPr>
          <w:p w:rsidR="00544282" w:rsidRPr="00544282" w:rsidRDefault="00544282" w:rsidP="00544282">
            <w:pPr>
              <w:pStyle w:val="Standard"/>
              <w:widowControl/>
              <w:rPr>
                <w:b/>
                <w:lang w:val="sr-Cyrl-CS"/>
              </w:rPr>
            </w:pPr>
          </w:p>
        </w:tc>
        <w:tc>
          <w:tcPr>
            <w:tcW w:w="312" w:type="dxa"/>
            <w:noWrap/>
            <w:hideMark/>
          </w:tcPr>
          <w:p w:rsidR="00544282" w:rsidRPr="00544282" w:rsidRDefault="00544282" w:rsidP="00544282">
            <w:pPr>
              <w:pStyle w:val="Standard"/>
              <w:widowControl/>
              <w:rPr>
                <w:b/>
                <w:lang w:val="sr-Cyrl-CS"/>
              </w:rPr>
            </w:pPr>
          </w:p>
        </w:tc>
      </w:tr>
      <w:tr w:rsidR="00544282" w:rsidRPr="00544282" w:rsidTr="00544282">
        <w:trPr>
          <w:trHeight w:val="375"/>
        </w:trPr>
        <w:tc>
          <w:tcPr>
            <w:tcW w:w="960" w:type="dxa"/>
            <w:noWrap/>
            <w:hideMark/>
          </w:tcPr>
          <w:p w:rsidR="00544282" w:rsidRPr="00544282" w:rsidRDefault="00544282" w:rsidP="00544282">
            <w:pPr>
              <w:pStyle w:val="Standard"/>
              <w:widowControl/>
              <w:rPr>
                <w:b/>
                <w:lang w:val="sr-Cyrl-CS"/>
              </w:rPr>
            </w:pPr>
            <w:r w:rsidRPr="00544282">
              <w:rPr>
                <w:b/>
                <w:lang w:val="sr-Cyrl-CS"/>
              </w:rPr>
              <w:t>1</w:t>
            </w:r>
          </w:p>
        </w:tc>
        <w:tc>
          <w:tcPr>
            <w:tcW w:w="3035" w:type="dxa"/>
            <w:gridSpan w:val="4"/>
            <w:noWrap/>
            <w:hideMark/>
          </w:tcPr>
          <w:p w:rsidR="00544282" w:rsidRPr="00544282" w:rsidRDefault="00544282" w:rsidP="00544282">
            <w:pPr>
              <w:pStyle w:val="Standard"/>
              <w:widowControl/>
              <w:rPr>
                <w:b/>
                <w:bCs/>
                <w:lang w:val="sr-Cyrl-CS"/>
              </w:rPr>
            </w:pPr>
            <w:r w:rsidRPr="00544282">
              <w:rPr>
                <w:b/>
                <w:bCs/>
                <w:lang w:val="sr-Cyrl-CS"/>
              </w:rPr>
              <w:t>Машинске инсталације</w:t>
            </w:r>
          </w:p>
        </w:tc>
        <w:tc>
          <w:tcPr>
            <w:tcW w:w="4502" w:type="dxa"/>
            <w:noWrap/>
            <w:hideMark/>
          </w:tcPr>
          <w:p w:rsidR="00544282" w:rsidRPr="00544282" w:rsidRDefault="00544282" w:rsidP="00544282">
            <w:pPr>
              <w:pStyle w:val="Standard"/>
              <w:widowControl/>
              <w:rPr>
                <w:b/>
                <w:lang w:val="sr-Cyrl-CS"/>
              </w:rPr>
            </w:pPr>
            <w:r w:rsidRPr="00544282">
              <w:rPr>
                <w:b/>
                <w:lang w:val="sr-Cyrl-CS"/>
              </w:rPr>
              <w:t> </w:t>
            </w:r>
          </w:p>
        </w:tc>
        <w:tc>
          <w:tcPr>
            <w:tcW w:w="312" w:type="dxa"/>
            <w:noWrap/>
            <w:hideMark/>
          </w:tcPr>
          <w:p w:rsidR="00544282" w:rsidRPr="00544282" w:rsidRDefault="00544282" w:rsidP="00544282">
            <w:pPr>
              <w:pStyle w:val="Standard"/>
              <w:widowControl/>
              <w:rPr>
                <w:b/>
                <w:lang w:val="sr-Cyrl-CS"/>
              </w:rPr>
            </w:pPr>
          </w:p>
        </w:tc>
        <w:tc>
          <w:tcPr>
            <w:tcW w:w="312" w:type="dxa"/>
            <w:noWrap/>
            <w:hideMark/>
          </w:tcPr>
          <w:p w:rsidR="00544282" w:rsidRPr="00544282" w:rsidRDefault="00544282" w:rsidP="00544282">
            <w:pPr>
              <w:pStyle w:val="Standard"/>
              <w:widowControl/>
              <w:rPr>
                <w:b/>
                <w:lang w:val="sr-Cyrl-CS"/>
              </w:rPr>
            </w:pPr>
          </w:p>
        </w:tc>
      </w:tr>
      <w:tr w:rsidR="00544282" w:rsidRPr="00544282" w:rsidTr="00544282">
        <w:trPr>
          <w:trHeight w:val="375"/>
        </w:trPr>
        <w:tc>
          <w:tcPr>
            <w:tcW w:w="960" w:type="dxa"/>
            <w:noWrap/>
            <w:hideMark/>
          </w:tcPr>
          <w:p w:rsidR="00544282" w:rsidRPr="00544282" w:rsidRDefault="00544282" w:rsidP="00544282">
            <w:pPr>
              <w:pStyle w:val="Standard"/>
              <w:widowControl/>
              <w:rPr>
                <w:b/>
                <w:lang w:val="sr-Cyrl-CS"/>
              </w:rPr>
            </w:pPr>
            <w:r w:rsidRPr="00544282">
              <w:rPr>
                <w:b/>
                <w:lang w:val="sr-Cyrl-CS"/>
              </w:rPr>
              <w:t>2</w:t>
            </w:r>
          </w:p>
        </w:tc>
        <w:tc>
          <w:tcPr>
            <w:tcW w:w="3035" w:type="dxa"/>
            <w:gridSpan w:val="4"/>
            <w:noWrap/>
            <w:hideMark/>
          </w:tcPr>
          <w:p w:rsidR="00544282" w:rsidRPr="00544282" w:rsidRDefault="00544282" w:rsidP="00544282">
            <w:pPr>
              <w:pStyle w:val="Standard"/>
              <w:widowControl/>
              <w:rPr>
                <w:b/>
                <w:bCs/>
                <w:lang w:val="sr-Cyrl-CS"/>
              </w:rPr>
            </w:pPr>
            <w:r w:rsidRPr="00544282">
              <w:rPr>
                <w:b/>
                <w:bCs/>
                <w:lang w:val="sr-Cyrl-CS"/>
              </w:rPr>
              <w:t>путнички лифт</w:t>
            </w:r>
          </w:p>
        </w:tc>
        <w:tc>
          <w:tcPr>
            <w:tcW w:w="4502" w:type="dxa"/>
            <w:noWrap/>
            <w:hideMark/>
          </w:tcPr>
          <w:p w:rsidR="00544282" w:rsidRPr="00544282" w:rsidRDefault="00544282" w:rsidP="00544282">
            <w:pPr>
              <w:pStyle w:val="Standard"/>
              <w:widowControl/>
              <w:rPr>
                <w:b/>
                <w:lang w:val="sr-Cyrl-CS"/>
              </w:rPr>
            </w:pPr>
            <w:r w:rsidRPr="00544282">
              <w:rPr>
                <w:b/>
                <w:lang w:val="sr-Cyrl-CS"/>
              </w:rPr>
              <w:t> </w:t>
            </w:r>
          </w:p>
        </w:tc>
        <w:tc>
          <w:tcPr>
            <w:tcW w:w="312" w:type="dxa"/>
            <w:noWrap/>
            <w:hideMark/>
          </w:tcPr>
          <w:p w:rsidR="00544282" w:rsidRPr="00544282" w:rsidRDefault="00544282" w:rsidP="00544282">
            <w:pPr>
              <w:pStyle w:val="Standard"/>
              <w:widowControl/>
              <w:rPr>
                <w:b/>
                <w:lang w:val="sr-Cyrl-CS"/>
              </w:rPr>
            </w:pPr>
          </w:p>
        </w:tc>
        <w:tc>
          <w:tcPr>
            <w:tcW w:w="312" w:type="dxa"/>
            <w:noWrap/>
            <w:hideMark/>
          </w:tcPr>
          <w:p w:rsidR="00544282" w:rsidRPr="00544282" w:rsidRDefault="00544282" w:rsidP="00544282">
            <w:pPr>
              <w:pStyle w:val="Standard"/>
              <w:widowControl/>
              <w:rPr>
                <w:b/>
                <w:lang w:val="sr-Cyrl-CS"/>
              </w:rPr>
            </w:pPr>
          </w:p>
        </w:tc>
      </w:tr>
      <w:tr w:rsidR="00544282" w:rsidRPr="00544282" w:rsidTr="00544282">
        <w:trPr>
          <w:trHeight w:val="375"/>
        </w:trPr>
        <w:tc>
          <w:tcPr>
            <w:tcW w:w="960" w:type="dxa"/>
            <w:noWrap/>
            <w:hideMark/>
          </w:tcPr>
          <w:p w:rsidR="00544282" w:rsidRPr="00544282" w:rsidRDefault="00544282" w:rsidP="00544282">
            <w:pPr>
              <w:pStyle w:val="Standard"/>
              <w:widowControl/>
              <w:rPr>
                <w:b/>
                <w:lang w:val="sr-Cyrl-CS"/>
              </w:rPr>
            </w:pPr>
            <w:r w:rsidRPr="00544282">
              <w:rPr>
                <w:b/>
                <w:lang w:val="sr-Cyrl-CS"/>
              </w:rPr>
              <w:t> </w:t>
            </w:r>
          </w:p>
        </w:tc>
        <w:tc>
          <w:tcPr>
            <w:tcW w:w="3035" w:type="dxa"/>
            <w:gridSpan w:val="4"/>
            <w:noWrap/>
            <w:hideMark/>
          </w:tcPr>
          <w:p w:rsidR="00544282" w:rsidRPr="00544282" w:rsidRDefault="00544282" w:rsidP="00544282">
            <w:pPr>
              <w:pStyle w:val="Standard"/>
              <w:widowControl/>
              <w:rPr>
                <w:b/>
                <w:bCs/>
                <w:lang w:val="sr-Cyrl-CS"/>
              </w:rPr>
            </w:pPr>
            <w:r w:rsidRPr="00544282">
              <w:rPr>
                <w:b/>
                <w:bCs/>
                <w:lang w:val="sr-Cyrl-CS"/>
              </w:rPr>
              <w:t>УКУПНО</w:t>
            </w:r>
          </w:p>
        </w:tc>
        <w:tc>
          <w:tcPr>
            <w:tcW w:w="4502" w:type="dxa"/>
            <w:noWrap/>
            <w:hideMark/>
          </w:tcPr>
          <w:p w:rsidR="00544282" w:rsidRPr="00544282" w:rsidRDefault="00544282" w:rsidP="00544282">
            <w:pPr>
              <w:pStyle w:val="Standard"/>
              <w:widowControl/>
              <w:rPr>
                <w:b/>
                <w:bCs/>
                <w:lang w:val="sr-Cyrl-CS"/>
              </w:rPr>
            </w:pPr>
            <w:r w:rsidRPr="00544282">
              <w:rPr>
                <w:b/>
                <w:bCs/>
                <w:lang w:val="sr-Cyrl-CS"/>
              </w:rPr>
              <w:t>0.00</w:t>
            </w:r>
          </w:p>
        </w:tc>
        <w:tc>
          <w:tcPr>
            <w:tcW w:w="312" w:type="dxa"/>
            <w:noWrap/>
            <w:hideMark/>
          </w:tcPr>
          <w:p w:rsidR="00544282" w:rsidRPr="00544282" w:rsidRDefault="00544282" w:rsidP="00544282">
            <w:pPr>
              <w:pStyle w:val="Standard"/>
              <w:widowControl/>
              <w:rPr>
                <w:b/>
                <w:bCs/>
                <w:lang w:val="sr-Cyrl-CS"/>
              </w:rPr>
            </w:pPr>
          </w:p>
        </w:tc>
        <w:tc>
          <w:tcPr>
            <w:tcW w:w="312" w:type="dxa"/>
            <w:noWrap/>
            <w:hideMark/>
          </w:tcPr>
          <w:p w:rsidR="00544282" w:rsidRPr="00544282" w:rsidRDefault="00544282" w:rsidP="00544282">
            <w:pPr>
              <w:pStyle w:val="Standard"/>
              <w:widowControl/>
              <w:rPr>
                <w:b/>
                <w:lang w:val="sr-Cyrl-CS"/>
              </w:rPr>
            </w:pPr>
          </w:p>
        </w:tc>
      </w:tr>
    </w:tbl>
    <w:p w:rsidR="009A589A" w:rsidRDefault="009A589A"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tbl>
      <w:tblPr>
        <w:tblStyle w:val="TableGrid"/>
        <w:tblW w:w="0" w:type="auto"/>
        <w:tblLook w:val="04A0" w:firstRow="1" w:lastRow="0" w:firstColumn="1" w:lastColumn="0" w:noHBand="0" w:noVBand="1"/>
      </w:tblPr>
      <w:tblGrid>
        <w:gridCol w:w="510"/>
        <w:gridCol w:w="4938"/>
        <w:gridCol w:w="775"/>
        <w:gridCol w:w="576"/>
        <w:gridCol w:w="989"/>
        <w:gridCol w:w="1068"/>
      </w:tblGrid>
      <w:tr w:rsidR="00DB458E" w:rsidRPr="00DB458E" w:rsidTr="00DB458E">
        <w:trPr>
          <w:trHeight w:val="300"/>
        </w:trPr>
        <w:tc>
          <w:tcPr>
            <w:tcW w:w="170" w:type="dxa"/>
            <w:hideMark/>
          </w:tcPr>
          <w:p w:rsidR="00DB458E" w:rsidRPr="00DB458E" w:rsidRDefault="00DB458E" w:rsidP="00DB458E">
            <w:pPr>
              <w:pStyle w:val="Standard"/>
              <w:rPr>
                <w:b/>
                <w:bCs/>
              </w:rPr>
            </w:pPr>
            <w:r w:rsidRPr="00DB458E">
              <w:rPr>
                <w:b/>
                <w:bCs/>
                <w:lang w:val="sr-Cyrl-CS"/>
              </w:rPr>
              <w:lastRenderedPageBreak/>
              <w:t>5.6.2</w:t>
            </w:r>
          </w:p>
        </w:tc>
        <w:tc>
          <w:tcPr>
            <w:tcW w:w="7920" w:type="dxa"/>
            <w:hideMark/>
          </w:tcPr>
          <w:p w:rsidR="00DB458E" w:rsidRPr="00DB458E" w:rsidRDefault="00DB458E" w:rsidP="00DB458E">
            <w:pPr>
              <w:pStyle w:val="Standard"/>
              <w:widowControl/>
              <w:rPr>
                <w:b/>
                <w:bCs/>
                <w:lang w:val="sr-Cyrl-CS"/>
              </w:rPr>
            </w:pPr>
            <w:r w:rsidRPr="00DB458E">
              <w:rPr>
                <w:b/>
                <w:bCs/>
                <w:lang w:val="sr-Cyrl-CS"/>
              </w:rPr>
              <w:t>ПРЕДМЕР И ПРЕДРАЧУН</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71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bCs/>
                <w:lang w:val="sr-Cyrl-CS"/>
              </w:rPr>
            </w:pPr>
            <w:r w:rsidRPr="00DB458E">
              <w:rPr>
                <w:b/>
                <w:bCs/>
                <w:lang w:val="sr-Cyrl-CS"/>
              </w:rPr>
              <w:t>НАПОМЕНА: Предмер и предрачуна радова је урађен на основу Пројекта за грађевинску дозволу. Тачне позиције предмера, избор опреме и количине биће дефинисане Пројектом за извођење.</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9190" w:type="dxa"/>
            <w:gridSpan w:val="5"/>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 xml:space="preserve"> бр. </w:t>
            </w:r>
          </w:p>
        </w:tc>
        <w:tc>
          <w:tcPr>
            <w:tcW w:w="7920" w:type="dxa"/>
            <w:hideMark/>
          </w:tcPr>
          <w:p w:rsidR="00DB458E" w:rsidRPr="00DB458E" w:rsidRDefault="00DB458E" w:rsidP="00DB458E">
            <w:pPr>
              <w:pStyle w:val="Standard"/>
              <w:widowControl/>
              <w:rPr>
                <w:b/>
                <w:lang w:val="sr-Cyrl-CS"/>
              </w:rPr>
            </w:pPr>
            <w:r w:rsidRPr="00DB458E">
              <w:rPr>
                <w:b/>
                <w:lang w:val="sr-Cyrl-CS"/>
              </w:rPr>
              <w:t>Опис радова</w:t>
            </w:r>
          </w:p>
        </w:tc>
        <w:tc>
          <w:tcPr>
            <w:tcW w:w="277" w:type="dxa"/>
            <w:hideMark/>
          </w:tcPr>
          <w:p w:rsidR="00DB458E" w:rsidRPr="00DB458E" w:rsidRDefault="00DB458E" w:rsidP="00DB458E">
            <w:pPr>
              <w:pStyle w:val="Standard"/>
              <w:widowControl/>
              <w:rPr>
                <w:b/>
                <w:lang w:val="sr-Cyrl-CS"/>
              </w:rPr>
            </w:pPr>
            <w:r w:rsidRPr="00DB458E">
              <w:rPr>
                <w:b/>
                <w:lang w:val="sr-Cyrl-CS"/>
              </w:rPr>
              <w:t>јед.мере</w:t>
            </w:r>
          </w:p>
        </w:tc>
        <w:tc>
          <w:tcPr>
            <w:tcW w:w="197" w:type="dxa"/>
            <w:hideMark/>
          </w:tcPr>
          <w:p w:rsidR="00DB458E" w:rsidRPr="00DB458E" w:rsidRDefault="00DB458E" w:rsidP="00DB458E">
            <w:pPr>
              <w:pStyle w:val="Standard"/>
              <w:widowControl/>
              <w:rPr>
                <w:b/>
                <w:lang w:val="sr-Cyrl-CS"/>
              </w:rPr>
            </w:pPr>
            <w:r w:rsidRPr="00DB458E">
              <w:rPr>
                <w:b/>
                <w:lang w:val="sr-Cyrl-CS"/>
              </w:rPr>
              <w:t>кол</w:t>
            </w:r>
          </w:p>
        </w:tc>
        <w:tc>
          <w:tcPr>
            <w:tcW w:w="378" w:type="dxa"/>
            <w:hideMark/>
          </w:tcPr>
          <w:p w:rsidR="00DB458E" w:rsidRPr="00DB458E" w:rsidRDefault="00DB458E" w:rsidP="00DB458E">
            <w:pPr>
              <w:pStyle w:val="Standard"/>
              <w:widowControl/>
              <w:rPr>
                <w:b/>
                <w:lang w:val="sr-Cyrl-CS"/>
              </w:rPr>
            </w:pPr>
            <w:r w:rsidRPr="00DB458E">
              <w:rPr>
                <w:b/>
                <w:lang w:val="sr-Cyrl-CS"/>
              </w:rPr>
              <w:t>ј.цена(дин.)</w:t>
            </w:r>
          </w:p>
        </w:tc>
        <w:tc>
          <w:tcPr>
            <w:tcW w:w="418" w:type="dxa"/>
            <w:hideMark/>
          </w:tcPr>
          <w:p w:rsidR="00DB458E" w:rsidRPr="00DB458E" w:rsidRDefault="00DB458E" w:rsidP="00DB458E">
            <w:pPr>
              <w:pStyle w:val="Standard"/>
              <w:widowControl/>
              <w:rPr>
                <w:b/>
                <w:lang w:val="sr-Cyrl-CS"/>
              </w:rPr>
            </w:pPr>
            <w:r w:rsidRPr="00DB458E">
              <w:rPr>
                <w:b/>
                <w:lang w:val="sr-Cyrl-CS"/>
              </w:rPr>
              <w:t>укупно(дин.)</w:t>
            </w: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bCs/>
                <w:lang w:val="sr-Cyrl-CS"/>
              </w:rPr>
            </w:pPr>
            <w:r w:rsidRPr="00DB458E">
              <w:rPr>
                <w:b/>
                <w:bCs/>
                <w:lang w:val="sr-Cyrl-CS"/>
              </w:rPr>
              <w:t>1.</w:t>
            </w:r>
          </w:p>
        </w:tc>
        <w:tc>
          <w:tcPr>
            <w:tcW w:w="7920" w:type="dxa"/>
            <w:hideMark/>
          </w:tcPr>
          <w:p w:rsidR="00DB458E" w:rsidRPr="00DB458E" w:rsidRDefault="00DB458E" w:rsidP="00DB458E">
            <w:pPr>
              <w:pStyle w:val="Standard"/>
              <w:widowControl/>
              <w:rPr>
                <w:b/>
                <w:bCs/>
                <w:lang w:val="sr-Cyrl-CS"/>
              </w:rPr>
            </w:pPr>
            <w:r w:rsidRPr="00DB458E">
              <w:rPr>
                <w:b/>
                <w:bCs/>
                <w:lang w:val="sr-Cyrl-CS"/>
              </w:rPr>
              <w:t>КАБЛОВСКА КАНАЛИЗАЦИЈА</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2700"/>
        </w:trPr>
        <w:tc>
          <w:tcPr>
            <w:tcW w:w="170" w:type="dxa"/>
            <w:hideMark/>
          </w:tcPr>
          <w:p w:rsidR="00DB458E" w:rsidRPr="00DB458E" w:rsidRDefault="00DB458E" w:rsidP="00DB458E">
            <w:pPr>
              <w:pStyle w:val="Standard"/>
              <w:widowControl/>
              <w:rPr>
                <w:b/>
                <w:lang w:val="sr-Cyrl-CS"/>
              </w:rPr>
            </w:pPr>
            <w:r w:rsidRPr="00DB458E">
              <w:rPr>
                <w:b/>
                <w:lang w:val="sr-Cyrl-CS"/>
              </w:rPr>
              <w:t>1.1</w:t>
            </w:r>
          </w:p>
        </w:tc>
        <w:tc>
          <w:tcPr>
            <w:tcW w:w="7920" w:type="dxa"/>
            <w:hideMark/>
          </w:tcPr>
          <w:p w:rsidR="00DB458E" w:rsidRPr="00DB458E" w:rsidRDefault="00DB458E" w:rsidP="00DB458E">
            <w:pPr>
              <w:pStyle w:val="Standard"/>
              <w:widowControl/>
              <w:rPr>
                <w:b/>
                <w:lang w:val="sr-Cyrl-CS"/>
              </w:rPr>
            </w:pPr>
            <w:r w:rsidRPr="00DB458E">
              <w:rPr>
                <w:b/>
                <w:lang w:val="sr-Cyrl-CS"/>
              </w:rPr>
              <w:t xml:space="preserve">Машински ископ стандардног енергетског рова димензије 0.4x0,8м Након полагања цеви затрпавање рова фино уситњеном земљом из ископа уз набијање у слојевима. На 30цм од горње коте терена поставити ПВЦ упозоравајућу траку. Комплет са свим потребним земљаним радовима. Растур земље по објекту. Обрачун по метру трасе. </w:t>
            </w:r>
          </w:p>
        </w:tc>
        <w:tc>
          <w:tcPr>
            <w:tcW w:w="277" w:type="dxa"/>
            <w:noWrap/>
            <w:hideMark/>
          </w:tcPr>
          <w:p w:rsidR="00DB458E" w:rsidRPr="00DB458E" w:rsidRDefault="00DB458E" w:rsidP="00DB458E">
            <w:pPr>
              <w:pStyle w:val="Standard"/>
              <w:widowControl/>
              <w:rPr>
                <w:b/>
                <w:lang w:val="sr-Cyrl-CS"/>
              </w:rPr>
            </w:pPr>
            <w:r w:rsidRPr="00DB458E">
              <w:rPr>
                <w:b/>
                <w:lang w:val="sr-Cyrl-CS"/>
              </w:rPr>
              <w:t>м</w:t>
            </w:r>
          </w:p>
        </w:tc>
        <w:tc>
          <w:tcPr>
            <w:tcW w:w="197" w:type="dxa"/>
            <w:noWrap/>
            <w:hideMark/>
          </w:tcPr>
          <w:p w:rsidR="00DB458E" w:rsidRPr="00DB458E" w:rsidRDefault="00DB458E" w:rsidP="00DB458E">
            <w:pPr>
              <w:pStyle w:val="Standard"/>
              <w:widowControl/>
              <w:rPr>
                <w:b/>
                <w:lang w:val="sr-Cyrl-CS"/>
              </w:rPr>
            </w:pPr>
            <w:r w:rsidRPr="00DB458E">
              <w:rPr>
                <w:b/>
                <w:lang w:val="sr-Cyrl-CS"/>
              </w:rPr>
              <w:t>850</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hideMark/>
          </w:tcPr>
          <w:p w:rsidR="00DB458E" w:rsidRPr="00DB458E" w:rsidRDefault="00DB458E" w:rsidP="00DB458E">
            <w:pPr>
              <w:pStyle w:val="Standard"/>
              <w:widowControl/>
              <w:rPr>
                <w:b/>
                <w:lang w:val="sr-Cyrl-CS"/>
              </w:rPr>
            </w:pPr>
            <w:r w:rsidRPr="00DB458E">
              <w:rPr>
                <w:b/>
                <w:lang w:val="sr-Cyrl-CS"/>
              </w:rPr>
              <w:t>1.2</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HDPE PE-100 PN10 типа ПЕШТАН "или одговарајуће" цеви за израду кабловске канализације. Пројектом се предвиђају цеви следећих димензија:</w:t>
            </w:r>
          </w:p>
        </w:tc>
        <w:tc>
          <w:tcPr>
            <w:tcW w:w="277" w:type="dxa"/>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Ø80</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noWrap/>
            <w:hideMark/>
          </w:tcPr>
          <w:p w:rsidR="00DB458E" w:rsidRPr="00DB458E" w:rsidRDefault="00DB458E" w:rsidP="00DB458E">
            <w:pPr>
              <w:pStyle w:val="Standard"/>
              <w:widowControl/>
              <w:rPr>
                <w:b/>
                <w:lang w:val="sr-Cyrl-CS"/>
              </w:rPr>
            </w:pPr>
            <w:r w:rsidRPr="00DB458E">
              <w:rPr>
                <w:b/>
                <w:lang w:val="sr-Cyrl-CS"/>
              </w:rPr>
              <w:t>750</w:t>
            </w:r>
          </w:p>
        </w:tc>
        <w:tc>
          <w:tcPr>
            <w:tcW w:w="378" w:type="dxa"/>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Ø50</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noWrap/>
            <w:hideMark/>
          </w:tcPr>
          <w:p w:rsidR="00DB458E" w:rsidRPr="00DB458E" w:rsidRDefault="00DB458E" w:rsidP="00DB458E">
            <w:pPr>
              <w:pStyle w:val="Standard"/>
              <w:widowControl/>
              <w:rPr>
                <w:b/>
                <w:lang w:val="sr-Cyrl-CS"/>
              </w:rPr>
            </w:pPr>
            <w:r w:rsidRPr="00DB458E">
              <w:rPr>
                <w:b/>
                <w:lang w:val="sr-Cyrl-CS"/>
              </w:rPr>
              <w:t>650</w:t>
            </w:r>
          </w:p>
        </w:tc>
        <w:tc>
          <w:tcPr>
            <w:tcW w:w="378" w:type="dxa"/>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Ø40</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noWrap/>
            <w:hideMark/>
          </w:tcPr>
          <w:p w:rsidR="00DB458E" w:rsidRPr="00DB458E" w:rsidRDefault="00DB458E" w:rsidP="00DB458E">
            <w:pPr>
              <w:pStyle w:val="Standard"/>
              <w:widowControl/>
              <w:rPr>
                <w:b/>
                <w:lang w:val="sr-Cyrl-CS"/>
              </w:rPr>
            </w:pPr>
            <w:r w:rsidRPr="00DB458E">
              <w:rPr>
                <w:b/>
                <w:lang w:val="sr-Cyrl-CS"/>
              </w:rPr>
              <w:t>650</w:t>
            </w:r>
          </w:p>
        </w:tc>
        <w:tc>
          <w:tcPr>
            <w:tcW w:w="378" w:type="dxa"/>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1.3</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постављање PVC упозоравајуће траке при затрпавању рова.</w:t>
            </w:r>
          </w:p>
        </w:tc>
        <w:tc>
          <w:tcPr>
            <w:tcW w:w="277" w:type="dxa"/>
            <w:noWrap/>
            <w:hideMark/>
          </w:tcPr>
          <w:p w:rsidR="00DB458E" w:rsidRPr="00DB458E" w:rsidRDefault="00DB458E" w:rsidP="00DB458E">
            <w:pPr>
              <w:pStyle w:val="Standard"/>
              <w:widowControl/>
              <w:rPr>
                <w:b/>
                <w:lang w:val="sr-Cyrl-CS"/>
              </w:rPr>
            </w:pPr>
            <w:r w:rsidRPr="00DB458E">
              <w:rPr>
                <w:b/>
                <w:lang w:val="sr-Cyrl-CS"/>
              </w:rPr>
              <w:t>м</w:t>
            </w:r>
          </w:p>
        </w:tc>
        <w:tc>
          <w:tcPr>
            <w:tcW w:w="197" w:type="dxa"/>
            <w:noWrap/>
            <w:hideMark/>
          </w:tcPr>
          <w:p w:rsidR="00DB458E" w:rsidRPr="00DB458E" w:rsidRDefault="00DB458E" w:rsidP="00DB458E">
            <w:pPr>
              <w:pStyle w:val="Standard"/>
              <w:widowControl/>
              <w:rPr>
                <w:b/>
                <w:lang w:val="sr-Cyrl-CS"/>
              </w:rPr>
            </w:pPr>
            <w:r w:rsidRPr="00DB458E">
              <w:rPr>
                <w:b/>
                <w:lang w:val="sr-Cyrl-CS"/>
              </w:rPr>
              <w:t>850</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r w:rsidRPr="00DB458E">
              <w:rPr>
                <w:b/>
                <w:lang w:val="sr-Cyrl-CS"/>
              </w:rPr>
              <w:t>1.4</w:t>
            </w:r>
          </w:p>
        </w:tc>
        <w:tc>
          <w:tcPr>
            <w:tcW w:w="7920" w:type="dxa"/>
            <w:hideMark/>
          </w:tcPr>
          <w:p w:rsidR="00DB458E" w:rsidRPr="00DB458E" w:rsidRDefault="00DB458E" w:rsidP="00DB458E">
            <w:pPr>
              <w:pStyle w:val="Standard"/>
              <w:widowControl/>
              <w:rPr>
                <w:b/>
                <w:lang w:val="sr-Cyrl-CS"/>
              </w:rPr>
            </w:pPr>
            <w:r w:rsidRPr="00DB458E">
              <w:rPr>
                <w:b/>
                <w:lang w:val="sr-Cyrl-CS"/>
              </w:rPr>
              <w:t xml:space="preserve">Израда ТТ  окна  унутрашњих димензија 100x100x100цм са поклопцем за лаки саобраћај. Зидови, доња и горња плоча су АБ, деблине 25цм, МБ30. </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На средини доње плоче формирати дренажни отвор. На горњој плочи оставити отвор за лаки поклопац димензија 80x80цм.</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Положај и величину отвора ускладити са положајем цеви према ситуацији. </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Након увлачења цеви, отворе обрадити како не би дошло до оштећења изолације каблова. </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Комплет са ископом рупе за израду окна, израдом оплате, израдом свих зидова, типским ТТ поклопцем и свим потребним земљаним и грађевинским радовима и материјалом </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Вишак земље из ископа одложити на место које дефинише Инвеститор на предметној парцели.</w:t>
            </w:r>
          </w:p>
        </w:tc>
        <w:tc>
          <w:tcPr>
            <w:tcW w:w="277" w:type="dxa"/>
            <w:noWrap/>
            <w:hideMark/>
          </w:tcPr>
          <w:p w:rsidR="00DB458E" w:rsidRPr="00DB458E" w:rsidRDefault="00DB458E" w:rsidP="00DB458E">
            <w:pPr>
              <w:pStyle w:val="Standard"/>
              <w:widowControl/>
              <w:rPr>
                <w:b/>
                <w:lang w:val="sr-Cyrl-CS"/>
              </w:rPr>
            </w:pPr>
            <w:r w:rsidRPr="00DB458E">
              <w:rPr>
                <w:b/>
                <w:lang w:val="sr-Cyrl-CS"/>
              </w:rPr>
              <w:t>комплет</w:t>
            </w:r>
          </w:p>
        </w:tc>
        <w:tc>
          <w:tcPr>
            <w:tcW w:w="197" w:type="dxa"/>
            <w:noWrap/>
            <w:hideMark/>
          </w:tcPr>
          <w:p w:rsidR="00DB458E" w:rsidRPr="00DB458E" w:rsidRDefault="00DB458E" w:rsidP="00DB458E">
            <w:pPr>
              <w:pStyle w:val="Standard"/>
              <w:widowControl/>
              <w:rPr>
                <w:b/>
                <w:lang w:val="sr-Cyrl-CS"/>
              </w:rPr>
            </w:pPr>
            <w:r w:rsidRPr="00DB458E">
              <w:rPr>
                <w:b/>
                <w:lang w:val="sr-Cyrl-CS"/>
              </w:rPr>
              <w:t>6</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r w:rsidRPr="00DB458E">
              <w:rPr>
                <w:b/>
                <w:lang w:val="sr-Cyrl-CS"/>
              </w:rPr>
              <w:t>1.5</w:t>
            </w:r>
          </w:p>
        </w:tc>
        <w:tc>
          <w:tcPr>
            <w:tcW w:w="7920" w:type="dxa"/>
            <w:hideMark/>
          </w:tcPr>
          <w:p w:rsidR="00DB458E" w:rsidRPr="00DB458E" w:rsidRDefault="00DB458E" w:rsidP="00DB458E">
            <w:pPr>
              <w:pStyle w:val="Standard"/>
              <w:widowControl/>
              <w:rPr>
                <w:b/>
                <w:lang w:val="sr-Cyrl-CS"/>
              </w:rPr>
            </w:pPr>
            <w:r w:rsidRPr="00DB458E">
              <w:rPr>
                <w:b/>
                <w:lang w:val="sr-Cyrl-CS"/>
              </w:rPr>
              <w:t xml:space="preserve">Израда ТТ  окна  унутрашњих димензија 100x100x100цм са поклопцем за тешки саобраћај. Зидови, доња и горња плоча су АБ, деблине 25цм, МБ30. </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На средини доње плоче формирати дренажни отвор. На горњој плочи оставити отвор за лаки поклопац димензија 80x80цм.</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Положај и величину отвора ускладити са положајем цеви према ситуацији. </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Након увлачења цеви, отворе обрадити како не би дошло до оштећења изолације каблова. </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Комплет са ископом рупе за израду окна, израдом оплате, израдом свих зидова, типским ТТ поклопцем и свим потребним земљаним и грађевинским радовима и материјалом.</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Вишак земље из ископа одложити на место које дефинише Инвеститор на предметној парцели.</w:t>
            </w:r>
          </w:p>
        </w:tc>
        <w:tc>
          <w:tcPr>
            <w:tcW w:w="277" w:type="dxa"/>
            <w:noWrap/>
            <w:hideMark/>
          </w:tcPr>
          <w:p w:rsidR="00DB458E" w:rsidRPr="00DB458E" w:rsidRDefault="00DB458E" w:rsidP="00DB458E">
            <w:pPr>
              <w:pStyle w:val="Standard"/>
              <w:widowControl/>
              <w:rPr>
                <w:b/>
                <w:lang w:val="sr-Cyrl-CS"/>
              </w:rPr>
            </w:pPr>
            <w:r w:rsidRPr="00DB458E">
              <w:rPr>
                <w:b/>
                <w:lang w:val="sr-Cyrl-CS"/>
              </w:rPr>
              <w:t>комплет</w:t>
            </w:r>
          </w:p>
        </w:tc>
        <w:tc>
          <w:tcPr>
            <w:tcW w:w="197" w:type="dxa"/>
            <w:noWrap/>
            <w:hideMark/>
          </w:tcPr>
          <w:p w:rsidR="00DB458E" w:rsidRPr="00DB458E" w:rsidRDefault="00DB458E" w:rsidP="00DB458E">
            <w:pPr>
              <w:pStyle w:val="Standard"/>
              <w:widowControl/>
              <w:rPr>
                <w:b/>
                <w:lang w:val="sr-Cyrl-CS"/>
              </w:rPr>
            </w:pPr>
            <w:r w:rsidRPr="00DB458E">
              <w:rPr>
                <w:b/>
                <w:lang w:val="sr-Cyrl-CS"/>
              </w:rPr>
              <w:t>5</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r w:rsidRPr="00DB458E">
              <w:rPr>
                <w:b/>
                <w:lang w:val="sr-Cyrl-CS"/>
              </w:rPr>
              <w:t>1.6</w:t>
            </w:r>
          </w:p>
        </w:tc>
        <w:tc>
          <w:tcPr>
            <w:tcW w:w="7920" w:type="dxa"/>
            <w:hideMark/>
          </w:tcPr>
          <w:p w:rsidR="00DB458E" w:rsidRPr="00DB458E" w:rsidRDefault="00DB458E" w:rsidP="00DB458E">
            <w:pPr>
              <w:pStyle w:val="Standard"/>
              <w:widowControl/>
              <w:rPr>
                <w:b/>
                <w:lang w:val="sr-Cyrl-CS"/>
              </w:rPr>
            </w:pPr>
            <w:r w:rsidRPr="00DB458E">
              <w:rPr>
                <w:b/>
                <w:lang w:val="sr-Cyrl-CS"/>
              </w:rPr>
              <w:t xml:space="preserve">Израда ТТ  окна  унутрашњих димензија 60x60x100цм са поклопцем за лаки саобраћај. Зидови, доња и горња плоча су АБ, деблине 25цм, МБ30. </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На средини доње плоче формирати дренажни отвор. На горњој плочи оставити отвор за лаки поклопац димензија 80x80цм.</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Положај и величину отвора ускладити са положајем цеви према ситуацији. </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Након увлачења цеви, отворе обрадити како не би дошло до оштећења изолације каблова. </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Комплет са ископом рупе за израду окна, израдом оплате, израдом свих зидова, типским ТТ поклопцем и свим потребним земљаним и грађевинским радовима и материјалом.</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Вишак земље из ископа одложити на место које дефинише Инвеститор на предметној парцели.</w:t>
            </w:r>
          </w:p>
        </w:tc>
        <w:tc>
          <w:tcPr>
            <w:tcW w:w="277" w:type="dxa"/>
            <w:noWrap/>
            <w:hideMark/>
          </w:tcPr>
          <w:p w:rsidR="00DB458E" w:rsidRPr="00DB458E" w:rsidRDefault="00DB458E" w:rsidP="00DB458E">
            <w:pPr>
              <w:pStyle w:val="Standard"/>
              <w:widowControl/>
              <w:rPr>
                <w:b/>
                <w:lang w:val="sr-Cyrl-CS"/>
              </w:rPr>
            </w:pPr>
            <w:r w:rsidRPr="00DB458E">
              <w:rPr>
                <w:b/>
                <w:lang w:val="sr-Cyrl-CS"/>
              </w:rPr>
              <w:t>комплет</w:t>
            </w:r>
          </w:p>
        </w:tc>
        <w:tc>
          <w:tcPr>
            <w:tcW w:w="197" w:type="dxa"/>
            <w:noWrap/>
            <w:hideMark/>
          </w:tcPr>
          <w:p w:rsidR="00DB458E" w:rsidRPr="00DB458E" w:rsidRDefault="00DB458E" w:rsidP="00DB458E">
            <w:pPr>
              <w:pStyle w:val="Standard"/>
              <w:widowControl/>
              <w:rPr>
                <w:b/>
                <w:lang w:val="sr-Cyrl-CS"/>
              </w:rPr>
            </w:pPr>
            <w:r w:rsidRPr="00DB458E">
              <w:rPr>
                <w:b/>
                <w:lang w:val="sr-Cyrl-CS"/>
              </w:rPr>
              <w:t>4</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27"/>
        </w:trPr>
        <w:tc>
          <w:tcPr>
            <w:tcW w:w="170" w:type="dxa"/>
            <w:hideMark/>
          </w:tcPr>
          <w:p w:rsidR="00DB458E" w:rsidRPr="00DB458E" w:rsidRDefault="00DB458E" w:rsidP="00DB458E">
            <w:pPr>
              <w:pStyle w:val="Standard"/>
              <w:widowControl/>
              <w:rPr>
                <w:b/>
                <w:bCs/>
                <w:lang w:val="sr-Cyrl-CS"/>
              </w:rPr>
            </w:pPr>
            <w:r w:rsidRPr="00DB458E">
              <w:rPr>
                <w:b/>
                <w:bCs/>
                <w:lang w:val="sr-Cyrl-CS"/>
              </w:rPr>
              <w:t> </w:t>
            </w:r>
          </w:p>
        </w:tc>
        <w:tc>
          <w:tcPr>
            <w:tcW w:w="8772" w:type="dxa"/>
            <w:gridSpan w:val="4"/>
            <w:hideMark/>
          </w:tcPr>
          <w:p w:rsidR="00DB458E" w:rsidRPr="00DB458E" w:rsidRDefault="00DB458E" w:rsidP="00DB458E">
            <w:pPr>
              <w:pStyle w:val="Standard"/>
              <w:widowControl/>
              <w:rPr>
                <w:b/>
                <w:bCs/>
                <w:lang w:val="sr-Cyrl-CS"/>
              </w:rPr>
            </w:pPr>
            <w:r w:rsidRPr="00DB458E">
              <w:rPr>
                <w:b/>
                <w:bCs/>
                <w:lang w:val="sr-Cyrl-CS"/>
              </w:rPr>
              <w:t>УКУПНО КАБЛОВСКА КАНАЛИЗАЦИЈА:</w:t>
            </w: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bCs/>
                <w:lang w:val="sr-Cyrl-CS"/>
              </w:rPr>
            </w:pPr>
            <w:r w:rsidRPr="00DB458E">
              <w:rPr>
                <w:b/>
                <w:bCs/>
                <w:lang w:val="sr-Cyrl-CS"/>
              </w:rPr>
              <w:t>2.</w:t>
            </w:r>
          </w:p>
        </w:tc>
        <w:tc>
          <w:tcPr>
            <w:tcW w:w="7920" w:type="dxa"/>
            <w:hideMark/>
          </w:tcPr>
          <w:p w:rsidR="00DB458E" w:rsidRPr="00DB458E" w:rsidRDefault="00DB458E" w:rsidP="00DB458E">
            <w:pPr>
              <w:pStyle w:val="Standard"/>
              <w:widowControl/>
              <w:rPr>
                <w:b/>
                <w:bCs/>
                <w:lang w:val="sr-Cyrl-CS"/>
              </w:rPr>
            </w:pPr>
            <w:r w:rsidRPr="00DB458E">
              <w:rPr>
                <w:b/>
                <w:bCs/>
                <w:lang w:val="sr-Cyrl-CS"/>
              </w:rPr>
              <w:t>КАБЛОВСКИ РЕГАЛИ</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2100"/>
        </w:trPr>
        <w:tc>
          <w:tcPr>
            <w:tcW w:w="170" w:type="dxa"/>
            <w:hideMark/>
          </w:tcPr>
          <w:p w:rsidR="00DB458E" w:rsidRPr="00DB458E" w:rsidRDefault="00DB458E" w:rsidP="00DB458E">
            <w:pPr>
              <w:pStyle w:val="Standard"/>
              <w:widowControl/>
              <w:rPr>
                <w:b/>
                <w:lang w:val="sr-Cyrl-CS"/>
              </w:rPr>
            </w:pPr>
            <w:r w:rsidRPr="00DB458E">
              <w:rPr>
                <w:b/>
                <w:lang w:val="sr-Cyrl-CS"/>
              </w:rPr>
              <w:t>2.1</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перфорираног носача каблова. Носач каблова се поставља у простор спуштеног плафона у управној згради или у магацинском простору. Носач каблова се качи о кровну конструкцију објекта (рожњаче) или за челичне стубове.</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Носач каблова дубине 60мм са обореним ивицама и плафонским носачем, дужина елемента 3м.</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Носачи каблова из производног програма OBO Bettermann или одговарајуће.</w:t>
            </w:r>
          </w:p>
        </w:tc>
        <w:tc>
          <w:tcPr>
            <w:tcW w:w="277" w:type="dxa"/>
            <w:hideMark/>
          </w:tcPr>
          <w:p w:rsidR="00DB458E" w:rsidRPr="00DB458E" w:rsidRDefault="00DB458E" w:rsidP="00DB458E">
            <w:pPr>
              <w:pStyle w:val="Standard"/>
              <w:widowControl/>
              <w:rPr>
                <w:b/>
                <w:lang w:val="sr-Cyrl-CS"/>
              </w:rPr>
            </w:pPr>
          </w:p>
        </w:tc>
        <w:tc>
          <w:tcPr>
            <w:tcW w:w="575" w:type="dxa"/>
            <w:gridSpan w:val="2"/>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Комплет са везним и монтажним прибором.</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Перфориран носач каблова ширине 100мм, без поклопца, комплет са зидном/плафонском конзолом.</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105</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Перфориран носач каблова ширине 150мм, без поклопца, комплет са зидном/плафонском конзолом.</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185</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Перфориран носач каблова ширине 200мм, без поклопца, комплет са зидном/плафонском конзолом.</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8</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r w:rsidRPr="00DB458E">
              <w:rPr>
                <w:b/>
                <w:lang w:val="sr-Cyrl-CS"/>
              </w:rPr>
              <w:t>2.2</w:t>
            </w:r>
          </w:p>
        </w:tc>
        <w:tc>
          <w:tcPr>
            <w:tcW w:w="7920" w:type="dxa"/>
            <w:noWrap/>
            <w:hideMark/>
          </w:tcPr>
          <w:p w:rsidR="00DB458E" w:rsidRPr="00DB458E" w:rsidRDefault="00DB458E" w:rsidP="00DB458E">
            <w:pPr>
              <w:pStyle w:val="Standard"/>
              <w:widowControl/>
              <w:rPr>
                <w:b/>
                <w:lang w:val="sr-Cyrl-CS"/>
              </w:rPr>
            </w:pPr>
            <w:r w:rsidRPr="00DB458E">
              <w:rPr>
                <w:b/>
                <w:lang w:val="sr-Cyrl-CS"/>
              </w:rPr>
              <w:t>Ситан неспецифицирани материјал.</w:t>
            </w:r>
          </w:p>
        </w:tc>
        <w:tc>
          <w:tcPr>
            <w:tcW w:w="277" w:type="dxa"/>
            <w:noWrap/>
            <w:hideMark/>
          </w:tcPr>
          <w:p w:rsidR="00DB458E" w:rsidRPr="00DB458E" w:rsidRDefault="00DB458E" w:rsidP="00DB458E">
            <w:pPr>
              <w:pStyle w:val="Standard"/>
              <w:widowControl/>
              <w:rPr>
                <w:b/>
                <w:lang w:val="sr-Cyrl-CS"/>
              </w:rPr>
            </w:pPr>
            <w:r w:rsidRPr="00DB458E">
              <w:rPr>
                <w:b/>
                <w:lang w:val="sr-Cyrl-CS"/>
              </w:rPr>
              <w:t>компл.</w:t>
            </w:r>
          </w:p>
        </w:tc>
        <w:tc>
          <w:tcPr>
            <w:tcW w:w="197" w:type="dxa"/>
            <w:noWrap/>
            <w:hideMark/>
          </w:tcPr>
          <w:p w:rsidR="00DB458E" w:rsidRPr="00DB458E" w:rsidRDefault="00DB458E" w:rsidP="00DB458E">
            <w:pPr>
              <w:pStyle w:val="Standard"/>
              <w:widowControl/>
              <w:rPr>
                <w:b/>
                <w:lang w:val="sr-Cyrl-CS"/>
              </w:rPr>
            </w:pPr>
            <w:r w:rsidRPr="00DB458E">
              <w:rPr>
                <w:b/>
                <w:lang w:val="sr-Cyrl-CS"/>
              </w:rPr>
              <w:t>1</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27"/>
        </w:trPr>
        <w:tc>
          <w:tcPr>
            <w:tcW w:w="170" w:type="dxa"/>
            <w:hideMark/>
          </w:tcPr>
          <w:p w:rsidR="00DB458E" w:rsidRPr="00DB458E" w:rsidRDefault="00DB458E" w:rsidP="00DB458E">
            <w:pPr>
              <w:pStyle w:val="Standard"/>
              <w:widowControl/>
              <w:rPr>
                <w:b/>
                <w:bCs/>
                <w:lang w:val="sr-Cyrl-CS"/>
              </w:rPr>
            </w:pPr>
            <w:r w:rsidRPr="00DB458E">
              <w:rPr>
                <w:b/>
                <w:bCs/>
                <w:lang w:val="sr-Cyrl-CS"/>
              </w:rPr>
              <w:t> </w:t>
            </w:r>
          </w:p>
        </w:tc>
        <w:tc>
          <w:tcPr>
            <w:tcW w:w="8772" w:type="dxa"/>
            <w:gridSpan w:val="4"/>
            <w:hideMark/>
          </w:tcPr>
          <w:p w:rsidR="00DB458E" w:rsidRPr="00DB458E" w:rsidRDefault="00DB458E" w:rsidP="00DB458E">
            <w:pPr>
              <w:pStyle w:val="Standard"/>
              <w:widowControl/>
              <w:rPr>
                <w:b/>
                <w:bCs/>
                <w:lang w:val="sr-Cyrl-CS"/>
              </w:rPr>
            </w:pPr>
            <w:r w:rsidRPr="00DB458E">
              <w:rPr>
                <w:b/>
                <w:bCs/>
                <w:lang w:val="sr-Cyrl-CS"/>
              </w:rPr>
              <w:t>УКУПНО КАБЛОВСКИ РЕГАЛИ:</w:t>
            </w: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bCs/>
                <w:lang w:val="sr-Cyrl-CS"/>
              </w:rPr>
            </w:pPr>
            <w:r w:rsidRPr="00DB458E">
              <w:rPr>
                <w:b/>
                <w:bCs/>
                <w:lang w:val="sr-Cyrl-CS"/>
              </w:rPr>
              <w:t>3.</w:t>
            </w:r>
          </w:p>
        </w:tc>
        <w:tc>
          <w:tcPr>
            <w:tcW w:w="7920" w:type="dxa"/>
            <w:hideMark/>
          </w:tcPr>
          <w:p w:rsidR="00DB458E" w:rsidRPr="00DB458E" w:rsidRDefault="00DB458E" w:rsidP="00DB458E">
            <w:pPr>
              <w:pStyle w:val="Standard"/>
              <w:widowControl/>
              <w:rPr>
                <w:b/>
                <w:bCs/>
                <w:lang w:val="sr-Cyrl-CS"/>
              </w:rPr>
            </w:pPr>
            <w:r w:rsidRPr="00DB458E">
              <w:rPr>
                <w:b/>
                <w:bCs/>
                <w:lang w:val="sr-Cyrl-CS"/>
              </w:rPr>
              <w:t>СКС ИНСТАЛАЦИЈА</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27"/>
        </w:trPr>
        <w:tc>
          <w:tcPr>
            <w:tcW w:w="170" w:type="dxa"/>
            <w:hideMark/>
          </w:tcPr>
          <w:p w:rsidR="00DB458E" w:rsidRPr="00DB458E" w:rsidRDefault="00DB458E" w:rsidP="00DB458E">
            <w:pPr>
              <w:pStyle w:val="Standard"/>
              <w:widowControl/>
              <w:rPr>
                <w:b/>
                <w:lang w:val="sr-Cyrl-CS"/>
              </w:rPr>
            </w:pPr>
            <w:r w:rsidRPr="00DB458E">
              <w:rPr>
                <w:b/>
                <w:lang w:val="sr-Cyrl-CS"/>
              </w:rPr>
              <w:t>3.1</w:t>
            </w:r>
          </w:p>
        </w:tc>
        <w:tc>
          <w:tcPr>
            <w:tcW w:w="8772" w:type="dxa"/>
            <w:gridSpan w:val="4"/>
            <w:hideMark/>
          </w:tcPr>
          <w:p w:rsidR="00DB458E" w:rsidRPr="00DB458E" w:rsidRDefault="00DB458E" w:rsidP="00DB458E">
            <w:pPr>
              <w:pStyle w:val="Standard"/>
              <w:widowControl/>
              <w:rPr>
                <w:b/>
                <w:bCs/>
                <w:lang w:val="sr-Cyrl-CS"/>
              </w:rPr>
            </w:pPr>
            <w:r w:rsidRPr="00DB458E">
              <w:rPr>
                <w:b/>
                <w:bCs/>
                <w:lang w:val="sr-Cyrl-CS"/>
              </w:rPr>
              <w:t>КОМУНИКАЦИЈСКИ ОРМАН -  BD1</w:t>
            </w:r>
          </w:p>
        </w:tc>
        <w:tc>
          <w:tcPr>
            <w:tcW w:w="418" w:type="dxa"/>
            <w:hideMark/>
          </w:tcPr>
          <w:p w:rsidR="00DB458E" w:rsidRPr="00DB458E" w:rsidRDefault="00DB458E" w:rsidP="00DB458E">
            <w:pPr>
              <w:pStyle w:val="Standard"/>
              <w:widowControl/>
              <w:rPr>
                <w:b/>
                <w:bCs/>
                <w:lang w:val="sr-Cyrl-CS"/>
              </w:rPr>
            </w:pPr>
          </w:p>
        </w:tc>
      </w:tr>
      <w:tr w:rsidR="00DB458E" w:rsidRPr="00DB458E" w:rsidTr="00DB458E">
        <w:trPr>
          <w:trHeight w:val="48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 комуникацијског ормара BD1 стојећи - опција вентилатор панел са термостатом,  флексибилна конструкција, прстенови за вертикално вођење каблова целом висином река, точкици и ножице са нивелацијом, бочне и задња страна се могу скинути ради једноставног приступа опреми, стаклена врата са бравом, мобилне предње и задње шине 19" 42U са обележеним бројевима унита, статичка носивост до 400кг, димензије 600x800x1970мм (ШxДxВ), орман је сличан типу DS426080-A Schrack ''или одговарајуће''. У орман се смешта следећа опрема:</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Вентилаторски панел 19" за уградњу у строп ормара, са 4 вентилатора и термостатом, 2HU. Панел сличан типу DLT24804 Schrack ''или одговарајуће''.   </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FO Splice box 19", 8 влакана, SC адаптери, 50/125um OM3. Панел је сличан типу HSELS083CG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7</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Telefonski 19" patch panel Cat.3, 25xRJ45, UTP, 4 pina. </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преспојни панел Cat.6, 24xRJ45, STP, са 24  конектора. Панел је сличан типу HSERG246GV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4</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панел за ранжирање каблова, 5 већих ПВЦ прстенова 80x40мм, 1HU. Панел је сличан типу DBK14805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12</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19" напојни панел 9xSchuko, ALU, 1HU. Панел је сличан типу IU070114 Schrack ''или одговарајуће''. </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Patch преспојни каблови  Cat.6, дужине l=1м.</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80</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извлачива полица (фиока), 1HU, дубине 450mm, 30kg max слична типу DFA14845--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2</w:t>
            </w:r>
          </w:p>
        </w:tc>
        <w:tc>
          <w:tcPr>
            <w:tcW w:w="378" w:type="dxa"/>
            <w:hideMark/>
          </w:tcPr>
          <w:p w:rsidR="00DB458E" w:rsidRPr="00DB458E" w:rsidRDefault="00DB458E" w:rsidP="00DB458E">
            <w:pPr>
              <w:pStyle w:val="Standard"/>
              <w:widowControl/>
              <w:rPr>
                <w:b/>
                <w:lang w:val="sr-Cyrl-CS"/>
              </w:rPr>
            </w:pPr>
            <w:r w:rsidRPr="00DB458E">
              <w:rPr>
                <w:b/>
                <w:lang w:val="sr-Cyrl-CS"/>
              </w:rPr>
              <w:t> </w:t>
            </w:r>
          </w:p>
        </w:tc>
        <w:tc>
          <w:tcPr>
            <w:tcW w:w="418" w:type="dxa"/>
            <w:hideMark/>
          </w:tcPr>
          <w:p w:rsidR="00DB458E" w:rsidRPr="00DB458E" w:rsidRDefault="00DB458E" w:rsidP="00DB458E">
            <w:pPr>
              <w:pStyle w:val="Standard"/>
              <w:widowControl/>
              <w:rPr>
                <w:b/>
                <w:lang w:val="sr-Cyrl-CS"/>
              </w:rPr>
            </w:pPr>
            <w:r w:rsidRPr="00DB458E">
              <w:rPr>
                <w:b/>
                <w:lang w:val="sr-Cyrl-CS"/>
              </w:rPr>
              <w:t> </w:t>
            </w: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bCs/>
                <w:lang w:val="sr-Cyrl-CS"/>
              </w:rPr>
            </w:pPr>
            <w:r w:rsidRPr="00DB458E">
              <w:rPr>
                <w:b/>
                <w:bCs/>
                <w:lang w:val="sr-Cyrl-CS"/>
              </w:rPr>
              <w:t>Укупно BD1</w:t>
            </w:r>
          </w:p>
        </w:tc>
        <w:tc>
          <w:tcPr>
            <w:tcW w:w="277" w:type="dxa"/>
            <w:hideMark/>
          </w:tcPr>
          <w:p w:rsidR="00DB458E" w:rsidRPr="00DB458E" w:rsidRDefault="00DB458E" w:rsidP="00DB458E">
            <w:pPr>
              <w:pStyle w:val="Standard"/>
              <w:widowControl/>
              <w:rPr>
                <w:b/>
                <w:lang w:val="sr-Cyrl-CS"/>
              </w:rPr>
            </w:pPr>
            <w:r w:rsidRPr="00DB458E">
              <w:rPr>
                <w:b/>
                <w:lang w:val="sr-Cyrl-CS"/>
              </w:rPr>
              <w:t>комплет</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27"/>
        </w:trPr>
        <w:tc>
          <w:tcPr>
            <w:tcW w:w="170" w:type="dxa"/>
            <w:hideMark/>
          </w:tcPr>
          <w:p w:rsidR="00DB458E" w:rsidRPr="00DB458E" w:rsidRDefault="00DB458E" w:rsidP="00DB458E">
            <w:pPr>
              <w:pStyle w:val="Standard"/>
              <w:widowControl/>
              <w:rPr>
                <w:b/>
                <w:lang w:val="sr-Cyrl-CS"/>
              </w:rPr>
            </w:pPr>
            <w:r w:rsidRPr="00DB458E">
              <w:rPr>
                <w:b/>
                <w:lang w:val="sr-Cyrl-CS"/>
              </w:rPr>
              <w:lastRenderedPageBreak/>
              <w:t>3.2</w:t>
            </w:r>
          </w:p>
        </w:tc>
        <w:tc>
          <w:tcPr>
            <w:tcW w:w="8394" w:type="dxa"/>
            <w:gridSpan w:val="3"/>
            <w:hideMark/>
          </w:tcPr>
          <w:p w:rsidR="00DB458E" w:rsidRPr="00DB458E" w:rsidRDefault="00DB458E" w:rsidP="00DB458E">
            <w:pPr>
              <w:pStyle w:val="Standard"/>
              <w:widowControl/>
              <w:rPr>
                <w:b/>
                <w:bCs/>
                <w:lang w:val="sr-Cyrl-CS"/>
              </w:rPr>
            </w:pPr>
            <w:r w:rsidRPr="00DB458E">
              <w:rPr>
                <w:b/>
                <w:bCs/>
                <w:lang w:val="sr-Cyrl-CS"/>
              </w:rPr>
              <w:t>КОМУНИКАЦИЈСКИ ОРМАН -  BD2</w:t>
            </w:r>
          </w:p>
        </w:tc>
        <w:tc>
          <w:tcPr>
            <w:tcW w:w="378" w:type="dxa"/>
            <w:hideMark/>
          </w:tcPr>
          <w:p w:rsidR="00DB458E" w:rsidRPr="00DB458E" w:rsidRDefault="00DB458E" w:rsidP="00DB458E">
            <w:pPr>
              <w:pStyle w:val="Standard"/>
              <w:widowControl/>
              <w:rPr>
                <w:b/>
                <w:bCs/>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48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 комуникацијског ормара BD2 стојећи - опција вентилатор панел са термостатом,  флексибилна конструкција, прстенови за вертикално вођење каблова целом висином река, точкици и ножице са нивелацијом, бочне и задња страна се могу скинути ради једноставног приступа опреми, стаклена врата са бравом, мобилне предње и задње шине 19" 22U са обележеним бројевима унита, статичка носивост до 300кг, димензије 600x600x1080мм (ШxДxВ), орман је сличан типу DS226060-A Schrack  ''или одговарајуће''. У орман се смешта следећа опрема:</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Вентилаторски панел 19" за уградњу у строп ормара, са 4 вентилатора и термостатом, 2HU. Панел сличан типу DLT24804 Schrack ''или одговарајуће''.   </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FO Splice box 19", 8 влакана, SC адаптери, 50/125um OM3. Панел је сличан типу HSELS083CG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преспојни панел Cat.6, 24xRJ45, STP, са 24  конектора. Панел је сличан типу HSERG246GV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4</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панел за ранжирање каблова, 5 већих ПВЦ прстенова 80x40мм, 1HU. Панел је сличан типу DBK14805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5</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напојни панел 9xSchuko, ALU, 1HU. Панел је сличан типу IU070114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извлачива полица (фиока), 1HU, дубине 450mm, 30kg max слична типу DFA14845--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Patch преспојни каблови  Cat.6, дужине l=1м.</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70</w:t>
            </w:r>
          </w:p>
        </w:tc>
        <w:tc>
          <w:tcPr>
            <w:tcW w:w="378" w:type="dxa"/>
            <w:hideMark/>
          </w:tcPr>
          <w:p w:rsidR="00DB458E" w:rsidRPr="00DB458E" w:rsidRDefault="00DB458E" w:rsidP="00DB458E">
            <w:pPr>
              <w:pStyle w:val="Standard"/>
              <w:widowControl/>
              <w:rPr>
                <w:b/>
                <w:lang w:val="sr-Cyrl-CS"/>
              </w:rPr>
            </w:pPr>
            <w:r w:rsidRPr="00DB458E">
              <w:rPr>
                <w:b/>
                <w:lang w:val="sr-Cyrl-CS"/>
              </w:rPr>
              <w:t> </w:t>
            </w:r>
          </w:p>
        </w:tc>
        <w:tc>
          <w:tcPr>
            <w:tcW w:w="418" w:type="dxa"/>
            <w:hideMark/>
          </w:tcPr>
          <w:p w:rsidR="00DB458E" w:rsidRPr="00DB458E" w:rsidRDefault="00DB458E" w:rsidP="00DB458E">
            <w:pPr>
              <w:pStyle w:val="Standard"/>
              <w:widowControl/>
              <w:rPr>
                <w:b/>
                <w:lang w:val="sr-Cyrl-CS"/>
              </w:rPr>
            </w:pPr>
            <w:r w:rsidRPr="00DB458E">
              <w:rPr>
                <w:b/>
                <w:lang w:val="sr-Cyrl-CS"/>
              </w:rPr>
              <w:t> </w:t>
            </w: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bCs/>
                <w:lang w:val="sr-Cyrl-CS"/>
              </w:rPr>
            </w:pPr>
            <w:r w:rsidRPr="00DB458E">
              <w:rPr>
                <w:b/>
                <w:bCs/>
                <w:lang w:val="sr-Cyrl-CS"/>
              </w:rPr>
              <w:t>Укупно BD2</w:t>
            </w:r>
          </w:p>
        </w:tc>
        <w:tc>
          <w:tcPr>
            <w:tcW w:w="277" w:type="dxa"/>
            <w:hideMark/>
          </w:tcPr>
          <w:p w:rsidR="00DB458E" w:rsidRPr="00DB458E" w:rsidRDefault="00DB458E" w:rsidP="00DB458E">
            <w:pPr>
              <w:pStyle w:val="Standard"/>
              <w:widowControl/>
              <w:rPr>
                <w:b/>
                <w:lang w:val="sr-Cyrl-CS"/>
              </w:rPr>
            </w:pPr>
            <w:r w:rsidRPr="00DB458E">
              <w:rPr>
                <w:b/>
                <w:lang w:val="sr-Cyrl-CS"/>
              </w:rPr>
              <w:t>комплет</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27"/>
        </w:trPr>
        <w:tc>
          <w:tcPr>
            <w:tcW w:w="170" w:type="dxa"/>
            <w:hideMark/>
          </w:tcPr>
          <w:p w:rsidR="00DB458E" w:rsidRPr="00DB458E" w:rsidRDefault="00DB458E" w:rsidP="00DB458E">
            <w:pPr>
              <w:pStyle w:val="Standard"/>
              <w:widowControl/>
              <w:rPr>
                <w:b/>
                <w:lang w:val="sr-Cyrl-CS"/>
              </w:rPr>
            </w:pPr>
            <w:r w:rsidRPr="00DB458E">
              <w:rPr>
                <w:b/>
                <w:lang w:val="sr-Cyrl-CS"/>
              </w:rPr>
              <w:t>3.3</w:t>
            </w:r>
          </w:p>
        </w:tc>
        <w:tc>
          <w:tcPr>
            <w:tcW w:w="8394" w:type="dxa"/>
            <w:gridSpan w:val="3"/>
            <w:hideMark/>
          </w:tcPr>
          <w:p w:rsidR="00DB458E" w:rsidRPr="00DB458E" w:rsidRDefault="00DB458E" w:rsidP="00DB458E">
            <w:pPr>
              <w:pStyle w:val="Standard"/>
              <w:widowControl/>
              <w:rPr>
                <w:b/>
                <w:bCs/>
                <w:lang w:val="sr-Cyrl-CS"/>
              </w:rPr>
            </w:pPr>
            <w:r w:rsidRPr="00DB458E">
              <w:rPr>
                <w:b/>
                <w:bCs/>
                <w:lang w:val="sr-Cyrl-CS"/>
              </w:rPr>
              <w:t>КОМУНИКАЦИЈСКИ ОРМАН -  BD3, BD4</w:t>
            </w:r>
          </w:p>
        </w:tc>
        <w:tc>
          <w:tcPr>
            <w:tcW w:w="378" w:type="dxa"/>
            <w:hideMark/>
          </w:tcPr>
          <w:p w:rsidR="00DB458E" w:rsidRPr="00DB458E" w:rsidRDefault="00DB458E" w:rsidP="00DB458E">
            <w:pPr>
              <w:pStyle w:val="Standard"/>
              <w:widowControl/>
              <w:rPr>
                <w:b/>
                <w:bCs/>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48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 комуникацијског ормара BD3, BD4 надзидни - опција вентилатор панел са термостатом, флексибилна конструкција, прстенови за вертикално вођење каблова целом висином река, точкици и ножице са нивелацијом, бочне и задња страна се могу скинути ради једноставног приступа опреми, стаклена врата са бравом, мобилне предње и задње шине 19" 12U са обележеним бројевима унита, статичка носивост до 300кг, димензије 635x600x595мм (ШxДxВ), орман је сличан типу DW126060-- Schrack ''или одговарајуће''. У орман се смешта следећа опрема:</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Вентилаторски панел 19" за уградњу у строп ормара, са 4 вентилатора и термостатом, 2HU. Панел сличан типу DLT24804 Schrack ''или одговарајуће''.   </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FO Splice box 19", 8 влакана, SC адаптери, 50/125um OM3. Панел је сличан типу HSELS083CG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преспојни панел Cat.6, 24xRJ45, STP, са 24  конектора. Панел је сличан типу HSERG246GV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2</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панел за ранжирање каблова, 5 већих ПВЦ прстенова 80x40мм, 1HU. Панел је сличан типу DBK14805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3</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напојни панел 9xSchuko, ALU, 1HU. Панел је сличан типу IU070114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извлачива полица (фиока), 1HU, дубине 450mm, 30kg max слична типу DFA14845--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Patch преспојни каблови  Cat.6, дужине l=1м,</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40</w:t>
            </w:r>
          </w:p>
        </w:tc>
        <w:tc>
          <w:tcPr>
            <w:tcW w:w="378" w:type="dxa"/>
            <w:hideMark/>
          </w:tcPr>
          <w:p w:rsidR="00DB458E" w:rsidRPr="00DB458E" w:rsidRDefault="00DB458E" w:rsidP="00DB458E">
            <w:pPr>
              <w:pStyle w:val="Standard"/>
              <w:widowControl/>
              <w:rPr>
                <w:b/>
                <w:lang w:val="sr-Cyrl-CS"/>
              </w:rPr>
            </w:pPr>
            <w:r w:rsidRPr="00DB458E">
              <w:rPr>
                <w:b/>
                <w:lang w:val="sr-Cyrl-CS"/>
              </w:rPr>
              <w:t> </w:t>
            </w:r>
          </w:p>
        </w:tc>
        <w:tc>
          <w:tcPr>
            <w:tcW w:w="418" w:type="dxa"/>
            <w:hideMark/>
          </w:tcPr>
          <w:p w:rsidR="00DB458E" w:rsidRPr="00DB458E" w:rsidRDefault="00DB458E" w:rsidP="00DB458E">
            <w:pPr>
              <w:pStyle w:val="Standard"/>
              <w:widowControl/>
              <w:rPr>
                <w:b/>
                <w:lang w:val="sr-Cyrl-CS"/>
              </w:rPr>
            </w:pPr>
            <w:r w:rsidRPr="00DB458E">
              <w:rPr>
                <w:b/>
                <w:lang w:val="sr-Cyrl-CS"/>
              </w:rPr>
              <w:t> </w:t>
            </w: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bCs/>
                <w:lang w:val="sr-Cyrl-CS"/>
              </w:rPr>
            </w:pPr>
            <w:r w:rsidRPr="00DB458E">
              <w:rPr>
                <w:b/>
                <w:bCs/>
                <w:lang w:val="sr-Cyrl-CS"/>
              </w:rPr>
              <w:t>Укупно BD3, BD4</w:t>
            </w:r>
          </w:p>
        </w:tc>
        <w:tc>
          <w:tcPr>
            <w:tcW w:w="277" w:type="dxa"/>
            <w:hideMark/>
          </w:tcPr>
          <w:p w:rsidR="00DB458E" w:rsidRPr="00DB458E" w:rsidRDefault="00DB458E" w:rsidP="00DB458E">
            <w:pPr>
              <w:pStyle w:val="Standard"/>
              <w:widowControl/>
              <w:rPr>
                <w:b/>
                <w:lang w:val="sr-Cyrl-CS"/>
              </w:rPr>
            </w:pPr>
            <w:r w:rsidRPr="00DB458E">
              <w:rPr>
                <w:b/>
                <w:lang w:val="sr-Cyrl-CS"/>
              </w:rPr>
              <w:t>комплет</w:t>
            </w:r>
          </w:p>
        </w:tc>
        <w:tc>
          <w:tcPr>
            <w:tcW w:w="197" w:type="dxa"/>
            <w:hideMark/>
          </w:tcPr>
          <w:p w:rsidR="00DB458E" w:rsidRPr="00DB458E" w:rsidRDefault="00DB458E" w:rsidP="00DB458E">
            <w:pPr>
              <w:pStyle w:val="Standard"/>
              <w:widowControl/>
              <w:rPr>
                <w:b/>
                <w:lang w:val="sr-Cyrl-CS"/>
              </w:rPr>
            </w:pPr>
            <w:r w:rsidRPr="00DB458E">
              <w:rPr>
                <w:b/>
                <w:lang w:val="sr-Cyrl-CS"/>
              </w:rPr>
              <w:t>2</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27"/>
        </w:trPr>
        <w:tc>
          <w:tcPr>
            <w:tcW w:w="170" w:type="dxa"/>
            <w:hideMark/>
          </w:tcPr>
          <w:p w:rsidR="00DB458E" w:rsidRPr="00DB458E" w:rsidRDefault="00DB458E" w:rsidP="00DB458E">
            <w:pPr>
              <w:pStyle w:val="Standard"/>
              <w:widowControl/>
              <w:rPr>
                <w:b/>
                <w:lang w:val="sr-Cyrl-CS"/>
              </w:rPr>
            </w:pPr>
            <w:r w:rsidRPr="00DB458E">
              <w:rPr>
                <w:b/>
                <w:lang w:val="sr-Cyrl-CS"/>
              </w:rPr>
              <w:t>3.4</w:t>
            </w:r>
          </w:p>
        </w:tc>
        <w:tc>
          <w:tcPr>
            <w:tcW w:w="8394" w:type="dxa"/>
            <w:gridSpan w:val="3"/>
            <w:hideMark/>
          </w:tcPr>
          <w:p w:rsidR="00DB458E" w:rsidRPr="00DB458E" w:rsidRDefault="00DB458E" w:rsidP="00DB458E">
            <w:pPr>
              <w:pStyle w:val="Standard"/>
              <w:widowControl/>
              <w:rPr>
                <w:b/>
                <w:bCs/>
                <w:lang w:val="sr-Cyrl-CS"/>
              </w:rPr>
            </w:pPr>
            <w:r w:rsidRPr="00DB458E">
              <w:rPr>
                <w:b/>
                <w:bCs/>
                <w:lang w:val="sr-Cyrl-CS"/>
              </w:rPr>
              <w:t>КОМУНИКАЦИЈСКИ ОРМАН -  BD5, BD6, BD7</w:t>
            </w:r>
          </w:p>
        </w:tc>
        <w:tc>
          <w:tcPr>
            <w:tcW w:w="378" w:type="dxa"/>
            <w:hideMark/>
          </w:tcPr>
          <w:p w:rsidR="00DB458E" w:rsidRPr="00DB458E" w:rsidRDefault="00DB458E" w:rsidP="00DB458E">
            <w:pPr>
              <w:pStyle w:val="Standard"/>
              <w:widowControl/>
              <w:rPr>
                <w:b/>
                <w:bCs/>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51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 комуникацијског ормара BD5, BD6, BD7 надзидни - опција вентилатор панел са термостатом, флексибилна конструкција, прстенови за вертикално вођење каблова целом висином река, точкици и ножице са нивелацијом, бочне и задња страна се могу скинути ради једноставног приступа опреми, стаклена врата са бравом, мобилне предње и задње шине 19" 9U са обележеним бројевима унита, статичка носивост до 300кг, димензије 500x600x595мм (ШxДxВ), орман је сличан типу DW096060-- Schrack ''или одговарајуће''. У орман се смешта следећа опрема:</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Вентилаторски панел 19" за уградњу у строп ормара, са 4 вентилатора и термостатом, 2HU. Панел сличан типу DLT24804 Schrack ''или одговарајуће''.   </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FO Splice box 19", 8 влакана, SC адаптери, 50/125um OM3. Панел је сличан типу HSELS083CG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преспојни панел Cat.6, 24xRJ45, STP, са 24  конектора. Панел је сличан типу HSERG246GV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панел за ранжирање каблова, 5 већих ПВЦ прстенова 80x40мм, 1HU. Панел је сличан типу DBK14805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2</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напојни панел 9xSchuko, ALU, 1HU. Панел је сличан типу IU070114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извлачива полица (фиока), 1HU, дубине 450mm, 30kg max слична типу DFA14845--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Patch преспојни каблови  Cat.6, дужине l=1м.</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10</w:t>
            </w:r>
          </w:p>
        </w:tc>
        <w:tc>
          <w:tcPr>
            <w:tcW w:w="378" w:type="dxa"/>
            <w:hideMark/>
          </w:tcPr>
          <w:p w:rsidR="00DB458E" w:rsidRPr="00DB458E" w:rsidRDefault="00DB458E" w:rsidP="00DB458E">
            <w:pPr>
              <w:pStyle w:val="Standard"/>
              <w:widowControl/>
              <w:rPr>
                <w:b/>
                <w:lang w:val="sr-Cyrl-CS"/>
              </w:rPr>
            </w:pPr>
            <w:r w:rsidRPr="00DB458E">
              <w:rPr>
                <w:b/>
                <w:lang w:val="sr-Cyrl-CS"/>
              </w:rPr>
              <w:t> </w:t>
            </w:r>
          </w:p>
        </w:tc>
        <w:tc>
          <w:tcPr>
            <w:tcW w:w="418" w:type="dxa"/>
            <w:hideMark/>
          </w:tcPr>
          <w:p w:rsidR="00DB458E" w:rsidRPr="00DB458E" w:rsidRDefault="00DB458E" w:rsidP="00DB458E">
            <w:pPr>
              <w:pStyle w:val="Standard"/>
              <w:widowControl/>
              <w:rPr>
                <w:b/>
                <w:lang w:val="sr-Cyrl-CS"/>
              </w:rPr>
            </w:pPr>
            <w:r w:rsidRPr="00DB458E">
              <w:rPr>
                <w:b/>
                <w:lang w:val="sr-Cyrl-CS"/>
              </w:rPr>
              <w:t> </w:t>
            </w: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bCs/>
                <w:lang w:val="sr-Cyrl-CS"/>
              </w:rPr>
            </w:pPr>
            <w:r w:rsidRPr="00DB458E">
              <w:rPr>
                <w:b/>
                <w:bCs/>
                <w:lang w:val="sr-Cyrl-CS"/>
              </w:rPr>
              <w:t>Укупно BD5, BD6, BD7</w:t>
            </w:r>
          </w:p>
        </w:tc>
        <w:tc>
          <w:tcPr>
            <w:tcW w:w="277" w:type="dxa"/>
            <w:hideMark/>
          </w:tcPr>
          <w:p w:rsidR="00DB458E" w:rsidRPr="00DB458E" w:rsidRDefault="00DB458E" w:rsidP="00DB458E">
            <w:pPr>
              <w:pStyle w:val="Standard"/>
              <w:widowControl/>
              <w:rPr>
                <w:b/>
                <w:lang w:val="sr-Cyrl-CS"/>
              </w:rPr>
            </w:pPr>
            <w:r w:rsidRPr="00DB458E">
              <w:rPr>
                <w:b/>
                <w:lang w:val="sr-Cyrl-CS"/>
              </w:rPr>
              <w:t>комплет</w:t>
            </w:r>
          </w:p>
        </w:tc>
        <w:tc>
          <w:tcPr>
            <w:tcW w:w="197" w:type="dxa"/>
            <w:hideMark/>
          </w:tcPr>
          <w:p w:rsidR="00DB458E" w:rsidRPr="00DB458E" w:rsidRDefault="00DB458E" w:rsidP="00DB458E">
            <w:pPr>
              <w:pStyle w:val="Standard"/>
              <w:widowControl/>
              <w:rPr>
                <w:b/>
                <w:lang w:val="sr-Cyrl-CS"/>
              </w:rPr>
            </w:pPr>
            <w:r w:rsidRPr="00DB458E">
              <w:rPr>
                <w:b/>
                <w:lang w:val="sr-Cyrl-CS"/>
              </w:rPr>
              <w:t>3</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2100"/>
        </w:trPr>
        <w:tc>
          <w:tcPr>
            <w:tcW w:w="170" w:type="dxa"/>
            <w:hideMark/>
          </w:tcPr>
          <w:p w:rsidR="00DB458E" w:rsidRPr="00DB458E" w:rsidRDefault="00DB458E" w:rsidP="00DB458E">
            <w:pPr>
              <w:pStyle w:val="Standard"/>
              <w:widowControl/>
              <w:rPr>
                <w:b/>
                <w:lang w:val="sr-Cyrl-CS"/>
              </w:rPr>
            </w:pPr>
            <w:r w:rsidRPr="00DB458E">
              <w:rPr>
                <w:b/>
                <w:lang w:val="sr-Cyrl-CS"/>
              </w:rPr>
              <w:lastRenderedPageBreak/>
              <w:t>3.5</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 телефонског ИТО ормана са две раставне реглете. Орман је типа ИТО-2 за монтажу на зид. Димензије ормана су 630 x 400 x 140 мм(В x Ш x Д). Комплет са раставни реглетама и материјалом потребним за монтажу и повезивање.</w:t>
            </w:r>
          </w:p>
        </w:tc>
        <w:tc>
          <w:tcPr>
            <w:tcW w:w="277" w:type="dxa"/>
            <w:hideMark/>
          </w:tcPr>
          <w:p w:rsidR="00DB458E" w:rsidRPr="00DB458E" w:rsidRDefault="00DB458E" w:rsidP="00DB458E">
            <w:pPr>
              <w:pStyle w:val="Standard"/>
              <w:widowControl/>
              <w:rPr>
                <w:b/>
                <w:lang w:val="sr-Cyrl-CS"/>
              </w:rPr>
            </w:pPr>
            <w:r w:rsidRPr="00DB458E">
              <w:rPr>
                <w:b/>
                <w:lang w:val="sr-Cyrl-CS"/>
              </w:rPr>
              <w:t>комплет</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2100"/>
        </w:trPr>
        <w:tc>
          <w:tcPr>
            <w:tcW w:w="170" w:type="dxa"/>
            <w:hideMark/>
          </w:tcPr>
          <w:p w:rsidR="00DB458E" w:rsidRPr="00DB458E" w:rsidRDefault="00DB458E" w:rsidP="00DB458E">
            <w:pPr>
              <w:pStyle w:val="Standard"/>
              <w:widowControl/>
              <w:rPr>
                <w:b/>
                <w:lang w:val="sr-Cyrl-CS"/>
              </w:rPr>
            </w:pPr>
            <w:r w:rsidRPr="00DB458E">
              <w:rPr>
                <w:b/>
                <w:lang w:val="sr-Cyrl-CS"/>
              </w:rPr>
              <w:t>3.6</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полагање инсталационих каблова за израду инсталације телефонског и рачунарског система. Каблови се провлаче кроз савитљива инсталациона црева, тврде инсталационе цеви или кроз кабловску канализацију:</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285"/>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S/FTP Cat 7 HF</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hideMark/>
          </w:tcPr>
          <w:p w:rsidR="00DB458E" w:rsidRPr="00DB458E" w:rsidRDefault="00DB458E" w:rsidP="00DB458E">
            <w:pPr>
              <w:pStyle w:val="Standard"/>
              <w:widowControl/>
              <w:rPr>
                <w:b/>
                <w:lang w:val="sr-Cyrl-CS"/>
              </w:rPr>
            </w:pPr>
            <w:r w:rsidRPr="00DB458E">
              <w:rPr>
                <w:b/>
                <w:lang w:val="sr-Cyrl-CS"/>
              </w:rPr>
              <w:t>11000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J-H(St)H 20x2x0,6 мм</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hideMark/>
          </w:tcPr>
          <w:p w:rsidR="00DB458E" w:rsidRPr="00DB458E" w:rsidRDefault="00DB458E" w:rsidP="00DB458E">
            <w:pPr>
              <w:pStyle w:val="Standard"/>
              <w:widowControl/>
              <w:rPr>
                <w:b/>
                <w:lang w:val="sr-Cyrl-CS"/>
              </w:rPr>
            </w:pPr>
            <w:r w:rsidRPr="00DB458E">
              <w:rPr>
                <w:b/>
                <w:lang w:val="sr-Cyrl-CS"/>
              </w:rPr>
              <w:t>20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Мултимодни оптички кабел, 8 влакана, 50/125µm OM3</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hideMark/>
          </w:tcPr>
          <w:p w:rsidR="00DB458E" w:rsidRPr="00DB458E" w:rsidRDefault="00DB458E" w:rsidP="00DB458E">
            <w:pPr>
              <w:pStyle w:val="Standard"/>
              <w:widowControl/>
              <w:rPr>
                <w:b/>
                <w:lang w:val="sr-Cyrl-CS"/>
              </w:rPr>
            </w:pPr>
            <w:r w:rsidRPr="00DB458E">
              <w:rPr>
                <w:b/>
                <w:lang w:val="sr-Cyrl-CS"/>
              </w:rPr>
              <w:t>1,450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textDirection w:val="btLr"/>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3.7</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полагање савитљивог безхалогеног HF црева Ø13mm.</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hideMark/>
          </w:tcPr>
          <w:p w:rsidR="00DB458E" w:rsidRPr="00DB458E" w:rsidRDefault="00DB458E" w:rsidP="00DB458E">
            <w:pPr>
              <w:pStyle w:val="Standard"/>
              <w:widowControl/>
              <w:rPr>
                <w:b/>
                <w:lang w:val="sr-Cyrl-CS"/>
              </w:rPr>
            </w:pPr>
            <w:r w:rsidRPr="00DB458E">
              <w:rPr>
                <w:b/>
                <w:lang w:val="sr-Cyrl-CS"/>
              </w:rPr>
              <w:t>400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3.8</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полагање инсталационе тврде PVC цеви HF Ø16mm.</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hideMark/>
          </w:tcPr>
          <w:p w:rsidR="00DB458E" w:rsidRPr="00DB458E" w:rsidRDefault="00DB458E" w:rsidP="00DB458E">
            <w:pPr>
              <w:pStyle w:val="Standard"/>
              <w:widowControl/>
              <w:rPr>
                <w:b/>
                <w:lang w:val="sr-Cyrl-CS"/>
              </w:rPr>
            </w:pPr>
            <w:r w:rsidRPr="00DB458E">
              <w:rPr>
                <w:b/>
                <w:lang w:val="sr-Cyrl-CS"/>
              </w:rPr>
              <w:t>1000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hideMark/>
          </w:tcPr>
          <w:p w:rsidR="00DB458E" w:rsidRPr="00DB458E" w:rsidRDefault="00DB458E" w:rsidP="00DB458E">
            <w:pPr>
              <w:pStyle w:val="Standard"/>
              <w:widowControl/>
              <w:rPr>
                <w:b/>
                <w:lang w:val="sr-Cyrl-CS"/>
              </w:rPr>
            </w:pPr>
            <w:r w:rsidRPr="00DB458E">
              <w:rPr>
                <w:b/>
                <w:lang w:val="sr-Cyrl-CS"/>
              </w:rPr>
              <w:t>3.9</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 двоструке RJ45 OG прикључнице са 2xRJ45 STP Cat. 6 конекторима (модулима) типа LEGRAND, серија Mosaic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18</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3.10</w:t>
            </w:r>
          </w:p>
        </w:tc>
        <w:tc>
          <w:tcPr>
            <w:tcW w:w="7920" w:type="dxa"/>
            <w:hideMark/>
          </w:tcPr>
          <w:p w:rsidR="00DB458E" w:rsidRPr="00DB458E" w:rsidRDefault="00DB458E" w:rsidP="00DB458E">
            <w:pPr>
              <w:pStyle w:val="Standard"/>
              <w:widowControl/>
              <w:rPr>
                <w:b/>
                <w:lang w:val="sr-Cyrl-CS"/>
              </w:rPr>
            </w:pPr>
            <w:r w:rsidRPr="00DB458E">
              <w:rPr>
                <w:b/>
                <w:lang w:val="sr-Cyrl-CS"/>
              </w:rPr>
              <w:t>Сет K1´ модуларних конектора који се састоји од:</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Модуларни конектор RJ45 STP Cat. 6</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noWrap/>
            <w:hideMark/>
          </w:tcPr>
          <w:p w:rsidR="00DB458E" w:rsidRPr="00DB458E" w:rsidRDefault="00DB458E" w:rsidP="00DB458E">
            <w:pPr>
              <w:pStyle w:val="Standard"/>
              <w:widowControl/>
              <w:rPr>
                <w:b/>
                <w:lang w:val="sr-Cyrl-CS"/>
              </w:rPr>
            </w:pPr>
            <w:r w:rsidRPr="00DB458E">
              <w:rPr>
                <w:b/>
                <w:lang w:val="sr-Cyrl-CS"/>
              </w:rPr>
              <w:t>2</w:t>
            </w: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Маска беле боје 2M, носач маске 2M, инсталациона кутија 2M.</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noWrap/>
            <w:hideMark/>
          </w:tcPr>
          <w:p w:rsidR="00DB458E" w:rsidRPr="00DB458E" w:rsidRDefault="00DB458E" w:rsidP="00DB458E">
            <w:pPr>
              <w:pStyle w:val="Standard"/>
              <w:widowControl/>
              <w:rPr>
                <w:b/>
                <w:lang w:val="sr-Cyrl-CS"/>
              </w:rPr>
            </w:pPr>
            <w:r w:rsidRPr="00DB458E">
              <w:rPr>
                <w:b/>
                <w:lang w:val="sr-Cyrl-CS"/>
              </w:rPr>
              <w:t>1</w:t>
            </w: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w:t>
            </w:r>
          </w:p>
        </w:tc>
        <w:tc>
          <w:tcPr>
            <w:tcW w:w="277" w:type="dxa"/>
            <w:noWrap/>
            <w:hideMark/>
          </w:tcPr>
          <w:p w:rsidR="00DB458E" w:rsidRPr="00DB458E" w:rsidRDefault="00DB458E" w:rsidP="00DB458E">
            <w:pPr>
              <w:pStyle w:val="Standard"/>
              <w:widowControl/>
              <w:rPr>
                <w:b/>
                <w:lang w:val="sr-Cyrl-CS"/>
              </w:rPr>
            </w:pPr>
            <w:r w:rsidRPr="00DB458E">
              <w:rPr>
                <w:b/>
                <w:lang w:val="sr-Cyrl-CS"/>
              </w:rPr>
              <w:t>комплет</w:t>
            </w:r>
          </w:p>
        </w:tc>
        <w:tc>
          <w:tcPr>
            <w:tcW w:w="197" w:type="dxa"/>
            <w:noWrap/>
            <w:hideMark/>
          </w:tcPr>
          <w:p w:rsidR="00DB458E" w:rsidRPr="00DB458E" w:rsidRDefault="00DB458E" w:rsidP="00DB458E">
            <w:pPr>
              <w:pStyle w:val="Standard"/>
              <w:widowControl/>
              <w:rPr>
                <w:b/>
                <w:lang w:val="sr-Cyrl-CS"/>
              </w:rPr>
            </w:pPr>
            <w:r w:rsidRPr="00DB458E">
              <w:rPr>
                <w:b/>
                <w:lang w:val="sr-Cyrl-CS"/>
              </w:rPr>
              <w:t>30</w:t>
            </w:r>
          </w:p>
        </w:tc>
        <w:tc>
          <w:tcPr>
            <w:tcW w:w="378" w:type="dxa"/>
            <w:noWrap/>
            <w:hideMark/>
          </w:tcPr>
          <w:p w:rsidR="00DB458E" w:rsidRPr="00DB458E" w:rsidRDefault="00DB458E" w:rsidP="00DB458E">
            <w:pPr>
              <w:pStyle w:val="Standard"/>
              <w:widowControl/>
              <w:rPr>
                <w:b/>
                <w:lang w:val="sr-Cyrl-CS"/>
              </w:rPr>
            </w:pPr>
            <w:r w:rsidRPr="00DB458E">
              <w:rPr>
                <w:b/>
                <w:lang w:val="sr-Cyrl-CS"/>
              </w:rPr>
              <w:t> </w:t>
            </w: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3.11</w:t>
            </w:r>
          </w:p>
        </w:tc>
        <w:tc>
          <w:tcPr>
            <w:tcW w:w="7920" w:type="dxa"/>
            <w:hideMark/>
          </w:tcPr>
          <w:p w:rsidR="00DB458E" w:rsidRPr="00DB458E" w:rsidRDefault="00DB458E" w:rsidP="00DB458E">
            <w:pPr>
              <w:pStyle w:val="Standard"/>
              <w:widowControl/>
              <w:rPr>
                <w:b/>
                <w:lang w:val="sr-Cyrl-CS"/>
              </w:rPr>
            </w:pPr>
            <w:r w:rsidRPr="00DB458E">
              <w:rPr>
                <w:b/>
                <w:lang w:val="sr-Cyrl-CS"/>
              </w:rPr>
              <w:t>Сет K2´ модуларних конектора који се састоји од:</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Модуларни конектор RJ45 STP Cat. 6</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noWrap/>
            <w:hideMark/>
          </w:tcPr>
          <w:p w:rsidR="00DB458E" w:rsidRPr="00DB458E" w:rsidRDefault="00DB458E" w:rsidP="00DB458E">
            <w:pPr>
              <w:pStyle w:val="Standard"/>
              <w:widowControl/>
              <w:rPr>
                <w:b/>
                <w:lang w:val="sr-Cyrl-CS"/>
              </w:rPr>
            </w:pPr>
            <w:r w:rsidRPr="00DB458E">
              <w:rPr>
                <w:b/>
                <w:lang w:val="sr-Cyrl-CS"/>
              </w:rPr>
              <w:t>3</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Маска беле боје 3M, носач маске 3M, инсталациона кутија 3M.</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noWrap/>
            <w:hideMark/>
          </w:tcPr>
          <w:p w:rsidR="00DB458E" w:rsidRPr="00DB458E" w:rsidRDefault="00DB458E" w:rsidP="00DB458E">
            <w:pPr>
              <w:pStyle w:val="Standard"/>
              <w:widowControl/>
              <w:rPr>
                <w:b/>
                <w:lang w:val="sr-Cyrl-CS"/>
              </w:rPr>
            </w:pPr>
            <w:r w:rsidRPr="00DB458E">
              <w:rPr>
                <w:b/>
                <w:lang w:val="sr-Cyrl-CS"/>
              </w:rPr>
              <w:t>1</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w:t>
            </w:r>
          </w:p>
        </w:tc>
        <w:tc>
          <w:tcPr>
            <w:tcW w:w="277" w:type="dxa"/>
            <w:noWrap/>
            <w:hideMark/>
          </w:tcPr>
          <w:p w:rsidR="00DB458E" w:rsidRPr="00DB458E" w:rsidRDefault="00DB458E" w:rsidP="00DB458E">
            <w:pPr>
              <w:pStyle w:val="Standard"/>
              <w:widowControl/>
              <w:rPr>
                <w:b/>
                <w:lang w:val="sr-Cyrl-CS"/>
              </w:rPr>
            </w:pPr>
            <w:r w:rsidRPr="00DB458E">
              <w:rPr>
                <w:b/>
                <w:lang w:val="sr-Cyrl-CS"/>
              </w:rPr>
              <w:t>комплет</w:t>
            </w:r>
          </w:p>
        </w:tc>
        <w:tc>
          <w:tcPr>
            <w:tcW w:w="197" w:type="dxa"/>
            <w:noWrap/>
            <w:hideMark/>
          </w:tcPr>
          <w:p w:rsidR="00DB458E" w:rsidRPr="00DB458E" w:rsidRDefault="00DB458E" w:rsidP="00DB458E">
            <w:pPr>
              <w:pStyle w:val="Standard"/>
              <w:widowControl/>
              <w:rPr>
                <w:b/>
                <w:lang w:val="sr-Cyrl-CS"/>
              </w:rPr>
            </w:pPr>
            <w:r w:rsidRPr="00DB458E">
              <w:rPr>
                <w:b/>
                <w:lang w:val="sr-Cyrl-CS"/>
              </w:rPr>
              <w:t>2</w:t>
            </w:r>
          </w:p>
        </w:tc>
        <w:tc>
          <w:tcPr>
            <w:tcW w:w="378" w:type="dxa"/>
            <w:noWrap/>
            <w:hideMark/>
          </w:tcPr>
          <w:p w:rsidR="00DB458E" w:rsidRPr="00DB458E" w:rsidRDefault="00DB458E" w:rsidP="00DB458E">
            <w:pPr>
              <w:pStyle w:val="Standard"/>
              <w:widowControl/>
              <w:rPr>
                <w:b/>
                <w:lang w:val="sr-Cyrl-CS"/>
              </w:rPr>
            </w:pPr>
            <w:r w:rsidRPr="00DB458E">
              <w:rPr>
                <w:b/>
                <w:lang w:val="sr-Cyrl-CS"/>
              </w:rPr>
              <w:t> </w:t>
            </w: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3.12</w:t>
            </w:r>
          </w:p>
        </w:tc>
        <w:tc>
          <w:tcPr>
            <w:tcW w:w="7920" w:type="dxa"/>
            <w:hideMark/>
          </w:tcPr>
          <w:p w:rsidR="00DB458E" w:rsidRPr="00DB458E" w:rsidRDefault="00DB458E" w:rsidP="00DB458E">
            <w:pPr>
              <w:pStyle w:val="Standard"/>
              <w:widowControl/>
              <w:rPr>
                <w:b/>
                <w:lang w:val="sr-Cyrl-CS"/>
              </w:rPr>
            </w:pPr>
            <w:r w:rsidRPr="00DB458E">
              <w:rPr>
                <w:b/>
                <w:lang w:val="sr-Cyrl-CS"/>
              </w:rPr>
              <w:t>Сет  модуларних конектора за монтажу у парапетни канал који се састоји од:</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Модуларни конектор RJ45 STP Cat. 6</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noWrap/>
            <w:hideMark/>
          </w:tcPr>
          <w:p w:rsidR="00DB458E" w:rsidRPr="00DB458E" w:rsidRDefault="00DB458E" w:rsidP="00DB458E">
            <w:pPr>
              <w:pStyle w:val="Standard"/>
              <w:widowControl/>
              <w:rPr>
                <w:b/>
                <w:lang w:val="sr-Cyrl-CS"/>
              </w:rPr>
            </w:pPr>
            <w:r w:rsidRPr="00DB458E">
              <w:rPr>
                <w:b/>
                <w:lang w:val="sr-Cyrl-CS"/>
              </w:rPr>
              <w:t>2</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Носач маске 2M, за монтажу у парапетни канал.</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noWrap/>
            <w:hideMark/>
          </w:tcPr>
          <w:p w:rsidR="00DB458E" w:rsidRPr="00DB458E" w:rsidRDefault="00DB458E" w:rsidP="00DB458E">
            <w:pPr>
              <w:pStyle w:val="Standard"/>
              <w:widowControl/>
              <w:rPr>
                <w:b/>
                <w:lang w:val="sr-Cyrl-CS"/>
              </w:rPr>
            </w:pPr>
            <w:r w:rsidRPr="00DB458E">
              <w:rPr>
                <w:b/>
                <w:lang w:val="sr-Cyrl-CS"/>
              </w:rPr>
              <w:t>1</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w:t>
            </w:r>
          </w:p>
        </w:tc>
        <w:tc>
          <w:tcPr>
            <w:tcW w:w="277" w:type="dxa"/>
            <w:noWrap/>
            <w:hideMark/>
          </w:tcPr>
          <w:p w:rsidR="00DB458E" w:rsidRPr="00DB458E" w:rsidRDefault="00DB458E" w:rsidP="00DB458E">
            <w:pPr>
              <w:pStyle w:val="Standard"/>
              <w:widowControl/>
              <w:rPr>
                <w:b/>
                <w:lang w:val="sr-Cyrl-CS"/>
              </w:rPr>
            </w:pPr>
            <w:r w:rsidRPr="00DB458E">
              <w:rPr>
                <w:b/>
                <w:lang w:val="sr-Cyrl-CS"/>
              </w:rPr>
              <w:t>комплет</w:t>
            </w:r>
          </w:p>
        </w:tc>
        <w:tc>
          <w:tcPr>
            <w:tcW w:w="197" w:type="dxa"/>
            <w:noWrap/>
            <w:hideMark/>
          </w:tcPr>
          <w:p w:rsidR="00DB458E" w:rsidRPr="00DB458E" w:rsidRDefault="00DB458E" w:rsidP="00DB458E">
            <w:pPr>
              <w:pStyle w:val="Standard"/>
              <w:widowControl/>
              <w:rPr>
                <w:b/>
                <w:lang w:val="sr-Cyrl-CS"/>
              </w:rPr>
            </w:pPr>
            <w:r w:rsidRPr="00DB458E">
              <w:rPr>
                <w:b/>
                <w:lang w:val="sr-Cyrl-CS"/>
              </w:rPr>
              <w:t>2</w:t>
            </w:r>
          </w:p>
        </w:tc>
        <w:tc>
          <w:tcPr>
            <w:tcW w:w="378" w:type="dxa"/>
            <w:noWrap/>
            <w:hideMark/>
          </w:tcPr>
          <w:p w:rsidR="00DB458E" w:rsidRPr="00DB458E" w:rsidRDefault="00DB458E" w:rsidP="00DB458E">
            <w:pPr>
              <w:pStyle w:val="Standard"/>
              <w:widowControl/>
              <w:rPr>
                <w:b/>
                <w:lang w:val="sr-Cyrl-CS"/>
              </w:rPr>
            </w:pPr>
            <w:r w:rsidRPr="00DB458E">
              <w:rPr>
                <w:b/>
                <w:lang w:val="sr-Cyrl-CS"/>
              </w:rPr>
              <w:t> </w:t>
            </w: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1800"/>
        </w:trPr>
        <w:tc>
          <w:tcPr>
            <w:tcW w:w="170" w:type="dxa"/>
            <w:hideMark/>
          </w:tcPr>
          <w:p w:rsidR="00DB458E" w:rsidRPr="00DB458E" w:rsidRDefault="00DB458E" w:rsidP="00DB458E">
            <w:pPr>
              <w:pStyle w:val="Standard"/>
              <w:widowControl/>
              <w:rPr>
                <w:b/>
                <w:lang w:val="sr-Cyrl-CS"/>
              </w:rPr>
            </w:pPr>
            <w:r w:rsidRPr="00DB458E">
              <w:rPr>
                <w:b/>
                <w:lang w:val="sr-Cyrl-CS"/>
              </w:rPr>
              <w:t>3.13</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 Access point за бежични приступ рачунарској мрежи, 802.11 a/b/g/n/ac, 2x2 MIMO, RJ45, 10/100/1000 Ethernet, PoE напајање. Tип: Ubiquiti UniFI UAP AC Lite ''или одговарајуће''.</w:t>
            </w:r>
          </w:p>
        </w:tc>
        <w:tc>
          <w:tcPr>
            <w:tcW w:w="277" w:type="dxa"/>
            <w:noWrap/>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3</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3.14</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 RJ45 STP Cat. 6 конектора (модула).</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130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3.15</w:t>
            </w:r>
          </w:p>
        </w:tc>
        <w:tc>
          <w:tcPr>
            <w:tcW w:w="7920" w:type="dxa"/>
            <w:hideMark/>
          </w:tcPr>
          <w:p w:rsidR="00DB458E" w:rsidRPr="00DB458E" w:rsidRDefault="00DB458E" w:rsidP="00DB458E">
            <w:pPr>
              <w:pStyle w:val="Standard"/>
              <w:widowControl/>
              <w:rPr>
                <w:b/>
                <w:lang w:val="sr-Cyrl-CS"/>
              </w:rPr>
            </w:pPr>
            <w:r w:rsidRPr="00DB458E">
              <w:rPr>
                <w:b/>
                <w:lang w:val="sr-Cyrl-CS"/>
              </w:rPr>
              <w:t>Мерење свих линија структурног кабловског система и издавање атеста.</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130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900"/>
        </w:trPr>
        <w:tc>
          <w:tcPr>
            <w:tcW w:w="170" w:type="dxa"/>
            <w:hideMark/>
          </w:tcPr>
          <w:p w:rsidR="00DB458E" w:rsidRPr="00DB458E" w:rsidRDefault="00DB458E" w:rsidP="00DB458E">
            <w:pPr>
              <w:pStyle w:val="Standard"/>
              <w:widowControl/>
              <w:rPr>
                <w:b/>
                <w:lang w:val="sr-Cyrl-CS"/>
              </w:rPr>
            </w:pPr>
            <w:r w:rsidRPr="00DB458E">
              <w:rPr>
                <w:b/>
                <w:lang w:val="sr-Cyrl-CS"/>
              </w:rPr>
              <w:t>3.16</w:t>
            </w:r>
          </w:p>
        </w:tc>
        <w:tc>
          <w:tcPr>
            <w:tcW w:w="7920" w:type="dxa"/>
            <w:hideMark/>
          </w:tcPr>
          <w:p w:rsidR="00DB458E" w:rsidRPr="00DB458E" w:rsidRDefault="00DB458E" w:rsidP="00DB458E">
            <w:pPr>
              <w:pStyle w:val="Standard"/>
              <w:widowControl/>
              <w:rPr>
                <w:b/>
                <w:lang w:val="sr-Cyrl-CS"/>
              </w:rPr>
            </w:pPr>
            <w:r w:rsidRPr="00DB458E">
              <w:rPr>
                <w:b/>
                <w:lang w:val="sr-Cyrl-CS"/>
              </w:rPr>
              <w:t>Терминирање завршетака оптичког кабла (сплајсовање), мерење оптичких линкова и издавање атеста.</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96</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3.17</w:t>
            </w:r>
          </w:p>
        </w:tc>
        <w:tc>
          <w:tcPr>
            <w:tcW w:w="7920" w:type="dxa"/>
            <w:hideMark/>
          </w:tcPr>
          <w:p w:rsidR="00DB458E" w:rsidRPr="00DB458E" w:rsidRDefault="00DB458E" w:rsidP="00DB458E">
            <w:pPr>
              <w:pStyle w:val="Standard"/>
              <w:widowControl/>
              <w:rPr>
                <w:b/>
                <w:lang w:val="sr-Cyrl-CS"/>
              </w:rPr>
            </w:pPr>
            <w:r w:rsidRPr="00DB458E">
              <w:rPr>
                <w:b/>
                <w:lang w:val="sr-Cyrl-CS"/>
              </w:rPr>
              <w:t>Конфигурација, тестирање и пуштање у рад структурног кабловског система.</w:t>
            </w:r>
          </w:p>
        </w:tc>
        <w:tc>
          <w:tcPr>
            <w:tcW w:w="277" w:type="dxa"/>
            <w:hideMark/>
          </w:tcPr>
          <w:p w:rsidR="00DB458E" w:rsidRPr="00DB458E" w:rsidRDefault="00DB458E" w:rsidP="00DB458E">
            <w:pPr>
              <w:pStyle w:val="Standard"/>
              <w:widowControl/>
              <w:rPr>
                <w:b/>
                <w:lang w:val="sr-Cyrl-CS"/>
              </w:rPr>
            </w:pPr>
            <w:r w:rsidRPr="00DB458E">
              <w:rPr>
                <w:b/>
                <w:lang w:val="sr-Cyrl-CS"/>
              </w:rPr>
              <w:t>комплет</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855"/>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bCs/>
                <w:lang w:val="sr-Cyrl-CS"/>
              </w:rPr>
            </w:pPr>
            <w:r w:rsidRPr="00DB458E">
              <w:rPr>
                <w:b/>
                <w:bCs/>
                <w:lang w:val="sr-Cyrl-CS"/>
              </w:rPr>
              <w:t>Напомена: Активна опрема није предмет пројекта. Активну опрему набавља Инвеститор.</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27"/>
        </w:trPr>
        <w:tc>
          <w:tcPr>
            <w:tcW w:w="170" w:type="dxa"/>
            <w:hideMark/>
          </w:tcPr>
          <w:p w:rsidR="00DB458E" w:rsidRPr="00DB458E" w:rsidRDefault="00DB458E" w:rsidP="00DB458E">
            <w:pPr>
              <w:pStyle w:val="Standard"/>
              <w:widowControl/>
              <w:rPr>
                <w:b/>
                <w:bCs/>
                <w:lang w:val="sr-Cyrl-CS"/>
              </w:rPr>
            </w:pPr>
            <w:r w:rsidRPr="00DB458E">
              <w:rPr>
                <w:b/>
                <w:bCs/>
                <w:lang w:val="sr-Cyrl-CS"/>
              </w:rPr>
              <w:t> </w:t>
            </w:r>
          </w:p>
        </w:tc>
        <w:tc>
          <w:tcPr>
            <w:tcW w:w="8772" w:type="dxa"/>
            <w:gridSpan w:val="4"/>
            <w:hideMark/>
          </w:tcPr>
          <w:p w:rsidR="00DB458E" w:rsidRPr="00DB458E" w:rsidRDefault="00DB458E" w:rsidP="00DB458E">
            <w:pPr>
              <w:pStyle w:val="Standard"/>
              <w:widowControl/>
              <w:rPr>
                <w:b/>
                <w:bCs/>
                <w:lang w:val="sr-Cyrl-CS"/>
              </w:rPr>
            </w:pPr>
            <w:r w:rsidRPr="00DB458E">
              <w:rPr>
                <w:b/>
                <w:bCs/>
                <w:lang w:val="sr-Cyrl-CS"/>
              </w:rPr>
              <w:t>УКУПНО СКС ИНСТАЛАЦИЈА:</w:t>
            </w: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bCs/>
                <w:lang w:val="sr-Cyrl-CS"/>
              </w:rPr>
            </w:pPr>
            <w:r w:rsidRPr="00DB458E">
              <w:rPr>
                <w:b/>
                <w:bCs/>
                <w:lang w:val="sr-Cyrl-CS"/>
              </w:rPr>
              <w:t>4.</w:t>
            </w:r>
          </w:p>
        </w:tc>
        <w:tc>
          <w:tcPr>
            <w:tcW w:w="7920" w:type="dxa"/>
            <w:hideMark/>
          </w:tcPr>
          <w:p w:rsidR="00DB458E" w:rsidRPr="00DB458E" w:rsidRDefault="00DB458E" w:rsidP="00DB458E">
            <w:pPr>
              <w:pStyle w:val="Standard"/>
              <w:widowControl/>
              <w:rPr>
                <w:b/>
                <w:bCs/>
                <w:lang w:val="sr-Cyrl-CS"/>
              </w:rPr>
            </w:pPr>
            <w:r w:rsidRPr="00DB458E">
              <w:rPr>
                <w:b/>
                <w:bCs/>
                <w:lang w:val="sr-Cyrl-CS"/>
              </w:rPr>
              <w:t>АУТОМАТСКА ДОЈАВА ПОЖАРА</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r w:rsidRPr="00DB458E">
              <w:rPr>
                <w:b/>
                <w:lang w:val="sr-Cyrl-CS"/>
              </w:rPr>
              <w:t>4.1</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w:t>
            </w:r>
            <w:r w:rsidRPr="00DB458E">
              <w:rPr>
                <w:b/>
                <w:lang w:val="sr-Cyrl-CS"/>
              </w:rPr>
              <w:br/>
              <w:t>Микропроцесорска централа за аутоматску дојаву пожара, у основној конфигурацији садржи:</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-пластични АБС кабинет са интегрисаним интерним контролно-управљачким панелом са ЛЦД екраном са 6 редова/40 карактера у сваком реду, садржи 2 слободно програмабилна  тастера, 2 слободно програмабилна ЛЕД индикатора, конектор за индикатор панел, испис на српском језику са свим латиничним словима српског језика, приказ 5 статусних листа (аларми, грешке, искључења, активирања, остало), приказ искључења/укључења зона, излаза, улаза, петљи.;</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матичну плочу са главним процесором. Матична плоча садржи: напојну јединицу са пуњачем батерија, УСБ 1.1 интерфејс за прикључење ПЦ.</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напојну јединицу са пунјачем батерија, карактеристика: улазни напон 230Vac +15%/-15%, 47-63Hz, излазни напон 20,4Vdc-27,9Vdc.</w:t>
            </w:r>
            <w:r w:rsidRPr="00DB458E">
              <w:rPr>
                <w:b/>
                <w:lang w:val="sr-Cyrl-CS"/>
              </w:rPr>
              <w:br/>
              <w:t>Карактеристике централе:</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8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- 1 адресабилна петља, за прикључење до 250 адресних елемената у петљи;</w:t>
            </w:r>
            <w:r w:rsidRPr="00DB458E">
              <w:rPr>
                <w:b/>
                <w:lang w:val="sr-Cyrl-CS"/>
              </w:rPr>
              <w:br/>
              <w:t>- дужина петље до 3500м;</w:t>
            </w:r>
            <w:r w:rsidRPr="00DB458E">
              <w:rPr>
                <w:b/>
                <w:lang w:val="sr-Cyrl-CS"/>
              </w:rPr>
              <w:br/>
              <w:t>- 2 мониторисана излаза за главну сирену и даљинску дојаву аларма;</w:t>
            </w:r>
            <w:r w:rsidRPr="00DB458E">
              <w:rPr>
                <w:b/>
                <w:lang w:val="sr-Cyrl-CS"/>
              </w:rPr>
              <w:br/>
              <w:t>- 2 мониторисана улаза;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интегрисан LAN TCP/IP прикључак, 100MB/s, за повезивање на локалну рачунарску мрежу (омогућава приступ и умрежавање путем локалне рачунарске мреже),</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простор за 2 аку батерије 12V/12Ah за рад без мрежног напајања 72h+0,5h.</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-2 аку батерије 12V/12Ah .</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Централа треба да поседује могућност аутоматског слања података о стању система и појединачних елемената система путем електронске поште на унапред одређене емаил адресе.</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Централа треба да поседује меморију за 10000 догађаја, као и часовник реалног времена и аутоматско препознавање запрљаности детектора.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21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Централа треба да има могућност постављања у сервисни мод, тј. преглед исправности свих елемената система ангажовањем само једне особе/сервисера</w:t>
            </w:r>
            <w:r w:rsidRPr="00DB458E">
              <w:rPr>
                <w:b/>
                <w:lang w:val="sr-Cyrl-CS"/>
              </w:rPr>
              <w:br/>
              <w:t>Кућиште треба да је црвене боје, ИП заштита ИП30, радна температура -5/+50°С.</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 централа треба да поседује потврде о усаглашености са EN 54-2, EN 54-4 i EN54-13 1. </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Тип: Integral IP BX, Schrack-Seconet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 </w:t>
            </w:r>
          </w:p>
        </w:tc>
        <w:tc>
          <w:tcPr>
            <w:tcW w:w="197" w:type="dxa"/>
            <w:hideMark/>
          </w:tcPr>
          <w:p w:rsidR="00DB458E" w:rsidRPr="00DB458E" w:rsidRDefault="00DB458E" w:rsidP="00DB458E">
            <w:pPr>
              <w:pStyle w:val="Standard"/>
              <w:widowControl/>
              <w:rPr>
                <w:b/>
                <w:lang w:val="sr-Cyrl-CS"/>
              </w:rPr>
            </w:pPr>
            <w:r w:rsidRPr="00DB458E">
              <w:rPr>
                <w:b/>
                <w:lang w:val="sr-Cyrl-CS"/>
              </w:rPr>
              <w:t> </w:t>
            </w:r>
          </w:p>
        </w:tc>
        <w:tc>
          <w:tcPr>
            <w:tcW w:w="378" w:type="dxa"/>
            <w:hideMark/>
          </w:tcPr>
          <w:p w:rsidR="00DB458E" w:rsidRPr="00DB458E" w:rsidRDefault="00DB458E" w:rsidP="00DB458E">
            <w:pPr>
              <w:pStyle w:val="Standard"/>
              <w:widowControl/>
              <w:rPr>
                <w:b/>
                <w:lang w:val="sr-Cyrl-CS"/>
              </w:rPr>
            </w:pPr>
            <w:r w:rsidRPr="00DB458E">
              <w:rPr>
                <w:b/>
                <w:lang w:val="sr-Cyrl-CS"/>
              </w:rPr>
              <w:t> </w:t>
            </w:r>
          </w:p>
        </w:tc>
        <w:tc>
          <w:tcPr>
            <w:tcW w:w="418" w:type="dxa"/>
            <w:hideMark/>
          </w:tcPr>
          <w:p w:rsidR="00DB458E" w:rsidRPr="00DB458E" w:rsidRDefault="00DB458E" w:rsidP="00DB458E">
            <w:pPr>
              <w:pStyle w:val="Standard"/>
              <w:widowControl/>
              <w:rPr>
                <w:b/>
                <w:lang w:val="sr-Cyrl-CS"/>
              </w:rPr>
            </w:pPr>
            <w:r w:rsidRPr="00DB458E">
              <w:rPr>
                <w:b/>
                <w:lang w:val="sr-Cyrl-CS"/>
              </w:rPr>
              <w:t> </w:t>
            </w: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r w:rsidRPr="00DB458E">
              <w:rPr>
                <w:b/>
                <w:lang w:val="sr-Cyrl-CS"/>
              </w:rPr>
              <w:t>комплет</w:t>
            </w:r>
          </w:p>
        </w:tc>
        <w:tc>
          <w:tcPr>
            <w:tcW w:w="197" w:type="dxa"/>
            <w:hideMark/>
          </w:tcPr>
          <w:p w:rsidR="00DB458E" w:rsidRPr="00DB458E" w:rsidRDefault="00DB458E" w:rsidP="00DB458E">
            <w:pPr>
              <w:pStyle w:val="Standard"/>
              <w:widowControl/>
              <w:rPr>
                <w:b/>
                <w:lang w:val="sr-Cyrl-CS"/>
              </w:rPr>
            </w:pPr>
            <w:r w:rsidRPr="00DB458E">
              <w:rPr>
                <w:b/>
                <w:lang w:val="sr-Cyrl-CS"/>
              </w:rPr>
              <w:t>2</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2400"/>
        </w:trPr>
        <w:tc>
          <w:tcPr>
            <w:tcW w:w="170" w:type="dxa"/>
            <w:hideMark/>
          </w:tcPr>
          <w:p w:rsidR="00DB458E" w:rsidRPr="00DB458E" w:rsidRDefault="00DB458E" w:rsidP="00DB458E">
            <w:pPr>
              <w:pStyle w:val="Standard"/>
              <w:widowControl/>
              <w:rPr>
                <w:b/>
                <w:lang w:val="sr-Cyrl-CS"/>
              </w:rPr>
            </w:pPr>
            <w:r w:rsidRPr="00DB458E">
              <w:rPr>
                <w:b/>
                <w:lang w:val="sr-Cyrl-CS"/>
              </w:rPr>
              <w:t>4.2</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w:t>
            </w:r>
            <w:r w:rsidRPr="00DB458E">
              <w:rPr>
                <w:b/>
                <w:lang w:val="sr-Cyrl-CS"/>
              </w:rPr>
              <w:br/>
              <w:t>Адресабилни интерактивни мултикритеријумски, оптичко-термички детектор пожара, може бити програмиран као димни детектор, термомаксимални и термодиференцијални детектор или комбиновани оптичко-термички детектор,</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8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за рану детекцију почетних пожара са и без формирања дима, програмско додељивање адресе и аутоматско препознавање јединственог серијског броја детектора, ниво заштите: ИП44 (са подножјем), </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8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ЛЕД индикатор видљив 360°. Оптички део детектора поседује аутоматску адаптацију на стање околине у којој се налази (аутоматско подешавање/усклађивање осетљивости детектора у зависности од амбијенталне темепратуре);</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детекција дима увек праћена провером температуре околине; програмско подешавање прага аларма; децентрализована интелигенција; локално складиштење свих података и догађаја;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21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детектор поседује заштиту од кратког споја (изолациони прекидач) која у случају кратког споја или прекида петље обезбеђује локализацију грешке, без утицаја на остатак система; дозвољена влажност 70% перманентно, 95% краткотрајно, кућиште од АБС пластике.</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Подешен да ради као термички јављач пожара.  Детектор се испоручује са одговарајућим подножјем.</w:t>
            </w:r>
            <w:r w:rsidRPr="00DB458E">
              <w:rPr>
                <w:b/>
                <w:lang w:val="sr-Cyrl-CS"/>
              </w:rPr>
              <w:br/>
              <w:t>Детектор треба да је у складу са EN54-5, EN54-7, EN54-17 и EN54-29 стандардима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MTD 533X + USB502-6, Schrack 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71</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1800"/>
        </w:trPr>
        <w:tc>
          <w:tcPr>
            <w:tcW w:w="170" w:type="dxa"/>
            <w:hideMark/>
          </w:tcPr>
          <w:p w:rsidR="00DB458E" w:rsidRPr="00DB458E" w:rsidRDefault="00DB458E" w:rsidP="00DB458E">
            <w:pPr>
              <w:pStyle w:val="Standard"/>
              <w:widowControl/>
              <w:rPr>
                <w:b/>
                <w:lang w:val="sr-Cyrl-CS"/>
              </w:rPr>
            </w:pPr>
            <w:r w:rsidRPr="00DB458E">
              <w:rPr>
                <w:b/>
                <w:lang w:val="sr-Cyrl-CS"/>
              </w:rPr>
              <w:t>4.3</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w:t>
            </w:r>
            <w:r w:rsidRPr="00DB458E">
              <w:rPr>
                <w:b/>
                <w:lang w:val="sr-Cyrl-CS"/>
              </w:rPr>
              <w:br/>
              <w:t>Адресабилни интерактивни комбиновани детектор, садржи интегрисани изолатор петље; за детекцију дима, гаса (угљенмоноксид - СО) и температуре,</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Осетљивост на СО у рангу 2-510ppm; програмско додељивање адресе и аутоматско препознавање јединственог серијског броја детектора; </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15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ЛЕД индикатор видљив 360°; дозвољена влажност 70% перманентно, 95% краткотрајно. Степене заштите ИП 40, у комплету са подножјем, кућиште од АБС пластике.  </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Детектор се испоручује са одговарајућим подножјем. Детектор треба да је у складу са EN54-5, EN54-7, EN54-17, EN54-26, EN54-29 и EN54-30 стандардима.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Тип: CMD 533X + USB502-6, Schrack 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3</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r w:rsidRPr="00DB458E">
              <w:rPr>
                <w:b/>
                <w:lang w:val="sr-Cyrl-CS"/>
              </w:rPr>
              <w:t>4.4</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w:t>
            </w:r>
            <w:r w:rsidRPr="00DB458E">
              <w:rPr>
                <w:b/>
                <w:lang w:val="sr-Cyrl-CS"/>
              </w:rPr>
              <w:br/>
              <w:t>Адресабилни ручни јављач пожара, ЛЕД индикација стања;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21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Садржи интегрисани изолатор петље који у случају кратког споја или отворене линије обезбеђује несметан рад система; са кућиштем за надградну спољњу монтажу, IP67; са провидним заштитним поклопцем против ненамерног активирања.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Јављач треба да је у складу са EN54-11 и EN54-17 стандардима.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MCP 545X-1R, Schrack 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51</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1200"/>
        </w:trPr>
        <w:tc>
          <w:tcPr>
            <w:tcW w:w="170" w:type="dxa"/>
            <w:hideMark/>
          </w:tcPr>
          <w:p w:rsidR="00DB458E" w:rsidRPr="00DB458E" w:rsidRDefault="00DB458E" w:rsidP="00DB458E">
            <w:pPr>
              <w:pStyle w:val="Standard"/>
              <w:widowControl/>
              <w:rPr>
                <w:b/>
                <w:lang w:val="sr-Cyrl-CS"/>
              </w:rPr>
            </w:pPr>
            <w:r w:rsidRPr="00DB458E">
              <w:rPr>
                <w:b/>
                <w:lang w:val="sr-Cyrl-CS"/>
              </w:rPr>
              <w:t>4.5</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w:t>
            </w:r>
            <w:r w:rsidRPr="00DB458E">
              <w:rPr>
                <w:b/>
                <w:lang w:val="sr-Cyrl-CS"/>
              </w:rPr>
              <w:br/>
              <w:t xml:space="preserve">Адресабилни ручни јављач пожара, ЛЕД индикација стања; </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21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Садржи интегрисани изолатор петље који у случају кратког споја или отворене линије обезбеђује несметан рад система; са кућиштем за надградну спољњу монтажу, IP67; са провидним заштитним поклопцем против ненамерног активирања.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Јављач треба да је у складу са EN54-11 и EN54-17 стандардима.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MCP 545X-3R, Schrack 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4</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1800"/>
        </w:trPr>
        <w:tc>
          <w:tcPr>
            <w:tcW w:w="170" w:type="dxa"/>
            <w:hideMark/>
          </w:tcPr>
          <w:p w:rsidR="00DB458E" w:rsidRPr="00DB458E" w:rsidRDefault="00DB458E" w:rsidP="00DB458E">
            <w:pPr>
              <w:pStyle w:val="Standard"/>
              <w:widowControl/>
              <w:rPr>
                <w:b/>
                <w:lang w:val="sr-Cyrl-CS"/>
              </w:rPr>
            </w:pPr>
            <w:r w:rsidRPr="00DB458E">
              <w:rPr>
                <w:b/>
                <w:lang w:val="sr-Cyrl-CS"/>
              </w:rPr>
              <w:t>4.6</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w:t>
            </w:r>
            <w:r w:rsidRPr="00DB458E">
              <w:rPr>
                <w:b/>
                <w:lang w:val="sr-Cyrl-CS"/>
              </w:rPr>
              <w:br/>
              <w:t>Линијски детектор дима (примопредајник + рефлектујућа површина), примопредајник са моторизованом главом (могућност даљинског подешавања, уравнавања).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Домет детектора треба да је најмање 50м, ширина зоне покривања треба да је најмање 10м, радна температура од -20°Ц до +55°Ц, механичка заштита: ИП54.</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9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Линијски јављач треба да буде у складу са EN54-12 стандардом.                             Tип: Fireray 5000.</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34</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1B19EF">
        <w:trPr>
          <w:trHeight w:val="2100"/>
        </w:trPr>
        <w:tc>
          <w:tcPr>
            <w:tcW w:w="170" w:type="dxa"/>
            <w:hideMark/>
          </w:tcPr>
          <w:p w:rsidR="00DB458E" w:rsidRPr="00DB458E" w:rsidRDefault="00DB458E" w:rsidP="00DB458E">
            <w:pPr>
              <w:pStyle w:val="Standard"/>
              <w:widowControl/>
              <w:rPr>
                <w:b/>
                <w:lang w:val="sr-Cyrl-CS"/>
              </w:rPr>
            </w:pPr>
            <w:r w:rsidRPr="00DB458E">
              <w:rPr>
                <w:b/>
                <w:lang w:val="sr-Cyrl-CS"/>
              </w:rPr>
              <w:lastRenderedPageBreak/>
              <w:t>4.7</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w:t>
            </w:r>
            <w:r w:rsidRPr="00DB458E">
              <w:rPr>
                <w:b/>
                <w:lang w:val="sr-Cyrl-CS"/>
              </w:rPr>
              <w:br/>
              <w:t>Контролер за даљински надзор, контролу и подешавање рада оптичких линијских јављача. На контролер је могуће повезати до два пара линијских јављача.</w:t>
            </w:r>
            <w:r w:rsidRPr="00DB458E">
              <w:rPr>
                <w:b/>
                <w:lang w:val="sr-Cyrl-CS"/>
              </w:rPr>
              <w:br/>
              <w:t>Tип: Fireray 5000.</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18</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2400"/>
        </w:trPr>
        <w:tc>
          <w:tcPr>
            <w:tcW w:w="170" w:type="dxa"/>
            <w:hideMark/>
          </w:tcPr>
          <w:p w:rsidR="00DB458E" w:rsidRPr="00DB458E" w:rsidRDefault="00DB458E" w:rsidP="00DB458E">
            <w:pPr>
              <w:pStyle w:val="Standard"/>
              <w:widowControl/>
              <w:rPr>
                <w:b/>
                <w:lang w:val="sr-Cyrl-CS"/>
              </w:rPr>
            </w:pPr>
            <w:r w:rsidRPr="00DB458E">
              <w:rPr>
                <w:b/>
                <w:lang w:val="sr-Cyrl-CS"/>
              </w:rPr>
              <w:t>4.8</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w:t>
            </w:r>
            <w:r w:rsidRPr="00DB458E">
              <w:rPr>
                <w:b/>
                <w:lang w:val="sr-Cyrl-CS"/>
              </w:rPr>
              <w:br w:type="page"/>
              <w:t>Линијски термчки детектор (евалуациона јединица) на који се повезују две тефлонске цеви дужине  45m и 34m (укупно 79m), које се на евалуациону јединицу повезују цревом укупне дужине 15m (6m+11m).</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24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Детектор треба да се повезује директно на петљу преко уграђене интерфејс-картице која омогућава контролу, управљање и конфигурацију детектора, очитавање параметара и података детектора директно са централе из ставке 1, одн. потпуну двосмерну комуникацију са истом.</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Садржи интегрисани изолатор петље који у случају кратког споја или отворене линије обезбеђује несметан рад система. Радна температура: -30°/+70°Ц.</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Детектор треба да је у складу са ЕН54-17 и ЕН54-22 стандардима.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ADW535-2, Schrack-Seconet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4.9</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Тефлонска цев пречника 6/4mm са свим пратећим монтажним материјалом и пластичним цревом за повезивање на евалуациону јединицу.</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Цеви се постављају по таваници на одговарајућим одстојним носачима. </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TU 6/4 PTFE, Schrack-Seconet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hideMark/>
          </w:tcPr>
          <w:p w:rsidR="00DB458E" w:rsidRPr="00DB458E" w:rsidRDefault="00DB458E" w:rsidP="00DB458E">
            <w:pPr>
              <w:pStyle w:val="Standard"/>
              <w:widowControl/>
              <w:rPr>
                <w:b/>
                <w:lang w:val="sr-Cyrl-CS"/>
              </w:rPr>
            </w:pPr>
            <w:r w:rsidRPr="00DB458E">
              <w:rPr>
                <w:b/>
                <w:lang w:val="sr-Cyrl-CS"/>
              </w:rPr>
              <w:t>79</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4.10</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Пластично црево (5/3mm) за повезивање тефлонских цеви на евалуациону јединицу, у комплету са свим потребним монтажним материјалом.</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FH 5/3 PA 25, Schrack-Seconet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hideMark/>
          </w:tcPr>
          <w:p w:rsidR="00DB458E" w:rsidRPr="00DB458E" w:rsidRDefault="00DB458E" w:rsidP="00DB458E">
            <w:pPr>
              <w:pStyle w:val="Standard"/>
              <w:widowControl/>
              <w:rPr>
                <w:b/>
                <w:lang w:val="sr-Cyrl-CS"/>
              </w:rPr>
            </w:pPr>
            <w:r w:rsidRPr="00DB458E">
              <w:rPr>
                <w:b/>
                <w:lang w:val="sr-Cyrl-CS"/>
              </w:rPr>
              <w:t>79</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2100"/>
        </w:trPr>
        <w:tc>
          <w:tcPr>
            <w:tcW w:w="170" w:type="dxa"/>
            <w:hideMark/>
          </w:tcPr>
          <w:p w:rsidR="00DB458E" w:rsidRPr="00DB458E" w:rsidRDefault="00DB458E" w:rsidP="00DB458E">
            <w:pPr>
              <w:pStyle w:val="Standard"/>
              <w:widowControl/>
              <w:rPr>
                <w:b/>
                <w:lang w:val="sr-Cyrl-CS"/>
              </w:rPr>
            </w:pPr>
            <w:r w:rsidRPr="00DB458E">
              <w:rPr>
                <w:b/>
                <w:lang w:val="sr-Cyrl-CS"/>
              </w:rPr>
              <w:t>4.11</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 додатне напојне јединице, 24V, 3A, у комплету са електронским склопом за безпрекидно напајање из енергетске мреже или пуњивих батерија, у комплету са две батерије 12V, 7Ah, у складу са EN54-4 стандардом.</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BE-PSE03-С, Schrack-Seconet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4</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2400"/>
        </w:trPr>
        <w:tc>
          <w:tcPr>
            <w:tcW w:w="170" w:type="dxa"/>
            <w:hideMark/>
          </w:tcPr>
          <w:p w:rsidR="00DB458E" w:rsidRPr="00DB458E" w:rsidRDefault="00DB458E" w:rsidP="00DB458E">
            <w:pPr>
              <w:pStyle w:val="Standard"/>
              <w:widowControl/>
              <w:rPr>
                <w:b/>
                <w:lang w:val="sr-Cyrl-CS"/>
              </w:rPr>
            </w:pPr>
            <w:r w:rsidRPr="00DB458E">
              <w:rPr>
                <w:b/>
                <w:lang w:val="sr-Cyrl-CS"/>
              </w:rPr>
              <w:t>4.12</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w:t>
            </w:r>
            <w:r w:rsidRPr="00DB458E">
              <w:rPr>
                <w:b/>
                <w:lang w:val="sr-Cyrl-CS"/>
              </w:rPr>
              <w:br/>
              <w:t>Улазни/излазни модул, за рад у адресабилној петљи, садржи 1 релејни програмибилни тзв. "fail-safe" излаз, 2 безнапонска улаза за надзор безнапонских контаката и 1 оптокаплерски улаз за надзирање напонских контаката.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18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Поседује интегрисани изолатор петље. Напаја се из петље. Степен заштите: IP66 са кутијом, радна температура  -20°/+60°C.</w:t>
            </w:r>
            <w:r w:rsidRPr="00DB458E">
              <w:rPr>
                <w:b/>
                <w:lang w:val="sr-Cyrl-CS"/>
              </w:rPr>
              <w:br/>
              <w:t>Модул треба да је у складу са EN54-17 i EN54-18 стандардима.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BX-OI3 + GEH MOD IP66, Schrack 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35</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2400"/>
        </w:trPr>
        <w:tc>
          <w:tcPr>
            <w:tcW w:w="170" w:type="dxa"/>
            <w:hideMark/>
          </w:tcPr>
          <w:p w:rsidR="00DB458E" w:rsidRPr="00DB458E" w:rsidRDefault="00DB458E" w:rsidP="00DB458E">
            <w:pPr>
              <w:pStyle w:val="Standard"/>
              <w:widowControl/>
              <w:rPr>
                <w:b/>
                <w:lang w:val="sr-Cyrl-CS"/>
              </w:rPr>
            </w:pPr>
            <w:r w:rsidRPr="00DB458E">
              <w:rPr>
                <w:b/>
                <w:lang w:val="sr-Cyrl-CS"/>
              </w:rPr>
              <w:t>4.13</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w:t>
            </w:r>
            <w:r w:rsidRPr="00DB458E">
              <w:rPr>
                <w:b/>
                <w:lang w:val="sr-Cyrl-CS"/>
              </w:rPr>
              <w:br/>
              <w:t>Релејни модул за рад у адресној петљи, садржи 4 безнапонска програмибилна тзв. "fail-safe" излаза (230V/2A), интегрисан изолатор петље, напјање из петље, степен заштите IP66 са кутијом, радна температура  -20°/+60°C.</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BX-REL4 + GEH MOD2 IP66, Schrack-Seconet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8</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2400"/>
        </w:trPr>
        <w:tc>
          <w:tcPr>
            <w:tcW w:w="170" w:type="dxa"/>
            <w:hideMark/>
          </w:tcPr>
          <w:p w:rsidR="00DB458E" w:rsidRPr="00DB458E" w:rsidRDefault="00DB458E" w:rsidP="00DB458E">
            <w:pPr>
              <w:pStyle w:val="Standard"/>
              <w:widowControl/>
              <w:rPr>
                <w:b/>
                <w:lang w:val="sr-Cyrl-CS"/>
              </w:rPr>
            </w:pPr>
            <w:r w:rsidRPr="00DB458E">
              <w:rPr>
                <w:b/>
                <w:lang w:val="sr-Cyrl-CS"/>
              </w:rPr>
              <w:lastRenderedPageBreak/>
              <w:t>4.14</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w:t>
            </w:r>
            <w:r w:rsidRPr="00DB458E">
              <w:rPr>
                <w:b/>
                <w:lang w:val="sr-Cyrl-CS"/>
              </w:rPr>
              <w:br/>
              <w:t>Релејни модул за рад у адресној петљи, садржи програмибилна тзв. "fail-safe" излаз/улаз за укључење сирена, интегрисан изолатор петље, напјање из петље, степен заштите IP66 са кутијом, радна температура  -20°/+60°C.</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BX-OIM + GEH MOD2 IP66, Schrack-Seconet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2400"/>
        </w:trPr>
        <w:tc>
          <w:tcPr>
            <w:tcW w:w="170" w:type="dxa"/>
            <w:hideMark/>
          </w:tcPr>
          <w:p w:rsidR="00DB458E" w:rsidRPr="00DB458E" w:rsidRDefault="00DB458E" w:rsidP="00DB458E">
            <w:pPr>
              <w:pStyle w:val="Standard"/>
              <w:widowControl/>
              <w:rPr>
                <w:b/>
                <w:lang w:val="sr-Cyrl-CS"/>
              </w:rPr>
            </w:pPr>
            <w:r w:rsidRPr="00DB458E">
              <w:rPr>
                <w:b/>
                <w:lang w:val="sr-Cyrl-CS"/>
              </w:rPr>
              <w:t>4.15</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w:t>
            </w:r>
            <w:r w:rsidRPr="00DB458E">
              <w:rPr>
                <w:b/>
                <w:lang w:val="sr-Cyrl-CS"/>
              </w:rPr>
              <w:br/>
              <w:t>Алармна сирена са бљескалицом, конвенционалног типа, за унутрашњу монтажу. Селектор 32 тона, гласност 89-97dB/m, црвене боје, радна температура -10°/+55°C, степен заштите IP21, у складу са EN54-23 стандардом.</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SONOSSBW ESFA1000RRS, Schrack 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21</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2400"/>
        </w:trPr>
        <w:tc>
          <w:tcPr>
            <w:tcW w:w="170" w:type="dxa"/>
            <w:hideMark/>
          </w:tcPr>
          <w:p w:rsidR="00DB458E" w:rsidRPr="00DB458E" w:rsidRDefault="00DB458E" w:rsidP="00DB458E">
            <w:pPr>
              <w:pStyle w:val="Standard"/>
              <w:widowControl/>
              <w:rPr>
                <w:b/>
                <w:lang w:val="sr-Cyrl-CS"/>
              </w:rPr>
            </w:pPr>
            <w:r w:rsidRPr="00DB458E">
              <w:rPr>
                <w:b/>
                <w:lang w:val="sr-Cyrl-CS"/>
              </w:rPr>
              <w:t>4.16</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w:t>
            </w:r>
            <w:r w:rsidRPr="00DB458E">
              <w:rPr>
                <w:b/>
                <w:lang w:val="sr-Cyrl-CS"/>
              </w:rPr>
              <w:br/>
              <w:t>Алармна сирена са бљесјкалицом, конвенционалног типа, за спољну монтажу. Селектор 32 тона, гласност 89-97dB/m, црвене боје, радна температура -10°/+55°C, степен заштита IP65, у складу са EN54-23 стандаром.</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SONOSSBW ESFA1000RRD, Schrack 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1200"/>
        </w:trPr>
        <w:tc>
          <w:tcPr>
            <w:tcW w:w="170" w:type="dxa"/>
            <w:hideMark/>
          </w:tcPr>
          <w:p w:rsidR="00DB458E" w:rsidRPr="00DB458E" w:rsidRDefault="00DB458E" w:rsidP="00DB458E">
            <w:pPr>
              <w:pStyle w:val="Standard"/>
              <w:widowControl/>
              <w:rPr>
                <w:b/>
                <w:lang w:val="sr-Cyrl-CS"/>
              </w:rPr>
            </w:pPr>
            <w:r w:rsidRPr="00DB458E">
              <w:rPr>
                <w:b/>
                <w:lang w:val="sr-Cyrl-CS"/>
              </w:rPr>
              <w:t>4.17</w:t>
            </w:r>
          </w:p>
        </w:tc>
        <w:tc>
          <w:tcPr>
            <w:tcW w:w="7920" w:type="dxa"/>
            <w:hideMark/>
          </w:tcPr>
          <w:p w:rsidR="00DB458E" w:rsidRPr="00DB458E" w:rsidRDefault="00DB458E" w:rsidP="00DB458E">
            <w:pPr>
              <w:pStyle w:val="Standard"/>
              <w:widowControl/>
              <w:rPr>
                <w:b/>
                <w:lang w:val="sr-Cyrl-CS"/>
              </w:rPr>
            </w:pPr>
            <w:r w:rsidRPr="00DB458E">
              <w:rPr>
                <w:b/>
                <w:lang w:val="sr-Cyrl-CS"/>
              </w:rPr>
              <w:t>Инсталациони каблови положени делом по носачу каблова, делом у тврдим инсталационим цевима и ван објекта у ПВЦ цевима ф110.</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Каблови типа: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J-H(St)H 2x2x0,8 мм</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hideMark/>
          </w:tcPr>
          <w:p w:rsidR="00DB458E" w:rsidRPr="00DB458E" w:rsidRDefault="00DB458E" w:rsidP="00DB458E">
            <w:pPr>
              <w:pStyle w:val="Standard"/>
              <w:widowControl/>
              <w:rPr>
                <w:b/>
                <w:lang w:val="sr-Cyrl-CS"/>
              </w:rPr>
            </w:pPr>
            <w:r w:rsidRPr="00DB458E">
              <w:rPr>
                <w:b/>
                <w:lang w:val="sr-Cyrl-CS"/>
              </w:rPr>
              <w:t>6000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NHXHX FE180/E90 4x1,5 мм2</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hideMark/>
          </w:tcPr>
          <w:p w:rsidR="00DB458E" w:rsidRPr="00DB458E" w:rsidRDefault="00DB458E" w:rsidP="00DB458E">
            <w:pPr>
              <w:pStyle w:val="Standard"/>
              <w:widowControl/>
              <w:rPr>
                <w:b/>
                <w:lang w:val="sr-Cyrl-CS"/>
              </w:rPr>
            </w:pPr>
            <w:r w:rsidRPr="00DB458E">
              <w:rPr>
                <w:b/>
                <w:lang w:val="sr-Cyrl-CS"/>
              </w:rPr>
              <w:t>1200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N2XH-J 3x1,5 мм2</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hideMark/>
          </w:tcPr>
          <w:p w:rsidR="00DB458E" w:rsidRPr="00DB458E" w:rsidRDefault="00DB458E" w:rsidP="00DB458E">
            <w:pPr>
              <w:pStyle w:val="Standard"/>
              <w:widowControl/>
              <w:rPr>
                <w:b/>
                <w:lang w:val="sr-Cyrl-CS"/>
              </w:rPr>
            </w:pPr>
            <w:r w:rsidRPr="00DB458E">
              <w:rPr>
                <w:b/>
                <w:lang w:val="sr-Cyrl-CS"/>
              </w:rPr>
              <w:t>50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1B19EF">
        <w:trPr>
          <w:trHeight w:val="1200"/>
        </w:trPr>
        <w:tc>
          <w:tcPr>
            <w:tcW w:w="170" w:type="dxa"/>
            <w:hideMark/>
          </w:tcPr>
          <w:p w:rsidR="00DB458E" w:rsidRPr="00DB458E" w:rsidRDefault="00DB458E" w:rsidP="00DB458E">
            <w:pPr>
              <w:pStyle w:val="Standard"/>
              <w:widowControl/>
              <w:rPr>
                <w:b/>
                <w:lang w:val="sr-Cyrl-CS"/>
              </w:rPr>
            </w:pPr>
            <w:r w:rsidRPr="00DB458E">
              <w:rPr>
                <w:b/>
                <w:lang w:val="sr-Cyrl-CS"/>
              </w:rPr>
              <w:lastRenderedPageBreak/>
              <w:t>4.18</w:t>
            </w:r>
          </w:p>
        </w:tc>
        <w:tc>
          <w:tcPr>
            <w:tcW w:w="7920" w:type="dxa"/>
            <w:hideMark/>
          </w:tcPr>
          <w:p w:rsidR="00DB458E" w:rsidRPr="00DB458E" w:rsidRDefault="00DB458E" w:rsidP="00DB458E">
            <w:pPr>
              <w:pStyle w:val="Standard"/>
              <w:widowControl/>
              <w:rPr>
                <w:b/>
                <w:lang w:val="sr-Cyrl-CS"/>
              </w:rPr>
            </w:pPr>
            <w:r w:rsidRPr="00DB458E">
              <w:rPr>
                <w:b/>
                <w:lang w:val="sr-Cyrl-CS"/>
              </w:rPr>
              <w:t>Halogen free тврда инсталациона цев фи 16мм са одстојним обујмицама. Све комплет са инсталационим материјалом за монтажу.</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hideMark/>
          </w:tcPr>
          <w:p w:rsidR="00DB458E" w:rsidRPr="00DB458E" w:rsidRDefault="00DB458E" w:rsidP="00DB458E">
            <w:pPr>
              <w:pStyle w:val="Standard"/>
              <w:widowControl/>
              <w:rPr>
                <w:b/>
                <w:lang w:val="sr-Cyrl-CS"/>
              </w:rPr>
            </w:pPr>
            <w:r w:rsidRPr="00DB458E">
              <w:rPr>
                <w:b/>
                <w:lang w:val="sr-Cyrl-CS"/>
              </w:rPr>
              <w:t>2500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4.19</w:t>
            </w:r>
          </w:p>
        </w:tc>
        <w:tc>
          <w:tcPr>
            <w:tcW w:w="7920" w:type="dxa"/>
            <w:hideMark/>
          </w:tcPr>
          <w:p w:rsidR="00DB458E" w:rsidRPr="00DB458E" w:rsidRDefault="00DB458E" w:rsidP="00DB458E">
            <w:pPr>
              <w:pStyle w:val="Standard"/>
              <w:widowControl/>
              <w:rPr>
                <w:b/>
                <w:lang w:val="sr-Cyrl-CS"/>
              </w:rPr>
            </w:pPr>
            <w:r w:rsidRPr="00DB458E">
              <w:rPr>
                <w:b/>
                <w:lang w:val="sr-Cyrl-CS"/>
              </w:rPr>
              <w:t>Halogen free савитљиво инсталационо црево фи 16мм.</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hideMark/>
          </w:tcPr>
          <w:p w:rsidR="00DB458E" w:rsidRPr="00DB458E" w:rsidRDefault="00DB458E" w:rsidP="00DB458E">
            <w:pPr>
              <w:pStyle w:val="Standard"/>
              <w:widowControl/>
              <w:rPr>
                <w:b/>
                <w:lang w:val="sr-Cyrl-CS"/>
              </w:rPr>
            </w:pPr>
            <w:r w:rsidRPr="00DB458E">
              <w:rPr>
                <w:b/>
                <w:lang w:val="sr-Cyrl-CS"/>
              </w:rPr>
              <w:t>1500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1500"/>
        </w:trPr>
        <w:tc>
          <w:tcPr>
            <w:tcW w:w="170" w:type="dxa"/>
            <w:hideMark/>
          </w:tcPr>
          <w:p w:rsidR="00DB458E" w:rsidRPr="00DB458E" w:rsidRDefault="00DB458E" w:rsidP="00DB458E">
            <w:pPr>
              <w:pStyle w:val="Standard"/>
              <w:widowControl/>
              <w:rPr>
                <w:b/>
                <w:lang w:val="sr-Cyrl-CS"/>
              </w:rPr>
            </w:pPr>
            <w:r w:rsidRPr="00DB458E">
              <w:rPr>
                <w:b/>
                <w:lang w:val="sr-Cyrl-CS"/>
              </w:rPr>
              <w:t>4.20</w:t>
            </w:r>
          </w:p>
        </w:tc>
        <w:tc>
          <w:tcPr>
            <w:tcW w:w="7920" w:type="dxa"/>
            <w:hideMark/>
          </w:tcPr>
          <w:p w:rsidR="00DB458E" w:rsidRPr="00DB458E" w:rsidRDefault="00DB458E" w:rsidP="00DB458E">
            <w:pPr>
              <w:pStyle w:val="Standard"/>
              <w:widowControl/>
              <w:rPr>
                <w:b/>
                <w:lang w:val="sr-Cyrl-CS"/>
              </w:rPr>
            </w:pPr>
            <w:r w:rsidRPr="00DB458E">
              <w:rPr>
                <w:b/>
                <w:lang w:val="sr-Cyrl-CS"/>
              </w:rPr>
              <w:t>Одстојна обујмица ватроотпорна  732 8 ГТП + анкер вијак, са навојем М6, 6x30мм, галвански поцинковано, ДИН 50961, ОБО БЕТТЕРМАНН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1000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4.21</w:t>
            </w:r>
          </w:p>
        </w:tc>
        <w:tc>
          <w:tcPr>
            <w:tcW w:w="7920" w:type="dxa"/>
            <w:hideMark/>
          </w:tcPr>
          <w:p w:rsidR="00DB458E" w:rsidRPr="00DB458E" w:rsidRDefault="00DB458E" w:rsidP="00DB458E">
            <w:pPr>
              <w:pStyle w:val="Standard"/>
              <w:widowControl/>
              <w:rPr>
                <w:b/>
                <w:lang w:val="sr-Cyrl-CS"/>
              </w:rPr>
            </w:pPr>
            <w:r w:rsidRPr="00DB458E">
              <w:rPr>
                <w:b/>
                <w:lang w:val="sr-Cyrl-CS"/>
              </w:rPr>
              <w:t>Плочица за означавање адресабилних елемената.</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260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900"/>
        </w:trPr>
        <w:tc>
          <w:tcPr>
            <w:tcW w:w="170" w:type="dxa"/>
            <w:hideMark/>
          </w:tcPr>
          <w:p w:rsidR="00DB458E" w:rsidRPr="00DB458E" w:rsidRDefault="00DB458E" w:rsidP="00DB458E">
            <w:pPr>
              <w:pStyle w:val="Standard"/>
              <w:widowControl/>
              <w:rPr>
                <w:b/>
                <w:lang w:val="sr-Cyrl-CS"/>
              </w:rPr>
            </w:pPr>
            <w:r w:rsidRPr="00DB458E">
              <w:rPr>
                <w:b/>
                <w:lang w:val="sr-Cyrl-CS"/>
              </w:rPr>
              <w:t>4.22</w:t>
            </w:r>
          </w:p>
        </w:tc>
        <w:tc>
          <w:tcPr>
            <w:tcW w:w="7920" w:type="dxa"/>
            <w:hideMark/>
          </w:tcPr>
          <w:p w:rsidR="00DB458E" w:rsidRPr="00DB458E" w:rsidRDefault="00DB458E" w:rsidP="00DB458E">
            <w:pPr>
              <w:pStyle w:val="Standard"/>
              <w:widowControl/>
              <w:rPr>
                <w:b/>
                <w:lang w:val="sr-Cyrl-CS"/>
              </w:rPr>
            </w:pPr>
            <w:r w:rsidRPr="00DB458E">
              <w:rPr>
                <w:b/>
                <w:lang w:val="sr-Cyrl-CS"/>
              </w:rPr>
              <w:t>Ситан инсталациони материјал потребан за мотажу елемената система аутоматске дојаве пожара.</w:t>
            </w:r>
          </w:p>
        </w:tc>
        <w:tc>
          <w:tcPr>
            <w:tcW w:w="277" w:type="dxa"/>
            <w:hideMark/>
          </w:tcPr>
          <w:p w:rsidR="00DB458E" w:rsidRPr="00DB458E" w:rsidRDefault="00DB458E" w:rsidP="00DB458E">
            <w:pPr>
              <w:pStyle w:val="Standard"/>
              <w:widowControl/>
              <w:rPr>
                <w:b/>
                <w:lang w:val="sr-Cyrl-CS"/>
              </w:rPr>
            </w:pPr>
            <w:r w:rsidRPr="00DB458E">
              <w:rPr>
                <w:b/>
                <w:lang w:val="sr-Cyrl-CS"/>
              </w:rPr>
              <w:t>комплет</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800"/>
        </w:trPr>
        <w:tc>
          <w:tcPr>
            <w:tcW w:w="170" w:type="dxa"/>
            <w:hideMark/>
          </w:tcPr>
          <w:p w:rsidR="00DB458E" w:rsidRPr="00DB458E" w:rsidRDefault="00DB458E" w:rsidP="00DB458E">
            <w:pPr>
              <w:pStyle w:val="Standard"/>
              <w:widowControl/>
              <w:rPr>
                <w:b/>
                <w:lang w:val="sr-Cyrl-CS"/>
              </w:rPr>
            </w:pPr>
            <w:r w:rsidRPr="00DB458E">
              <w:rPr>
                <w:b/>
                <w:lang w:val="sr-Cyrl-CS"/>
              </w:rPr>
              <w:t>4.23</w:t>
            </w:r>
          </w:p>
        </w:tc>
        <w:tc>
          <w:tcPr>
            <w:tcW w:w="7920" w:type="dxa"/>
            <w:hideMark/>
          </w:tcPr>
          <w:p w:rsidR="00DB458E" w:rsidRPr="00DB458E" w:rsidRDefault="00DB458E" w:rsidP="00DB458E">
            <w:pPr>
              <w:pStyle w:val="Standard"/>
              <w:widowControl/>
              <w:rPr>
                <w:b/>
                <w:lang w:val="sr-Cyrl-CS"/>
              </w:rPr>
            </w:pPr>
            <w:r w:rsidRPr="00DB458E">
              <w:rPr>
                <w:b/>
                <w:lang w:val="sr-Cyrl-CS"/>
              </w:rPr>
              <w:t>Програмска подршка (софтвер) за даљински надзор и потпуну контролу рада више система за аут. дојаву пожара путем локалне рачунарске мреже (ЛАН). Софтвер треба да буде следећих карактеристика: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да подржава потпуно управљање и надзор (двосмерна комуникација) над најмање 3 независних система за аут. дојаву пожара на удаљеним локацијама, путем локалне рачуанрске мреже,</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могућност управљања стањем елемената преко графичких мапа,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могућност приказивања графичких мапа (тлоцрта) објеката са означеним позицијама елемената система који се надзире, са функцијом диманичког зоом-а, тј. увеличавања,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подесиви различити нивои приступа софтверу (мин. 3) путем одговарајућег корисничког имена и шифре</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сви догађаји у систему се бележе у бази података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приказ података треба да буде на два монитора, на једном се приказује мапа, а на другом тренутни подаци о стању система и елемената система у текстуалном облику</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аутоматско бекаповање, тј. меморисање података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надзор рада свих елемената система, као и њихове међусобне повезаности</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могућност генерисања различитих врста извештаја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SecoLOG IP, Schrack 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комплет</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4.24</w:t>
            </w:r>
          </w:p>
        </w:tc>
        <w:tc>
          <w:tcPr>
            <w:tcW w:w="7920" w:type="dxa"/>
            <w:hideMark/>
          </w:tcPr>
          <w:p w:rsidR="00DB458E" w:rsidRPr="00DB458E" w:rsidRDefault="00DB458E" w:rsidP="00DB458E">
            <w:pPr>
              <w:pStyle w:val="Standard"/>
              <w:widowControl/>
              <w:rPr>
                <w:b/>
                <w:lang w:val="sr-Cyrl-CS"/>
              </w:rPr>
            </w:pPr>
            <w:r w:rsidRPr="00DB458E">
              <w:rPr>
                <w:b/>
                <w:lang w:val="sr-Cyrl-CS"/>
              </w:rPr>
              <w:t>Радови на пуштању система у рад, обуци корисника и пратећи радови:</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Испитивање инсталације система за дојаву пожара са издавањем Стручног налаза (мин. извршити мерење отпора изолације и уземљења)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Програмирање параметара рада централе за дојаву пожара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Израда и предаја комплетних упутстава за руковање и одржавање система за дојаву пожара (корисничка упутства) на српском језику у писаној форми</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21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Обука корисника за руковање системом за дојаву пожара. Обука одговорног лица Наручиоца за потпуно самостално коришћење централе за дојаву пожара. Испорука техничке документације и одговарајуће атестне документације. Испорука Књиге одржавања.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Прибављање и испорука Исправе о контролисању инсталације система за дојаву пожара издате од стране овлашћене установе.</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Остали непоменути радови потребни за пуну функционалност система.</w:t>
            </w:r>
          </w:p>
        </w:tc>
        <w:tc>
          <w:tcPr>
            <w:tcW w:w="277" w:type="dxa"/>
            <w:hideMark/>
          </w:tcPr>
          <w:p w:rsidR="00DB458E" w:rsidRPr="00DB458E" w:rsidRDefault="00DB458E" w:rsidP="00DB458E">
            <w:pPr>
              <w:pStyle w:val="Standard"/>
              <w:widowControl/>
              <w:rPr>
                <w:b/>
                <w:lang w:val="sr-Cyrl-CS"/>
              </w:rPr>
            </w:pPr>
            <w:r w:rsidRPr="00DB458E">
              <w:rPr>
                <w:b/>
                <w:lang w:val="sr-Cyrl-CS"/>
              </w:rPr>
              <w:t>комплет</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bCs/>
                <w:lang w:val="sr-Cyrl-CS"/>
              </w:rPr>
            </w:pPr>
            <w:r w:rsidRPr="00DB458E">
              <w:rPr>
                <w:b/>
                <w:bCs/>
                <w:lang w:val="sr-Cyrl-CS"/>
              </w:rPr>
              <w:t>НАПОМЕНА:</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Сва опрема треба да је у складу са СРПС ЕН54.</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24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Сва опрема треба да је испитана и обележена у складу са Правилником о посебним условима које морају испуњавати правна лица која добијају овлашћење за обављање послова контролисања инсталације и уређаја за гашење пожара и инсталација посебних система, Сл. гласник РС БР. 52/2015.</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27"/>
        </w:trPr>
        <w:tc>
          <w:tcPr>
            <w:tcW w:w="170" w:type="dxa"/>
            <w:hideMark/>
          </w:tcPr>
          <w:p w:rsidR="00DB458E" w:rsidRPr="00DB458E" w:rsidRDefault="00DB458E" w:rsidP="00DB458E">
            <w:pPr>
              <w:pStyle w:val="Standard"/>
              <w:widowControl/>
              <w:rPr>
                <w:b/>
                <w:bCs/>
                <w:lang w:val="sr-Cyrl-CS"/>
              </w:rPr>
            </w:pPr>
            <w:r w:rsidRPr="00DB458E">
              <w:rPr>
                <w:b/>
                <w:bCs/>
                <w:lang w:val="sr-Cyrl-CS"/>
              </w:rPr>
              <w:t> </w:t>
            </w:r>
          </w:p>
        </w:tc>
        <w:tc>
          <w:tcPr>
            <w:tcW w:w="8772" w:type="dxa"/>
            <w:gridSpan w:val="4"/>
            <w:hideMark/>
          </w:tcPr>
          <w:p w:rsidR="00DB458E" w:rsidRPr="00DB458E" w:rsidRDefault="00DB458E" w:rsidP="00DB458E">
            <w:pPr>
              <w:pStyle w:val="Standard"/>
              <w:widowControl/>
              <w:rPr>
                <w:b/>
                <w:bCs/>
                <w:lang w:val="sr-Cyrl-CS"/>
              </w:rPr>
            </w:pPr>
            <w:r w:rsidRPr="00DB458E">
              <w:rPr>
                <w:b/>
                <w:bCs/>
                <w:lang w:val="sr-Cyrl-CS"/>
              </w:rPr>
              <w:t>УКУПНО АУТОМАТСКА ДОЈАВА ПОЖАРА:</w:t>
            </w: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bCs/>
                <w:lang w:val="sr-Cyrl-CS"/>
              </w:rPr>
            </w:pPr>
            <w:r w:rsidRPr="00DB458E">
              <w:rPr>
                <w:b/>
                <w:bCs/>
                <w:lang w:val="sr-Cyrl-CS"/>
              </w:rPr>
              <w:t>5.</w:t>
            </w:r>
          </w:p>
        </w:tc>
        <w:tc>
          <w:tcPr>
            <w:tcW w:w="7920" w:type="dxa"/>
            <w:hideMark/>
          </w:tcPr>
          <w:p w:rsidR="00DB458E" w:rsidRPr="00DB458E" w:rsidRDefault="00DB458E" w:rsidP="00DB458E">
            <w:pPr>
              <w:pStyle w:val="Standard"/>
              <w:widowControl/>
              <w:rPr>
                <w:b/>
                <w:bCs/>
                <w:lang w:val="sr-Cyrl-CS"/>
              </w:rPr>
            </w:pPr>
            <w:r w:rsidRPr="00DB458E">
              <w:rPr>
                <w:b/>
                <w:bCs/>
                <w:lang w:val="sr-Cyrl-CS"/>
              </w:rPr>
              <w:t>ДЕТЕКЦИЈА ГАСА</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5.1</w:t>
            </w:r>
          </w:p>
        </w:tc>
        <w:tc>
          <w:tcPr>
            <w:tcW w:w="7920" w:type="dxa"/>
            <w:noWrap/>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Централна јединица система за детекекцију гаса CH4 у простору котларнице.</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Централа има могућност прихвата до 96 дигиталних и до 32 аналогна (4-20mA) детектора гаса,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при чему сваком детектору могу да се дефинишу 4 слободно подесива алармна нивоа. Централа има могућност поседовања до 32 алармна релеја са преклопним (NC/NO) контактима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(250Vac/5A), додатни релеј грешке (250Vac/5A) и до 16 аналогних излаза (4-20mA), поседује само-надзорни систем са функционалном контролом</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регистрованих дигиталних и аналогних сензора, активни интерфејс ка надређеном систему преко Modbus протокола и меморију догађаја (Data Logger).</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Централа у датој конфигурацији садржи:</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- 12 алармна релеја са преклопним (NC/NO) контактима, 250Vac/5A</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- 12 аналогних улаза (4-20mA), за аналогне сензоре</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- 8 аланогних излаза (4-20mA), са избором за специјални мод, фгртешку, итд..</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- 4 дигитална улаза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напојну јединицу 6,5A са резервним напајањем 7.2Ah</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могућност проширења повезивањем до 4 централне јединице у једну дистрибуирану централу</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интегрисану заштиту од обрнутог поларитета и преоптерећења за системски BUS</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индикацију губитка напајања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buzzer индикацију</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RS485-ModBus-RTU комуникација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кућиште од АБС пластике, са закључавањем</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ниво заштите IP65 (са кућиштем)</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Сва конфигурација и очитавање стања и догађаја је могућа преко сервисног рачунара са одговарајућим повезивањем на интегрисани USB порт.</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Акумулаторска батерија, 2 x 12V/44Аh за резервно напајање система минимално 72h сата у мирном и 30 минута у алармном режиму у случају испада мрежног напајања.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8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Централа је произведена у складу са стандардима EN 50545-1, EN 50271, DIN/EN 61508, DIN/EN 60079-29-1, EN 61010-1, ANSI/UL 61010 1, CAN/CSA-CC22.2 No.61010-1, што се доказује сертификатима.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Централа је типа: PolyGard®2 DGC-06, MSR/Немачка или одговарајуће.</w:t>
            </w:r>
          </w:p>
        </w:tc>
        <w:tc>
          <w:tcPr>
            <w:tcW w:w="277" w:type="dxa"/>
            <w:noWrap/>
            <w:hideMark/>
          </w:tcPr>
          <w:p w:rsidR="00DB458E" w:rsidRPr="00DB458E" w:rsidRDefault="00DB458E" w:rsidP="00DB458E">
            <w:pPr>
              <w:pStyle w:val="Standard"/>
              <w:widowControl/>
              <w:rPr>
                <w:b/>
                <w:lang w:val="sr-Cyrl-CS"/>
              </w:rPr>
            </w:pPr>
            <w:r w:rsidRPr="00DB458E">
              <w:rPr>
                <w:b/>
                <w:lang w:val="sr-Cyrl-CS"/>
              </w:rPr>
              <w:t>ком.</w:t>
            </w:r>
          </w:p>
        </w:tc>
        <w:tc>
          <w:tcPr>
            <w:tcW w:w="197" w:type="dxa"/>
            <w:noWrap/>
            <w:hideMark/>
          </w:tcPr>
          <w:p w:rsidR="00DB458E" w:rsidRPr="00DB458E" w:rsidRDefault="00DB458E" w:rsidP="00DB458E">
            <w:pPr>
              <w:pStyle w:val="Standard"/>
              <w:widowControl/>
              <w:rPr>
                <w:b/>
                <w:lang w:val="sr-Cyrl-CS"/>
              </w:rPr>
            </w:pPr>
            <w:r w:rsidRPr="00DB458E">
              <w:rPr>
                <w:b/>
                <w:lang w:val="sr-Cyrl-CS"/>
              </w:rPr>
              <w:t>1</w:t>
            </w: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r w:rsidRPr="00DB458E">
              <w:rPr>
                <w:b/>
                <w:lang w:val="sr-Cyrl-CS"/>
              </w:rPr>
              <w:t>5.2</w:t>
            </w:r>
          </w:p>
        </w:tc>
        <w:tc>
          <w:tcPr>
            <w:tcW w:w="7920" w:type="dxa"/>
            <w:noWrap/>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 Детектор земног гаса (CH3, метан)</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- 0-100% LEL (Pellistor сензор)</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RS485-Modbus комуникација са централом</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- 24Vdc напајање са централе</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непрекидан надзор</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микропроцесор са 12-битном резолуцијом</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само-надзорни систем</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лака калибрација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измењива сензорска глава, за лако одржавање</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пропорционални (4-20mA) излаз</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заштита од обрнутог поларитета, преоптерећења и кратког споја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са релејним сетом за аларм и грешку</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радна температура -25°C дo +60°C</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ливено алуминијумско кућиште за дуг оперативни век, РАЛ 7032</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ниво заштите IP66/IP68 (у зависности од увода кабла)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зидна монтажа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Детектор поседује сертификате BVS 15 ATEX E 129 X, IECEx (IECEx BVS 16.0038X), ATEX (BVS 15 ATEX E 129 X), Ex II 2G Ex d IIC T4 Gb, SIL2, EN 50402, EN 61508-1, -2, -3, EN 50271.</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Детектор је типа PolyXeta®2 CH4, MSR/Немачка или одговарајуће.</w:t>
            </w:r>
          </w:p>
        </w:tc>
        <w:tc>
          <w:tcPr>
            <w:tcW w:w="277" w:type="dxa"/>
            <w:noWrap/>
            <w:hideMark/>
          </w:tcPr>
          <w:p w:rsidR="00DB458E" w:rsidRPr="00DB458E" w:rsidRDefault="00DB458E" w:rsidP="00DB458E">
            <w:pPr>
              <w:pStyle w:val="Standard"/>
              <w:widowControl/>
              <w:rPr>
                <w:b/>
                <w:lang w:val="sr-Cyrl-CS"/>
              </w:rPr>
            </w:pPr>
            <w:r w:rsidRPr="00DB458E">
              <w:rPr>
                <w:b/>
                <w:lang w:val="sr-Cyrl-CS"/>
              </w:rPr>
              <w:t>ком.</w:t>
            </w:r>
          </w:p>
        </w:tc>
        <w:tc>
          <w:tcPr>
            <w:tcW w:w="197" w:type="dxa"/>
            <w:noWrap/>
            <w:hideMark/>
          </w:tcPr>
          <w:p w:rsidR="00DB458E" w:rsidRPr="00DB458E" w:rsidRDefault="00DB458E" w:rsidP="00DB458E">
            <w:pPr>
              <w:pStyle w:val="Standard"/>
              <w:widowControl/>
              <w:rPr>
                <w:b/>
                <w:lang w:val="sr-Cyrl-CS"/>
              </w:rPr>
            </w:pPr>
            <w:r w:rsidRPr="00DB458E">
              <w:rPr>
                <w:b/>
                <w:lang w:val="sr-Cyrl-CS"/>
              </w:rPr>
              <w:t>2</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5.3</w:t>
            </w:r>
          </w:p>
        </w:tc>
        <w:tc>
          <w:tcPr>
            <w:tcW w:w="7920" w:type="dxa"/>
            <w:noWrap/>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18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Алармна сирена са бљескалицом, конвеционалног типа, за спољну монтажу. Селектор 32 тона, гласност 89-97dB/m, беле боје са црвеном бљескалицом, радна температура-10°/+55°C, степен заштите IP65, у складу са EN54-23 стандардом.</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9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Сирена типа: SONOSSBW ESFA1000WRD, Schrack Seconet AG/Aустрија или одговарајуће.</w:t>
            </w:r>
          </w:p>
        </w:tc>
        <w:tc>
          <w:tcPr>
            <w:tcW w:w="277" w:type="dxa"/>
            <w:noWrap/>
            <w:hideMark/>
          </w:tcPr>
          <w:p w:rsidR="00DB458E" w:rsidRPr="00DB458E" w:rsidRDefault="00DB458E" w:rsidP="00DB458E">
            <w:pPr>
              <w:pStyle w:val="Standard"/>
              <w:widowControl/>
              <w:rPr>
                <w:b/>
                <w:lang w:val="sr-Cyrl-CS"/>
              </w:rPr>
            </w:pPr>
            <w:r w:rsidRPr="00DB458E">
              <w:rPr>
                <w:b/>
                <w:lang w:val="sr-Cyrl-CS"/>
              </w:rPr>
              <w:t>ком.</w:t>
            </w:r>
          </w:p>
        </w:tc>
        <w:tc>
          <w:tcPr>
            <w:tcW w:w="197" w:type="dxa"/>
            <w:noWrap/>
            <w:hideMark/>
          </w:tcPr>
          <w:p w:rsidR="00DB458E" w:rsidRPr="00DB458E" w:rsidRDefault="00DB458E" w:rsidP="00DB458E">
            <w:pPr>
              <w:pStyle w:val="Standard"/>
              <w:widowControl/>
              <w:rPr>
                <w:b/>
                <w:lang w:val="sr-Cyrl-CS"/>
              </w:rPr>
            </w:pPr>
            <w:r w:rsidRPr="00DB458E">
              <w:rPr>
                <w:b/>
                <w:lang w:val="sr-Cyrl-CS"/>
              </w:rPr>
              <w:t>1</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5.4</w:t>
            </w:r>
          </w:p>
        </w:tc>
        <w:tc>
          <w:tcPr>
            <w:tcW w:w="7920" w:type="dxa"/>
            <w:noWrap/>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15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ЛЕД светлећи упозоравајући панел, са зујалицом 80(dB), радни напон 12- 24V DC, ниво заштите IP40, тело од АБС пластике, поклопац од отпорног поликарбоната, зидна/плафонска монтажа.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Панел испуњава стандарде EN 60598-1, EN 60598-2-1, EN 61547, EN 55015.</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Панел типа: BS-527, Olympia Electronics/Грчка или одговарајуће.</w:t>
            </w:r>
          </w:p>
        </w:tc>
        <w:tc>
          <w:tcPr>
            <w:tcW w:w="277" w:type="dxa"/>
            <w:noWrap/>
            <w:hideMark/>
          </w:tcPr>
          <w:p w:rsidR="00DB458E" w:rsidRPr="00DB458E" w:rsidRDefault="00DB458E" w:rsidP="00DB458E">
            <w:pPr>
              <w:pStyle w:val="Standard"/>
              <w:widowControl/>
              <w:rPr>
                <w:b/>
                <w:lang w:val="sr-Cyrl-CS"/>
              </w:rPr>
            </w:pPr>
            <w:r w:rsidRPr="00DB458E">
              <w:rPr>
                <w:b/>
                <w:lang w:val="sr-Cyrl-CS"/>
              </w:rPr>
              <w:t>ком.</w:t>
            </w:r>
          </w:p>
        </w:tc>
        <w:tc>
          <w:tcPr>
            <w:tcW w:w="197" w:type="dxa"/>
            <w:noWrap/>
            <w:hideMark/>
          </w:tcPr>
          <w:p w:rsidR="00DB458E" w:rsidRPr="00DB458E" w:rsidRDefault="00DB458E" w:rsidP="00DB458E">
            <w:pPr>
              <w:pStyle w:val="Standard"/>
              <w:widowControl/>
              <w:rPr>
                <w:b/>
                <w:lang w:val="sr-Cyrl-CS"/>
              </w:rPr>
            </w:pPr>
            <w:r w:rsidRPr="00DB458E">
              <w:rPr>
                <w:b/>
                <w:lang w:val="sr-Cyrl-CS"/>
              </w:rPr>
              <w:t>1</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5.5</w:t>
            </w:r>
          </w:p>
        </w:tc>
        <w:tc>
          <w:tcPr>
            <w:tcW w:w="7920" w:type="dxa"/>
            <w:noWrap/>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ЛЕД светлећи упозоравајући панел, са зујалицом 80(dB), радни напон 12- 24V DC, ниво заштите IP65, тело од АБС пластике, поклопац од отпорног поликарбоната, зидна/плафонска монтажа.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Панел испуњава стандарде EN 60598-1, EN 60598-2-1, EN 61547, EN 55015.</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Панел типа BS-527/WP, Olympia Electronics/Грчка или одговарајуће.</w:t>
            </w:r>
          </w:p>
        </w:tc>
        <w:tc>
          <w:tcPr>
            <w:tcW w:w="277" w:type="dxa"/>
            <w:noWrap/>
            <w:hideMark/>
          </w:tcPr>
          <w:p w:rsidR="00DB458E" w:rsidRPr="00DB458E" w:rsidRDefault="00DB458E" w:rsidP="00DB458E">
            <w:pPr>
              <w:pStyle w:val="Standard"/>
              <w:widowControl/>
              <w:rPr>
                <w:b/>
                <w:lang w:val="sr-Cyrl-CS"/>
              </w:rPr>
            </w:pPr>
            <w:r w:rsidRPr="00DB458E">
              <w:rPr>
                <w:b/>
                <w:lang w:val="sr-Cyrl-CS"/>
              </w:rPr>
              <w:t>ком.</w:t>
            </w:r>
          </w:p>
        </w:tc>
        <w:tc>
          <w:tcPr>
            <w:tcW w:w="197" w:type="dxa"/>
            <w:noWrap/>
            <w:hideMark/>
          </w:tcPr>
          <w:p w:rsidR="00DB458E" w:rsidRPr="00DB458E" w:rsidRDefault="00DB458E" w:rsidP="00DB458E">
            <w:pPr>
              <w:pStyle w:val="Standard"/>
              <w:widowControl/>
              <w:rPr>
                <w:b/>
                <w:lang w:val="sr-Cyrl-CS"/>
              </w:rPr>
            </w:pPr>
            <w:r w:rsidRPr="00DB458E">
              <w:rPr>
                <w:b/>
                <w:lang w:val="sr-Cyrl-CS"/>
              </w:rPr>
              <w:t>1</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r w:rsidRPr="00DB458E">
              <w:rPr>
                <w:b/>
                <w:lang w:val="sr-Cyrl-CS"/>
              </w:rPr>
              <w:t>5.6</w:t>
            </w:r>
          </w:p>
        </w:tc>
        <w:tc>
          <w:tcPr>
            <w:tcW w:w="7920" w:type="dxa"/>
            <w:noWrap/>
            <w:hideMark/>
          </w:tcPr>
          <w:p w:rsidR="00DB458E" w:rsidRPr="00DB458E" w:rsidRDefault="00DB458E" w:rsidP="00DB458E">
            <w:pPr>
              <w:pStyle w:val="Standard"/>
              <w:widowControl/>
              <w:rPr>
                <w:b/>
                <w:lang w:val="sr-Cyrl-CS"/>
              </w:rPr>
            </w:pPr>
            <w:r w:rsidRPr="00DB458E">
              <w:rPr>
                <w:b/>
                <w:lang w:val="sr-Cyrl-CS"/>
              </w:rPr>
              <w:t>Набавка, испорука и монтажа: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9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круте инсталационе цеви без халогених елемената пречника 16мм, комплет са свим помоћним материјалом.</w:t>
            </w:r>
          </w:p>
        </w:tc>
        <w:tc>
          <w:tcPr>
            <w:tcW w:w="277" w:type="dxa"/>
            <w:noWrap/>
            <w:hideMark/>
          </w:tcPr>
          <w:p w:rsidR="00DB458E" w:rsidRPr="00DB458E" w:rsidRDefault="00DB458E" w:rsidP="00DB458E">
            <w:pPr>
              <w:pStyle w:val="Standard"/>
              <w:widowControl/>
              <w:rPr>
                <w:b/>
                <w:lang w:val="sr-Cyrl-CS"/>
              </w:rPr>
            </w:pPr>
            <w:r w:rsidRPr="00DB458E">
              <w:rPr>
                <w:b/>
                <w:lang w:val="sr-Cyrl-CS"/>
              </w:rPr>
              <w:t>м</w:t>
            </w:r>
          </w:p>
        </w:tc>
        <w:tc>
          <w:tcPr>
            <w:tcW w:w="197" w:type="dxa"/>
            <w:noWrap/>
            <w:hideMark/>
          </w:tcPr>
          <w:p w:rsidR="00DB458E" w:rsidRPr="00DB458E" w:rsidRDefault="00DB458E" w:rsidP="00DB458E">
            <w:pPr>
              <w:pStyle w:val="Standard"/>
              <w:widowControl/>
              <w:rPr>
                <w:b/>
                <w:lang w:val="sr-Cyrl-CS"/>
              </w:rPr>
            </w:pPr>
            <w:r w:rsidRPr="00DB458E">
              <w:rPr>
                <w:b/>
                <w:lang w:val="sr-Cyrl-CS"/>
              </w:rPr>
              <w:t>50</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r w:rsidRPr="00DB458E">
              <w:rPr>
                <w:b/>
                <w:lang w:val="sr-Cyrl-CS"/>
              </w:rPr>
              <w:t>5.7</w:t>
            </w:r>
          </w:p>
        </w:tc>
        <w:tc>
          <w:tcPr>
            <w:tcW w:w="7920" w:type="dxa"/>
            <w:noWrap/>
            <w:hideMark/>
          </w:tcPr>
          <w:p w:rsidR="00DB458E" w:rsidRPr="00DB458E" w:rsidRDefault="00DB458E" w:rsidP="00DB458E">
            <w:pPr>
              <w:pStyle w:val="Standard"/>
              <w:widowControl/>
              <w:rPr>
                <w:b/>
                <w:lang w:val="sr-Cyrl-CS"/>
              </w:rPr>
            </w:pPr>
            <w:r w:rsidRPr="00DB458E">
              <w:rPr>
                <w:b/>
                <w:lang w:val="sr-Cyrl-CS"/>
              </w:rPr>
              <w:t>Набавка, испорука и монтажа: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9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ватроотпорне обујмице и други потребан материјал за формирање трасе по стандарду Е90.</w:t>
            </w:r>
          </w:p>
        </w:tc>
        <w:tc>
          <w:tcPr>
            <w:tcW w:w="277" w:type="dxa"/>
            <w:noWrap/>
            <w:hideMark/>
          </w:tcPr>
          <w:p w:rsidR="00DB458E" w:rsidRPr="00DB458E" w:rsidRDefault="00DB458E" w:rsidP="00DB458E">
            <w:pPr>
              <w:pStyle w:val="Standard"/>
              <w:widowControl/>
              <w:rPr>
                <w:b/>
                <w:lang w:val="sr-Cyrl-CS"/>
              </w:rPr>
            </w:pPr>
            <w:r w:rsidRPr="00DB458E">
              <w:rPr>
                <w:b/>
                <w:lang w:val="sr-Cyrl-CS"/>
              </w:rPr>
              <w:t>ком.</w:t>
            </w:r>
          </w:p>
        </w:tc>
        <w:tc>
          <w:tcPr>
            <w:tcW w:w="197" w:type="dxa"/>
            <w:noWrap/>
            <w:hideMark/>
          </w:tcPr>
          <w:p w:rsidR="00DB458E" w:rsidRPr="00DB458E" w:rsidRDefault="00DB458E" w:rsidP="00DB458E">
            <w:pPr>
              <w:pStyle w:val="Standard"/>
              <w:widowControl/>
              <w:rPr>
                <w:b/>
                <w:lang w:val="sr-Cyrl-CS"/>
              </w:rPr>
            </w:pPr>
            <w:r w:rsidRPr="00DB458E">
              <w:rPr>
                <w:b/>
                <w:lang w:val="sr-Cyrl-CS"/>
              </w:rPr>
              <w:t>30</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5.8</w:t>
            </w:r>
          </w:p>
        </w:tc>
        <w:tc>
          <w:tcPr>
            <w:tcW w:w="7920" w:type="dxa"/>
            <w:noWrap/>
            <w:hideMark/>
          </w:tcPr>
          <w:p w:rsidR="00DB458E" w:rsidRPr="00DB458E" w:rsidRDefault="00DB458E" w:rsidP="00DB458E">
            <w:pPr>
              <w:pStyle w:val="Standard"/>
              <w:widowControl/>
              <w:rPr>
                <w:b/>
                <w:lang w:val="sr-Cyrl-CS"/>
              </w:rPr>
            </w:pPr>
            <w:r w:rsidRPr="00DB458E">
              <w:rPr>
                <w:b/>
                <w:lang w:val="sr-Cyrl-CS"/>
              </w:rPr>
              <w:t>Набавка, испорука и полагање кроз одговарајуће круте инсталационе цеви:</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Кабал JH(St)H 2x2x0.8mm</w:t>
            </w:r>
          </w:p>
        </w:tc>
        <w:tc>
          <w:tcPr>
            <w:tcW w:w="277" w:type="dxa"/>
            <w:noWrap/>
            <w:hideMark/>
          </w:tcPr>
          <w:p w:rsidR="00DB458E" w:rsidRPr="00DB458E" w:rsidRDefault="00DB458E" w:rsidP="00DB458E">
            <w:pPr>
              <w:pStyle w:val="Standard"/>
              <w:widowControl/>
              <w:rPr>
                <w:b/>
                <w:lang w:val="sr-Cyrl-CS"/>
              </w:rPr>
            </w:pPr>
            <w:r w:rsidRPr="00DB458E">
              <w:rPr>
                <w:b/>
                <w:lang w:val="sr-Cyrl-CS"/>
              </w:rPr>
              <w:t>м</w:t>
            </w:r>
          </w:p>
        </w:tc>
        <w:tc>
          <w:tcPr>
            <w:tcW w:w="197" w:type="dxa"/>
            <w:noWrap/>
            <w:hideMark/>
          </w:tcPr>
          <w:p w:rsidR="00DB458E" w:rsidRPr="00DB458E" w:rsidRDefault="00DB458E" w:rsidP="00DB458E">
            <w:pPr>
              <w:pStyle w:val="Standard"/>
              <w:widowControl/>
              <w:rPr>
                <w:b/>
                <w:lang w:val="sr-Cyrl-CS"/>
              </w:rPr>
            </w:pPr>
            <w:r w:rsidRPr="00DB458E">
              <w:rPr>
                <w:b/>
                <w:lang w:val="sr-Cyrl-CS"/>
              </w:rPr>
              <w:t>60</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900"/>
        </w:trPr>
        <w:tc>
          <w:tcPr>
            <w:tcW w:w="170" w:type="dxa"/>
            <w:hideMark/>
          </w:tcPr>
          <w:p w:rsidR="00DB458E" w:rsidRPr="00DB458E" w:rsidRDefault="00DB458E" w:rsidP="00DB458E">
            <w:pPr>
              <w:pStyle w:val="Standard"/>
              <w:widowControl/>
              <w:rPr>
                <w:b/>
                <w:lang w:val="sr-Cyrl-CS"/>
              </w:rPr>
            </w:pPr>
            <w:r w:rsidRPr="00DB458E">
              <w:rPr>
                <w:b/>
                <w:lang w:val="sr-Cyrl-CS"/>
              </w:rPr>
              <w:t>5.9</w:t>
            </w:r>
          </w:p>
        </w:tc>
        <w:tc>
          <w:tcPr>
            <w:tcW w:w="7920" w:type="dxa"/>
            <w:noWrap/>
            <w:hideMark/>
          </w:tcPr>
          <w:p w:rsidR="00DB458E" w:rsidRPr="00DB458E" w:rsidRDefault="00DB458E" w:rsidP="00DB458E">
            <w:pPr>
              <w:pStyle w:val="Standard"/>
              <w:widowControl/>
              <w:rPr>
                <w:b/>
                <w:lang w:val="sr-Cyrl-CS"/>
              </w:rPr>
            </w:pPr>
            <w:r w:rsidRPr="00DB458E">
              <w:rPr>
                <w:b/>
                <w:lang w:val="sr-Cyrl-CS"/>
              </w:rPr>
              <w:t>Набавка, испорука и полагање кроз одговарајуће ватроотпорне обујмице и цеви:</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Кабал NHXHX 2x1,5mm2 Fe180/E90 (кабел са функцијом у пожару).</w:t>
            </w:r>
          </w:p>
        </w:tc>
        <w:tc>
          <w:tcPr>
            <w:tcW w:w="277" w:type="dxa"/>
            <w:noWrap/>
            <w:hideMark/>
          </w:tcPr>
          <w:p w:rsidR="00DB458E" w:rsidRPr="00DB458E" w:rsidRDefault="00DB458E" w:rsidP="00DB458E">
            <w:pPr>
              <w:pStyle w:val="Standard"/>
              <w:widowControl/>
              <w:rPr>
                <w:b/>
                <w:lang w:val="sr-Cyrl-CS"/>
              </w:rPr>
            </w:pPr>
            <w:r w:rsidRPr="00DB458E">
              <w:rPr>
                <w:b/>
                <w:lang w:val="sr-Cyrl-CS"/>
              </w:rPr>
              <w:t>м</w:t>
            </w:r>
          </w:p>
        </w:tc>
        <w:tc>
          <w:tcPr>
            <w:tcW w:w="197" w:type="dxa"/>
            <w:noWrap/>
            <w:hideMark/>
          </w:tcPr>
          <w:p w:rsidR="00DB458E" w:rsidRPr="00DB458E" w:rsidRDefault="00DB458E" w:rsidP="00DB458E">
            <w:pPr>
              <w:pStyle w:val="Standard"/>
              <w:widowControl/>
              <w:rPr>
                <w:b/>
                <w:lang w:val="sr-Cyrl-CS"/>
              </w:rPr>
            </w:pPr>
            <w:r w:rsidRPr="00DB458E">
              <w:rPr>
                <w:b/>
                <w:lang w:val="sr-Cyrl-CS"/>
              </w:rPr>
              <w:t>30</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900"/>
        </w:trPr>
        <w:tc>
          <w:tcPr>
            <w:tcW w:w="170" w:type="dxa"/>
            <w:hideMark/>
          </w:tcPr>
          <w:p w:rsidR="00DB458E" w:rsidRPr="00DB458E" w:rsidRDefault="00DB458E" w:rsidP="00DB458E">
            <w:pPr>
              <w:pStyle w:val="Standard"/>
              <w:widowControl/>
              <w:rPr>
                <w:b/>
                <w:lang w:val="sr-Cyrl-CS"/>
              </w:rPr>
            </w:pPr>
            <w:r w:rsidRPr="00DB458E">
              <w:rPr>
                <w:b/>
                <w:lang w:val="sr-Cyrl-CS"/>
              </w:rPr>
              <w:t>5.10</w:t>
            </w:r>
          </w:p>
        </w:tc>
        <w:tc>
          <w:tcPr>
            <w:tcW w:w="7920" w:type="dxa"/>
            <w:noWrap/>
            <w:hideMark/>
          </w:tcPr>
          <w:p w:rsidR="00DB458E" w:rsidRPr="00DB458E" w:rsidRDefault="00DB458E" w:rsidP="00DB458E">
            <w:pPr>
              <w:pStyle w:val="Standard"/>
              <w:widowControl/>
              <w:rPr>
                <w:b/>
                <w:lang w:val="sr-Cyrl-CS"/>
              </w:rPr>
            </w:pPr>
            <w:r w:rsidRPr="00DB458E">
              <w:rPr>
                <w:b/>
                <w:lang w:val="sr-Cyrl-CS"/>
              </w:rPr>
              <w:t>Набавка, испорука и полагање кроз одговарајуће флексибилне и круте инсталационе цеви:</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Кабал N2XH 3x1,5mm2</w:t>
            </w:r>
          </w:p>
        </w:tc>
        <w:tc>
          <w:tcPr>
            <w:tcW w:w="277" w:type="dxa"/>
            <w:noWrap/>
            <w:hideMark/>
          </w:tcPr>
          <w:p w:rsidR="00DB458E" w:rsidRPr="00DB458E" w:rsidRDefault="00DB458E" w:rsidP="00DB458E">
            <w:pPr>
              <w:pStyle w:val="Standard"/>
              <w:widowControl/>
              <w:rPr>
                <w:b/>
                <w:lang w:val="sr-Cyrl-CS"/>
              </w:rPr>
            </w:pPr>
            <w:r w:rsidRPr="00DB458E">
              <w:rPr>
                <w:b/>
                <w:lang w:val="sr-Cyrl-CS"/>
              </w:rPr>
              <w:t>м</w:t>
            </w:r>
          </w:p>
        </w:tc>
        <w:tc>
          <w:tcPr>
            <w:tcW w:w="197" w:type="dxa"/>
            <w:noWrap/>
            <w:hideMark/>
          </w:tcPr>
          <w:p w:rsidR="00DB458E" w:rsidRPr="00DB458E" w:rsidRDefault="00DB458E" w:rsidP="00DB458E">
            <w:pPr>
              <w:pStyle w:val="Standard"/>
              <w:widowControl/>
              <w:rPr>
                <w:b/>
                <w:lang w:val="sr-Cyrl-CS"/>
              </w:rPr>
            </w:pPr>
            <w:r w:rsidRPr="00DB458E">
              <w:rPr>
                <w:b/>
                <w:lang w:val="sr-Cyrl-CS"/>
              </w:rPr>
              <w:t>20</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r w:rsidRPr="00DB458E">
              <w:rPr>
                <w:b/>
                <w:lang w:val="sr-Cyrl-CS"/>
              </w:rPr>
              <w:t>5.11</w:t>
            </w:r>
          </w:p>
        </w:tc>
        <w:tc>
          <w:tcPr>
            <w:tcW w:w="7920" w:type="dxa"/>
            <w:noWrap/>
            <w:hideMark/>
          </w:tcPr>
          <w:p w:rsidR="00DB458E" w:rsidRPr="00DB458E" w:rsidRDefault="00DB458E" w:rsidP="00DB458E">
            <w:pPr>
              <w:pStyle w:val="Standard"/>
              <w:widowControl/>
              <w:rPr>
                <w:b/>
                <w:lang w:val="sr-Cyrl-CS"/>
              </w:rPr>
            </w:pPr>
            <w:r w:rsidRPr="00DB458E">
              <w:rPr>
                <w:b/>
                <w:lang w:val="sr-Cyrl-CS"/>
              </w:rPr>
              <w:t>Ситан неспецифицирани материјал.</w:t>
            </w:r>
          </w:p>
        </w:tc>
        <w:tc>
          <w:tcPr>
            <w:tcW w:w="277" w:type="dxa"/>
            <w:noWrap/>
            <w:hideMark/>
          </w:tcPr>
          <w:p w:rsidR="00DB458E" w:rsidRPr="00DB458E" w:rsidRDefault="00DB458E" w:rsidP="00DB458E">
            <w:pPr>
              <w:pStyle w:val="Standard"/>
              <w:widowControl/>
              <w:rPr>
                <w:b/>
                <w:lang w:val="sr-Cyrl-CS"/>
              </w:rPr>
            </w:pPr>
            <w:r w:rsidRPr="00DB458E">
              <w:rPr>
                <w:b/>
                <w:lang w:val="sr-Cyrl-CS"/>
              </w:rPr>
              <w:t>компл.</w:t>
            </w:r>
          </w:p>
        </w:tc>
        <w:tc>
          <w:tcPr>
            <w:tcW w:w="197" w:type="dxa"/>
            <w:noWrap/>
            <w:hideMark/>
          </w:tcPr>
          <w:p w:rsidR="00DB458E" w:rsidRPr="00DB458E" w:rsidRDefault="00DB458E" w:rsidP="00DB458E">
            <w:pPr>
              <w:pStyle w:val="Standard"/>
              <w:widowControl/>
              <w:rPr>
                <w:b/>
                <w:lang w:val="sr-Cyrl-CS"/>
              </w:rPr>
            </w:pPr>
            <w:r w:rsidRPr="00DB458E">
              <w:rPr>
                <w:b/>
                <w:lang w:val="sr-Cyrl-CS"/>
              </w:rPr>
              <w:t>1</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5.12</w:t>
            </w:r>
          </w:p>
        </w:tc>
        <w:tc>
          <w:tcPr>
            <w:tcW w:w="7920" w:type="dxa"/>
            <w:noWrap/>
            <w:hideMark/>
          </w:tcPr>
          <w:p w:rsidR="00DB458E" w:rsidRPr="00DB458E" w:rsidRDefault="00DB458E" w:rsidP="00DB458E">
            <w:pPr>
              <w:pStyle w:val="Standard"/>
              <w:widowControl/>
              <w:rPr>
                <w:b/>
                <w:lang w:val="sr-Cyrl-CS"/>
              </w:rPr>
            </w:pPr>
            <w:r w:rsidRPr="00DB458E">
              <w:rPr>
                <w:b/>
                <w:lang w:val="sr-Cyrl-CS"/>
              </w:rPr>
              <w:t>Радови на пуштању система у рад, обуци корисника и пратећи радови:</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Испитивање инсталације система за детекцију гасова са издавањем Стручног налаза (мин. извршити мерење отпора изолације и уземљења).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Програмирање параметара рада централе за детекцију гасова.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Израда и предаја комплетних упутстава за руковање и одржавање система за дојаву пожара (корисничка упутства) на српском језику у писаној форми.</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21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Обука корисника за руковање системом за детекцију гасова. Обука одговорног лица Наручиоца за потпуно самостално коришћење централе за дојаву пожара. Испорука техничке документације и одговарајуће атестне документације. Испорука Књиге одржавања.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Издавање Исправе о контролисању инсталације стабилног система за детекцију гаса од стране овлашћене установе.</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Остали непоменути радови потребни за пуну функционалност система.</w:t>
            </w:r>
          </w:p>
        </w:tc>
        <w:tc>
          <w:tcPr>
            <w:tcW w:w="277" w:type="dxa"/>
            <w:noWrap/>
            <w:hideMark/>
          </w:tcPr>
          <w:p w:rsidR="00DB458E" w:rsidRPr="00DB458E" w:rsidRDefault="00DB458E" w:rsidP="00DB458E">
            <w:pPr>
              <w:pStyle w:val="Standard"/>
              <w:widowControl/>
              <w:rPr>
                <w:b/>
                <w:lang w:val="sr-Cyrl-CS"/>
              </w:rPr>
            </w:pPr>
            <w:r w:rsidRPr="00DB458E">
              <w:rPr>
                <w:b/>
                <w:lang w:val="sr-Cyrl-CS"/>
              </w:rPr>
              <w:t>компл.</w:t>
            </w:r>
          </w:p>
        </w:tc>
        <w:tc>
          <w:tcPr>
            <w:tcW w:w="197" w:type="dxa"/>
            <w:noWrap/>
            <w:hideMark/>
          </w:tcPr>
          <w:p w:rsidR="00DB458E" w:rsidRPr="00DB458E" w:rsidRDefault="00DB458E" w:rsidP="00DB458E">
            <w:pPr>
              <w:pStyle w:val="Standard"/>
              <w:widowControl/>
              <w:rPr>
                <w:b/>
                <w:lang w:val="sr-Cyrl-CS"/>
              </w:rPr>
            </w:pPr>
            <w:r w:rsidRPr="00DB458E">
              <w:rPr>
                <w:b/>
                <w:lang w:val="sr-Cyrl-CS"/>
              </w:rPr>
              <w:t>1</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27"/>
        </w:trPr>
        <w:tc>
          <w:tcPr>
            <w:tcW w:w="170" w:type="dxa"/>
            <w:hideMark/>
          </w:tcPr>
          <w:p w:rsidR="00DB458E" w:rsidRPr="00DB458E" w:rsidRDefault="00DB458E" w:rsidP="00DB458E">
            <w:pPr>
              <w:pStyle w:val="Standard"/>
              <w:widowControl/>
              <w:rPr>
                <w:b/>
                <w:bCs/>
                <w:lang w:val="sr-Cyrl-CS"/>
              </w:rPr>
            </w:pPr>
            <w:r w:rsidRPr="00DB458E">
              <w:rPr>
                <w:b/>
                <w:bCs/>
                <w:lang w:val="sr-Cyrl-CS"/>
              </w:rPr>
              <w:t> </w:t>
            </w:r>
          </w:p>
        </w:tc>
        <w:tc>
          <w:tcPr>
            <w:tcW w:w="8772" w:type="dxa"/>
            <w:gridSpan w:val="4"/>
            <w:hideMark/>
          </w:tcPr>
          <w:p w:rsidR="00DB458E" w:rsidRPr="00DB458E" w:rsidRDefault="00DB458E" w:rsidP="00DB458E">
            <w:pPr>
              <w:pStyle w:val="Standard"/>
              <w:widowControl/>
              <w:rPr>
                <w:b/>
                <w:bCs/>
                <w:lang w:val="sr-Cyrl-CS"/>
              </w:rPr>
            </w:pPr>
            <w:r w:rsidRPr="00DB458E">
              <w:rPr>
                <w:b/>
                <w:bCs/>
                <w:lang w:val="sr-Cyrl-CS"/>
              </w:rPr>
              <w:t>УКУПНО ДЕТЕКЦИЈА ГАСА:</w:t>
            </w: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bCs/>
                <w:lang w:val="sr-Cyrl-CS"/>
              </w:rPr>
            </w:pPr>
            <w:r w:rsidRPr="00DB458E">
              <w:rPr>
                <w:b/>
                <w:bCs/>
                <w:lang w:val="sr-Cyrl-CS"/>
              </w:rPr>
              <w:t>РЕКАПИТУЛАЦИЈА:</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bCs/>
                <w:lang w:val="sr-Cyrl-CS"/>
              </w:rPr>
            </w:pPr>
            <w:r w:rsidRPr="00DB458E">
              <w:rPr>
                <w:b/>
                <w:bCs/>
                <w:lang w:val="sr-Cyrl-CS"/>
              </w:rPr>
              <w:t>1.</w:t>
            </w:r>
          </w:p>
        </w:tc>
        <w:tc>
          <w:tcPr>
            <w:tcW w:w="7920" w:type="dxa"/>
            <w:hideMark/>
          </w:tcPr>
          <w:p w:rsidR="00DB458E" w:rsidRPr="00DB458E" w:rsidRDefault="00DB458E" w:rsidP="00DB458E">
            <w:pPr>
              <w:pStyle w:val="Standard"/>
              <w:widowControl/>
              <w:rPr>
                <w:b/>
                <w:bCs/>
                <w:lang w:val="sr-Cyrl-CS"/>
              </w:rPr>
            </w:pPr>
            <w:r w:rsidRPr="00DB458E">
              <w:rPr>
                <w:b/>
                <w:bCs/>
                <w:lang w:val="sr-Cyrl-CS"/>
              </w:rPr>
              <w:t>КАБЛОВСКА КАНАЛИЗАЦИЈА</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bCs/>
                <w:lang w:val="sr-Cyrl-CS"/>
              </w:rPr>
            </w:pPr>
            <w:r w:rsidRPr="00DB458E">
              <w:rPr>
                <w:b/>
                <w:bCs/>
                <w:lang w:val="sr-Cyrl-CS"/>
              </w:rPr>
              <w:t>2.</w:t>
            </w:r>
          </w:p>
        </w:tc>
        <w:tc>
          <w:tcPr>
            <w:tcW w:w="7920" w:type="dxa"/>
            <w:hideMark/>
          </w:tcPr>
          <w:p w:rsidR="00DB458E" w:rsidRPr="00DB458E" w:rsidRDefault="00DB458E" w:rsidP="00DB458E">
            <w:pPr>
              <w:pStyle w:val="Standard"/>
              <w:widowControl/>
              <w:rPr>
                <w:b/>
                <w:bCs/>
                <w:lang w:val="sr-Cyrl-CS"/>
              </w:rPr>
            </w:pPr>
            <w:r w:rsidRPr="00DB458E">
              <w:rPr>
                <w:b/>
                <w:bCs/>
                <w:lang w:val="sr-Cyrl-CS"/>
              </w:rPr>
              <w:t>КАБЛОВСКИ РЕГАЛИ</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bCs/>
                <w:lang w:val="sr-Cyrl-CS"/>
              </w:rPr>
            </w:pPr>
            <w:r w:rsidRPr="00DB458E">
              <w:rPr>
                <w:b/>
                <w:bCs/>
                <w:lang w:val="sr-Cyrl-CS"/>
              </w:rPr>
              <w:t>3.</w:t>
            </w:r>
          </w:p>
        </w:tc>
        <w:tc>
          <w:tcPr>
            <w:tcW w:w="7920" w:type="dxa"/>
            <w:hideMark/>
          </w:tcPr>
          <w:p w:rsidR="00DB458E" w:rsidRPr="00DB458E" w:rsidRDefault="00DB458E" w:rsidP="00DB458E">
            <w:pPr>
              <w:pStyle w:val="Standard"/>
              <w:widowControl/>
              <w:rPr>
                <w:b/>
                <w:bCs/>
                <w:lang w:val="sr-Cyrl-CS"/>
              </w:rPr>
            </w:pPr>
            <w:r w:rsidRPr="00DB458E">
              <w:rPr>
                <w:b/>
                <w:bCs/>
                <w:lang w:val="sr-Cyrl-CS"/>
              </w:rPr>
              <w:t>СКС ИНСТАЛАЦИЈА</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bCs/>
                <w:lang w:val="sr-Cyrl-CS"/>
              </w:rPr>
            </w:pPr>
            <w:r w:rsidRPr="00DB458E">
              <w:rPr>
                <w:b/>
                <w:bCs/>
                <w:lang w:val="sr-Cyrl-CS"/>
              </w:rPr>
              <w:t>4.</w:t>
            </w:r>
          </w:p>
        </w:tc>
        <w:tc>
          <w:tcPr>
            <w:tcW w:w="7920" w:type="dxa"/>
            <w:hideMark/>
          </w:tcPr>
          <w:p w:rsidR="00DB458E" w:rsidRPr="00DB458E" w:rsidRDefault="00DB458E" w:rsidP="00DB458E">
            <w:pPr>
              <w:pStyle w:val="Standard"/>
              <w:widowControl/>
              <w:rPr>
                <w:b/>
                <w:bCs/>
                <w:lang w:val="sr-Cyrl-CS"/>
              </w:rPr>
            </w:pPr>
            <w:r w:rsidRPr="00DB458E">
              <w:rPr>
                <w:b/>
                <w:bCs/>
                <w:lang w:val="sr-Cyrl-CS"/>
              </w:rPr>
              <w:t>АУТОМАТСКА ДОЈАВА ПОЖАРА</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bCs/>
                <w:lang w:val="sr-Cyrl-CS"/>
              </w:rPr>
            </w:pPr>
            <w:r w:rsidRPr="00DB458E">
              <w:rPr>
                <w:b/>
                <w:bCs/>
                <w:lang w:val="sr-Cyrl-CS"/>
              </w:rPr>
              <w:t>5.</w:t>
            </w:r>
          </w:p>
        </w:tc>
        <w:tc>
          <w:tcPr>
            <w:tcW w:w="7920" w:type="dxa"/>
            <w:hideMark/>
          </w:tcPr>
          <w:p w:rsidR="00DB458E" w:rsidRPr="00DB458E" w:rsidRDefault="00DB458E" w:rsidP="00DB458E">
            <w:pPr>
              <w:pStyle w:val="Standard"/>
              <w:widowControl/>
              <w:rPr>
                <w:b/>
                <w:bCs/>
                <w:lang w:val="sr-Cyrl-CS"/>
              </w:rPr>
            </w:pPr>
            <w:r w:rsidRPr="00DB458E">
              <w:rPr>
                <w:b/>
                <w:bCs/>
                <w:lang w:val="sr-Cyrl-CS"/>
              </w:rPr>
              <w:t>ДЕТЕКЦИЈА ГАСА</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bCs/>
                <w:lang w:val="sr-Cyrl-CS"/>
              </w:rPr>
            </w:pPr>
            <w:r w:rsidRPr="00DB458E">
              <w:rPr>
                <w:b/>
                <w:bCs/>
                <w:lang w:val="sr-Cyrl-CS"/>
              </w:rPr>
              <w:t xml:space="preserve">УКУПНО </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bl>
    <w:p w:rsidR="00544282" w:rsidRDefault="00544282" w:rsidP="008F01CA">
      <w:pPr>
        <w:pStyle w:val="Standard"/>
        <w:rPr>
          <w:b/>
          <w:color w:val="auto"/>
        </w:rPr>
      </w:pPr>
    </w:p>
    <w:p w:rsidR="001B19EF" w:rsidRDefault="001B19EF" w:rsidP="008F01CA">
      <w:pPr>
        <w:pStyle w:val="Standard"/>
        <w:rPr>
          <w:b/>
          <w:color w:val="auto"/>
        </w:rPr>
      </w:pPr>
    </w:p>
    <w:p w:rsidR="001B19EF" w:rsidRDefault="001B19EF" w:rsidP="008F01CA">
      <w:pPr>
        <w:pStyle w:val="Standard"/>
        <w:rPr>
          <w:b/>
          <w:color w:val="auto"/>
        </w:rPr>
      </w:pPr>
    </w:p>
    <w:p w:rsidR="001B19EF" w:rsidRDefault="001B19EF" w:rsidP="008F01CA">
      <w:pPr>
        <w:pStyle w:val="Standard"/>
        <w:rPr>
          <w:b/>
          <w:color w:val="auto"/>
        </w:rPr>
      </w:pPr>
    </w:p>
    <w:p w:rsidR="001B19EF" w:rsidRDefault="001B19EF" w:rsidP="008F01CA">
      <w:pPr>
        <w:pStyle w:val="Standard"/>
        <w:rPr>
          <w:b/>
          <w:color w:val="auto"/>
        </w:rPr>
      </w:pPr>
    </w:p>
    <w:p w:rsidR="001B19EF" w:rsidRDefault="001B19EF" w:rsidP="008F01CA">
      <w:pPr>
        <w:pStyle w:val="Standard"/>
        <w:rPr>
          <w:b/>
          <w:color w:val="auto"/>
        </w:rPr>
      </w:pPr>
    </w:p>
    <w:p w:rsidR="001B19EF" w:rsidRDefault="001B19EF" w:rsidP="008F01CA">
      <w:pPr>
        <w:pStyle w:val="Standard"/>
        <w:rPr>
          <w:b/>
          <w:color w:val="auto"/>
        </w:rPr>
      </w:pPr>
    </w:p>
    <w:p w:rsidR="001B19EF" w:rsidRDefault="001B19EF" w:rsidP="008F01CA">
      <w:pPr>
        <w:pStyle w:val="Standard"/>
        <w:rPr>
          <w:b/>
          <w:color w:val="auto"/>
        </w:rPr>
      </w:pPr>
    </w:p>
    <w:p w:rsidR="001B19EF" w:rsidRDefault="001B19EF" w:rsidP="008F01CA">
      <w:pPr>
        <w:pStyle w:val="Standard"/>
        <w:rPr>
          <w:b/>
          <w:color w:val="auto"/>
        </w:rPr>
      </w:pPr>
    </w:p>
    <w:p w:rsidR="001B19EF" w:rsidRDefault="001B19EF" w:rsidP="008F01CA">
      <w:pPr>
        <w:pStyle w:val="Standard"/>
        <w:rPr>
          <w:b/>
          <w:color w:val="auto"/>
        </w:rPr>
      </w:pPr>
    </w:p>
    <w:tbl>
      <w:tblPr>
        <w:tblStyle w:val="TableGrid"/>
        <w:tblW w:w="0" w:type="auto"/>
        <w:tblLook w:val="04A0" w:firstRow="1" w:lastRow="0" w:firstColumn="1" w:lastColumn="0" w:noHBand="0" w:noVBand="1"/>
      </w:tblPr>
      <w:tblGrid>
        <w:gridCol w:w="319"/>
        <w:gridCol w:w="6752"/>
        <w:gridCol w:w="473"/>
        <w:gridCol w:w="473"/>
        <w:gridCol w:w="431"/>
        <w:gridCol w:w="408"/>
      </w:tblGrid>
      <w:tr w:rsidR="00084939" w:rsidRPr="00084939" w:rsidTr="00084939">
        <w:trPr>
          <w:trHeight w:val="627"/>
        </w:trPr>
        <w:tc>
          <w:tcPr>
            <w:tcW w:w="411" w:type="dxa"/>
            <w:hideMark/>
          </w:tcPr>
          <w:p w:rsidR="00084939" w:rsidRPr="00084939" w:rsidRDefault="00084939" w:rsidP="00084939">
            <w:pPr>
              <w:pStyle w:val="Standard"/>
              <w:rPr>
                <w:b/>
                <w:bCs/>
              </w:rPr>
            </w:pPr>
            <w:r w:rsidRPr="00084939">
              <w:rPr>
                <w:b/>
                <w:bCs/>
                <w:lang w:val="sr-Cyrl-CS"/>
              </w:rPr>
              <w:lastRenderedPageBreak/>
              <w:t>Ред. бр.</w:t>
            </w:r>
          </w:p>
        </w:tc>
        <w:tc>
          <w:tcPr>
            <w:tcW w:w="27760" w:type="dxa"/>
            <w:hideMark/>
          </w:tcPr>
          <w:p w:rsidR="00084939" w:rsidRPr="00084939" w:rsidRDefault="00084939" w:rsidP="00084939">
            <w:pPr>
              <w:pStyle w:val="Standard"/>
              <w:widowControl/>
              <w:rPr>
                <w:b/>
                <w:bCs/>
                <w:lang w:val="sr-Cyrl-CS"/>
              </w:rPr>
            </w:pPr>
            <w:r w:rsidRPr="00084939">
              <w:rPr>
                <w:b/>
                <w:bCs/>
                <w:lang w:val="sr-Cyrl-CS"/>
              </w:rPr>
              <w:t>Опис позиције</w:t>
            </w:r>
          </w:p>
        </w:tc>
        <w:tc>
          <w:tcPr>
            <w:tcW w:w="919" w:type="dxa"/>
            <w:hideMark/>
          </w:tcPr>
          <w:p w:rsidR="00084939" w:rsidRPr="00084939" w:rsidRDefault="00084939" w:rsidP="00084939">
            <w:pPr>
              <w:pStyle w:val="Standard"/>
              <w:widowControl/>
              <w:rPr>
                <w:b/>
                <w:bCs/>
                <w:lang w:val="sr-Cyrl-CS"/>
              </w:rPr>
            </w:pPr>
            <w:r w:rsidRPr="00084939">
              <w:rPr>
                <w:b/>
                <w:bCs/>
                <w:lang w:val="sr-Cyrl-CS"/>
              </w:rPr>
              <w:t xml:space="preserve">     Јед.       Мере</w:t>
            </w:r>
          </w:p>
        </w:tc>
        <w:tc>
          <w:tcPr>
            <w:tcW w:w="993" w:type="dxa"/>
            <w:hideMark/>
          </w:tcPr>
          <w:p w:rsidR="00084939" w:rsidRPr="00084939" w:rsidRDefault="00084939" w:rsidP="00084939">
            <w:pPr>
              <w:pStyle w:val="Standard"/>
              <w:widowControl/>
              <w:rPr>
                <w:b/>
                <w:bCs/>
                <w:lang w:val="sr-Cyrl-CS"/>
              </w:rPr>
            </w:pPr>
            <w:r w:rsidRPr="00084939">
              <w:rPr>
                <w:b/>
                <w:bCs/>
                <w:lang w:val="sr-Cyrl-CS"/>
              </w:rPr>
              <w:t>Количина</w:t>
            </w:r>
          </w:p>
        </w:tc>
        <w:tc>
          <w:tcPr>
            <w:tcW w:w="829" w:type="dxa"/>
            <w:hideMark/>
          </w:tcPr>
          <w:p w:rsidR="00084939" w:rsidRPr="00084939" w:rsidRDefault="00084939" w:rsidP="00084939">
            <w:pPr>
              <w:pStyle w:val="Standard"/>
              <w:widowControl/>
              <w:rPr>
                <w:b/>
                <w:bCs/>
                <w:lang w:val="sr-Cyrl-CS"/>
              </w:rPr>
            </w:pPr>
            <w:r w:rsidRPr="00084939">
              <w:rPr>
                <w:b/>
                <w:bCs/>
                <w:lang w:val="sr-Cyrl-CS"/>
              </w:rPr>
              <w:t>Јед.цена     (ДИН)</w:t>
            </w:r>
          </w:p>
        </w:tc>
        <w:tc>
          <w:tcPr>
            <w:tcW w:w="758" w:type="dxa"/>
            <w:hideMark/>
          </w:tcPr>
          <w:p w:rsidR="00084939" w:rsidRPr="00084939" w:rsidRDefault="00084939" w:rsidP="00084939">
            <w:pPr>
              <w:pStyle w:val="Standard"/>
              <w:widowControl/>
              <w:rPr>
                <w:b/>
                <w:bCs/>
                <w:lang w:val="sr-Cyrl-CS"/>
              </w:rPr>
            </w:pPr>
            <w:r w:rsidRPr="00084939">
              <w:rPr>
                <w:b/>
                <w:bCs/>
                <w:lang w:val="sr-Cyrl-CS"/>
              </w:rPr>
              <w:t>Укупно     (ДИН)</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bCs/>
                <w:lang w:val="sr-Cyrl-CS"/>
              </w:rPr>
            </w:pPr>
            <w:r w:rsidRPr="00084939">
              <w:rPr>
                <w:b/>
                <w:bCs/>
                <w:lang w:val="sr-Cyrl-CS"/>
              </w:rPr>
              <w:t> </w:t>
            </w:r>
          </w:p>
        </w:tc>
        <w:tc>
          <w:tcPr>
            <w:tcW w:w="30501" w:type="dxa"/>
            <w:gridSpan w:val="4"/>
            <w:hideMark/>
          </w:tcPr>
          <w:p w:rsidR="00084939" w:rsidRPr="00084939" w:rsidRDefault="00084939" w:rsidP="00084939">
            <w:pPr>
              <w:pStyle w:val="Standard"/>
              <w:widowControl/>
              <w:rPr>
                <w:b/>
                <w:bCs/>
                <w:lang w:val="sr-Cyrl-CS"/>
              </w:rPr>
            </w:pPr>
            <w:r w:rsidRPr="00084939">
              <w:rPr>
                <w:b/>
                <w:bCs/>
                <w:lang w:val="sr-Cyrl-CS"/>
              </w:rPr>
              <w:t xml:space="preserve">СПОЉАШЊА РАСВЕТА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НАПОМЕНА:</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600"/>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Позиција обухвата спољашње осветљење саобраћајница и платоа.</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600"/>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Радовима су обухваћене и светиљке на фасадама објекта.</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Радови се изводе паралелно са грађевинским.</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noWrap/>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62"/>
        </w:trPr>
        <w:tc>
          <w:tcPr>
            <w:tcW w:w="411" w:type="dxa"/>
            <w:noWrap/>
            <w:hideMark/>
          </w:tcPr>
          <w:p w:rsidR="00084939" w:rsidRPr="00084939" w:rsidRDefault="00084939" w:rsidP="00084939">
            <w:pPr>
              <w:pStyle w:val="Standard"/>
              <w:widowControl/>
              <w:rPr>
                <w:b/>
                <w:lang w:val="sr-Cyrl-CS"/>
              </w:rPr>
            </w:pPr>
            <w:r w:rsidRPr="00084939">
              <w:rPr>
                <w:b/>
                <w:lang w:val="sr-Cyrl-CS"/>
              </w:rPr>
              <w:t>1.1</w:t>
            </w:r>
          </w:p>
        </w:tc>
        <w:tc>
          <w:tcPr>
            <w:tcW w:w="27760" w:type="dxa"/>
            <w:noWrap/>
            <w:hideMark/>
          </w:tcPr>
          <w:p w:rsidR="00084939" w:rsidRPr="00084939" w:rsidRDefault="00084939" w:rsidP="00084939">
            <w:pPr>
              <w:pStyle w:val="Standard"/>
              <w:widowControl/>
              <w:rPr>
                <w:b/>
                <w:lang w:val="sr-Cyrl-CS"/>
              </w:rPr>
            </w:pPr>
            <w:r w:rsidRPr="00084939">
              <w:rPr>
                <w:b/>
                <w:lang w:val="sr-Cyrl-CS"/>
              </w:rPr>
              <w:t>Машински ископ рова до димензија 0.4x0,8m . Након полагања каблова и цеви затрпавање рова фино уситњеном земљом из ископа уз набијање у слојевима.  На врху слоја од песка поставити ГАЛ штитник, а нa 30цм од горње коте терена поставити упозоравајућу ПВЦ траку. Комплет са свим потребним земљаним радовима. Растур земље по парцели. Обрачун по метру трасе.</w:t>
            </w:r>
          </w:p>
        </w:tc>
        <w:tc>
          <w:tcPr>
            <w:tcW w:w="919" w:type="dxa"/>
            <w:noWrap/>
            <w:hideMark/>
          </w:tcPr>
          <w:p w:rsidR="00084939" w:rsidRPr="00084939" w:rsidRDefault="00084939" w:rsidP="00084939">
            <w:pPr>
              <w:pStyle w:val="Standard"/>
              <w:widowControl/>
              <w:rPr>
                <w:b/>
                <w:lang w:val="sr-Cyrl-CS"/>
              </w:rPr>
            </w:pPr>
            <w:r w:rsidRPr="00084939">
              <w:rPr>
                <w:b/>
                <w:lang w:val="sr-Cyrl-CS"/>
              </w:rPr>
              <w:t>м.</w:t>
            </w:r>
          </w:p>
        </w:tc>
        <w:tc>
          <w:tcPr>
            <w:tcW w:w="993" w:type="dxa"/>
            <w:noWrap/>
            <w:hideMark/>
          </w:tcPr>
          <w:p w:rsidR="00084939" w:rsidRPr="00084939" w:rsidRDefault="00084939" w:rsidP="00084939">
            <w:pPr>
              <w:pStyle w:val="Standard"/>
              <w:widowControl/>
              <w:rPr>
                <w:b/>
                <w:lang w:val="sr-Cyrl-CS"/>
              </w:rPr>
            </w:pPr>
            <w:r w:rsidRPr="00084939">
              <w:rPr>
                <w:b/>
                <w:lang w:val="sr-Cyrl-CS"/>
              </w:rPr>
              <w:t>1,100</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193"/>
        </w:trPr>
        <w:tc>
          <w:tcPr>
            <w:tcW w:w="411" w:type="dxa"/>
            <w:noWrap/>
            <w:hideMark/>
          </w:tcPr>
          <w:p w:rsidR="00084939" w:rsidRPr="00084939" w:rsidRDefault="00084939" w:rsidP="00084939">
            <w:pPr>
              <w:pStyle w:val="Standard"/>
              <w:widowControl/>
              <w:rPr>
                <w:b/>
                <w:lang w:val="sr-Cyrl-CS"/>
              </w:rPr>
            </w:pPr>
            <w:r w:rsidRPr="00084939">
              <w:rPr>
                <w:b/>
                <w:lang w:val="sr-Cyrl-CS"/>
              </w:rPr>
              <w:t>1.2</w:t>
            </w:r>
          </w:p>
        </w:tc>
        <w:tc>
          <w:tcPr>
            <w:tcW w:w="27760" w:type="dxa"/>
            <w:noWrap/>
            <w:hideMark/>
          </w:tcPr>
          <w:p w:rsidR="00084939" w:rsidRPr="00084939" w:rsidRDefault="00084939" w:rsidP="00084939">
            <w:pPr>
              <w:pStyle w:val="Standard"/>
              <w:widowControl/>
              <w:rPr>
                <w:b/>
                <w:lang w:val="sr-Cyrl-CS"/>
              </w:rPr>
            </w:pPr>
            <w:r w:rsidRPr="00084939">
              <w:rPr>
                <w:b/>
                <w:lang w:val="sr-Cyrl-CS"/>
              </w:rPr>
              <w:t>Постављање у већ ископан ров тврдих ПВЦ цеви на местима укрштања са другим инсталацијама. Обрачун по метру цеви.</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noWrap/>
            <w:hideMark/>
          </w:tcPr>
          <w:p w:rsidR="00084939" w:rsidRPr="00084939" w:rsidRDefault="00084939" w:rsidP="00084939">
            <w:pPr>
              <w:pStyle w:val="Standard"/>
              <w:widowControl/>
              <w:rPr>
                <w:b/>
                <w:lang w:val="sr-Cyrl-CS"/>
              </w:rPr>
            </w:pPr>
            <w:r w:rsidRPr="00084939">
              <w:rPr>
                <w:b/>
                <w:lang w:val="sr-Cyrl-CS"/>
              </w:rPr>
              <w:t>Ø 110mm</w:t>
            </w:r>
          </w:p>
        </w:tc>
        <w:tc>
          <w:tcPr>
            <w:tcW w:w="919" w:type="dxa"/>
            <w:noWrap/>
            <w:hideMark/>
          </w:tcPr>
          <w:p w:rsidR="00084939" w:rsidRPr="00084939" w:rsidRDefault="00084939" w:rsidP="00084939">
            <w:pPr>
              <w:pStyle w:val="Standard"/>
              <w:widowControl/>
              <w:rPr>
                <w:b/>
                <w:lang w:val="sr-Cyrl-CS"/>
              </w:rPr>
            </w:pPr>
            <w:r w:rsidRPr="00084939">
              <w:rPr>
                <w:b/>
                <w:lang w:val="sr-Cyrl-CS"/>
              </w:rPr>
              <w:t>м.</w:t>
            </w:r>
          </w:p>
        </w:tc>
        <w:tc>
          <w:tcPr>
            <w:tcW w:w="993" w:type="dxa"/>
            <w:noWrap/>
            <w:hideMark/>
          </w:tcPr>
          <w:p w:rsidR="00084939" w:rsidRPr="00084939" w:rsidRDefault="00084939" w:rsidP="00084939">
            <w:pPr>
              <w:pStyle w:val="Standard"/>
              <w:widowControl/>
              <w:rPr>
                <w:b/>
                <w:lang w:val="sr-Cyrl-CS"/>
              </w:rPr>
            </w:pPr>
            <w:r w:rsidRPr="00084939">
              <w:rPr>
                <w:b/>
                <w:lang w:val="sr-Cyrl-CS"/>
              </w:rPr>
              <w:t>100</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noWrap/>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912"/>
        </w:trPr>
        <w:tc>
          <w:tcPr>
            <w:tcW w:w="411" w:type="dxa"/>
            <w:noWrap/>
            <w:hideMark/>
          </w:tcPr>
          <w:p w:rsidR="00084939" w:rsidRPr="00084939" w:rsidRDefault="00084939" w:rsidP="00084939">
            <w:pPr>
              <w:pStyle w:val="Standard"/>
              <w:widowControl/>
              <w:rPr>
                <w:b/>
                <w:lang w:val="sr-Cyrl-CS"/>
              </w:rPr>
            </w:pPr>
            <w:r w:rsidRPr="00084939">
              <w:rPr>
                <w:b/>
                <w:lang w:val="sr-Cyrl-CS"/>
              </w:rPr>
              <w:t>1.3</w:t>
            </w:r>
          </w:p>
        </w:tc>
        <w:tc>
          <w:tcPr>
            <w:tcW w:w="27760" w:type="dxa"/>
            <w:noWrap/>
            <w:hideMark/>
          </w:tcPr>
          <w:p w:rsidR="00084939" w:rsidRPr="00084939" w:rsidRDefault="00084939" w:rsidP="00084939">
            <w:pPr>
              <w:pStyle w:val="Standard"/>
              <w:widowControl/>
              <w:rPr>
                <w:b/>
                <w:lang w:val="sr-Cyrl-CS"/>
              </w:rPr>
            </w:pPr>
            <w:r w:rsidRPr="00084939">
              <w:rPr>
                <w:b/>
                <w:lang w:val="sr-Cyrl-CS"/>
              </w:rPr>
              <w:t>Набавка, испорука и постављање ГАЛ штитника након формирања слоја од песка.</w:t>
            </w:r>
          </w:p>
        </w:tc>
        <w:tc>
          <w:tcPr>
            <w:tcW w:w="919" w:type="dxa"/>
            <w:noWrap/>
            <w:hideMark/>
          </w:tcPr>
          <w:p w:rsidR="00084939" w:rsidRPr="00084939" w:rsidRDefault="00084939" w:rsidP="00084939">
            <w:pPr>
              <w:pStyle w:val="Standard"/>
              <w:widowControl/>
              <w:rPr>
                <w:b/>
                <w:lang w:val="sr-Cyrl-CS"/>
              </w:rPr>
            </w:pPr>
            <w:r w:rsidRPr="00084939">
              <w:rPr>
                <w:b/>
                <w:lang w:val="sr-Cyrl-CS"/>
              </w:rPr>
              <w:t>м.</w:t>
            </w:r>
          </w:p>
        </w:tc>
        <w:tc>
          <w:tcPr>
            <w:tcW w:w="993" w:type="dxa"/>
            <w:noWrap/>
            <w:hideMark/>
          </w:tcPr>
          <w:p w:rsidR="00084939" w:rsidRPr="00084939" w:rsidRDefault="00084939" w:rsidP="00084939">
            <w:pPr>
              <w:pStyle w:val="Standard"/>
              <w:widowControl/>
              <w:rPr>
                <w:b/>
                <w:lang w:val="sr-Cyrl-CS"/>
              </w:rPr>
            </w:pPr>
            <w:r w:rsidRPr="00084939">
              <w:rPr>
                <w:b/>
                <w:lang w:val="sr-Cyrl-CS"/>
              </w:rPr>
              <w:t>1000</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noWrap/>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912"/>
        </w:trPr>
        <w:tc>
          <w:tcPr>
            <w:tcW w:w="411" w:type="dxa"/>
            <w:noWrap/>
            <w:hideMark/>
          </w:tcPr>
          <w:p w:rsidR="00084939" w:rsidRPr="00084939" w:rsidRDefault="00084939" w:rsidP="00084939">
            <w:pPr>
              <w:pStyle w:val="Standard"/>
              <w:widowControl/>
              <w:rPr>
                <w:b/>
                <w:lang w:val="sr-Cyrl-CS"/>
              </w:rPr>
            </w:pPr>
            <w:r w:rsidRPr="00084939">
              <w:rPr>
                <w:b/>
                <w:lang w:val="sr-Cyrl-CS"/>
              </w:rPr>
              <w:t>1.4</w:t>
            </w:r>
          </w:p>
        </w:tc>
        <w:tc>
          <w:tcPr>
            <w:tcW w:w="27760" w:type="dxa"/>
            <w:noWrap/>
            <w:hideMark/>
          </w:tcPr>
          <w:p w:rsidR="00084939" w:rsidRPr="00084939" w:rsidRDefault="00084939" w:rsidP="00084939">
            <w:pPr>
              <w:pStyle w:val="Standard"/>
              <w:widowControl/>
              <w:rPr>
                <w:b/>
                <w:lang w:val="sr-Cyrl-CS"/>
              </w:rPr>
            </w:pPr>
            <w:r w:rsidRPr="00084939">
              <w:rPr>
                <w:b/>
                <w:lang w:val="sr-Cyrl-CS"/>
              </w:rPr>
              <w:t>Набавка, испорука и постављање ПВЦ упозоравајуће траке приликом затрпавања рова.</w:t>
            </w:r>
          </w:p>
        </w:tc>
        <w:tc>
          <w:tcPr>
            <w:tcW w:w="919" w:type="dxa"/>
            <w:noWrap/>
            <w:hideMark/>
          </w:tcPr>
          <w:p w:rsidR="00084939" w:rsidRPr="00084939" w:rsidRDefault="00084939" w:rsidP="00084939">
            <w:pPr>
              <w:pStyle w:val="Standard"/>
              <w:widowControl/>
              <w:rPr>
                <w:b/>
                <w:lang w:val="sr-Cyrl-CS"/>
              </w:rPr>
            </w:pPr>
            <w:r w:rsidRPr="00084939">
              <w:rPr>
                <w:b/>
                <w:lang w:val="sr-Cyrl-CS"/>
              </w:rPr>
              <w:t>м.</w:t>
            </w:r>
          </w:p>
        </w:tc>
        <w:tc>
          <w:tcPr>
            <w:tcW w:w="993" w:type="dxa"/>
            <w:noWrap/>
            <w:hideMark/>
          </w:tcPr>
          <w:p w:rsidR="00084939" w:rsidRPr="00084939" w:rsidRDefault="00084939" w:rsidP="00084939">
            <w:pPr>
              <w:pStyle w:val="Standard"/>
              <w:widowControl/>
              <w:rPr>
                <w:b/>
                <w:lang w:val="sr-Cyrl-CS"/>
              </w:rPr>
            </w:pPr>
            <w:r w:rsidRPr="00084939">
              <w:rPr>
                <w:b/>
                <w:lang w:val="sr-Cyrl-CS"/>
              </w:rPr>
              <w:t>1000</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bCs/>
                <w:lang w:val="sr-Cyrl-CS"/>
              </w:rPr>
            </w:pPr>
            <w:r w:rsidRPr="00084939">
              <w:rPr>
                <w:b/>
                <w:bCs/>
                <w:lang w:val="sr-Cyrl-CS"/>
              </w:rPr>
              <w:lastRenderedPageBreak/>
              <w:t> </w:t>
            </w:r>
          </w:p>
        </w:tc>
        <w:tc>
          <w:tcPr>
            <w:tcW w:w="27760" w:type="dxa"/>
            <w:noWrap/>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193"/>
        </w:trPr>
        <w:tc>
          <w:tcPr>
            <w:tcW w:w="411" w:type="dxa"/>
            <w:noWrap/>
            <w:hideMark/>
          </w:tcPr>
          <w:p w:rsidR="00084939" w:rsidRPr="00084939" w:rsidRDefault="00084939" w:rsidP="00084939">
            <w:pPr>
              <w:pStyle w:val="Standard"/>
              <w:widowControl/>
              <w:rPr>
                <w:b/>
                <w:lang w:val="sr-Cyrl-CS"/>
              </w:rPr>
            </w:pPr>
            <w:r w:rsidRPr="00084939">
              <w:rPr>
                <w:b/>
                <w:lang w:val="sr-Cyrl-CS"/>
              </w:rPr>
              <w:t>1.5</w:t>
            </w:r>
          </w:p>
        </w:tc>
        <w:tc>
          <w:tcPr>
            <w:tcW w:w="27760" w:type="dxa"/>
            <w:noWrap/>
            <w:hideMark/>
          </w:tcPr>
          <w:p w:rsidR="00084939" w:rsidRPr="00084939" w:rsidRDefault="00084939" w:rsidP="00084939">
            <w:pPr>
              <w:pStyle w:val="Standard"/>
              <w:widowControl/>
              <w:rPr>
                <w:b/>
                <w:lang w:val="sr-Cyrl-CS"/>
              </w:rPr>
            </w:pPr>
            <w:r w:rsidRPr="00084939">
              <w:rPr>
                <w:b/>
                <w:lang w:val="sr-Cyrl-CS"/>
              </w:rPr>
              <w:t>Набавка, испорука и посипање песка за формирање постељице за полагање каблова у земљани ров. Кабал се поставља у слој песка од 20цм.</w:t>
            </w:r>
          </w:p>
        </w:tc>
        <w:tc>
          <w:tcPr>
            <w:tcW w:w="919" w:type="dxa"/>
            <w:noWrap/>
            <w:hideMark/>
          </w:tcPr>
          <w:p w:rsidR="00084939" w:rsidRPr="00084939" w:rsidRDefault="00084939" w:rsidP="00084939">
            <w:pPr>
              <w:pStyle w:val="Standard"/>
              <w:widowControl/>
              <w:rPr>
                <w:b/>
                <w:lang w:val="sr-Cyrl-CS"/>
              </w:rPr>
            </w:pPr>
            <w:r w:rsidRPr="00084939">
              <w:rPr>
                <w:b/>
                <w:lang w:val="sr-Cyrl-CS"/>
              </w:rPr>
              <w:t>м3.</w:t>
            </w:r>
          </w:p>
        </w:tc>
        <w:tc>
          <w:tcPr>
            <w:tcW w:w="993" w:type="dxa"/>
            <w:noWrap/>
            <w:hideMark/>
          </w:tcPr>
          <w:p w:rsidR="00084939" w:rsidRPr="00084939" w:rsidRDefault="00084939" w:rsidP="00084939">
            <w:pPr>
              <w:pStyle w:val="Standard"/>
              <w:widowControl/>
              <w:rPr>
                <w:b/>
                <w:lang w:val="sr-Cyrl-CS"/>
              </w:rPr>
            </w:pPr>
            <w:r w:rsidRPr="00084939">
              <w:rPr>
                <w:b/>
                <w:lang w:val="sr-Cyrl-CS"/>
              </w:rPr>
              <w:t>80</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bCs/>
                <w:lang w:val="sr-Cyrl-CS"/>
              </w:rPr>
            </w:pPr>
            <w:r w:rsidRPr="00084939">
              <w:rPr>
                <w:b/>
                <w:bCs/>
                <w:lang w:val="sr-Cyrl-CS"/>
              </w:rPr>
              <w:t> </w:t>
            </w:r>
          </w:p>
        </w:tc>
        <w:tc>
          <w:tcPr>
            <w:tcW w:w="27760" w:type="dxa"/>
            <w:noWrap/>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478"/>
        </w:trPr>
        <w:tc>
          <w:tcPr>
            <w:tcW w:w="411" w:type="dxa"/>
            <w:noWrap/>
            <w:hideMark/>
          </w:tcPr>
          <w:p w:rsidR="00084939" w:rsidRPr="00084939" w:rsidRDefault="00084939" w:rsidP="00084939">
            <w:pPr>
              <w:pStyle w:val="Standard"/>
              <w:widowControl/>
              <w:rPr>
                <w:b/>
                <w:lang w:val="sr-Cyrl-CS"/>
              </w:rPr>
            </w:pPr>
            <w:r w:rsidRPr="00084939">
              <w:rPr>
                <w:b/>
                <w:lang w:val="sr-Cyrl-CS"/>
              </w:rPr>
              <w:t>1.6</w:t>
            </w:r>
          </w:p>
        </w:tc>
        <w:tc>
          <w:tcPr>
            <w:tcW w:w="27760" w:type="dxa"/>
            <w:noWrap/>
            <w:hideMark/>
          </w:tcPr>
          <w:p w:rsidR="00084939" w:rsidRPr="00084939" w:rsidRDefault="00084939" w:rsidP="00084939">
            <w:pPr>
              <w:pStyle w:val="Standard"/>
              <w:widowControl/>
              <w:rPr>
                <w:b/>
                <w:lang w:val="sr-Cyrl-CS"/>
              </w:rPr>
            </w:pPr>
            <w:r w:rsidRPr="00084939">
              <w:rPr>
                <w:b/>
                <w:lang w:val="sr-Cyrl-CS"/>
              </w:rPr>
              <w:t xml:space="preserve">Набавка, испорука и полагање кабла у предходно ископан ров. Пролаз кабла испод саобраћајница и укрштања са другим инсталацијама осигурати увлачењем у ПВЦ цеви Ø110мм.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noWrap/>
            <w:hideMark/>
          </w:tcPr>
          <w:p w:rsidR="00084939" w:rsidRPr="00084939" w:rsidRDefault="00084939" w:rsidP="00084939">
            <w:pPr>
              <w:pStyle w:val="Standard"/>
              <w:widowControl/>
              <w:rPr>
                <w:b/>
                <w:lang w:val="sr-Cyrl-CS"/>
              </w:rPr>
            </w:pPr>
            <w:r w:rsidRPr="00084939">
              <w:rPr>
                <w:b/>
                <w:lang w:val="sr-Cyrl-CS"/>
              </w:rPr>
              <w:t>PP00 4x10mm</w:t>
            </w:r>
            <w:r w:rsidRPr="00084939">
              <w:rPr>
                <w:b/>
                <w:vertAlign w:val="superscript"/>
                <w:lang w:val="sr-Cyrl-CS"/>
              </w:rPr>
              <w:t xml:space="preserve">2 </w:t>
            </w:r>
          </w:p>
        </w:tc>
        <w:tc>
          <w:tcPr>
            <w:tcW w:w="919" w:type="dxa"/>
            <w:noWrap/>
            <w:hideMark/>
          </w:tcPr>
          <w:p w:rsidR="00084939" w:rsidRPr="00084939" w:rsidRDefault="00084939" w:rsidP="00084939">
            <w:pPr>
              <w:pStyle w:val="Standard"/>
              <w:widowControl/>
              <w:rPr>
                <w:b/>
                <w:lang w:val="sr-Cyrl-CS"/>
              </w:rPr>
            </w:pPr>
            <w:r w:rsidRPr="00084939">
              <w:rPr>
                <w:b/>
                <w:lang w:val="sr-Cyrl-CS"/>
              </w:rPr>
              <w:t>м.</w:t>
            </w:r>
          </w:p>
        </w:tc>
        <w:tc>
          <w:tcPr>
            <w:tcW w:w="993" w:type="dxa"/>
            <w:noWrap/>
            <w:hideMark/>
          </w:tcPr>
          <w:p w:rsidR="00084939" w:rsidRPr="00084939" w:rsidRDefault="00084939" w:rsidP="00084939">
            <w:pPr>
              <w:pStyle w:val="Standard"/>
              <w:widowControl/>
              <w:rPr>
                <w:b/>
                <w:lang w:val="sr-Cyrl-CS"/>
              </w:rPr>
            </w:pPr>
            <w:r w:rsidRPr="00084939">
              <w:rPr>
                <w:b/>
                <w:lang w:val="sr-Cyrl-CS"/>
              </w:rPr>
              <w:t>1,200</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noWrap/>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193"/>
        </w:trPr>
        <w:tc>
          <w:tcPr>
            <w:tcW w:w="411" w:type="dxa"/>
            <w:noWrap/>
            <w:hideMark/>
          </w:tcPr>
          <w:p w:rsidR="00084939" w:rsidRPr="00084939" w:rsidRDefault="00084939" w:rsidP="00084939">
            <w:pPr>
              <w:pStyle w:val="Standard"/>
              <w:widowControl/>
              <w:rPr>
                <w:b/>
                <w:lang w:val="sr-Cyrl-CS"/>
              </w:rPr>
            </w:pPr>
            <w:r w:rsidRPr="00084939">
              <w:rPr>
                <w:b/>
                <w:lang w:val="sr-Cyrl-CS"/>
              </w:rPr>
              <w:t>1.7</w:t>
            </w:r>
          </w:p>
        </w:tc>
        <w:tc>
          <w:tcPr>
            <w:tcW w:w="27760" w:type="dxa"/>
            <w:noWrap/>
            <w:hideMark/>
          </w:tcPr>
          <w:p w:rsidR="00084939" w:rsidRPr="00084939" w:rsidRDefault="00084939" w:rsidP="00084939">
            <w:pPr>
              <w:pStyle w:val="Standard"/>
              <w:widowControl/>
              <w:rPr>
                <w:b/>
                <w:lang w:val="sr-Cyrl-CS"/>
              </w:rPr>
            </w:pPr>
            <w:r w:rsidRPr="00084939">
              <w:rPr>
                <w:b/>
                <w:lang w:val="sr-Cyrl-CS"/>
              </w:rPr>
              <w:t>Испорука и полагање поцинковане траке FeZn 25x4 у предходно ископаном рову. Трака се полаже између стубова спољашње расвете.</w:t>
            </w:r>
          </w:p>
        </w:tc>
        <w:tc>
          <w:tcPr>
            <w:tcW w:w="919" w:type="dxa"/>
            <w:noWrap/>
            <w:hideMark/>
          </w:tcPr>
          <w:p w:rsidR="00084939" w:rsidRPr="00084939" w:rsidRDefault="00084939" w:rsidP="00084939">
            <w:pPr>
              <w:pStyle w:val="Standard"/>
              <w:widowControl/>
              <w:rPr>
                <w:b/>
                <w:lang w:val="sr-Cyrl-CS"/>
              </w:rPr>
            </w:pPr>
            <w:r w:rsidRPr="00084939">
              <w:rPr>
                <w:b/>
                <w:lang w:val="sr-Cyrl-CS"/>
              </w:rPr>
              <w:t>м.</w:t>
            </w:r>
          </w:p>
        </w:tc>
        <w:tc>
          <w:tcPr>
            <w:tcW w:w="993" w:type="dxa"/>
            <w:noWrap/>
            <w:hideMark/>
          </w:tcPr>
          <w:p w:rsidR="00084939" w:rsidRPr="00084939" w:rsidRDefault="00084939" w:rsidP="00084939">
            <w:pPr>
              <w:pStyle w:val="Standard"/>
              <w:widowControl/>
              <w:rPr>
                <w:b/>
                <w:lang w:val="sr-Cyrl-CS"/>
              </w:rPr>
            </w:pPr>
            <w:r w:rsidRPr="00084939">
              <w:rPr>
                <w:b/>
                <w:lang w:val="sr-Cyrl-CS"/>
              </w:rPr>
              <w:t>1,100</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noWrap/>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260"/>
        </w:trPr>
        <w:tc>
          <w:tcPr>
            <w:tcW w:w="411" w:type="dxa"/>
            <w:noWrap/>
            <w:hideMark/>
          </w:tcPr>
          <w:p w:rsidR="00084939" w:rsidRPr="00084939" w:rsidRDefault="00084939" w:rsidP="00084939">
            <w:pPr>
              <w:pStyle w:val="Standard"/>
              <w:widowControl/>
              <w:rPr>
                <w:b/>
                <w:lang w:val="sr-Cyrl-CS"/>
              </w:rPr>
            </w:pPr>
            <w:r w:rsidRPr="00084939">
              <w:rPr>
                <w:b/>
                <w:lang w:val="sr-Cyrl-CS"/>
              </w:rPr>
              <w:t>1.8</w:t>
            </w:r>
          </w:p>
        </w:tc>
        <w:tc>
          <w:tcPr>
            <w:tcW w:w="27760" w:type="dxa"/>
            <w:hideMark/>
          </w:tcPr>
          <w:p w:rsidR="00084939" w:rsidRPr="00084939" w:rsidRDefault="00084939" w:rsidP="00084939">
            <w:pPr>
              <w:pStyle w:val="Standard"/>
              <w:widowControl/>
              <w:rPr>
                <w:b/>
                <w:lang w:val="sr-Cyrl-CS"/>
              </w:rPr>
            </w:pPr>
            <w:r w:rsidRPr="00084939">
              <w:rPr>
                <w:b/>
                <w:lang w:val="sr-Cyrl-CS"/>
              </w:rPr>
              <w:t>Израда везе стуба и уземљивача уз помоћ укрсног комада T-U, Al-Cu заливеног у олово и сеченог Cu ужета 25mm</w:t>
            </w:r>
            <w:r w:rsidRPr="00084939">
              <w:rPr>
                <w:b/>
                <w:vertAlign w:val="superscript"/>
                <w:lang w:val="sr-Cyrl-CS"/>
              </w:rPr>
              <w:t>2</w:t>
            </w:r>
            <w:r w:rsidRPr="00084939">
              <w:rPr>
                <w:b/>
                <w:lang w:val="sr-Cyrl-CS"/>
              </w:rPr>
              <w:t>. Обрачун по стубном месту.</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36</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xml:space="preserve">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2610"/>
        </w:trPr>
        <w:tc>
          <w:tcPr>
            <w:tcW w:w="411" w:type="dxa"/>
            <w:noWrap/>
            <w:hideMark/>
          </w:tcPr>
          <w:p w:rsidR="00084939" w:rsidRPr="00084939" w:rsidRDefault="00084939" w:rsidP="00084939">
            <w:pPr>
              <w:pStyle w:val="Standard"/>
              <w:widowControl/>
              <w:rPr>
                <w:b/>
                <w:lang w:val="sr-Cyrl-CS"/>
              </w:rPr>
            </w:pPr>
            <w:r w:rsidRPr="00084939">
              <w:rPr>
                <w:b/>
                <w:lang w:val="sr-Cyrl-CS"/>
              </w:rPr>
              <w:t>1.9</w:t>
            </w:r>
          </w:p>
        </w:tc>
        <w:tc>
          <w:tcPr>
            <w:tcW w:w="27760" w:type="dxa"/>
            <w:hideMark/>
          </w:tcPr>
          <w:p w:rsidR="00084939" w:rsidRPr="00084939" w:rsidRDefault="00084939" w:rsidP="00084939">
            <w:pPr>
              <w:pStyle w:val="Standard"/>
              <w:widowControl/>
              <w:rPr>
                <w:b/>
                <w:lang w:val="sr-Cyrl-CS"/>
              </w:rPr>
            </w:pPr>
            <w:r w:rsidRPr="00084939">
              <w:rPr>
                <w:b/>
                <w:lang w:val="sr-Cyrl-CS"/>
              </w:rPr>
              <w:t xml:space="preserve">Набaвака, спорука, подизање и монтажа челичног округлог конусног стуба висине h=8м. Стуб је димензионисан за ветар брзине 35м/с. Насађивање стуба на анкер плочу и причвршћивање. У цену стуба урачуната анкер плоча, подлога за нивелацију, вијци и сав остали ситан материјал потребан за монтажу стуба. </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35</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763"/>
        </w:trPr>
        <w:tc>
          <w:tcPr>
            <w:tcW w:w="411" w:type="dxa"/>
            <w:noWrap/>
            <w:hideMark/>
          </w:tcPr>
          <w:p w:rsidR="00084939" w:rsidRPr="00084939" w:rsidRDefault="00084939" w:rsidP="00084939">
            <w:pPr>
              <w:pStyle w:val="Standard"/>
              <w:widowControl/>
              <w:rPr>
                <w:b/>
                <w:lang w:val="sr-Cyrl-CS"/>
              </w:rPr>
            </w:pPr>
            <w:r w:rsidRPr="00084939">
              <w:rPr>
                <w:b/>
                <w:lang w:val="sr-Cyrl-CS"/>
              </w:rPr>
              <w:t>1.10</w:t>
            </w:r>
          </w:p>
        </w:tc>
        <w:tc>
          <w:tcPr>
            <w:tcW w:w="27760" w:type="dxa"/>
            <w:hideMark/>
          </w:tcPr>
          <w:p w:rsidR="00084939" w:rsidRPr="00084939" w:rsidRDefault="00084939" w:rsidP="00084939">
            <w:pPr>
              <w:pStyle w:val="Standard"/>
              <w:widowControl/>
              <w:rPr>
                <w:b/>
                <w:lang w:val="sr-Cyrl-CS"/>
              </w:rPr>
            </w:pPr>
            <w:r w:rsidRPr="00084939">
              <w:rPr>
                <w:b/>
                <w:lang w:val="sr-Cyrl-CS"/>
              </w:rPr>
              <w:t>Уградња у стуб прикључне кутије са аутоматским осигурачем С6А. Комплет са израдом свих веза у стубу са кабел папучицама на оба краја. Обрачун по комаду.</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36</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763"/>
        </w:trPr>
        <w:tc>
          <w:tcPr>
            <w:tcW w:w="411" w:type="dxa"/>
            <w:noWrap/>
            <w:hideMark/>
          </w:tcPr>
          <w:p w:rsidR="00084939" w:rsidRPr="00084939" w:rsidRDefault="00084939" w:rsidP="00084939">
            <w:pPr>
              <w:pStyle w:val="Standard"/>
              <w:widowControl/>
              <w:rPr>
                <w:b/>
                <w:lang w:val="sr-Cyrl-CS"/>
              </w:rPr>
            </w:pPr>
            <w:r w:rsidRPr="00084939">
              <w:rPr>
                <w:b/>
                <w:lang w:val="sr-Cyrl-CS"/>
              </w:rPr>
              <w:lastRenderedPageBreak/>
              <w:t>1.11</w:t>
            </w:r>
          </w:p>
        </w:tc>
        <w:tc>
          <w:tcPr>
            <w:tcW w:w="27760" w:type="dxa"/>
            <w:hideMark/>
          </w:tcPr>
          <w:p w:rsidR="00084939" w:rsidRPr="00084939" w:rsidRDefault="00084939" w:rsidP="00084939">
            <w:pPr>
              <w:pStyle w:val="Standard"/>
              <w:widowControl/>
              <w:rPr>
                <w:b/>
                <w:lang w:val="sr-Cyrl-CS"/>
              </w:rPr>
            </w:pPr>
            <w:r w:rsidRPr="00084939">
              <w:rPr>
                <w:b/>
                <w:lang w:val="sr-Cyrl-CS"/>
              </w:rPr>
              <w:t>Израда Cu плетенице за премошћавање нулте и ПЕ сабирнице. Веза се изводи између ПЕ завртња и нулте сабирнице на плочи. На крајевима уже испресовати и монтирати на кабловску папучицу.</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36</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763"/>
        </w:trPr>
        <w:tc>
          <w:tcPr>
            <w:tcW w:w="411" w:type="dxa"/>
            <w:noWrap/>
            <w:hideMark/>
          </w:tcPr>
          <w:p w:rsidR="00084939" w:rsidRPr="00084939" w:rsidRDefault="00084939" w:rsidP="00084939">
            <w:pPr>
              <w:pStyle w:val="Standard"/>
              <w:widowControl/>
              <w:rPr>
                <w:b/>
                <w:lang w:val="sr-Cyrl-CS"/>
              </w:rPr>
            </w:pPr>
            <w:r w:rsidRPr="00084939">
              <w:rPr>
                <w:b/>
                <w:lang w:val="sr-Cyrl-CS"/>
              </w:rPr>
              <w:t>1.12</w:t>
            </w:r>
          </w:p>
        </w:tc>
        <w:tc>
          <w:tcPr>
            <w:tcW w:w="27760" w:type="dxa"/>
            <w:hideMark/>
          </w:tcPr>
          <w:p w:rsidR="00084939" w:rsidRPr="00084939" w:rsidRDefault="00084939" w:rsidP="00084939">
            <w:pPr>
              <w:pStyle w:val="Standard"/>
              <w:widowControl/>
              <w:rPr>
                <w:b/>
                <w:lang w:val="sr-Cyrl-CS"/>
              </w:rPr>
            </w:pPr>
            <w:r w:rsidRPr="00084939">
              <w:rPr>
                <w:b/>
                <w:lang w:val="sr-Cyrl-CS"/>
              </w:rPr>
              <w:t>Испорука и постављање кроз стуб проводника типа PP00-Y 3x2.5mm</w:t>
            </w:r>
            <w:r w:rsidRPr="00084939">
              <w:rPr>
                <w:b/>
                <w:vertAlign w:val="superscript"/>
                <w:lang w:val="sr-Cyrl-CS"/>
              </w:rPr>
              <w:t>2</w:t>
            </w:r>
            <w:r w:rsidRPr="00084939">
              <w:rPr>
                <w:b/>
                <w:lang w:val="sr-Cyrl-CS"/>
              </w:rPr>
              <w:t xml:space="preserve"> за ожичење стуба. Просечна дужина проводника је 7м. Повезивање проводника на оба краја. Све комплет по стубу.</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35</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930"/>
        </w:trPr>
        <w:tc>
          <w:tcPr>
            <w:tcW w:w="411" w:type="dxa"/>
            <w:noWrap/>
            <w:hideMark/>
          </w:tcPr>
          <w:p w:rsidR="00084939" w:rsidRPr="00084939" w:rsidRDefault="00084939" w:rsidP="00084939">
            <w:pPr>
              <w:pStyle w:val="Standard"/>
              <w:widowControl/>
              <w:rPr>
                <w:b/>
                <w:lang w:val="sr-Cyrl-CS"/>
              </w:rPr>
            </w:pPr>
            <w:r w:rsidRPr="00084939">
              <w:rPr>
                <w:b/>
                <w:lang w:val="sr-Cyrl-CS"/>
              </w:rPr>
              <w:t>1.13</w:t>
            </w:r>
          </w:p>
        </w:tc>
        <w:tc>
          <w:tcPr>
            <w:tcW w:w="27760" w:type="dxa"/>
            <w:hideMark/>
          </w:tcPr>
          <w:p w:rsidR="00084939" w:rsidRPr="00084939" w:rsidRDefault="00084939" w:rsidP="00084939">
            <w:pPr>
              <w:pStyle w:val="Standard"/>
              <w:widowControl/>
              <w:rPr>
                <w:b/>
                <w:lang w:val="sr-Cyrl-CS"/>
              </w:rPr>
            </w:pPr>
            <w:r w:rsidRPr="00084939">
              <w:rPr>
                <w:b/>
                <w:lang w:val="sr-Cyrl-CS"/>
              </w:rPr>
              <w:t xml:space="preserve">Набавка, испорука и монтажа светиљке комплетно опремљена за коришћење ЛЕД светлосног извора.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889"/>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xml:space="preserve">Светиљка је типa </w:t>
            </w:r>
            <w:r w:rsidRPr="00084939">
              <w:rPr>
                <w:b/>
                <w:bCs/>
                <w:lang w:val="sr-Cyrl-CS"/>
              </w:rPr>
              <w:t>AMPERA MAXI 128LED/ 700mA/270W/ 5119/ NW</w:t>
            </w:r>
            <w:r w:rsidRPr="00084939">
              <w:rPr>
                <w:b/>
                <w:lang w:val="sr-Cyrl-CS"/>
              </w:rPr>
              <w:t xml:space="preserve"> Minel Schreder или одговарајућа.</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12</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863"/>
        </w:trPr>
        <w:tc>
          <w:tcPr>
            <w:tcW w:w="411" w:type="dxa"/>
            <w:noWrap/>
            <w:hideMark/>
          </w:tcPr>
          <w:p w:rsidR="00084939" w:rsidRPr="00084939" w:rsidRDefault="00084939" w:rsidP="00084939">
            <w:pPr>
              <w:pStyle w:val="Standard"/>
              <w:widowControl/>
              <w:rPr>
                <w:b/>
                <w:lang w:val="sr-Cyrl-CS"/>
              </w:rPr>
            </w:pPr>
            <w:r w:rsidRPr="00084939">
              <w:rPr>
                <w:b/>
                <w:lang w:val="sr-Cyrl-CS"/>
              </w:rPr>
              <w:t>1.14</w:t>
            </w:r>
          </w:p>
        </w:tc>
        <w:tc>
          <w:tcPr>
            <w:tcW w:w="27760" w:type="dxa"/>
            <w:hideMark/>
          </w:tcPr>
          <w:p w:rsidR="00084939" w:rsidRPr="00084939" w:rsidRDefault="00084939" w:rsidP="00084939">
            <w:pPr>
              <w:pStyle w:val="Standard"/>
              <w:widowControl/>
              <w:rPr>
                <w:b/>
                <w:lang w:val="sr-Cyrl-CS"/>
              </w:rPr>
            </w:pPr>
            <w:r w:rsidRPr="00084939">
              <w:rPr>
                <w:b/>
                <w:lang w:val="sr-Cyrl-CS"/>
              </w:rPr>
              <w:t xml:space="preserve">Набавка, испорука и монтажа светиљке комплетно опремљена за коришћење ЛЕД светлосног извора.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889"/>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xml:space="preserve">Светиљка је типa </w:t>
            </w:r>
            <w:r w:rsidRPr="00084939">
              <w:rPr>
                <w:b/>
                <w:bCs/>
                <w:lang w:val="sr-Cyrl-CS"/>
              </w:rPr>
              <w:t>AMPERA MIDI 64LED/ 700mA/ 5119/ 135W/ NW</w:t>
            </w:r>
            <w:r w:rsidRPr="00084939">
              <w:rPr>
                <w:b/>
                <w:lang w:val="sr-Cyrl-CS"/>
              </w:rPr>
              <w:t xml:space="preserve"> Minel Schreder или одговарајућа.</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3</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912"/>
        </w:trPr>
        <w:tc>
          <w:tcPr>
            <w:tcW w:w="411" w:type="dxa"/>
            <w:noWrap/>
            <w:hideMark/>
          </w:tcPr>
          <w:p w:rsidR="00084939" w:rsidRPr="00084939" w:rsidRDefault="00084939" w:rsidP="00084939">
            <w:pPr>
              <w:pStyle w:val="Standard"/>
              <w:widowControl/>
              <w:rPr>
                <w:b/>
                <w:lang w:val="sr-Cyrl-CS"/>
              </w:rPr>
            </w:pPr>
            <w:r w:rsidRPr="00084939">
              <w:rPr>
                <w:b/>
                <w:lang w:val="sr-Cyrl-CS"/>
              </w:rPr>
              <w:t>1.15</w:t>
            </w:r>
          </w:p>
        </w:tc>
        <w:tc>
          <w:tcPr>
            <w:tcW w:w="27760" w:type="dxa"/>
            <w:hideMark/>
          </w:tcPr>
          <w:p w:rsidR="00084939" w:rsidRPr="00084939" w:rsidRDefault="00084939" w:rsidP="00084939">
            <w:pPr>
              <w:pStyle w:val="Standard"/>
              <w:widowControl/>
              <w:rPr>
                <w:b/>
                <w:lang w:val="sr-Cyrl-CS"/>
              </w:rPr>
            </w:pPr>
            <w:r w:rsidRPr="00084939">
              <w:rPr>
                <w:b/>
                <w:lang w:val="sr-Cyrl-CS"/>
              </w:rPr>
              <w:t xml:space="preserve">Набавка, испорука и монтажа светиљке комплетно опремљена за коришћење ЛЕД светлосног извора.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91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xml:space="preserve">Светиљка је типa </w:t>
            </w:r>
            <w:r w:rsidRPr="00084939">
              <w:rPr>
                <w:b/>
                <w:bCs/>
                <w:lang w:val="sr-Cyrl-CS"/>
              </w:rPr>
              <w:t>AMPERA MIDI 64LED/ 700mA/ 5139/ 135W/ NW</w:t>
            </w:r>
            <w:r w:rsidRPr="00084939">
              <w:rPr>
                <w:b/>
                <w:lang w:val="sr-Cyrl-CS"/>
              </w:rPr>
              <w:t xml:space="preserve"> Minel Schreder или одговарајућа.</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21</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530"/>
        </w:trPr>
        <w:tc>
          <w:tcPr>
            <w:tcW w:w="411" w:type="dxa"/>
            <w:noWrap/>
            <w:hideMark/>
          </w:tcPr>
          <w:p w:rsidR="00084939" w:rsidRPr="00084939" w:rsidRDefault="00084939" w:rsidP="00084939">
            <w:pPr>
              <w:pStyle w:val="Standard"/>
              <w:widowControl/>
              <w:rPr>
                <w:b/>
                <w:lang w:val="sr-Cyrl-CS"/>
              </w:rPr>
            </w:pPr>
            <w:r w:rsidRPr="00084939">
              <w:rPr>
                <w:b/>
                <w:lang w:val="sr-Cyrl-CS"/>
              </w:rPr>
              <w:t>1.16</w:t>
            </w:r>
          </w:p>
        </w:tc>
        <w:tc>
          <w:tcPr>
            <w:tcW w:w="27760" w:type="dxa"/>
            <w:hideMark/>
          </w:tcPr>
          <w:p w:rsidR="00084939" w:rsidRPr="00084939" w:rsidRDefault="00084939" w:rsidP="00084939">
            <w:pPr>
              <w:pStyle w:val="Standard"/>
              <w:widowControl/>
              <w:rPr>
                <w:b/>
                <w:lang w:val="sr-Cyrl-CS"/>
              </w:rPr>
            </w:pPr>
            <w:r w:rsidRPr="00084939">
              <w:rPr>
                <w:b/>
                <w:lang w:val="sr-Cyrl-CS"/>
              </w:rPr>
              <w:t>Набавка, испорука и монтажа светиљке  комплетно опремљена за коришћење ЛЕД светлосног извора. Светиљка се монтира на панелни зид. Комплет са носачем.</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91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Светиљка је типa OMNIflood 3 / 72 LED / NW / 4000K / 5119 / 157W / 700mA Minel Schreder или одговарајућа.</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14</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lastRenderedPageBreak/>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388"/>
        </w:trPr>
        <w:tc>
          <w:tcPr>
            <w:tcW w:w="411" w:type="dxa"/>
            <w:noWrap/>
            <w:hideMark/>
          </w:tcPr>
          <w:p w:rsidR="00084939" w:rsidRPr="00084939" w:rsidRDefault="00084939" w:rsidP="00084939">
            <w:pPr>
              <w:pStyle w:val="Standard"/>
              <w:widowControl/>
              <w:rPr>
                <w:b/>
                <w:lang w:val="sr-Cyrl-CS"/>
              </w:rPr>
            </w:pPr>
            <w:r w:rsidRPr="00084939">
              <w:rPr>
                <w:b/>
                <w:lang w:val="sr-Cyrl-CS"/>
              </w:rPr>
              <w:t>1.17</w:t>
            </w:r>
          </w:p>
        </w:tc>
        <w:tc>
          <w:tcPr>
            <w:tcW w:w="27760" w:type="dxa"/>
            <w:hideMark/>
          </w:tcPr>
          <w:p w:rsidR="00084939" w:rsidRPr="00084939" w:rsidRDefault="00084939" w:rsidP="00084939">
            <w:pPr>
              <w:pStyle w:val="Standard"/>
              <w:widowControl/>
              <w:rPr>
                <w:b/>
                <w:lang w:val="sr-Cyrl-CS"/>
              </w:rPr>
            </w:pPr>
            <w:r w:rsidRPr="00084939">
              <w:rPr>
                <w:b/>
                <w:lang w:val="sr-Cyrl-CS"/>
              </w:rPr>
              <w:t>Набавка, испорука и монтажа светиљке  комплетно опремљена за коришћење ЛЕД светлосног извора. Светиљка се монтира на панелни зид. Комплет са носачем.</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91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Светиљка је типa OMNIflood 1 / 16 LED / NW / 4000K / 5103 / 54W / 1000mA Minel Schreder или одговарајућа.</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14</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225"/>
        </w:trPr>
        <w:tc>
          <w:tcPr>
            <w:tcW w:w="411" w:type="dxa"/>
            <w:noWrap/>
            <w:hideMark/>
          </w:tcPr>
          <w:p w:rsidR="00084939" w:rsidRPr="00084939" w:rsidRDefault="00084939" w:rsidP="00084939">
            <w:pPr>
              <w:pStyle w:val="Standard"/>
              <w:widowControl/>
              <w:rPr>
                <w:b/>
                <w:lang w:val="sr-Cyrl-CS"/>
              </w:rPr>
            </w:pPr>
            <w:r w:rsidRPr="00084939">
              <w:rPr>
                <w:b/>
                <w:lang w:val="sr-Cyrl-CS"/>
              </w:rPr>
              <w:t>1.18</w:t>
            </w:r>
          </w:p>
        </w:tc>
        <w:tc>
          <w:tcPr>
            <w:tcW w:w="27760" w:type="dxa"/>
            <w:hideMark/>
          </w:tcPr>
          <w:p w:rsidR="00084939" w:rsidRPr="00084939" w:rsidRDefault="00084939" w:rsidP="00084939">
            <w:pPr>
              <w:pStyle w:val="Standard"/>
              <w:widowControl/>
              <w:rPr>
                <w:b/>
                <w:lang w:val="sr-Cyrl-CS"/>
              </w:rPr>
            </w:pPr>
            <w:r w:rsidRPr="00084939">
              <w:rPr>
                <w:b/>
                <w:lang w:val="sr-Cyrl-CS"/>
              </w:rPr>
              <w:t>Израда армирано бетонског темеља за стуб висине 5m. Бетон марке MB20  димензија 600x600x8000 мм, комплет са анкер плочом за монтажу стуба. Обрачун по уграђеном бетонском темељу. У темељ уградити ПВЦ цеви за увод каблова кроз темељ у стуб (према детаљима у графичком делу). У цену урачунат и ископ јаме за темељ, одвоз вишка земље из ископа на локацију коју одреди Инвеститор и сви грађевински радови потребни за израду темеља.</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21</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62"/>
        </w:trPr>
        <w:tc>
          <w:tcPr>
            <w:tcW w:w="411" w:type="dxa"/>
            <w:noWrap/>
            <w:hideMark/>
          </w:tcPr>
          <w:p w:rsidR="00084939" w:rsidRPr="00084939" w:rsidRDefault="00084939" w:rsidP="00084939">
            <w:pPr>
              <w:pStyle w:val="Standard"/>
              <w:widowControl/>
              <w:rPr>
                <w:b/>
                <w:lang w:val="sr-Cyrl-CS"/>
              </w:rPr>
            </w:pPr>
            <w:r w:rsidRPr="00084939">
              <w:rPr>
                <w:b/>
                <w:lang w:val="sr-Cyrl-CS"/>
              </w:rPr>
              <w:t>1.19</w:t>
            </w:r>
          </w:p>
        </w:tc>
        <w:tc>
          <w:tcPr>
            <w:tcW w:w="27760" w:type="dxa"/>
            <w:hideMark/>
          </w:tcPr>
          <w:p w:rsidR="00084939" w:rsidRPr="00084939" w:rsidRDefault="00084939" w:rsidP="00084939">
            <w:pPr>
              <w:pStyle w:val="Standard"/>
              <w:widowControl/>
              <w:rPr>
                <w:b/>
                <w:lang w:val="sr-Cyrl-CS"/>
              </w:rPr>
            </w:pPr>
            <w:r w:rsidRPr="00084939">
              <w:rPr>
                <w:b/>
                <w:lang w:val="sr-Cyrl-CS"/>
              </w:rPr>
              <w:t>Израда армирано бетонског темеља за стуб висине 8m. Бетон марке MB30  димензија 800x800x1000 мм, комплет са анкер плочом за монтажу стуба. Обрачун по уграђеном бетонском темељу. У темељ уградити ПВЦ цеви за увод каблова кроз темељ у стуб (према детаљима у графичком делу). У цену урачунат и ископ јаме за темељ, одвоз вишка земље из ископа на локацију коју одреди Инвеститор и сви грађевински радови потребни за израду темеља.</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36</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567"/>
        </w:trPr>
        <w:tc>
          <w:tcPr>
            <w:tcW w:w="411" w:type="dxa"/>
            <w:noWrap/>
            <w:hideMark/>
          </w:tcPr>
          <w:p w:rsidR="00084939" w:rsidRPr="00084939" w:rsidRDefault="00084939" w:rsidP="00084939">
            <w:pPr>
              <w:pStyle w:val="Standard"/>
              <w:widowControl/>
              <w:rPr>
                <w:b/>
                <w:lang w:val="sr-Cyrl-CS"/>
              </w:rPr>
            </w:pPr>
            <w:r w:rsidRPr="00084939">
              <w:rPr>
                <w:b/>
                <w:lang w:val="sr-Cyrl-CS"/>
              </w:rPr>
              <w:t>1.20</w:t>
            </w:r>
          </w:p>
        </w:tc>
        <w:tc>
          <w:tcPr>
            <w:tcW w:w="27760" w:type="dxa"/>
            <w:hideMark/>
          </w:tcPr>
          <w:p w:rsidR="00084939" w:rsidRPr="00084939" w:rsidRDefault="00084939" w:rsidP="00084939">
            <w:pPr>
              <w:pStyle w:val="Standard"/>
              <w:widowControl/>
              <w:rPr>
                <w:b/>
                <w:lang w:val="sr-Cyrl-CS"/>
              </w:rPr>
            </w:pPr>
            <w:r w:rsidRPr="00084939">
              <w:rPr>
                <w:b/>
                <w:lang w:val="sr-Cyrl-CS"/>
              </w:rPr>
              <w:t>Испорука и полагање каблова  за напајање рефлектора.</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230"/>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Каблови се полажу делом по носачима каблова и највећим делом по чл. конструкцији фасаде у ребрастим цевима ф 21.</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328"/>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Каблове причврстити типским обујмицама. лепљењем или шрафљењем, при чему водити рачуна да се не оштети ПП премаз или заштита челика од рђе.</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lastRenderedPageBreak/>
              <w:t> </w:t>
            </w:r>
          </w:p>
        </w:tc>
        <w:tc>
          <w:tcPr>
            <w:tcW w:w="27760" w:type="dxa"/>
            <w:hideMark/>
          </w:tcPr>
          <w:p w:rsidR="00084939" w:rsidRPr="00084939" w:rsidRDefault="00084939" w:rsidP="00084939">
            <w:pPr>
              <w:pStyle w:val="Standard"/>
              <w:widowControl/>
              <w:rPr>
                <w:b/>
                <w:lang w:val="sr-Cyrl-CS"/>
              </w:rPr>
            </w:pPr>
            <w:r w:rsidRPr="00084939">
              <w:rPr>
                <w:b/>
                <w:lang w:val="sr-Cyrl-CS"/>
              </w:rPr>
              <w:t>Обрачун по метру:</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Кабел PP00-Y 5x2.5</w:t>
            </w:r>
          </w:p>
        </w:tc>
        <w:tc>
          <w:tcPr>
            <w:tcW w:w="919" w:type="dxa"/>
            <w:noWrap/>
            <w:hideMark/>
          </w:tcPr>
          <w:p w:rsidR="00084939" w:rsidRPr="00084939" w:rsidRDefault="00084939" w:rsidP="00084939">
            <w:pPr>
              <w:pStyle w:val="Standard"/>
              <w:widowControl/>
              <w:rPr>
                <w:b/>
                <w:lang w:val="sr-Cyrl-CS"/>
              </w:rPr>
            </w:pPr>
            <w:r w:rsidRPr="00084939">
              <w:rPr>
                <w:b/>
                <w:lang w:val="sr-Cyrl-CS"/>
              </w:rPr>
              <w:t>м</w:t>
            </w:r>
          </w:p>
        </w:tc>
        <w:tc>
          <w:tcPr>
            <w:tcW w:w="993" w:type="dxa"/>
            <w:noWrap/>
            <w:hideMark/>
          </w:tcPr>
          <w:p w:rsidR="00084939" w:rsidRPr="00084939" w:rsidRDefault="00084939" w:rsidP="00084939">
            <w:pPr>
              <w:pStyle w:val="Standard"/>
              <w:widowControl/>
              <w:rPr>
                <w:b/>
                <w:lang w:val="sr-Cyrl-CS"/>
              </w:rPr>
            </w:pPr>
            <w:r w:rsidRPr="00084939">
              <w:rPr>
                <w:b/>
                <w:lang w:val="sr-Cyrl-CS"/>
              </w:rPr>
              <w:t>650</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Кабел PP00-Y 3x2.5</w:t>
            </w:r>
          </w:p>
        </w:tc>
        <w:tc>
          <w:tcPr>
            <w:tcW w:w="919" w:type="dxa"/>
            <w:noWrap/>
            <w:hideMark/>
          </w:tcPr>
          <w:p w:rsidR="00084939" w:rsidRPr="00084939" w:rsidRDefault="00084939" w:rsidP="00084939">
            <w:pPr>
              <w:pStyle w:val="Standard"/>
              <w:widowControl/>
              <w:rPr>
                <w:b/>
                <w:lang w:val="sr-Cyrl-CS"/>
              </w:rPr>
            </w:pPr>
            <w:r w:rsidRPr="00084939">
              <w:rPr>
                <w:b/>
                <w:lang w:val="sr-Cyrl-CS"/>
              </w:rPr>
              <w:t>м</w:t>
            </w:r>
          </w:p>
        </w:tc>
        <w:tc>
          <w:tcPr>
            <w:tcW w:w="993" w:type="dxa"/>
            <w:noWrap/>
            <w:hideMark/>
          </w:tcPr>
          <w:p w:rsidR="00084939" w:rsidRPr="00084939" w:rsidRDefault="00084939" w:rsidP="00084939">
            <w:pPr>
              <w:pStyle w:val="Standard"/>
              <w:widowControl/>
              <w:rPr>
                <w:b/>
                <w:lang w:val="sr-Cyrl-CS"/>
              </w:rPr>
            </w:pPr>
            <w:r w:rsidRPr="00084939">
              <w:rPr>
                <w:b/>
                <w:lang w:val="sr-Cyrl-CS"/>
              </w:rPr>
              <w:t>100</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Разводне ОГ кутије</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35</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600"/>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Ребрасте цеви f21 са обујмицом на сваких 30цм.</w:t>
            </w:r>
          </w:p>
        </w:tc>
        <w:tc>
          <w:tcPr>
            <w:tcW w:w="919" w:type="dxa"/>
            <w:noWrap/>
            <w:hideMark/>
          </w:tcPr>
          <w:p w:rsidR="00084939" w:rsidRPr="00084939" w:rsidRDefault="00084939" w:rsidP="00084939">
            <w:pPr>
              <w:pStyle w:val="Standard"/>
              <w:widowControl/>
              <w:rPr>
                <w:b/>
                <w:lang w:val="sr-Cyrl-CS"/>
              </w:rPr>
            </w:pPr>
            <w:r w:rsidRPr="00084939">
              <w:rPr>
                <w:b/>
                <w:lang w:val="sr-Cyrl-CS"/>
              </w:rPr>
              <w:t>м</w:t>
            </w:r>
          </w:p>
        </w:tc>
        <w:tc>
          <w:tcPr>
            <w:tcW w:w="993" w:type="dxa"/>
            <w:noWrap/>
            <w:hideMark/>
          </w:tcPr>
          <w:p w:rsidR="00084939" w:rsidRPr="00084939" w:rsidRDefault="00084939" w:rsidP="00084939">
            <w:pPr>
              <w:pStyle w:val="Standard"/>
              <w:widowControl/>
              <w:rPr>
                <w:b/>
                <w:lang w:val="sr-Cyrl-CS"/>
              </w:rPr>
            </w:pPr>
            <w:r w:rsidRPr="00084939">
              <w:rPr>
                <w:b/>
                <w:lang w:val="sr-Cyrl-CS"/>
              </w:rPr>
              <w:t>500</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328"/>
        </w:trPr>
        <w:tc>
          <w:tcPr>
            <w:tcW w:w="411" w:type="dxa"/>
            <w:noWrap/>
            <w:hideMark/>
          </w:tcPr>
          <w:p w:rsidR="00084939" w:rsidRPr="00084939" w:rsidRDefault="00084939" w:rsidP="00084939">
            <w:pPr>
              <w:pStyle w:val="Standard"/>
              <w:widowControl/>
              <w:rPr>
                <w:b/>
                <w:lang w:val="sr-Cyrl-CS"/>
              </w:rPr>
            </w:pPr>
            <w:r w:rsidRPr="00084939">
              <w:rPr>
                <w:b/>
                <w:lang w:val="sr-Cyrl-CS"/>
              </w:rPr>
              <w:t>1.21</w:t>
            </w:r>
          </w:p>
        </w:tc>
        <w:tc>
          <w:tcPr>
            <w:tcW w:w="27760" w:type="dxa"/>
            <w:hideMark/>
          </w:tcPr>
          <w:p w:rsidR="00084939" w:rsidRPr="00084939" w:rsidRDefault="00084939" w:rsidP="00084939">
            <w:pPr>
              <w:pStyle w:val="Standard"/>
              <w:widowControl/>
              <w:rPr>
                <w:b/>
                <w:lang w:val="sr-Cyrl-CS"/>
              </w:rPr>
            </w:pPr>
            <w:r w:rsidRPr="00084939">
              <w:rPr>
                <w:b/>
                <w:lang w:val="sr-Cyrl-CS"/>
              </w:rPr>
              <w:t xml:space="preserve">Набавка, испорука, шемирање и монтажа разводног ормана РБ-С.расвета. Орман је метални, заштићен о корозије и пластифициран, за уградњу на зид.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945"/>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Орман физички поделити на два дела, мрежно и агрегатско поље. Свако поље  је са једноструким вратима и бравицом.</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915"/>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Димензије ормана изабрати у складу са димензијом опреме која се уграђује у њега.+ 20% резервног простора.</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575"/>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У орману, сви делови под напоном заштићени од случајног додира, сва видљива ожичења затворена у каналице и сви елементи видно и трајно обележени.</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600"/>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Сва сигнална опрема уграђена на врата ормана и видно и трајно обележена.</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600"/>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Спољни степен заштите минимално IP30.</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Увод каблова у орман са горње стране.</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975"/>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У орман уградити опрему и повезати према једнополној шеми у графичком делу.</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388"/>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Ситан инсталациони материјал, натписне плочице гравиране на тврдој пластици, једнополна шема, ознаке, ПГ уводнице, каналице, спречити случајан додир делоа под напоном, итд..</w:t>
            </w:r>
          </w:p>
        </w:tc>
        <w:tc>
          <w:tcPr>
            <w:tcW w:w="919" w:type="dxa"/>
            <w:noWrap/>
            <w:hideMark/>
          </w:tcPr>
          <w:p w:rsidR="00084939" w:rsidRPr="00084939" w:rsidRDefault="00084939" w:rsidP="00084939">
            <w:pPr>
              <w:pStyle w:val="Standard"/>
              <w:widowControl/>
              <w:rPr>
                <w:b/>
                <w:lang w:val="sr-Cyrl-CS"/>
              </w:rPr>
            </w:pPr>
            <w:r w:rsidRPr="00084939">
              <w:rPr>
                <w:b/>
                <w:lang w:val="sr-Cyrl-CS"/>
              </w:rPr>
              <w:t>паушално</w:t>
            </w:r>
          </w:p>
        </w:tc>
        <w:tc>
          <w:tcPr>
            <w:tcW w:w="993" w:type="dxa"/>
            <w:noWrap/>
            <w:hideMark/>
          </w:tcPr>
          <w:p w:rsidR="00084939" w:rsidRPr="00084939" w:rsidRDefault="00084939" w:rsidP="00084939">
            <w:pPr>
              <w:pStyle w:val="Standard"/>
              <w:widowControl/>
              <w:rPr>
                <w:b/>
                <w:lang w:val="sr-Cyrl-CS"/>
              </w:rPr>
            </w:pPr>
            <w:r w:rsidRPr="00084939">
              <w:rPr>
                <w:b/>
                <w:lang w:val="sr-Cyrl-CS"/>
              </w:rPr>
              <w:t>1</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Укупно РБ-С.расвета</w:t>
            </w:r>
          </w:p>
        </w:tc>
        <w:tc>
          <w:tcPr>
            <w:tcW w:w="919" w:type="dxa"/>
            <w:noWrap/>
            <w:hideMark/>
          </w:tcPr>
          <w:p w:rsidR="00084939" w:rsidRPr="00084939" w:rsidRDefault="00084939" w:rsidP="00084939">
            <w:pPr>
              <w:pStyle w:val="Standard"/>
              <w:widowControl/>
              <w:rPr>
                <w:b/>
                <w:lang w:val="sr-Cyrl-CS"/>
              </w:rPr>
            </w:pPr>
            <w:r w:rsidRPr="00084939">
              <w:rPr>
                <w:b/>
                <w:lang w:val="sr-Cyrl-CS"/>
              </w:rPr>
              <w:t>комплет</w:t>
            </w:r>
          </w:p>
        </w:tc>
        <w:tc>
          <w:tcPr>
            <w:tcW w:w="993" w:type="dxa"/>
            <w:noWrap/>
            <w:hideMark/>
          </w:tcPr>
          <w:p w:rsidR="00084939" w:rsidRPr="00084939" w:rsidRDefault="00084939" w:rsidP="00084939">
            <w:pPr>
              <w:pStyle w:val="Standard"/>
              <w:widowControl/>
              <w:rPr>
                <w:b/>
                <w:lang w:val="sr-Cyrl-CS"/>
              </w:rPr>
            </w:pPr>
            <w:r w:rsidRPr="00084939">
              <w:rPr>
                <w:b/>
                <w:lang w:val="sr-Cyrl-CS"/>
              </w:rPr>
              <w:t>1</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lastRenderedPageBreak/>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627"/>
        </w:trPr>
        <w:tc>
          <w:tcPr>
            <w:tcW w:w="411" w:type="dxa"/>
            <w:noWrap/>
            <w:hideMark/>
          </w:tcPr>
          <w:p w:rsidR="00084939" w:rsidRPr="00084939" w:rsidRDefault="00084939" w:rsidP="00084939">
            <w:pPr>
              <w:pStyle w:val="Standard"/>
              <w:widowControl/>
              <w:rPr>
                <w:b/>
                <w:lang w:val="sr-Cyrl-CS"/>
              </w:rPr>
            </w:pPr>
            <w:r w:rsidRPr="00084939">
              <w:rPr>
                <w:b/>
                <w:lang w:val="sr-Cyrl-CS"/>
              </w:rPr>
              <w:t>1.22</w:t>
            </w:r>
          </w:p>
        </w:tc>
        <w:tc>
          <w:tcPr>
            <w:tcW w:w="27760" w:type="dxa"/>
            <w:noWrap/>
            <w:hideMark/>
          </w:tcPr>
          <w:p w:rsidR="00084939" w:rsidRPr="00084939" w:rsidRDefault="00084939" w:rsidP="00084939">
            <w:pPr>
              <w:pStyle w:val="Standard"/>
              <w:widowControl/>
              <w:rPr>
                <w:b/>
                <w:lang w:val="sr-Cyrl-CS"/>
              </w:rPr>
            </w:pPr>
            <w:r w:rsidRPr="00084939">
              <w:rPr>
                <w:b/>
                <w:lang w:val="sr-Cyrl-CS"/>
              </w:rPr>
              <w:t>Остали ситан материјал потребан за израду инсталације спољашње расвете.</w:t>
            </w:r>
          </w:p>
        </w:tc>
        <w:tc>
          <w:tcPr>
            <w:tcW w:w="919" w:type="dxa"/>
            <w:noWrap/>
            <w:hideMark/>
          </w:tcPr>
          <w:p w:rsidR="00084939" w:rsidRPr="00084939" w:rsidRDefault="00084939" w:rsidP="00084939">
            <w:pPr>
              <w:pStyle w:val="Standard"/>
              <w:widowControl/>
              <w:rPr>
                <w:b/>
                <w:lang w:val="sr-Cyrl-CS"/>
              </w:rPr>
            </w:pPr>
            <w:r w:rsidRPr="00084939">
              <w:rPr>
                <w:b/>
                <w:lang w:val="sr-Cyrl-CS"/>
              </w:rPr>
              <w:t>паушално</w:t>
            </w:r>
          </w:p>
        </w:tc>
        <w:tc>
          <w:tcPr>
            <w:tcW w:w="993" w:type="dxa"/>
            <w:noWrap/>
            <w:hideMark/>
          </w:tcPr>
          <w:p w:rsidR="00084939" w:rsidRPr="00084939" w:rsidRDefault="00084939" w:rsidP="00084939">
            <w:pPr>
              <w:pStyle w:val="Standard"/>
              <w:widowControl/>
              <w:rPr>
                <w:b/>
                <w:lang w:val="sr-Cyrl-CS"/>
              </w:rPr>
            </w:pPr>
            <w:r w:rsidRPr="00084939">
              <w:rPr>
                <w:b/>
                <w:lang w:val="sr-Cyrl-CS"/>
              </w:rPr>
              <w:t>1</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noWrap/>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388"/>
        </w:trPr>
        <w:tc>
          <w:tcPr>
            <w:tcW w:w="411" w:type="dxa"/>
            <w:noWrap/>
            <w:hideMark/>
          </w:tcPr>
          <w:p w:rsidR="00084939" w:rsidRPr="00084939" w:rsidRDefault="00084939" w:rsidP="00084939">
            <w:pPr>
              <w:pStyle w:val="Standard"/>
              <w:widowControl/>
              <w:rPr>
                <w:b/>
                <w:lang w:val="sr-Cyrl-CS"/>
              </w:rPr>
            </w:pPr>
            <w:r w:rsidRPr="00084939">
              <w:rPr>
                <w:b/>
                <w:lang w:val="sr-Cyrl-CS"/>
              </w:rPr>
              <w:t>1.23</w:t>
            </w:r>
          </w:p>
        </w:tc>
        <w:tc>
          <w:tcPr>
            <w:tcW w:w="27760" w:type="dxa"/>
            <w:hideMark/>
          </w:tcPr>
          <w:p w:rsidR="00084939" w:rsidRPr="00084939" w:rsidRDefault="00084939" w:rsidP="00084939">
            <w:pPr>
              <w:pStyle w:val="Standard"/>
              <w:widowControl/>
              <w:rPr>
                <w:b/>
                <w:lang w:val="sr-Cyrl-CS"/>
              </w:rPr>
            </w:pPr>
            <w:r w:rsidRPr="00084939">
              <w:rPr>
                <w:b/>
                <w:lang w:val="sr-Cyrl-CS"/>
              </w:rPr>
              <w:t>Затварање свих продора електро инсталације кроз протипожарне зидове и на местима изласка каблова из разводних блокова. Затварање свих продора против продирањљ влаге.</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цца 45 продора</w:t>
            </w:r>
          </w:p>
        </w:tc>
        <w:tc>
          <w:tcPr>
            <w:tcW w:w="919" w:type="dxa"/>
            <w:noWrap/>
            <w:hideMark/>
          </w:tcPr>
          <w:p w:rsidR="00084939" w:rsidRPr="00084939" w:rsidRDefault="00084939" w:rsidP="00084939">
            <w:pPr>
              <w:pStyle w:val="Standard"/>
              <w:widowControl/>
              <w:rPr>
                <w:b/>
                <w:lang w:val="sr-Cyrl-CS"/>
              </w:rPr>
            </w:pPr>
            <w:r w:rsidRPr="00084939">
              <w:rPr>
                <w:b/>
                <w:lang w:val="sr-Cyrl-CS"/>
              </w:rPr>
              <w:t>комплет</w:t>
            </w:r>
          </w:p>
        </w:tc>
        <w:tc>
          <w:tcPr>
            <w:tcW w:w="993" w:type="dxa"/>
            <w:noWrap/>
            <w:hideMark/>
          </w:tcPr>
          <w:p w:rsidR="00084939" w:rsidRPr="00084939" w:rsidRDefault="00084939" w:rsidP="00084939">
            <w:pPr>
              <w:pStyle w:val="Standard"/>
              <w:widowControl/>
              <w:rPr>
                <w:b/>
                <w:lang w:val="sr-Cyrl-CS"/>
              </w:rPr>
            </w:pPr>
            <w:r w:rsidRPr="00084939">
              <w:rPr>
                <w:b/>
                <w:lang w:val="sr-Cyrl-CS"/>
              </w:rPr>
              <w:t>1</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627"/>
        </w:trPr>
        <w:tc>
          <w:tcPr>
            <w:tcW w:w="411" w:type="dxa"/>
            <w:noWrap/>
            <w:hideMark/>
          </w:tcPr>
          <w:p w:rsidR="00084939" w:rsidRPr="00084939" w:rsidRDefault="00084939" w:rsidP="00084939">
            <w:pPr>
              <w:pStyle w:val="Standard"/>
              <w:widowControl/>
              <w:rPr>
                <w:b/>
                <w:lang w:val="sr-Cyrl-CS"/>
              </w:rPr>
            </w:pPr>
            <w:r w:rsidRPr="00084939">
              <w:rPr>
                <w:b/>
                <w:lang w:val="sr-Cyrl-CS"/>
              </w:rPr>
              <w:t>1.24</w:t>
            </w:r>
          </w:p>
        </w:tc>
        <w:tc>
          <w:tcPr>
            <w:tcW w:w="27760" w:type="dxa"/>
            <w:hideMark/>
          </w:tcPr>
          <w:p w:rsidR="00084939" w:rsidRPr="00084939" w:rsidRDefault="00084939" w:rsidP="00084939">
            <w:pPr>
              <w:pStyle w:val="Standard"/>
              <w:widowControl/>
              <w:rPr>
                <w:b/>
                <w:lang w:val="sr-Cyrl-CS"/>
              </w:rPr>
            </w:pPr>
            <w:r w:rsidRPr="00084939">
              <w:rPr>
                <w:b/>
                <w:lang w:val="sr-Cyrl-CS"/>
              </w:rPr>
              <w:t>Припремно завршни радови са урачунатом грађевинском помоћи.</w:t>
            </w:r>
          </w:p>
        </w:tc>
        <w:tc>
          <w:tcPr>
            <w:tcW w:w="919" w:type="dxa"/>
            <w:noWrap/>
            <w:hideMark/>
          </w:tcPr>
          <w:p w:rsidR="00084939" w:rsidRPr="00084939" w:rsidRDefault="00084939" w:rsidP="00084939">
            <w:pPr>
              <w:pStyle w:val="Standard"/>
              <w:widowControl/>
              <w:rPr>
                <w:b/>
                <w:lang w:val="sr-Cyrl-CS"/>
              </w:rPr>
            </w:pPr>
            <w:r w:rsidRPr="00084939">
              <w:rPr>
                <w:b/>
                <w:lang w:val="sr-Cyrl-CS"/>
              </w:rPr>
              <w:t>комплет</w:t>
            </w:r>
          </w:p>
        </w:tc>
        <w:tc>
          <w:tcPr>
            <w:tcW w:w="993" w:type="dxa"/>
            <w:noWrap/>
            <w:hideMark/>
          </w:tcPr>
          <w:p w:rsidR="00084939" w:rsidRPr="00084939" w:rsidRDefault="00084939" w:rsidP="00084939">
            <w:pPr>
              <w:pStyle w:val="Standard"/>
              <w:widowControl/>
              <w:rPr>
                <w:b/>
                <w:lang w:val="sr-Cyrl-CS"/>
              </w:rPr>
            </w:pPr>
            <w:r w:rsidRPr="00084939">
              <w:rPr>
                <w:b/>
                <w:lang w:val="sr-Cyrl-CS"/>
              </w:rPr>
              <w:t>1</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bCs/>
                <w:lang w:val="sr-Cyrl-CS"/>
              </w:rPr>
            </w:pPr>
            <w:r w:rsidRPr="00084939">
              <w:rPr>
                <w:b/>
                <w:bCs/>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30501" w:type="dxa"/>
            <w:gridSpan w:val="4"/>
            <w:hideMark/>
          </w:tcPr>
          <w:p w:rsidR="00084939" w:rsidRPr="00084939" w:rsidRDefault="00084939" w:rsidP="00084939">
            <w:pPr>
              <w:pStyle w:val="Standard"/>
              <w:widowControl/>
              <w:rPr>
                <w:b/>
                <w:bCs/>
                <w:lang w:val="sr-Cyrl-CS"/>
              </w:rPr>
            </w:pPr>
            <w:r w:rsidRPr="00084939">
              <w:rPr>
                <w:b/>
                <w:bCs/>
                <w:lang w:val="sr-Cyrl-CS"/>
              </w:rPr>
              <w:t>Укупно СПОЉАШЊА РАСВЕТА</w:t>
            </w:r>
          </w:p>
        </w:tc>
        <w:tc>
          <w:tcPr>
            <w:tcW w:w="758" w:type="dxa"/>
            <w:noWrap/>
            <w:hideMark/>
          </w:tcPr>
          <w:p w:rsidR="00084939" w:rsidRPr="00084939" w:rsidRDefault="00084939" w:rsidP="00084939">
            <w:pPr>
              <w:pStyle w:val="Standard"/>
              <w:widowControl/>
              <w:rPr>
                <w:b/>
                <w:bCs/>
                <w:lang w:val="sr-Cyrl-CS"/>
              </w:rPr>
            </w:pPr>
            <w:r w:rsidRPr="00084939">
              <w:rPr>
                <w:b/>
                <w:bCs/>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bCs/>
                <w:lang w:val="sr-Cyrl-CS"/>
              </w:rPr>
            </w:pPr>
          </w:p>
        </w:tc>
        <w:tc>
          <w:tcPr>
            <w:tcW w:w="27760" w:type="dxa"/>
            <w:hideMark/>
          </w:tcPr>
          <w:p w:rsidR="00084939" w:rsidRPr="00084939" w:rsidRDefault="00084939" w:rsidP="00084939">
            <w:pPr>
              <w:pStyle w:val="Standard"/>
              <w:widowControl/>
              <w:rPr>
                <w:b/>
                <w:lang w:val="sr-Cyrl-CS"/>
              </w:rPr>
            </w:pPr>
          </w:p>
        </w:tc>
        <w:tc>
          <w:tcPr>
            <w:tcW w:w="919" w:type="dxa"/>
            <w:noWrap/>
            <w:hideMark/>
          </w:tcPr>
          <w:p w:rsidR="00084939" w:rsidRPr="00084939" w:rsidRDefault="00084939" w:rsidP="00084939">
            <w:pPr>
              <w:pStyle w:val="Standard"/>
              <w:widowControl/>
              <w:rPr>
                <w:b/>
                <w:lang w:val="sr-Cyrl-CS"/>
              </w:rPr>
            </w:pPr>
          </w:p>
        </w:tc>
        <w:tc>
          <w:tcPr>
            <w:tcW w:w="993" w:type="dxa"/>
            <w:noWrap/>
            <w:hideMark/>
          </w:tcPr>
          <w:p w:rsidR="00084939" w:rsidRPr="00084939" w:rsidRDefault="00084939" w:rsidP="00084939">
            <w:pPr>
              <w:pStyle w:val="Standard"/>
              <w:widowControl/>
              <w:rPr>
                <w:b/>
                <w:lang w:val="sr-Cyrl-CS"/>
              </w:rPr>
            </w:pPr>
          </w:p>
        </w:tc>
        <w:tc>
          <w:tcPr>
            <w:tcW w:w="829" w:type="dxa"/>
            <w:noWrap/>
            <w:hideMark/>
          </w:tcPr>
          <w:p w:rsidR="00084939" w:rsidRPr="00084939" w:rsidRDefault="00084939" w:rsidP="00084939">
            <w:pPr>
              <w:pStyle w:val="Standard"/>
              <w:widowControl/>
              <w:rPr>
                <w:b/>
                <w:lang w:val="sr-Cyrl-CS"/>
              </w:rPr>
            </w:pPr>
          </w:p>
        </w:tc>
        <w:tc>
          <w:tcPr>
            <w:tcW w:w="758" w:type="dxa"/>
            <w:noWrap/>
            <w:hideMark/>
          </w:tcPr>
          <w:p w:rsidR="00084939" w:rsidRPr="00084939" w:rsidRDefault="00084939" w:rsidP="00084939">
            <w:pPr>
              <w:pStyle w:val="Standard"/>
              <w:widowControl/>
              <w:rPr>
                <w:b/>
                <w:lang w:val="sr-Cyrl-CS"/>
              </w:rPr>
            </w:pPr>
          </w:p>
        </w:tc>
      </w:tr>
    </w:tbl>
    <w:p w:rsidR="001B19EF" w:rsidRDefault="001B19EF" w:rsidP="008F01CA">
      <w:pPr>
        <w:pStyle w:val="Standard"/>
        <w:rPr>
          <w:b/>
          <w:color w:val="auto"/>
        </w:rPr>
      </w:pPr>
    </w:p>
    <w:p w:rsidR="00084939" w:rsidRDefault="00084939" w:rsidP="008F01CA">
      <w:pPr>
        <w:pStyle w:val="Standard"/>
        <w:rPr>
          <w:b/>
          <w:color w:val="auto"/>
        </w:rPr>
      </w:pPr>
    </w:p>
    <w:p w:rsidR="00084939" w:rsidRDefault="00084939" w:rsidP="008F01CA">
      <w:pPr>
        <w:pStyle w:val="Standard"/>
        <w:rPr>
          <w:b/>
          <w:color w:val="auto"/>
        </w:rPr>
      </w:pPr>
    </w:p>
    <w:p w:rsidR="00084939" w:rsidRDefault="00084939" w:rsidP="008F01CA">
      <w:pPr>
        <w:pStyle w:val="Standard"/>
        <w:rPr>
          <w:b/>
          <w:color w:val="auto"/>
        </w:rPr>
      </w:pPr>
    </w:p>
    <w:p w:rsidR="00084939" w:rsidRDefault="00084939" w:rsidP="008F01CA">
      <w:pPr>
        <w:pStyle w:val="Standard"/>
        <w:rPr>
          <w:b/>
          <w:color w:val="auto"/>
        </w:rPr>
      </w:pPr>
    </w:p>
    <w:p w:rsidR="00084939" w:rsidRDefault="00084939" w:rsidP="008F01CA">
      <w:pPr>
        <w:pStyle w:val="Standard"/>
        <w:rPr>
          <w:b/>
          <w:color w:val="auto"/>
        </w:rPr>
      </w:pPr>
    </w:p>
    <w:p w:rsidR="00084939" w:rsidRDefault="00084939" w:rsidP="008F01CA">
      <w:pPr>
        <w:pStyle w:val="Standard"/>
        <w:rPr>
          <w:b/>
          <w:color w:val="auto"/>
        </w:rPr>
      </w:pPr>
    </w:p>
    <w:p w:rsidR="00084939" w:rsidRDefault="00084939" w:rsidP="008F01CA">
      <w:pPr>
        <w:pStyle w:val="Standard"/>
        <w:rPr>
          <w:b/>
          <w:color w:val="auto"/>
        </w:rPr>
      </w:pPr>
    </w:p>
    <w:p w:rsidR="00084939" w:rsidRDefault="00084939" w:rsidP="008F01CA">
      <w:pPr>
        <w:pStyle w:val="Standard"/>
        <w:rPr>
          <w:b/>
          <w:color w:val="auto"/>
        </w:rPr>
      </w:pPr>
    </w:p>
    <w:p w:rsidR="00084939" w:rsidRDefault="00084939" w:rsidP="008F01CA">
      <w:pPr>
        <w:pStyle w:val="Standard"/>
        <w:rPr>
          <w:b/>
          <w:color w:val="auto"/>
        </w:rPr>
      </w:pPr>
    </w:p>
    <w:p w:rsidR="00084939" w:rsidRDefault="00084939" w:rsidP="008F01CA">
      <w:pPr>
        <w:pStyle w:val="Standard"/>
        <w:rPr>
          <w:b/>
          <w:color w:val="auto"/>
        </w:rPr>
      </w:pPr>
    </w:p>
    <w:p w:rsidR="00084939" w:rsidRDefault="00084939" w:rsidP="008F01CA">
      <w:pPr>
        <w:pStyle w:val="Standard"/>
        <w:rPr>
          <w:b/>
          <w:color w:val="auto"/>
        </w:rPr>
      </w:pPr>
    </w:p>
    <w:p w:rsidR="00084939" w:rsidRDefault="00084939" w:rsidP="008F01CA">
      <w:pPr>
        <w:pStyle w:val="Standard"/>
        <w:rPr>
          <w:b/>
          <w:color w:val="auto"/>
        </w:rPr>
      </w:pPr>
    </w:p>
    <w:p w:rsidR="001E5B7D" w:rsidRDefault="001E5B7D" w:rsidP="008F01CA">
      <w:pPr>
        <w:pStyle w:val="Standard"/>
        <w:rPr>
          <w:b/>
          <w:color w:val="auto"/>
        </w:rPr>
      </w:pPr>
    </w:p>
    <w:p w:rsidR="001E5B7D" w:rsidRDefault="001E5B7D" w:rsidP="008F01CA">
      <w:pPr>
        <w:pStyle w:val="Standard"/>
        <w:rPr>
          <w:b/>
          <w:color w:val="auto"/>
        </w:rPr>
      </w:pPr>
    </w:p>
    <w:p w:rsidR="001E5B7D" w:rsidRDefault="001E5B7D" w:rsidP="008F01CA">
      <w:pPr>
        <w:pStyle w:val="Standard"/>
        <w:rPr>
          <w:b/>
          <w:color w:val="auto"/>
        </w:rPr>
      </w:pPr>
    </w:p>
    <w:p w:rsidR="001E5B7D" w:rsidRDefault="001E5B7D" w:rsidP="008F01CA">
      <w:pPr>
        <w:pStyle w:val="Standard"/>
        <w:rPr>
          <w:b/>
          <w:color w:val="auto"/>
        </w:rPr>
      </w:pPr>
    </w:p>
    <w:p w:rsidR="001E5B7D" w:rsidRDefault="001E5B7D" w:rsidP="008F01CA">
      <w:pPr>
        <w:pStyle w:val="Standard"/>
        <w:rPr>
          <w:b/>
          <w:color w:val="auto"/>
        </w:rPr>
      </w:pPr>
    </w:p>
    <w:p w:rsidR="001E5B7D" w:rsidRDefault="001E5B7D" w:rsidP="008F01CA">
      <w:pPr>
        <w:pStyle w:val="Standard"/>
        <w:rPr>
          <w:b/>
          <w:color w:val="auto"/>
        </w:rPr>
      </w:pPr>
    </w:p>
    <w:p w:rsidR="00084939" w:rsidRDefault="00084939" w:rsidP="008F01CA">
      <w:pPr>
        <w:pStyle w:val="Standard"/>
        <w:rPr>
          <w:b/>
          <w:color w:val="auto"/>
        </w:rPr>
      </w:pPr>
    </w:p>
    <w:tbl>
      <w:tblPr>
        <w:tblStyle w:val="TableGrid"/>
        <w:tblW w:w="0" w:type="auto"/>
        <w:tblLook w:val="04A0" w:firstRow="1" w:lastRow="0" w:firstColumn="1" w:lastColumn="0" w:noHBand="0" w:noVBand="1"/>
      </w:tblPr>
      <w:tblGrid>
        <w:gridCol w:w="579"/>
        <w:gridCol w:w="3458"/>
        <w:gridCol w:w="988"/>
        <w:gridCol w:w="1103"/>
        <w:gridCol w:w="1315"/>
        <w:gridCol w:w="1413"/>
      </w:tblGrid>
      <w:tr w:rsidR="00F320E3" w:rsidRPr="00F320E3" w:rsidTr="00F320E3">
        <w:trPr>
          <w:trHeight w:val="627"/>
        </w:trPr>
        <w:tc>
          <w:tcPr>
            <w:tcW w:w="660" w:type="dxa"/>
            <w:hideMark/>
          </w:tcPr>
          <w:p w:rsidR="00F320E3" w:rsidRPr="00F320E3" w:rsidRDefault="00F320E3" w:rsidP="00F320E3">
            <w:pPr>
              <w:pStyle w:val="Standard"/>
              <w:rPr>
                <w:b/>
                <w:bCs/>
              </w:rPr>
            </w:pPr>
            <w:r w:rsidRPr="00F320E3">
              <w:rPr>
                <w:b/>
                <w:bCs/>
                <w:lang w:val="sr-Cyrl-CS"/>
              </w:rPr>
              <w:lastRenderedPageBreak/>
              <w:t>Ред. бр.</w:t>
            </w:r>
          </w:p>
        </w:tc>
        <w:tc>
          <w:tcPr>
            <w:tcW w:w="4180" w:type="dxa"/>
            <w:hideMark/>
          </w:tcPr>
          <w:p w:rsidR="00F320E3" w:rsidRPr="00F320E3" w:rsidRDefault="00F320E3" w:rsidP="00F320E3">
            <w:pPr>
              <w:pStyle w:val="Standard"/>
              <w:widowControl/>
              <w:rPr>
                <w:b/>
                <w:bCs/>
                <w:lang w:val="sr-Cyrl-CS"/>
              </w:rPr>
            </w:pPr>
            <w:r w:rsidRPr="00F320E3">
              <w:rPr>
                <w:b/>
                <w:bCs/>
                <w:lang w:val="sr-Cyrl-CS"/>
              </w:rPr>
              <w:t>Опис позиције</w:t>
            </w:r>
          </w:p>
        </w:tc>
        <w:tc>
          <w:tcPr>
            <w:tcW w:w="1160" w:type="dxa"/>
            <w:hideMark/>
          </w:tcPr>
          <w:p w:rsidR="00F320E3" w:rsidRPr="00F320E3" w:rsidRDefault="00F320E3" w:rsidP="00F320E3">
            <w:pPr>
              <w:pStyle w:val="Standard"/>
              <w:widowControl/>
              <w:rPr>
                <w:b/>
                <w:bCs/>
                <w:lang w:val="sr-Cyrl-CS"/>
              </w:rPr>
            </w:pPr>
            <w:r w:rsidRPr="00F320E3">
              <w:rPr>
                <w:b/>
                <w:bCs/>
                <w:lang w:val="sr-Cyrl-CS"/>
              </w:rPr>
              <w:t xml:space="preserve">     Јед.       Мере</w:t>
            </w:r>
          </w:p>
        </w:tc>
        <w:tc>
          <w:tcPr>
            <w:tcW w:w="1260" w:type="dxa"/>
            <w:hideMark/>
          </w:tcPr>
          <w:p w:rsidR="00F320E3" w:rsidRPr="00F320E3" w:rsidRDefault="00F320E3" w:rsidP="00F320E3">
            <w:pPr>
              <w:pStyle w:val="Standard"/>
              <w:widowControl/>
              <w:rPr>
                <w:b/>
                <w:bCs/>
                <w:lang w:val="sr-Cyrl-CS"/>
              </w:rPr>
            </w:pPr>
            <w:r w:rsidRPr="00F320E3">
              <w:rPr>
                <w:b/>
                <w:bCs/>
                <w:lang w:val="sr-Cyrl-CS"/>
              </w:rPr>
              <w:t>Количина</w:t>
            </w:r>
          </w:p>
        </w:tc>
        <w:tc>
          <w:tcPr>
            <w:tcW w:w="1560" w:type="dxa"/>
            <w:hideMark/>
          </w:tcPr>
          <w:p w:rsidR="00F320E3" w:rsidRPr="00F320E3" w:rsidRDefault="00F320E3" w:rsidP="00F320E3">
            <w:pPr>
              <w:pStyle w:val="Standard"/>
              <w:widowControl/>
              <w:rPr>
                <w:b/>
                <w:bCs/>
                <w:lang w:val="sr-Cyrl-CS"/>
              </w:rPr>
            </w:pPr>
            <w:r w:rsidRPr="00F320E3">
              <w:rPr>
                <w:b/>
                <w:bCs/>
                <w:lang w:val="sr-Cyrl-CS"/>
              </w:rPr>
              <w:t>Јед.цена     (ДИН)</w:t>
            </w:r>
          </w:p>
        </w:tc>
        <w:tc>
          <w:tcPr>
            <w:tcW w:w="1680" w:type="dxa"/>
            <w:hideMark/>
          </w:tcPr>
          <w:p w:rsidR="00F320E3" w:rsidRPr="00F320E3" w:rsidRDefault="00F320E3" w:rsidP="00F320E3">
            <w:pPr>
              <w:pStyle w:val="Standard"/>
              <w:widowControl/>
              <w:rPr>
                <w:b/>
                <w:bCs/>
                <w:lang w:val="sr-Cyrl-CS"/>
              </w:rPr>
            </w:pPr>
            <w:r w:rsidRPr="00F320E3">
              <w:rPr>
                <w:b/>
                <w:bCs/>
                <w:lang w:val="sr-Cyrl-CS"/>
              </w:rPr>
              <w:t>Укупно     (ДИН)</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ДИЗЕЛ ЕЛЕКТРИЧНИ АГРЕГАТ</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Набавка, испорука и монтажа агрегата контејнерског типа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2730"/>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Испорука, монтажа и пуштање у рад дизел електричног агрегата  за резервно електроенергетско напајање. Дизелелектрични агрегат је  одговарајући типу ЕГ 132Л, са компонентама мотор, генератор, кућиште ЕУ порекла, 50 Hz, произвођача ЕНЕРГОГЛОБАЛ  следећих техничких карактеристика:</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ПОДАЦИ О ЕЛЕКТРОАГРЕГАТУ</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STAND BY снага (приправан рад): 120 kVA</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PRIME снага  (трајан рад): 96kW</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Напон: 400/230 V       Фреквенција: 50Hz</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Struja (cosfi=0,8): 172.8 A</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ПОДАЦИ О ПОГОНСКОМ ДИЗЕЛ МОТОРУ</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произвођач: FPT Iveco                      модел: N45TM3</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Запремина: 4,5 л</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хлађење: водено</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Регулатор броја обртаја мотора: механички</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xml:space="preserve"> </w:t>
            </w:r>
          </w:p>
        </w:tc>
        <w:tc>
          <w:tcPr>
            <w:tcW w:w="4180" w:type="dxa"/>
            <w:hideMark/>
          </w:tcPr>
          <w:p w:rsidR="00F320E3" w:rsidRPr="00F320E3" w:rsidRDefault="00F320E3" w:rsidP="00F320E3">
            <w:pPr>
              <w:pStyle w:val="Standard"/>
              <w:widowControl/>
              <w:rPr>
                <w:b/>
                <w:lang w:val="sr-Cyrl-CS"/>
              </w:rPr>
            </w:pPr>
            <w:r w:rsidRPr="00F320E3">
              <w:rPr>
                <w:b/>
                <w:lang w:val="sr-Cyrl-CS"/>
              </w:rPr>
              <w:t>Број обртаја мотора: 1500 о/мин</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ПОДАЦИ О ГЕНЕРАТОРУ</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Производјач: Linz Electric                      модел:  PRO22M E/4</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Дозвољено преоптерећење: 300% у 10 секунди</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Број полова: 4</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lastRenderedPageBreak/>
              <w:t> </w:t>
            </w:r>
          </w:p>
        </w:tc>
        <w:tc>
          <w:tcPr>
            <w:tcW w:w="4180" w:type="dxa"/>
            <w:hideMark/>
          </w:tcPr>
          <w:p w:rsidR="00F320E3" w:rsidRPr="00F320E3" w:rsidRDefault="00F320E3" w:rsidP="00F320E3">
            <w:pPr>
              <w:pStyle w:val="Standard"/>
              <w:widowControl/>
              <w:rPr>
                <w:b/>
                <w:lang w:val="sr-Cyrl-CS"/>
              </w:rPr>
            </w:pPr>
            <w:r w:rsidRPr="00F320E3">
              <w:rPr>
                <w:b/>
                <w:lang w:val="sr-Cyrl-CS"/>
              </w:rPr>
              <w:t>Степен заштите: IP 23</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Регулација и тачност регулације напона: АВР  +/- 1%</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ДИМЕНЗИЈЕ ДИЗЕЛ АГРЕГАТА-ЗАТВОРЕНИ СЕТ</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Дужина x Ширина x Висина : 2800 x 1100 x 1959 мм</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Маса: 1650 кг празан</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СТАНДАРДНА ОПРЕМА АГРЕГАТА</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Микропроцесорски контролно-управљачки модул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91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Напредни логички контролер за аутоматски старт ДЕА следећих карактеристика:</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Могућност избора језика укључујући и Српски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193"/>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Анализатор мреже са могућношћу мерење и приказа свих електричних величина укључујући и анализу хармоника (ТХДИ)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Графички дисплеј  у боји</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Комуникација: Ethernet, SNMP, Email, USB, RS-485, RS-232 I SMS</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193"/>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 Могућност бележења до 400 догађаја у интерној меморији са могућношћу проширења УСБ меморијом и СД меморијском картицом</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91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Комплетна заштитна фукција свих механичких И електричних параметара агрегата.</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Бесплатан кориснички софтвер  И упдате</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 WЕВ SCADA за даљински надзор и управљање и програмирање</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Главни заштитни генераторски прекидач</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Пуњач акумулаторске батерије  5А са контролом </w:t>
            </w:r>
            <w:r w:rsidRPr="00F320E3">
              <w:rPr>
                <w:b/>
                <w:lang w:val="sr-Cyrl-CS"/>
              </w:rPr>
              <w:lastRenderedPageBreak/>
              <w:t>пуњења</w:t>
            </w:r>
          </w:p>
        </w:tc>
        <w:tc>
          <w:tcPr>
            <w:tcW w:w="1160" w:type="dxa"/>
            <w:hideMark/>
          </w:tcPr>
          <w:p w:rsidR="00F320E3" w:rsidRPr="00F320E3" w:rsidRDefault="00F320E3" w:rsidP="00F320E3">
            <w:pPr>
              <w:pStyle w:val="Standard"/>
              <w:widowControl/>
              <w:rPr>
                <w:b/>
                <w:lang w:val="sr-Cyrl-CS"/>
              </w:rPr>
            </w:pPr>
            <w:r w:rsidRPr="00F320E3">
              <w:rPr>
                <w:b/>
                <w:lang w:val="sr-Cyrl-CS"/>
              </w:rPr>
              <w:lastRenderedPageBreak/>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bCs/>
                <w:lang w:val="sr-Cyrl-CS"/>
              </w:rPr>
            </w:pPr>
            <w:r w:rsidRPr="00F320E3">
              <w:rPr>
                <w:b/>
                <w:bCs/>
                <w:lang w:val="sr-Cyrl-CS"/>
              </w:rPr>
              <w:lastRenderedPageBreak/>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Грејач расхладне течности мотора са подесивим термостатом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Показивач нивоа горива – електронски  И механички</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Тастер за нужно заустављање на кућишту агрегата</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Интегрисани танк за гориво за мин. 8 сати аутономије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Звучноизоловано кућиште CANOPY са максимално 68 dB ниво буке на 7м</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Атестиране куке за пренос агрегатана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Коплетна документација: Упуства, сертификати цртежи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Фабрички тест сертифкат тестирања агрегата под оптерећењем</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ПОДАЦИ О АТС ТРАНСФЕР ПАНЕЛУ (Мрежа/Генератор)</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Модел: ATS 200 M</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тип: Моторизивани прекидач 1-0-2 ABB/Socomec 200 A</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Стандардна уградња: Слободностојећи орман за спољну монтажу</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Врста ормара: монтажа на зид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4598"/>
        </w:trPr>
        <w:tc>
          <w:tcPr>
            <w:tcW w:w="660" w:type="dxa"/>
            <w:noWrap/>
            <w:hideMark/>
          </w:tcPr>
          <w:p w:rsidR="00F320E3" w:rsidRPr="00F320E3" w:rsidRDefault="00F320E3" w:rsidP="00F320E3">
            <w:pPr>
              <w:pStyle w:val="Standard"/>
              <w:widowControl/>
              <w:rPr>
                <w:b/>
                <w:lang w:val="sr-Cyrl-CS"/>
              </w:rPr>
            </w:pPr>
            <w:r w:rsidRPr="00F320E3">
              <w:rPr>
                <w:b/>
                <w:lang w:val="sr-Cyrl-CS"/>
              </w:rPr>
              <w:lastRenderedPageBreak/>
              <w:t> </w:t>
            </w:r>
          </w:p>
        </w:tc>
        <w:tc>
          <w:tcPr>
            <w:tcW w:w="4180" w:type="dxa"/>
            <w:hideMark/>
          </w:tcPr>
          <w:p w:rsidR="00F320E3" w:rsidRPr="00F320E3" w:rsidRDefault="00F320E3" w:rsidP="00F320E3">
            <w:pPr>
              <w:pStyle w:val="Standard"/>
              <w:widowControl/>
              <w:rPr>
                <w:b/>
                <w:lang w:val="sr-Cyrl-CS"/>
              </w:rPr>
            </w:pPr>
            <w:r w:rsidRPr="00F320E3">
              <w:rPr>
                <w:b/>
                <w:lang w:val="sr-Cyrl-CS"/>
              </w:rPr>
              <w:t>Монтажа комплетне испоручене опреме дизелагрегатског постројења са свом пратећом и потребном опремом, од стране  испоручиоца опреме и његовог овлашћеног сервисера. У цени позиције је и обука овлашћених представника инвеститора за безбедно руковање   агрегатом и досипање горива. поред овога треба испоручити и ревизиону књигу агрегата са нумерисаним странама и исписом потребних основних података. У цени позиције су и сви транспортни трошкови са ангажовањем одговарајуће механизације и дизалице  комплетно монтираног агрегата на предметном локалитету</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Укупно агрегат</w:t>
            </w:r>
          </w:p>
        </w:tc>
        <w:tc>
          <w:tcPr>
            <w:tcW w:w="1160" w:type="dxa"/>
            <w:noWrap/>
            <w:hideMark/>
          </w:tcPr>
          <w:p w:rsidR="00F320E3" w:rsidRPr="00F320E3" w:rsidRDefault="00F320E3" w:rsidP="00F320E3">
            <w:pPr>
              <w:pStyle w:val="Standard"/>
              <w:widowControl/>
              <w:rPr>
                <w:b/>
                <w:lang w:val="sr-Cyrl-CS"/>
              </w:rPr>
            </w:pPr>
            <w:r w:rsidRPr="00F320E3">
              <w:rPr>
                <w:b/>
                <w:lang w:val="sr-Cyrl-CS"/>
              </w:rPr>
              <w:t>комплет</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Дизел гориво</w:t>
            </w:r>
          </w:p>
        </w:tc>
        <w:tc>
          <w:tcPr>
            <w:tcW w:w="1160" w:type="dxa"/>
            <w:noWrap/>
            <w:hideMark/>
          </w:tcPr>
          <w:p w:rsidR="00F320E3" w:rsidRPr="00F320E3" w:rsidRDefault="00F320E3" w:rsidP="00F320E3">
            <w:pPr>
              <w:pStyle w:val="Standard"/>
              <w:widowControl/>
              <w:rPr>
                <w:b/>
                <w:lang w:val="sr-Cyrl-CS"/>
              </w:rPr>
            </w:pPr>
            <w:r w:rsidRPr="00F320E3">
              <w:rPr>
                <w:b/>
                <w:lang w:val="sr-Cyrl-CS"/>
              </w:rPr>
              <w:t>л</w:t>
            </w:r>
          </w:p>
        </w:tc>
        <w:tc>
          <w:tcPr>
            <w:tcW w:w="1260" w:type="dxa"/>
            <w:noWrap/>
            <w:hideMark/>
          </w:tcPr>
          <w:p w:rsidR="00F320E3" w:rsidRPr="00F320E3" w:rsidRDefault="00F320E3" w:rsidP="00F320E3">
            <w:pPr>
              <w:pStyle w:val="Standard"/>
              <w:widowControl/>
              <w:rPr>
                <w:b/>
                <w:lang w:val="sr-Cyrl-CS"/>
              </w:rPr>
            </w:pPr>
            <w:r w:rsidRPr="00F320E3">
              <w:rPr>
                <w:b/>
                <w:lang w:val="sr-Cyrl-CS"/>
              </w:rPr>
              <w:t>200</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noWrap/>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8160" w:type="dxa"/>
            <w:gridSpan w:val="4"/>
            <w:hideMark/>
          </w:tcPr>
          <w:p w:rsidR="00F320E3" w:rsidRPr="00F320E3" w:rsidRDefault="00F320E3" w:rsidP="00F320E3">
            <w:pPr>
              <w:pStyle w:val="Standard"/>
              <w:widowControl/>
              <w:rPr>
                <w:b/>
                <w:bCs/>
                <w:lang w:val="sr-Cyrl-CS"/>
              </w:rPr>
            </w:pPr>
            <w:r w:rsidRPr="00F320E3">
              <w:rPr>
                <w:b/>
                <w:bCs/>
                <w:lang w:val="sr-Cyrl-CS"/>
              </w:rPr>
              <w:t>Укупно ДИЗЕЛ ЕЛЕКТРИЧНИ АГРЕГАТ</w:t>
            </w:r>
          </w:p>
        </w:tc>
        <w:tc>
          <w:tcPr>
            <w:tcW w:w="1680" w:type="dxa"/>
            <w:noWrap/>
            <w:hideMark/>
          </w:tcPr>
          <w:p w:rsidR="00F320E3" w:rsidRPr="00F320E3" w:rsidRDefault="00F320E3" w:rsidP="00F320E3">
            <w:pPr>
              <w:pStyle w:val="Standard"/>
              <w:widowControl/>
              <w:rPr>
                <w:b/>
                <w:bCs/>
                <w:lang w:val="sr-Cyrl-CS"/>
              </w:rPr>
            </w:pPr>
            <w:r w:rsidRPr="00F320E3">
              <w:rPr>
                <w:b/>
                <w:bCs/>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p>
        </w:tc>
        <w:tc>
          <w:tcPr>
            <w:tcW w:w="4180" w:type="dxa"/>
            <w:hideMark/>
          </w:tcPr>
          <w:p w:rsidR="00F320E3" w:rsidRPr="00F320E3" w:rsidRDefault="00F320E3" w:rsidP="00F320E3">
            <w:pPr>
              <w:pStyle w:val="Standard"/>
              <w:widowControl/>
              <w:rPr>
                <w:b/>
                <w:lang w:val="sr-Cyrl-CS"/>
              </w:rPr>
            </w:pPr>
          </w:p>
        </w:tc>
        <w:tc>
          <w:tcPr>
            <w:tcW w:w="1160" w:type="dxa"/>
            <w:noWrap/>
            <w:hideMark/>
          </w:tcPr>
          <w:p w:rsidR="00F320E3" w:rsidRPr="00F320E3" w:rsidRDefault="00F320E3" w:rsidP="00F320E3">
            <w:pPr>
              <w:pStyle w:val="Standard"/>
              <w:widowControl/>
              <w:rPr>
                <w:b/>
                <w:lang w:val="sr-Cyrl-CS"/>
              </w:rPr>
            </w:pPr>
          </w:p>
        </w:tc>
        <w:tc>
          <w:tcPr>
            <w:tcW w:w="1260" w:type="dxa"/>
            <w:noWrap/>
            <w:hideMark/>
          </w:tcPr>
          <w:p w:rsidR="00F320E3" w:rsidRPr="00F320E3" w:rsidRDefault="00F320E3" w:rsidP="00F320E3">
            <w:pPr>
              <w:pStyle w:val="Standard"/>
              <w:widowControl/>
              <w:rPr>
                <w:b/>
                <w:lang w:val="sr-Cyrl-CS"/>
              </w:rPr>
            </w:pPr>
          </w:p>
        </w:tc>
        <w:tc>
          <w:tcPr>
            <w:tcW w:w="1560" w:type="dxa"/>
            <w:noWrap/>
            <w:hideMark/>
          </w:tcPr>
          <w:p w:rsidR="00F320E3" w:rsidRPr="00F320E3" w:rsidRDefault="00F320E3" w:rsidP="00F320E3">
            <w:pPr>
              <w:pStyle w:val="Standard"/>
              <w:widowControl/>
              <w:rPr>
                <w:b/>
                <w:lang w:val="sr-Cyrl-CS"/>
              </w:rPr>
            </w:pPr>
          </w:p>
        </w:tc>
        <w:tc>
          <w:tcPr>
            <w:tcW w:w="1680" w:type="dxa"/>
            <w:noWrap/>
            <w:hideMark/>
          </w:tcPr>
          <w:p w:rsidR="00F320E3" w:rsidRPr="00F320E3" w:rsidRDefault="00F320E3" w:rsidP="00F320E3">
            <w:pPr>
              <w:pStyle w:val="Standard"/>
              <w:widowControl/>
              <w:rPr>
                <w:b/>
                <w:lang w:val="sr-Cyrl-CS"/>
              </w:rPr>
            </w:pPr>
          </w:p>
        </w:tc>
      </w:tr>
    </w:tbl>
    <w:p w:rsidR="00084939" w:rsidRDefault="00084939"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tbl>
      <w:tblPr>
        <w:tblStyle w:val="TableGrid"/>
        <w:tblW w:w="0" w:type="auto"/>
        <w:tblLook w:val="04A0" w:firstRow="1" w:lastRow="0" w:firstColumn="1" w:lastColumn="0" w:noHBand="0" w:noVBand="1"/>
      </w:tblPr>
      <w:tblGrid>
        <w:gridCol w:w="649"/>
        <w:gridCol w:w="2499"/>
        <w:gridCol w:w="1271"/>
        <w:gridCol w:w="1271"/>
        <w:gridCol w:w="1525"/>
        <w:gridCol w:w="1641"/>
      </w:tblGrid>
      <w:tr w:rsidR="00F320E3" w:rsidRPr="00F320E3" w:rsidTr="00F320E3">
        <w:trPr>
          <w:trHeight w:val="627"/>
        </w:trPr>
        <w:tc>
          <w:tcPr>
            <w:tcW w:w="660" w:type="dxa"/>
            <w:hideMark/>
          </w:tcPr>
          <w:p w:rsidR="00F320E3" w:rsidRPr="00F320E3" w:rsidRDefault="00F320E3" w:rsidP="00F320E3">
            <w:pPr>
              <w:pStyle w:val="Standard"/>
              <w:rPr>
                <w:b/>
                <w:bCs/>
              </w:rPr>
            </w:pPr>
            <w:r w:rsidRPr="00F320E3">
              <w:rPr>
                <w:b/>
                <w:bCs/>
                <w:lang w:val="sr-Cyrl-CS"/>
              </w:rPr>
              <w:lastRenderedPageBreak/>
              <w:t>Ред. бр.</w:t>
            </w:r>
          </w:p>
        </w:tc>
        <w:tc>
          <w:tcPr>
            <w:tcW w:w="4180" w:type="dxa"/>
            <w:hideMark/>
          </w:tcPr>
          <w:p w:rsidR="00F320E3" w:rsidRPr="00F320E3" w:rsidRDefault="00F320E3" w:rsidP="00F320E3">
            <w:pPr>
              <w:pStyle w:val="Standard"/>
              <w:widowControl/>
              <w:rPr>
                <w:b/>
                <w:bCs/>
                <w:lang w:val="sr-Cyrl-CS"/>
              </w:rPr>
            </w:pPr>
            <w:r w:rsidRPr="00F320E3">
              <w:rPr>
                <w:b/>
                <w:bCs/>
                <w:lang w:val="sr-Cyrl-CS"/>
              </w:rPr>
              <w:t>Опис позиције</w:t>
            </w:r>
          </w:p>
        </w:tc>
        <w:tc>
          <w:tcPr>
            <w:tcW w:w="1160" w:type="dxa"/>
            <w:hideMark/>
          </w:tcPr>
          <w:p w:rsidR="00F320E3" w:rsidRPr="00F320E3" w:rsidRDefault="00F320E3" w:rsidP="00F320E3">
            <w:pPr>
              <w:pStyle w:val="Standard"/>
              <w:widowControl/>
              <w:rPr>
                <w:b/>
                <w:bCs/>
                <w:lang w:val="sr-Cyrl-CS"/>
              </w:rPr>
            </w:pPr>
            <w:r w:rsidRPr="00F320E3">
              <w:rPr>
                <w:b/>
                <w:bCs/>
                <w:lang w:val="sr-Cyrl-CS"/>
              </w:rPr>
              <w:t xml:space="preserve">     Јед.       Мере</w:t>
            </w:r>
          </w:p>
        </w:tc>
        <w:tc>
          <w:tcPr>
            <w:tcW w:w="1260" w:type="dxa"/>
            <w:hideMark/>
          </w:tcPr>
          <w:p w:rsidR="00F320E3" w:rsidRPr="00F320E3" w:rsidRDefault="00F320E3" w:rsidP="00F320E3">
            <w:pPr>
              <w:pStyle w:val="Standard"/>
              <w:widowControl/>
              <w:rPr>
                <w:b/>
                <w:bCs/>
                <w:lang w:val="sr-Cyrl-CS"/>
              </w:rPr>
            </w:pPr>
            <w:r w:rsidRPr="00F320E3">
              <w:rPr>
                <w:b/>
                <w:bCs/>
                <w:lang w:val="sr-Cyrl-CS"/>
              </w:rPr>
              <w:t>Количина</w:t>
            </w:r>
          </w:p>
        </w:tc>
        <w:tc>
          <w:tcPr>
            <w:tcW w:w="1560" w:type="dxa"/>
            <w:hideMark/>
          </w:tcPr>
          <w:p w:rsidR="00F320E3" w:rsidRPr="00F320E3" w:rsidRDefault="00F320E3" w:rsidP="00F320E3">
            <w:pPr>
              <w:pStyle w:val="Standard"/>
              <w:widowControl/>
              <w:rPr>
                <w:b/>
                <w:bCs/>
                <w:lang w:val="sr-Cyrl-CS"/>
              </w:rPr>
            </w:pPr>
            <w:r w:rsidRPr="00F320E3">
              <w:rPr>
                <w:b/>
                <w:bCs/>
                <w:lang w:val="sr-Cyrl-CS"/>
              </w:rPr>
              <w:t>Јед.цена     (ДИН)</w:t>
            </w:r>
          </w:p>
        </w:tc>
        <w:tc>
          <w:tcPr>
            <w:tcW w:w="1680" w:type="dxa"/>
            <w:hideMark/>
          </w:tcPr>
          <w:p w:rsidR="00F320E3" w:rsidRPr="00F320E3" w:rsidRDefault="00F320E3" w:rsidP="00F320E3">
            <w:pPr>
              <w:pStyle w:val="Standard"/>
              <w:widowControl/>
              <w:rPr>
                <w:b/>
                <w:bCs/>
                <w:lang w:val="sr-Cyrl-CS"/>
              </w:rPr>
            </w:pPr>
            <w:r w:rsidRPr="00F320E3">
              <w:rPr>
                <w:b/>
                <w:bCs/>
                <w:lang w:val="sr-Cyrl-CS"/>
              </w:rPr>
              <w:t>Укупно     (ДИН)</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КОТЛАРНИЦА</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bCs/>
                <w:lang w:val="sr-Cyrl-CS"/>
              </w:rPr>
            </w:pPr>
            <w:r w:rsidRPr="00F320E3">
              <w:rPr>
                <w:b/>
                <w:bCs/>
                <w:lang w:val="sr-Cyrl-CS"/>
              </w:rPr>
              <w:t>1.</w:t>
            </w:r>
          </w:p>
        </w:tc>
        <w:tc>
          <w:tcPr>
            <w:tcW w:w="4180" w:type="dxa"/>
            <w:hideMark/>
          </w:tcPr>
          <w:p w:rsidR="00F320E3" w:rsidRPr="00F320E3" w:rsidRDefault="00F320E3" w:rsidP="00F320E3">
            <w:pPr>
              <w:pStyle w:val="Standard"/>
              <w:widowControl/>
              <w:rPr>
                <w:b/>
                <w:bCs/>
                <w:lang w:val="sr-Cyrl-CS"/>
              </w:rPr>
            </w:pPr>
            <w:r w:rsidRPr="00F320E3">
              <w:rPr>
                <w:b/>
                <w:bCs/>
                <w:lang w:val="sr-Cyrl-CS"/>
              </w:rPr>
              <w:t xml:space="preserve">КАБЛОВИ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763"/>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Набавка, испорука, полагање и повезивање на оба краја инсталационих каблова. Каблови се полажу унутар објеката делимично у ПНК регалима, делимично кроз тврде  ПВЦ цеви и.</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1.1</w:t>
            </w:r>
          </w:p>
        </w:tc>
        <w:tc>
          <w:tcPr>
            <w:tcW w:w="4180" w:type="dxa"/>
            <w:hideMark/>
          </w:tcPr>
          <w:p w:rsidR="00F320E3" w:rsidRPr="00F320E3" w:rsidRDefault="00F320E3" w:rsidP="00F320E3">
            <w:pPr>
              <w:pStyle w:val="Standard"/>
              <w:widowControl/>
              <w:rPr>
                <w:b/>
                <w:lang w:val="sr-Cyrl-CS"/>
              </w:rPr>
            </w:pPr>
            <w:r w:rsidRPr="00F320E3">
              <w:rPr>
                <w:b/>
                <w:lang w:val="sr-Cyrl-CS"/>
              </w:rPr>
              <w:t>Каблови 0,6/1кV</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PP00-Y 3x1.5mm2</w:t>
            </w:r>
          </w:p>
        </w:tc>
        <w:tc>
          <w:tcPr>
            <w:tcW w:w="1160" w:type="dxa"/>
            <w:noWrap/>
            <w:hideMark/>
          </w:tcPr>
          <w:p w:rsidR="00F320E3" w:rsidRPr="00F320E3" w:rsidRDefault="00F320E3" w:rsidP="00F320E3">
            <w:pPr>
              <w:pStyle w:val="Standard"/>
              <w:widowControl/>
              <w:rPr>
                <w:b/>
                <w:lang w:val="sr-Cyrl-CS"/>
              </w:rPr>
            </w:pPr>
            <w:r w:rsidRPr="00F320E3">
              <w:rPr>
                <w:b/>
                <w:lang w:val="sr-Cyrl-CS"/>
              </w:rPr>
              <w:t>м</w:t>
            </w:r>
          </w:p>
        </w:tc>
        <w:tc>
          <w:tcPr>
            <w:tcW w:w="1260" w:type="dxa"/>
            <w:hideMark/>
          </w:tcPr>
          <w:p w:rsidR="00F320E3" w:rsidRPr="00F320E3" w:rsidRDefault="00F320E3" w:rsidP="00F320E3">
            <w:pPr>
              <w:pStyle w:val="Standard"/>
              <w:widowControl/>
              <w:rPr>
                <w:b/>
                <w:lang w:val="sr-Cyrl-CS"/>
              </w:rPr>
            </w:pPr>
            <w:r w:rsidRPr="00F320E3">
              <w:rPr>
                <w:b/>
                <w:lang w:val="sr-Cyrl-CS"/>
              </w:rPr>
              <w:t>100</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PP00-Y 3x2.5mm2</w:t>
            </w:r>
          </w:p>
        </w:tc>
        <w:tc>
          <w:tcPr>
            <w:tcW w:w="1160" w:type="dxa"/>
            <w:noWrap/>
            <w:hideMark/>
          </w:tcPr>
          <w:p w:rsidR="00F320E3" w:rsidRPr="00F320E3" w:rsidRDefault="00F320E3" w:rsidP="00F320E3">
            <w:pPr>
              <w:pStyle w:val="Standard"/>
              <w:widowControl/>
              <w:rPr>
                <w:b/>
                <w:lang w:val="sr-Cyrl-CS"/>
              </w:rPr>
            </w:pPr>
            <w:r w:rsidRPr="00F320E3">
              <w:rPr>
                <w:b/>
                <w:lang w:val="sr-Cyrl-CS"/>
              </w:rPr>
              <w:t>м</w:t>
            </w:r>
          </w:p>
        </w:tc>
        <w:tc>
          <w:tcPr>
            <w:tcW w:w="1260" w:type="dxa"/>
            <w:hideMark/>
          </w:tcPr>
          <w:p w:rsidR="00F320E3" w:rsidRPr="00F320E3" w:rsidRDefault="00F320E3" w:rsidP="00F320E3">
            <w:pPr>
              <w:pStyle w:val="Standard"/>
              <w:widowControl/>
              <w:rPr>
                <w:b/>
                <w:lang w:val="sr-Cyrl-CS"/>
              </w:rPr>
            </w:pPr>
            <w:r w:rsidRPr="00F320E3">
              <w:rPr>
                <w:b/>
                <w:lang w:val="sr-Cyrl-CS"/>
              </w:rPr>
              <w:t>20</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P/F 1x16mm2</w:t>
            </w:r>
          </w:p>
        </w:tc>
        <w:tc>
          <w:tcPr>
            <w:tcW w:w="1160" w:type="dxa"/>
            <w:noWrap/>
            <w:hideMark/>
          </w:tcPr>
          <w:p w:rsidR="00F320E3" w:rsidRPr="00F320E3" w:rsidRDefault="00F320E3" w:rsidP="00F320E3">
            <w:pPr>
              <w:pStyle w:val="Standard"/>
              <w:widowControl/>
              <w:rPr>
                <w:b/>
                <w:lang w:val="sr-Cyrl-CS"/>
              </w:rPr>
            </w:pPr>
            <w:r w:rsidRPr="00F320E3">
              <w:rPr>
                <w:b/>
                <w:lang w:val="sr-Cyrl-CS"/>
              </w:rPr>
              <w:t>м</w:t>
            </w:r>
          </w:p>
        </w:tc>
        <w:tc>
          <w:tcPr>
            <w:tcW w:w="1260" w:type="dxa"/>
            <w:hideMark/>
          </w:tcPr>
          <w:p w:rsidR="00F320E3" w:rsidRPr="00F320E3" w:rsidRDefault="00F320E3" w:rsidP="00F320E3">
            <w:pPr>
              <w:pStyle w:val="Standard"/>
              <w:widowControl/>
              <w:rPr>
                <w:b/>
                <w:lang w:val="sr-Cyrl-CS"/>
              </w:rPr>
            </w:pPr>
            <w:r w:rsidRPr="00F320E3">
              <w:rPr>
                <w:b/>
                <w:lang w:val="sr-Cyrl-CS"/>
              </w:rPr>
              <w:t>5</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P/F 1x6mm2</w:t>
            </w:r>
          </w:p>
        </w:tc>
        <w:tc>
          <w:tcPr>
            <w:tcW w:w="1160" w:type="dxa"/>
            <w:noWrap/>
            <w:hideMark/>
          </w:tcPr>
          <w:p w:rsidR="00F320E3" w:rsidRPr="00F320E3" w:rsidRDefault="00F320E3" w:rsidP="00F320E3">
            <w:pPr>
              <w:pStyle w:val="Standard"/>
              <w:widowControl/>
              <w:rPr>
                <w:b/>
                <w:lang w:val="sr-Cyrl-CS"/>
              </w:rPr>
            </w:pPr>
            <w:r w:rsidRPr="00F320E3">
              <w:rPr>
                <w:b/>
                <w:lang w:val="sr-Cyrl-CS"/>
              </w:rPr>
              <w:t>м</w:t>
            </w:r>
          </w:p>
        </w:tc>
        <w:tc>
          <w:tcPr>
            <w:tcW w:w="1260" w:type="dxa"/>
            <w:hideMark/>
          </w:tcPr>
          <w:p w:rsidR="00F320E3" w:rsidRPr="00F320E3" w:rsidRDefault="00F320E3" w:rsidP="00F320E3">
            <w:pPr>
              <w:pStyle w:val="Standard"/>
              <w:widowControl/>
              <w:rPr>
                <w:b/>
                <w:lang w:val="sr-Cyrl-CS"/>
              </w:rPr>
            </w:pPr>
            <w:r w:rsidRPr="00F320E3">
              <w:rPr>
                <w:b/>
                <w:lang w:val="sr-Cyrl-CS"/>
              </w:rPr>
              <w:t>5</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1.2</w:t>
            </w:r>
          </w:p>
        </w:tc>
        <w:tc>
          <w:tcPr>
            <w:tcW w:w="4180" w:type="dxa"/>
            <w:hideMark/>
          </w:tcPr>
          <w:p w:rsidR="00F320E3" w:rsidRPr="00F320E3" w:rsidRDefault="00F320E3" w:rsidP="00F320E3">
            <w:pPr>
              <w:pStyle w:val="Standard"/>
              <w:widowControl/>
              <w:rPr>
                <w:b/>
                <w:lang w:val="sr-Cyrl-CS"/>
              </w:rPr>
            </w:pPr>
            <w:r w:rsidRPr="00F320E3">
              <w:rPr>
                <w:b/>
                <w:lang w:val="sr-Cyrl-CS"/>
              </w:rPr>
              <w:t>Ситан инсталациони материјал, разводне кутије</w:t>
            </w:r>
          </w:p>
        </w:tc>
        <w:tc>
          <w:tcPr>
            <w:tcW w:w="1160" w:type="dxa"/>
            <w:noWrap/>
            <w:hideMark/>
          </w:tcPr>
          <w:p w:rsidR="00F320E3" w:rsidRPr="00F320E3" w:rsidRDefault="00F320E3" w:rsidP="00F320E3">
            <w:pPr>
              <w:pStyle w:val="Standard"/>
              <w:widowControl/>
              <w:rPr>
                <w:b/>
                <w:lang w:val="sr-Cyrl-CS"/>
              </w:rPr>
            </w:pPr>
            <w:r w:rsidRPr="00F320E3">
              <w:rPr>
                <w:b/>
                <w:lang w:val="sr-Cyrl-CS"/>
              </w:rPr>
              <w:t>паушално</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Укупно КАБЛОВИ</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2820" w:type="dxa"/>
            <w:gridSpan w:val="2"/>
            <w:noWrap/>
            <w:hideMark/>
          </w:tcPr>
          <w:p w:rsidR="00F320E3" w:rsidRPr="00F320E3" w:rsidRDefault="00F320E3" w:rsidP="00F320E3">
            <w:pPr>
              <w:pStyle w:val="Standard"/>
              <w:widowControl/>
              <w:rPr>
                <w:b/>
                <w:bCs/>
                <w:lang w:val="sr-Cyrl-CS"/>
              </w:rPr>
            </w:pPr>
            <w:r w:rsidRPr="00F320E3">
              <w:rPr>
                <w:b/>
                <w:bCs/>
                <w:lang w:val="sr-Cyrl-CS"/>
              </w:rPr>
              <w:t> </w:t>
            </w:r>
          </w:p>
        </w:tc>
        <w:tc>
          <w:tcPr>
            <w:tcW w:w="1680" w:type="dxa"/>
            <w:noWrap/>
            <w:hideMark/>
          </w:tcPr>
          <w:p w:rsidR="00F320E3" w:rsidRPr="00F320E3" w:rsidRDefault="00F320E3" w:rsidP="00F320E3">
            <w:pPr>
              <w:pStyle w:val="Standard"/>
              <w:widowControl/>
              <w:rPr>
                <w:b/>
                <w:bCs/>
                <w:lang w:val="sr-Cyrl-CS"/>
              </w:rPr>
            </w:pPr>
            <w:r w:rsidRPr="00F320E3">
              <w:rPr>
                <w:b/>
                <w:bCs/>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15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bCs/>
                <w:lang w:val="sr-Cyrl-CS"/>
              </w:rPr>
            </w:pPr>
            <w:r w:rsidRPr="00F320E3">
              <w:rPr>
                <w:b/>
                <w:bCs/>
                <w:lang w:val="sr-Cyrl-CS"/>
              </w:rPr>
              <w:t>2.</w:t>
            </w:r>
          </w:p>
        </w:tc>
        <w:tc>
          <w:tcPr>
            <w:tcW w:w="8160" w:type="dxa"/>
            <w:gridSpan w:val="4"/>
            <w:hideMark/>
          </w:tcPr>
          <w:p w:rsidR="00F320E3" w:rsidRPr="00F320E3" w:rsidRDefault="00F320E3" w:rsidP="00F320E3">
            <w:pPr>
              <w:pStyle w:val="Standard"/>
              <w:widowControl/>
              <w:rPr>
                <w:b/>
                <w:bCs/>
                <w:lang w:val="sr-Cyrl-CS"/>
              </w:rPr>
            </w:pPr>
            <w:r w:rsidRPr="00F320E3">
              <w:rPr>
                <w:b/>
                <w:bCs/>
                <w:lang w:val="sr-Cyrl-CS"/>
              </w:rPr>
              <w:t>ПНК РЕГАЛИ, ПАРАПЕТНИ КАНАЛИ  И ПВЦ ЦЕВИ</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hideMark/>
          </w:tcPr>
          <w:p w:rsidR="00F320E3" w:rsidRPr="00F320E3" w:rsidRDefault="00F320E3" w:rsidP="00F320E3">
            <w:pPr>
              <w:pStyle w:val="Standard"/>
              <w:widowControl/>
              <w:rPr>
                <w:b/>
                <w:bCs/>
                <w:lang w:val="sr-Cyrl-CS"/>
              </w:rPr>
            </w:pPr>
            <w:r w:rsidRPr="00F320E3">
              <w:rPr>
                <w:b/>
                <w:bCs/>
                <w:lang w:val="sr-Cyrl-CS"/>
              </w:rPr>
              <w:t> </w:t>
            </w:r>
          </w:p>
        </w:tc>
        <w:tc>
          <w:tcPr>
            <w:tcW w:w="1260" w:type="dxa"/>
            <w:hideMark/>
          </w:tcPr>
          <w:p w:rsidR="00F320E3" w:rsidRPr="00F320E3" w:rsidRDefault="00F320E3" w:rsidP="00F320E3">
            <w:pPr>
              <w:pStyle w:val="Standard"/>
              <w:widowControl/>
              <w:rPr>
                <w:b/>
                <w:bCs/>
                <w:lang w:val="sr-Cyrl-CS"/>
              </w:rPr>
            </w:pPr>
            <w:r w:rsidRPr="00F320E3">
              <w:rPr>
                <w:b/>
                <w:bCs/>
                <w:lang w:val="sr-Cyrl-CS"/>
              </w:rPr>
              <w:t> </w:t>
            </w:r>
          </w:p>
        </w:tc>
        <w:tc>
          <w:tcPr>
            <w:tcW w:w="1560" w:type="dxa"/>
            <w:hideMark/>
          </w:tcPr>
          <w:p w:rsidR="00F320E3" w:rsidRPr="00F320E3" w:rsidRDefault="00F320E3" w:rsidP="00F320E3">
            <w:pPr>
              <w:pStyle w:val="Standard"/>
              <w:widowControl/>
              <w:rPr>
                <w:b/>
                <w:bCs/>
                <w:lang w:val="sr-Cyrl-CS"/>
              </w:rPr>
            </w:pPr>
            <w:r w:rsidRPr="00F320E3">
              <w:rPr>
                <w:b/>
                <w:bCs/>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125"/>
        </w:trPr>
        <w:tc>
          <w:tcPr>
            <w:tcW w:w="660" w:type="dxa"/>
            <w:hideMark/>
          </w:tcPr>
          <w:p w:rsidR="00F320E3" w:rsidRPr="00F320E3" w:rsidRDefault="00F320E3" w:rsidP="00F320E3">
            <w:pPr>
              <w:pStyle w:val="Standard"/>
              <w:widowControl/>
              <w:rPr>
                <w:b/>
                <w:lang w:val="sr-Cyrl-CS"/>
              </w:rPr>
            </w:pPr>
            <w:r w:rsidRPr="00F320E3">
              <w:rPr>
                <w:b/>
                <w:lang w:val="sr-Cyrl-CS"/>
              </w:rPr>
              <w:t>2.1</w:t>
            </w:r>
          </w:p>
        </w:tc>
        <w:tc>
          <w:tcPr>
            <w:tcW w:w="4180" w:type="dxa"/>
            <w:hideMark/>
          </w:tcPr>
          <w:p w:rsidR="00F320E3" w:rsidRPr="00F320E3" w:rsidRDefault="00F320E3" w:rsidP="00F320E3">
            <w:pPr>
              <w:pStyle w:val="Standard"/>
              <w:widowControl/>
              <w:rPr>
                <w:b/>
                <w:lang w:val="sr-Cyrl-CS"/>
              </w:rPr>
            </w:pPr>
            <w:r w:rsidRPr="00F320E3">
              <w:rPr>
                <w:b/>
                <w:lang w:val="sr-Cyrl-CS"/>
              </w:rPr>
              <w:t>Набавка, испорука и монтажа перфорираног носача каблова. Носач каблова се    качи делом о таваницу или се монтира на зид ( 5 м).</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863"/>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Носач каблова дубине 60мм са обореним ивицама и плафонским носачем, дужина </w:t>
            </w:r>
            <w:r w:rsidRPr="00F320E3">
              <w:rPr>
                <w:b/>
                <w:lang w:val="sr-Cyrl-CS"/>
              </w:rPr>
              <w:lastRenderedPageBreak/>
              <w:t>елемента 3м.</w:t>
            </w:r>
          </w:p>
        </w:tc>
        <w:tc>
          <w:tcPr>
            <w:tcW w:w="1160" w:type="dxa"/>
            <w:hideMark/>
          </w:tcPr>
          <w:p w:rsidR="00F320E3" w:rsidRPr="00F320E3" w:rsidRDefault="00F320E3" w:rsidP="00F320E3">
            <w:pPr>
              <w:pStyle w:val="Standard"/>
              <w:widowControl/>
              <w:rPr>
                <w:b/>
                <w:lang w:val="sr-Cyrl-CS"/>
              </w:rPr>
            </w:pPr>
            <w:r w:rsidRPr="00F320E3">
              <w:rPr>
                <w:b/>
                <w:lang w:val="sr-Cyrl-CS"/>
              </w:rPr>
              <w:lastRenderedPageBreak/>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863"/>
        </w:trPr>
        <w:tc>
          <w:tcPr>
            <w:tcW w:w="660" w:type="dxa"/>
            <w:hideMark/>
          </w:tcPr>
          <w:p w:rsidR="00F320E3" w:rsidRPr="00F320E3" w:rsidRDefault="00F320E3" w:rsidP="00F320E3">
            <w:pPr>
              <w:pStyle w:val="Standard"/>
              <w:widowControl/>
              <w:rPr>
                <w:b/>
                <w:lang w:val="sr-Cyrl-CS"/>
              </w:rPr>
            </w:pPr>
            <w:r w:rsidRPr="00F320E3">
              <w:rPr>
                <w:b/>
                <w:lang w:val="sr-Cyrl-CS"/>
              </w:rPr>
              <w:lastRenderedPageBreak/>
              <w:t> </w:t>
            </w:r>
          </w:p>
        </w:tc>
        <w:tc>
          <w:tcPr>
            <w:tcW w:w="4180" w:type="dxa"/>
            <w:hideMark/>
          </w:tcPr>
          <w:p w:rsidR="00F320E3" w:rsidRPr="00F320E3" w:rsidRDefault="00F320E3" w:rsidP="00F320E3">
            <w:pPr>
              <w:pStyle w:val="Standard"/>
              <w:widowControl/>
              <w:rPr>
                <w:b/>
                <w:lang w:val="sr-Cyrl-CS"/>
              </w:rPr>
            </w:pPr>
            <w:r w:rsidRPr="00F320E3">
              <w:rPr>
                <w:b/>
                <w:lang w:val="sr-Cyrl-CS"/>
              </w:rPr>
              <w:t>Носачи каблова из производног програма OBO Bettermann или одговарајући.</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2820" w:type="dxa"/>
            <w:gridSpan w:val="2"/>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bCs/>
                <w:lang w:val="sr-Cyrl-CS"/>
              </w:rPr>
            </w:pPr>
            <w:r w:rsidRPr="00F320E3">
              <w:rPr>
                <w:b/>
                <w:bCs/>
                <w:lang w:val="sr-Cyrl-CS"/>
              </w:rPr>
              <w:t> </w:t>
            </w:r>
          </w:p>
        </w:tc>
      </w:tr>
      <w:tr w:rsidR="00F320E3" w:rsidRPr="00F320E3" w:rsidTr="00F320E3">
        <w:trPr>
          <w:trHeight w:val="600"/>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Комплет са везним и монтажним прибором.</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bCs/>
                <w:lang w:val="sr-Cyrl-CS"/>
              </w:rPr>
            </w:pPr>
            <w:r w:rsidRPr="00F320E3">
              <w:rPr>
                <w:b/>
                <w:bCs/>
                <w:lang w:val="sr-Cyrl-CS"/>
              </w:rPr>
              <w:t> </w:t>
            </w:r>
          </w:p>
        </w:tc>
        <w:tc>
          <w:tcPr>
            <w:tcW w:w="1680" w:type="dxa"/>
            <w:hideMark/>
          </w:tcPr>
          <w:p w:rsidR="00F320E3" w:rsidRPr="00F320E3" w:rsidRDefault="00F320E3" w:rsidP="00F320E3">
            <w:pPr>
              <w:pStyle w:val="Standard"/>
              <w:widowControl/>
              <w:rPr>
                <w:b/>
                <w:bCs/>
                <w:lang w:val="sr-Cyrl-CS"/>
              </w:rPr>
            </w:pPr>
            <w:r w:rsidRPr="00F320E3">
              <w:rPr>
                <w:b/>
                <w:bCs/>
                <w:lang w:val="sr-Cyrl-CS"/>
              </w:rPr>
              <w:t> </w:t>
            </w:r>
          </w:p>
        </w:tc>
      </w:tr>
      <w:tr w:rsidR="00F320E3" w:rsidRPr="00F320E3" w:rsidTr="00F320E3">
        <w:trPr>
          <w:trHeight w:val="930"/>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Перфориран носач каблова ширине 100мм, без поклопца са зидном или плафонском конзолом.</w:t>
            </w:r>
          </w:p>
        </w:tc>
        <w:tc>
          <w:tcPr>
            <w:tcW w:w="1160" w:type="dxa"/>
            <w:hideMark/>
          </w:tcPr>
          <w:p w:rsidR="00F320E3" w:rsidRPr="00F320E3" w:rsidRDefault="00F320E3" w:rsidP="00F320E3">
            <w:pPr>
              <w:pStyle w:val="Standard"/>
              <w:widowControl/>
              <w:rPr>
                <w:b/>
                <w:lang w:val="sr-Cyrl-CS"/>
              </w:rPr>
            </w:pPr>
            <w:r w:rsidRPr="00F320E3">
              <w:rPr>
                <w:b/>
                <w:lang w:val="sr-Cyrl-CS"/>
              </w:rPr>
              <w:t>ком</w:t>
            </w:r>
          </w:p>
        </w:tc>
        <w:tc>
          <w:tcPr>
            <w:tcW w:w="1260" w:type="dxa"/>
            <w:hideMark/>
          </w:tcPr>
          <w:p w:rsidR="00F320E3" w:rsidRPr="00F320E3" w:rsidRDefault="00F320E3" w:rsidP="00F320E3">
            <w:pPr>
              <w:pStyle w:val="Standard"/>
              <w:widowControl/>
              <w:rPr>
                <w:b/>
                <w:lang w:val="sr-Cyrl-CS"/>
              </w:rPr>
            </w:pPr>
            <w:r w:rsidRPr="00F320E3">
              <w:rPr>
                <w:b/>
                <w:lang w:val="sr-Cyrl-CS"/>
              </w:rPr>
              <w:t>5</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hideMark/>
          </w:tcPr>
          <w:p w:rsidR="00F320E3" w:rsidRPr="00F320E3" w:rsidRDefault="00F320E3" w:rsidP="00F320E3">
            <w:pPr>
              <w:pStyle w:val="Standard"/>
              <w:widowControl/>
              <w:rPr>
                <w:b/>
                <w:bCs/>
                <w:lang w:val="sr-Cyrl-CS"/>
              </w:rPr>
            </w:pPr>
            <w:r w:rsidRPr="00F320E3">
              <w:rPr>
                <w:b/>
                <w:bCs/>
                <w:lang w:val="sr-Cyrl-CS"/>
              </w:rPr>
              <w:t> </w:t>
            </w:r>
          </w:p>
        </w:tc>
        <w:tc>
          <w:tcPr>
            <w:tcW w:w="1260" w:type="dxa"/>
            <w:hideMark/>
          </w:tcPr>
          <w:p w:rsidR="00F320E3" w:rsidRPr="00F320E3" w:rsidRDefault="00F320E3" w:rsidP="00F320E3">
            <w:pPr>
              <w:pStyle w:val="Standard"/>
              <w:widowControl/>
              <w:rPr>
                <w:b/>
                <w:bCs/>
                <w:lang w:val="sr-Cyrl-CS"/>
              </w:rPr>
            </w:pPr>
            <w:r w:rsidRPr="00F320E3">
              <w:rPr>
                <w:b/>
                <w:bCs/>
                <w:lang w:val="sr-Cyrl-CS"/>
              </w:rPr>
              <w:t> </w:t>
            </w:r>
          </w:p>
        </w:tc>
        <w:tc>
          <w:tcPr>
            <w:tcW w:w="1560" w:type="dxa"/>
            <w:hideMark/>
          </w:tcPr>
          <w:p w:rsidR="00F320E3" w:rsidRPr="00F320E3" w:rsidRDefault="00F320E3" w:rsidP="00F320E3">
            <w:pPr>
              <w:pStyle w:val="Standard"/>
              <w:widowControl/>
              <w:rPr>
                <w:b/>
                <w:bCs/>
                <w:lang w:val="sr-Cyrl-CS"/>
              </w:rPr>
            </w:pPr>
            <w:r w:rsidRPr="00F320E3">
              <w:rPr>
                <w:b/>
                <w:bCs/>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837"/>
        </w:trPr>
        <w:tc>
          <w:tcPr>
            <w:tcW w:w="660" w:type="dxa"/>
            <w:hideMark/>
          </w:tcPr>
          <w:p w:rsidR="00F320E3" w:rsidRPr="00F320E3" w:rsidRDefault="00F320E3" w:rsidP="00F320E3">
            <w:pPr>
              <w:pStyle w:val="Standard"/>
              <w:widowControl/>
              <w:rPr>
                <w:b/>
                <w:lang w:val="sr-Cyrl-CS"/>
              </w:rPr>
            </w:pPr>
            <w:r w:rsidRPr="00F320E3">
              <w:rPr>
                <w:b/>
                <w:lang w:val="sr-Cyrl-CS"/>
              </w:rPr>
              <w:t>2.2</w:t>
            </w:r>
          </w:p>
        </w:tc>
        <w:tc>
          <w:tcPr>
            <w:tcW w:w="4180" w:type="dxa"/>
            <w:hideMark/>
          </w:tcPr>
          <w:p w:rsidR="00F320E3" w:rsidRPr="00F320E3" w:rsidRDefault="00F320E3" w:rsidP="00F320E3">
            <w:pPr>
              <w:pStyle w:val="Standard"/>
              <w:widowControl/>
              <w:rPr>
                <w:b/>
                <w:lang w:val="sr-Cyrl-CS"/>
              </w:rPr>
            </w:pPr>
            <w:r w:rsidRPr="00F320E3">
              <w:rPr>
                <w:b/>
                <w:lang w:val="sr-Cyrl-CS"/>
              </w:rPr>
              <w:t>Полагање тврдих ПВЦ цеви, ф 16мм, по зиду.</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00"/>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Обрачун по цеви дужине 2м , са обујмицама.</w:t>
            </w:r>
          </w:p>
        </w:tc>
        <w:tc>
          <w:tcPr>
            <w:tcW w:w="1160" w:type="dxa"/>
            <w:hideMark/>
          </w:tcPr>
          <w:p w:rsidR="00F320E3" w:rsidRPr="00F320E3" w:rsidRDefault="00F320E3" w:rsidP="00F320E3">
            <w:pPr>
              <w:pStyle w:val="Standard"/>
              <w:widowControl/>
              <w:rPr>
                <w:b/>
                <w:lang w:val="sr-Cyrl-CS"/>
              </w:rPr>
            </w:pPr>
            <w:r w:rsidRPr="00F320E3">
              <w:rPr>
                <w:b/>
                <w:lang w:val="sr-Cyrl-CS"/>
              </w:rPr>
              <w:t>ком</w:t>
            </w:r>
          </w:p>
        </w:tc>
        <w:tc>
          <w:tcPr>
            <w:tcW w:w="1260" w:type="dxa"/>
            <w:hideMark/>
          </w:tcPr>
          <w:p w:rsidR="00F320E3" w:rsidRPr="00F320E3" w:rsidRDefault="00F320E3" w:rsidP="00F320E3">
            <w:pPr>
              <w:pStyle w:val="Standard"/>
              <w:widowControl/>
              <w:rPr>
                <w:b/>
                <w:lang w:val="sr-Cyrl-CS"/>
              </w:rPr>
            </w:pPr>
            <w:r w:rsidRPr="00F320E3">
              <w:rPr>
                <w:b/>
                <w:lang w:val="sr-Cyrl-CS"/>
              </w:rPr>
              <w:t>15</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567"/>
        </w:trPr>
        <w:tc>
          <w:tcPr>
            <w:tcW w:w="660" w:type="dxa"/>
            <w:hideMark/>
          </w:tcPr>
          <w:p w:rsidR="00F320E3" w:rsidRPr="00F320E3" w:rsidRDefault="00F320E3" w:rsidP="00F320E3">
            <w:pPr>
              <w:pStyle w:val="Standard"/>
              <w:widowControl/>
              <w:rPr>
                <w:b/>
                <w:lang w:val="sr-Cyrl-CS"/>
              </w:rPr>
            </w:pPr>
            <w:r w:rsidRPr="00F320E3">
              <w:rPr>
                <w:b/>
                <w:lang w:val="sr-Cyrl-CS"/>
              </w:rPr>
              <w:t>2.3</w:t>
            </w:r>
          </w:p>
        </w:tc>
        <w:tc>
          <w:tcPr>
            <w:tcW w:w="4180" w:type="dxa"/>
            <w:hideMark/>
          </w:tcPr>
          <w:p w:rsidR="00F320E3" w:rsidRPr="00F320E3" w:rsidRDefault="00F320E3" w:rsidP="00F320E3">
            <w:pPr>
              <w:pStyle w:val="Standard"/>
              <w:widowControl/>
              <w:rPr>
                <w:b/>
                <w:lang w:val="sr-Cyrl-CS"/>
              </w:rPr>
            </w:pPr>
            <w:r w:rsidRPr="00F320E3">
              <w:rPr>
                <w:b/>
                <w:lang w:val="sr-Cyrl-CS"/>
              </w:rPr>
              <w:t>Пластифицирана челична флексибилна црева.</w:t>
            </w:r>
          </w:p>
        </w:tc>
        <w:tc>
          <w:tcPr>
            <w:tcW w:w="1160" w:type="dxa"/>
            <w:hideMark/>
          </w:tcPr>
          <w:p w:rsidR="00F320E3" w:rsidRPr="00F320E3" w:rsidRDefault="00F320E3" w:rsidP="00F320E3">
            <w:pPr>
              <w:pStyle w:val="Standard"/>
              <w:widowControl/>
              <w:rPr>
                <w:b/>
                <w:lang w:val="sr-Cyrl-CS"/>
              </w:rPr>
            </w:pPr>
            <w:r w:rsidRPr="00F320E3">
              <w:rPr>
                <w:b/>
                <w:lang w:val="sr-Cyrl-CS"/>
              </w:rPr>
              <w:t>кг</w:t>
            </w:r>
          </w:p>
        </w:tc>
        <w:tc>
          <w:tcPr>
            <w:tcW w:w="1260" w:type="dxa"/>
            <w:hideMark/>
          </w:tcPr>
          <w:p w:rsidR="00F320E3" w:rsidRPr="00F320E3" w:rsidRDefault="00F320E3" w:rsidP="00F320E3">
            <w:pPr>
              <w:pStyle w:val="Standard"/>
              <w:widowControl/>
              <w:rPr>
                <w:b/>
                <w:lang w:val="sr-Cyrl-CS"/>
              </w:rPr>
            </w:pPr>
            <w:r w:rsidRPr="00F320E3">
              <w:rPr>
                <w:b/>
                <w:lang w:val="sr-Cyrl-CS"/>
              </w:rPr>
              <w:t>4</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2.4</w:t>
            </w:r>
          </w:p>
        </w:tc>
        <w:tc>
          <w:tcPr>
            <w:tcW w:w="4180" w:type="dxa"/>
            <w:hideMark/>
          </w:tcPr>
          <w:p w:rsidR="00F320E3" w:rsidRPr="00F320E3" w:rsidRDefault="00F320E3" w:rsidP="00F320E3">
            <w:pPr>
              <w:pStyle w:val="Standard"/>
              <w:widowControl/>
              <w:rPr>
                <w:b/>
                <w:lang w:val="sr-Cyrl-CS"/>
              </w:rPr>
            </w:pPr>
            <w:r w:rsidRPr="00F320E3">
              <w:rPr>
                <w:b/>
                <w:lang w:val="sr-Cyrl-CS"/>
              </w:rPr>
              <w:t>Ситан инсталациони материјал…</w:t>
            </w:r>
          </w:p>
        </w:tc>
        <w:tc>
          <w:tcPr>
            <w:tcW w:w="1160" w:type="dxa"/>
            <w:hideMark/>
          </w:tcPr>
          <w:p w:rsidR="00F320E3" w:rsidRPr="00F320E3" w:rsidRDefault="00F320E3" w:rsidP="00F320E3">
            <w:pPr>
              <w:pStyle w:val="Standard"/>
              <w:widowControl/>
              <w:rPr>
                <w:b/>
                <w:lang w:val="sr-Cyrl-CS"/>
              </w:rPr>
            </w:pPr>
            <w:r w:rsidRPr="00F320E3">
              <w:rPr>
                <w:b/>
                <w:lang w:val="sr-Cyrl-CS"/>
              </w:rPr>
              <w:t>паушално</w:t>
            </w:r>
          </w:p>
        </w:tc>
        <w:tc>
          <w:tcPr>
            <w:tcW w:w="1260" w:type="dxa"/>
            <w:hideMark/>
          </w:tcPr>
          <w:p w:rsidR="00F320E3" w:rsidRPr="00F320E3" w:rsidRDefault="00F320E3" w:rsidP="00F320E3">
            <w:pPr>
              <w:pStyle w:val="Standard"/>
              <w:widowControl/>
              <w:rPr>
                <w:b/>
                <w:lang w:val="sr-Cyrl-CS"/>
              </w:rPr>
            </w:pPr>
            <w:r w:rsidRPr="00F320E3">
              <w:rPr>
                <w:b/>
                <w:lang w:val="sr-Cyrl-CS"/>
              </w:rPr>
              <w:t>1</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8160" w:type="dxa"/>
            <w:gridSpan w:val="4"/>
            <w:hideMark/>
          </w:tcPr>
          <w:p w:rsidR="00F320E3" w:rsidRPr="00F320E3" w:rsidRDefault="00F320E3" w:rsidP="00F320E3">
            <w:pPr>
              <w:pStyle w:val="Standard"/>
              <w:widowControl/>
              <w:rPr>
                <w:b/>
                <w:bCs/>
                <w:lang w:val="sr-Cyrl-CS"/>
              </w:rPr>
            </w:pPr>
            <w:r w:rsidRPr="00F320E3">
              <w:rPr>
                <w:b/>
                <w:bCs/>
                <w:lang w:val="sr-Cyrl-CS"/>
              </w:rPr>
              <w:t>Укупно ПНК РЕГАЛИ, ПАРАПЕТНИ КАНАЛИ  И ПВЦ ЦЕВИ</w:t>
            </w:r>
          </w:p>
        </w:tc>
        <w:tc>
          <w:tcPr>
            <w:tcW w:w="1680" w:type="dxa"/>
            <w:noWrap/>
            <w:hideMark/>
          </w:tcPr>
          <w:p w:rsidR="00F320E3" w:rsidRPr="00F320E3" w:rsidRDefault="00F320E3" w:rsidP="00F320E3">
            <w:pPr>
              <w:pStyle w:val="Standard"/>
              <w:widowControl/>
              <w:rPr>
                <w:b/>
                <w:bCs/>
                <w:lang w:val="sr-Cyrl-CS"/>
              </w:rPr>
            </w:pPr>
            <w:r w:rsidRPr="00F320E3">
              <w:rPr>
                <w:b/>
                <w:bCs/>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15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bCs/>
                <w:lang w:val="sr-Cyrl-CS"/>
              </w:rPr>
            </w:pPr>
            <w:r w:rsidRPr="00F320E3">
              <w:rPr>
                <w:b/>
                <w:bCs/>
                <w:lang w:val="sr-Cyrl-CS"/>
              </w:rPr>
              <w:t>3.</w:t>
            </w:r>
          </w:p>
        </w:tc>
        <w:tc>
          <w:tcPr>
            <w:tcW w:w="4180" w:type="dxa"/>
            <w:hideMark/>
          </w:tcPr>
          <w:p w:rsidR="00F320E3" w:rsidRPr="00F320E3" w:rsidRDefault="00F320E3" w:rsidP="00F320E3">
            <w:pPr>
              <w:pStyle w:val="Standard"/>
              <w:widowControl/>
              <w:rPr>
                <w:b/>
                <w:bCs/>
                <w:lang w:val="sr-Cyrl-CS"/>
              </w:rPr>
            </w:pPr>
            <w:r w:rsidRPr="00F320E3">
              <w:rPr>
                <w:b/>
                <w:bCs/>
                <w:lang w:val="sr-Cyrl-CS"/>
              </w:rPr>
              <w:t>СВЕТИЉКЕ</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875"/>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Набавка, испорука и монтажа светиљки. Светиљке су комплет са предспојним уређајима, рефлекторским растером и сијалицама назначене снаге и монтажним прибором. Све </w:t>
            </w:r>
            <w:r w:rsidRPr="00F320E3">
              <w:rPr>
                <w:b/>
                <w:lang w:val="sr-Cyrl-CS"/>
              </w:rPr>
              <w:lastRenderedPageBreak/>
              <w:t>светиљке реномираних произвођача:</w:t>
            </w:r>
          </w:p>
        </w:tc>
        <w:tc>
          <w:tcPr>
            <w:tcW w:w="1160" w:type="dxa"/>
            <w:hideMark/>
          </w:tcPr>
          <w:p w:rsidR="00F320E3" w:rsidRPr="00F320E3" w:rsidRDefault="00F320E3" w:rsidP="00F320E3">
            <w:pPr>
              <w:pStyle w:val="Standard"/>
              <w:widowControl/>
              <w:rPr>
                <w:b/>
                <w:lang w:val="sr-Cyrl-CS"/>
              </w:rPr>
            </w:pPr>
            <w:r w:rsidRPr="00F320E3">
              <w:rPr>
                <w:b/>
                <w:lang w:val="sr-Cyrl-CS"/>
              </w:rPr>
              <w:lastRenderedPageBreak/>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lastRenderedPageBreak/>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912"/>
        </w:trPr>
        <w:tc>
          <w:tcPr>
            <w:tcW w:w="660" w:type="dxa"/>
            <w:noWrap/>
            <w:hideMark/>
          </w:tcPr>
          <w:p w:rsidR="00F320E3" w:rsidRPr="00F320E3" w:rsidRDefault="00F320E3" w:rsidP="00F320E3">
            <w:pPr>
              <w:pStyle w:val="Standard"/>
              <w:widowControl/>
              <w:rPr>
                <w:b/>
                <w:lang w:val="sr-Cyrl-CS"/>
              </w:rPr>
            </w:pPr>
            <w:r w:rsidRPr="00F320E3">
              <w:rPr>
                <w:b/>
                <w:lang w:val="sr-Cyrl-CS"/>
              </w:rPr>
              <w:t>3.1</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Надградна  индустријска светиљка LED 47W,  4000K, 80Ra, IP65. </w:t>
            </w:r>
          </w:p>
        </w:tc>
        <w:tc>
          <w:tcPr>
            <w:tcW w:w="1160" w:type="dxa"/>
            <w:noWrap/>
            <w:hideMark/>
          </w:tcPr>
          <w:p w:rsidR="00F320E3" w:rsidRPr="00F320E3" w:rsidRDefault="00F320E3" w:rsidP="00F320E3">
            <w:pPr>
              <w:pStyle w:val="Standard"/>
              <w:widowControl/>
              <w:rPr>
                <w:b/>
                <w:lang w:val="sr-Cyrl-CS"/>
              </w:rPr>
            </w:pPr>
            <w:r w:rsidRPr="00F320E3">
              <w:rPr>
                <w:b/>
                <w:lang w:val="sr-Cyrl-CS"/>
              </w:rPr>
              <w:t>ком</w:t>
            </w:r>
          </w:p>
        </w:tc>
        <w:tc>
          <w:tcPr>
            <w:tcW w:w="1260" w:type="dxa"/>
            <w:noWrap/>
            <w:hideMark/>
          </w:tcPr>
          <w:p w:rsidR="00F320E3" w:rsidRPr="00F320E3" w:rsidRDefault="00F320E3" w:rsidP="00F320E3">
            <w:pPr>
              <w:pStyle w:val="Standard"/>
              <w:widowControl/>
              <w:rPr>
                <w:b/>
                <w:lang w:val="sr-Cyrl-CS"/>
              </w:rPr>
            </w:pPr>
            <w:r w:rsidRPr="00F320E3">
              <w:rPr>
                <w:b/>
                <w:lang w:val="sr-Cyrl-CS"/>
              </w:rPr>
              <w:t>4</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328"/>
        </w:trPr>
        <w:tc>
          <w:tcPr>
            <w:tcW w:w="660" w:type="dxa"/>
            <w:noWrap/>
            <w:hideMark/>
          </w:tcPr>
          <w:p w:rsidR="00F320E3" w:rsidRPr="00F320E3" w:rsidRDefault="00F320E3" w:rsidP="00F320E3">
            <w:pPr>
              <w:pStyle w:val="Standard"/>
              <w:widowControl/>
              <w:rPr>
                <w:b/>
                <w:lang w:val="sr-Cyrl-CS"/>
              </w:rPr>
            </w:pPr>
            <w:r w:rsidRPr="00F320E3">
              <w:rPr>
                <w:b/>
                <w:lang w:val="sr-Cyrl-CS"/>
              </w:rPr>
              <w:t>3.2</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Надградна  паник светиљка  ЛЕД, са аутономијом 3 сата, IP40, комплет са налепницом ИЗЛАЗ/стрелицом за правац кретања. </w:t>
            </w:r>
          </w:p>
        </w:tc>
        <w:tc>
          <w:tcPr>
            <w:tcW w:w="1160" w:type="dxa"/>
            <w:noWrap/>
            <w:hideMark/>
          </w:tcPr>
          <w:p w:rsidR="00F320E3" w:rsidRPr="00F320E3" w:rsidRDefault="00F320E3" w:rsidP="00F320E3">
            <w:pPr>
              <w:pStyle w:val="Standard"/>
              <w:widowControl/>
              <w:rPr>
                <w:b/>
                <w:lang w:val="sr-Cyrl-CS"/>
              </w:rPr>
            </w:pPr>
            <w:r w:rsidRPr="00F320E3">
              <w:rPr>
                <w:b/>
                <w:lang w:val="sr-Cyrl-CS"/>
              </w:rPr>
              <w:t>ком</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290"/>
        </w:trPr>
        <w:tc>
          <w:tcPr>
            <w:tcW w:w="660" w:type="dxa"/>
            <w:noWrap/>
            <w:hideMark/>
          </w:tcPr>
          <w:p w:rsidR="00F320E3" w:rsidRPr="00F320E3" w:rsidRDefault="00F320E3" w:rsidP="00F320E3">
            <w:pPr>
              <w:pStyle w:val="Standard"/>
              <w:widowControl/>
              <w:rPr>
                <w:b/>
                <w:lang w:val="sr-Cyrl-CS"/>
              </w:rPr>
            </w:pPr>
            <w:r w:rsidRPr="00F320E3">
              <w:rPr>
                <w:b/>
                <w:lang w:val="sr-Cyrl-CS"/>
              </w:rPr>
              <w:t>3.3</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Надградна  плафоњера LED 25W,  2300lm, 4000K, IP54, IK08, пречника 30цм, висине 4цм, беле боје, интегрисаним детектором покрета. </w:t>
            </w:r>
          </w:p>
        </w:tc>
        <w:tc>
          <w:tcPr>
            <w:tcW w:w="1160" w:type="dxa"/>
            <w:noWrap/>
            <w:hideMark/>
          </w:tcPr>
          <w:p w:rsidR="00F320E3" w:rsidRPr="00F320E3" w:rsidRDefault="00F320E3" w:rsidP="00F320E3">
            <w:pPr>
              <w:pStyle w:val="Standard"/>
              <w:widowControl/>
              <w:rPr>
                <w:b/>
                <w:lang w:val="sr-Cyrl-CS"/>
              </w:rPr>
            </w:pPr>
            <w:r w:rsidRPr="00F320E3">
              <w:rPr>
                <w:b/>
                <w:lang w:val="sr-Cyrl-CS"/>
              </w:rPr>
              <w:t>ком</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Укупно СВЕТИЉКЕ</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2820" w:type="dxa"/>
            <w:gridSpan w:val="2"/>
            <w:noWrap/>
            <w:hideMark/>
          </w:tcPr>
          <w:p w:rsidR="00F320E3" w:rsidRPr="00F320E3" w:rsidRDefault="00F320E3" w:rsidP="00F320E3">
            <w:pPr>
              <w:pStyle w:val="Standard"/>
              <w:widowControl/>
              <w:rPr>
                <w:b/>
                <w:bCs/>
                <w:lang w:val="sr-Cyrl-CS"/>
              </w:rPr>
            </w:pPr>
            <w:r w:rsidRPr="00F320E3">
              <w:rPr>
                <w:b/>
                <w:bCs/>
                <w:lang w:val="sr-Cyrl-CS"/>
              </w:rPr>
              <w:t> </w:t>
            </w:r>
          </w:p>
        </w:tc>
        <w:tc>
          <w:tcPr>
            <w:tcW w:w="1680" w:type="dxa"/>
            <w:noWrap/>
            <w:hideMark/>
          </w:tcPr>
          <w:p w:rsidR="00F320E3" w:rsidRPr="00F320E3" w:rsidRDefault="00F320E3" w:rsidP="00F320E3">
            <w:pPr>
              <w:pStyle w:val="Standard"/>
              <w:widowControl/>
              <w:rPr>
                <w:b/>
                <w:bCs/>
                <w:lang w:val="sr-Cyrl-CS"/>
              </w:rPr>
            </w:pPr>
            <w:r w:rsidRPr="00F320E3">
              <w:rPr>
                <w:b/>
                <w:bCs/>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15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bCs/>
                <w:lang w:val="sr-Cyrl-CS"/>
              </w:rPr>
            </w:pPr>
            <w:r w:rsidRPr="00F320E3">
              <w:rPr>
                <w:b/>
                <w:bCs/>
                <w:lang w:val="sr-Cyrl-CS"/>
              </w:rPr>
              <w:t>4.</w:t>
            </w:r>
          </w:p>
        </w:tc>
        <w:tc>
          <w:tcPr>
            <w:tcW w:w="4180" w:type="dxa"/>
            <w:hideMark/>
          </w:tcPr>
          <w:p w:rsidR="00F320E3" w:rsidRPr="00F320E3" w:rsidRDefault="00F320E3" w:rsidP="00F320E3">
            <w:pPr>
              <w:pStyle w:val="Standard"/>
              <w:widowControl/>
              <w:rPr>
                <w:b/>
                <w:bCs/>
                <w:lang w:val="sr-Cyrl-CS"/>
              </w:rPr>
            </w:pPr>
            <w:r w:rsidRPr="00F320E3">
              <w:rPr>
                <w:b/>
                <w:bCs/>
                <w:lang w:val="sr-Cyrl-CS"/>
              </w:rPr>
              <w:t>ИНСТАЛАЦИОНА ОПРЕМА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545"/>
        </w:trPr>
        <w:tc>
          <w:tcPr>
            <w:tcW w:w="660" w:type="dxa"/>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Набавка, испорука и монтажа инсталационе опреме. Сва опрема модуларна састављена од уградне дозне према типу зида, носача маске и маске ПВЦ бела и инсталационог елемента.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193"/>
        </w:trPr>
        <w:tc>
          <w:tcPr>
            <w:tcW w:w="660" w:type="dxa"/>
            <w:noWrap/>
            <w:hideMark/>
          </w:tcPr>
          <w:p w:rsidR="00F320E3" w:rsidRPr="00F320E3" w:rsidRDefault="00F320E3" w:rsidP="00F320E3">
            <w:pPr>
              <w:pStyle w:val="Standard"/>
              <w:widowControl/>
              <w:rPr>
                <w:b/>
                <w:lang w:val="sr-Cyrl-CS"/>
              </w:rPr>
            </w:pPr>
            <w:r w:rsidRPr="00F320E3">
              <w:rPr>
                <w:b/>
                <w:lang w:val="sr-Cyrl-CS"/>
              </w:rPr>
              <w:lastRenderedPageBreak/>
              <w:t>4.1</w:t>
            </w:r>
          </w:p>
        </w:tc>
        <w:tc>
          <w:tcPr>
            <w:tcW w:w="4180" w:type="dxa"/>
            <w:hideMark/>
          </w:tcPr>
          <w:p w:rsidR="00F320E3" w:rsidRPr="00F320E3" w:rsidRDefault="00F320E3" w:rsidP="00F320E3">
            <w:pPr>
              <w:pStyle w:val="Standard"/>
              <w:widowControl/>
              <w:rPr>
                <w:b/>
                <w:lang w:val="sr-Cyrl-CS"/>
              </w:rPr>
            </w:pPr>
            <w:r w:rsidRPr="00F320E3">
              <w:rPr>
                <w:b/>
                <w:lang w:val="sr-Cyrl-CS"/>
              </w:rPr>
              <w:t>Уградни прекидач 230V, 10А, бели,  серијски , комплет са инсталационом кутијом 60мм,  уградња у зид. Разводну кутију ускладити према типу зида.</w:t>
            </w:r>
          </w:p>
        </w:tc>
        <w:tc>
          <w:tcPr>
            <w:tcW w:w="1160" w:type="dxa"/>
            <w:noWrap/>
            <w:hideMark/>
          </w:tcPr>
          <w:p w:rsidR="00F320E3" w:rsidRPr="00F320E3" w:rsidRDefault="00F320E3" w:rsidP="00F320E3">
            <w:pPr>
              <w:pStyle w:val="Standard"/>
              <w:widowControl/>
              <w:rPr>
                <w:b/>
                <w:lang w:val="sr-Cyrl-CS"/>
              </w:rPr>
            </w:pPr>
            <w:r w:rsidRPr="00F320E3">
              <w:rPr>
                <w:b/>
                <w:lang w:val="sr-Cyrl-CS"/>
              </w:rPr>
              <w:t>ком</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45"/>
        </w:trPr>
        <w:tc>
          <w:tcPr>
            <w:tcW w:w="660" w:type="dxa"/>
            <w:noWrap/>
            <w:hideMark/>
          </w:tcPr>
          <w:p w:rsidR="00F320E3" w:rsidRPr="00F320E3" w:rsidRDefault="00F320E3" w:rsidP="00F320E3">
            <w:pPr>
              <w:pStyle w:val="Standard"/>
              <w:widowControl/>
              <w:rPr>
                <w:b/>
                <w:lang w:val="sr-Cyrl-CS"/>
              </w:rPr>
            </w:pPr>
            <w:r w:rsidRPr="00F320E3">
              <w:rPr>
                <w:b/>
                <w:lang w:val="sr-Cyrl-CS"/>
              </w:rPr>
              <w:t>4.2</w:t>
            </w:r>
          </w:p>
        </w:tc>
        <w:tc>
          <w:tcPr>
            <w:tcW w:w="4180" w:type="dxa"/>
            <w:hideMark/>
          </w:tcPr>
          <w:p w:rsidR="00F320E3" w:rsidRPr="00F320E3" w:rsidRDefault="00F320E3" w:rsidP="00F320E3">
            <w:pPr>
              <w:pStyle w:val="Standard"/>
              <w:widowControl/>
              <w:rPr>
                <w:b/>
                <w:lang w:val="sr-Cyrl-CS"/>
              </w:rPr>
            </w:pPr>
            <w:r w:rsidRPr="00F320E3">
              <w:rPr>
                <w:b/>
                <w:lang w:val="sr-Cyrl-CS"/>
              </w:rPr>
              <w:t>Монофазна прикључница 230V, 16А, са поклопцем, зелена, за монтажу на зид.</w:t>
            </w:r>
          </w:p>
        </w:tc>
        <w:tc>
          <w:tcPr>
            <w:tcW w:w="1160" w:type="dxa"/>
            <w:noWrap/>
            <w:hideMark/>
          </w:tcPr>
          <w:p w:rsidR="00F320E3" w:rsidRPr="00F320E3" w:rsidRDefault="00F320E3" w:rsidP="00F320E3">
            <w:pPr>
              <w:pStyle w:val="Standard"/>
              <w:widowControl/>
              <w:rPr>
                <w:b/>
                <w:lang w:val="sr-Cyrl-CS"/>
              </w:rPr>
            </w:pPr>
            <w:r w:rsidRPr="00F320E3">
              <w:rPr>
                <w:b/>
                <w:lang w:val="sr-Cyrl-CS"/>
              </w:rPr>
              <w:t>ком</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567"/>
        </w:trPr>
        <w:tc>
          <w:tcPr>
            <w:tcW w:w="660" w:type="dxa"/>
            <w:noWrap/>
            <w:hideMark/>
          </w:tcPr>
          <w:p w:rsidR="00F320E3" w:rsidRPr="00F320E3" w:rsidRDefault="00F320E3" w:rsidP="00F320E3">
            <w:pPr>
              <w:pStyle w:val="Standard"/>
              <w:widowControl/>
              <w:rPr>
                <w:b/>
                <w:lang w:val="sr-Cyrl-CS"/>
              </w:rPr>
            </w:pPr>
            <w:r w:rsidRPr="00F320E3">
              <w:rPr>
                <w:b/>
                <w:lang w:val="sr-Cyrl-CS"/>
              </w:rPr>
              <w:t>4.3</w:t>
            </w:r>
          </w:p>
        </w:tc>
        <w:tc>
          <w:tcPr>
            <w:tcW w:w="4180" w:type="dxa"/>
            <w:hideMark/>
          </w:tcPr>
          <w:p w:rsidR="00F320E3" w:rsidRPr="00F320E3" w:rsidRDefault="00F320E3" w:rsidP="00F320E3">
            <w:pPr>
              <w:pStyle w:val="Standard"/>
              <w:widowControl/>
              <w:rPr>
                <w:b/>
                <w:lang w:val="sr-Cyrl-CS"/>
              </w:rPr>
            </w:pPr>
            <w:r w:rsidRPr="00F320E3">
              <w:rPr>
                <w:b/>
                <w:lang w:val="sr-Cyrl-CS"/>
              </w:rPr>
              <w:t>Монофазна прикључница 230V, 16А, са поклопцем, црвена, за монтажу на зид.</w:t>
            </w:r>
          </w:p>
        </w:tc>
        <w:tc>
          <w:tcPr>
            <w:tcW w:w="1160" w:type="dxa"/>
            <w:noWrap/>
            <w:hideMark/>
          </w:tcPr>
          <w:p w:rsidR="00F320E3" w:rsidRPr="00F320E3" w:rsidRDefault="00F320E3" w:rsidP="00F320E3">
            <w:pPr>
              <w:pStyle w:val="Standard"/>
              <w:widowControl/>
              <w:rPr>
                <w:b/>
                <w:lang w:val="sr-Cyrl-CS"/>
              </w:rPr>
            </w:pPr>
            <w:r w:rsidRPr="00F320E3">
              <w:rPr>
                <w:b/>
                <w:lang w:val="sr-Cyrl-CS"/>
              </w:rPr>
              <w:t>комплет</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00"/>
        </w:trPr>
        <w:tc>
          <w:tcPr>
            <w:tcW w:w="660" w:type="dxa"/>
            <w:noWrap/>
            <w:hideMark/>
          </w:tcPr>
          <w:p w:rsidR="00F320E3" w:rsidRPr="00F320E3" w:rsidRDefault="00F320E3" w:rsidP="00F320E3">
            <w:pPr>
              <w:pStyle w:val="Standard"/>
              <w:widowControl/>
              <w:rPr>
                <w:b/>
                <w:lang w:val="sr-Cyrl-CS"/>
              </w:rPr>
            </w:pPr>
            <w:r w:rsidRPr="00F320E3">
              <w:rPr>
                <w:b/>
                <w:lang w:val="sr-Cyrl-CS"/>
              </w:rPr>
              <w:t>4.4</w:t>
            </w:r>
          </w:p>
        </w:tc>
        <w:tc>
          <w:tcPr>
            <w:tcW w:w="4180" w:type="dxa"/>
            <w:hideMark/>
          </w:tcPr>
          <w:p w:rsidR="00F320E3" w:rsidRPr="00F320E3" w:rsidRDefault="00F320E3" w:rsidP="00F320E3">
            <w:pPr>
              <w:pStyle w:val="Standard"/>
              <w:widowControl/>
              <w:rPr>
                <w:b/>
                <w:lang w:val="sr-Cyrl-CS"/>
              </w:rPr>
            </w:pPr>
            <w:r w:rsidRPr="00F320E3">
              <w:rPr>
                <w:b/>
                <w:lang w:val="sr-Cyrl-CS"/>
              </w:rPr>
              <w:t>Трофазна прикључница, са поклопцем, монтажа на зид, 400V, 16А</w:t>
            </w:r>
          </w:p>
        </w:tc>
        <w:tc>
          <w:tcPr>
            <w:tcW w:w="1160" w:type="dxa"/>
            <w:noWrap/>
            <w:hideMark/>
          </w:tcPr>
          <w:p w:rsidR="00F320E3" w:rsidRPr="00F320E3" w:rsidRDefault="00F320E3" w:rsidP="00F320E3">
            <w:pPr>
              <w:pStyle w:val="Standard"/>
              <w:widowControl/>
              <w:rPr>
                <w:b/>
                <w:lang w:val="sr-Cyrl-CS"/>
              </w:rPr>
            </w:pPr>
            <w:r w:rsidRPr="00F320E3">
              <w:rPr>
                <w:b/>
                <w:lang w:val="sr-Cyrl-CS"/>
              </w:rPr>
              <w:t>комплет</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00"/>
        </w:trPr>
        <w:tc>
          <w:tcPr>
            <w:tcW w:w="660" w:type="dxa"/>
            <w:noWrap/>
            <w:hideMark/>
          </w:tcPr>
          <w:p w:rsidR="00F320E3" w:rsidRPr="00F320E3" w:rsidRDefault="00F320E3" w:rsidP="00F320E3">
            <w:pPr>
              <w:pStyle w:val="Standard"/>
              <w:widowControl/>
              <w:rPr>
                <w:b/>
                <w:lang w:val="sr-Cyrl-CS"/>
              </w:rPr>
            </w:pPr>
            <w:r w:rsidRPr="00F320E3">
              <w:rPr>
                <w:b/>
                <w:lang w:val="sr-Cyrl-CS"/>
              </w:rPr>
              <w:t>4.5</w:t>
            </w:r>
          </w:p>
        </w:tc>
        <w:tc>
          <w:tcPr>
            <w:tcW w:w="4180" w:type="dxa"/>
            <w:hideMark/>
          </w:tcPr>
          <w:p w:rsidR="00F320E3" w:rsidRPr="00F320E3" w:rsidRDefault="00F320E3" w:rsidP="00F320E3">
            <w:pPr>
              <w:pStyle w:val="Standard"/>
              <w:widowControl/>
              <w:rPr>
                <w:b/>
                <w:lang w:val="sr-Cyrl-CS"/>
              </w:rPr>
            </w:pPr>
            <w:r w:rsidRPr="00F320E3">
              <w:rPr>
                <w:b/>
                <w:lang w:val="sr-Cyrl-CS"/>
              </w:rPr>
              <w:t>Ситан материјал потребан за монтажу инсталационе опреме.</w:t>
            </w:r>
          </w:p>
        </w:tc>
        <w:tc>
          <w:tcPr>
            <w:tcW w:w="1160" w:type="dxa"/>
            <w:noWrap/>
            <w:hideMark/>
          </w:tcPr>
          <w:p w:rsidR="00F320E3" w:rsidRPr="00F320E3" w:rsidRDefault="00F320E3" w:rsidP="00F320E3">
            <w:pPr>
              <w:pStyle w:val="Standard"/>
              <w:widowControl/>
              <w:rPr>
                <w:b/>
                <w:lang w:val="sr-Cyrl-CS"/>
              </w:rPr>
            </w:pPr>
            <w:r w:rsidRPr="00F320E3">
              <w:rPr>
                <w:b/>
                <w:lang w:val="sr-Cyrl-CS"/>
              </w:rPr>
              <w:t>паушално</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Укупно ИНСТАЛАЦИОНА ОПРЕМА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2820" w:type="dxa"/>
            <w:gridSpan w:val="2"/>
            <w:noWrap/>
            <w:hideMark/>
          </w:tcPr>
          <w:p w:rsidR="00F320E3" w:rsidRPr="00F320E3" w:rsidRDefault="00F320E3" w:rsidP="00F320E3">
            <w:pPr>
              <w:pStyle w:val="Standard"/>
              <w:widowControl/>
              <w:rPr>
                <w:b/>
                <w:bCs/>
                <w:lang w:val="sr-Cyrl-CS"/>
              </w:rPr>
            </w:pPr>
            <w:r w:rsidRPr="00F320E3">
              <w:rPr>
                <w:b/>
                <w:bCs/>
                <w:lang w:val="sr-Cyrl-CS"/>
              </w:rPr>
              <w:t> </w:t>
            </w:r>
          </w:p>
        </w:tc>
        <w:tc>
          <w:tcPr>
            <w:tcW w:w="1680" w:type="dxa"/>
            <w:noWrap/>
            <w:hideMark/>
          </w:tcPr>
          <w:p w:rsidR="00F320E3" w:rsidRPr="00F320E3" w:rsidRDefault="00F320E3" w:rsidP="00F320E3">
            <w:pPr>
              <w:pStyle w:val="Standard"/>
              <w:widowControl/>
              <w:rPr>
                <w:b/>
                <w:bCs/>
                <w:lang w:val="sr-Cyrl-CS"/>
              </w:rPr>
            </w:pPr>
            <w:r w:rsidRPr="00F320E3">
              <w:rPr>
                <w:b/>
                <w:bCs/>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5.</w:t>
            </w:r>
          </w:p>
        </w:tc>
        <w:tc>
          <w:tcPr>
            <w:tcW w:w="4180" w:type="dxa"/>
            <w:hideMark/>
          </w:tcPr>
          <w:p w:rsidR="00F320E3" w:rsidRPr="00F320E3" w:rsidRDefault="00F320E3" w:rsidP="00F320E3">
            <w:pPr>
              <w:pStyle w:val="Standard"/>
              <w:widowControl/>
              <w:rPr>
                <w:b/>
                <w:bCs/>
                <w:lang w:val="sr-Cyrl-CS"/>
              </w:rPr>
            </w:pPr>
            <w:r w:rsidRPr="00F320E3">
              <w:rPr>
                <w:b/>
                <w:bCs/>
                <w:lang w:val="sr-Cyrl-CS"/>
              </w:rPr>
              <w:t>РАЗВОДНЕ ТАБЛЕ И ОРМАНИ</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РБ-Кот</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290"/>
        </w:trPr>
        <w:tc>
          <w:tcPr>
            <w:tcW w:w="660" w:type="dxa"/>
            <w:noWrap/>
            <w:hideMark/>
          </w:tcPr>
          <w:p w:rsidR="00F320E3" w:rsidRPr="00F320E3" w:rsidRDefault="00F320E3" w:rsidP="00F320E3">
            <w:pPr>
              <w:pStyle w:val="Standard"/>
              <w:widowControl/>
              <w:rPr>
                <w:b/>
                <w:lang w:val="sr-Cyrl-CS"/>
              </w:rPr>
            </w:pPr>
            <w:r w:rsidRPr="00F320E3">
              <w:rPr>
                <w:b/>
                <w:lang w:val="sr-Cyrl-CS"/>
              </w:rPr>
              <w:t>5.1</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Набавка, испорука, шемирање и монтажа разводног ормана РБ-Кот Орман је метални, заштићен о корозије и пластифициран, за уградњу на зид.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56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Орман се физички састоји од два кућишта-ормана.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290"/>
        </w:trPr>
        <w:tc>
          <w:tcPr>
            <w:tcW w:w="660" w:type="dxa"/>
            <w:noWrap/>
            <w:hideMark/>
          </w:tcPr>
          <w:p w:rsidR="00F320E3" w:rsidRPr="00F320E3" w:rsidRDefault="00F320E3" w:rsidP="00F320E3">
            <w:pPr>
              <w:pStyle w:val="Standard"/>
              <w:widowControl/>
              <w:rPr>
                <w:b/>
                <w:lang w:val="sr-Cyrl-CS"/>
              </w:rPr>
            </w:pPr>
            <w:r w:rsidRPr="00F320E3">
              <w:rPr>
                <w:b/>
                <w:lang w:val="sr-Cyrl-CS"/>
              </w:rPr>
              <w:lastRenderedPageBreak/>
              <w:t> </w:t>
            </w:r>
          </w:p>
        </w:tc>
        <w:tc>
          <w:tcPr>
            <w:tcW w:w="4180" w:type="dxa"/>
            <w:hideMark/>
          </w:tcPr>
          <w:p w:rsidR="00F320E3" w:rsidRPr="00F320E3" w:rsidRDefault="00F320E3" w:rsidP="00F320E3">
            <w:pPr>
              <w:pStyle w:val="Standard"/>
              <w:widowControl/>
              <w:rPr>
                <w:b/>
                <w:lang w:val="sr-Cyrl-CS"/>
              </w:rPr>
            </w:pPr>
            <w:r w:rsidRPr="00F320E3">
              <w:rPr>
                <w:b/>
                <w:lang w:val="sr-Cyrl-CS"/>
              </w:rPr>
              <w:t>Први орман се уграђује са спољне стране и предвиђен је за уградњу главног прекидача са уводом каблова од доле и изводом каблова на горе.</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Драђује са унутрашње стране објекат.</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56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 Свако поље  је са једноструким вратима и бравицом.</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915"/>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Димензије ормана изабрати у складу са димензијом опреме која се уграђује у њега.+ 20% резервног простора.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560"/>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У орману, сви делови под напоном заштићени од случајног додира, сва видљива ожичења затворена у каналице и сви елементи видно и трајно обележени.</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00"/>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Сва сигнална опрема уграђена на врата ормана и видно и трајно обележена.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00"/>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Спољни степен заштите минимално ИП65/IP30.</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960"/>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У орман уградити опрему и повезати према једнополној шеми у графичком делу.</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388"/>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Ситан инсталациони материјал, натписне плочице гравиране на тврдој пластици, једнополна шема, ознаке, ПГ </w:t>
            </w:r>
            <w:r w:rsidRPr="00F320E3">
              <w:rPr>
                <w:b/>
                <w:lang w:val="sr-Cyrl-CS"/>
              </w:rPr>
              <w:lastRenderedPageBreak/>
              <w:t>уводнице, каналице, спречити случајан додир делоа под напоном, итд..</w:t>
            </w:r>
          </w:p>
        </w:tc>
        <w:tc>
          <w:tcPr>
            <w:tcW w:w="1160" w:type="dxa"/>
            <w:noWrap/>
            <w:hideMark/>
          </w:tcPr>
          <w:p w:rsidR="00F320E3" w:rsidRPr="00F320E3" w:rsidRDefault="00F320E3" w:rsidP="00F320E3">
            <w:pPr>
              <w:pStyle w:val="Standard"/>
              <w:widowControl/>
              <w:rPr>
                <w:b/>
                <w:lang w:val="sr-Cyrl-CS"/>
              </w:rPr>
            </w:pPr>
            <w:r w:rsidRPr="00F320E3">
              <w:rPr>
                <w:b/>
                <w:lang w:val="sr-Cyrl-CS"/>
              </w:rPr>
              <w:lastRenderedPageBreak/>
              <w:t>паушално</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lastRenderedPageBreak/>
              <w:t> </w:t>
            </w:r>
          </w:p>
        </w:tc>
        <w:tc>
          <w:tcPr>
            <w:tcW w:w="4180" w:type="dxa"/>
            <w:hideMark/>
          </w:tcPr>
          <w:p w:rsidR="00F320E3" w:rsidRPr="00F320E3" w:rsidRDefault="00F320E3" w:rsidP="00F320E3">
            <w:pPr>
              <w:pStyle w:val="Standard"/>
              <w:widowControl/>
              <w:rPr>
                <w:b/>
                <w:lang w:val="sr-Cyrl-CS"/>
              </w:rPr>
            </w:pPr>
            <w:r w:rsidRPr="00F320E3">
              <w:rPr>
                <w:b/>
                <w:lang w:val="sr-Cyrl-CS"/>
              </w:rPr>
              <w:t>Укупно РБ-Кот</w:t>
            </w:r>
          </w:p>
        </w:tc>
        <w:tc>
          <w:tcPr>
            <w:tcW w:w="1160" w:type="dxa"/>
            <w:noWrap/>
            <w:hideMark/>
          </w:tcPr>
          <w:p w:rsidR="00F320E3" w:rsidRPr="00F320E3" w:rsidRDefault="00F320E3" w:rsidP="00F320E3">
            <w:pPr>
              <w:pStyle w:val="Standard"/>
              <w:widowControl/>
              <w:rPr>
                <w:b/>
                <w:lang w:val="sr-Cyrl-CS"/>
              </w:rPr>
            </w:pPr>
            <w:r w:rsidRPr="00F320E3">
              <w:rPr>
                <w:b/>
                <w:lang w:val="sr-Cyrl-CS"/>
              </w:rPr>
              <w:t>комплет</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8160" w:type="dxa"/>
            <w:gridSpan w:val="4"/>
            <w:hideMark/>
          </w:tcPr>
          <w:p w:rsidR="00F320E3" w:rsidRPr="00F320E3" w:rsidRDefault="00F320E3" w:rsidP="00F320E3">
            <w:pPr>
              <w:pStyle w:val="Standard"/>
              <w:widowControl/>
              <w:rPr>
                <w:b/>
                <w:bCs/>
                <w:lang w:val="sr-Cyrl-CS"/>
              </w:rPr>
            </w:pPr>
            <w:r w:rsidRPr="00F320E3">
              <w:rPr>
                <w:b/>
                <w:bCs/>
                <w:lang w:val="sr-Cyrl-CS"/>
              </w:rPr>
              <w:t>Укупно РАЗВОДНЕ ТАБЛЕ И ОРМАНИ</w:t>
            </w:r>
          </w:p>
        </w:tc>
        <w:tc>
          <w:tcPr>
            <w:tcW w:w="1680" w:type="dxa"/>
            <w:noWrap/>
            <w:hideMark/>
          </w:tcPr>
          <w:p w:rsidR="00F320E3" w:rsidRPr="00F320E3" w:rsidRDefault="00F320E3" w:rsidP="00F320E3">
            <w:pPr>
              <w:pStyle w:val="Standard"/>
              <w:widowControl/>
              <w:rPr>
                <w:b/>
                <w:bCs/>
                <w:lang w:val="sr-Cyrl-CS"/>
              </w:rPr>
            </w:pPr>
            <w:r w:rsidRPr="00F320E3">
              <w:rPr>
                <w:b/>
                <w:bCs/>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6.</w:t>
            </w:r>
          </w:p>
        </w:tc>
        <w:tc>
          <w:tcPr>
            <w:tcW w:w="5340" w:type="dxa"/>
            <w:gridSpan w:val="2"/>
            <w:hideMark/>
          </w:tcPr>
          <w:p w:rsidR="00F320E3" w:rsidRPr="00F320E3" w:rsidRDefault="00F320E3" w:rsidP="00F320E3">
            <w:pPr>
              <w:pStyle w:val="Standard"/>
              <w:widowControl/>
              <w:rPr>
                <w:b/>
                <w:bCs/>
                <w:lang w:val="sr-Cyrl-CS"/>
              </w:rPr>
            </w:pPr>
            <w:r w:rsidRPr="00F320E3">
              <w:rPr>
                <w:b/>
                <w:bCs/>
                <w:lang w:val="sr-Cyrl-CS"/>
              </w:rPr>
              <w:t xml:space="preserve"> ИНСТАЛАЦИЈА УЗЕМЉЕЊА</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hideMark/>
          </w:tcPr>
          <w:p w:rsidR="00F320E3" w:rsidRPr="00F320E3" w:rsidRDefault="00F320E3" w:rsidP="00F320E3">
            <w:pPr>
              <w:pStyle w:val="Standard"/>
              <w:widowControl/>
              <w:rPr>
                <w:b/>
                <w:bCs/>
                <w:lang w:val="sr-Cyrl-CS"/>
              </w:rPr>
            </w:pPr>
            <w:r w:rsidRPr="00F320E3">
              <w:rPr>
                <w:b/>
                <w:bCs/>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hideMark/>
          </w:tcPr>
          <w:p w:rsidR="00F320E3" w:rsidRPr="00F320E3" w:rsidRDefault="00F320E3" w:rsidP="00F320E3">
            <w:pPr>
              <w:pStyle w:val="Standard"/>
              <w:widowControl/>
              <w:rPr>
                <w:b/>
                <w:bCs/>
                <w:lang w:val="sr-Cyrl-CS"/>
              </w:rPr>
            </w:pPr>
            <w:r w:rsidRPr="00F320E3">
              <w:rPr>
                <w:b/>
                <w:bCs/>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2190"/>
        </w:trPr>
        <w:tc>
          <w:tcPr>
            <w:tcW w:w="660" w:type="dxa"/>
            <w:noWrap/>
            <w:hideMark/>
          </w:tcPr>
          <w:p w:rsidR="00F320E3" w:rsidRPr="00F320E3" w:rsidRDefault="00F320E3" w:rsidP="00F320E3">
            <w:pPr>
              <w:pStyle w:val="Standard"/>
              <w:widowControl/>
              <w:rPr>
                <w:b/>
                <w:lang w:val="sr-Cyrl-CS"/>
              </w:rPr>
            </w:pPr>
            <w:r w:rsidRPr="00F320E3">
              <w:rPr>
                <w:b/>
                <w:lang w:val="sr-Cyrl-CS"/>
              </w:rPr>
              <w:t>6.1</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Испорука и уградња поцинковане траке FeZn 25x4мм за израду  уземљивача објеката. Трака се полаже у темељ објекта, у слоју мршавог бетона. Међусобно повезивање извести са укрсним комадима. У цену урачунати и укрсне  комаде. </w:t>
            </w:r>
          </w:p>
        </w:tc>
        <w:tc>
          <w:tcPr>
            <w:tcW w:w="1160" w:type="dxa"/>
            <w:noWrap/>
            <w:hideMark/>
          </w:tcPr>
          <w:p w:rsidR="00F320E3" w:rsidRPr="00F320E3" w:rsidRDefault="00F320E3" w:rsidP="00F320E3">
            <w:pPr>
              <w:pStyle w:val="Standard"/>
              <w:widowControl/>
              <w:rPr>
                <w:b/>
                <w:lang w:val="sr-Cyrl-CS"/>
              </w:rPr>
            </w:pPr>
            <w:r w:rsidRPr="00F320E3">
              <w:rPr>
                <w:b/>
                <w:lang w:val="sr-Cyrl-CS"/>
              </w:rPr>
              <w:t>м.</w:t>
            </w:r>
          </w:p>
        </w:tc>
        <w:tc>
          <w:tcPr>
            <w:tcW w:w="1260" w:type="dxa"/>
            <w:noWrap/>
            <w:hideMark/>
          </w:tcPr>
          <w:p w:rsidR="00F320E3" w:rsidRPr="00F320E3" w:rsidRDefault="00F320E3" w:rsidP="00F320E3">
            <w:pPr>
              <w:pStyle w:val="Standard"/>
              <w:widowControl/>
              <w:rPr>
                <w:b/>
                <w:lang w:val="sr-Cyrl-CS"/>
              </w:rPr>
            </w:pPr>
            <w:r w:rsidRPr="00F320E3">
              <w:rPr>
                <w:b/>
                <w:lang w:val="sr-Cyrl-CS"/>
              </w:rPr>
              <w:t>40</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245"/>
        </w:trPr>
        <w:tc>
          <w:tcPr>
            <w:tcW w:w="660" w:type="dxa"/>
            <w:noWrap/>
            <w:hideMark/>
          </w:tcPr>
          <w:p w:rsidR="00F320E3" w:rsidRPr="00F320E3" w:rsidRDefault="00F320E3" w:rsidP="00F320E3">
            <w:pPr>
              <w:pStyle w:val="Standard"/>
              <w:widowControl/>
              <w:rPr>
                <w:b/>
                <w:lang w:val="sr-Cyrl-CS"/>
              </w:rPr>
            </w:pPr>
            <w:r w:rsidRPr="00F320E3">
              <w:rPr>
                <w:b/>
                <w:lang w:val="sr-Cyrl-CS"/>
              </w:rPr>
              <w:t>6.2</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Испорука и уградња поцинокване траке FeZn 25x4мм за израду извода са уземљивача за уземљење металних маса. Просечна дужина извода 2,5м. </w:t>
            </w:r>
          </w:p>
        </w:tc>
        <w:tc>
          <w:tcPr>
            <w:tcW w:w="1160" w:type="dxa"/>
            <w:noWrap/>
            <w:hideMark/>
          </w:tcPr>
          <w:p w:rsidR="00F320E3" w:rsidRPr="00F320E3" w:rsidRDefault="00F320E3" w:rsidP="00F320E3">
            <w:pPr>
              <w:pStyle w:val="Standard"/>
              <w:widowControl/>
              <w:rPr>
                <w:b/>
                <w:lang w:val="sr-Cyrl-CS"/>
              </w:rPr>
            </w:pPr>
            <w:r w:rsidRPr="00F320E3">
              <w:rPr>
                <w:b/>
                <w:lang w:val="sr-Cyrl-CS"/>
              </w:rPr>
              <w:t>ком</w:t>
            </w:r>
          </w:p>
        </w:tc>
        <w:tc>
          <w:tcPr>
            <w:tcW w:w="1260" w:type="dxa"/>
            <w:noWrap/>
            <w:hideMark/>
          </w:tcPr>
          <w:p w:rsidR="00F320E3" w:rsidRPr="00F320E3" w:rsidRDefault="00F320E3" w:rsidP="00F320E3">
            <w:pPr>
              <w:pStyle w:val="Standard"/>
              <w:widowControl/>
              <w:rPr>
                <w:b/>
                <w:lang w:val="sr-Cyrl-CS"/>
              </w:rPr>
            </w:pPr>
            <w:r w:rsidRPr="00F320E3">
              <w:rPr>
                <w:b/>
                <w:lang w:val="sr-Cyrl-CS"/>
              </w:rPr>
              <w:t>2</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900"/>
        </w:trPr>
        <w:tc>
          <w:tcPr>
            <w:tcW w:w="660" w:type="dxa"/>
            <w:noWrap/>
            <w:hideMark/>
          </w:tcPr>
          <w:p w:rsidR="00F320E3" w:rsidRPr="00F320E3" w:rsidRDefault="00F320E3" w:rsidP="00F320E3">
            <w:pPr>
              <w:pStyle w:val="Standard"/>
              <w:widowControl/>
              <w:rPr>
                <w:b/>
                <w:lang w:val="sr-Cyrl-CS"/>
              </w:rPr>
            </w:pPr>
            <w:r w:rsidRPr="00F320E3">
              <w:rPr>
                <w:b/>
                <w:lang w:val="sr-Cyrl-CS"/>
              </w:rPr>
              <w:t>6.3</w:t>
            </w:r>
          </w:p>
        </w:tc>
        <w:tc>
          <w:tcPr>
            <w:tcW w:w="4180" w:type="dxa"/>
            <w:hideMark/>
          </w:tcPr>
          <w:p w:rsidR="00F320E3" w:rsidRPr="00F320E3" w:rsidRDefault="00F320E3" w:rsidP="00F320E3">
            <w:pPr>
              <w:pStyle w:val="Standard"/>
              <w:widowControl/>
              <w:rPr>
                <w:b/>
                <w:lang w:val="sr-Cyrl-CS"/>
              </w:rPr>
            </w:pPr>
            <w:r w:rsidRPr="00F320E3">
              <w:rPr>
                <w:b/>
                <w:lang w:val="sr-Cyrl-CS"/>
              </w:rPr>
              <w:t>Испорука и полагање поцинокване траке FeZn 20x3мм по зиду, на 30цм од коте готовог пода.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00"/>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Трака се поставља на типске потпоре за зид.</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00"/>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Међусобно спајање траке је укрсним комадима.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lastRenderedPageBreak/>
              <w:t> </w:t>
            </w:r>
          </w:p>
        </w:tc>
        <w:tc>
          <w:tcPr>
            <w:tcW w:w="4180" w:type="dxa"/>
            <w:hideMark/>
          </w:tcPr>
          <w:p w:rsidR="00F320E3" w:rsidRPr="00F320E3" w:rsidRDefault="00F320E3" w:rsidP="00F320E3">
            <w:pPr>
              <w:pStyle w:val="Standard"/>
              <w:widowControl/>
              <w:rPr>
                <w:b/>
                <w:lang w:val="sr-Cyrl-CS"/>
              </w:rPr>
            </w:pPr>
            <w:r w:rsidRPr="00F320E3">
              <w:rPr>
                <w:b/>
                <w:lang w:val="sr-Cyrl-CS"/>
              </w:rPr>
              <w:t>Обрачун по метру.</w:t>
            </w:r>
          </w:p>
        </w:tc>
        <w:tc>
          <w:tcPr>
            <w:tcW w:w="1160" w:type="dxa"/>
            <w:noWrap/>
            <w:hideMark/>
          </w:tcPr>
          <w:p w:rsidR="00F320E3" w:rsidRPr="00F320E3" w:rsidRDefault="00F320E3" w:rsidP="00F320E3">
            <w:pPr>
              <w:pStyle w:val="Standard"/>
              <w:widowControl/>
              <w:rPr>
                <w:b/>
                <w:lang w:val="sr-Cyrl-CS"/>
              </w:rPr>
            </w:pPr>
            <w:r w:rsidRPr="00F320E3">
              <w:rPr>
                <w:b/>
                <w:lang w:val="sr-Cyrl-CS"/>
              </w:rPr>
              <w:t>м</w:t>
            </w:r>
          </w:p>
        </w:tc>
        <w:tc>
          <w:tcPr>
            <w:tcW w:w="1260" w:type="dxa"/>
            <w:noWrap/>
            <w:hideMark/>
          </w:tcPr>
          <w:p w:rsidR="00F320E3" w:rsidRPr="00F320E3" w:rsidRDefault="00F320E3" w:rsidP="00F320E3">
            <w:pPr>
              <w:pStyle w:val="Standard"/>
              <w:widowControl/>
              <w:rPr>
                <w:b/>
                <w:lang w:val="sr-Cyrl-CS"/>
              </w:rPr>
            </w:pPr>
            <w:r w:rsidRPr="00F320E3">
              <w:rPr>
                <w:b/>
                <w:lang w:val="sr-Cyrl-CS"/>
              </w:rPr>
              <w:t>30</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567"/>
        </w:trPr>
        <w:tc>
          <w:tcPr>
            <w:tcW w:w="660" w:type="dxa"/>
            <w:noWrap/>
            <w:hideMark/>
          </w:tcPr>
          <w:p w:rsidR="00F320E3" w:rsidRPr="00F320E3" w:rsidRDefault="00F320E3" w:rsidP="00F320E3">
            <w:pPr>
              <w:pStyle w:val="Standard"/>
              <w:widowControl/>
              <w:rPr>
                <w:b/>
                <w:lang w:val="sr-Cyrl-CS"/>
              </w:rPr>
            </w:pPr>
            <w:r w:rsidRPr="00F320E3">
              <w:rPr>
                <w:b/>
                <w:lang w:val="sr-Cyrl-CS"/>
              </w:rPr>
              <w:t>6.4</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Повезивање свих металних маса на објекту.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560"/>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Везе извести помоћу П/Ф жице 16мм2 и укрсног комада Al-Cu са једне стране и са друге помоћу обујмице за севи, завртња са зупчастом подлошком, варењем,...</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Просечна дужина жице по вези је 1м.</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Обрачун по вези.</w:t>
            </w:r>
          </w:p>
        </w:tc>
        <w:tc>
          <w:tcPr>
            <w:tcW w:w="1160" w:type="dxa"/>
            <w:noWrap/>
            <w:hideMark/>
          </w:tcPr>
          <w:p w:rsidR="00F320E3" w:rsidRPr="00F320E3" w:rsidRDefault="00F320E3" w:rsidP="00F320E3">
            <w:pPr>
              <w:pStyle w:val="Standard"/>
              <w:widowControl/>
              <w:rPr>
                <w:b/>
                <w:lang w:val="sr-Cyrl-CS"/>
              </w:rPr>
            </w:pPr>
            <w:r w:rsidRPr="00F320E3">
              <w:rPr>
                <w:b/>
                <w:lang w:val="sr-Cyrl-CS"/>
              </w:rPr>
              <w:t>ком</w:t>
            </w:r>
          </w:p>
        </w:tc>
        <w:tc>
          <w:tcPr>
            <w:tcW w:w="1260" w:type="dxa"/>
            <w:noWrap/>
            <w:hideMark/>
          </w:tcPr>
          <w:p w:rsidR="00F320E3" w:rsidRPr="00F320E3" w:rsidRDefault="00F320E3" w:rsidP="00F320E3">
            <w:pPr>
              <w:pStyle w:val="Standard"/>
              <w:widowControl/>
              <w:rPr>
                <w:b/>
                <w:lang w:val="sr-Cyrl-CS"/>
              </w:rPr>
            </w:pPr>
            <w:r w:rsidRPr="00F320E3">
              <w:rPr>
                <w:b/>
                <w:lang w:val="sr-Cyrl-CS"/>
              </w:rPr>
              <w:t>10</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837"/>
        </w:trPr>
        <w:tc>
          <w:tcPr>
            <w:tcW w:w="660" w:type="dxa"/>
            <w:noWrap/>
            <w:hideMark/>
          </w:tcPr>
          <w:p w:rsidR="00F320E3" w:rsidRPr="00F320E3" w:rsidRDefault="00F320E3" w:rsidP="00F320E3">
            <w:pPr>
              <w:pStyle w:val="Standard"/>
              <w:widowControl/>
              <w:rPr>
                <w:b/>
                <w:lang w:val="sr-Cyrl-CS"/>
              </w:rPr>
            </w:pPr>
            <w:r w:rsidRPr="00F320E3">
              <w:rPr>
                <w:b/>
                <w:lang w:val="sr-Cyrl-CS"/>
              </w:rPr>
              <w:t>6.5</w:t>
            </w:r>
          </w:p>
        </w:tc>
        <w:tc>
          <w:tcPr>
            <w:tcW w:w="4180" w:type="dxa"/>
            <w:hideMark/>
          </w:tcPr>
          <w:p w:rsidR="00F320E3" w:rsidRPr="00F320E3" w:rsidRDefault="00F320E3" w:rsidP="00F320E3">
            <w:pPr>
              <w:pStyle w:val="Standard"/>
              <w:widowControl/>
              <w:rPr>
                <w:b/>
                <w:lang w:val="sr-Cyrl-CS"/>
              </w:rPr>
            </w:pPr>
            <w:r w:rsidRPr="00F320E3">
              <w:rPr>
                <w:b/>
                <w:lang w:val="sr-Cyrl-CS"/>
              </w:rPr>
              <w:t>Ситан инсталациони материјал потребан за израду громобранске инсталације.</w:t>
            </w:r>
          </w:p>
        </w:tc>
        <w:tc>
          <w:tcPr>
            <w:tcW w:w="1160" w:type="dxa"/>
            <w:noWrap/>
            <w:hideMark/>
          </w:tcPr>
          <w:p w:rsidR="00F320E3" w:rsidRPr="00F320E3" w:rsidRDefault="00F320E3" w:rsidP="00F320E3">
            <w:pPr>
              <w:pStyle w:val="Standard"/>
              <w:widowControl/>
              <w:rPr>
                <w:b/>
                <w:lang w:val="sr-Cyrl-CS"/>
              </w:rPr>
            </w:pPr>
            <w:r w:rsidRPr="00F320E3">
              <w:rPr>
                <w:b/>
                <w:lang w:val="sr-Cyrl-CS"/>
              </w:rPr>
              <w:t>комплет</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91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НАПОМЕНА: Све радове изводити паралелно са грађевинским радовима.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8160" w:type="dxa"/>
            <w:gridSpan w:val="4"/>
            <w:hideMark/>
          </w:tcPr>
          <w:p w:rsidR="00F320E3" w:rsidRPr="00F320E3" w:rsidRDefault="00F320E3" w:rsidP="00F320E3">
            <w:pPr>
              <w:pStyle w:val="Standard"/>
              <w:widowControl/>
              <w:rPr>
                <w:b/>
                <w:bCs/>
                <w:lang w:val="sr-Cyrl-CS"/>
              </w:rPr>
            </w:pPr>
            <w:r w:rsidRPr="00F320E3">
              <w:rPr>
                <w:b/>
                <w:bCs/>
                <w:lang w:val="sr-Cyrl-CS"/>
              </w:rPr>
              <w:t>Укупно  ИНСТАЛАЦИЈА УЗЕМЉЕЊА</w:t>
            </w:r>
          </w:p>
        </w:tc>
        <w:tc>
          <w:tcPr>
            <w:tcW w:w="1680" w:type="dxa"/>
            <w:noWrap/>
            <w:hideMark/>
          </w:tcPr>
          <w:p w:rsidR="00F320E3" w:rsidRPr="00F320E3" w:rsidRDefault="00F320E3" w:rsidP="00F320E3">
            <w:pPr>
              <w:pStyle w:val="Standard"/>
              <w:widowControl/>
              <w:rPr>
                <w:b/>
                <w:bCs/>
                <w:lang w:val="sr-Cyrl-CS"/>
              </w:rPr>
            </w:pPr>
            <w:r w:rsidRPr="00F320E3">
              <w:rPr>
                <w:b/>
                <w:bCs/>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hideMark/>
          </w:tcPr>
          <w:p w:rsidR="00F320E3" w:rsidRPr="00F320E3" w:rsidRDefault="00F320E3" w:rsidP="00F320E3">
            <w:pPr>
              <w:pStyle w:val="Standard"/>
              <w:widowControl/>
              <w:rPr>
                <w:b/>
                <w:bCs/>
                <w:lang w:val="sr-Cyrl-CS"/>
              </w:rPr>
            </w:pPr>
            <w:r w:rsidRPr="00F320E3">
              <w:rPr>
                <w:b/>
                <w:bCs/>
                <w:lang w:val="sr-Cyrl-CS"/>
              </w:rPr>
              <w:t> </w:t>
            </w:r>
          </w:p>
        </w:tc>
        <w:tc>
          <w:tcPr>
            <w:tcW w:w="1260" w:type="dxa"/>
            <w:hideMark/>
          </w:tcPr>
          <w:p w:rsidR="00F320E3" w:rsidRPr="00F320E3" w:rsidRDefault="00F320E3" w:rsidP="00F320E3">
            <w:pPr>
              <w:pStyle w:val="Standard"/>
              <w:widowControl/>
              <w:rPr>
                <w:b/>
                <w:bCs/>
                <w:lang w:val="sr-Cyrl-CS"/>
              </w:rPr>
            </w:pPr>
            <w:r w:rsidRPr="00F320E3">
              <w:rPr>
                <w:b/>
                <w:bCs/>
                <w:lang w:val="sr-Cyrl-CS"/>
              </w:rPr>
              <w:t> </w:t>
            </w:r>
          </w:p>
        </w:tc>
        <w:tc>
          <w:tcPr>
            <w:tcW w:w="1560" w:type="dxa"/>
            <w:hideMark/>
          </w:tcPr>
          <w:p w:rsidR="00F320E3" w:rsidRPr="00F320E3" w:rsidRDefault="00F320E3" w:rsidP="00F320E3">
            <w:pPr>
              <w:pStyle w:val="Standard"/>
              <w:widowControl/>
              <w:rPr>
                <w:b/>
                <w:bCs/>
                <w:lang w:val="sr-Cyrl-CS"/>
              </w:rPr>
            </w:pPr>
            <w:r w:rsidRPr="00F320E3">
              <w:rPr>
                <w:b/>
                <w:bCs/>
                <w:lang w:val="sr-Cyrl-CS"/>
              </w:rPr>
              <w:t> </w:t>
            </w:r>
          </w:p>
        </w:tc>
        <w:tc>
          <w:tcPr>
            <w:tcW w:w="1680" w:type="dxa"/>
            <w:noWrap/>
            <w:hideMark/>
          </w:tcPr>
          <w:p w:rsidR="00F320E3" w:rsidRPr="00F320E3" w:rsidRDefault="00F320E3" w:rsidP="00F320E3">
            <w:pPr>
              <w:pStyle w:val="Standard"/>
              <w:widowControl/>
              <w:rPr>
                <w:b/>
                <w:bCs/>
                <w:lang w:val="sr-Cyrl-CS"/>
              </w:rPr>
            </w:pPr>
            <w:r w:rsidRPr="00F320E3">
              <w:rPr>
                <w:b/>
                <w:bCs/>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7.</w:t>
            </w:r>
          </w:p>
        </w:tc>
        <w:tc>
          <w:tcPr>
            <w:tcW w:w="4180" w:type="dxa"/>
            <w:hideMark/>
          </w:tcPr>
          <w:p w:rsidR="00F320E3" w:rsidRPr="00F320E3" w:rsidRDefault="00F320E3" w:rsidP="00F320E3">
            <w:pPr>
              <w:pStyle w:val="Standard"/>
              <w:widowControl/>
              <w:rPr>
                <w:b/>
                <w:bCs/>
                <w:lang w:val="sr-Cyrl-CS"/>
              </w:rPr>
            </w:pPr>
            <w:r w:rsidRPr="00F320E3">
              <w:rPr>
                <w:b/>
                <w:bCs/>
                <w:lang w:val="sr-Cyrl-CS"/>
              </w:rPr>
              <w:t>ИСПИТИВАЊА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2145"/>
        </w:trPr>
        <w:tc>
          <w:tcPr>
            <w:tcW w:w="660" w:type="dxa"/>
            <w:noWrap/>
            <w:hideMark/>
          </w:tcPr>
          <w:p w:rsidR="00F320E3" w:rsidRPr="00F320E3" w:rsidRDefault="00F320E3" w:rsidP="00F320E3">
            <w:pPr>
              <w:pStyle w:val="Standard"/>
              <w:widowControl/>
              <w:rPr>
                <w:b/>
                <w:lang w:val="sr-Cyrl-CS"/>
              </w:rPr>
            </w:pPr>
            <w:r w:rsidRPr="00F320E3">
              <w:rPr>
                <w:b/>
                <w:lang w:val="sr-Cyrl-CS"/>
              </w:rPr>
              <w:t>7.1</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Извршити потребну контролу, испитивање и мерење на електроенергетској инсталацији, прибавити одговарајуће прописима  захтеване сагласности и атесте од овлашћене </w:t>
            </w:r>
            <w:r w:rsidRPr="00F320E3">
              <w:rPr>
                <w:b/>
                <w:lang w:val="sr-Cyrl-CS"/>
              </w:rPr>
              <w:lastRenderedPageBreak/>
              <w:t xml:space="preserve">установе. Ова ставка обухвата: </w:t>
            </w:r>
          </w:p>
        </w:tc>
        <w:tc>
          <w:tcPr>
            <w:tcW w:w="1160" w:type="dxa"/>
            <w:noWrap/>
            <w:hideMark/>
          </w:tcPr>
          <w:p w:rsidR="00F320E3" w:rsidRPr="00F320E3" w:rsidRDefault="00F320E3" w:rsidP="00F320E3">
            <w:pPr>
              <w:pStyle w:val="Standard"/>
              <w:widowControl/>
              <w:rPr>
                <w:b/>
                <w:lang w:val="sr-Cyrl-CS"/>
              </w:rPr>
            </w:pPr>
            <w:r w:rsidRPr="00F320E3">
              <w:rPr>
                <w:b/>
                <w:lang w:val="sr-Cyrl-CS"/>
              </w:rPr>
              <w:lastRenderedPageBreak/>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lastRenderedPageBreak/>
              <w:t> </w:t>
            </w:r>
          </w:p>
        </w:tc>
        <w:tc>
          <w:tcPr>
            <w:tcW w:w="4180" w:type="dxa"/>
            <w:hideMark/>
          </w:tcPr>
          <w:p w:rsidR="00F320E3" w:rsidRPr="00F320E3" w:rsidRDefault="00F320E3" w:rsidP="00F320E3">
            <w:pPr>
              <w:pStyle w:val="Standard"/>
              <w:widowControl/>
              <w:rPr>
                <w:b/>
                <w:lang w:val="sr-Cyrl-CS"/>
              </w:rPr>
            </w:pPr>
            <w:r w:rsidRPr="00F320E3">
              <w:rPr>
                <w:b/>
                <w:lang w:val="sr-Cyrl-CS"/>
              </w:rPr>
              <w:t>* преглед напојних водова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преглед  водова секундарне инсталације</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испитивања и мерења отпора изолације, петље квара на инсталацији</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предаја атеста о извршеним мерењима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предаја гарантних листова и атеста на уграђену опрему</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предаја упутстава за употребу уређаја и инсталација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 предаја и постављање блок шема изведеног стања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91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преглед громобранске инсталације, инсталације уземљења и изједначења потенцијала.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Комплетно </w:t>
            </w:r>
          </w:p>
        </w:tc>
        <w:tc>
          <w:tcPr>
            <w:tcW w:w="1160" w:type="dxa"/>
            <w:noWrap/>
            <w:hideMark/>
          </w:tcPr>
          <w:p w:rsidR="00F320E3" w:rsidRPr="00F320E3" w:rsidRDefault="00F320E3" w:rsidP="00F320E3">
            <w:pPr>
              <w:pStyle w:val="Standard"/>
              <w:widowControl/>
              <w:rPr>
                <w:b/>
                <w:lang w:val="sr-Cyrl-CS"/>
              </w:rPr>
            </w:pPr>
            <w:r w:rsidRPr="00F320E3">
              <w:rPr>
                <w:b/>
                <w:lang w:val="sr-Cyrl-CS"/>
              </w:rPr>
              <w:t>комплет</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Укупно ИСПИТИВАЊА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bCs/>
                <w:lang w:val="sr-Cyrl-CS"/>
              </w:rPr>
            </w:pPr>
            <w:r w:rsidRPr="00F320E3">
              <w:rPr>
                <w:b/>
                <w:bCs/>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РЕКАПИТУЛАЦИЈА</w:t>
            </w:r>
          </w:p>
        </w:tc>
        <w:tc>
          <w:tcPr>
            <w:tcW w:w="1160" w:type="dxa"/>
            <w:hideMark/>
          </w:tcPr>
          <w:p w:rsidR="00F320E3" w:rsidRPr="00F320E3" w:rsidRDefault="00F320E3" w:rsidP="00F320E3">
            <w:pPr>
              <w:pStyle w:val="Standard"/>
              <w:widowControl/>
              <w:rPr>
                <w:b/>
                <w:bCs/>
                <w:lang w:val="sr-Cyrl-CS"/>
              </w:rPr>
            </w:pPr>
            <w:r w:rsidRPr="00F320E3">
              <w:rPr>
                <w:b/>
                <w:bCs/>
                <w:lang w:val="sr-Cyrl-CS"/>
              </w:rPr>
              <w:t> </w:t>
            </w:r>
          </w:p>
        </w:tc>
        <w:tc>
          <w:tcPr>
            <w:tcW w:w="1260" w:type="dxa"/>
            <w:hideMark/>
          </w:tcPr>
          <w:p w:rsidR="00F320E3" w:rsidRPr="00F320E3" w:rsidRDefault="00F320E3" w:rsidP="00F320E3">
            <w:pPr>
              <w:pStyle w:val="Standard"/>
              <w:widowControl/>
              <w:rPr>
                <w:b/>
                <w:bCs/>
                <w:lang w:val="sr-Cyrl-CS"/>
              </w:rPr>
            </w:pPr>
            <w:r w:rsidRPr="00F320E3">
              <w:rPr>
                <w:b/>
                <w:bCs/>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lastRenderedPageBreak/>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1.</w:t>
            </w:r>
          </w:p>
        </w:tc>
        <w:tc>
          <w:tcPr>
            <w:tcW w:w="4180" w:type="dxa"/>
            <w:hideMark/>
          </w:tcPr>
          <w:p w:rsidR="00F320E3" w:rsidRPr="00F320E3" w:rsidRDefault="00F320E3" w:rsidP="00F320E3">
            <w:pPr>
              <w:pStyle w:val="Standard"/>
              <w:widowControl/>
              <w:rPr>
                <w:b/>
                <w:bCs/>
                <w:lang w:val="sr-Cyrl-CS"/>
              </w:rPr>
            </w:pPr>
            <w:r w:rsidRPr="00F320E3">
              <w:rPr>
                <w:b/>
                <w:bCs/>
                <w:lang w:val="sr-Cyrl-CS"/>
              </w:rPr>
              <w:t>КАБЛОВИ</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2.</w:t>
            </w:r>
          </w:p>
        </w:tc>
        <w:tc>
          <w:tcPr>
            <w:tcW w:w="8160" w:type="dxa"/>
            <w:gridSpan w:val="4"/>
            <w:hideMark/>
          </w:tcPr>
          <w:p w:rsidR="00F320E3" w:rsidRPr="00F320E3" w:rsidRDefault="00F320E3" w:rsidP="00F320E3">
            <w:pPr>
              <w:pStyle w:val="Standard"/>
              <w:widowControl/>
              <w:rPr>
                <w:b/>
                <w:bCs/>
                <w:lang w:val="sr-Cyrl-CS"/>
              </w:rPr>
            </w:pPr>
            <w:r w:rsidRPr="00F320E3">
              <w:rPr>
                <w:b/>
                <w:bCs/>
                <w:lang w:val="sr-Cyrl-CS"/>
              </w:rPr>
              <w:t>ПНК РЕГАЛИ, ПАРАПЕТНИ КАНАЛИ И ПВЦ ЦЕВИ</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3.</w:t>
            </w:r>
          </w:p>
        </w:tc>
        <w:tc>
          <w:tcPr>
            <w:tcW w:w="4180" w:type="dxa"/>
            <w:hideMark/>
          </w:tcPr>
          <w:p w:rsidR="00F320E3" w:rsidRPr="00F320E3" w:rsidRDefault="00F320E3" w:rsidP="00F320E3">
            <w:pPr>
              <w:pStyle w:val="Standard"/>
              <w:widowControl/>
              <w:rPr>
                <w:b/>
                <w:bCs/>
                <w:lang w:val="sr-Cyrl-CS"/>
              </w:rPr>
            </w:pPr>
            <w:r w:rsidRPr="00F320E3">
              <w:rPr>
                <w:b/>
                <w:bCs/>
                <w:lang w:val="sr-Cyrl-CS"/>
              </w:rPr>
              <w:t>СВЕТИЉКЕ</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4.</w:t>
            </w:r>
          </w:p>
        </w:tc>
        <w:tc>
          <w:tcPr>
            <w:tcW w:w="4180" w:type="dxa"/>
            <w:hideMark/>
          </w:tcPr>
          <w:p w:rsidR="00F320E3" w:rsidRPr="00F320E3" w:rsidRDefault="00F320E3" w:rsidP="00F320E3">
            <w:pPr>
              <w:pStyle w:val="Standard"/>
              <w:widowControl/>
              <w:rPr>
                <w:b/>
                <w:bCs/>
                <w:lang w:val="sr-Cyrl-CS"/>
              </w:rPr>
            </w:pPr>
            <w:r w:rsidRPr="00F320E3">
              <w:rPr>
                <w:b/>
                <w:bCs/>
                <w:lang w:val="sr-Cyrl-CS"/>
              </w:rPr>
              <w:t>ИНСТАЛАЦИОНА ОПРЕМА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5.</w:t>
            </w:r>
          </w:p>
        </w:tc>
        <w:tc>
          <w:tcPr>
            <w:tcW w:w="4180" w:type="dxa"/>
            <w:hideMark/>
          </w:tcPr>
          <w:p w:rsidR="00F320E3" w:rsidRPr="00F320E3" w:rsidRDefault="00F320E3" w:rsidP="00F320E3">
            <w:pPr>
              <w:pStyle w:val="Standard"/>
              <w:widowControl/>
              <w:rPr>
                <w:b/>
                <w:bCs/>
                <w:lang w:val="sr-Cyrl-CS"/>
              </w:rPr>
            </w:pPr>
            <w:r w:rsidRPr="00F320E3">
              <w:rPr>
                <w:b/>
                <w:bCs/>
                <w:lang w:val="sr-Cyrl-CS"/>
              </w:rPr>
              <w:t>РАЗВОДНЕ ТАБЛЕ И ОРМАНИ</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6.</w:t>
            </w:r>
          </w:p>
        </w:tc>
        <w:tc>
          <w:tcPr>
            <w:tcW w:w="4180" w:type="dxa"/>
            <w:hideMark/>
          </w:tcPr>
          <w:p w:rsidR="00F320E3" w:rsidRPr="00F320E3" w:rsidRDefault="00F320E3" w:rsidP="00F320E3">
            <w:pPr>
              <w:pStyle w:val="Standard"/>
              <w:widowControl/>
              <w:rPr>
                <w:b/>
                <w:bCs/>
                <w:lang w:val="sr-Cyrl-CS"/>
              </w:rPr>
            </w:pPr>
            <w:r w:rsidRPr="00F320E3">
              <w:rPr>
                <w:b/>
                <w:bCs/>
                <w:lang w:val="sr-Cyrl-CS"/>
              </w:rPr>
              <w:t>ГРОМОБРАНСКА ИНСТАЛАЦИЈА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7.</w:t>
            </w:r>
          </w:p>
        </w:tc>
        <w:tc>
          <w:tcPr>
            <w:tcW w:w="4180" w:type="dxa"/>
            <w:hideMark/>
          </w:tcPr>
          <w:p w:rsidR="00F320E3" w:rsidRPr="00F320E3" w:rsidRDefault="00F320E3" w:rsidP="00F320E3">
            <w:pPr>
              <w:pStyle w:val="Standard"/>
              <w:widowControl/>
              <w:rPr>
                <w:b/>
                <w:bCs/>
                <w:lang w:val="sr-Cyrl-CS"/>
              </w:rPr>
            </w:pPr>
            <w:r w:rsidRPr="00F320E3">
              <w:rPr>
                <w:b/>
                <w:bCs/>
                <w:lang w:val="sr-Cyrl-CS"/>
              </w:rPr>
              <w:t>ИСПИТИВАЊА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УКУПНО</w:t>
            </w:r>
          </w:p>
        </w:tc>
        <w:tc>
          <w:tcPr>
            <w:tcW w:w="1160" w:type="dxa"/>
            <w:hideMark/>
          </w:tcPr>
          <w:p w:rsidR="00F320E3" w:rsidRPr="00F320E3" w:rsidRDefault="00F320E3" w:rsidP="00F320E3">
            <w:pPr>
              <w:pStyle w:val="Standard"/>
              <w:widowControl/>
              <w:rPr>
                <w:b/>
                <w:bCs/>
                <w:lang w:val="sr-Cyrl-CS"/>
              </w:rPr>
            </w:pPr>
            <w:r w:rsidRPr="00F320E3">
              <w:rPr>
                <w:b/>
                <w:bCs/>
                <w:lang w:val="sr-Cyrl-CS"/>
              </w:rPr>
              <w:t> </w:t>
            </w:r>
          </w:p>
        </w:tc>
        <w:tc>
          <w:tcPr>
            <w:tcW w:w="1260" w:type="dxa"/>
            <w:hideMark/>
          </w:tcPr>
          <w:p w:rsidR="00F320E3" w:rsidRPr="00F320E3" w:rsidRDefault="00F320E3" w:rsidP="00F320E3">
            <w:pPr>
              <w:pStyle w:val="Standard"/>
              <w:widowControl/>
              <w:rPr>
                <w:b/>
                <w:bCs/>
                <w:lang w:val="sr-Cyrl-CS"/>
              </w:rPr>
            </w:pPr>
            <w:r w:rsidRPr="00F320E3">
              <w:rPr>
                <w:b/>
                <w:bCs/>
                <w:lang w:val="sr-Cyrl-CS"/>
              </w:rPr>
              <w:t> </w:t>
            </w:r>
          </w:p>
        </w:tc>
        <w:tc>
          <w:tcPr>
            <w:tcW w:w="1560" w:type="dxa"/>
            <w:hideMark/>
          </w:tcPr>
          <w:p w:rsidR="00F320E3" w:rsidRPr="00F320E3" w:rsidRDefault="00F320E3" w:rsidP="00F320E3">
            <w:pPr>
              <w:pStyle w:val="Standard"/>
              <w:widowControl/>
              <w:rPr>
                <w:b/>
                <w:bCs/>
                <w:lang w:val="sr-Cyrl-CS"/>
              </w:rPr>
            </w:pPr>
            <w:r w:rsidRPr="00F320E3">
              <w:rPr>
                <w:b/>
                <w:bCs/>
                <w:lang w:val="sr-Cyrl-CS"/>
              </w:rPr>
              <w:t> </w:t>
            </w:r>
          </w:p>
        </w:tc>
        <w:tc>
          <w:tcPr>
            <w:tcW w:w="1680" w:type="dxa"/>
            <w:noWrap/>
            <w:hideMark/>
          </w:tcPr>
          <w:p w:rsidR="00F320E3" w:rsidRPr="00F320E3" w:rsidRDefault="00F320E3" w:rsidP="00F320E3">
            <w:pPr>
              <w:pStyle w:val="Standard"/>
              <w:widowControl/>
              <w:rPr>
                <w:b/>
                <w:bCs/>
                <w:lang w:val="sr-Cyrl-CS"/>
              </w:rPr>
            </w:pPr>
            <w:r w:rsidRPr="00F320E3">
              <w:rPr>
                <w:b/>
                <w:bCs/>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p>
        </w:tc>
        <w:tc>
          <w:tcPr>
            <w:tcW w:w="4180" w:type="dxa"/>
            <w:hideMark/>
          </w:tcPr>
          <w:p w:rsidR="00F320E3" w:rsidRPr="00F320E3" w:rsidRDefault="00F320E3" w:rsidP="00F320E3">
            <w:pPr>
              <w:pStyle w:val="Standard"/>
              <w:widowControl/>
              <w:rPr>
                <w:b/>
                <w:lang w:val="sr-Cyrl-CS"/>
              </w:rPr>
            </w:pPr>
          </w:p>
        </w:tc>
        <w:tc>
          <w:tcPr>
            <w:tcW w:w="1160" w:type="dxa"/>
            <w:noWrap/>
            <w:hideMark/>
          </w:tcPr>
          <w:p w:rsidR="00F320E3" w:rsidRPr="00F320E3" w:rsidRDefault="00F320E3" w:rsidP="00F320E3">
            <w:pPr>
              <w:pStyle w:val="Standard"/>
              <w:widowControl/>
              <w:rPr>
                <w:b/>
                <w:lang w:val="sr-Cyrl-CS"/>
              </w:rPr>
            </w:pPr>
          </w:p>
        </w:tc>
        <w:tc>
          <w:tcPr>
            <w:tcW w:w="1260" w:type="dxa"/>
            <w:noWrap/>
            <w:hideMark/>
          </w:tcPr>
          <w:p w:rsidR="00F320E3" w:rsidRPr="00F320E3" w:rsidRDefault="00F320E3" w:rsidP="00F320E3">
            <w:pPr>
              <w:pStyle w:val="Standard"/>
              <w:widowControl/>
              <w:rPr>
                <w:b/>
                <w:lang w:val="sr-Cyrl-CS"/>
              </w:rPr>
            </w:pPr>
          </w:p>
        </w:tc>
        <w:tc>
          <w:tcPr>
            <w:tcW w:w="1560" w:type="dxa"/>
            <w:noWrap/>
            <w:hideMark/>
          </w:tcPr>
          <w:p w:rsidR="00F320E3" w:rsidRPr="00F320E3" w:rsidRDefault="00F320E3" w:rsidP="00F320E3">
            <w:pPr>
              <w:pStyle w:val="Standard"/>
              <w:widowControl/>
              <w:rPr>
                <w:b/>
                <w:lang w:val="sr-Cyrl-CS"/>
              </w:rPr>
            </w:pPr>
          </w:p>
        </w:tc>
        <w:tc>
          <w:tcPr>
            <w:tcW w:w="1680" w:type="dxa"/>
            <w:noWrap/>
            <w:hideMark/>
          </w:tcPr>
          <w:p w:rsidR="00F320E3" w:rsidRPr="00F320E3" w:rsidRDefault="00F320E3" w:rsidP="00F320E3">
            <w:pPr>
              <w:pStyle w:val="Standard"/>
              <w:widowControl/>
              <w:rPr>
                <w:b/>
                <w:lang w:val="sr-Cyrl-CS"/>
              </w:rPr>
            </w:pPr>
          </w:p>
        </w:tc>
      </w:tr>
    </w:tbl>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1E5B7D" w:rsidRDefault="001E5B7D" w:rsidP="008F01CA">
      <w:pPr>
        <w:pStyle w:val="Standard"/>
        <w:rPr>
          <w:b/>
          <w:color w:val="auto"/>
        </w:rPr>
      </w:pPr>
    </w:p>
    <w:p w:rsidR="001E5B7D" w:rsidRDefault="001E5B7D" w:rsidP="008F01CA">
      <w:pPr>
        <w:pStyle w:val="Standard"/>
        <w:rPr>
          <w:b/>
          <w:color w:val="auto"/>
        </w:rPr>
      </w:pPr>
    </w:p>
    <w:p w:rsidR="001E5B7D" w:rsidRDefault="001E5B7D" w:rsidP="008F01CA">
      <w:pPr>
        <w:pStyle w:val="Standard"/>
        <w:rPr>
          <w:b/>
          <w:color w:val="auto"/>
        </w:rPr>
      </w:pPr>
    </w:p>
    <w:p w:rsidR="001E5B7D" w:rsidRDefault="001E5B7D" w:rsidP="008F01CA">
      <w:pPr>
        <w:pStyle w:val="Standard"/>
        <w:rPr>
          <w:b/>
          <w:color w:val="auto"/>
        </w:rPr>
      </w:pPr>
    </w:p>
    <w:p w:rsidR="001E5B7D" w:rsidRDefault="001E5B7D" w:rsidP="008F01CA">
      <w:pPr>
        <w:pStyle w:val="Standard"/>
        <w:rPr>
          <w:b/>
          <w:color w:val="auto"/>
        </w:rPr>
      </w:pPr>
    </w:p>
    <w:p w:rsidR="001E5B7D" w:rsidRDefault="001E5B7D" w:rsidP="008F01CA">
      <w:pPr>
        <w:pStyle w:val="Standard"/>
        <w:rPr>
          <w:b/>
          <w:color w:val="auto"/>
        </w:rPr>
      </w:pPr>
    </w:p>
    <w:p w:rsidR="00F320E3" w:rsidRDefault="00F320E3" w:rsidP="008F01CA">
      <w:pPr>
        <w:pStyle w:val="Standard"/>
        <w:rPr>
          <w:b/>
          <w:color w:val="auto"/>
        </w:rPr>
      </w:pPr>
    </w:p>
    <w:tbl>
      <w:tblPr>
        <w:tblStyle w:val="TableGrid"/>
        <w:tblW w:w="0" w:type="auto"/>
        <w:tblLook w:val="04A0" w:firstRow="1" w:lastRow="0" w:firstColumn="1" w:lastColumn="0" w:noHBand="0" w:noVBand="1"/>
      </w:tblPr>
      <w:tblGrid>
        <w:gridCol w:w="649"/>
        <w:gridCol w:w="2499"/>
        <w:gridCol w:w="1271"/>
        <w:gridCol w:w="1271"/>
        <w:gridCol w:w="1525"/>
        <w:gridCol w:w="1641"/>
      </w:tblGrid>
      <w:tr w:rsidR="00CB5CCF" w:rsidRPr="00CB5CCF" w:rsidTr="00CB5CCF">
        <w:trPr>
          <w:trHeight w:val="627"/>
        </w:trPr>
        <w:tc>
          <w:tcPr>
            <w:tcW w:w="660" w:type="dxa"/>
            <w:hideMark/>
          </w:tcPr>
          <w:p w:rsidR="00CB5CCF" w:rsidRPr="00CB5CCF" w:rsidRDefault="00CB5CCF" w:rsidP="00CB5CCF">
            <w:pPr>
              <w:pStyle w:val="Standard"/>
              <w:rPr>
                <w:b/>
                <w:bCs/>
              </w:rPr>
            </w:pPr>
            <w:r w:rsidRPr="00CB5CCF">
              <w:rPr>
                <w:b/>
                <w:bCs/>
                <w:lang w:val="sr-Cyrl-CS"/>
              </w:rPr>
              <w:lastRenderedPageBreak/>
              <w:t>Ред. бр.</w:t>
            </w:r>
          </w:p>
        </w:tc>
        <w:tc>
          <w:tcPr>
            <w:tcW w:w="4180" w:type="dxa"/>
            <w:hideMark/>
          </w:tcPr>
          <w:p w:rsidR="00CB5CCF" w:rsidRPr="00CB5CCF" w:rsidRDefault="00CB5CCF" w:rsidP="00CB5CCF">
            <w:pPr>
              <w:pStyle w:val="Standard"/>
              <w:widowControl/>
              <w:rPr>
                <w:b/>
                <w:bCs/>
                <w:lang w:val="sr-Cyrl-CS"/>
              </w:rPr>
            </w:pPr>
            <w:r w:rsidRPr="00CB5CCF">
              <w:rPr>
                <w:b/>
                <w:bCs/>
                <w:lang w:val="sr-Cyrl-CS"/>
              </w:rPr>
              <w:t>Опис позиције</w:t>
            </w:r>
          </w:p>
        </w:tc>
        <w:tc>
          <w:tcPr>
            <w:tcW w:w="1160" w:type="dxa"/>
            <w:hideMark/>
          </w:tcPr>
          <w:p w:rsidR="00CB5CCF" w:rsidRPr="00CB5CCF" w:rsidRDefault="00CB5CCF" w:rsidP="00CB5CCF">
            <w:pPr>
              <w:pStyle w:val="Standard"/>
              <w:widowControl/>
              <w:rPr>
                <w:b/>
                <w:bCs/>
                <w:lang w:val="sr-Cyrl-CS"/>
              </w:rPr>
            </w:pPr>
            <w:r w:rsidRPr="00CB5CCF">
              <w:rPr>
                <w:b/>
                <w:bCs/>
                <w:lang w:val="sr-Cyrl-CS"/>
              </w:rPr>
              <w:t xml:space="preserve">     Јед.       Мере</w:t>
            </w:r>
          </w:p>
        </w:tc>
        <w:tc>
          <w:tcPr>
            <w:tcW w:w="1260" w:type="dxa"/>
            <w:hideMark/>
          </w:tcPr>
          <w:p w:rsidR="00CB5CCF" w:rsidRPr="00CB5CCF" w:rsidRDefault="00CB5CCF" w:rsidP="00CB5CCF">
            <w:pPr>
              <w:pStyle w:val="Standard"/>
              <w:widowControl/>
              <w:rPr>
                <w:b/>
                <w:bCs/>
                <w:lang w:val="sr-Cyrl-CS"/>
              </w:rPr>
            </w:pPr>
            <w:r w:rsidRPr="00CB5CCF">
              <w:rPr>
                <w:b/>
                <w:bCs/>
                <w:lang w:val="sr-Cyrl-CS"/>
              </w:rPr>
              <w:t>Количина</w:t>
            </w:r>
          </w:p>
        </w:tc>
        <w:tc>
          <w:tcPr>
            <w:tcW w:w="1560" w:type="dxa"/>
            <w:hideMark/>
          </w:tcPr>
          <w:p w:rsidR="00CB5CCF" w:rsidRPr="00CB5CCF" w:rsidRDefault="00CB5CCF" w:rsidP="00CB5CCF">
            <w:pPr>
              <w:pStyle w:val="Standard"/>
              <w:widowControl/>
              <w:rPr>
                <w:b/>
                <w:bCs/>
                <w:lang w:val="sr-Cyrl-CS"/>
              </w:rPr>
            </w:pPr>
            <w:r w:rsidRPr="00CB5CCF">
              <w:rPr>
                <w:b/>
                <w:bCs/>
                <w:lang w:val="sr-Cyrl-CS"/>
              </w:rPr>
              <w:t>Јед.цена     (ДИН)</w:t>
            </w:r>
          </w:p>
        </w:tc>
        <w:tc>
          <w:tcPr>
            <w:tcW w:w="1680" w:type="dxa"/>
            <w:hideMark/>
          </w:tcPr>
          <w:p w:rsidR="00CB5CCF" w:rsidRPr="00CB5CCF" w:rsidRDefault="00CB5CCF" w:rsidP="00CB5CCF">
            <w:pPr>
              <w:pStyle w:val="Standard"/>
              <w:widowControl/>
              <w:rPr>
                <w:b/>
                <w:bCs/>
                <w:lang w:val="sr-Cyrl-CS"/>
              </w:rPr>
            </w:pPr>
            <w:r w:rsidRPr="00CB5CCF">
              <w:rPr>
                <w:b/>
                <w:bCs/>
                <w:lang w:val="sr-Cyrl-CS"/>
              </w:rPr>
              <w:t>Укупно     (ДИН)</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КОНТРОЛНИ ОБЈЕКАТ</w:t>
            </w:r>
          </w:p>
        </w:tc>
        <w:tc>
          <w:tcPr>
            <w:tcW w:w="1160" w:type="dxa"/>
            <w:hideMark/>
          </w:tcPr>
          <w:p w:rsidR="00CB5CCF" w:rsidRPr="00CB5CCF" w:rsidRDefault="00CB5CCF" w:rsidP="00CB5CCF">
            <w:pPr>
              <w:pStyle w:val="Standard"/>
              <w:widowControl/>
              <w:rPr>
                <w:b/>
                <w:lang w:val="sr-Cyrl-CS"/>
              </w:rPr>
            </w:pPr>
            <w:r w:rsidRPr="00CB5CCF">
              <w:rPr>
                <w:b/>
                <w:lang w:val="sr-Cyrl-CS"/>
              </w:rPr>
              <w:t> </w:t>
            </w:r>
          </w:p>
        </w:tc>
        <w:tc>
          <w:tcPr>
            <w:tcW w:w="1260" w:type="dxa"/>
            <w:hideMark/>
          </w:tcPr>
          <w:p w:rsidR="00CB5CCF" w:rsidRPr="00CB5CCF" w:rsidRDefault="00CB5CCF" w:rsidP="00CB5CCF">
            <w:pPr>
              <w:pStyle w:val="Standard"/>
              <w:widowControl/>
              <w:rPr>
                <w:b/>
                <w:lang w:val="sr-Cyrl-CS"/>
              </w:rPr>
            </w:pPr>
            <w:r w:rsidRPr="00CB5CCF">
              <w:rPr>
                <w:b/>
                <w:lang w:val="sr-Cyrl-CS"/>
              </w:rPr>
              <w:t> </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 </w:t>
            </w:r>
          </w:p>
        </w:tc>
        <w:tc>
          <w:tcPr>
            <w:tcW w:w="1160" w:type="dxa"/>
            <w:hideMark/>
          </w:tcPr>
          <w:p w:rsidR="00CB5CCF" w:rsidRPr="00CB5CCF" w:rsidRDefault="00CB5CCF" w:rsidP="00CB5CCF">
            <w:pPr>
              <w:pStyle w:val="Standard"/>
              <w:widowControl/>
              <w:rPr>
                <w:b/>
                <w:lang w:val="sr-Cyrl-CS"/>
              </w:rPr>
            </w:pPr>
            <w:r w:rsidRPr="00CB5CCF">
              <w:rPr>
                <w:b/>
                <w:lang w:val="sr-Cyrl-CS"/>
              </w:rPr>
              <w:t> </w:t>
            </w:r>
          </w:p>
        </w:tc>
        <w:tc>
          <w:tcPr>
            <w:tcW w:w="1260" w:type="dxa"/>
            <w:hideMark/>
          </w:tcPr>
          <w:p w:rsidR="00CB5CCF" w:rsidRPr="00CB5CCF" w:rsidRDefault="00CB5CCF" w:rsidP="00CB5CCF">
            <w:pPr>
              <w:pStyle w:val="Standard"/>
              <w:widowControl/>
              <w:rPr>
                <w:b/>
                <w:lang w:val="sr-Cyrl-CS"/>
              </w:rPr>
            </w:pPr>
            <w:r w:rsidRPr="00CB5CCF">
              <w:rPr>
                <w:b/>
                <w:lang w:val="sr-Cyrl-CS"/>
              </w:rPr>
              <w:t> </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bCs/>
                <w:lang w:val="sr-Cyrl-CS"/>
              </w:rPr>
            </w:pPr>
            <w:r w:rsidRPr="00CB5CCF">
              <w:rPr>
                <w:b/>
                <w:bCs/>
                <w:lang w:val="sr-Cyrl-CS"/>
              </w:rPr>
              <w:t>1.</w:t>
            </w:r>
          </w:p>
        </w:tc>
        <w:tc>
          <w:tcPr>
            <w:tcW w:w="4180" w:type="dxa"/>
            <w:hideMark/>
          </w:tcPr>
          <w:p w:rsidR="00CB5CCF" w:rsidRPr="00CB5CCF" w:rsidRDefault="00CB5CCF" w:rsidP="00CB5CCF">
            <w:pPr>
              <w:pStyle w:val="Standard"/>
              <w:widowControl/>
              <w:rPr>
                <w:b/>
                <w:bCs/>
                <w:lang w:val="sr-Cyrl-CS"/>
              </w:rPr>
            </w:pPr>
            <w:r w:rsidRPr="00CB5CCF">
              <w:rPr>
                <w:b/>
                <w:bCs/>
                <w:lang w:val="sr-Cyrl-CS"/>
              </w:rPr>
              <w:t xml:space="preserve">КАБЛОВИ </w:t>
            </w:r>
          </w:p>
        </w:tc>
        <w:tc>
          <w:tcPr>
            <w:tcW w:w="1160" w:type="dxa"/>
            <w:hideMark/>
          </w:tcPr>
          <w:p w:rsidR="00CB5CCF" w:rsidRPr="00CB5CCF" w:rsidRDefault="00CB5CCF" w:rsidP="00CB5CCF">
            <w:pPr>
              <w:pStyle w:val="Standard"/>
              <w:widowControl/>
              <w:rPr>
                <w:b/>
                <w:lang w:val="sr-Cyrl-CS"/>
              </w:rPr>
            </w:pPr>
            <w:r w:rsidRPr="00CB5CCF">
              <w:rPr>
                <w:b/>
                <w:lang w:val="sr-Cyrl-CS"/>
              </w:rPr>
              <w:t> </w:t>
            </w:r>
          </w:p>
        </w:tc>
        <w:tc>
          <w:tcPr>
            <w:tcW w:w="1260" w:type="dxa"/>
            <w:hideMark/>
          </w:tcPr>
          <w:p w:rsidR="00CB5CCF" w:rsidRPr="00CB5CCF" w:rsidRDefault="00CB5CCF" w:rsidP="00CB5CCF">
            <w:pPr>
              <w:pStyle w:val="Standard"/>
              <w:widowControl/>
              <w:rPr>
                <w:b/>
                <w:lang w:val="sr-Cyrl-CS"/>
              </w:rPr>
            </w:pPr>
            <w:r w:rsidRPr="00CB5CCF">
              <w:rPr>
                <w:b/>
                <w:lang w:val="sr-Cyrl-CS"/>
              </w:rPr>
              <w:t> </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bCs/>
                <w:lang w:val="sr-Cyrl-CS"/>
              </w:rPr>
            </w:pPr>
            <w:r w:rsidRPr="00CB5CCF">
              <w:rPr>
                <w:b/>
                <w:bCs/>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 </w:t>
            </w:r>
          </w:p>
        </w:tc>
        <w:tc>
          <w:tcPr>
            <w:tcW w:w="1160" w:type="dxa"/>
            <w:hideMark/>
          </w:tcPr>
          <w:p w:rsidR="00CB5CCF" w:rsidRPr="00CB5CCF" w:rsidRDefault="00CB5CCF" w:rsidP="00CB5CCF">
            <w:pPr>
              <w:pStyle w:val="Standard"/>
              <w:widowControl/>
              <w:rPr>
                <w:b/>
                <w:lang w:val="sr-Cyrl-CS"/>
              </w:rPr>
            </w:pPr>
            <w:r w:rsidRPr="00CB5CCF">
              <w:rPr>
                <w:b/>
                <w:lang w:val="sr-Cyrl-CS"/>
              </w:rPr>
              <w:t> </w:t>
            </w:r>
          </w:p>
        </w:tc>
        <w:tc>
          <w:tcPr>
            <w:tcW w:w="1260" w:type="dxa"/>
            <w:hideMark/>
          </w:tcPr>
          <w:p w:rsidR="00CB5CCF" w:rsidRPr="00CB5CCF" w:rsidRDefault="00CB5CCF" w:rsidP="00CB5CCF">
            <w:pPr>
              <w:pStyle w:val="Standard"/>
              <w:widowControl/>
              <w:rPr>
                <w:b/>
                <w:lang w:val="sr-Cyrl-CS"/>
              </w:rPr>
            </w:pPr>
            <w:r w:rsidRPr="00CB5CCF">
              <w:rPr>
                <w:b/>
                <w:lang w:val="sr-Cyrl-CS"/>
              </w:rPr>
              <w:t> </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875"/>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Набавка, испорука, полагање и повезивање на оба краја инсталационих каблова. Каблови се полажу унутар објеката делимично у ПНК регалима, делимично кроз савитљиве  ПВЦ цеви и делом у зиду испод малтера.</w:t>
            </w:r>
          </w:p>
        </w:tc>
        <w:tc>
          <w:tcPr>
            <w:tcW w:w="1160" w:type="dxa"/>
            <w:hideMark/>
          </w:tcPr>
          <w:p w:rsidR="00CB5CCF" w:rsidRPr="00CB5CCF" w:rsidRDefault="00CB5CCF" w:rsidP="00CB5CCF">
            <w:pPr>
              <w:pStyle w:val="Standard"/>
              <w:widowControl/>
              <w:rPr>
                <w:b/>
                <w:lang w:val="sr-Cyrl-CS"/>
              </w:rPr>
            </w:pPr>
            <w:r w:rsidRPr="00CB5CCF">
              <w:rPr>
                <w:b/>
                <w:lang w:val="sr-Cyrl-CS"/>
              </w:rPr>
              <w:t> </w:t>
            </w:r>
          </w:p>
        </w:tc>
        <w:tc>
          <w:tcPr>
            <w:tcW w:w="1260" w:type="dxa"/>
            <w:hideMark/>
          </w:tcPr>
          <w:p w:rsidR="00CB5CCF" w:rsidRPr="00CB5CCF" w:rsidRDefault="00CB5CCF" w:rsidP="00CB5CCF">
            <w:pPr>
              <w:pStyle w:val="Standard"/>
              <w:widowControl/>
              <w:rPr>
                <w:b/>
                <w:lang w:val="sr-Cyrl-CS"/>
              </w:rPr>
            </w:pPr>
            <w:r w:rsidRPr="00CB5CCF">
              <w:rPr>
                <w:b/>
                <w:lang w:val="sr-Cyrl-CS"/>
              </w:rPr>
              <w:t> </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1.1</w:t>
            </w:r>
          </w:p>
        </w:tc>
        <w:tc>
          <w:tcPr>
            <w:tcW w:w="4180" w:type="dxa"/>
            <w:hideMark/>
          </w:tcPr>
          <w:p w:rsidR="00CB5CCF" w:rsidRPr="00CB5CCF" w:rsidRDefault="00CB5CCF" w:rsidP="00CB5CCF">
            <w:pPr>
              <w:pStyle w:val="Standard"/>
              <w:widowControl/>
              <w:rPr>
                <w:b/>
                <w:lang w:val="sr-Cyrl-CS"/>
              </w:rPr>
            </w:pPr>
            <w:r w:rsidRPr="00CB5CCF">
              <w:rPr>
                <w:b/>
                <w:lang w:val="sr-Cyrl-CS"/>
              </w:rPr>
              <w:t>Каблови 0,6/1кV</w:t>
            </w:r>
          </w:p>
        </w:tc>
        <w:tc>
          <w:tcPr>
            <w:tcW w:w="1160" w:type="dxa"/>
            <w:hideMark/>
          </w:tcPr>
          <w:p w:rsidR="00CB5CCF" w:rsidRPr="00CB5CCF" w:rsidRDefault="00CB5CCF" w:rsidP="00CB5CCF">
            <w:pPr>
              <w:pStyle w:val="Standard"/>
              <w:widowControl/>
              <w:rPr>
                <w:b/>
                <w:lang w:val="sr-Cyrl-CS"/>
              </w:rPr>
            </w:pPr>
            <w:r w:rsidRPr="00CB5CCF">
              <w:rPr>
                <w:b/>
                <w:lang w:val="sr-Cyrl-CS"/>
              </w:rPr>
              <w:t> </w:t>
            </w:r>
          </w:p>
        </w:tc>
        <w:tc>
          <w:tcPr>
            <w:tcW w:w="1260" w:type="dxa"/>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PP-Y 3x1.5mm2</w:t>
            </w:r>
          </w:p>
        </w:tc>
        <w:tc>
          <w:tcPr>
            <w:tcW w:w="1160" w:type="dxa"/>
            <w:noWrap/>
            <w:hideMark/>
          </w:tcPr>
          <w:p w:rsidR="00CB5CCF" w:rsidRPr="00CB5CCF" w:rsidRDefault="00CB5CCF" w:rsidP="00CB5CCF">
            <w:pPr>
              <w:pStyle w:val="Standard"/>
              <w:widowControl/>
              <w:rPr>
                <w:b/>
                <w:lang w:val="sr-Cyrl-CS"/>
              </w:rPr>
            </w:pPr>
            <w:r w:rsidRPr="00CB5CCF">
              <w:rPr>
                <w:b/>
                <w:lang w:val="sr-Cyrl-CS"/>
              </w:rPr>
              <w:t>м</w:t>
            </w:r>
          </w:p>
        </w:tc>
        <w:tc>
          <w:tcPr>
            <w:tcW w:w="1260" w:type="dxa"/>
            <w:hideMark/>
          </w:tcPr>
          <w:p w:rsidR="00CB5CCF" w:rsidRPr="00CB5CCF" w:rsidRDefault="00CB5CCF" w:rsidP="00CB5CCF">
            <w:pPr>
              <w:pStyle w:val="Standard"/>
              <w:widowControl/>
              <w:rPr>
                <w:b/>
                <w:lang w:val="sr-Cyrl-CS"/>
              </w:rPr>
            </w:pPr>
            <w:r w:rsidRPr="00CB5CCF">
              <w:rPr>
                <w:b/>
                <w:lang w:val="sr-Cyrl-CS"/>
              </w:rPr>
              <w:t>10</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PP-Y 3x2.5mm2</w:t>
            </w:r>
          </w:p>
        </w:tc>
        <w:tc>
          <w:tcPr>
            <w:tcW w:w="1160" w:type="dxa"/>
            <w:noWrap/>
            <w:hideMark/>
          </w:tcPr>
          <w:p w:rsidR="00CB5CCF" w:rsidRPr="00CB5CCF" w:rsidRDefault="00CB5CCF" w:rsidP="00CB5CCF">
            <w:pPr>
              <w:pStyle w:val="Standard"/>
              <w:widowControl/>
              <w:rPr>
                <w:b/>
                <w:lang w:val="sr-Cyrl-CS"/>
              </w:rPr>
            </w:pPr>
            <w:r w:rsidRPr="00CB5CCF">
              <w:rPr>
                <w:b/>
                <w:lang w:val="sr-Cyrl-CS"/>
              </w:rPr>
              <w:t>м</w:t>
            </w:r>
          </w:p>
        </w:tc>
        <w:tc>
          <w:tcPr>
            <w:tcW w:w="1260" w:type="dxa"/>
            <w:hideMark/>
          </w:tcPr>
          <w:p w:rsidR="00CB5CCF" w:rsidRPr="00CB5CCF" w:rsidRDefault="00CB5CCF" w:rsidP="00CB5CCF">
            <w:pPr>
              <w:pStyle w:val="Standard"/>
              <w:widowControl/>
              <w:rPr>
                <w:b/>
                <w:lang w:val="sr-Cyrl-CS"/>
              </w:rPr>
            </w:pPr>
            <w:r w:rsidRPr="00CB5CCF">
              <w:rPr>
                <w:b/>
                <w:lang w:val="sr-Cyrl-CS"/>
              </w:rPr>
              <w:t>20</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P/F 1x16mm2</w:t>
            </w:r>
          </w:p>
        </w:tc>
        <w:tc>
          <w:tcPr>
            <w:tcW w:w="1160" w:type="dxa"/>
            <w:noWrap/>
            <w:hideMark/>
          </w:tcPr>
          <w:p w:rsidR="00CB5CCF" w:rsidRPr="00CB5CCF" w:rsidRDefault="00CB5CCF" w:rsidP="00CB5CCF">
            <w:pPr>
              <w:pStyle w:val="Standard"/>
              <w:widowControl/>
              <w:rPr>
                <w:b/>
                <w:lang w:val="sr-Cyrl-CS"/>
              </w:rPr>
            </w:pPr>
            <w:r w:rsidRPr="00CB5CCF">
              <w:rPr>
                <w:b/>
                <w:lang w:val="sr-Cyrl-CS"/>
              </w:rPr>
              <w:t>м</w:t>
            </w:r>
          </w:p>
        </w:tc>
        <w:tc>
          <w:tcPr>
            <w:tcW w:w="1260" w:type="dxa"/>
            <w:hideMark/>
          </w:tcPr>
          <w:p w:rsidR="00CB5CCF" w:rsidRPr="00CB5CCF" w:rsidRDefault="00CB5CCF" w:rsidP="00CB5CCF">
            <w:pPr>
              <w:pStyle w:val="Standard"/>
              <w:widowControl/>
              <w:rPr>
                <w:b/>
                <w:lang w:val="sr-Cyrl-CS"/>
              </w:rPr>
            </w:pPr>
            <w:r w:rsidRPr="00CB5CCF">
              <w:rPr>
                <w:b/>
                <w:lang w:val="sr-Cyrl-CS"/>
              </w:rPr>
              <w:t>5</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P/F 1x6mm2</w:t>
            </w:r>
          </w:p>
        </w:tc>
        <w:tc>
          <w:tcPr>
            <w:tcW w:w="1160" w:type="dxa"/>
            <w:noWrap/>
            <w:hideMark/>
          </w:tcPr>
          <w:p w:rsidR="00CB5CCF" w:rsidRPr="00CB5CCF" w:rsidRDefault="00CB5CCF" w:rsidP="00CB5CCF">
            <w:pPr>
              <w:pStyle w:val="Standard"/>
              <w:widowControl/>
              <w:rPr>
                <w:b/>
                <w:lang w:val="sr-Cyrl-CS"/>
              </w:rPr>
            </w:pPr>
            <w:r w:rsidRPr="00CB5CCF">
              <w:rPr>
                <w:b/>
                <w:lang w:val="sr-Cyrl-CS"/>
              </w:rPr>
              <w:t>м</w:t>
            </w:r>
          </w:p>
        </w:tc>
        <w:tc>
          <w:tcPr>
            <w:tcW w:w="1260" w:type="dxa"/>
            <w:hideMark/>
          </w:tcPr>
          <w:p w:rsidR="00CB5CCF" w:rsidRPr="00CB5CCF" w:rsidRDefault="00CB5CCF" w:rsidP="00CB5CCF">
            <w:pPr>
              <w:pStyle w:val="Standard"/>
              <w:widowControl/>
              <w:rPr>
                <w:b/>
                <w:lang w:val="sr-Cyrl-CS"/>
              </w:rPr>
            </w:pPr>
            <w:r w:rsidRPr="00CB5CCF">
              <w:rPr>
                <w:b/>
                <w:lang w:val="sr-Cyrl-CS"/>
              </w:rPr>
              <w:t>5</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627"/>
        </w:trPr>
        <w:tc>
          <w:tcPr>
            <w:tcW w:w="660" w:type="dxa"/>
            <w:noWrap/>
            <w:hideMark/>
          </w:tcPr>
          <w:p w:rsidR="00CB5CCF" w:rsidRPr="00CB5CCF" w:rsidRDefault="00CB5CCF" w:rsidP="00CB5CCF">
            <w:pPr>
              <w:pStyle w:val="Standard"/>
              <w:widowControl/>
              <w:rPr>
                <w:b/>
                <w:lang w:val="sr-Cyrl-CS"/>
              </w:rPr>
            </w:pPr>
            <w:r w:rsidRPr="00CB5CCF">
              <w:rPr>
                <w:b/>
                <w:lang w:val="sr-Cyrl-CS"/>
              </w:rPr>
              <w:t>1.2</w:t>
            </w:r>
          </w:p>
        </w:tc>
        <w:tc>
          <w:tcPr>
            <w:tcW w:w="4180" w:type="dxa"/>
            <w:hideMark/>
          </w:tcPr>
          <w:p w:rsidR="00CB5CCF" w:rsidRPr="00CB5CCF" w:rsidRDefault="00CB5CCF" w:rsidP="00CB5CCF">
            <w:pPr>
              <w:pStyle w:val="Standard"/>
              <w:widowControl/>
              <w:rPr>
                <w:b/>
                <w:lang w:val="sr-Cyrl-CS"/>
              </w:rPr>
            </w:pPr>
            <w:r w:rsidRPr="00CB5CCF">
              <w:rPr>
                <w:b/>
                <w:lang w:val="sr-Cyrl-CS"/>
              </w:rPr>
              <w:t>Ситан инсталациони материјал, разводне кутије</w:t>
            </w:r>
          </w:p>
        </w:tc>
        <w:tc>
          <w:tcPr>
            <w:tcW w:w="1160" w:type="dxa"/>
            <w:noWrap/>
            <w:hideMark/>
          </w:tcPr>
          <w:p w:rsidR="00CB5CCF" w:rsidRPr="00CB5CCF" w:rsidRDefault="00CB5CCF" w:rsidP="00CB5CCF">
            <w:pPr>
              <w:pStyle w:val="Standard"/>
              <w:widowControl/>
              <w:rPr>
                <w:b/>
                <w:lang w:val="sr-Cyrl-CS"/>
              </w:rPr>
            </w:pPr>
            <w:r w:rsidRPr="00CB5CCF">
              <w:rPr>
                <w:b/>
                <w:lang w:val="sr-Cyrl-CS"/>
              </w:rPr>
              <w:t>паушално</w:t>
            </w:r>
          </w:p>
        </w:tc>
        <w:tc>
          <w:tcPr>
            <w:tcW w:w="1260" w:type="dxa"/>
            <w:noWrap/>
            <w:hideMark/>
          </w:tcPr>
          <w:p w:rsidR="00CB5CCF" w:rsidRPr="00CB5CCF" w:rsidRDefault="00CB5CCF" w:rsidP="00CB5CCF">
            <w:pPr>
              <w:pStyle w:val="Standard"/>
              <w:widowControl/>
              <w:rPr>
                <w:b/>
                <w:lang w:val="sr-Cyrl-CS"/>
              </w:rPr>
            </w:pPr>
            <w:r w:rsidRPr="00CB5CCF">
              <w:rPr>
                <w:b/>
                <w:lang w:val="sr-Cyrl-CS"/>
              </w:rPr>
              <w:t>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Укупно КАБЛОВИ</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2820" w:type="dxa"/>
            <w:gridSpan w:val="2"/>
            <w:noWrap/>
            <w:hideMark/>
          </w:tcPr>
          <w:p w:rsidR="00CB5CCF" w:rsidRPr="00CB5CCF" w:rsidRDefault="00CB5CCF" w:rsidP="00CB5CCF">
            <w:pPr>
              <w:pStyle w:val="Standard"/>
              <w:widowControl/>
              <w:rPr>
                <w:b/>
                <w:bCs/>
                <w:lang w:val="sr-Cyrl-CS"/>
              </w:rPr>
            </w:pPr>
            <w:r w:rsidRPr="00CB5CCF">
              <w:rPr>
                <w:b/>
                <w:bCs/>
                <w:lang w:val="sr-Cyrl-CS"/>
              </w:rPr>
              <w:t> </w:t>
            </w:r>
          </w:p>
        </w:tc>
        <w:tc>
          <w:tcPr>
            <w:tcW w:w="1680" w:type="dxa"/>
            <w:noWrap/>
            <w:hideMark/>
          </w:tcPr>
          <w:p w:rsidR="00CB5CCF" w:rsidRPr="00CB5CCF" w:rsidRDefault="00CB5CCF" w:rsidP="00CB5CCF">
            <w:pPr>
              <w:pStyle w:val="Standard"/>
              <w:widowControl/>
              <w:rPr>
                <w:b/>
                <w:bCs/>
                <w:lang w:val="sr-Cyrl-CS"/>
              </w:rPr>
            </w:pPr>
            <w:r w:rsidRPr="00CB5CCF">
              <w:rPr>
                <w:b/>
                <w:bCs/>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15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bCs/>
                <w:lang w:val="sr-Cyrl-CS"/>
              </w:rPr>
            </w:pPr>
            <w:r w:rsidRPr="00CB5CCF">
              <w:rPr>
                <w:b/>
                <w:bCs/>
                <w:lang w:val="sr-Cyrl-CS"/>
              </w:rPr>
              <w:t>2.</w:t>
            </w:r>
          </w:p>
        </w:tc>
        <w:tc>
          <w:tcPr>
            <w:tcW w:w="8160" w:type="dxa"/>
            <w:gridSpan w:val="4"/>
            <w:hideMark/>
          </w:tcPr>
          <w:p w:rsidR="00CB5CCF" w:rsidRPr="00CB5CCF" w:rsidRDefault="00CB5CCF" w:rsidP="00CB5CCF">
            <w:pPr>
              <w:pStyle w:val="Standard"/>
              <w:widowControl/>
              <w:rPr>
                <w:b/>
                <w:bCs/>
                <w:lang w:val="sr-Cyrl-CS"/>
              </w:rPr>
            </w:pPr>
            <w:r w:rsidRPr="00CB5CCF">
              <w:rPr>
                <w:b/>
                <w:bCs/>
                <w:lang w:val="sr-Cyrl-CS"/>
              </w:rPr>
              <w:t>ПНК РЕГАЛИ, ПАРАПЕТНИ КАНАЛИ  И ПВЦ ЦЕВИ</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hideMark/>
          </w:tcPr>
          <w:p w:rsidR="00CB5CCF" w:rsidRPr="00CB5CCF" w:rsidRDefault="00CB5CCF" w:rsidP="00CB5CCF">
            <w:pPr>
              <w:pStyle w:val="Standard"/>
              <w:widowControl/>
              <w:rPr>
                <w:b/>
                <w:lang w:val="sr-Cyrl-CS"/>
              </w:rPr>
            </w:pPr>
            <w:r w:rsidRPr="00CB5CCF">
              <w:rPr>
                <w:b/>
                <w:lang w:val="sr-Cyrl-CS"/>
              </w:rPr>
              <w:t> </w:t>
            </w:r>
          </w:p>
        </w:tc>
        <w:tc>
          <w:tcPr>
            <w:tcW w:w="1260" w:type="dxa"/>
            <w:hideMark/>
          </w:tcPr>
          <w:p w:rsidR="00CB5CCF" w:rsidRPr="00CB5CCF" w:rsidRDefault="00CB5CCF" w:rsidP="00CB5CCF">
            <w:pPr>
              <w:pStyle w:val="Standard"/>
              <w:widowControl/>
              <w:rPr>
                <w:b/>
                <w:lang w:val="sr-Cyrl-CS"/>
              </w:rPr>
            </w:pPr>
            <w:r w:rsidRPr="00CB5CCF">
              <w:rPr>
                <w:b/>
                <w:lang w:val="sr-Cyrl-CS"/>
              </w:rPr>
              <w:t> </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915"/>
        </w:trPr>
        <w:tc>
          <w:tcPr>
            <w:tcW w:w="660" w:type="dxa"/>
            <w:hideMark/>
          </w:tcPr>
          <w:p w:rsidR="00CB5CCF" w:rsidRPr="00CB5CCF" w:rsidRDefault="00CB5CCF" w:rsidP="00CB5CCF">
            <w:pPr>
              <w:pStyle w:val="Standard"/>
              <w:widowControl/>
              <w:rPr>
                <w:b/>
                <w:lang w:val="sr-Cyrl-CS"/>
              </w:rPr>
            </w:pPr>
            <w:r w:rsidRPr="00CB5CCF">
              <w:rPr>
                <w:b/>
                <w:lang w:val="sr-Cyrl-CS"/>
              </w:rPr>
              <w:t>2.1</w:t>
            </w:r>
          </w:p>
        </w:tc>
        <w:tc>
          <w:tcPr>
            <w:tcW w:w="4180" w:type="dxa"/>
            <w:hideMark/>
          </w:tcPr>
          <w:p w:rsidR="00CB5CCF" w:rsidRPr="00CB5CCF" w:rsidRDefault="00CB5CCF" w:rsidP="00CB5CCF">
            <w:pPr>
              <w:pStyle w:val="Standard"/>
              <w:widowControl/>
              <w:rPr>
                <w:b/>
                <w:lang w:val="sr-Cyrl-CS"/>
              </w:rPr>
            </w:pPr>
            <w:r w:rsidRPr="00CB5CCF">
              <w:rPr>
                <w:b/>
                <w:lang w:val="sr-Cyrl-CS"/>
              </w:rPr>
              <w:t>Полагање ребрастих цеви кроз гипсане зидове и таваницу или подну кошуљицу.</w:t>
            </w:r>
          </w:p>
        </w:tc>
        <w:tc>
          <w:tcPr>
            <w:tcW w:w="1160" w:type="dxa"/>
            <w:hideMark/>
          </w:tcPr>
          <w:p w:rsidR="00CB5CCF" w:rsidRPr="00CB5CCF" w:rsidRDefault="00CB5CCF" w:rsidP="00CB5CCF">
            <w:pPr>
              <w:pStyle w:val="Standard"/>
              <w:widowControl/>
              <w:rPr>
                <w:b/>
                <w:lang w:val="sr-Cyrl-CS"/>
              </w:rPr>
            </w:pPr>
            <w:r w:rsidRPr="00CB5CCF">
              <w:rPr>
                <w:b/>
                <w:lang w:val="sr-Cyrl-CS"/>
              </w:rPr>
              <w:t> </w:t>
            </w:r>
          </w:p>
        </w:tc>
        <w:tc>
          <w:tcPr>
            <w:tcW w:w="1260" w:type="dxa"/>
            <w:hideMark/>
          </w:tcPr>
          <w:p w:rsidR="00CB5CCF" w:rsidRPr="00CB5CCF" w:rsidRDefault="00CB5CCF" w:rsidP="00CB5CCF">
            <w:pPr>
              <w:pStyle w:val="Standard"/>
              <w:widowControl/>
              <w:rPr>
                <w:b/>
                <w:lang w:val="sr-Cyrl-CS"/>
              </w:rPr>
            </w:pPr>
            <w:r w:rsidRPr="00CB5CCF">
              <w:rPr>
                <w:b/>
                <w:lang w:val="sr-Cyrl-CS"/>
              </w:rPr>
              <w:t> </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Ребрасте цеви Ø16мм</w:t>
            </w:r>
          </w:p>
        </w:tc>
        <w:tc>
          <w:tcPr>
            <w:tcW w:w="1160" w:type="dxa"/>
            <w:hideMark/>
          </w:tcPr>
          <w:p w:rsidR="00CB5CCF" w:rsidRPr="00CB5CCF" w:rsidRDefault="00CB5CCF" w:rsidP="00CB5CCF">
            <w:pPr>
              <w:pStyle w:val="Standard"/>
              <w:widowControl/>
              <w:rPr>
                <w:b/>
                <w:lang w:val="sr-Cyrl-CS"/>
              </w:rPr>
            </w:pPr>
            <w:r w:rsidRPr="00CB5CCF">
              <w:rPr>
                <w:b/>
                <w:lang w:val="sr-Cyrl-CS"/>
              </w:rPr>
              <w:t>м</w:t>
            </w:r>
          </w:p>
        </w:tc>
        <w:tc>
          <w:tcPr>
            <w:tcW w:w="1260" w:type="dxa"/>
            <w:hideMark/>
          </w:tcPr>
          <w:p w:rsidR="00CB5CCF" w:rsidRPr="00CB5CCF" w:rsidRDefault="00CB5CCF" w:rsidP="00CB5CCF">
            <w:pPr>
              <w:pStyle w:val="Standard"/>
              <w:widowControl/>
              <w:rPr>
                <w:b/>
                <w:lang w:val="sr-Cyrl-CS"/>
              </w:rPr>
            </w:pPr>
            <w:r w:rsidRPr="00CB5CCF">
              <w:rPr>
                <w:b/>
                <w:lang w:val="sr-Cyrl-CS"/>
              </w:rPr>
              <w:t>5.00</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hideMark/>
          </w:tcPr>
          <w:p w:rsidR="00CB5CCF" w:rsidRPr="00CB5CCF" w:rsidRDefault="00CB5CCF" w:rsidP="00CB5CCF">
            <w:pPr>
              <w:pStyle w:val="Standard"/>
              <w:widowControl/>
              <w:rPr>
                <w:b/>
                <w:lang w:val="sr-Cyrl-CS"/>
              </w:rPr>
            </w:pPr>
            <w:r w:rsidRPr="00CB5CCF">
              <w:rPr>
                <w:b/>
                <w:lang w:val="sr-Cyrl-CS"/>
              </w:rPr>
              <w:t> </w:t>
            </w:r>
          </w:p>
        </w:tc>
        <w:tc>
          <w:tcPr>
            <w:tcW w:w="1260" w:type="dxa"/>
            <w:hideMark/>
          </w:tcPr>
          <w:p w:rsidR="00CB5CCF" w:rsidRPr="00CB5CCF" w:rsidRDefault="00CB5CCF" w:rsidP="00CB5CCF">
            <w:pPr>
              <w:pStyle w:val="Standard"/>
              <w:widowControl/>
              <w:rPr>
                <w:b/>
                <w:lang w:val="sr-Cyrl-CS"/>
              </w:rPr>
            </w:pPr>
            <w:r w:rsidRPr="00CB5CCF">
              <w:rPr>
                <w:b/>
                <w:lang w:val="sr-Cyrl-CS"/>
              </w:rPr>
              <w:t> </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2.2</w:t>
            </w:r>
          </w:p>
        </w:tc>
        <w:tc>
          <w:tcPr>
            <w:tcW w:w="4180" w:type="dxa"/>
            <w:hideMark/>
          </w:tcPr>
          <w:p w:rsidR="00CB5CCF" w:rsidRPr="00CB5CCF" w:rsidRDefault="00CB5CCF" w:rsidP="00CB5CCF">
            <w:pPr>
              <w:pStyle w:val="Standard"/>
              <w:widowControl/>
              <w:rPr>
                <w:b/>
                <w:lang w:val="sr-Cyrl-CS"/>
              </w:rPr>
            </w:pPr>
            <w:r w:rsidRPr="00CB5CCF">
              <w:rPr>
                <w:b/>
                <w:lang w:val="sr-Cyrl-CS"/>
              </w:rPr>
              <w:t>Ситан инсталациони материјал…</w:t>
            </w:r>
          </w:p>
        </w:tc>
        <w:tc>
          <w:tcPr>
            <w:tcW w:w="1160" w:type="dxa"/>
            <w:hideMark/>
          </w:tcPr>
          <w:p w:rsidR="00CB5CCF" w:rsidRPr="00CB5CCF" w:rsidRDefault="00CB5CCF" w:rsidP="00CB5CCF">
            <w:pPr>
              <w:pStyle w:val="Standard"/>
              <w:widowControl/>
              <w:rPr>
                <w:b/>
                <w:lang w:val="sr-Cyrl-CS"/>
              </w:rPr>
            </w:pPr>
            <w:r w:rsidRPr="00CB5CCF">
              <w:rPr>
                <w:b/>
                <w:lang w:val="sr-Cyrl-CS"/>
              </w:rPr>
              <w:t>паушално</w:t>
            </w:r>
          </w:p>
        </w:tc>
        <w:tc>
          <w:tcPr>
            <w:tcW w:w="1260" w:type="dxa"/>
            <w:hideMark/>
          </w:tcPr>
          <w:p w:rsidR="00CB5CCF" w:rsidRPr="00CB5CCF" w:rsidRDefault="00CB5CCF" w:rsidP="00CB5CCF">
            <w:pPr>
              <w:pStyle w:val="Standard"/>
              <w:widowControl/>
              <w:rPr>
                <w:b/>
                <w:lang w:val="sr-Cyrl-CS"/>
              </w:rPr>
            </w:pPr>
            <w:r w:rsidRPr="00CB5CCF">
              <w:rPr>
                <w:b/>
                <w:lang w:val="sr-Cyrl-CS"/>
              </w:rPr>
              <w:t>1</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lastRenderedPageBreak/>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8160" w:type="dxa"/>
            <w:gridSpan w:val="4"/>
            <w:hideMark/>
          </w:tcPr>
          <w:p w:rsidR="00CB5CCF" w:rsidRPr="00CB5CCF" w:rsidRDefault="00CB5CCF" w:rsidP="00CB5CCF">
            <w:pPr>
              <w:pStyle w:val="Standard"/>
              <w:widowControl/>
              <w:rPr>
                <w:b/>
                <w:bCs/>
                <w:lang w:val="sr-Cyrl-CS"/>
              </w:rPr>
            </w:pPr>
            <w:r w:rsidRPr="00CB5CCF">
              <w:rPr>
                <w:b/>
                <w:bCs/>
                <w:lang w:val="sr-Cyrl-CS"/>
              </w:rPr>
              <w:t>Укупно ПНК РЕГАЛИ, ПАРАПЕТНИ КАНАЛИ  И ПВЦ ЦЕВИ</w:t>
            </w:r>
          </w:p>
        </w:tc>
        <w:tc>
          <w:tcPr>
            <w:tcW w:w="1680" w:type="dxa"/>
            <w:noWrap/>
            <w:hideMark/>
          </w:tcPr>
          <w:p w:rsidR="00CB5CCF" w:rsidRPr="00CB5CCF" w:rsidRDefault="00CB5CCF" w:rsidP="00CB5CCF">
            <w:pPr>
              <w:pStyle w:val="Standard"/>
              <w:widowControl/>
              <w:rPr>
                <w:b/>
                <w:bCs/>
                <w:lang w:val="sr-Cyrl-CS"/>
              </w:rPr>
            </w:pPr>
            <w:r w:rsidRPr="00CB5CCF">
              <w:rPr>
                <w:b/>
                <w:bCs/>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15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bCs/>
                <w:lang w:val="sr-Cyrl-CS"/>
              </w:rPr>
            </w:pPr>
            <w:r w:rsidRPr="00CB5CCF">
              <w:rPr>
                <w:b/>
                <w:bCs/>
                <w:lang w:val="sr-Cyrl-CS"/>
              </w:rPr>
              <w:t>3.</w:t>
            </w:r>
          </w:p>
        </w:tc>
        <w:tc>
          <w:tcPr>
            <w:tcW w:w="4180" w:type="dxa"/>
            <w:hideMark/>
          </w:tcPr>
          <w:p w:rsidR="00CB5CCF" w:rsidRPr="00CB5CCF" w:rsidRDefault="00CB5CCF" w:rsidP="00CB5CCF">
            <w:pPr>
              <w:pStyle w:val="Standard"/>
              <w:widowControl/>
              <w:rPr>
                <w:b/>
                <w:bCs/>
                <w:lang w:val="sr-Cyrl-CS"/>
              </w:rPr>
            </w:pPr>
            <w:r w:rsidRPr="00CB5CCF">
              <w:rPr>
                <w:b/>
                <w:bCs/>
                <w:lang w:val="sr-Cyrl-CS"/>
              </w:rPr>
              <w:t>СВЕТИЉКЕ</w:t>
            </w:r>
          </w:p>
        </w:tc>
        <w:tc>
          <w:tcPr>
            <w:tcW w:w="1160" w:type="dxa"/>
            <w:hideMark/>
          </w:tcPr>
          <w:p w:rsidR="00CB5CCF" w:rsidRPr="00CB5CCF" w:rsidRDefault="00CB5CCF" w:rsidP="00CB5CCF">
            <w:pPr>
              <w:pStyle w:val="Standard"/>
              <w:widowControl/>
              <w:rPr>
                <w:b/>
                <w:lang w:val="sr-Cyrl-CS"/>
              </w:rPr>
            </w:pPr>
            <w:r w:rsidRPr="00CB5CCF">
              <w:rPr>
                <w:b/>
                <w:lang w:val="sr-Cyrl-CS"/>
              </w:rPr>
              <w:t> </w:t>
            </w:r>
          </w:p>
        </w:tc>
        <w:tc>
          <w:tcPr>
            <w:tcW w:w="1260" w:type="dxa"/>
            <w:hideMark/>
          </w:tcPr>
          <w:p w:rsidR="00CB5CCF" w:rsidRPr="00CB5CCF" w:rsidRDefault="00CB5CCF" w:rsidP="00CB5CCF">
            <w:pPr>
              <w:pStyle w:val="Standard"/>
              <w:widowControl/>
              <w:rPr>
                <w:b/>
                <w:lang w:val="sr-Cyrl-CS"/>
              </w:rPr>
            </w:pPr>
            <w:r w:rsidRPr="00CB5CCF">
              <w:rPr>
                <w:b/>
                <w:lang w:val="sr-Cyrl-CS"/>
              </w:rPr>
              <w:t> </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875"/>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Набавка, испорука и монтажа светиљки. Светиљке су комплет са предспојним уређајима, рефлекторским растером и сијалицама назначене снаге и монтажним прибором. Све светиљке реномираних произвођача:</w:t>
            </w:r>
          </w:p>
        </w:tc>
        <w:tc>
          <w:tcPr>
            <w:tcW w:w="1160" w:type="dxa"/>
            <w:hideMark/>
          </w:tcPr>
          <w:p w:rsidR="00CB5CCF" w:rsidRPr="00CB5CCF" w:rsidRDefault="00CB5CCF" w:rsidP="00CB5CCF">
            <w:pPr>
              <w:pStyle w:val="Standard"/>
              <w:widowControl/>
              <w:rPr>
                <w:b/>
                <w:lang w:val="sr-Cyrl-CS"/>
              </w:rPr>
            </w:pPr>
            <w:r w:rsidRPr="00CB5CCF">
              <w:rPr>
                <w:b/>
                <w:lang w:val="sr-Cyrl-CS"/>
              </w:rPr>
              <w:t> </w:t>
            </w:r>
          </w:p>
        </w:tc>
        <w:tc>
          <w:tcPr>
            <w:tcW w:w="1260" w:type="dxa"/>
            <w:hideMark/>
          </w:tcPr>
          <w:p w:rsidR="00CB5CCF" w:rsidRPr="00CB5CCF" w:rsidRDefault="00CB5CCF" w:rsidP="00CB5CCF">
            <w:pPr>
              <w:pStyle w:val="Standard"/>
              <w:widowControl/>
              <w:rPr>
                <w:b/>
                <w:lang w:val="sr-Cyrl-CS"/>
              </w:rPr>
            </w:pPr>
            <w:r w:rsidRPr="00CB5CCF">
              <w:rPr>
                <w:b/>
                <w:lang w:val="sr-Cyrl-CS"/>
              </w:rPr>
              <w:t> </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240"/>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912"/>
        </w:trPr>
        <w:tc>
          <w:tcPr>
            <w:tcW w:w="660" w:type="dxa"/>
            <w:noWrap/>
            <w:hideMark/>
          </w:tcPr>
          <w:p w:rsidR="00CB5CCF" w:rsidRPr="00CB5CCF" w:rsidRDefault="00CB5CCF" w:rsidP="00CB5CCF">
            <w:pPr>
              <w:pStyle w:val="Standard"/>
              <w:widowControl/>
              <w:rPr>
                <w:b/>
                <w:lang w:val="sr-Cyrl-CS"/>
              </w:rPr>
            </w:pPr>
            <w:r w:rsidRPr="00CB5CCF">
              <w:rPr>
                <w:b/>
                <w:lang w:val="sr-Cyrl-CS"/>
              </w:rPr>
              <w:t>3.1</w:t>
            </w:r>
          </w:p>
        </w:tc>
        <w:tc>
          <w:tcPr>
            <w:tcW w:w="4180" w:type="dxa"/>
            <w:hideMark/>
          </w:tcPr>
          <w:p w:rsidR="00CB5CCF" w:rsidRPr="00CB5CCF" w:rsidRDefault="00CB5CCF" w:rsidP="00CB5CCF">
            <w:pPr>
              <w:pStyle w:val="Standard"/>
              <w:widowControl/>
              <w:rPr>
                <w:b/>
                <w:lang w:val="sr-Cyrl-CS"/>
              </w:rPr>
            </w:pPr>
            <w:r w:rsidRPr="00CB5CCF">
              <w:rPr>
                <w:b/>
                <w:lang w:val="sr-Cyrl-CS"/>
              </w:rPr>
              <w:t xml:space="preserve">Надградна  плафоњера LED 25W,  2300lm, 4000K, IP54, IK08, пречника 30цм, висине 4цм, беле боје. </w:t>
            </w:r>
          </w:p>
        </w:tc>
        <w:tc>
          <w:tcPr>
            <w:tcW w:w="1160" w:type="dxa"/>
            <w:noWrap/>
            <w:hideMark/>
          </w:tcPr>
          <w:p w:rsidR="00CB5CCF" w:rsidRPr="00CB5CCF" w:rsidRDefault="00CB5CCF" w:rsidP="00CB5CCF">
            <w:pPr>
              <w:pStyle w:val="Standard"/>
              <w:widowControl/>
              <w:rPr>
                <w:b/>
                <w:lang w:val="sr-Cyrl-CS"/>
              </w:rPr>
            </w:pPr>
            <w:r w:rsidRPr="00CB5CCF">
              <w:rPr>
                <w:b/>
                <w:lang w:val="sr-Cyrl-CS"/>
              </w:rPr>
              <w:t>ком</w:t>
            </w:r>
          </w:p>
        </w:tc>
        <w:tc>
          <w:tcPr>
            <w:tcW w:w="1260" w:type="dxa"/>
            <w:noWrap/>
            <w:hideMark/>
          </w:tcPr>
          <w:p w:rsidR="00CB5CCF" w:rsidRPr="00CB5CCF" w:rsidRDefault="00CB5CCF" w:rsidP="00CB5CCF">
            <w:pPr>
              <w:pStyle w:val="Standard"/>
              <w:widowControl/>
              <w:rPr>
                <w:b/>
                <w:lang w:val="sr-Cyrl-CS"/>
              </w:rPr>
            </w:pPr>
            <w:r w:rsidRPr="00CB5CCF">
              <w:rPr>
                <w:b/>
                <w:lang w:val="sr-Cyrl-CS"/>
              </w:rPr>
              <w:t>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95"/>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328"/>
        </w:trPr>
        <w:tc>
          <w:tcPr>
            <w:tcW w:w="660" w:type="dxa"/>
            <w:noWrap/>
            <w:hideMark/>
          </w:tcPr>
          <w:p w:rsidR="00CB5CCF" w:rsidRPr="00CB5CCF" w:rsidRDefault="00CB5CCF" w:rsidP="00CB5CCF">
            <w:pPr>
              <w:pStyle w:val="Standard"/>
              <w:widowControl/>
              <w:rPr>
                <w:b/>
                <w:lang w:val="sr-Cyrl-CS"/>
              </w:rPr>
            </w:pPr>
            <w:r w:rsidRPr="00CB5CCF">
              <w:rPr>
                <w:b/>
                <w:lang w:val="sr-Cyrl-CS"/>
              </w:rPr>
              <w:t>3.2</w:t>
            </w:r>
          </w:p>
        </w:tc>
        <w:tc>
          <w:tcPr>
            <w:tcW w:w="4180" w:type="dxa"/>
            <w:hideMark/>
          </w:tcPr>
          <w:p w:rsidR="00CB5CCF" w:rsidRPr="00CB5CCF" w:rsidRDefault="00CB5CCF" w:rsidP="00CB5CCF">
            <w:pPr>
              <w:pStyle w:val="Standard"/>
              <w:widowControl/>
              <w:rPr>
                <w:b/>
                <w:lang w:val="sr-Cyrl-CS"/>
              </w:rPr>
            </w:pPr>
            <w:r w:rsidRPr="00CB5CCF">
              <w:rPr>
                <w:b/>
                <w:lang w:val="sr-Cyrl-CS"/>
              </w:rPr>
              <w:t>Уградна округла светиљка, са LED снаге 29W. Кућиште од нерђајучег челика са мат рефлектором, IP20, LED 3000К, Ra80, 100Lm/W, F-250mm H-140mm</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900"/>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Светиљка типа: PRETTUS L MATT REF IP40 LED 2950lm/830 1x29W, FIX, RAL 9003 OMS, или одговарајуће.</w:t>
            </w:r>
          </w:p>
        </w:tc>
        <w:tc>
          <w:tcPr>
            <w:tcW w:w="1160" w:type="dxa"/>
            <w:noWrap/>
            <w:hideMark/>
          </w:tcPr>
          <w:p w:rsidR="00CB5CCF" w:rsidRPr="00CB5CCF" w:rsidRDefault="00CB5CCF" w:rsidP="00CB5CCF">
            <w:pPr>
              <w:pStyle w:val="Standard"/>
              <w:widowControl/>
              <w:rPr>
                <w:b/>
                <w:lang w:val="sr-Cyrl-CS"/>
              </w:rPr>
            </w:pPr>
            <w:r w:rsidRPr="00CB5CCF">
              <w:rPr>
                <w:b/>
                <w:lang w:val="sr-Cyrl-CS"/>
              </w:rPr>
              <w:t>ком</w:t>
            </w:r>
          </w:p>
        </w:tc>
        <w:tc>
          <w:tcPr>
            <w:tcW w:w="1260" w:type="dxa"/>
            <w:noWrap/>
            <w:hideMark/>
          </w:tcPr>
          <w:p w:rsidR="00CB5CCF" w:rsidRPr="00CB5CCF" w:rsidRDefault="00CB5CCF" w:rsidP="00CB5CCF">
            <w:pPr>
              <w:pStyle w:val="Standard"/>
              <w:widowControl/>
              <w:rPr>
                <w:b/>
                <w:lang w:val="sr-Cyrl-CS"/>
              </w:rPr>
            </w:pPr>
            <w:r w:rsidRPr="00CB5CCF">
              <w:rPr>
                <w:b/>
                <w:lang w:val="sr-Cyrl-CS"/>
              </w:rPr>
              <w:t>2</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240"/>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627"/>
        </w:trPr>
        <w:tc>
          <w:tcPr>
            <w:tcW w:w="660" w:type="dxa"/>
            <w:noWrap/>
            <w:hideMark/>
          </w:tcPr>
          <w:p w:rsidR="00CB5CCF" w:rsidRPr="00CB5CCF" w:rsidRDefault="00CB5CCF" w:rsidP="00CB5CCF">
            <w:pPr>
              <w:pStyle w:val="Standard"/>
              <w:widowControl/>
              <w:rPr>
                <w:b/>
                <w:lang w:val="sr-Cyrl-CS"/>
              </w:rPr>
            </w:pPr>
            <w:r w:rsidRPr="00CB5CCF">
              <w:rPr>
                <w:b/>
                <w:lang w:val="sr-Cyrl-CS"/>
              </w:rPr>
              <w:t>3.3</w:t>
            </w:r>
          </w:p>
        </w:tc>
        <w:tc>
          <w:tcPr>
            <w:tcW w:w="4180" w:type="dxa"/>
            <w:hideMark/>
          </w:tcPr>
          <w:p w:rsidR="00CB5CCF" w:rsidRPr="00CB5CCF" w:rsidRDefault="00CB5CCF" w:rsidP="00CB5CCF">
            <w:pPr>
              <w:pStyle w:val="Standard"/>
              <w:widowControl/>
              <w:rPr>
                <w:b/>
                <w:lang w:val="sr-Cyrl-CS"/>
              </w:rPr>
            </w:pPr>
            <w:r w:rsidRPr="00CB5CCF">
              <w:rPr>
                <w:b/>
                <w:lang w:val="sr-Cyrl-CS"/>
              </w:rPr>
              <w:t>Ситан материјал потребан за монтажу светиљки.</w:t>
            </w:r>
          </w:p>
        </w:tc>
        <w:tc>
          <w:tcPr>
            <w:tcW w:w="1160" w:type="dxa"/>
            <w:noWrap/>
            <w:hideMark/>
          </w:tcPr>
          <w:p w:rsidR="00CB5CCF" w:rsidRPr="00CB5CCF" w:rsidRDefault="00CB5CCF" w:rsidP="00CB5CCF">
            <w:pPr>
              <w:pStyle w:val="Standard"/>
              <w:widowControl/>
              <w:rPr>
                <w:b/>
                <w:lang w:val="sr-Cyrl-CS"/>
              </w:rPr>
            </w:pPr>
            <w:r w:rsidRPr="00CB5CCF">
              <w:rPr>
                <w:b/>
                <w:lang w:val="sr-Cyrl-CS"/>
              </w:rPr>
              <w:t>паушално</w:t>
            </w:r>
          </w:p>
        </w:tc>
        <w:tc>
          <w:tcPr>
            <w:tcW w:w="1260" w:type="dxa"/>
            <w:noWrap/>
            <w:hideMark/>
          </w:tcPr>
          <w:p w:rsidR="00CB5CCF" w:rsidRPr="00CB5CCF" w:rsidRDefault="00CB5CCF" w:rsidP="00CB5CCF">
            <w:pPr>
              <w:pStyle w:val="Standard"/>
              <w:widowControl/>
              <w:rPr>
                <w:b/>
                <w:lang w:val="sr-Cyrl-CS"/>
              </w:rPr>
            </w:pPr>
            <w:r w:rsidRPr="00CB5CCF">
              <w:rPr>
                <w:b/>
                <w:lang w:val="sr-Cyrl-CS"/>
              </w:rPr>
              <w:t>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210"/>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Укупно СВЕТИЉКЕ</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2820" w:type="dxa"/>
            <w:gridSpan w:val="2"/>
            <w:noWrap/>
            <w:hideMark/>
          </w:tcPr>
          <w:p w:rsidR="00CB5CCF" w:rsidRPr="00CB5CCF" w:rsidRDefault="00CB5CCF" w:rsidP="00CB5CCF">
            <w:pPr>
              <w:pStyle w:val="Standard"/>
              <w:widowControl/>
              <w:rPr>
                <w:b/>
                <w:bCs/>
                <w:lang w:val="sr-Cyrl-CS"/>
              </w:rPr>
            </w:pPr>
            <w:r w:rsidRPr="00CB5CCF">
              <w:rPr>
                <w:b/>
                <w:bCs/>
                <w:lang w:val="sr-Cyrl-CS"/>
              </w:rPr>
              <w:t> </w:t>
            </w:r>
          </w:p>
        </w:tc>
        <w:tc>
          <w:tcPr>
            <w:tcW w:w="1680" w:type="dxa"/>
            <w:noWrap/>
            <w:hideMark/>
          </w:tcPr>
          <w:p w:rsidR="00CB5CCF" w:rsidRPr="00CB5CCF" w:rsidRDefault="00CB5CCF" w:rsidP="00CB5CCF">
            <w:pPr>
              <w:pStyle w:val="Standard"/>
              <w:widowControl/>
              <w:rPr>
                <w:b/>
                <w:bCs/>
                <w:lang w:val="sr-Cyrl-CS"/>
              </w:rPr>
            </w:pPr>
            <w:r w:rsidRPr="00CB5CCF">
              <w:rPr>
                <w:b/>
                <w:bCs/>
                <w:lang w:val="sr-Cyrl-CS"/>
              </w:rPr>
              <w:t> </w:t>
            </w:r>
          </w:p>
        </w:tc>
      </w:tr>
      <w:tr w:rsidR="00CB5CCF" w:rsidRPr="00CB5CCF" w:rsidTr="00CB5CCF">
        <w:trPr>
          <w:trHeight w:val="210"/>
        </w:trPr>
        <w:tc>
          <w:tcPr>
            <w:tcW w:w="660" w:type="dxa"/>
            <w:noWrap/>
            <w:hideMark/>
          </w:tcPr>
          <w:p w:rsidR="00CB5CCF" w:rsidRPr="00CB5CCF" w:rsidRDefault="00CB5CCF" w:rsidP="00CB5CCF">
            <w:pPr>
              <w:pStyle w:val="Standard"/>
              <w:widowControl/>
              <w:rPr>
                <w:b/>
                <w:lang w:val="sr-Cyrl-CS"/>
              </w:rPr>
            </w:pPr>
            <w:r w:rsidRPr="00CB5CCF">
              <w:rPr>
                <w:b/>
                <w:lang w:val="sr-Cyrl-CS"/>
              </w:rPr>
              <w:lastRenderedPageBreak/>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15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bCs/>
                <w:lang w:val="sr-Cyrl-CS"/>
              </w:rPr>
            </w:pPr>
            <w:r w:rsidRPr="00CB5CCF">
              <w:rPr>
                <w:b/>
                <w:bCs/>
                <w:lang w:val="sr-Cyrl-CS"/>
              </w:rPr>
              <w:t>4.</w:t>
            </w:r>
          </w:p>
        </w:tc>
        <w:tc>
          <w:tcPr>
            <w:tcW w:w="4180" w:type="dxa"/>
            <w:hideMark/>
          </w:tcPr>
          <w:p w:rsidR="00CB5CCF" w:rsidRPr="00CB5CCF" w:rsidRDefault="00CB5CCF" w:rsidP="00CB5CCF">
            <w:pPr>
              <w:pStyle w:val="Standard"/>
              <w:widowControl/>
              <w:rPr>
                <w:b/>
                <w:bCs/>
                <w:lang w:val="sr-Cyrl-CS"/>
              </w:rPr>
            </w:pPr>
            <w:r w:rsidRPr="00CB5CCF">
              <w:rPr>
                <w:b/>
                <w:bCs/>
                <w:lang w:val="sr-Cyrl-CS"/>
              </w:rPr>
              <w:t>ИНСТАЛАЦИОНА ОПРЕМА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560"/>
        </w:trPr>
        <w:tc>
          <w:tcPr>
            <w:tcW w:w="660" w:type="dxa"/>
            <w:hideMark/>
          </w:tcPr>
          <w:p w:rsidR="00CB5CCF" w:rsidRPr="00CB5CCF" w:rsidRDefault="00CB5CCF" w:rsidP="00CB5CCF">
            <w:pPr>
              <w:pStyle w:val="Standard"/>
              <w:widowControl/>
              <w:rPr>
                <w:b/>
                <w:bCs/>
                <w:lang w:val="sr-Cyrl-CS"/>
              </w:rPr>
            </w:pPr>
            <w:r w:rsidRPr="00CB5CCF">
              <w:rPr>
                <w:b/>
                <w:bCs/>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Набавка, испорука и монтажа инсталационе опреме. Сва опрема модуларна састављена од уградне дозне према типу зида, носача маске и маске ПВЦ бела и инсталационог елемента.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65"/>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230"/>
        </w:trPr>
        <w:tc>
          <w:tcPr>
            <w:tcW w:w="660" w:type="dxa"/>
            <w:noWrap/>
            <w:hideMark/>
          </w:tcPr>
          <w:p w:rsidR="00CB5CCF" w:rsidRPr="00CB5CCF" w:rsidRDefault="00CB5CCF" w:rsidP="00CB5CCF">
            <w:pPr>
              <w:pStyle w:val="Standard"/>
              <w:widowControl/>
              <w:rPr>
                <w:b/>
                <w:lang w:val="sr-Cyrl-CS"/>
              </w:rPr>
            </w:pPr>
            <w:r w:rsidRPr="00CB5CCF">
              <w:rPr>
                <w:b/>
                <w:lang w:val="sr-Cyrl-CS"/>
              </w:rPr>
              <w:t>4.1</w:t>
            </w:r>
          </w:p>
        </w:tc>
        <w:tc>
          <w:tcPr>
            <w:tcW w:w="4180" w:type="dxa"/>
            <w:hideMark/>
          </w:tcPr>
          <w:p w:rsidR="00CB5CCF" w:rsidRPr="00CB5CCF" w:rsidRDefault="00CB5CCF" w:rsidP="00CB5CCF">
            <w:pPr>
              <w:pStyle w:val="Standard"/>
              <w:widowControl/>
              <w:rPr>
                <w:b/>
                <w:lang w:val="sr-Cyrl-CS"/>
              </w:rPr>
            </w:pPr>
            <w:r w:rsidRPr="00CB5CCF">
              <w:rPr>
                <w:b/>
                <w:lang w:val="sr-Cyrl-CS"/>
              </w:rPr>
              <w:t>Уградни прекидач 230V, 10А, бели,  серијски , комплет са инсталационом кутијом 60мм,  уградња у зид. Разводну кутију ускладити према типу зида.</w:t>
            </w:r>
          </w:p>
        </w:tc>
        <w:tc>
          <w:tcPr>
            <w:tcW w:w="1160" w:type="dxa"/>
            <w:noWrap/>
            <w:hideMark/>
          </w:tcPr>
          <w:p w:rsidR="00CB5CCF" w:rsidRPr="00CB5CCF" w:rsidRDefault="00CB5CCF" w:rsidP="00CB5CCF">
            <w:pPr>
              <w:pStyle w:val="Standard"/>
              <w:widowControl/>
              <w:rPr>
                <w:b/>
                <w:lang w:val="sr-Cyrl-CS"/>
              </w:rPr>
            </w:pPr>
            <w:r w:rsidRPr="00CB5CCF">
              <w:rPr>
                <w:b/>
                <w:lang w:val="sr-Cyrl-CS"/>
              </w:rPr>
              <w:t>ком</w:t>
            </w:r>
          </w:p>
        </w:tc>
        <w:tc>
          <w:tcPr>
            <w:tcW w:w="1260" w:type="dxa"/>
            <w:noWrap/>
            <w:hideMark/>
          </w:tcPr>
          <w:p w:rsidR="00CB5CCF" w:rsidRPr="00CB5CCF" w:rsidRDefault="00CB5CCF" w:rsidP="00CB5CCF">
            <w:pPr>
              <w:pStyle w:val="Standard"/>
              <w:widowControl/>
              <w:rPr>
                <w:b/>
                <w:lang w:val="sr-Cyrl-CS"/>
              </w:rPr>
            </w:pPr>
            <w:r w:rsidRPr="00CB5CCF">
              <w:rPr>
                <w:b/>
                <w:lang w:val="sr-Cyrl-CS"/>
              </w:rPr>
              <w:t>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35"/>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960"/>
        </w:trPr>
        <w:tc>
          <w:tcPr>
            <w:tcW w:w="660" w:type="dxa"/>
            <w:noWrap/>
            <w:hideMark/>
          </w:tcPr>
          <w:p w:rsidR="00CB5CCF" w:rsidRPr="00CB5CCF" w:rsidRDefault="00CB5CCF" w:rsidP="00CB5CCF">
            <w:pPr>
              <w:pStyle w:val="Standard"/>
              <w:widowControl/>
              <w:rPr>
                <w:b/>
                <w:lang w:val="sr-Cyrl-CS"/>
              </w:rPr>
            </w:pPr>
            <w:r w:rsidRPr="00CB5CCF">
              <w:rPr>
                <w:b/>
                <w:lang w:val="sr-Cyrl-CS"/>
              </w:rPr>
              <w:t>4.2</w:t>
            </w:r>
          </w:p>
        </w:tc>
        <w:tc>
          <w:tcPr>
            <w:tcW w:w="4180" w:type="dxa"/>
            <w:hideMark/>
          </w:tcPr>
          <w:p w:rsidR="00CB5CCF" w:rsidRPr="00CB5CCF" w:rsidRDefault="00CB5CCF" w:rsidP="00CB5CCF">
            <w:pPr>
              <w:pStyle w:val="Standard"/>
              <w:widowControl/>
              <w:rPr>
                <w:b/>
                <w:lang w:val="sr-Cyrl-CS"/>
              </w:rPr>
            </w:pPr>
            <w:r w:rsidRPr="00CB5CCF">
              <w:rPr>
                <w:b/>
                <w:lang w:val="sr-Cyrl-CS"/>
              </w:rPr>
              <w:t>Уградна монофазна прикључница, 230V, 16А, комплет са инсталационом кутијом према типу зида.</w:t>
            </w:r>
          </w:p>
        </w:tc>
        <w:tc>
          <w:tcPr>
            <w:tcW w:w="1160" w:type="dxa"/>
            <w:noWrap/>
            <w:hideMark/>
          </w:tcPr>
          <w:p w:rsidR="00CB5CCF" w:rsidRPr="00CB5CCF" w:rsidRDefault="00CB5CCF" w:rsidP="00CB5CCF">
            <w:pPr>
              <w:pStyle w:val="Standard"/>
              <w:widowControl/>
              <w:rPr>
                <w:b/>
                <w:lang w:val="sr-Cyrl-CS"/>
              </w:rPr>
            </w:pPr>
            <w:r w:rsidRPr="00CB5CCF">
              <w:rPr>
                <w:b/>
                <w:lang w:val="sr-Cyrl-CS"/>
              </w:rPr>
              <w:t>ком</w:t>
            </w:r>
          </w:p>
        </w:tc>
        <w:tc>
          <w:tcPr>
            <w:tcW w:w="1260" w:type="dxa"/>
            <w:noWrap/>
            <w:hideMark/>
          </w:tcPr>
          <w:p w:rsidR="00CB5CCF" w:rsidRPr="00CB5CCF" w:rsidRDefault="00CB5CCF" w:rsidP="00CB5CCF">
            <w:pPr>
              <w:pStyle w:val="Standard"/>
              <w:widowControl/>
              <w:rPr>
                <w:b/>
                <w:lang w:val="sr-Cyrl-CS"/>
              </w:rPr>
            </w:pPr>
            <w:r w:rsidRPr="00CB5CCF">
              <w:rPr>
                <w:b/>
                <w:lang w:val="sr-Cyrl-CS"/>
              </w:rPr>
              <w:t>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80"/>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864"/>
        </w:trPr>
        <w:tc>
          <w:tcPr>
            <w:tcW w:w="660" w:type="dxa"/>
            <w:noWrap/>
            <w:hideMark/>
          </w:tcPr>
          <w:p w:rsidR="00CB5CCF" w:rsidRPr="00CB5CCF" w:rsidRDefault="00CB5CCF" w:rsidP="00CB5CCF">
            <w:pPr>
              <w:pStyle w:val="Standard"/>
              <w:widowControl/>
              <w:rPr>
                <w:b/>
                <w:lang w:val="sr-Cyrl-CS"/>
              </w:rPr>
            </w:pPr>
            <w:r w:rsidRPr="00CB5CCF">
              <w:rPr>
                <w:b/>
                <w:lang w:val="sr-Cyrl-CS"/>
              </w:rPr>
              <w:t>4.3</w:t>
            </w:r>
          </w:p>
        </w:tc>
        <w:tc>
          <w:tcPr>
            <w:tcW w:w="4180" w:type="dxa"/>
            <w:hideMark/>
          </w:tcPr>
          <w:p w:rsidR="00CB5CCF" w:rsidRPr="00CB5CCF" w:rsidRDefault="00CB5CCF" w:rsidP="00CB5CCF">
            <w:pPr>
              <w:pStyle w:val="Standard"/>
              <w:widowControl/>
              <w:rPr>
                <w:b/>
                <w:lang w:val="sr-Cyrl-CS"/>
              </w:rPr>
            </w:pPr>
            <w:r w:rsidRPr="00CB5CCF">
              <w:rPr>
                <w:b/>
                <w:lang w:val="sr-Cyrl-CS"/>
              </w:rPr>
              <w:t>Монофазна прикључница 230V, 16А, са поклопцем, црвена, за уградњу у парапетни канал, према типу испорученог парапетног канала. Комплет са носачем за две прикључнице и маском за две прикључнице.</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600"/>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Обрачун по комплетној двострукој прикључници.</w:t>
            </w:r>
          </w:p>
        </w:tc>
        <w:tc>
          <w:tcPr>
            <w:tcW w:w="1160" w:type="dxa"/>
            <w:noWrap/>
            <w:hideMark/>
          </w:tcPr>
          <w:p w:rsidR="00CB5CCF" w:rsidRPr="00CB5CCF" w:rsidRDefault="00CB5CCF" w:rsidP="00CB5CCF">
            <w:pPr>
              <w:pStyle w:val="Standard"/>
              <w:widowControl/>
              <w:rPr>
                <w:b/>
                <w:lang w:val="sr-Cyrl-CS"/>
              </w:rPr>
            </w:pPr>
            <w:r w:rsidRPr="00CB5CCF">
              <w:rPr>
                <w:b/>
                <w:lang w:val="sr-Cyrl-CS"/>
              </w:rPr>
              <w:t>комплет</w:t>
            </w:r>
          </w:p>
        </w:tc>
        <w:tc>
          <w:tcPr>
            <w:tcW w:w="1260" w:type="dxa"/>
            <w:noWrap/>
            <w:hideMark/>
          </w:tcPr>
          <w:p w:rsidR="00CB5CCF" w:rsidRPr="00CB5CCF" w:rsidRDefault="00CB5CCF" w:rsidP="00CB5CCF">
            <w:pPr>
              <w:pStyle w:val="Standard"/>
              <w:widowControl/>
              <w:rPr>
                <w:b/>
                <w:lang w:val="sr-Cyrl-CS"/>
              </w:rPr>
            </w:pPr>
            <w:r w:rsidRPr="00CB5CCF">
              <w:rPr>
                <w:b/>
                <w:lang w:val="sr-Cyrl-CS"/>
              </w:rPr>
              <w:t>4</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80"/>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930"/>
        </w:trPr>
        <w:tc>
          <w:tcPr>
            <w:tcW w:w="660" w:type="dxa"/>
            <w:noWrap/>
            <w:hideMark/>
          </w:tcPr>
          <w:p w:rsidR="00CB5CCF" w:rsidRPr="00CB5CCF" w:rsidRDefault="00CB5CCF" w:rsidP="00CB5CCF">
            <w:pPr>
              <w:pStyle w:val="Standard"/>
              <w:widowControl/>
              <w:rPr>
                <w:b/>
                <w:lang w:val="sr-Cyrl-CS"/>
              </w:rPr>
            </w:pPr>
            <w:r w:rsidRPr="00CB5CCF">
              <w:rPr>
                <w:b/>
                <w:lang w:val="sr-Cyrl-CS"/>
              </w:rPr>
              <w:lastRenderedPageBreak/>
              <w:t>4.4</w:t>
            </w:r>
          </w:p>
        </w:tc>
        <w:tc>
          <w:tcPr>
            <w:tcW w:w="4180" w:type="dxa"/>
            <w:hideMark/>
          </w:tcPr>
          <w:p w:rsidR="00CB5CCF" w:rsidRPr="00CB5CCF" w:rsidRDefault="00CB5CCF" w:rsidP="00CB5CCF">
            <w:pPr>
              <w:pStyle w:val="Standard"/>
              <w:widowControl/>
              <w:rPr>
                <w:b/>
                <w:lang w:val="sr-Cyrl-CS"/>
              </w:rPr>
            </w:pPr>
            <w:r w:rsidRPr="00CB5CCF">
              <w:rPr>
                <w:b/>
                <w:lang w:val="sr-Cyrl-CS"/>
              </w:rPr>
              <w:t>Нaбавка, испорука и монтажа дуплог парапетног канала димензија 160x60 Одговарајућег типу DLP Legrand:</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1680" w:type="dxa"/>
            <w:hideMark/>
          </w:tcPr>
          <w:p w:rsidR="00CB5CCF" w:rsidRPr="00CB5CCF" w:rsidRDefault="00CB5CCF" w:rsidP="00CB5CCF">
            <w:pPr>
              <w:pStyle w:val="Standard"/>
              <w:widowControl/>
              <w:rPr>
                <w:b/>
                <w:bCs/>
                <w:lang w:val="sr-Cyrl-CS"/>
              </w:rPr>
            </w:pPr>
            <w:r w:rsidRPr="00CB5CCF">
              <w:rPr>
                <w:b/>
                <w:bCs/>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база парапета за поклопцем дужине 2м</w:t>
            </w:r>
          </w:p>
        </w:tc>
        <w:tc>
          <w:tcPr>
            <w:tcW w:w="1160" w:type="dxa"/>
            <w:noWrap/>
            <w:hideMark/>
          </w:tcPr>
          <w:p w:rsidR="00CB5CCF" w:rsidRPr="00CB5CCF" w:rsidRDefault="00CB5CCF" w:rsidP="00CB5CCF">
            <w:pPr>
              <w:pStyle w:val="Standard"/>
              <w:widowControl/>
              <w:rPr>
                <w:b/>
                <w:lang w:val="sr-Cyrl-CS"/>
              </w:rPr>
            </w:pPr>
            <w:r w:rsidRPr="00CB5CCF">
              <w:rPr>
                <w:b/>
                <w:lang w:val="sr-Cyrl-CS"/>
              </w:rPr>
              <w:t>ком</w:t>
            </w:r>
          </w:p>
        </w:tc>
        <w:tc>
          <w:tcPr>
            <w:tcW w:w="1260" w:type="dxa"/>
            <w:noWrap/>
            <w:hideMark/>
          </w:tcPr>
          <w:p w:rsidR="00CB5CCF" w:rsidRPr="00CB5CCF" w:rsidRDefault="00CB5CCF" w:rsidP="00CB5CCF">
            <w:pPr>
              <w:pStyle w:val="Standard"/>
              <w:widowControl/>
              <w:rPr>
                <w:b/>
                <w:lang w:val="sr-Cyrl-CS"/>
              </w:rPr>
            </w:pPr>
            <w:r w:rsidRPr="00CB5CCF">
              <w:rPr>
                <w:b/>
                <w:lang w:val="sr-Cyrl-CS"/>
              </w:rPr>
              <w:t>6</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бочна страна парапета</w:t>
            </w:r>
          </w:p>
        </w:tc>
        <w:tc>
          <w:tcPr>
            <w:tcW w:w="1160" w:type="dxa"/>
            <w:noWrap/>
            <w:hideMark/>
          </w:tcPr>
          <w:p w:rsidR="00CB5CCF" w:rsidRPr="00CB5CCF" w:rsidRDefault="00CB5CCF" w:rsidP="00CB5CCF">
            <w:pPr>
              <w:pStyle w:val="Standard"/>
              <w:widowControl/>
              <w:rPr>
                <w:b/>
                <w:lang w:val="sr-Cyrl-CS"/>
              </w:rPr>
            </w:pPr>
            <w:r w:rsidRPr="00CB5CCF">
              <w:rPr>
                <w:b/>
                <w:lang w:val="sr-Cyrl-CS"/>
              </w:rPr>
              <w:t>ком</w:t>
            </w:r>
          </w:p>
        </w:tc>
        <w:tc>
          <w:tcPr>
            <w:tcW w:w="1260" w:type="dxa"/>
            <w:noWrap/>
            <w:hideMark/>
          </w:tcPr>
          <w:p w:rsidR="00CB5CCF" w:rsidRPr="00CB5CCF" w:rsidRDefault="00CB5CCF" w:rsidP="00CB5CCF">
            <w:pPr>
              <w:pStyle w:val="Standard"/>
              <w:widowControl/>
              <w:rPr>
                <w:b/>
                <w:lang w:val="sr-Cyrl-CS"/>
              </w:rPr>
            </w:pPr>
            <w:r w:rsidRPr="00CB5CCF">
              <w:rPr>
                <w:b/>
                <w:lang w:val="sr-Cyrl-CS"/>
              </w:rPr>
              <w:t>2</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угао парапета</w:t>
            </w:r>
          </w:p>
        </w:tc>
        <w:tc>
          <w:tcPr>
            <w:tcW w:w="1160" w:type="dxa"/>
            <w:noWrap/>
            <w:hideMark/>
          </w:tcPr>
          <w:p w:rsidR="00CB5CCF" w:rsidRPr="00CB5CCF" w:rsidRDefault="00CB5CCF" w:rsidP="00CB5CCF">
            <w:pPr>
              <w:pStyle w:val="Standard"/>
              <w:widowControl/>
              <w:rPr>
                <w:b/>
                <w:lang w:val="sr-Cyrl-CS"/>
              </w:rPr>
            </w:pPr>
            <w:r w:rsidRPr="00CB5CCF">
              <w:rPr>
                <w:b/>
                <w:lang w:val="sr-Cyrl-CS"/>
              </w:rPr>
              <w:t>ком</w:t>
            </w:r>
          </w:p>
        </w:tc>
        <w:tc>
          <w:tcPr>
            <w:tcW w:w="1260" w:type="dxa"/>
            <w:noWrap/>
            <w:hideMark/>
          </w:tcPr>
          <w:p w:rsidR="00CB5CCF" w:rsidRPr="00CB5CCF" w:rsidRDefault="00CB5CCF" w:rsidP="00CB5CCF">
            <w:pPr>
              <w:pStyle w:val="Standard"/>
              <w:widowControl/>
              <w:rPr>
                <w:b/>
                <w:lang w:val="sr-Cyrl-CS"/>
              </w:rPr>
            </w:pPr>
            <w:r w:rsidRPr="00CB5CCF">
              <w:rPr>
                <w:b/>
                <w:lang w:val="sr-Cyrl-CS"/>
              </w:rPr>
              <w:t>4</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50"/>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4.5</w:t>
            </w:r>
          </w:p>
        </w:tc>
        <w:tc>
          <w:tcPr>
            <w:tcW w:w="4180" w:type="dxa"/>
            <w:hideMark/>
          </w:tcPr>
          <w:p w:rsidR="00CB5CCF" w:rsidRPr="00CB5CCF" w:rsidRDefault="00CB5CCF" w:rsidP="00CB5CCF">
            <w:pPr>
              <w:pStyle w:val="Standard"/>
              <w:widowControl/>
              <w:rPr>
                <w:b/>
                <w:lang w:val="sr-Cyrl-CS"/>
              </w:rPr>
            </w:pPr>
            <w:r w:rsidRPr="00CB5CCF">
              <w:rPr>
                <w:b/>
                <w:lang w:val="sr-Cyrl-CS"/>
              </w:rPr>
              <w:t>Ситан материјал потребан за монтажу инсталационе опреме.</w:t>
            </w:r>
          </w:p>
        </w:tc>
        <w:tc>
          <w:tcPr>
            <w:tcW w:w="1160" w:type="dxa"/>
            <w:noWrap/>
            <w:hideMark/>
          </w:tcPr>
          <w:p w:rsidR="00CB5CCF" w:rsidRPr="00CB5CCF" w:rsidRDefault="00CB5CCF" w:rsidP="00CB5CCF">
            <w:pPr>
              <w:pStyle w:val="Standard"/>
              <w:widowControl/>
              <w:rPr>
                <w:b/>
                <w:lang w:val="sr-Cyrl-CS"/>
              </w:rPr>
            </w:pPr>
            <w:r w:rsidRPr="00CB5CCF">
              <w:rPr>
                <w:b/>
                <w:lang w:val="sr-Cyrl-CS"/>
              </w:rPr>
              <w:t>паушално</w:t>
            </w:r>
          </w:p>
        </w:tc>
        <w:tc>
          <w:tcPr>
            <w:tcW w:w="1260" w:type="dxa"/>
            <w:noWrap/>
            <w:hideMark/>
          </w:tcPr>
          <w:p w:rsidR="00CB5CCF" w:rsidRPr="00CB5CCF" w:rsidRDefault="00CB5CCF" w:rsidP="00CB5CCF">
            <w:pPr>
              <w:pStyle w:val="Standard"/>
              <w:widowControl/>
              <w:rPr>
                <w:b/>
                <w:lang w:val="sr-Cyrl-CS"/>
              </w:rPr>
            </w:pPr>
            <w:r w:rsidRPr="00CB5CCF">
              <w:rPr>
                <w:b/>
                <w:lang w:val="sr-Cyrl-CS"/>
              </w:rPr>
              <w:t>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Укупно ИНСТАЛАЦИОНА ОПРЕМА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2820" w:type="dxa"/>
            <w:gridSpan w:val="2"/>
            <w:noWrap/>
            <w:hideMark/>
          </w:tcPr>
          <w:p w:rsidR="00CB5CCF" w:rsidRPr="00CB5CCF" w:rsidRDefault="00CB5CCF" w:rsidP="00CB5CCF">
            <w:pPr>
              <w:pStyle w:val="Standard"/>
              <w:widowControl/>
              <w:rPr>
                <w:b/>
                <w:bCs/>
                <w:lang w:val="sr-Cyrl-CS"/>
              </w:rPr>
            </w:pPr>
            <w:r w:rsidRPr="00CB5CCF">
              <w:rPr>
                <w:b/>
                <w:bCs/>
                <w:lang w:val="sr-Cyrl-CS"/>
              </w:rPr>
              <w:t> </w:t>
            </w:r>
          </w:p>
        </w:tc>
        <w:tc>
          <w:tcPr>
            <w:tcW w:w="1680" w:type="dxa"/>
            <w:noWrap/>
            <w:hideMark/>
          </w:tcPr>
          <w:p w:rsidR="00CB5CCF" w:rsidRPr="00CB5CCF" w:rsidRDefault="00CB5CCF" w:rsidP="00CB5CCF">
            <w:pPr>
              <w:pStyle w:val="Standard"/>
              <w:widowControl/>
              <w:rPr>
                <w:b/>
                <w:bCs/>
                <w:lang w:val="sr-Cyrl-CS"/>
              </w:rPr>
            </w:pPr>
            <w:r w:rsidRPr="00CB5CCF">
              <w:rPr>
                <w:b/>
                <w:bCs/>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5.</w:t>
            </w:r>
          </w:p>
        </w:tc>
        <w:tc>
          <w:tcPr>
            <w:tcW w:w="4180" w:type="dxa"/>
            <w:hideMark/>
          </w:tcPr>
          <w:p w:rsidR="00CB5CCF" w:rsidRPr="00CB5CCF" w:rsidRDefault="00CB5CCF" w:rsidP="00CB5CCF">
            <w:pPr>
              <w:pStyle w:val="Standard"/>
              <w:widowControl/>
              <w:rPr>
                <w:b/>
                <w:bCs/>
                <w:lang w:val="sr-Cyrl-CS"/>
              </w:rPr>
            </w:pPr>
            <w:r w:rsidRPr="00CB5CCF">
              <w:rPr>
                <w:b/>
                <w:bCs/>
                <w:lang w:val="sr-Cyrl-CS"/>
              </w:rPr>
              <w:t>РАЗВОДНЕ ТАБЛЕ И ОРМАНИ</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РТ-КК</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600"/>
        </w:trPr>
        <w:tc>
          <w:tcPr>
            <w:tcW w:w="660" w:type="dxa"/>
            <w:noWrap/>
            <w:hideMark/>
          </w:tcPr>
          <w:p w:rsidR="00CB5CCF" w:rsidRPr="00CB5CCF" w:rsidRDefault="00CB5CCF" w:rsidP="00CB5CCF">
            <w:pPr>
              <w:pStyle w:val="Standard"/>
              <w:widowControl/>
              <w:rPr>
                <w:b/>
                <w:lang w:val="sr-Cyrl-CS"/>
              </w:rPr>
            </w:pPr>
            <w:r w:rsidRPr="00CB5CCF">
              <w:rPr>
                <w:b/>
                <w:lang w:val="sr-Cyrl-CS"/>
              </w:rPr>
              <w:t>5.1</w:t>
            </w:r>
          </w:p>
        </w:tc>
        <w:tc>
          <w:tcPr>
            <w:tcW w:w="4180" w:type="dxa"/>
            <w:hideMark/>
          </w:tcPr>
          <w:p w:rsidR="00CB5CCF" w:rsidRPr="00CB5CCF" w:rsidRDefault="00CB5CCF" w:rsidP="00CB5CCF">
            <w:pPr>
              <w:pStyle w:val="Standard"/>
              <w:widowControl/>
              <w:rPr>
                <w:b/>
                <w:lang w:val="sr-Cyrl-CS"/>
              </w:rPr>
            </w:pPr>
            <w:r w:rsidRPr="00CB5CCF">
              <w:rPr>
                <w:b/>
                <w:lang w:val="sr-Cyrl-CS"/>
              </w:rPr>
              <w:t>Набавка, испорука  и монтажа типске спратне табле.</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193"/>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Кућиште од термоотпорне пластике, надградна, са провидним вратима опремљна ДИН-шином и сабирничким системом, једоредна.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У таблу уградити аутоматске осигураче:</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*-C6A</w:t>
            </w:r>
          </w:p>
        </w:tc>
        <w:tc>
          <w:tcPr>
            <w:tcW w:w="1160" w:type="dxa"/>
            <w:noWrap/>
            <w:hideMark/>
          </w:tcPr>
          <w:p w:rsidR="00CB5CCF" w:rsidRPr="00CB5CCF" w:rsidRDefault="00CB5CCF" w:rsidP="00CB5CCF">
            <w:pPr>
              <w:pStyle w:val="Standard"/>
              <w:widowControl/>
              <w:rPr>
                <w:b/>
                <w:lang w:val="sr-Cyrl-CS"/>
              </w:rPr>
            </w:pPr>
            <w:r w:rsidRPr="00CB5CCF">
              <w:rPr>
                <w:b/>
                <w:lang w:val="sr-Cyrl-CS"/>
              </w:rPr>
              <w:t>ком</w:t>
            </w:r>
          </w:p>
        </w:tc>
        <w:tc>
          <w:tcPr>
            <w:tcW w:w="1260" w:type="dxa"/>
            <w:noWrap/>
            <w:hideMark/>
          </w:tcPr>
          <w:p w:rsidR="00CB5CCF" w:rsidRPr="00CB5CCF" w:rsidRDefault="00CB5CCF" w:rsidP="00CB5CCF">
            <w:pPr>
              <w:pStyle w:val="Standard"/>
              <w:widowControl/>
              <w:rPr>
                <w:b/>
                <w:lang w:val="sr-Cyrl-CS"/>
              </w:rPr>
            </w:pPr>
            <w:r w:rsidRPr="00CB5CCF">
              <w:rPr>
                <w:b/>
                <w:lang w:val="sr-Cyrl-CS"/>
              </w:rPr>
              <w:t>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567"/>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*-C16A</w:t>
            </w:r>
          </w:p>
        </w:tc>
        <w:tc>
          <w:tcPr>
            <w:tcW w:w="1160" w:type="dxa"/>
            <w:noWrap/>
            <w:hideMark/>
          </w:tcPr>
          <w:p w:rsidR="00CB5CCF" w:rsidRPr="00CB5CCF" w:rsidRDefault="00CB5CCF" w:rsidP="00CB5CCF">
            <w:pPr>
              <w:pStyle w:val="Standard"/>
              <w:widowControl/>
              <w:rPr>
                <w:b/>
                <w:lang w:val="sr-Cyrl-CS"/>
              </w:rPr>
            </w:pPr>
            <w:r w:rsidRPr="00CB5CCF">
              <w:rPr>
                <w:b/>
                <w:lang w:val="sr-Cyrl-CS"/>
              </w:rPr>
              <w:t>ком</w:t>
            </w:r>
          </w:p>
        </w:tc>
        <w:tc>
          <w:tcPr>
            <w:tcW w:w="1260" w:type="dxa"/>
            <w:noWrap/>
            <w:hideMark/>
          </w:tcPr>
          <w:p w:rsidR="00CB5CCF" w:rsidRPr="00CB5CCF" w:rsidRDefault="00CB5CCF" w:rsidP="00CB5CCF">
            <w:pPr>
              <w:pStyle w:val="Standard"/>
              <w:widowControl/>
              <w:rPr>
                <w:b/>
                <w:lang w:val="sr-Cyrl-CS"/>
              </w:rPr>
            </w:pPr>
            <w:r w:rsidRPr="00CB5CCF">
              <w:rPr>
                <w:b/>
                <w:lang w:val="sr-Cyrl-CS"/>
              </w:rPr>
              <w:t>11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478"/>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xml:space="preserve">Ситан инсталациони материјал, натписне плочице гравиране на тврдој пластици, једнополна шема, </w:t>
            </w:r>
            <w:r w:rsidRPr="00CB5CCF">
              <w:rPr>
                <w:b/>
                <w:lang w:val="sr-Cyrl-CS"/>
              </w:rPr>
              <w:lastRenderedPageBreak/>
              <w:t>ознаке, ПГ уводнице, каналице, спречити случајан додир делоа под напоном, итд..</w:t>
            </w:r>
          </w:p>
        </w:tc>
        <w:tc>
          <w:tcPr>
            <w:tcW w:w="1160" w:type="dxa"/>
            <w:noWrap/>
            <w:hideMark/>
          </w:tcPr>
          <w:p w:rsidR="00CB5CCF" w:rsidRPr="00CB5CCF" w:rsidRDefault="00CB5CCF" w:rsidP="00CB5CCF">
            <w:pPr>
              <w:pStyle w:val="Standard"/>
              <w:widowControl/>
              <w:rPr>
                <w:b/>
                <w:lang w:val="sr-Cyrl-CS"/>
              </w:rPr>
            </w:pPr>
            <w:r w:rsidRPr="00CB5CCF">
              <w:rPr>
                <w:b/>
                <w:lang w:val="sr-Cyrl-CS"/>
              </w:rPr>
              <w:lastRenderedPageBreak/>
              <w:t>паушално</w:t>
            </w:r>
          </w:p>
        </w:tc>
        <w:tc>
          <w:tcPr>
            <w:tcW w:w="1260" w:type="dxa"/>
            <w:noWrap/>
            <w:hideMark/>
          </w:tcPr>
          <w:p w:rsidR="00CB5CCF" w:rsidRPr="00CB5CCF" w:rsidRDefault="00CB5CCF" w:rsidP="00CB5CCF">
            <w:pPr>
              <w:pStyle w:val="Standard"/>
              <w:widowControl/>
              <w:rPr>
                <w:b/>
                <w:lang w:val="sr-Cyrl-CS"/>
              </w:rPr>
            </w:pPr>
            <w:r w:rsidRPr="00CB5CCF">
              <w:rPr>
                <w:b/>
                <w:lang w:val="sr-Cyrl-CS"/>
              </w:rPr>
              <w:t>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lastRenderedPageBreak/>
              <w:t> </w:t>
            </w:r>
          </w:p>
        </w:tc>
        <w:tc>
          <w:tcPr>
            <w:tcW w:w="4180" w:type="dxa"/>
            <w:hideMark/>
          </w:tcPr>
          <w:p w:rsidR="00CB5CCF" w:rsidRPr="00CB5CCF" w:rsidRDefault="00CB5CCF" w:rsidP="00CB5CCF">
            <w:pPr>
              <w:pStyle w:val="Standard"/>
              <w:widowControl/>
              <w:rPr>
                <w:b/>
                <w:lang w:val="sr-Cyrl-CS"/>
              </w:rPr>
            </w:pPr>
            <w:r w:rsidRPr="00CB5CCF">
              <w:rPr>
                <w:b/>
                <w:lang w:val="sr-Cyrl-CS"/>
              </w:rPr>
              <w:t>Укупно РТ-КК</w:t>
            </w:r>
          </w:p>
        </w:tc>
        <w:tc>
          <w:tcPr>
            <w:tcW w:w="1160" w:type="dxa"/>
            <w:noWrap/>
            <w:hideMark/>
          </w:tcPr>
          <w:p w:rsidR="00CB5CCF" w:rsidRPr="00CB5CCF" w:rsidRDefault="00CB5CCF" w:rsidP="00CB5CCF">
            <w:pPr>
              <w:pStyle w:val="Standard"/>
              <w:widowControl/>
              <w:rPr>
                <w:b/>
                <w:lang w:val="sr-Cyrl-CS"/>
              </w:rPr>
            </w:pPr>
            <w:r w:rsidRPr="00CB5CCF">
              <w:rPr>
                <w:b/>
                <w:lang w:val="sr-Cyrl-CS"/>
              </w:rPr>
              <w:t>комплет</w:t>
            </w:r>
          </w:p>
        </w:tc>
        <w:tc>
          <w:tcPr>
            <w:tcW w:w="1260" w:type="dxa"/>
            <w:noWrap/>
            <w:hideMark/>
          </w:tcPr>
          <w:p w:rsidR="00CB5CCF" w:rsidRPr="00CB5CCF" w:rsidRDefault="00CB5CCF" w:rsidP="00CB5CCF">
            <w:pPr>
              <w:pStyle w:val="Standard"/>
              <w:widowControl/>
              <w:rPr>
                <w:b/>
                <w:lang w:val="sr-Cyrl-CS"/>
              </w:rPr>
            </w:pPr>
            <w:r w:rsidRPr="00CB5CCF">
              <w:rPr>
                <w:b/>
                <w:lang w:val="sr-Cyrl-CS"/>
              </w:rPr>
              <w:t>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8160" w:type="dxa"/>
            <w:gridSpan w:val="4"/>
            <w:hideMark/>
          </w:tcPr>
          <w:p w:rsidR="00CB5CCF" w:rsidRPr="00CB5CCF" w:rsidRDefault="00CB5CCF" w:rsidP="00CB5CCF">
            <w:pPr>
              <w:pStyle w:val="Standard"/>
              <w:widowControl/>
              <w:rPr>
                <w:b/>
                <w:bCs/>
                <w:lang w:val="sr-Cyrl-CS"/>
              </w:rPr>
            </w:pPr>
            <w:r w:rsidRPr="00CB5CCF">
              <w:rPr>
                <w:b/>
                <w:bCs/>
                <w:lang w:val="sr-Cyrl-CS"/>
              </w:rPr>
              <w:t>Укупно РАЗВОДНЕ ТАБЛЕ И ОРМАНИ</w:t>
            </w:r>
          </w:p>
        </w:tc>
        <w:tc>
          <w:tcPr>
            <w:tcW w:w="1680" w:type="dxa"/>
            <w:noWrap/>
            <w:hideMark/>
          </w:tcPr>
          <w:p w:rsidR="00CB5CCF" w:rsidRPr="00CB5CCF" w:rsidRDefault="00CB5CCF" w:rsidP="00CB5CCF">
            <w:pPr>
              <w:pStyle w:val="Standard"/>
              <w:widowControl/>
              <w:rPr>
                <w:b/>
                <w:bCs/>
                <w:lang w:val="sr-Cyrl-CS"/>
              </w:rPr>
            </w:pPr>
            <w:r w:rsidRPr="00CB5CCF">
              <w:rPr>
                <w:b/>
                <w:bCs/>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6.</w:t>
            </w:r>
          </w:p>
        </w:tc>
        <w:tc>
          <w:tcPr>
            <w:tcW w:w="5340" w:type="dxa"/>
            <w:gridSpan w:val="2"/>
            <w:hideMark/>
          </w:tcPr>
          <w:p w:rsidR="00CB5CCF" w:rsidRPr="00CB5CCF" w:rsidRDefault="00CB5CCF" w:rsidP="00CB5CCF">
            <w:pPr>
              <w:pStyle w:val="Standard"/>
              <w:widowControl/>
              <w:rPr>
                <w:b/>
                <w:bCs/>
                <w:lang w:val="sr-Cyrl-CS"/>
              </w:rPr>
            </w:pPr>
            <w:r w:rsidRPr="00CB5CCF">
              <w:rPr>
                <w:b/>
                <w:bCs/>
                <w:lang w:val="sr-Cyrl-CS"/>
              </w:rPr>
              <w:t>ГРОМОБРАНСКА ИНСТАЛАЦИЈА</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 </w:t>
            </w:r>
          </w:p>
        </w:tc>
        <w:tc>
          <w:tcPr>
            <w:tcW w:w="1160" w:type="dxa"/>
            <w:hideMark/>
          </w:tcPr>
          <w:p w:rsidR="00CB5CCF" w:rsidRPr="00CB5CCF" w:rsidRDefault="00CB5CCF" w:rsidP="00CB5CCF">
            <w:pPr>
              <w:pStyle w:val="Standard"/>
              <w:widowControl/>
              <w:rPr>
                <w:b/>
                <w:bCs/>
                <w:lang w:val="sr-Cyrl-CS"/>
              </w:rPr>
            </w:pPr>
            <w:r w:rsidRPr="00CB5CCF">
              <w:rPr>
                <w:b/>
                <w:bCs/>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hideMark/>
          </w:tcPr>
          <w:p w:rsidR="00CB5CCF" w:rsidRPr="00CB5CCF" w:rsidRDefault="00CB5CCF" w:rsidP="00CB5CCF">
            <w:pPr>
              <w:pStyle w:val="Standard"/>
              <w:widowControl/>
              <w:rPr>
                <w:b/>
                <w:bCs/>
                <w:lang w:val="sr-Cyrl-CS"/>
              </w:rPr>
            </w:pPr>
            <w:r w:rsidRPr="00CB5CCF">
              <w:rPr>
                <w:b/>
                <w:bCs/>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2190"/>
        </w:trPr>
        <w:tc>
          <w:tcPr>
            <w:tcW w:w="660" w:type="dxa"/>
            <w:noWrap/>
            <w:hideMark/>
          </w:tcPr>
          <w:p w:rsidR="00CB5CCF" w:rsidRPr="00CB5CCF" w:rsidRDefault="00CB5CCF" w:rsidP="00CB5CCF">
            <w:pPr>
              <w:pStyle w:val="Standard"/>
              <w:widowControl/>
              <w:rPr>
                <w:b/>
                <w:lang w:val="sr-Cyrl-CS"/>
              </w:rPr>
            </w:pPr>
            <w:r w:rsidRPr="00CB5CCF">
              <w:rPr>
                <w:b/>
                <w:lang w:val="sr-Cyrl-CS"/>
              </w:rPr>
              <w:t>6.1</w:t>
            </w:r>
          </w:p>
        </w:tc>
        <w:tc>
          <w:tcPr>
            <w:tcW w:w="4180" w:type="dxa"/>
            <w:hideMark/>
          </w:tcPr>
          <w:p w:rsidR="00CB5CCF" w:rsidRPr="00CB5CCF" w:rsidRDefault="00CB5CCF" w:rsidP="00CB5CCF">
            <w:pPr>
              <w:pStyle w:val="Standard"/>
              <w:widowControl/>
              <w:rPr>
                <w:b/>
                <w:lang w:val="sr-Cyrl-CS"/>
              </w:rPr>
            </w:pPr>
            <w:r w:rsidRPr="00CB5CCF">
              <w:rPr>
                <w:b/>
                <w:lang w:val="sr-Cyrl-CS"/>
              </w:rPr>
              <w:t xml:space="preserve">Испорука и уградња поцинковане траке FeZn 25x4мм за израду  уземљивача објеката. Трака се полаже у темељ објекта, у слоју мршавог бетона. Међусобно повезивање извести са укрсним комадима. У цену урачунати и укрсне  комаде. </w:t>
            </w:r>
          </w:p>
        </w:tc>
        <w:tc>
          <w:tcPr>
            <w:tcW w:w="1160" w:type="dxa"/>
            <w:noWrap/>
            <w:hideMark/>
          </w:tcPr>
          <w:p w:rsidR="00CB5CCF" w:rsidRPr="00CB5CCF" w:rsidRDefault="00CB5CCF" w:rsidP="00CB5CCF">
            <w:pPr>
              <w:pStyle w:val="Standard"/>
              <w:widowControl/>
              <w:rPr>
                <w:b/>
                <w:lang w:val="sr-Cyrl-CS"/>
              </w:rPr>
            </w:pPr>
            <w:r w:rsidRPr="00CB5CCF">
              <w:rPr>
                <w:b/>
                <w:lang w:val="sr-Cyrl-CS"/>
              </w:rPr>
              <w:t>м.</w:t>
            </w:r>
          </w:p>
        </w:tc>
        <w:tc>
          <w:tcPr>
            <w:tcW w:w="1260" w:type="dxa"/>
            <w:noWrap/>
            <w:hideMark/>
          </w:tcPr>
          <w:p w:rsidR="00CB5CCF" w:rsidRPr="00CB5CCF" w:rsidRDefault="00CB5CCF" w:rsidP="00CB5CCF">
            <w:pPr>
              <w:pStyle w:val="Standard"/>
              <w:widowControl/>
              <w:rPr>
                <w:b/>
                <w:lang w:val="sr-Cyrl-CS"/>
              </w:rPr>
            </w:pPr>
            <w:r w:rsidRPr="00CB5CCF">
              <w:rPr>
                <w:b/>
                <w:lang w:val="sr-Cyrl-CS"/>
              </w:rPr>
              <w:t>20</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230"/>
        </w:trPr>
        <w:tc>
          <w:tcPr>
            <w:tcW w:w="660" w:type="dxa"/>
            <w:noWrap/>
            <w:hideMark/>
          </w:tcPr>
          <w:p w:rsidR="00CB5CCF" w:rsidRPr="00CB5CCF" w:rsidRDefault="00CB5CCF" w:rsidP="00CB5CCF">
            <w:pPr>
              <w:pStyle w:val="Standard"/>
              <w:widowControl/>
              <w:rPr>
                <w:b/>
                <w:lang w:val="sr-Cyrl-CS"/>
              </w:rPr>
            </w:pPr>
            <w:r w:rsidRPr="00CB5CCF">
              <w:rPr>
                <w:b/>
                <w:lang w:val="sr-Cyrl-CS"/>
              </w:rPr>
              <w:t>6.2</w:t>
            </w:r>
          </w:p>
        </w:tc>
        <w:tc>
          <w:tcPr>
            <w:tcW w:w="4180" w:type="dxa"/>
            <w:hideMark/>
          </w:tcPr>
          <w:p w:rsidR="00CB5CCF" w:rsidRPr="00CB5CCF" w:rsidRDefault="00CB5CCF" w:rsidP="00CB5CCF">
            <w:pPr>
              <w:pStyle w:val="Standard"/>
              <w:widowControl/>
              <w:rPr>
                <w:b/>
                <w:lang w:val="sr-Cyrl-CS"/>
              </w:rPr>
            </w:pPr>
            <w:r w:rsidRPr="00CB5CCF">
              <w:rPr>
                <w:b/>
                <w:lang w:val="sr-Cyrl-CS"/>
              </w:rPr>
              <w:t xml:space="preserve">Испорука и уградња поцинокване траке FeZn 25x4мм за израду извода са уземљивача за уземљење металних маса. Просечна дужина извода 2,5м. </w:t>
            </w:r>
          </w:p>
        </w:tc>
        <w:tc>
          <w:tcPr>
            <w:tcW w:w="1160" w:type="dxa"/>
            <w:noWrap/>
            <w:hideMark/>
          </w:tcPr>
          <w:p w:rsidR="00CB5CCF" w:rsidRPr="00CB5CCF" w:rsidRDefault="00CB5CCF" w:rsidP="00CB5CCF">
            <w:pPr>
              <w:pStyle w:val="Standard"/>
              <w:widowControl/>
              <w:rPr>
                <w:b/>
                <w:lang w:val="sr-Cyrl-CS"/>
              </w:rPr>
            </w:pPr>
            <w:r w:rsidRPr="00CB5CCF">
              <w:rPr>
                <w:b/>
                <w:lang w:val="sr-Cyrl-CS"/>
              </w:rPr>
              <w:t>ком</w:t>
            </w:r>
          </w:p>
        </w:tc>
        <w:tc>
          <w:tcPr>
            <w:tcW w:w="1260" w:type="dxa"/>
            <w:noWrap/>
            <w:hideMark/>
          </w:tcPr>
          <w:p w:rsidR="00CB5CCF" w:rsidRPr="00CB5CCF" w:rsidRDefault="00CB5CCF" w:rsidP="00CB5CCF">
            <w:pPr>
              <w:pStyle w:val="Standard"/>
              <w:widowControl/>
              <w:rPr>
                <w:b/>
                <w:lang w:val="sr-Cyrl-CS"/>
              </w:rPr>
            </w:pPr>
            <w:r w:rsidRPr="00CB5CCF">
              <w:rPr>
                <w:b/>
                <w:lang w:val="sr-Cyrl-CS"/>
              </w:rPr>
              <w:t>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567"/>
        </w:trPr>
        <w:tc>
          <w:tcPr>
            <w:tcW w:w="660" w:type="dxa"/>
            <w:noWrap/>
            <w:hideMark/>
          </w:tcPr>
          <w:p w:rsidR="00CB5CCF" w:rsidRPr="00CB5CCF" w:rsidRDefault="00CB5CCF" w:rsidP="00CB5CCF">
            <w:pPr>
              <w:pStyle w:val="Standard"/>
              <w:widowControl/>
              <w:rPr>
                <w:b/>
                <w:lang w:val="sr-Cyrl-CS"/>
              </w:rPr>
            </w:pPr>
            <w:r w:rsidRPr="00CB5CCF">
              <w:rPr>
                <w:b/>
                <w:lang w:val="sr-Cyrl-CS"/>
              </w:rPr>
              <w:t>6.3</w:t>
            </w:r>
          </w:p>
        </w:tc>
        <w:tc>
          <w:tcPr>
            <w:tcW w:w="4180" w:type="dxa"/>
            <w:hideMark/>
          </w:tcPr>
          <w:p w:rsidR="00CB5CCF" w:rsidRPr="00CB5CCF" w:rsidRDefault="00CB5CCF" w:rsidP="00CB5CCF">
            <w:pPr>
              <w:pStyle w:val="Standard"/>
              <w:widowControl/>
              <w:rPr>
                <w:b/>
                <w:lang w:val="sr-Cyrl-CS"/>
              </w:rPr>
            </w:pPr>
            <w:r w:rsidRPr="00CB5CCF">
              <w:rPr>
                <w:b/>
                <w:lang w:val="sr-Cyrl-CS"/>
              </w:rPr>
              <w:t xml:space="preserve">Повезивање свих металних маса на објекту.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073"/>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Везе извести помоћу алуминијумске жице ф6мм, хватаљке за олук или завртња са зупчастом подлошком и укрсним комадом.</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lastRenderedPageBreak/>
              <w:t> </w:t>
            </w:r>
          </w:p>
        </w:tc>
        <w:tc>
          <w:tcPr>
            <w:tcW w:w="4180" w:type="dxa"/>
            <w:hideMark/>
          </w:tcPr>
          <w:p w:rsidR="00CB5CCF" w:rsidRPr="00CB5CCF" w:rsidRDefault="00CB5CCF" w:rsidP="00CB5CCF">
            <w:pPr>
              <w:pStyle w:val="Standard"/>
              <w:widowControl/>
              <w:rPr>
                <w:b/>
                <w:lang w:val="sr-Cyrl-CS"/>
              </w:rPr>
            </w:pPr>
            <w:r w:rsidRPr="00CB5CCF">
              <w:rPr>
                <w:b/>
                <w:lang w:val="sr-Cyrl-CS"/>
              </w:rPr>
              <w:t>Просечна дужина жице по вези је 0.5м.</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Обрачун по вези.</w:t>
            </w:r>
          </w:p>
        </w:tc>
        <w:tc>
          <w:tcPr>
            <w:tcW w:w="1160" w:type="dxa"/>
            <w:noWrap/>
            <w:hideMark/>
          </w:tcPr>
          <w:p w:rsidR="00CB5CCF" w:rsidRPr="00CB5CCF" w:rsidRDefault="00CB5CCF" w:rsidP="00CB5CCF">
            <w:pPr>
              <w:pStyle w:val="Standard"/>
              <w:widowControl/>
              <w:rPr>
                <w:b/>
                <w:lang w:val="sr-Cyrl-CS"/>
              </w:rPr>
            </w:pPr>
            <w:r w:rsidRPr="00CB5CCF">
              <w:rPr>
                <w:b/>
                <w:lang w:val="sr-Cyrl-CS"/>
              </w:rPr>
              <w:t>ком</w:t>
            </w:r>
          </w:p>
        </w:tc>
        <w:tc>
          <w:tcPr>
            <w:tcW w:w="1260" w:type="dxa"/>
            <w:noWrap/>
            <w:hideMark/>
          </w:tcPr>
          <w:p w:rsidR="00CB5CCF" w:rsidRPr="00CB5CCF" w:rsidRDefault="00CB5CCF" w:rsidP="00CB5CCF">
            <w:pPr>
              <w:pStyle w:val="Standard"/>
              <w:widowControl/>
              <w:rPr>
                <w:b/>
                <w:lang w:val="sr-Cyrl-CS"/>
              </w:rPr>
            </w:pPr>
            <w:r w:rsidRPr="00CB5CCF">
              <w:rPr>
                <w:b/>
                <w:lang w:val="sr-Cyrl-CS"/>
              </w:rPr>
              <w:t>3</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837"/>
        </w:trPr>
        <w:tc>
          <w:tcPr>
            <w:tcW w:w="660" w:type="dxa"/>
            <w:noWrap/>
            <w:hideMark/>
          </w:tcPr>
          <w:p w:rsidR="00CB5CCF" w:rsidRPr="00CB5CCF" w:rsidRDefault="00CB5CCF" w:rsidP="00CB5CCF">
            <w:pPr>
              <w:pStyle w:val="Standard"/>
              <w:widowControl/>
              <w:rPr>
                <w:b/>
                <w:lang w:val="sr-Cyrl-CS"/>
              </w:rPr>
            </w:pPr>
            <w:r w:rsidRPr="00CB5CCF">
              <w:rPr>
                <w:b/>
                <w:lang w:val="sr-Cyrl-CS"/>
              </w:rPr>
              <w:t>6.4</w:t>
            </w:r>
          </w:p>
        </w:tc>
        <w:tc>
          <w:tcPr>
            <w:tcW w:w="4180" w:type="dxa"/>
            <w:hideMark/>
          </w:tcPr>
          <w:p w:rsidR="00CB5CCF" w:rsidRPr="00CB5CCF" w:rsidRDefault="00CB5CCF" w:rsidP="00CB5CCF">
            <w:pPr>
              <w:pStyle w:val="Standard"/>
              <w:widowControl/>
              <w:rPr>
                <w:b/>
                <w:lang w:val="sr-Cyrl-CS"/>
              </w:rPr>
            </w:pPr>
            <w:r w:rsidRPr="00CB5CCF">
              <w:rPr>
                <w:b/>
                <w:lang w:val="sr-Cyrl-CS"/>
              </w:rPr>
              <w:t>Ситан инсталациони материјал потребан за израду громобранске инсталације.</w:t>
            </w:r>
          </w:p>
        </w:tc>
        <w:tc>
          <w:tcPr>
            <w:tcW w:w="1160" w:type="dxa"/>
            <w:noWrap/>
            <w:hideMark/>
          </w:tcPr>
          <w:p w:rsidR="00CB5CCF" w:rsidRPr="00CB5CCF" w:rsidRDefault="00CB5CCF" w:rsidP="00CB5CCF">
            <w:pPr>
              <w:pStyle w:val="Standard"/>
              <w:widowControl/>
              <w:rPr>
                <w:b/>
                <w:lang w:val="sr-Cyrl-CS"/>
              </w:rPr>
            </w:pPr>
            <w:r w:rsidRPr="00CB5CCF">
              <w:rPr>
                <w:b/>
                <w:lang w:val="sr-Cyrl-CS"/>
              </w:rPr>
              <w:t>комплет</w:t>
            </w:r>
          </w:p>
        </w:tc>
        <w:tc>
          <w:tcPr>
            <w:tcW w:w="1260" w:type="dxa"/>
            <w:noWrap/>
            <w:hideMark/>
          </w:tcPr>
          <w:p w:rsidR="00CB5CCF" w:rsidRPr="00CB5CCF" w:rsidRDefault="00CB5CCF" w:rsidP="00CB5CCF">
            <w:pPr>
              <w:pStyle w:val="Standard"/>
              <w:widowControl/>
              <w:rPr>
                <w:b/>
                <w:lang w:val="sr-Cyrl-CS"/>
              </w:rPr>
            </w:pPr>
            <w:r w:rsidRPr="00CB5CCF">
              <w:rPr>
                <w:b/>
                <w:lang w:val="sr-Cyrl-CS"/>
              </w:rPr>
              <w:t>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91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НАПОМЕНА: Све радове изводити паралелно са грађевинским радовима.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8160" w:type="dxa"/>
            <w:gridSpan w:val="4"/>
            <w:hideMark/>
          </w:tcPr>
          <w:p w:rsidR="00CB5CCF" w:rsidRPr="00CB5CCF" w:rsidRDefault="00CB5CCF" w:rsidP="00CB5CCF">
            <w:pPr>
              <w:pStyle w:val="Standard"/>
              <w:widowControl/>
              <w:rPr>
                <w:b/>
                <w:bCs/>
                <w:lang w:val="sr-Cyrl-CS"/>
              </w:rPr>
            </w:pPr>
            <w:r w:rsidRPr="00CB5CCF">
              <w:rPr>
                <w:b/>
                <w:bCs/>
                <w:lang w:val="sr-Cyrl-CS"/>
              </w:rPr>
              <w:t>Укупно ГРОМОБРАНСКА ИНСТАЛАЦИЈА</w:t>
            </w:r>
          </w:p>
        </w:tc>
        <w:tc>
          <w:tcPr>
            <w:tcW w:w="1680" w:type="dxa"/>
            <w:noWrap/>
            <w:hideMark/>
          </w:tcPr>
          <w:p w:rsidR="00CB5CCF" w:rsidRPr="00CB5CCF" w:rsidRDefault="00CB5CCF" w:rsidP="00CB5CCF">
            <w:pPr>
              <w:pStyle w:val="Standard"/>
              <w:widowControl/>
              <w:rPr>
                <w:b/>
                <w:bCs/>
                <w:lang w:val="sr-Cyrl-CS"/>
              </w:rPr>
            </w:pPr>
            <w:r w:rsidRPr="00CB5CCF">
              <w:rPr>
                <w:b/>
                <w:bCs/>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 </w:t>
            </w:r>
          </w:p>
        </w:tc>
        <w:tc>
          <w:tcPr>
            <w:tcW w:w="1160" w:type="dxa"/>
            <w:hideMark/>
          </w:tcPr>
          <w:p w:rsidR="00CB5CCF" w:rsidRPr="00CB5CCF" w:rsidRDefault="00CB5CCF" w:rsidP="00CB5CCF">
            <w:pPr>
              <w:pStyle w:val="Standard"/>
              <w:widowControl/>
              <w:rPr>
                <w:b/>
                <w:bCs/>
                <w:lang w:val="sr-Cyrl-CS"/>
              </w:rPr>
            </w:pPr>
            <w:r w:rsidRPr="00CB5CCF">
              <w:rPr>
                <w:b/>
                <w:bCs/>
                <w:lang w:val="sr-Cyrl-CS"/>
              </w:rPr>
              <w:t> </w:t>
            </w:r>
          </w:p>
        </w:tc>
        <w:tc>
          <w:tcPr>
            <w:tcW w:w="1260" w:type="dxa"/>
            <w:hideMark/>
          </w:tcPr>
          <w:p w:rsidR="00CB5CCF" w:rsidRPr="00CB5CCF" w:rsidRDefault="00CB5CCF" w:rsidP="00CB5CCF">
            <w:pPr>
              <w:pStyle w:val="Standard"/>
              <w:widowControl/>
              <w:rPr>
                <w:b/>
                <w:bCs/>
                <w:lang w:val="sr-Cyrl-CS"/>
              </w:rPr>
            </w:pPr>
            <w:r w:rsidRPr="00CB5CCF">
              <w:rPr>
                <w:b/>
                <w:bCs/>
                <w:lang w:val="sr-Cyrl-CS"/>
              </w:rPr>
              <w:t> </w:t>
            </w:r>
          </w:p>
        </w:tc>
        <w:tc>
          <w:tcPr>
            <w:tcW w:w="1560" w:type="dxa"/>
            <w:hideMark/>
          </w:tcPr>
          <w:p w:rsidR="00CB5CCF" w:rsidRPr="00CB5CCF" w:rsidRDefault="00CB5CCF" w:rsidP="00CB5CCF">
            <w:pPr>
              <w:pStyle w:val="Standard"/>
              <w:widowControl/>
              <w:rPr>
                <w:b/>
                <w:bCs/>
                <w:lang w:val="sr-Cyrl-CS"/>
              </w:rPr>
            </w:pPr>
            <w:r w:rsidRPr="00CB5CCF">
              <w:rPr>
                <w:b/>
                <w:bCs/>
                <w:lang w:val="sr-Cyrl-CS"/>
              </w:rPr>
              <w:t> </w:t>
            </w:r>
          </w:p>
        </w:tc>
        <w:tc>
          <w:tcPr>
            <w:tcW w:w="1680" w:type="dxa"/>
            <w:noWrap/>
            <w:hideMark/>
          </w:tcPr>
          <w:p w:rsidR="00CB5CCF" w:rsidRPr="00CB5CCF" w:rsidRDefault="00CB5CCF" w:rsidP="00CB5CCF">
            <w:pPr>
              <w:pStyle w:val="Standard"/>
              <w:widowControl/>
              <w:rPr>
                <w:b/>
                <w:bCs/>
                <w:lang w:val="sr-Cyrl-CS"/>
              </w:rPr>
            </w:pPr>
            <w:r w:rsidRPr="00CB5CCF">
              <w:rPr>
                <w:b/>
                <w:bCs/>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7.</w:t>
            </w:r>
          </w:p>
        </w:tc>
        <w:tc>
          <w:tcPr>
            <w:tcW w:w="4180" w:type="dxa"/>
            <w:hideMark/>
          </w:tcPr>
          <w:p w:rsidR="00CB5CCF" w:rsidRPr="00CB5CCF" w:rsidRDefault="00CB5CCF" w:rsidP="00CB5CCF">
            <w:pPr>
              <w:pStyle w:val="Standard"/>
              <w:widowControl/>
              <w:rPr>
                <w:b/>
                <w:bCs/>
                <w:lang w:val="sr-Cyrl-CS"/>
              </w:rPr>
            </w:pPr>
            <w:r w:rsidRPr="00CB5CCF">
              <w:rPr>
                <w:b/>
                <w:bCs/>
                <w:lang w:val="sr-Cyrl-CS"/>
              </w:rPr>
              <w:t>ИСПИТИВАЊА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2044"/>
        </w:trPr>
        <w:tc>
          <w:tcPr>
            <w:tcW w:w="660" w:type="dxa"/>
            <w:noWrap/>
            <w:hideMark/>
          </w:tcPr>
          <w:p w:rsidR="00CB5CCF" w:rsidRPr="00CB5CCF" w:rsidRDefault="00CB5CCF" w:rsidP="00CB5CCF">
            <w:pPr>
              <w:pStyle w:val="Standard"/>
              <w:widowControl/>
              <w:rPr>
                <w:b/>
                <w:lang w:val="sr-Cyrl-CS"/>
              </w:rPr>
            </w:pPr>
            <w:r w:rsidRPr="00CB5CCF">
              <w:rPr>
                <w:b/>
                <w:lang w:val="sr-Cyrl-CS"/>
              </w:rPr>
              <w:t>7.1</w:t>
            </w:r>
          </w:p>
        </w:tc>
        <w:tc>
          <w:tcPr>
            <w:tcW w:w="4180" w:type="dxa"/>
            <w:hideMark/>
          </w:tcPr>
          <w:p w:rsidR="00CB5CCF" w:rsidRPr="00CB5CCF" w:rsidRDefault="00CB5CCF" w:rsidP="00CB5CCF">
            <w:pPr>
              <w:pStyle w:val="Standard"/>
              <w:widowControl/>
              <w:rPr>
                <w:b/>
                <w:lang w:val="sr-Cyrl-CS"/>
              </w:rPr>
            </w:pPr>
            <w:r w:rsidRPr="00CB5CCF">
              <w:rPr>
                <w:b/>
                <w:lang w:val="sr-Cyrl-CS"/>
              </w:rPr>
              <w:t xml:space="preserve">Извршити потребну контролу, испитивање и мерење на електроенергетској инсталацији, прибавити одговарајуће прописима  захтеване сагласности и атесте од овлашћене установе. Ова ставка обухвата: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преглед напојних водова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627"/>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преглед  водова секундарне инсталације</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627"/>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испитивања и мерења отпора изолације, петље квара на инсталацији</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предаја атеста о извршеним мерењима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627"/>
        </w:trPr>
        <w:tc>
          <w:tcPr>
            <w:tcW w:w="660" w:type="dxa"/>
            <w:noWrap/>
            <w:hideMark/>
          </w:tcPr>
          <w:p w:rsidR="00CB5CCF" w:rsidRPr="00CB5CCF" w:rsidRDefault="00CB5CCF" w:rsidP="00CB5CCF">
            <w:pPr>
              <w:pStyle w:val="Standard"/>
              <w:widowControl/>
              <w:rPr>
                <w:b/>
                <w:lang w:val="sr-Cyrl-CS"/>
              </w:rPr>
            </w:pPr>
            <w:r w:rsidRPr="00CB5CCF">
              <w:rPr>
                <w:b/>
                <w:lang w:val="sr-Cyrl-CS"/>
              </w:rPr>
              <w:lastRenderedPageBreak/>
              <w:t> </w:t>
            </w:r>
          </w:p>
        </w:tc>
        <w:tc>
          <w:tcPr>
            <w:tcW w:w="4180" w:type="dxa"/>
            <w:hideMark/>
          </w:tcPr>
          <w:p w:rsidR="00CB5CCF" w:rsidRPr="00CB5CCF" w:rsidRDefault="00CB5CCF" w:rsidP="00CB5CCF">
            <w:pPr>
              <w:pStyle w:val="Standard"/>
              <w:widowControl/>
              <w:rPr>
                <w:b/>
                <w:lang w:val="sr-Cyrl-CS"/>
              </w:rPr>
            </w:pPr>
            <w:r w:rsidRPr="00CB5CCF">
              <w:rPr>
                <w:b/>
                <w:lang w:val="sr-Cyrl-CS"/>
              </w:rPr>
              <w:t>* предаја гарантних листова и атеста на уграђену опрему</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627"/>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предаја упутстава за употребу уређаја и инсталација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627"/>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xml:space="preserve">* предаја и постављање блок шема изведеног стања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91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преглед громобранске инсталације, инсталације уземљења и изједначења потенцијала.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xml:space="preserve">Комплетно </w:t>
            </w:r>
          </w:p>
        </w:tc>
        <w:tc>
          <w:tcPr>
            <w:tcW w:w="1160" w:type="dxa"/>
            <w:noWrap/>
            <w:hideMark/>
          </w:tcPr>
          <w:p w:rsidR="00CB5CCF" w:rsidRPr="00CB5CCF" w:rsidRDefault="00CB5CCF" w:rsidP="00CB5CCF">
            <w:pPr>
              <w:pStyle w:val="Standard"/>
              <w:widowControl/>
              <w:rPr>
                <w:b/>
                <w:lang w:val="sr-Cyrl-CS"/>
              </w:rPr>
            </w:pPr>
            <w:r w:rsidRPr="00CB5CCF">
              <w:rPr>
                <w:b/>
                <w:lang w:val="sr-Cyrl-CS"/>
              </w:rPr>
              <w:t>комплет</w:t>
            </w:r>
          </w:p>
        </w:tc>
        <w:tc>
          <w:tcPr>
            <w:tcW w:w="1260" w:type="dxa"/>
            <w:noWrap/>
            <w:hideMark/>
          </w:tcPr>
          <w:p w:rsidR="00CB5CCF" w:rsidRPr="00CB5CCF" w:rsidRDefault="00CB5CCF" w:rsidP="00CB5CCF">
            <w:pPr>
              <w:pStyle w:val="Standard"/>
              <w:widowControl/>
              <w:rPr>
                <w:b/>
                <w:lang w:val="sr-Cyrl-CS"/>
              </w:rPr>
            </w:pPr>
            <w:r w:rsidRPr="00CB5CCF">
              <w:rPr>
                <w:b/>
                <w:lang w:val="sr-Cyrl-CS"/>
              </w:rPr>
              <w:t>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Укупно ИСПИТИВАЊА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bCs/>
                <w:lang w:val="sr-Cyrl-CS"/>
              </w:rPr>
            </w:pPr>
            <w:r w:rsidRPr="00CB5CCF">
              <w:rPr>
                <w:b/>
                <w:bCs/>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РЕКАПИТУЛАЦИЈА</w:t>
            </w:r>
          </w:p>
        </w:tc>
        <w:tc>
          <w:tcPr>
            <w:tcW w:w="1160" w:type="dxa"/>
            <w:hideMark/>
          </w:tcPr>
          <w:p w:rsidR="00CB5CCF" w:rsidRPr="00CB5CCF" w:rsidRDefault="00CB5CCF" w:rsidP="00CB5CCF">
            <w:pPr>
              <w:pStyle w:val="Standard"/>
              <w:widowControl/>
              <w:rPr>
                <w:b/>
                <w:bCs/>
                <w:lang w:val="sr-Cyrl-CS"/>
              </w:rPr>
            </w:pPr>
            <w:r w:rsidRPr="00CB5CCF">
              <w:rPr>
                <w:b/>
                <w:bCs/>
                <w:lang w:val="sr-Cyrl-CS"/>
              </w:rPr>
              <w:t> </w:t>
            </w:r>
          </w:p>
        </w:tc>
        <w:tc>
          <w:tcPr>
            <w:tcW w:w="1260" w:type="dxa"/>
            <w:hideMark/>
          </w:tcPr>
          <w:p w:rsidR="00CB5CCF" w:rsidRPr="00CB5CCF" w:rsidRDefault="00CB5CCF" w:rsidP="00CB5CCF">
            <w:pPr>
              <w:pStyle w:val="Standard"/>
              <w:widowControl/>
              <w:rPr>
                <w:b/>
                <w:bCs/>
                <w:lang w:val="sr-Cyrl-CS"/>
              </w:rPr>
            </w:pPr>
            <w:r w:rsidRPr="00CB5CCF">
              <w:rPr>
                <w:b/>
                <w:bCs/>
                <w:lang w:val="sr-Cyrl-CS"/>
              </w:rPr>
              <w:t> </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1.</w:t>
            </w:r>
          </w:p>
        </w:tc>
        <w:tc>
          <w:tcPr>
            <w:tcW w:w="4180" w:type="dxa"/>
            <w:hideMark/>
          </w:tcPr>
          <w:p w:rsidR="00CB5CCF" w:rsidRPr="00CB5CCF" w:rsidRDefault="00CB5CCF" w:rsidP="00CB5CCF">
            <w:pPr>
              <w:pStyle w:val="Standard"/>
              <w:widowControl/>
              <w:rPr>
                <w:b/>
                <w:bCs/>
                <w:lang w:val="sr-Cyrl-CS"/>
              </w:rPr>
            </w:pPr>
            <w:r w:rsidRPr="00CB5CCF">
              <w:rPr>
                <w:b/>
                <w:bCs/>
                <w:lang w:val="sr-Cyrl-CS"/>
              </w:rPr>
              <w:t>КАБЛОВИ</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2.</w:t>
            </w:r>
          </w:p>
        </w:tc>
        <w:tc>
          <w:tcPr>
            <w:tcW w:w="8160" w:type="dxa"/>
            <w:gridSpan w:val="4"/>
            <w:hideMark/>
          </w:tcPr>
          <w:p w:rsidR="00CB5CCF" w:rsidRPr="00CB5CCF" w:rsidRDefault="00CB5CCF" w:rsidP="00CB5CCF">
            <w:pPr>
              <w:pStyle w:val="Standard"/>
              <w:widowControl/>
              <w:rPr>
                <w:b/>
                <w:bCs/>
                <w:lang w:val="sr-Cyrl-CS"/>
              </w:rPr>
            </w:pPr>
            <w:r w:rsidRPr="00CB5CCF">
              <w:rPr>
                <w:b/>
                <w:bCs/>
                <w:lang w:val="sr-Cyrl-CS"/>
              </w:rPr>
              <w:t>ПНК РЕГАЛИ, ПАРАПЕТНИ КАНАЛИ И ПВЦ ЦЕВИ</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3.</w:t>
            </w:r>
          </w:p>
        </w:tc>
        <w:tc>
          <w:tcPr>
            <w:tcW w:w="4180" w:type="dxa"/>
            <w:hideMark/>
          </w:tcPr>
          <w:p w:rsidR="00CB5CCF" w:rsidRPr="00CB5CCF" w:rsidRDefault="00CB5CCF" w:rsidP="00CB5CCF">
            <w:pPr>
              <w:pStyle w:val="Standard"/>
              <w:widowControl/>
              <w:rPr>
                <w:b/>
                <w:bCs/>
                <w:lang w:val="sr-Cyrl-CS"/>
              </w:rPr>
            </w:pPr>
            <w:r w:rsidRPr="00CB5CCF">
              <w:rPr>
                <w:b/>
                <w:bCs/>
                <w:lang w:val="sr-Cyrl-CS"/>
              </w:rPr>
              <w:t>СВЕТИЉКЕ</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4.</w:t>
            </w:r>
          </w:p>
        </w:tc>
        <w:tc>
          <w:tcPr>
            <w:tcW w:w="4180" w:type="dxa"/>
            <w:hideMark/>
          </w:tcPr>
          <w:p w:rsidR="00CB5CCF" w:rsidRPr="00CB5CCF" w:rsidRDefault="00CB5CCF" w:rsidP="00CB5CCF">
            <w:pPr>
              <w:pStyle w:val="Standard"/>
              <w:widowControl/>
              <w:rPr>
                <w:b/>
                <w:bCs/>
                <w:lang w:val="sr-Cyrl-CS"/>
              </w:rPr>
            </w:pPr>
            <w:r w:rsidRPr="00CB5CCF">
              <w:rPr>
                <w:b/>
                <w:bCs/>
                <w:lang w:val="sr-Cyrl-CS"/>
              </w:rPr>
              <w:t>ИНСТАЛАЦИОНА ОПРЕМА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5.</w:t>
            </w:r>
          </w:p>
        </w:tc>
        <w:tc>
          <w:tcPr>
            <w:tcW w:w="4180" w:type="dxa"/>
            <w:hideMark/>
          </w:tcPr>
          <w:p w:rsidR="00CB5CCF" w:rsidRPr="00CB5CCF" w:rsidRDefault="00CB5CCF" w:rsidP="00CB5CCF">
            <w:pPr>
              <w:pStyle w:val="Standard"/>
              <w:widowControl/>
              <w:rPr>
                <w:b/>
                <w:bCs/>
                <w:lang w:val="sr-Cyrl-CS"/>
              </w:rPr>
            </w:pPr>
            <w:r w:rsidRPr="00CB5CCF">
              <w:rPr>
                <w:b/>
                <w:bCs/>
                <w:lang w:val="sr-Cyrl-CS"/>
              </w:rPr>
              <w:t>РАЗВОДНЕ ТАБЛЕ И ОРМАНИ</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6.</w:t>
            </w:r>
          </w:p>
        </w:tc>
        <w:tc>
          <w:tcPr>
            <w:tcW w:w="4180" w:type="dxa"/>
            <w:hideMark/>
          </w:tcPr>
          <w:p w:rsidR="00CB5CCF" w:rsidRPr="00CB5CCF" w:rsidRDefault="00CB5CCF" w:rsidP="00CB5CCF">
            <w:pPr>
              <w:pStyle w:val="Standard"/>
              <w:widowControl/>
              <w:rPr>
                <w:b/>
                <w:bCs/>
                <w:lang w:val="sr-Cyrl-CS"/>
              </w:rPr>
            </w:pPr>
            <w:r w:rsidRPr="00CB5CCF">
              <w:rPr>
                <w:b/>
                <w:bCs/>
                <w:lang w:val="sr-Cyrl-CS"/>
              </w:rPr>
              <w:t>ГРОМОБРАНСКА ИНСТАЛАЦИЈА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7.</w:t>
            </w:r>
          </w:p>
        </w:tc>
        <w:tc>
          <w:tcPr>
            <w:tcW w:w="4180" w:type="dxa"/>
            <w:hideMark/>
          </w:tcPr>
          <w:p w:rsidR="00CB5CCF" w:rsidRPr="00CB5CCF" w:rsidRDefault="00CB5CCF" w:rsidP="00CB5CCF">
            <w:pPr>
              <w:pStyle w:val="Standard"/>
              <w:widowControl/>
              <w:rPr>
                <w:b/>
                <w:bCs/>
                <w:lang w:val="sr-Cyrl-CS"/>
              </w:rPr>
            </w:pPr>
            <w:r w:rsidRPr="00CB5CCF">
              <w:rPr>
                <w:b/>
                <w:bCs/>
                <w:lang w:val="sr-Cyrl-CS"/>
              </w:rPr>
              <w:t>ИСПИТИВАЊА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lastRenderedPageBreak/>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УКУПНО</w:t>
            </w:r>
          </w:p>
        </w:tc>
        <w:tc>
          <w:tcPr>
            <w:tcW w:w="1160" w:type="dxa"/>
            <w:hideMark/>
          </w:tcPr>
          <w:p w:rsidR="00CB5CCF" w:rsidRPr="00CB5CCF" w:rsidRDefault="00CB5CCF" w:rsidP="00CB5CCF">
            <w:pPr>
              <w:pStyle w:val="Standard"/>
              <w:widowControl/>
              <w:rPr>
                <w:b/>
                <w:bCs/>
                <w:lang w:val="sr-Cyrl-CS"/>
              </w:rPr>
            </w:pPr>
            <w:r w:rsidRPr="00CB5CCF">
              <w:rPr>
                <w:b/>
                <w:bCs/>
                <w:lang w:val="sr-Cyrl-CS"/>
              </w:rPr>
              <w:t>комплет</w:t>
            </w:r>
          </w:p>
        </w:tc>
        <w:tc>
          <w:tcPr>
            <w:tcW w:w="1260" w:type="dxa"/>
            <w:hideMark/>
          </w:tcPr>
          <w:p w:rsidR="00CB5CCF" w:rsidRPr="00CB5CCF" w:rsidRDefault="00CB5CCF" w:rsidP="00CB5CCF">
            <w:pPr>
              <w:pStyle w:val="Standard"/>
              <w:widowControl/>
              <w:rPr>
                <w:b/>
                <w:bCs/>
                <w:lang w:val="sr-Cyrl-CS"/>
              </w:rPr>
            </w:pPr>
            <w:r w:rsidRPr="00CB5CCF">
              <w:rPr>
                <w:b/>
                <w:bCs/>
                <w:lang w:val="sr-Cyrl-CS"/>
              </w:rPr>
              <w:t>2</w:t>
            </w:r>
          </w:p>
        </w:tc>
        <w:tc>
          <w:tcPr>
            <w:tcW w:w="1560" w:type="dxa"/>
            <w:hideMark/>
          </w:tcPr>
          <w:p w:rsidR="00CB5CCF" w:rsidRPr="00CB5CCF" w:rsidRDefault="00CB5CCF" w:rsidP="00CB5CCF">
            <w:pPr>
              <w:pStyle w:val="Standard"/>
              <w:widowControl/>
              <w:rPr>
                <w:b/>
                <w:bCs/>
                <w:lang w:val="sr-Cyrl-CS"/>
              </w:rPr>
            </w:pPr>
            <w:r w:rsidRPr="00CB5CCF">
              <w:rPr>
                <w:b/>
                <w:bCs/>
                <w:lang w:val="sr-Cyrl-CS"/>
              </w:rPr>
              <w:t>0</w:t>
            </w:r>
          </w:p>
        </w:tc>
        <w:tc>
          <w:tcPr>
            <w:tcW w:w="1680" w:type="dxa"/>
            <w:noWrap/>
            <w:hideMark/>
          </w:tcPr>
          <w:p w:rsidR="00CB5CCF" w:rsidRPr="00CB5CCF" w:rsidRDefault="00CB5CCF" w:rsidP="00CB5CCF">
            <w:pPr>
              <w:pStyle w:val="Standard"/>
              <w:widowControl/>
              <w:rPr>
                <w:b/>
                <w:bCs/>
                <w:lang w:val="sr-Cyrl-CS"/>
              </w:rPr>
            </w:pPr>
            <w:r w:rsidRPr="00CB5CCF">
              <w:rPr>
                <w:b/>
                <w:bCs/>
                <w:lang w:val="sr-Cyrl-CS"/>
              </w:rPr>
              <w:t> </w:t>
            </w:r>
          </w:p>
        </w:tc>
      </w:tr>
    </w:tbl>
    <w:p w:rsidR="00F320E3" w:rsidRDefault="00F320E3"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CB5CCF" w:rsidRDefault="00CB5CCF" w:rsidP="008F01CA">
      <w:pPr>
        <w:pStyle w:val="Standard"/>
        <w:rPr>
          <w:b/>
          <w:color w:val="auto"/>
        </w:rPr>
      </w:pPr>
    </w:p>
    <w:tbl>
      <w:tblPr>
        <w:tblStyle w:val="TableGrid"/>
        <w:tblW w:w="0" w:type="auto"/>
        <w:tblLook w:val="04A0" w:firstRow="1" w:lastRow="0" w:firstColumn="1" w:lastColumn="0" w:noHBand="0" w:noVBand="1"/>
      </w:tblPr>
      <w:tblGrid>
        <w:gridCol w:w="649"/>
        <w:gridCol w:w="2499"/>
        <w:gridCol w:w="1271"/>
        <w:gridCol w:w="1271"/>
        <w:gridCol w:w="1525"/>
        <w:gridCol w:w="1641"/>
      </w:tblGrid>
      <w:tr w:rsidR="005573A7" w:rsidRPr="005573A7" w:rsidTr="005573A7">
        <w:trPr>
          <w:trHeight w:val="255"/>
        </w:trPr>
        <w:tc>
          <w:tcPr>
            <w:tcW w:w="660" w:type="dxa"/>
            <w:hideMark/>
          </w:tcPr>
          <w:p w:rsidR="005573A7" w:rsidRPr="005573A7" w:rsidRDefault="005573A7" w:rsidP="005573A7">
            <w:pPr>
              <w:pStyle w:val="Standard"/>
              <w:rPr>
                <w:b/>
                <w:bCs/>
              </w:rPr>
            </w:pPr>
            <w:r w:rsidRPr="005573A7">
              <w:rPr>
                <w:b/>
                <w:bCs/>
                <w:lang w:val="sr-Cyrl-CS"/>
              </w:rPr>
              <w:lastRenderedPageBreak/>
              <w:t>Ред. бр.</w:t>
            </w:r>
          </w:p>
        </w:tc>
        <w:tc>
          <w:tcPr>
            <w:tcW w:w="4180" w:type="dxa"/>
            <w:hideMark/>
          </w:tcPr>
          <w:p w:rsidR="005573A7" w:rsidRPr="005573A7" w:rsidRDefault="005573A7" w:rsidP="005573A7">
            <w:pPr>
              <w:pStyle w:val="Standard"/>
              <w:widowControl/>
              <w:rPr>
                <w:b/>
                <w:bCs/>
                <w:lang w:val="sr-Cyrl-CS"/>
              </w:rPr>
            </w:pPr>
            <w:r w:rsidRPr="005573A7">
              <w:rPr>
                <w:b/>
                <w:bCs/>
                <w:lang w:val="sr-Cyrl-CS"/>
              </w:rPr>
              <w:t>Опис позиције</w:t>
            </w:r>
          </w:p>
        </w:tc>
        <w:tc>
          <w:tcPr>
            <w:tcW w:w="1160" w:type="dxa"/>
            <w:hideMark/>
          </w:tcPr>
          <w:p w:rsidR="005573A7" w:rsidRPr="005573A7" w:rsidRDefault="005573A7" w:rsidP="005573A7">
            <w:pPr>
              <w:pStyle w:val="Standard"/>
              <w:widowControl/>
              <w:rPr>
                <w:b/>
                <w:bCs/>
                <w:lang w:val="sr-Cyrl-CS"/>
              </w:rPr>
            </w:pPr>
            <w:r w:rsidRPr="005573A7">
              <w:rPr>
                <w:b/>
                <w:bCs/>
                <w:lang w:val="sr-Cyrl-CS"/>
              </w:rPr>
              <w:t xml:space="preserve">     Јед.       Мере</w:t>
            </w:r>
          </w:p>
        </w:tc>
        <w:tc>
          <w:tcPr>
            <w:tcW w:w="1260" w:type="dxa"/>
            <w:hideMark/>
          </w:tcPr>
          <w:p w:rsidR="005573A7" w:rsidRPr="005573A7" w:rsidRDefault="005573A7" w:rsidP="005573A7">
            <w:pPr>
              <w:pStyle w:val="Standard"/>
              <w:widowControl/>
              <w:rPr>
                <w:b/>
                <w:bCs/>
                <w:lang w:val="sr-Cyrl-CS"/>
              </w:rPr>
            </w:pPr>
            <w:r w:rsidRPr="005573A7">
              <w:rPr>
                <w:b/>
                <w:bCs/>
                <w:lang w:val="sr-Cyrl-CS"/>
              </w:rPr>
              <w:t>Количина</w:t>
            </w:r>
          </w:p>
        </w:tc>
        <w:tc>
          <w:tcPr>
            <w:tcW w:w="1560" w:type="dxa"/>
            <w:hideMark/>
          </w:tcPr>
          <w:p w:rsidR="005573A7" w:rsidRPr="005573A7" w:rsidRDefault="005573A7" w:rsidP="005573A7">
            <w:pPr>
              <w:pStyle w:val="Standard"/>
              <w:widowControl/>
              <w:rPr>
                <w:b/>
                <w:bCs/>
                <w:lang w:val="sr-Cyrl-CS"/>
              </w:rPr>
            </w:pPr>
            <w:r w:rsidRPr="005573A7">
              <w:rPr>
                <w:b/>
                <w:bCs/>
                <w:lang w:val="sr-Cyrl-CS"/>
              </w:rPr>
              <w:t>Јед.цена     (ДИН)</w:t>
            </w:r>
          </w:p>
        </w:tc>
        <w:tc>
          <w:tcPr>
            <w:tcW w:w="1680" w:type="dxa"/>
            <w:hideMark/>
          </w:tcPr>
          <w:p w:rsidR="005573A7" w:rsidRPr="005573A7" w:rsidRDefault="005573A7" w:rsidP="005573A7">
            <w:pPr>
              <w:pStyle w:val="Standard"/>
              <w:widowControl/>
              <w:rPr>
                <w:b/>
                <w:bCs/>
                <w:lang w:val="sr-Cyrl-CS"/>
              </w:rPr>
            </w:pPr>
            <w:r w:rsidRPr="005573A7">
              <w:rPr>
                <w:b/>
                <w:bCs/>
                <w:lang w:val="sr-Cyrl-CS"/>
              </w:rPr>
              <w:t>Укупно     (ДИН)</w:t>
            </w:r>
          </w:p>
        </w:tc>
      </w:tr>
      <w:tr w:rsidR="005573A7" w:rsidRPr="005573A7" w:rsidTr="005573A7">
        <w:trPr>
          <w:trHeight w:val="255"/>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ОБЈЕКАТ 5</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255"/>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255"/>
        </w:trPr>
        <w:tc>
          <w:tcPr>
            <w:tcW w:w="660" w:type="dxa"/>
            <w:hideMark/>
          </w:tcPr>
          <w:p w:rsidR="005573A7" w:rsidRPr="005573A7" w:rsidRDefault="005573A7" w:rsidP="005573A7">
            <w:pPr>
              <w:pStyle w:val="Standard"/>
              <w:widowControl/>
              <w:rPr>
                <w:b/>
                <w:bCs/>
                <w:lang w:val="sr-Cyrl-CS"/>
              </w:rPr>
            </w:pPr>
            <w:r w:rsidRPr="005573A7">
              <w:rPr>
                <w:b/>
                <w:bCs/>
                <w:lang w:val="sr-Cyrl-CS"/>
              </w:rPr>
              <w:t>1.</w:t>
            </w:r>
          </w:p>
        </w:tc>
        <w:tc>
          <w:tcPr>
            <w:tcW w:w="4180" w:type="dxa"/>
            <w:hideMark/>
          </w:tcPr>
          <w:p w:rsidR="005573A7" w:rsidRPr="005573A7" w:rsidRDefault="005573A7" w:rsidP="005573A7">
            <w:pPr>
              <w:pStyle w:val="Standard"/>
              <w:widowControl/>
              <w:rPr>
                <w:b/>
                <w:bCs/>
                <w:lang w:val="sr-Cyrl-CS"/>
              </w:rPr>
            </w:pPr>
            <w:r w:rsidRPr="005573A7">
              <w:rPr>
                <w:b/>
                <w:bCs/>
                <w:lang w:val="sr-Cyrl-CS"/>
              </w:rPr>
              <w:t xml:space="preserve">КАБЛОВИ </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255"/>
        </w:trPr>
        <w:tc>
          <w:tcPr>
            <w:tcW w:w="660" w:type="dxa"/>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285"/>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Набавка, испорука, полагање и повезивање на оба краја инсталационих каблова. Каблови се полажу унутар објеката делимично у ПНК регалима, делимично кроз савитљиве  ПВЦ цеви и делом у зиду испод малтера.</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255"/>
        </w:trPr>
        <w:tc>
          <w:tcPr>
            <w:tcW w:w="660" w:type="dxa"/>
            <w:hideMark/>
          </w:tcPr>
          <w:p w:rsidR="005573A7" w:rsidRPr="005573A7" w:rsidRDefault="005573A7" w:rsidP="005573A7">
            <w:pPr>
              <w:pStyle w:val="Standard"/>
              <w:widowControl/>
              <w:rPr>
                <w:b/>
                <w:lang w:val="sr-Cyrl-CS"/>
              </w:rPr>
            </w:pPr>
            <w:r w:rsidRPr="005573A7">
              <w:rPr>
                <w:b/>
                <w:lang w:val="sr-Cyrl-CS"/>
              </w:rPr>
              <w:t>1.1</w:t>
            </w:r>
          </w:p>
        </w:tc>
        <w:tc>
          <w:tcPr>
            <w:tcW w:w="4180" w:type="dxa"/>
            <w:hideMark/>
          </w:tcPr>
          <w:p w:rsidR="005573A7" w:rsidRPr="005573A7" w:rsidRDefault="005573A7" w:rsidP="005573A7">
            <w:pPr>
              <w:pStyle w:val="Standard"/>
              <w:widowControl/>
              <w:rPr>
                <w:b/>
                <w:lang w:val="sr-Cyrl-CS"/>
              </w:rPr>
            </w:pPr>
            <w:r w:rsidRPr="005573A7">
              <w:rPr>
                <w:b/>
                <w:lang w:val="sr-Cyrl-CS"/>
              </w:rPr>
              <w:t>Каблови 0,6/1кV</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255"/>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PP-Y 3x1.5mm2</w:t>
            </w:r>
          </w:p>
        </w:tc>
        <w:tc>
          <w:tcPr>
            <w:tcW w:w="1160" w:type="dxa"/>
            <w:noWrap/>
            <w:hideMark/>
          </w:tcPr>
          <w:p w:rsidR="005573A7" w:rsidRPr="005573A7" w:rsidRDefault="005573A7" w:rsidP="005573A7">
            <w:pPr>
              <w:pStyle w:val="Standard"/>
              <w:widowControl/>
              <w:rPr>
                <w:b/>
                <w:lang w:val="sr-Cyrl-CS"/>
              </w:rPr>
            </w:pPr>
            <w:r w:rsidRPr="005573A7">
              <w:rPr>
                <w:b/>
                <w:lang w:val="sr-Cyrl-CS"/>
              </w:rPr>
              <w:t>м</w:t>
            </w:r>
          </w:p>
        </w:tc>
        <w:tc>
          <w:tcPr>
            <w:tcW w:w="1260" w:type="dxa"/>
            <w:hideMark/>
          </w:tcPr>
          <w:p w:rsidR="005573A7" w:rsidRPr="005573A7" w:rsidRDefault="005573A7" w:rsidP="005573A7">
            <w:pPr>
              <w:pStyle w:val="Standard"/>
              <w:widowControl/>
              <w:rPr>
                <w:b/>
                <w:lang w:val="sr-Cyrl-CS"/>
              </w:rPr>
            </w:pPr>
            <w:r w:rsidRPr="005573A7">
              <w:rPr>
                <w:b/>
                <w:lang w:val="sr-Cyrl-CS"/>
              </w:rPr>
              <w:t>800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PP-Y 3x2.5mm2</w:t>
            </w:r>
          </w:p>
        </w:tc>
        <w:tc>
          <w:tcPr>
            <w:tcW w:w="1160" w:type="dxa"/>
            <w:noWrap/>
            <w:hideMark/>
          </w:tcPr>
          <w:p w:rsidR="005573A7" w:rsidRPr="005573A7" w:rsidRDefault="005573A7" w:rsidP="005573A7">
            <w:pPr>
              <w:pStyle w:val="Standard"/>
              <w:widowControl/>
              <w:rPr>
                <w:b/>
                <w:lang w:val="sr-Cyrl-CS"/>
              </w:rPr>
            </w:pPr>
            <w:r w:rsidRPr="005573A7">
              <w:rPr>
                <w:b/>
                <w:lang w:val="sr-Cyrl-CS"/>
              </w:rPr>
              <w:t>м</w:t>
            </w:r>
          </w:p>
        </w:tc>
        <w:tc>
          <w:tcPr>
            <w:tcW w:w="1260" w:type="dxa"/>
            <w:hideMark/>
          </w:tcPr>
          <w:p w:rsidR="005573A7" w:rsidRPr="005573A7" w:rsidRDefault="005573A7" w:rsidP="005573A7">
            <w:pPr>
              <w:pStyle w:val="Standard"/>
              <w:widowControl/>
              <w:rPr>
                <w:b/>
                <w:lang w:val="sr-Cyrl-CS"/>
              </w:rPr>
            </w:pPr>
            <w:r w:rsidRPr="005573A7">
              <w:rPr>
                <w:b/>
                <w:lang w:val="sr-Cyrl-CS"/>
              </w:rPr>
              <w:t>1500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PP-Y 5x2.5mm2</w:t>
            </w:r>
          </w:p>
        </w:tc>
        <w:tc>
          <w:tcPr>
            <w:tcW w:w="1160" w:type="dxa"/>
            <w:noWrap/>
            <w:hideMark/>
          </w:tcPr>
          <w:p w:rsidR="005573A7" w:rsidRPr="005573A7" w:rsidRDefault="005573A7" w:rsidP="005573A7">
            <w:pPr>
              <w:pStyle w:val="Standard"/>
              <w:widowControl/>
              <w:rPr>
                <w:b/>
                <w:lang w:val="sr-Cyrl-CS"/>
              </w:rPr>
            </w:pPr>
            <w:r w:rsidRPr="005573A7">
              <w:rPr>
                <w:b/>
                <w:lang w:val="sr-Cyrl-CS"/>
              </w:rPr>
              <w:t>м</w:t>
            </w:r>
          </w:p>
        </w:tc>
        <w:tc>
          <w:tcPr>
            <w:tcW w:w="1260" w:type="dxa"/>
            <w:hideMark/>
          </w:tcPr>
          <w:p w:rsidR="005573A7" w:rsidRPr="005573A7" w:rsidRDefault="005573A7" w:rsidP="005573A7">
            <w:pPr>
              <w:pStyle w:val="Standard"/>
              <w:widowControl/>
              <w:rPr>
                <w:b/>
                <w:lang w:val="sr-Cyrl-CS"/>
              </w:rPr>
            </w:pPr>
            <w:r w:rsidRPr="005573A7">
              <w:rPr>
                <w:b/>
                <w:lang w:val="sr-Cyrl-CS"/>
              </w:rPr>
              <w:t>100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PP-Y 5x6mm2</w:t>
            </w:r>
          </w:p>
        </w:tc>
        <w:tc>
          <w:tcPr>
            <w:tcW w:w="1160" w:type="dxa"/>
            <w:noWrap/>
            <w:hideMark/>
          </w:tcPr>
          <w:p w:rsidR="005573A7" w:rsidRPr="005573A7" w:rsidRDefault="005573A7" w:rsidP="005573A7">
            <w:pPr>
              <w:pStyle w:val="Standard"/>
              <w:widowControl/>
              <w:rPr>
                <w:b/>
                <w:lang w:val="sr-Cyrl-CS"/>
              </w:rPr>
            </w:pPr>
            <w:r w:rsidRPr="005573A7">
              <w:rPr>
                <w:b/>
                <w:lang w:val="sr-Cyrl-CS"/>
              </w:rPr>
              <w:t>м</w:t>
            </w:r>
          </w:p>
        </w:tc>
        <w:tc>
          <w:tcPr>
            <w:tcW w:w="1260" w:type="dxa"/>
            <w:noWrap/>
            <w:hideMark/>
          </w:tcPr>
          <w:p w:rsidR="005573A7" w:rsidRPr="005573A7" w:rsidRDefault="005573A7" w:rsidP="005573A7">
            <w:pPr>
              <w:pStyle w:val="Standard"/>
              <w:widowControl/>
              <w:rPr>
                <w:b/>
                <w:lang w:val="sr-Cyrl-CS"/>
              </w:rPr>
            </w:pPr>
            <w:r w:rsidRPr="005573A7">
              <w:rPr>
                <w:b/>
                <w:lang w:val="sr-Cyrl-CS"/>
              </w:rPr>
              <w:t>80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PP-Y 5x10mm2</w:t>
            </w:r>
          </w:p>
        </w:tc>
        <w:tc>
          <w:tcPr>
            <w:tcW w:w="1160" w:type="dxa"/>
            <w:noWrap/>
            <w:hideMark/>
          </w:tcPr>
          <w:p w:rsidR="005573A7" w:rsidRPr="005573A7" w:rsidRDefault="005573A7" w:rsidP="005573A7">
            <w:pPr>
              <w:pStyle w:val="Standard"/>
              <w:widowControl/>
              <w:rPr>
                <w:b/>
                <w:lang w:val="sr-Cyrl-CS"/>
              </w:rPr>
            </w:pPr>
            <w:r w:rsidRPr="005573A7">
              <w:rPr>
                <w:b/>
                <w:lang w:val="sr-Cyrl-CS"/>
              </w:rPr>
              <w:t>м</w:t>
            </w:r>
          </w:p>
        </w:tc>
        <w:tc>
          <w:tcPr>
            <w:tcW w:w="1260" w:type="dxa"/>
            <w:noWrap/>
            <w:hideMark/>
          </w:tcPr>
          <w:p w:rsidR="005573A7" w:rsidRPr="005573A7" w:rsidRDefault="005573A7" w:rsidP="005573A7">
            <w:pPr>
              <w:pStyle w:val="Standard"/>
              <w:widowControl/>
              <w:rPr>
                <w:b/>
                <w:lang w:val="sr-Cyrl-CS"/>
              </w:rPr>
            </w:pPr>
            <w:r w:rsidRPr="005573A7">
              <w:rPr>
                <w:b/>
                <w:lang w:val="sr-Cyrl-CS"/>
              </w:rPr>
              <w:t>30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JY(st)YH 2x0.8</w:t>
            </w:r>
          </w:p>
        </w:tc>
        <w:tc>
          <w:tcPr>
            <w:tcW w:w="1160" w:type="dxa"/>
            <w:noWrap/>
            <w:hideMark/>
          </w:tcPr>
          <w:p w:rsidR="005573A7" w:rsidRPr="005573A7" w:rsidRDefault="005573A7" w:rsidP="005573A7">
            <w:pPr>
              <w:pStyle w:val="Standard"/>
              <w:widowControl/>
              <w:rPr>
                <w:b/>
                <w:lang w:val="sr-Cyrl-CS"/>
              </w:rPr>
            </w:pPr>
            <w:r w:rsidRPr="005573A7">
              <w:rPr>
                <w:b/>
                <w:lang w:val="sr-Cyrl-CS"/>
              </w:rPr>
              <w:t>м</w:t>
            </w:r>
          </w:p>
        </w:tc>
        <w:tc>
          <w:tcPr>
            <w:tcW w:w="1260" w:type="dxa"/>
            <w:hideMark/>
          </w:tcPr>
          <w:p w:rsidR="005573A7" w:rsidRPr="005573A7" w:rsidRDefault="005573A7" w:rsidP="005573A7">
            <w:pPr>
              <w:pStyle w:val="Standard"/>
              <w:widowControl/>
              <w:rPr>
                <w:b/>
                <w:lang w:val="sr-Cyrl-CS"/>
              </w:rPr>
            </w:pPr>
            <w:r w:rsidRPr="005573A7">
              <w:rPr>
                <w:b/>
                <w:lang w:val="sr-Cyrl-CS"/>
              </w:rPr>
              <w:t>200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JY(st)YH 3x2x0.8</w:t>
            </w:r>
          </w:p>
        </w:tc>
        <w:tc>
          <w:tcPr>
            <w:tcW w:w="1160" w:type="dxa"/>
            <w:noWrap/>
            <w:hideMark/>
          </w:tcPr>
          <w:p w:rsidR="005573A7" w:rsidRPr="005573A7" w:rsidRDefault="005573A7" w:rsidP="005573A7">
            <w:pPr>
              <w:pStyle w:val="Standard"/>
              <w:widowControl/>
              <w:rPr>
                <w:b/>
                <w:lang w:val="sr-Cyrl-CS"/>
              </w:rPr>
            </w:pPr>
            <w:r w:rsidRPr="005573A7">
              <w:rPr>
                <w:b/>
                <w:lang w:val="sr-Cyrl-CS"/>
              </w:rPr>
              <w:t>м</w:t>
            </w:r>
          </w:p>
        </w:tc>
        <w:tc>
          <w:tcPr>
            <w:tcW w:w="1260" w:type="dxa"/>
            <w:hideMark/>
          </w:tcPr>
          <w:p w:rsidR="005573A7" w:rsidRPr="005573A7" w:rsidRDefault="005573A7" w:rsidP="005573A7">
            <w:pPr>
              <w:pStyle w:val="Standard"/>
              <w:widowControl/>
              <w:rPr>
                <w:b/>
                <w:lang w:val="sr-Cyrl-CS"/>
              </w:rPr>
            </w:pPr>
            <w:r w:rsidRPr="005573A7">
              <w:rPr>
                <w:b/>
                <w:lang w:val="sr-Cyrl-CS"/>
              </w:rPr>
              <w:t>150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P/F 1x16mm2</w:t>
            </w:r>
          </w:p>
        </w:tc>
        <w:tc>
          <w:tcPr>
            <w:tcW w:w="1160" w:type="dxa"/>
            <w:noWrap/>
            <w:hideMark/>
          </w:tcPr>
          <w:p w:rsidR="005573A7" w:rsidRPr="005573A7" w:rsidRDefault="005573A7" w:rsidP="005573A7">
            <w:pPr>
              <w:pStyle w:val="Standard"/>
              <w:widowControl/>
              <w:rPr>
                <w:b/>
                <w:lang w:val="sr-Cyrl-CS"/>
              </w:rPr>
            </w:pPr>
            <w:r w:rsidRPr="005573A7">
              <w:rPr>
                <w:b/>
                <w:lang w:val="sr-Cyrl-CS"/>
              </w:rPr>
              <w:t>м</w:t>
            </w:r>
          </w:p>
        </w:tc>
        <w:tc>
          <w:tcPr>
            <w:tcW w:w="1260" w:type="dxa"/>
            <w:hideMark/>
          </w:tcPr>
          <w:p w:rsidR="005573A7" w:rsidRPr="005573A7" w:rsidRDefault="005573A7" w:rsidP="005573A7">
            <w:pPr>
              <w:pStyle w:val="Standard"/>
              <w:widowControl/>
              <w:rPr>
                <w:b/>
                <w:lang w:val="sr-Cyrl-CS"/>
              </w:rPr>
            </w:pPr>
            <w:r w:rsidRPr="005573A7">
              <w:rPr>
                <w:b/>
                <w:lang w:val="sr-Cyrl-CS"/>
              </w:rPr>
              <w:t>100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P/F 1x6mm2</w:t>
            </w:r>
          </w:p>
        </w:tc>
        <w:tc>
          <w:tcPr>
            <w:tcW w:w="1160" w:type="dxa"/>
            <w:noWrap/>
            <w:hideMark/>
          </w:tcPr>
          <w:p w:rsidR="005573A7" w:rsidRPr="005573A7" w:rsidRDefault="005573A7" w:rsidP="005573A7">
            <w:pPr>
              <w:pStyle w:val="Standard"/>
              <w:widowControl/>
              <w:rPr>
                <w:b/>
                <w:lang w:val="sr-Cyrl-CS"/>
              </w:rPr>
            </w:pPr>
            <w:r w:rsidRPr="005573A7">
              <w:rPr>
                <w:b/>
                <w:lang w:val="sr-Cyrl-CS"/>
              </w:rPr>
              <w:t>м</w:t>
            </w:r>
          </w:p>
        </w:tc>
        <w:tc>
          <w:tcPr>
            <w:tcW w:w="1260" w:type="dxa"/>
            <w:hideMark/>
          </w:tcPr>
          <w:p w:rsidR="005573A7" w:rsidRPr="005573A7" w:rsidRDefault="005573A7" w:rsidP="005573A7">
            <w:pPr>
              <w:pStyle w:val="Standard"/>
              <w:widowControl/>
              <w:rPr>
                <w:b/>
                <w:lang w:val="sr-Cyrl-CS"/>
              </w:rPr>
            </w:pPr>
            <w:r w:rsidRPr="005573A7">
              <w:rPr>
                <w:b/>
                <w:lang w:val="sr-Cyrl-CS"/>
              </w:rPr>
              <w:t>100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t>1.2</w:t>
            </w:r>
          </w:p>
        </w:tc>
        <w:tc>
          <w:tcPr>
            <w:tcW w:w="4180" w:type="dxa"/>
            <w:hideMark/>
          </w:tcPr>
          <w:p w:rsidR="005573A7" w:rsidRPr="005573A7" w:rsidRDefault="005573A7" w:rsidP="005573A7">
            <w:pPr>
              <w:pStyle w:val="Standard"/>
              <w:widowControl/>
              <w:rPr>
                <w:b/>
                <w:lang w:val="sr-Cyrl-CS"/>
              </w:rPr>
            </w:pPr>
            <w:r w:rsidRPr="005573A7">
              <w:rPr>
                <w:b/>
                <w:lang w:val="sr-Cyrl-CS"/>
              </w:rPr>
              <w:t>Ситан инсталациони материјал, разводне кутије</w:t>
            </w:r>
          </w:p>
        </w:tc>
        <w:tc>
          <w:tcPr>
            <w:tcW w:w="1160" w:type="dxa"/>
            <w:noWrap/>
            <w:hideMark/>
          </w:tcPr>
          <w:p w:rsidR="005573A7" w:rsidRPr="005573A7" w:rsidRDefault="005573A7" w:rsidP="005573A7">
            <w:pPr>
              <w:pStyle w:val="Standard"/>
              <w:widowControl/>
              <w:rPr>
                <w:b/>
                <w:lang w:val="sr-Cyrl-CS"/>
              </w:rPr>
            </w:pPr>
            <w:r w:rsidRPr="005573A7">
              <w:rPr>
                <w:b/>
                <w:lang w:val="sr-Cyrl-CS"/>
              </w:rPr>
              <w:t>паушално</w:t>
            </w:r>
          </w:p>
        </w:tc>
        <w:tc>
          <w:tcPr>
            <w:tcW w:w="1260" w:type="dxa"/>
            <w:noWrap/>
            <w:hideMark/>
          </w:tcPr>
          <w:p w:rsidR="005573A7" w:rsidRPr="005573A7" w:rsidRDefault="005573A7" w:rsidP="005573A7">
            <w:pPr>
              <w:pStyle w:val="Standard"/>
              <w:widowControl/>
              <w:rPr>
                <w:b/>
                <w:lang w:val="sr-Cyrl-CS"/>
              </w:rPr>
            </w:pPr>
            <w:r w:rsidRPr="005573A7">
              <w:rPr>
                <w:b/>
                <w:lang w:val="sr-Cyrl-CS"/>
              </w:rPr>
              <w:t>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Укупно КАБЛОВИ</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2820" w:type="dxa"/>
            <w:gridSpan w:val="2"/>
            <w:noWrap/>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15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bCs/>
                <w:lang w:val="sr-Cyrl-CS"/>
              </w:rPr>
            </w:pPr>
            <w:r w:rsidRPr="005573A7">
              <w:rPr>
                <w:b/>
                <w:bCs/>
                <w:lang w:val="sr-Cyrl-CS"/>
              </w:rPr>
              <w:t>2.</w:t>
            </w:r>
          </w:p>
        </w:tc>
        <w:tc>
          <w:tcPr>
            <w:tcW w:w="8160" w:type="dxa"/>
            <w:gridSpan w:val="4"/>
            <w:hideMark/>
          </w:tcPr>
          <w:p w:rsidR="005573A7" w:rsidRPr="005573A7" w:rsidRDefault="005573A7" w:rsidP="005573A7">
            <w:pPr>
              <w:pStyle w:val="Standard"/>
              <w:widowControl/>
              <w:rPr>
                <w:b/>
                <w:bCs/>
                <w:lang w:val="sr-Cyrl-CS"/>
              </w:rPr>
            </w:pPr>
            <w:r w:rsidRPr="005573A7">
              <w:rPr>
                <w:b/>
                <w:bCs/>
                <w:lang w:val="sr-Cyrl-CS"/>
              </w:rPr>
              <w:t>ПНК РЕГАЛИ, ПАРАПЕТНИ КАНАЛИ  И ПВЦ ЦЕВИ</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080"/>
        </w:trPr>
        <w:tc>
          <w:tcPr>
            <w:tcW w:w="660" w:type="dxa"/>
            <w:hideMark/>
          </w:tcPr>
          <w:p w:rsidR="005573A7" w:rsidRPr="005573A7" w:rsidRDefault="005573A7" w:rsidP="005573A7">
            <w:pPr>
              <w:pStyle w:val="Standard"/>
              <w:widowControl/>
              <w:rPr>
                <w:b/>
                <w:lang w:val="sr-Cyrl-CS"/>
              </w:rPr>
            </w:pPr>
            <w:r w:rsidRPr="005573A7">
              <w:rPr>
                <w:b/>
                <w:lang w:val="sr-Cyrl-CS"/>
              </w:rPr>
              <w:t>2.1</w:t>
            </w:r>
          </w:p>
        </w:tc>
        <w:tc>
          <w:tcPr>
            <w:tcW w:w="4180" w:type="dxa"/>
            <w:hideMark/>
          </w:tcPr>
          <w:p w:rsidR="005573A7" w:rsidRPr="005573A7" w:rsidRDefault="005573A7" w:rsidP="005573A7">
            <w:pPr>
              <w:pStyle w:val="Standard"/>
              <w:widowControl/>
              <w:rPr>
                <w:b/>
                <w:lang w:val="sr-Cyrl-CS"/>
              </w:rPr>
            </w:pPr>
            <w:r w:rsidRPr="005573A7">
              <w:rPr>
                <w:b/>
                <w:lang w:val="sr-Cyrl-CS"/>
              </w:rPr>
              <w:t>Набавка, испорука и монтажа перфорираног носача каблова. Носач каблова се    качи делом о таваницу или се монтира на зид .</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912"/>
        </w:trPr>
        <w:tc>
          <w:tcPr>
            <w:tcW w:w="660" w:type="dxa"/>
            <w:hideMark/>
          </w:tcPr>
          <w:p w:rsidR="005573A7" w:rsidRPr="005573A7" w:rsidRDefault="005573A7" w:rsidP="005573A7">
            <w:pPr>
              <w:pStyle w:val="Standard"/>
              <w:widowControl/>
              <w:rPr>
                <w:b/>
                <w:lang w:val="sr-Cyrl-CS"/>
              </w:rPr>
            </w:pPr>
            <w:r w:rsidRPr="005573A7">
              <w:rPr>
                <w:b/>
                <w:lang w:val="sr-Cyrl-CS"/>
              </w:rPr>
              <w:lastRenderedPageBreak/>
              <w:t> </w:t>
            </w:r>
          </w:p>
        </w:tc>
        <w:tc>
          <w:tcPr>
            <w:tcW w:w="4180" w:type="dxa"/>
            <w:hideMark/>
          </w:tcPr>
          <w:p w:rsidR="005573A7" w:rsidRPr="005573A7" w:rsidRDefault="005573A7" w:rsidP="005573A7">
            <w:pPr>
              <w:pStyle w:val="Standard"/>
              <w:widowControl/>
              <w:rPr>
                <w:b/>
                <w:lang w:val="sr-Cyrl-CS"/>
              </w:rPr>
            </w:pPr>
            <w:r w:rsidRPr="005573A7">
              <w:rPr>
                <w:b/>
                <w:lang w:val="sr-Cyrl-CS"/>
              </w:rPr>
              <w:t>Носач каблова дубине 60мм са обореним ивицама и плафонским носачем, дужина елемента 3м.</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91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Носачи каблова из производног програма OBO Bettermann или одговарајући.</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2820" w:type="dxa"/>
            <w:gridSpan w:val="2"/>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627"/>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Комплет са везним и монтажним прибором.</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bCs/>
                <w:lang w:val="sr-Cyrl-CS"/>
              </w:rPr>
            </w:pPr>
            <w:r w:rsidRPr="005573A7">
              <w:rPr>
                <w:b/>
                <w:bCs/>
                <w:lang w:val="sr-Cyrl-CS"/>
              </w:rPr>
              <w:t> </w:t>
            </w:r>
          </w:p>
        </w:tc>
        <w:tc>
          <w:tcPr>
            <w:tcW w:w="1680" w:type="dxa"/>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91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1.Перфориран носач каблова ширине 100мм, без поклопца са зидном или плафонском конзолом.</w:t>
            </w:r>
          </w:p>
        </w:tc>
        <w:tc>
          <w:tcPr>
            <w:tcW w:w="1160" w:type="dxa"/>
            <w:hideMark/>
          </w:tcPr>
          <w:p w:rsidR="005573A7" w:rsidRPr="005573A7" w:rsidRDefault="005573A7" w:rsidP="005573A7">
            <w:pPr>
              <w:pStyle w:val="Standard"/>
              <w:widowControl/>
              <w:rPr>
                <w:b/>
                <w:lang w:val="sr-Cyrl-CS"/>
              </w:rPr>
            </w:pPr>
            <w:r w:rsidRPr="005573A7">
              <w:rPr>
                <w:b/>
                <w:lang w:val="sr-Cyrl-CS"/>
              </w:rPr>
              <w:t>ком</w:t>
            </w:r>
          </w:p>
        </w:tc>
        <w:tc>
          <w:tcPr>
            <w:tcW w:w="1260" w:type="dxa"/>
            <w:hideMark/>
          </w:tcPr>
          <w:p w:rsidR="005573A7" w:rsidRPr="005573A7" w:rsidRDefault="005573A7" w:rsidP="005573A7">
            <w:pPr>
              <w:pStyle w:val="Standard"/>
              <w:widowControl/>
              <w:rPr>
                <w:b/>
                <w:lang w:val="sr-Cyrl-CS"/>
              </w:rPr>
            </w:pPr>
            <w:r w:rsidRPr="005573A7">
              <w:rPr>
                <w:b/>
                <w:lang w:val="sr-Cyrl-CS"/>
              </w:rPr>
              <w:t>10</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975"/>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2.Перфориран носач каблова ширине 200мм, без поклопца са зидном или плафонском конзолом.</w:t>
            </w:r>
          </w:p>
        </w:tc>
        <w:tc>
          <w:tcPr>
            <w:tcW w:w="1160" w:type="dxa"/>
            <w:hideMark/>
          </w:tcPr>
          <w:p w:rsidR="005573A7" w:rsidRPr="005573A7" w:rsidRDefault="005573A7" w:rsidP="005573A7">
            <w:pPr>
              <w:pStyle w:val="Standard"/>
              <w:widowControl/>
              <w:rPr>
                <w:b/>
                <w:lang w:val="sr-Cyrl-CS"/>
              </w:rPr>
            </w:pPr>
            <w:r w:rsidRPr="005573A7">
              <w:rPr>
                <w:b/>
                <w:lang w:val="sr-Cyrl-CS"/>
              </w:rPr>
              <w:t>ком</w:t>
            </w:r>
          </w:p>
        </w:tc>
        <w:tc>
          <w:tcPr>
            <w:tcW w:w="1260" w:type="dxa"/>
            <w:hideMark/>
          </w:tcPr>
          <w:p w:rsidR="005573A7" w:rsidRPr="005573A7" w:rsidRDefault="005573A7" w:rsidP="005573A7">
            <w:pPr>
              <w:pStyle w:val="Standard"/>
              <w:widowControl/>
              <w:rPr>
                <w:b/>
                <w:lang w:val="sr-Cyrl-CS"/>
              </w:rPr>
            </w:pPr>
            <w:r w:rsidRPr="005573A7">
              <w:rPr>
                <w:b/>
                <w:lang w:val="sr-Cyrl-CS"/>
              </w:rPr>
              <w:t>15</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837"/>
        </w:trPr>
        <w:tc>
          <w:tcPr>
            <w:tcW w:w="660" w:type="dxa"/>
            <w:hideMark/>
          </w:tcPr>
          <w:p w:rsidR="005573A7" w:rsidRPr="005573A7" w:rsidRDefault="005573A7" w:rsidP="005573A7">
            <w:pPr>
              <w:pStyle w:val="Standard"/>
              <w:widowControl/>
              <w:rPr>
                <w:b/>
                <w:lang w:val="sr-Cyrl-CS"/>
              </w:rPr>
            </w:pPr>
            <w:r w:rsidRPr="005573A7">
              <w:rPr>
                <w:b/>
                <w:lang w:val="sr-Cyrl-CS"/>
              </w:rPr>
              <w:t>2.2</w:t>
            </w:r>
          </w:p>
        </w:tc>
        <w:tc>
          <w:tcPr>
            <w:tcW w:w="4180" w:type="dxa"/>
            <w:hideMark/>
          </w:tcPr>
          <w:p w:rsidR="005573A7" w:rsidRPr="005573A7" w:rsidRDefault="005573A7" w:rsidP="005573A7">
            <w:pPr>
              <w:pStyle w:val="Standard"/>
              <w:widowControl/>
              <w:rPr>
                <w:b/>
                <w:lang w:val="sr-Cyrl-CS"/>
              </w:rPr>
            </w:pPr>
            <w:r w:rsidRPr="005573A7">
              <w:rPr>
                <w:b/>
                <w:lang w:val="sr-Cyrl-CS"/>
              </w:rPr>
              <w:t>Полагање ребрастих цеви кроз гипсане зидове и таваницу или подну кошуљицу.</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Ребрасте цеви Ø16мм</w:t>
            </w:r>
          </w:p>
        </w:tc>
        <w:tc>
          <w:tcPr>
            <w:tcW w:w="1160" w:type="dxa"/>
            <w:hideMark/>
          </w:tcPr>
          <w:p w:rsidR="005573A7" w:rsidRPr="005573A7" w:rsidRDefault="005573A7" w:rsidP="005573A7">
            <w:pPr>
              <w:pStyle w:val="Standard"/>
              <w:widowControl/>
              <w:rPr>
                <w:b/>
                <w:lang w:val="sr-Cyrl-CS"/>
              </w:rPr>
            </w:pPr>
            <w:r w:rsidRPr="005573A7">
              <w:rPr>
                <w:b/>
                <w:lang w:val="sr-Cyrl-CS"/>
              </w:rPr>
              <w:t>м</w:t>
            </w:r>
          </w:p>
        </w:tc>
        <w:tc>
          <w:tcPr>
            <w:tcW w:w="1260" w:type="dxa"/>
            <w:hideMark/>
          </w:tcPr>
          <w:p w:rsidR="005573A7" w:rsidRPr="005573A7" w:rsidRDefault="005573A7" w:rsidP="005573A7">
            <w:pPr>
              <w:pStyle w:val="Standard"/>
              <w:widowControl/>
              <w:rPr>
                <w:b/>
                <w:lang w:val="sr-Cyrl-CS"/>
              </w:rPr>
            </w:pPr>
            <w:r w:rsidRPr="005573A7">
              <w:rPr>
                <w:b/>
                <w:lang w:val="sr-Cyrl-CS"/>
              </w:rPr>
              <w:t>150.00</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lang w:val="sr-Cyrl-CS"/>
              </w:rPr>
            </w:pPr>
            <w:r w:rsidRPr="005573A7">
              <w:rPr>
                <w:b/>
                <w:lang w:val="sr-Cyrl-CS"/>
              </w:rPr>
              <w:t>2.3</w:t>
            </w:r>
          </w:p>
        </w:tc>
        <w:tc>
          <w:tcPr>
            <w:tcW w:w="4180" w:type="dxa"/>
            <w:hideMark/>
          </w:tcPr>
          <w:p w:rsidR="005573A7" w:rsidRPr="005573A7" w:rsidRDefault="005573A7" w:rsidP="005573A7">
            <w:pPr>
              <w:pStyle w:val="Standard"/>
              <w:widowControl/>
              <w:rPr>
                <w:b/>
                <w:lang w:val="sr-Cyrl-CS"/>
              </w:rPr>
            </w:pPr>
            <w:r w:rsidRPr="005573A7">
              <w:rPr>
                <w:b/>
                <w:lang w:val="sr-Cyrl-CS"/>
              </w:rPr>
              <w:t>Ситан инсталациони материјал…</w:t>
            </w:r>
          </w:p>
        </w:tc>
        <w:tc>
          <w:tcPr>
            <w:tcW w:w="1160" w:type="dxa"/>
            <w:hideMark/>
          </w:tcPr>
          <w:p w:rsidR="005573A7" w:rsidRPr="005573A7" w:rsidRDefault="005573A7" w:rsidP="005573A7">
            <w:pPr>
              <w:pStyle w:val="Standard"/>
              <w:widowControl/>
              <w:rPr>
                <w:b/>
                <w:lang w:val="sr-Cyrl-CS"/>
              </w:rPr>
            </w:pPr>
            <w:r w:rsidRPr="005573A7">
              <w:rPr>
                <w:b/>
                <w:lang w:val="sr-Cyrl-CS"/>
              </w:rPr>
              <w:t>паушално</w:t>
            </w:r>
          </w:p>
        </w:tc>
        <w:tc>
          <w:tcPr>
            <w:tcW w:w="1260" w:type="dxa"/>
            <w:hideMark/>
          </w:tcPr>
          <w:p w:rsidR="005573A7" w:rsidRPr="005573A7" w:rsidRDefault="005573A7" w:rsidP="005573A7">
            <w:pPr>
              <w:pStyle w:val="Standard"/>
              <w:widowControl/>
              <w:rPr>
                <w:b/>
                <w:lang w:val="sr-Cyrl-CS"/>
              </w:rPr>
            </w:pPr>
            <w:r w:rsidRPr="005573A7">
              <w:rPr>
                <w:b/>
                <w:lang w:val="sr-Cyrl-CS"/>
              </w:rPr>
              <w:t>1</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8160" w:type="dxa"/>
            <w:gridSpan w:val="4"/>
            <w:hideMark/>
          </w:tcPr>
          <w:p w:rsidR="005573A7" w:rsidRPr="005573A7" w:rsidRDefault="005573A7" w:rsidP="005573A7">
            <w:pPr>
              <w:pStyle w:val="Standard"/>
              <w:widowControl/>
              <w:rPr>
                <w:b/>
                <w:bCs/>
                <w:lang w:val="sr-Cyrl-CS"/>
              </w:rPr>
            </w:pPr>
            <w:r w:rsidRPr="005573A7">
              <w:rPr>
                <w:b/>
                <w:bCs/>
                <w:lang w:val="sr-Cyrl-CS"/>
              </w:rPr>
              <w:t>Укупно ПНК РЕГАЛИ, ПАРАПЕТНИ КАНАЛИ  И ПВЦ ЦЕВИ</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15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bCs/>
                <w:lang w:val="sr-Cyrl-CS"/>
              </w:rPr>
            </w:pPr>
            <w:r w:rsidRPr="005573A7">
              <w:rPr>
                <w:b/>
                <w:bCs/>
                <w:lang w:val="sr-Cyrl-CS"/>
              </w:rPr>
              <w:t>3.</w:t>
            </w:r>
          </w:p>
        </w:tc>
        <w:tc>
          <w:tcPr>
            <w:tcW w:w="4180" w:type="dxa"/>
            <w:hideMark/>
          </w:tcPr>
          <w:p w:rsidR="005573A7" w:rsidRPr="005573A7" w:rsidRDefault="005573A7" w:rsidP="005573A7">
            <w:pPr>
              <w:pStyle w:val="Standard"/>
              <w:widowControl/>
              <w:rPr>
                <w:b/>
                <w:bCs/>
                <w:lang w:val="sr-Cyrl-CS"/>
              </w:rPr>
            </w:pPr>
            <w:r w:rsidRPr="005573A7">
              <w:rPr>
                <w:b/>
                <w:bCs/>
                <w:lang w:val="sr-Cyrl-CS"/>
              </w:rPr>
              <w:t>СВЕТИЉКЕ</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845"/>
        </w:trPr>
        <w:tc>
          <w:tcPr>
            <w:tcW w:w="660" w:type="dxa"/>
            <w:hideMark/>
          </w:tcPr>
          <w:p w:rsidR="005573A7" w:rsidRPr="005573A7" w:rsidRDefault="005573A7" w:rsidP="005573A7">
            <w:pPr>
              <w:pStyle w:val="Standard"/>
              <w:widowControl/>
              <w:rPr>
                <w:b/>
                <w:lang w:val="sr-Cyrl-CS"/>
              </w:rPr>
            </w:pPr>
            <w:r w:rsidRPr="005573A7">
              <w:rPr>
                <w:b/>
                <w:lang w:val="sr-Cyrl-CS"/>
              </w:rPr>
              <w:lastRenderedPageBreak/>
              <w:t> </w:t>
            </w:r>
          </w:p>
        </w:tc>
        <w:tc>
          <w:tcPr>
            <w:tcW w:w="4180" w:type="dxa"/>
            <w:hideMark/>
          </w:tcPr>
          <w:p w:rsidR="005573A7" w:rsidRPr="005573A7" w:rsidRDefault="005573A7" w:rsidP="005573A7">
            <w:pPr>
              <w:pStyle w:val="Standard"/>
              <w:widowControl/>
              <w:rPr>
                <w:b/>
                <w:lang w:val="sr-Cyrl-CS"/>
              </w:rPr>
            </w:pPr>
            <w:r w:rsidRPr="005573A7">
              <w:rPr>
                <w:b/>
                <w:lang w:val="sr-Cyrl-CS"/>
              </w:rPr>
              <w:t>Набавка, испорука и монтажа светиљки. Светиљке су комплет са предспојним уређајима, рефлекторским растером и сијалицама назначене снаге и монтажним прибором. Све светиљке реномираних произвођача:</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912"/>
        </w:trPr>
        <w:tc>
          <w:tcPr>
            <w:tcW w:w="660" w:type="dxa"/>
            <w:noWrap/>
            <w:hideMark/>
          </w:tcPr>
          <w:p w:rsidR="005573A7" w:rsidRPr="005573A7" w:rsidRDefault="005573A7" w:rsidP="005573A7">
            <w:pPr>
              <w:pStyle w:val="Standard"/>
              <w:widowControl/>
              <w:rPr>
                <w:b/>
                <w:lang w:val="sr-Cyrl-CS"/>
              </w:rPr>
            </w:pPr>
            <w:r w:rsidRPr="005573A7">
              <w:rPr>
                <w:b/>
                <w:lang w:val="sr-Cyrl-CS"/>
              </w:rPr>
              <w:t>3.1</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Надградна  плафоњера LED 25W,  2300lm, 4000K, IP54, IK08, пречника 30цм, висине 4цм, беле боје. </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22</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193"/>
        </w:trPr>
        <w:tc>
          <w:tcPr>
            <w:tcW w:w="660" w:type="dxa"/>
            <w:noWrap/>
            <w:hideMark/>
          </w:tcPr>
          <w:p w:rsidR="005573A7" w:rsidRPr="005573A7" w:rsidRDefault="005573A7" w:rsidP="005573A7">
            <w:pPr>
              <w:pStyle w:val="Standard"/>
              <w:widowControl/>
              <w:rPr>
                <w:b/>
                <w:lang w:val="sr-Cyrl-CS"/>
              </w:rPr>
            </w:pPr>
            <w:r w:rsidRPr="005573A7">
              <w:rPr>
                <w:b/>
                <w:lang w:val="sr-Cyrl-CS"/>
              </w:rPr>
              <w:t>3.2</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Надградна  паник светиљка  ЛЕД, са аутономијом 3 сата, IP40, комплет са налепницом ИЗЛАЗ/стрелицом за правац кретања. </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11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328"/>
        </w:trPr>
        <w:tc>
          <w:tcPr>
            <w:tcW w:w="660" w:type="dxa"/>
            <w:noWrap/>
            <w:hideMark/>
          </w:tcPr>
          <w:p w:rsidR="005573A7" w:rsidRPr="005573A7" w:rsidRDefault="005573A7" w:rsidP="005573A7">
            <w:pPr>
              <w:pStyle w:val="Standard"/>
              <w:widowControl/>
              <w:rPr>
                <w:b/>
                <w:lang w:val="sr-Cyrl-CS"/>
              </w:rPr>
            </w:pPr>
            <w:r w:rsidRPr="005573A7">
              <w:rPr>
                <w:b/>
                <w:lang w:val="sr-Cyrl-CS"/>
              </w:rPr>
              <w:t>3.3</w:t>
            </w:r>
          </w:p>
        </w:tc>
        <w:tc>
          <w:tcPr>
            <w:tcW w:w="4180" w:type="dxa"/>
            <w:hideMark/>
          </w:tcPr>
          <w:p w:rsidR="005573A7" w:rsidRPr="005573A7" w:rsidRDefault="005573A7" w:rsidP="005573A7">
            <w:pPr>
              <w:pStyle w:val="Standard"/>
              <w:widowControl/>
              <w:rPr>
                <w:b/>
                <w:lang w:val="sr-Cyrl-CS"/>
              </w:rPr>
            </w:pPr>
            <w:r w:rsidRPr="005573A7">
              <w:rPr>
                <w:b/>
                <w:lang w:val="sr-Cyrl-CS"/>
              </w:rPr>
              <w:t>Уградна округла светиљка, са LED снаге 29W. Кућиште од нерђајучег челика са мат рефлектором, IP20, LED 3000К, Ra80, 100Lm/W, F-250mm H-140mm</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863"/>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Светиљка типа: PRETTUS L MATT REF IP40 LED 2950lm/830 1x29W, FIX, RAL 9003 OMS, или одговарајуће.</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157</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863"/>
        </w:trPr>
        <w:tc>
          <w:tcPr>
            <w:tcW w:w="660" w:type="dxa"/>
            <w:noWrap/>
            <w:hideMark/>
          </w:tcPr>
          <w:p w:rsidR="005573A7" w:rsidRPr="005573A7" w:rsidRDefault="005573A7" w:rsidP="005573A7">
            <w:pPr>
              <w:pStyle w:val="Standard"/>
              <w:widowControl/>
              <w:rPr>
                <w:b/>
                <w:lang w:val="sr-Cyrl-CS"/>
              </w:rPr>
            </w:pPr>
            <w:r w:rsidRPr="005573A7">
              <w:rPr>
                <w:b/>
                <w:lang w:val="sr-Cyrl-CS"/>
              </w:rPr>
              <w:lastRenderedPageBreak/>
              <w:t>3.4</w:t>
            </w:r>
          </w:p>
        </w:tc>
        <w:tc>
          <w:tcPr>
            <w:tcW w:w="4180" w:type="dxa"/>
            <w:hideMark/>
          </w:tcPr>
          <w:p w:rsidR="005573A7" w:rsidRPr="005573A7" w:rsidRDefault="005573A7" w:rsidP="005573A7">
            <w:pPr>
              <w:pStyle w:val="Standard"/>
              <w:widowControl/>
              <w:rPr>
                <w:b/>
                <w:lang w:val="sr-Cyrl-CS"/>
              </w:rPr>
            </w:pPr>
            <w:r w:rsidRPr="005573A7">
              <w:rPr>
                <w:b/>
                <w:lang w:val="sr-Cyrl-CS"/>
              </w:rPr>
              <w:t>Надградна   светиљка LED 38W, 3950 lm, 3000K, 80Ra, IP65. Кућиште од нерђајућег челика са опалном капом.</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863"/>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Светиљка типа: PLAST SI1 M OPAL LED 3950lm/830 1x38W, FIX, - OMS, или одговарајуће.</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40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t>3.5</w:t>
            </w:r>
          </w:p>
        </w:tc>
        <w:tc>
          <w:tcPr>
            <w:tcW w:w="4180" w:type="dxa"/>
            <w:hideMark/>
          </w:tcPr>
          <w:p w:rsidR="005573A7" w:rsidRPr="005573A7" w:rsidRDefault="005573A7" w:rsidP="005573A7">
            <w:pPr>
              <w:pStyle w:val="Standard"/>
              <w:widowControl/>
              <w:rPr>
                <w:b/>
                <w:lang w:val="sr-Cyrl-CS"/>
              </w:rPr>
            </w:pPr>
            <w:r w:rsidRPr="005573A7">
              <w:rPr>
                <w:b/>
                <w:lang w:val="sr-Cyrl-CS"/>
              </w:rPr>
              <w:t>Ситан материјал потребан за монтажу светиљки.</w:t>
            </w:r>
          </w:p>
        </w:tc>
        <w:tc>
          <w:tcPr>
            <w:tcW w:w="1160" w:type="dxa"/>
            <w:noWrap/>
            <w:hideMark/>
          </w:tcPr>
          <w:p w:rsidR="005573A7" w:rsidRPr="005573A7" w:rsidRDefault="005573A7" w:rsidP="005573A7">
            <w:pPr>
              <w:pStyle w:val="Standard"/>
              <w:widowControl/>
              <w:rPr>
                <w:b/>
                <w:lang w:val="sr-Cyrl-CS"/>
              </w:rPr>
            </w:pPr>
            <w:r w:rsidRPr="005573A7">
              <w:rPr>
                <w:b/>
                <w:lang w:val="sr-Cyrl-CS"/>
              </w:rPr>
              <w:t>паушално</w:t>
            </w:r>
          </w:p>
        </w:tc>
        <w:tc>
          <w:tcPr>
            <w:tcW w:w="1260" w:type="dxa"/>
            <w:noWrap/>
            <w:hideMark/>
          </w:tcPr>
          <w:p w:rsidR="005573A7" w:rsidRPr="005573A7" w:rsidRDefault="005573A7" w:rsidP="005573A7">
            <w:pPr>
              <w:pStyle w:val="Standard"/>
              <w:widowControl/>
              <w:rPr>
                <w:b/>
                <w:lang w:val="sr-Cyrl-CS"/>
              </w:rPr>
            </w:pPr>
            <w:r w:rsidRPr="005573A7">
              <w:rPr>
                <w:b/>
                <w:lang w:val="sr-Cyrl-CS"/>
              </w:rPr>
              <w:t>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Укупно СВЕТИЉКЕ</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2820" w:type="dxa"/>
            <w:gridSpan w:val="2"/>
            <w:noWrap/>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15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bCs/>
                <w:lang w:val="sr-Cyrl-CS"/>
              </w:rPr>
            </w:pPr>
            <w:r w:rsidRPr="005573A7">
              <w:rPr>
                <w:b/>
                <w:bCs/>
                <w:lang w:val="sr-Cyrl-CS"/>
              </w:rPr>
              <w:t>4.</w:t>
            </w:r>
          </w:p>
        </w:tc>
        <w:tc>
          <w:tcPr>
            <w:tcW w:w="4180" w:type="dxa"/>
            <w:hideMark/>
          </w:tcPr>
          <w:p w:rsidR="005573A7" w:rsidRPr="005573A7" w:rsidRDefault="005573A7" w:rsidP="005573A7">
            <w:pPr>
              <w:pStyle w:val="Standard"/>
              <w:widowControl/>
              <w:rPr>
                <w:b/>
                <w:bCs/>
                <w:lang w:val="sr-Cyrl-CS"/>
              </w:rPr>
            </w:pPr>
            <w:r w:rsidRPr="005573A7">
              <w:rPr>
                <w:b/>
                <w:bCs/>
                <w:lang w:val="sr-Cyrl-CS"/>
              </w:rPr>
              <w:t>ИНСТАЛАЦИОНА ОПРЕМА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545"/>
        </w:trPr>
        <w:tc>
          <w:tcPr>
            <w:tcW w:w="660" w:type="dxa"/>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Набавка, испорука и монтажа инсталационе опреме. Сва опрема модуларна састављена од уградне дозне према типу зида, носача маске и маске ПВЦ бела и инсталационог елемента.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193"/>
        </w:trPr>
        <w:tc>
          <w:tcPr>
            <w:tcW w:w="660" w:type="dxa"/>
            <w:noWrap/>
            <w:hideMark/>
          </w:tcPr>
          <w:p w:rsidR="005573A7" w:rsidRPr="005573A7" w:rsidRDefault="005573A7" w:rsidP="005573A7">
            <w:pPr>
              <w:pStyle w:val="Standard"/>
              <w:widowControl/>
              <w:rPr>
                <w:b/>
                <w:lang w:val="sr-Cyrl-CS"/>
              </w:rPr>
            </w:pPr>
            <w:r w:rsidRPr="005573A7">
              <w:rPr>
                <w:b/>
                <w:lang w:val="sr-Cyrl-CS"/>
              </w:rPr>
              <w:t>4.1</w:t>
            </w:r>
          </w:p>
        </w:tc>
        <w:tc>
          <w:tcPr>
            <w:tcW w:w="4180" w:type="dxa"/>
            <w:hideMark/>
          </w:tcPr>
          <w:p w:rsidR="005573A7" w:rsidRPr="005573A7" w:rsidRDefault="005573A7" w:rsidP="005573A7">
            <w:pPr>
              <w:pStyle w:val="Standard"/>
              <w:widowControl/>
              <w:rPr>
                <w:b/>
                <w:lang w:val="sr-Cyrl-CS"/>
              </w:rPr>
            </w:pPr>
            <w:r w:rsidRPr="005573A7">
              <w:rPr>
                <w:b/>
                <w:lang w:val="sr-Cyrl-CS"/>
              </w:rPr>
              <w:t>Уградни прекидач 230V, 10А, бели,  једнополни , комплет са инсталационом кутијом 60мм,  уградња у зид. Разводну кутију ускладити према типу зида.</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12</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193"/>
        </w:trPr>
        <w:tc>
          <w:tcPr>
            <w:tcW w:w="660" w:type="dxa"/>
            <w:noWrap/>
            <w:hideMark/>
          </w:tcPr>
          <w:p w:rsidR="005573A7" w:rsidRPr="005573A7" w:rsidRDefault="005573A7" w:rsidP="005573A7">
            <w:pPr>
              <w:pStyle w:val="Standard"/>
              <w:widowControl/>
              <w:rPr>
                <w:b/>
                <w:lang w:val="sr-Cyrl-CS"/>
              </w:rPr>
            </w:pPr>
            <w:r w:rsidRPr="005573A7">
              <w:rPr>
                <w:b/>
                <w:lang w:val="sr-Cyrl-CS"/>
              </w:rPr>
              <w:t>4.2</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Уградни прекидач 230V, 10А, бели,  серијски , комплет са инсталационом </w:t>
            </w:r>
            <w:r w:rsidRPr="005573A7">
              <w:rPr>
                <w:b/>
                <w:lang w:val="sr-Cyrl-CS"/>
              </w:rPr>
              <w:lastRenderedPageBreak/>
              <w:t>кутијом према типу зида.</w:t>
            </w:r>
          </w:p>
        </w:tc>
        <w:tc>
          <w:tcPr>
            <w:tcW w:w="1160" w:type="dxa"/>
            <w:noWrap/>
            <w:hideMark/>
          </w:tcPr>
          <w:p w:rsidR="005573A7" w:rsidRPr="005573A7" w:rsidRDefault="005573A7" w:rsidP="005573A7">
            <w:pPr>
              <w:pStyle w:val="Standard"/>
              <w:widowControl/>
              <w:rPr>
                <w:b/>
                <w:lang w:val="sr-Cyrl-CS"/>
              </w:rPr>
            </w:pPr>
            <w:r w:rsidRPr="005573A7">
              <w:rPr>
                <w:b/>
                <w:lang w:val="sr-Cyrl-CS"/>
              </w:rPr>
              <w:lastRenderedPageBreak/>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12</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lastRenderedPageBreak/>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822"/>
        </w:trPr>
        <w:tc>
          <w:tcPr>
            <w:tcW w:w="660" w:type="dxa"/>
            <w:noWrap/>
            <w:hideMark/>
          </w:tcPr>
          <w:p w:rsidR="005573A7" w:rsidRPr="005573A7" w:rsidRDefault="005573A7" w:rsidP="005573A7">
            <w:pPr>
              <w:pStyle w:val="Standard"/>
              <w:widowControl/>
              <w:rPr>
                <w:b/>
                <w:lang w:val="sr-Cyrl-CS"/>
              </w:rPr>
            </w:pPr>
            <w:r w:rsidRPr="005573A7">
              <w:rPr>
                <w:b/>
                <w:lang w:val="sr-Cyrl-CS"/>
              </w:rPr>
              <w:t>4.3</w:t>
            </w:r>
          </w:p>
        </w:tc>
        <w:tc>
          <w:tcPr>
            <w:tcW w:w="4180" w:type="dxa"/>
            <w:hideMark/>
          </w:tcPr>
          <w:p w:rsidR="005573A7" w:rsidRPr="005573A7" w:rsidRDefault="005573A7" w:rsidP="005573A7">
            <w:pPr>
              <w:pStyle w:val="Standard"/>
              <w:widowControl/>
              <w:rPr>
                <w:b/>
                <w:lang w:val="sr-Cyrl-CS"/>
              </w:rPr>
            </w:pPr>
            <w:r w:rsidRPr="005573A7">
              <w:rPr>
                <w:b/>
                <w:lang w:val="sr-Cyrl-CS"/>
              </w:rPr>
              <w:t>Уградни прекидач , 230V, 16А, бели,  једнополни ,  комплет са инсталационом кутијом према типу зида.</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863"/>
        </w:trPr>
        <w:tc>
          <w:tcPr>
            <w:tcW w:w="660" w:type="dxa"/>
            <w:noWrap/>
            <w:hideMark/>
          </w:tcPr>
          <w:p w:rsidR="005573A7" w:rsidRPr="005573A7" w:rsidRDefault="005573A7" w:rsidP="005573A7">
            <w:pPr>
              <w:pStyle w:val="Standard"/>
              <w:widowControl/>
              <w:rPr>
                <w:b/>
                <w:lang w:val="sr-Cyrl-CS"/>
              </w:rPr>
            </w:pPr>
            <w:r w:rsidRPr="005573A7">
              <w:rPr>
                <w:b/>
                <w:lang w:val="sr-Cyrl-CS"/>
              </w:rPr>
              <w:t>4.4</w:t>
            </w:r>
          </w:p>
        </w:tc>
        <w:tc>
          <w:tcPr>
            <w:tcW w:w="4180" w:type="dxa"/>
            <w:hideMark/>
          </w:tcPr>
          <w:p w:rsidR="005573A7" w:rsidRPr="005573A7" w:rsidRDefault="005573A7" w:rsidP="005573A7">
            <w:pPr>
              <w:pStyle w:val="Standard"/>
              <w:widowControl/>
              <w:rPr>
                <w:b/>
                <w:lang w:val="sr-Cyrl-CS"/>
              </w:rPr>
            </w:pPr>
            <w:r w:rsidRPr="005573A7">
              <w:rPr>
                <w:b/>
                <w:lang w:val="sr-Cyrl-CS"/>
              </w:rPr>
              <w:t>Уградна монофазна прикључница, 230V, 16А, комплет са инсталационом кутијом према типу зида.</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46</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478"/>
        </w:trPr>
        <w:tc>
          <w:tcPr>
            <w:tcW w:w="660" w:type="dxa"/>
            <w:noWrap/>
            <w:hideMark/>
          </w:tcPr>
          <w:p w:rsidR="005573A7" w:rsidRPr="005573A7" w:rsidRDefault="005573A7" w:rsidP="005573A7">
            <w:pPr>
              <w:pStyle w:val="Standard"/>
              <w:widowControl/>
              <w:rPr>
                <w:b/>
                <w:lang w:val="sr-Cyrl-CS"/>
              </w:rPr>
            </w:pPr>
            <w:r w:rsidRPr="005573A7">
              <w:rPr>
                <w:b/>
                <w:lang w:val="sr-Cyrl-CS"/>
              </w:rPr>
              <w:t>4.5</w:t>
            </w:r>
          </w:p>
        </w:tc>
        <w:tc>
          <w:tcPr>
            <w:tcW w:w="4180" w:type="dxa"/>
            <w:hideMark/>
          </w:tcPr>
          <w:p w:rsidR="005573A7" w:rsidRPr="005573A7" w:rsidRDefault="005573A7" w:rsidP="005573A7">
            <w:pPr>
              <w:pStyle w:val="Standard"/>
              <w:widowControl/>
              <w:rPr>
                <w:b/>
                <w:lang w:val="sr-Cyrl-CS"/>
              </w:rPr>
            </w:pPr>
            <w:r w:rsidRPr="005573A7">
              <w:rPr>
                <w:b/>
                <w:lang w:val="sr-Cyrl-CS"/>
              </w:rPr>
              <w:t>Монофазна прикључница 230V, 16А, са поклопцем, бела. Прикључница се у гипсане и зидане зидове уграђује у зид. Монтажа у кухинјама и санит.  блоковима.</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13</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388"/>
        </w:trPr>
        <w:tc>
          <w:tcPr>
            <w:tcW w:w="660" w:type="dxa"/>
            <w:noWrap/>
            <w:hideMark/>
          </w:tcPr>
          <w:p w:rsidR="005573A7" w:rsidRPr="005573A7" w:rsidRDefault="005573A7" w:rsidP="005573A7">
            <w:pPr>
              <w:pStyle w:val="Standard"/>
              <w:widowControl/>
              <w:rPr>
                <w:b/>
                <w:lang w:val="sr-Cyrl-CS"/>
              </w:rPr>
            </w:pPr>
            <w:r w:rsidRPr="005573A7">
              <w:rPr>
                <w:b/>
                <w:lang w:val="sr-Cyrl-CS"/>
              </w:rPr>
              <w:t>4.6</w:t>
            </w:r>
          </w:p>
        </w:tc>
        <w:tc>
          <w:tcPr>
            <w:tcW w:w="4180" w:type="dxa"/>
            <w:hideMark/>
          </w:tcPr>
          <w:p w:rsidR="005573A7" w:rsidRPr="005573A7" w:rsidRDefault="005573A7" w:rsidP="005573A7">
            <w:pPr>
              <w:pStyle w:val="Standard"/>
              <w:widowControl/>
              <w:rPr>
                <w:b/>
                <w:lang w:val="sr-Cyrl-CS"/>
              </w:rPr>
            </w:pPr>
            <w:r w:rsidRPr="005573A7">
              <w:rPr>
                <w:b/>
                <w:lang w:val="sr-Cyrl-CS"/>
              </w:rPr>
              <w:t>Сет прекидача састављен од уградне дозне према типу зида 3М, носача маске и меске 3М, 3х обичан прекидач 230V, 10А, бели</w:t>
            </w:r>
          </w:p>
        </w:tc>
        <w:tc>
          <w:tcPr>
            <w:tcW w:w="1160" w:type="dxa"/>
            <w:noWrap/>
            <w:hideMark/>
          </w:tcPr>
          <w:p w:rsidR="005573A7" w:rsidRPr="005573A7" w:rsidRDefault="005573A7" w:rsidP="005573A7">
            <w:pPr>
              <w:pStyle w:val="Standard"/>
              <w:widowControl/>
              <w:rPr>
                <w:b/>
                <w:lang w:val="sr-Cyrl-CS"/>
              </w:rPr>
            </w:pPr>
            <w:r w:rsidRPr="005573A7">
              <w:rPr>
                <w:b/>
                <w:lang w:val="sr-Cyrl-CS"/>
              </w:rPr>
              <w:t>комплет</w:t>
            </w:r>
          </w:p>
        </w:tc>
        <w:tc>
          <w:tcPr>
            <w:tcW w:w="1260" w:type="dxa"/>
            <w:noWrap/>
            <w:hideMark/>
          </w:tcPr>
          <w:p w:rsidR="005573A7" w:rsidRPr="005573A7" w:rsidRDefault="005573A7" w:rsidP="005573A7">
            <w:pPr>
              <w:pStyle w:val="Standard"/>
              <w:widowControl/>
              <w:rPr>
                <w:b/>
                <w:lang w:val="sr-Cyrl-CS"/>
              </w:rPr>
            </w:pPr>
            <w:r w:rsidRPr="005573A7">
              <w:rPr>
                <w:b/>
                <w:lang w:val="sr-Cyrl-CS"/>
              </w:rPr>
              <w:t>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2175"/>
        </w:trPr>
        <w:tc>
          <w:tcPr>
            <w:tcW w:w="660" w:type="dxa"/>
            <w:noWrap/>
            <w:hideMark/>
          </w:tcPr>
          <w:p w:rsidR="005573A7" w:rsidRPr="005573A7" w:rsidRDefault="005573A7" w:rsidP="005573A7">
            <w:pPr>
              <w:pStyle w:val="Standard"/>
              <w:widowControl/>
              <w:rPr>
                <w:b/>
                <w:lang w:val="sr-Cyrl-CS"/>
              </w:rPr>
            </w:pPr>
            <w:r w:rsidRPr="005573A7">
              <w:rPr>
                <w:b/>
                <w:lang w:val="sr-Cyrl-CS"/>
              </w:rPr>
              <w:t>4.7</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Сет прикључница састављен од уградне дозне према типу зида 6М, носача маске и маске 6М, монофазна прикључница 230V, 16А, немачки стандард- бела, </w:t>
            </w:r>
            <w:r w:rsidRPr="005573A7">
              <w:rPr>
                <w:b/>
                <w:lang w:val="sr-Cyrl-CS"/>
              </w:rPr>
              <w:lastRenderedPageBreak/>
              <w:t xml:space="preserve">монофазна прикључница италијански стандард-бела, немачки стандард- црвена монофазна прикључница италијански стандард-црвена. </w:t>
            </w:r>
          </w:p>
        </w:tc>
        <w:tc>
          <w:tcPr>
            <w:tcW w:w="1160" w:type="dxa"/>
            <w:noWrap/>
            <w:hideMark/>
          </w:tcPr>
          <w:p w:rsidR="005573A7" w:rsidRPr="005573A7" w:rsidRDefault="005573A7" w:rsidP="005573A7">
            <w:pPr>
              <w:pStyle w:val="Standard"/>
              <w:widowControl/>
              <w:rPr>
                <w:b/>
                <w:lang w:val="sr-Cyrl-CS"/>
              </w:rPr>
            </w:pPr>
            <w:r w:rsidRPr="005573A7">
              <w:rPr>
                <w:b/>
                <w:lang w:val="sr-Cyrl-CS"/>
              </w:rPr>
              <w:lastRenderedPageBreak/>
              <w:t>комплет</w:t>
            </w:r>
          </w:p>
        </w:tc>
        <w:tc>
          <w:tcPr>
            <w:tcW w:w="1260" w:type="dxa"/>
            <w:noWrap/>
            <w:hideMark/>
          </w:tcPr>
          <w:p w:rsidR="005573A7" w:rsidRPr="005573A7" w:rsidRDefault="005573A7" w:rsidP="005573A7">
            <w:pPr>
              <w:pStyle w:val="Standard"/>
              <w:widowControl/>
              <w:rPr>
                <w:b/>
                <w:lang w:val="sr-Cyrl-CS"/>
              </w:rPr>
            </w:pPr>
            <w:r w:rsidRPr="005573A7">
              <w:rPr>
                <w:b/>
                <w:lang w:val="sr-Cyrl-CS"/>
              </w:rPr>
              <w:t>27</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lastRenderedPageBreak/>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t>4.8</w:t>
            </w:r>
          </w:p>
        </w:tc>
        <w:tc>
          <w:tcPr>
            <w:tcW w:w="4180" w:type="dxa"/>
            <w:hideMark/>
          </w:tcPr>
          <w:p w:rsidR="005573A7" w:rsidRPr="005573A7" w:rsidRDefault="005573A7" w:rsidP="005573A7">
            <w:pPr>
              <w:pStyle w:val="Standard"/>
              <w:widowControl/>
              <w:rPr>
                <w:b/>
                <w:lang w:val="sr-Cyrl-CS"/>
              </w:rPr>
            </w:pPr>
            <w:r w:rsidRPr="005573A7">
              <w:rPr>
                <w:b/>
                <w:lang w:val="sr-Cyrl-CS"/>
              </w:rPr>
              <w:t>Ситан материјал потребан за монтажу инсталационе опреме.</w:t>
            </w:r>
          </w:p>
        </w:tc>
        <w:tc>
          <w:tcPr>
            <w:tcW w:w="1160" w:type="dxa"/>
            <w:noWrap/>
            <w:hideMark/>
          </w:tcPr>
          <w:p w:rsidR="005573A7" w:rsidRPr="005573A7" w:rsidRDefault="005573A7" w:rsidP="005573A7">
            <w:pPr>
              <w:pStyle w:val="Standard"/>
              <w:widowControl/>
              <w:rPr>
                <w:b/>
                <w:lang w:val="sr-Cyrl-CS"/>
              </w:rPr>
            </w:pPr>
            <w:r w:rsidRPr="005573A7">
              <w:rPr>
                <w:b/>
                <w:lang w:val="sr-Cyrl-CS"/>
              </w:rPr>
              <w:t>паушално</w:t>
            </w:r>
          </w:p>
        </w:tc>
        <w:tc>
          <w:tcPr>
            <w:tcW w:w="1260" w:type="dxa"/>
            <w:noWrap/>
            <w:hideMark/>
          </w:tcPr>
          <w:p w:rsidR="005573A7" w:rsidRPr="005573A7" w:rsidRDefault="005573A7" w:rsidP="005573A7">
            <w:pPr>
              <w:pStyle w:val="Standard"/>
              <w:widowControl/>
              <w:rPr>
                <w:b/>
                <w:lang w:val="sr-Cyrl-CS"/>
              </w:rPr>
            </w:pPr>
            <w:r w:rsidRPr="005573A7">
              <w:rPr>
                <w:b/>
                <w:lang w:val="sr-Cyrl-CS"/>
              </w:rPr>
              <w:t>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Укупно ИНСТАЛАЦИОНА ОПРЕМА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2820" w:type="dxa"/>
            <w:gridSpan w:val="2"/>
            <w:noWrap/>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5.</w:t>
            </w:r>
          </w:p>
        </w:tc>
        <w:tc>
          <w:tcPr>
            <w:tcW w:w="4180" w:type="dxa"/>
            <w:hideMark/>
          </w:tcPr>
          <w:p w:rsidR="005573A7" w:rsidRPr="005573A7" w:rsidRDefault="005573A7" w:rsidP="005573A7">
            <w:pPr>
              <w:pStyle w:val="Standard"/>
              <w:widowControl/>
              <w:rPr>
                <w:b/>
                <w:bCs/>
                <w:lang w:val="sr-Cyrl-CS"/>
              </w:rPr>
            </w:pPr>
            <w:r w:rsidRPr="005573A7">
              <w:rPr>
                <w:b/>
                <w:bCs/>
                <w:lang w:val="sr-Cyrl-CS"/>
              </w:rPr>
              <w:t>РАЗВОДНЕ ТАБЛЕ И ОРМАНИ</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ГРБ-5</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193"/>
        </w:trPr>
        <w:tc>
          <w:tcPr>
            <w:tcW w:w="660" w:type="dxa"/>
            <w:noWrap/>
            <w:hideMark/>
          </w:tcPr>
          <w:p w:rsidR="005573A7" w:rsidRPr="005573A7" w:rsidRDefault="005573A7" w:rsidP="005573A7">
            <w:pPr>
              <w:pStyle w:val="Standard"/>
              <w:widowControl/>
              <w:rPr>
                <w:b/>
                <w:lang w:val="sr-Cyrl-CS"/>
              </w:rPr>
            </w:pPr>
            <w:r w:rsidRPr="005573A7">
              <w:rPr>
                <w:b/>
                <w:lang w:val="sr-Cyrl-CS"/>
              </w:rPr>
              <w:t>5.1</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Набавка, испорука, шемирање и монтажа разводног ормана ГРБ-5 Орман је метални, заштићен о корозије и пластифициран, за уградњу на зид.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193"/>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Орман физички поделити на два дела, мрежно и агрегатско поље. Свако поље  је са једноструким вратима и бравицом.</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91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Димензије ормана изабрати у складу са димензијом опреме која се уграђује у њега.+ 20% резервног простора.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335"/>
        </w:trPr>
        <w:tc>
          <w:tcPr>
            <w:tcW w:w="660" w:type="dxa"/>
            <w:noWrap/>
            <w:hideMark/>
          </w:tcPr>
          <w:p w:rsidR="005573A7" w:rsidRPr="005573A7" w:rsidRDefault="005573A7" w:rsidP="005573A7">
            <w:pPr>
              <w:pStyle w:val="Standard"/>
              <w:widowControl/>
              <w:rPr>
                <w:b/>
                <w:lang w:val="sr-Cyrl-CS"/>
              </w:rPr>
            </w:pPr>
            <w:r w:rsidRPr="005573A7">
              <w:rPr>
                <w:b/>
                <w:lang w:val="sr-Cyrl-CS"/>
              </w:rPr>
              <w:lastRenderedPageBreak/>
              <w:t> </w:t>
            </w:r>
          </w:p>
        </w:tc>
        <w:tc>
          <w:tcPr>
            <w:tcW w:w="4180" w:type="dxa"/>
            <w:hideMark/>
          </w:tcPr>
          <w:p w:rsidR="005573A7" w:rsidRPr="005573A7" w:rsidRDefault="005573A7" w:rsidP="005573A7">
            <w:pPr>
              <w:pStyle w:val="Standard"/>
              <w:widowControl/>
              <w:rPr>
                <w:b/>
                <w:lang w:val="sr-Cyrl-CS"/>
              </w:rPr>
            </w:pPr>
            <w:r w:rsidRPr="005573A7">
              <w:rPr>
                <w:b/>
                <w:lang w:val="sr-Cyrl-CS"/>
              </w:rPr>
              <w:t>У орману, сви делови под напоном заштићени од случајног додира, сва видљива ожичења затворена у каналице и сви елементи видно и трајно обележени.</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567"/>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Сва сигнална опрема уграђена на врата ормана и видно и трајно обележена.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Спољни степен заштите минимално IP30.</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Увод каблова у орман са горње стране.</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825"/>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У орман уградити опрему и повезати према једнополној шеми у графичком делу.</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478"/>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Ситан инсталациони материјал, натписне плочице гравиране на тврдој пластици, једнополна шема, ознаке, ПГ уводнице, каналице, спречити случајан додир делоа под напоном, итд..</w:t>
            </w:r>
          </w:p>
        </w:tc>
        <w:tc>
          <w:tcPr>
            <w:tcW w:w="1160" w:type="dxa"/>
            <w:noWrap/>
            <w:hideMark/>
          </w:tcPr>
          <w:p w:rsidR="005573A7" w:rsidRPr="005573A7" w:rsidRDefault="005573A7" w:rsidP="005573A7">
            <w:pPr>
              <w:pStyle w:val="Standard"/>
              <w:widowControl/>
              <w:rPr>
                <w:b/>
                <w:lang w:val="sr-Cyrl-CS"/>
              </w:rPr>
            </w:pPr>
            <w:r w:rsidRPr="005573A7">
              <w:rPr>
                <w:b/>
                <w:lang w:val="sr-Cyrl-CS"/>
              </w:rPr>
              <w:t>паушално</w:t>
            </w:r>
          </w:p>
        </w:tc>
        <w:tc>
          <w:tcPr>
            <w:tcW w:w="1260" w:type="dxa"/>
            <w:noWrap/>
            <w:hideMark/>
          </w:tcPr>
          <w:p w:rsidR="005573A7" w:rsidRPr="005573A7" w:rsidRDefault="005573A7" w:rsidP="005573A7">
            <w:pPr>
              <w:pStyle w:val="Standard"/>
              <w:widowControl/>
              <w:rPr>
                <w:b/>
                <w:lang w:val="sr-Cyrl-CS"/>
              </w:rPr>
            </w:pPr>
            <w:r w:rsidRPr="005573A7">
              <w:rPr>
                <w:b/>
                <w:lang w:val="sr-Cyrl-CS"/>
              </w:rPr>
              <w:t>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Укупно ГРБ-5</w:t>
            </w:r>
          </w:p>
        </w:tc>
        <w:tc>
          <w:tcPr>
            <w:tcW w:w="1160" w:type="dxa"/>
            <w:noWrap/>
            <w:hideMark/>
          </w:tcPr>
          <w:p w:rsidR="005573A7" w:rsidRPr="005573A7" w:rsidRDefault="005573A7" w:rsidP="005573A7">
            <w:pPr>
              <w:pStyle w:val="Standard"/>
              <w:widowControl/>
              <w:rPr>
                <w:b/>
                <w:lang w:val="sr-Cyrl-CS"/>
              </w:rPr>
            </w:pPr>
            <w:r w:rsidRPr="005573A7">
              <w:rPr>
                <w:b/>
                <w:lang w:val="sr-Cyrl-CS"/>
              </w:rPr>
              <w:t>комплет</w:t>
            </w:r>
          </w:p>
        </w:tc>
        <w:tc>
          <w:tcPr>
            <w:tcW w:w="1260" w:type="dxa"/>
            <w:noWrap/>
            <w:hideMark/>
          </w:tcPr>
          <w:p w:rsidR="005573A7" w:rsidRPr="005573A7" w:rsidRDefault="005573A7" w:rsidP="005573A7">
            <w:pPr>
              <w:pStyle w:val="Standard"/>
              <w:widowControl/>
              <w:rPr>
                <w:b/>
                <w:lang w:val="sr-Cyrl-CS"/>
              </w:rPr>
            </w:pPr>
            <w:r w:rsidRPr="005573A7">
              <w:rPr>
                <w:b/>
                <w:lang w:val="sr-Cyrl-CS"/>
              </w:rPr>
              <w:t>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8160" w:type="dxa"/>
            <w:gridSpan w:val="4"/>
            <w:hideMark/>
          </w:tcPr>
          <w:p w:rsidR="005573A7" w:rsidRPr="005573A7" w:rsidRDefault="005573A7" w:rsidP="005573A7">
            <w:pPr>
              <w:pStyle w:val="Standard"/>
              <w:widowControl/>
              <w:rPr>
                <w:b/>
                <w:bCs/>
                <w:lang w:val="sr-Cyrl-CS"/>
              </w:rPr>
            </w:pPr>
            <w:r w:rsidRPr="005573A7">
              <w:rPr>
                <w:b/>
                <w:bCs/>
                <w:lang w:val="sr-Cyrl-CS"/>
              </w:rPr>
              <w:t>Укупно РАЗВОДНЕ ТАБЛЕ И ОРМАНИ</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6.</w:t>
            </w:r>
          </w:p>
        </w:tc>
        <w:tc>
          <w:tcPr>
            <w:tcW w:w="5340" w:type="dxa"/>
            <w:gridSpan w:val="2"/>
            <w:hideMark/>
          </w:tcPr>
          <w:p w:rsidR="005573A7" w:rsidRPr="005573A7" w:rsidRDefault="005573A7" w:rsidP="005573A7">
            <w:pPr>
              <w:pStyle w:val="Standard"/>
              <w:widowControl/>
              <w:rPr>
                <w:b/>
                <w:bCs/>
                <w:lang w:val="sr-Cyrl-CS"/>
              </w:rPr>
            </w:pPr>
            <w:r w:rsidRPr="005573A7">
              <w:rPr>
                <w:b/>
                <w:bCs/>
                <w:lang w:val="sr-Cyrl-CS"/>
              </w:rPr>
              <w:t>ГРОМОБРАНСКА ИНСТАЛАЦИЈА</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hideMark/>
          </w:tcPr>
          <w:p w:rsidR="005573A7" w:rsidRPr="005573A7" w:rsidRDefault="005573A7" w:rsidP="005573A7">
            <w:pPr>
              <w:pStyle w:val="Standard"/>
              <w:widowControl/>
              <w:rPr>
                <w:b/>
                <w:bCs/>
                <w:lang w:val="sr-Cyrl-CS"/>
              </w:rPr>
            </w:pPr>
            <w:r w:rsidRPr="005573A7">
              <w:rPr>
                <w:b/>
                <w:bCs/>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hideMark/>
          </w:tcPr>
          <w:p w:rsidR="005573A7" w:rsidRPr="005573A7" w:rsidRDefault="005573A7" w:rsidP="005573A7">
            <w:pPr>
              <w:pStyle w:val="Standard"/>
              <w:widowControl/>
              <w:rPr>
                <w:b/>
                <w:bCs/>
                <w:lang w:val="sr-Cyrl-CS"/>
              </w:rPr>
            </w:pPr>
            <w:r w:rsidRPr="005573A7">
              <w:rPr>
                <w:b/>
                <w:bCs/>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2220"/>
        </w:trPr>
        <w:tc>
          <w:tcPr>
            <w:tcW w:w="660" w:type="dxa"/>
            <w:noWrap/>
            <w:hideMark/>
          </w:tcPr>
          <w:p w:rsidR="005573A7" w:rsidRPr="005573A7" w:rsidRDefault="005573A7" w:rsidP="005573A7">
            <w:pPr>
              <w:pStyle w:val="Standard"/>
              <w:widowControl/>
              <w:rPr>
                <w:b/>
                <w:lang w:val="sr-Cyrl-CS"/>
              </w:rPr>
            </w:pPr>
            <w:r w:rsidRPr="005573A7">
              <w:rPr>
                <w:b/>
                <w:lang w:val="sr-Cyrl-CS"/>
              </w:rPr>
              <w:lastRenderedPageBreak/>
              <w:t>6.1</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Испорука и уградња поцинковане траке FeZn 25x4мм за израду  уземљивача објеката. Трака се полаже у темељ објекта, у слоју мршавог бетона. Међусобно повезивање извести са укрсним комадима. У цену урачунати и укрсне  комаде. </w:t>
            </w:r>
          </w:p>
        </w:tc>
        <w:tc>
          <w:tcPr>
            <w:tcW w:w="1160" w:type="dxa"/>
            <w:noWrap/>
            <w:hideMark/>
          </w:tcPr>
          <w:p w:rsidR="005573A7" w:rsidRPr="005573A7" w:rsidRDefault="005573A7" w:rsidP="005573A7">
            <w:pPr>
              <w:pStyle w:val="Standard"/>
              <w:widowControl/>
              <w:rPr>
                <w:b/>
                <w:lang w:val="sr-Cyrl-CS"/>
              </w:rPr>
            </w:pPr>
            <w:r w:rsidRPr="005573A7">
              <w:rPr>
                <w:b/>
                <w:lang w:val="sr-Cyrl-CS"/>
              </w:rPr>
              <w:t>м.</w:t>
            </w:r>
          </w:p>
        </w:tc>
        <w:tc>
          <w:tcPr>
            <w:tcW w:w="1260" w:type="dxa"/>
            <w:noWrap/>
            <w:hideMark/>
          </w:tcPr>
          <w:p w:rsidR="005573A7" w:rsidRPr="005573A7" w:rsidRDefault="005573A7" w:rsidP="005573A7">
            <w:pPr>
              <w:pStyle w:val="Standard"/>
              <w:widowControl/>
              <w:rPr>
                <w:b/>
                <w:lang w:val="sr-Cyrl-CS"/>
              </w:rPr>
            </w:pPr>
            <w:r w:rsidRPr="005573A7">
              <w:rPr>
                <w:b/>
                <w:lang w:val="sr-Cyrl-CS"/>
              </w:rPr>
              <w:t>110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545"/>
        </w:trPr>
        <w:tc>
          <w:tcPr>
            <w:tcW w:w="660" w:type="dxa"/>
            <w:noWrap/>
            <w:hideMark/>
          </w:tcPr>
          <w:p w:rsidR="005573A7" w:rsidRPr="005573A7" w:rsidRDefault="005573A7" w:rsidP="005573A7">
            <w:pPr>
              <w:pStyle w:val="Standard"/>
              <w:widowControl/>
              <w:rPr>
                <w:b/>
                <w:lang w:val="sr-Cyrl-CS"/>
              </w:rPr>
            </w:pPr>
            <w:r w:rsidRPr="005573A7">
              <w:rPr>
                <w:b/>
                <w:lang w:val="sr-Cyrl-CS"/>
              </w:rPr>
              <w:t>6.2</w:t>
            </w:r>
          </w:p>
        </w:tc>
        <w:tc>
          <w:tcPr>
            <w:tcW w:w="4180" w:type="dxa"/>
            <w:hideMark/>
          </w:tcPr>
          <w:p w:rsidR="005573A7" w:rsidRPr="005573A7" w:rsidRDefault="005573A7" w:rsidP="005573A7">
            <w:pPr>
              <w:pStyle w:val="Standard"/>
              <w:widowControl/>
              <w:rPr>
                <w:b/>
                <w:lang w:val="sr-Cyrl-CS"/>
              </w:rPr>
            </w:pPr>
            <w:r w:rsidRPr="005573A7">
              <w:rPr>
                <w:b/>
                <w:lang w:val="sr-Cyrl-CS"/>
              </w:rPr>
              <w:t>Испорука и уградња поцинокване траке FeZn 25x4мм за израду извода са уземљивача према спустним водовима громобранске заштите. Трака се полаже кроз АБ стубове, током израде истих.</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Просечна дужина одвода је 4м.</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Обрачун по одводу.</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4</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650"/>
        </w:trPr>
        <w:tc>
          <w:tcPr>
            <w:tcW w:w="660" w:type="dxa"/>
            <w:noWrap/>
            <w:hideMark/>
          </w:tcPr>
          <w:p w:rsidR="005573A7" w:rsidRPr="005573A7" w:rsidRDefault="005573A7" w:rsidP="005573A7">
            <w:pPr>
              <w:pStyle w:val="Standard"/>
              <w:widowControl/>
              <w:rPr>
                <w:b/>
                <w:lang w:val="sr-Cyrl-CS"/>
              </w:rPr>
            </w:pPr>
            <w:r w:rsidRPr="005573A7">
              <w:rPr>
                <w:b/>
                <w:lang w:val="sr-Cyrl-CS"/>
              </w:rPr>
              <w:t>6.3</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Испорука и уградња поцинокване траке FeZn 25x4мм за израду извода са уземљивача према олучним вертикалама, лифту, уземљење врата и осталих металних маса. Просечна дужина извода 2,5м. </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6</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860"/>
        </w:trPr>
        <w:tc>
          <w:tcPr>
            <w:tcW w:w="660" w:type="dxa"/>
            <w:noWrap/>
            <w:hideMark/>
          </w:tcPr>
          <w:p w:rsidR="005573A7" w:rsidRPr="005573A7" w:rsidRDefault="005573A7" w:rsidP="005573A7">
            <w:pPr>
              <w:pStyle w:val="Standard"/>
              <w:widowControl/>
              <w:rPr>
                <w:b/>
                <w:lang w:val="sr-Cyrl-CS"/>
              </w:rPr>
            </w:pPr>
            <w:r w:rsidRPr="005573A7">
              <w:rPr>
                <w:b/>
                <w:lang w:val="sr-Cyrl-CS"/>
              </w:rPr>
              <w:t>6.4</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Набавка, испорука и уградња поцинковане траке  FeZn 20x3мм за израду прихватног система громобранске инсталације. Трака се поставља на </w:t>
            </w:r>
            <w:r w:rsidRPr="005573A7">
              <w:rPr>
                <w:b/>
                <w:lang w:val="sr-Cyrl-CS"/>
              </w:rPr>
              <w:lastRenderedPageBreak/>
              <w:t xml:space="preserve">типске потпоре за кровне панеле. </w:t>
            </w:r>
          </w:p>
        </w:tc>
        <w:tc>
          <w:tcPr>
            <w:tcW w:w="1160" w:type="dxa"/>
            <w:noWrap/>
            <w:hideMark/>
          </w:tcPr>
          <w:p w:rsidR="005573A7" w:rsidRPr="005573A7" w:rsidRDefault="005573A7" w:rsidP="005573A7">
            <w:pPr>
              <w:pStyle w:val="Standard"/>
              <w:widowControl/>
              <w:rPr>
                <w:b/>
                <w:lang w:val="sr-Cyrl-CS"/>
              </w:rPr>
            </w:pPr>
            <w:r w:rsidRPr="005573A7">
              <w:rPr>
                <w:b/>
                <w:lang w:val="sr-Cyrl-CS"/>
              </w:rPr>
              <w:lastRenderedPageBreak/>
              <w:t>м.</w:t>
            </w:r>
          </w:p>
        </w:tc>
        <w:tc>
          <w:tcPr>
            <w:tcW w:w="1260" w:type="dxa"/>
            <w:noWrap/>
            <w:hideMark/>
          </w:tcPr>
          <w:p w:rsidR="005573A7" w:rsidRPr="005573A7" w:rsidRDefault="005573A7" w:rsidP="005573A7">
            <w:pPr>
              <w:pStyle w:val="Standard"/>
              <w:widowControl/>
              <w:rPr>
                <w:b/>
                <w:lang w:val="sr-Cyrl-CS"/>
              </w:rPr>
            </w:pPr>
            <w:r w:rsidRPr="005573A7">
              <w:rPr>
                <w:b/>
                <w:lang w:val="sr-Cyrl-CS"/>
              </w:rPr>
              <w:t>15</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lastRenderedPageBreak/>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260"/>
        </w:trPr>
        <w:tc>
          <w:tcPr>
            <w:tcW w:w="660" w:type="dxa"/>
            <w:noWrap/>
            <w:hideMark/>
          </w:tcPr>
          <w:p w:rsidR="005573A7" w:rsidRPr="005573A7" w:rsidRDefault="005573A7" w:rsidP="005573A7">
            <w:pPr>
              <w:pStyle w:val="Standard"/>
              <w:widowControl/>
              <w:rPr>
                <w:b/>
                <w:lang w:val="sr-Cyrl-CS"/>
              </w:rPr>
            </w:pPr>
            <w:r w:rsidRPr="005573A7">
              <w:rPr>
                <w:b/>
                <w:lang w:val="sr-Cyrl-CS"/>
              </w:rPr>
              <w:t>6.5</w:t>
            </w:r>
          </w:p>
        </w:tc>
        <w:tc>
          <w:tcPr>
            <w:tcW w:w="4180" w:type="dxa"/>
            <w:hideMark/>
          </w:tcPr>
          <w:p w:rsidR="005573A7" w:rsidRPr="005573A7" w:rsidRDefault="005573A7" w:rsidP="005573A7">
            <w:pPr>
              <w:pStyle w:val="Standard"/>
              <w:widowControl/>
              <w:rPr>
                <w:b/>
                <w:lang w:val="sr-Cyrl-CS"/>
              </w:rPr>
            </w:pPr>
            <w:r w:rsidRPr="005573A7">
              <w:rPr>
                <w:b/>
                <w:lang w:val="sr-Cyrl-CS"/>
              </w:rPr>
              <w:t>Израда главних одвода од мерног споја до хватаљки на крову, трака  FeZn 20x3мм, положена кроз АБ стубове током израде истих.</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567"/>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Комплет са типском кутијом за мерни спој помоћу укрсног комада.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Просечна дужина одвода је 7.5м.</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Обрачун по одводу.</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4</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912"/>
        </w:trPr>
        <w:tc>
          <w:tcPr>
            <w:tcW w:w="660" w:type="dxa"/>
            <w:noWrap/>
            <w:hideMark/>
          </w:tcPr>
          <w:p w:rsidR="005573A7" w:rsidRPr="005573A7" w:rsidRDefault="005573A7" w:rsidP="005573A7">
            <w:pPr>
              <w:pStyle w:val="Standard"/>
              <w:widowControl/>
              <w:rPr>
                <w:b/>
                <w:lang w:val="sr-Cyrl-CS"/>
              </w:rPr>
            </w:pPr>
            <w:r w:rsidRPr="005573A7">
              <w:rPr>
                <w:b/>
                <w:lang w:val="sr-Cyrl-CS"/>
              </w:rPr>
              <w:t>6.6</w:t>
            </w:r>
          </w:p>
        </w:tc>
        <w:tc>
          <w:tcPr>
            <w:tcW w:w="4180" w:type="dxa"/>
            <w:hideMark/>
          </w:tcPr>
          <w:p w:rsidR="005573A7" w:rsidRPr="005573A7" w:rsidRDefault="005573A7" w:rsidP="005573A7">
            <w:pPr>
              <w:pStyle w:val="Standard"/>
              <w:widowControl/>
              <w:rPr>
                <w:b/>
                <w:lang w:val="sr-Cyrl-CS"/>
              </w:rPr>
            </w:pPr>
            <w:r w:rsidRPr="005573A7">
              <w:rPr>
                <w:b/>
                <w:lang w:val="sr-Cyrl-CS"/>
              </w:rPr>
              <w:t>Набавка, испорука и монтажа типских потпора за поцинковану траку за постављање на крову.</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19</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t>6.7</w:t>
            </w:r>
          </w:p>
        </w:tc>
        <w:tc>
          <w:tcPr>
            <w:tcW w:w="4180" w:type="dxa"/>
            <w:hideMark/>
          </w:tcPr>
          <w:p w:rsidR="005573A7" w:rsidRPr="005573A7" w:rsidRDefault="005573A7" w:rsidP="005573A7">
            <w:pPr>
              <w:pStyle w:val="Standard"/>
              <w:widowControl/>
              <w:rPr>
                <w:b/>
                <w:lang w:val="sr-Cyrl-CS"/>
              </w:rPr>
            </w:pPr>
            <w:r w:rsidRPr="005573A7">
              <w:rPr>
                <w:b/>
                <w:lang w:val="sr-Cyrl-CS"/>
              </w:rPr>
              <w:t>Набавка, испорука и монтажа обујмице за олук ф150мм.</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4</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388"/>
        </w:trPr>
        <w:tc>
          <w:tcPr>
            <w:tcW w:w="660" w:type="dxa"/>
            <w:noWrap/>
            <w:hideMark/>
          </w:tcPr>
          <w:p w:rsidR="005573A7" w:rsidRPr="005573A7" w:rsidRDefault="005573A7" w:rsidP="005573A7">
            <w:pPr>
              <w:pStyle w:val="Standard"/>
              <w:widowControl/>
              <w:rPr>
                <w:b/>
                <w:lang w:val="sr-Cyrl-CS"/>
              </w:rPr>
            </w:pPr>
            <w:r w:rsidRPr="005573A7">
              <w:rPr>
                <w:b/>
                <w:lang w:val="sr-Cyrl-CS"/>
              </w:rPr>
              <w:t>6.8</w:t>
            </w:r>
          </w:p>
        </w:tc>
        <w:tc>
          <w:tcPr>
            <w:tcW w:w="4180" w:type="dxa"/>
            <w:hideMark/>
          </w:tcPr>
          <w:p w:rsidR="005573A7" w:rsidRPr="005573A7" w:rsidRDefault="005573A7" w:rsidP="005573A7">
            <w:pPr>
              <w:pStyle w:val="Standard"/>
              <w:widowControl/>
              <w:rPr>
                <w:b/>
                <w:lang w:val="sr-Cyrl-CS"/>
              </w:rPr>
            </w:pPr>
            <w:r w:rsidRPr="005573A7">
              <w:rPr>
                <w:b/>
                <w:lang w:val="sr-Cyrl-CS"/>
              </w:rPr>
              <w:t>Повезивање свих металних маса на крову. Позиција обухвата повезивање хватаљки са хоризонталним олуцима, повезивање лимених опшава са хватаљкама и хоризонталним олуком.</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073"/>
        </w:trPr>
        <w:tc>
          <w:tcPr>
            <w:tcW w:w="660" w:type="dxa"/>
            <w:noWrap/>
            <w:hideMark/>
          </w:tcPr>
          <w:p w:rsidR="005573A7" w:rsidRPr="005573A7" w:rsidRDefault="005573A7" w:rsidP="005573A7">
            <w:pPr>
              <w:pStyle w:val="Standard"/>
              <w:widowControl/>
              <w:rPr>
                <w:b/>
                <w:lang w:val="sr-Cyrl-CS"/>
              </w:rPr>
            </w:pPr>
            <w:r w:rsidRPr="005573A7">
              <w:rPr>
                <w:b/>
                <w:lang w:val="sr-Cyrl-CS"/>
              </w:rPr>
              <w:lastRenderedPageBreak/>
              <w:t> </w:t>
            </w:r>
          </w:p>
        </w:tc>
        <w:tc>
          <w:tcPr>
            <w:tcW w:w="4180" w:type="dxa"/>
            <w:hideMark/>
          </w:tcPr>
          <w:p w:rsidR="005573A7" w:rsidRPr="005573A7" w:rsidRDefault="005573A7" w:rsidP="005573A7">
            <w:pPr>
              <w:pStyle w:val="Standard"/>
              <w:widowControl/>
              <w:rPr>
                <w:b/>
                <w:lang w:val="sr-Cyrl-CS"/>
              </w:rPr>
            </w:pPr>
            <w:r w:rsidRPr="005573A7">
              <w:rPr>
                <w:b/>
                <w:lang w:val="sr-Cyrl-CS"/>
              </w:rPr>
              <w:t>Везе извести помоћу алуминијумске жице ф6мм, хватаљке за олук или завртња са зупчастом подлошком и укрсним комадом.</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Просечна дужина жице по вези је 0.5м.</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Обрачун по вези.</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10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837"/>
        </w:trPr>
        <w:tc>
          <w:tcPr>
            <w:tcW w:w="660" w:type="dxa"/>
            <w:noWrap/>
            <w:hideMark/>
          </w:tcPr>
          <w:p w:rsidR="005573A7" w:rsidRPr="005573A7" w:rsidRDefault="005573A7" w:rsidP="005573A7">
            <w:pPr>
              <w:pStyle w:val="Standard"/>
              <w:widowControl/>
              <w:rPr>
                <w:b/>
                <w:lang w:val="sr-Cyrl-CS"/>
              </w:rPr>
            </w:pPr>
            <w:r w:rsidRPr="005573A7">
              <w:rPr>
                <w:b/>
                <w:lang w:val="sr-Cyrl-CS"/>
              </w:rPr>
              <w:t>6.9</w:t>
            </w:r>
          </w:p>
        </w:tc>
        <w:tc>
          <w:tcPr>
            <w:tcW w:w="4180" w:type="dxa"/>
            <w:hideMark/>
          </w:tcPr>
          <w:p w:rsidR="005573A7" w:rsidRPr="005573A7" w:rsidRDefault="005573A7" w:rsidP="005573A7">
            <w:pPr>
              <w:pStyle w:val="Standard"/>
              <w:widowControl/>
              <w:rPr>
                <w:b/>
                <w:lang w:val="sr-Cyrl-CS"/>
              </w:rPr>
            </w:pPr>
            <w:r w:rsidRPr="005573A7">
              <w:rPr>
                <w:b/>
                <w:lang w:val="sr-Cyrl-CS"/>
              </w:rPr>
              <w:t>Ситан инсталациони материјал потребан за израду громобранске инсталације.</w:t>
            </w:r>
          </w:p>
        </w:tc>
        <w:tc>
          <w:tcPr>
            <w:tcW w:w="1160" w:type="dxa"/>
            <w:noWrap/>
            <w:hideMark/>
          </w:tcPr>
          <w:p w:rsidR="005573A7" w:rsidRPr="005573A7" w:rsidRDefault="005573A7" w:rsidP="005573A7">
            <w:pPr>
              <w:pStyle w:val="Standard"/>
              <w:widowControl/>
              <w:rPr>
                <w:b/>
                <w:lang w:val="sr-Cyrl-CS"/>
              </w:rPr>
            </w:pPr>
            <w:r w:rsidRPr="005573A7">
              <w:rPr>
                <w:b/>
                <w:lang w:val="sr-Cyrl-CS"/>
              </w:rPr>
              <w:t>комплет</w:t>
            </w:r>
          </w:p>
        </w:tc>
        <w:tc>
          <w:tcPr>
            <w:tcW w:w="1260" w:type="dxa"/>
            <w:noWrap/>
            <w:hideMark/>
          </w:tcPr>
          <w:p w:rsidR="005573A7" w:rsidRPr="005573A7" w:rsidRDefault="005573A7" w:rsidP="005573A7">
            <w:pPr>
              <w:pStyle w:val="Standard"/>
              <w:widowControl/>
              <w:rPr>
                <w:b/>
                <w:lang w:val="sr-Cyrl-CS"/>
              </w:rPr>
            </w:pPr>
            <w:r w:rsidRPr="005573A7">
              <w:rPr>
                <w:b/>
                <w:lang w:val="sr-Cyrl-CS"/>
              </w:rPr>
              <w:t>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91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НАПОМЕНА: Све радове изводити паралелно са грађевинским радовима.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8160" w:type="dxa"/>
            <w:gridSpan w:val="4"/>
            <w:hideMark/>
          </w:tcPr>
          <w:p w:rsidR="005573A7" w:rsidRPr="005573A7" w:rsidRDefault="005573A7" w:rsidP="005573A7">
            <w:pPr>
              <w:pStyle w:val="Standard"/>
              <w:widowControl/>
              <w:rPr>
                <w:b/>
                <w:bCs/>
                <w:lang w:val="sr-Cyrl-CS"/>
              </w:rPr>
            </w:pPr>
            <w:r w:rsidRPr="005573A7">
              <w:rPr>
                <w:b/>
                <w:bCs/>
                <w:lang w:val="sr-Cyrl-CS"/>
              </w:rPr>
              <w:t>Укупно ГРОМОБРАНСКА ИНСТАЛАЦИЈА</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hideMark/>
          </w:tcPr>
          <w:p w:rsidR="005573A7" w:rsidRPr="005573A7" w:rsidRDefault="005573A7" w:rsidP="005573A7">
            <w:pPr>
              <w:pStyle w:val="Standard"/>
              <w:widowControl/>
              <w:rPr>
                <w:b/>
                <w:bCs/>
                <w:lang w:val="sr-Cyrl-CS"/>
              </w:rPr>
            </w:pPr>
            <w:r w:rsidRPr="005573A7">
              <w:rPr>
                <w:b/>
                <w:bCs/>
                <w:lang w:val="sr-Cyrl-CS"/>
              </w:rPr>
              <w:t> </w:t>
            </w:r>
          </w:p>
        </w:tc>
        <w:tc>
          <w:tcPr>
            <w:tcW w:w="1260" w:type="dxa"/>
            <w:hideMark/>
          </w:tcPr>
          <w:p w:rsidR="005573A7" w:rsidRPr="005573A7" w:rsidRDefault="005573A7" w:rsidP="005573A7">
            <w:pPr>
              <w:pStyle w:val="Standard"/>
              <w:widowControl/>
              <w:rPr>
                <w:b/>
                <w:bCs/>
                <w:lang w:val="sr-Cyrl-CS"/>
              </w:rPr>
            </w:pPr>
            <w:r w:rsidRPr="005573A7">
              <w:rPr>
                <w:b/>
                <w:bCs/>
                <w:lang w:val="sr-Cyrl-CS"/>
              </w:rPr>
              <w:t> </w:t>
            </w:r>
          </w:p>
        </w:tc>
        <w:tc>
          <w:tcPr>
            <w:tcW w:w="1560" w:type="dxa"/>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hideMark/>
          </w:tcPr>
          <w:p w:rsidR="005573A7" w:rsidRPr="005573A7" w:rsidRDefault="005573A7" w:rsidP="005573A7">
            <w:pPr>
              <w:pStyle w:val="Standard"/>
              <w:widowControl/>
              <w:rPr>
                <w:b/>
                <w:bCs/>
                <w:lang w:val="sr-Cyrl-CS"/>
              </w:rPr>
            </w:pPr>
            <w:r w:rsidRPr="005573A7">
              <w:rPr>
                <w:b/>
                <w:bCs/>
                <w:lang w:val="sr-Cyrl-CS"/>
              </w:rPr>
              <w:t> </w:t>
            </w:r>
          </w:p>
        </w:tc>
        <w:tc>
          <w:tcPr>
            <w:tcW w:w="1260" w:type="dxa"/>
            <w:hideMark/>
          </w:tcPr>
          <w:p w:rsidR="005573A7" w:rsidRPr="005573A7" w:rsidRDefault="005573A7" w:rsidP="005573A7">
            <w:pPr>
              <w:pStyle w:val="Standard"/>
              <w:widowControl/>
              <w:rPr>
                <w:b/>
                <w:bCs/>
                <w:lang w:val="sr-Cyrl-CS"/>
              </w:rPr>
            </w:pPr>
            <w:r w:rsidRPr="005573A7">
              <w:rPr>
                <w:b/>
                <w:bCs/>
                <w:lang w:val="sr-Cyrl-CS"/>
              </w:rPr>
              <w:t> </w:t>
            </w:r>
          </w:p>
        </w:tc>
        <w:tc>
          <w:tcPr>
            <w:tcW w:w="1560" w:type="dxa"/>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hideMark/>
          </w:tcPr>
          <w:p w:rsidR="005573A7" w:rsidRPr="005573A7" w:rsidRDefault="005573A7" w:rsidP="005573A7">
            <w:pPr>
              <w:pStyle w:val="Standard"/>
              <w:widowControl/>
              <w:rPr>
                <w:b/>
                <w:bCs/>
                <w:lang w:val="sr-Cyrl-CS"/>
              </w:rPr>
            </w:pPr>
            <w:r w:rsidRPr="005573A7">
              <w:rPr>
                <w:b/>
                <w:bCs/>
                <w:lang w:val="sr-Cyrl-CS"/>
              </w:rPr>
              <w:t> </w:t>
            </w:r>
          </w:p>
        </w:tc>
        <w:tc>
          <w:tcPr>
            <w:tcW w:w="1260" w:type="dxa"/>
            <w:hideMark/>
          </w:tcPr>
          <w:p w:rsidR="005573A7" w:rsidRPr="005573A7" w:rsidRDefault="005573A7" w:rsidP="005573A7">
            <w:pPr>
              <w:pStyle w:val="Standard"/>
              <w:widowControl/>
              <w:rPr>
                <w:b/>
                <w:bCs/>
                <w:lang w:val="sr-Cyrl-CS"/>
              </w:rPr>
            </w:pPr>
            <w:r w:rsidRPr="005573A7">
              <w:rPr>
                <w:b/>
                <w:bCs/>
                <w:lang w:val="sr-Cyrl-CS"/>
              </w:rPr>
              <w:t> </w:t>
            </w:r>
          </w:p>
        </w:tc>
        <w:tc>
          <w:tcPr>
            <w:tcW w:w="1560" w:type="dxa"/>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hideMark/>
          </w:tcPr>
          <w:p w:rsidR="005573A7" w:rsidRPr="005573A7" w:rsidRDefault="005573A7" w:rsidP="005573A7">
            <w:pPr>
              <w:pStyle w:val="Standard"/>
              <w:widowControl/>
              <w:rPr>
                <w:b/>
                <w:bCs/>
                <w:lang w:val="sr-Cyrl-CS"/>
              </w:rPr>
            </w:pPr>
            <w:r w:rsidRPr="005573A7">
              <w:rPr>
                <w:b/>
                <w:bCs/>
                <w:lang w:val="sr-Cyrl-CS"/>
              </w:rPr>
              <w:t> </w:t>
            </w:r>
          </w:p>
        </w:tc>
        <w:tc>
          <w:tcPr>
            <w:tcW w:w="1260" w:type="dxa"/>
            <w:hideMark/>
          </w:tcPr>
          <w:p w:rsidR="005573A7" w:rsidRPr="005573A7" w:rsidRDefault="005573A7" w:rsidP="005573A7">
            <w:pPr>
              <w:pStyle w:val="Standard"/>
              <w:widowControl/>
              <w:rPr>
                <w:b/>
                <w:bCs/>
                <w:lang w:val="sr-Cyrl-CS"/>
              </w:rPr>
            </w:pPr>
            <w:r w:rsidRPr="005573A7">
              <w:rPr>
                <w:b/>
                <w:bCs/>
                <w:lang w:val="sr-Cyrl-CS"/>
              </w:rPr>
              <w:t> </w:t>
            </w:r>
          </w:p>
        </w:tc>
        <w:tc>
          <w:tcPr>
            <w:tcW w:w="1560" w:type="dxa"/>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hideMark/>
          </w:tcPr>
          <w:p w:rsidR="005573A7" w:rsidRPr="005573A7" w:rsidRDefault="005573A7" w:rsidP="005573A7">
            <w:pPr>
              <w:pStyle w:val="Standard"/>
              <w:widowControl/>
              <w:rPr>
                <w:b/>
                <w:bCs/>
                <w:lang w:val="sr-Cyrl-CS"/>
              </w:rPr>
            </w:pPr>
            <w:r w:rsidRPr="005573A7">
              <w:rPr>
                <w:b/>
                <w:bCs/>
                <w:lang w:val="sr-Cyrl-CS"/>
              </w:rPr>
              <w:t> </w:t>
            </w:r>
          </w:p>
        </w:tc>
        <w:tc>
          <w:tcPr>
            <w:tcW w:w="1260" w:type="dxa"/>
            <w:hideMark/>
          </w:tcPr>
          <w:p w:rsidR="005573A7" w:rsidRPr="005573A7" w:rsidRDefault="005573A7" w:rsidP="005573A7">
            <w:pPr>
              <w:pStyle w:val="Standard"/>
              <w:widowControl/>
              <w:rPr>
                <w:b/>
                <w:bCs/>
                <w:lang w:val="sr-Cyrl-CS"/>
              </w:rPr>
            </w:pPr>
            <w:r w:rsidRPr="005573A7">
              <w:rPr>
                <w:b/>
                <w:bCs/>
                <w:lang w:val="sr-Cyrl-CS"/>
              </w:rPr>
              <w:t> </w:t>
            </w:r>
          </w:p>
        </w:tc>
        <w:tc>
          <w:tcPr>
            <w:tcW w:w="1560" w:type="dxa"/>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hideMark/>
          </w:tcPr>
          <w:p w:rsidR="005573A7" w:rsidRPr="005573A7" w:rsidRDefault="005573A7" w:rsidP="005573A7">
            <w:pPr>
              <w:pStyle w:val="Standard"/>
              <w:widowControl/>
              <w:rPr>
                <w:b/>
                <w:bCs/>
                <w:lang w:val="sr-Cyrl-CS"/>
              </w:rPr>
            </w:pPr>
            <w:r w:rsidRPr="005573A7">
              <w:rPr>
                <w:b/>
                <w:bCs/>
                <w:lang w:val="sr-Cyrl-CS"/>
              </w:rPr>
              <w:t> </w:t>
            </w:r>
          </w:p>
        </w:tc>
        <w:tc>
          <w:tcPr>
            <w:tcW w:w="1260" w:type="dxa"/>
            <w:hideMark/>
          </w:tcPr>
          <w:p w:rsidR="005573A7" w:rsidRPr="005573A7" w:rsidRDefault="005573A7" w:rsidP="005573A7">
            <w:pPr>
              <w:pStyle w:val="Standard"/>
              <w:widowControl/>
              <w:rPr>
                <w:b/>
                <w:bCs/>
                <w:lang w:val="sr-Cyrl-CS"/>
              </w:rPr>
            </w:pPr>
            <w:r w:rsidRPr="005573A7">
              <w:rPr>
                <w:b/>
                <w:bCs/>
                <w:lang w:val="sr-Cyrl-CS"/>
              </w:rPr>
              <w:t> </w:t>
            </w:r>
          </w:p>
        </w:tc>
        <w:tc>
          <w:tcPr>
            <w:tcW w:w="1560" w:type="dxa"/>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hideMark/>
          </w:tcPr>
          <w:p w:rsidR="005573A7" w:rsidRPr="005573A7" w:rsidRDefault="005573A7" w:rsidP="005573A7">
            <w:pPr>
              <w:pStyle w:val="Standard"/>
              <w:widowControl/>
              <w:rPr>
                <w:b/>
                <w:bCs/>
                <w:lang w:val="sr-Cyrl-CS"/>
              </w:rPr>
            </w:pPr>
            <w:r w:rsidRPr="005573A7">
              <w:rPr>
                <w:b/>
                <w:bCs/>
                <w:lang w:val="sr-Cyrl-CS"/>
              </w:rPr>
              <w:t> </w:t>
            </w:r>
          </w:p>
        </w:tc>
        <w:tc>
          <w:tcPr>
            <w:tcW w:w="1260" w:type="dxa"/>
            <w:hideMark/>
          </w:tcPr>
          <w:p w:rsidR="005573A7" w:rsidRPr="005573A7" w:rsidRDefault="005573A7" w:rsidP="005573A7">
            <w:pPr>
              <w:pStyle w:val="Standard"/>
              <w:widowControl/>
              <w:rPr>
                <w:b/>
                <w:bCs/>
                <w:lang w:val="sr-Cyrl-CS"/>
              </w:rPr>
            </w:pPr>
            <w:r w:rsidRPr="005573A7">
              <w:rPr>
                <w:b/>
                <w:bCs/>
                <w:lang w:val="sr-Cyrl-CS"/>
              </w:rPr>
              <w:t> </w:t>
            </w:r>
          </w:p>
        </w:tc>
        <w:tc>
          <w:tcPr>
            <w:tcW w:w="1560" w:type="dxa"/>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7.</w:t>
            </w:r>
          </w:p>
        </w:tc>
        <w:tc>
          <w:tcPr>
            <w:tcW w:w="4180" w:type="dxa"/>
            <w:hideMark/>
          </w:tcPr>
          <w:p w:rsidR="005573A7" w:rsidRPr="005573A7" w:rsidRDefault="005573A7" w:rsidP="005573A7">
            <w:pPr>
              <w:pStyle w:val="Standard"/>
              <w:widowControl/>
              <w:rPr>
                <w:b/>
                <w:bCs/>
                <w:lang w:val="sr-Cyrl-CS"/>
              </w:rPr>
            </w:pPr>
            <w:r w:rsidRPr="005573A7">
              <w:rPr>
                <w:b/>
                <w:bCs/>
                <w:lang w:val="sr-Cyrl-CS"/>
              </w:rPr>
              <w:t>ИЗЈЕДНАЧЕЊЕ ПОТЕНЦИЈАЛА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2505"/>
        </w:trPr>
        <w:tc>
          <w:tcPr>
            <w:tcW w:w="660" w:type="dxa"/>
            <w:noWrap/>
            <w:hideMark/>
          </w:tcPr>
          <w:p w:rsidR="005573A7" w:rsidRPr="005573A7" w:rsidRDefault="005573A7" w:rsidP="005573A7">
            <w:pPr>
              <w:pStyle w:val="Standard"/>
              <w:widowControl/>
              <w:rPr>
                <w:b/>
                <w:lang w:val="sr-Cyrl-CS"/>
              </w:rPr>
            </w:pPr>
            <w:r w:rsidRPr="005573A7">
              <w:rPr>
                <w:b/>
                <w:lang w:val="sr-Cyrl-CS"/>
              </w:rPr>
              <w:t>7.1</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Израда изједначења потенцијала металних маса. Спојеве извести са изводима са темељног уземљивача. Спајање извести варењем извода за металне масе или преспајањем проводником П/Ф </w:t>
            </w:r>
            <w:r w:rsidRPr="005573A7">
              <w:rPr>
                <w:b/>
                <w:lang w:val="sr-Cyrl-CS"/>
              </w:rPr>
              <w:lastRenderedPageBreak/>
              <w:t>1x16мм2 дужине 30цм. Комплет са свим потребним материјалом. Обрачун по вези.</w:t>
            </w:r>
          </w:p>
        </w:tc>
        <w:tc>
          <w:tcPr>
            <w:tcW w:w="1160" w:type="dxa"/>
            <w:noWrap/>
            <w:hideMark/>
          </w:tcPr>
          <w:p w:rsidR="005573A7" w:rsidRPr="005573A7" w:rsidRDefault="005573A7" w:rsidP="005573A7">
            <w:pPr>
              <w:pStyle w:val="Standard"/>
              <w:widowControl/>
              <w:rPr>
                <w:b/>
                <w:lang w:val="sr-Cyrl-CS"/>
              </w:rPr>
            </w:pPr>
            <w:r w:rsidRPr="005573A7">
              <w:rPr>
                <w:b/>
                <w:lang w:val="sr-Cyrl-CS"/>
              </w:rPr>
              <w:lastRenderedPageBreak/>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30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lastRenderedPageBreak/>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650"/>
        </w:trPr>
        <w:tc>
          <w:tcPr>
            <w:tcW w:w="660" w:type="dxa"/>
            <w:noWrap/>
            <w:hideMark/>
          </w:tcPr>
          <w:p w:rsidR="005573A7" w:rsidRPr="005573A7" w:rsidRDefault="005573A7" w:rsidP="005573A7">
            <w:pPr>
              <w:pStyle w:val="Standard"/>
              <w:widowControl/>
              <w:rPr>
                <w:b/>
                <w:lang w:val="sr-Cyrl-CS"/>
              </w:rPr>
            </w:pPr>
            <w:r w:rsidRPr="005573A7">
              <w:rPr>
                <w:b/>
                <w:lang w:val="sr-Cyrl-CS"/>
              </w:rPr>
              <w:t>7.2</w:t>
            </w:r>
          </w:p>
        </w:tc>
        <w:tc>
          <w:tcPr>
            <w:tcW w:w="4180" w:type="dxa"/>
            <w:hideMark/>
          </w:tcPr>
          <w:p w:rsidR="005573A7" w:rsidRPr="005573A7" w:rsidRDefault="005573A7" w:rsidP="005573A7">
            <w:pPr>
              <w:pStyle w:val="Standard"/>
              <w:widowControl/>
              <w:rPr>
                <w:b/>
                <w:lang w:val="sr-Cyrl-CS"/>
              </w:rPr>
            </w:pPr>
            <w:r w:rsidRPr="005573A7">
              <w:rPr>
                <w:b/>
                <w:lang w:val="sr-Cyrl-CS"/>
              </w:rPr>
              <w:t>Израда изједначења потенцијала поцинкованих ПНК регала. Преспајање регала извести проводником P/F 1x16mm2 дужине 30цм. Комплет са свим потребним материјалом. Обрачун по вези.</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10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912"/>
        </w:trPr>
        <w:tc>
          <w:tcPr>
            <w:tcW w:w="660" w:type="dxa"/>
            <w:noWrap/>
            <w:hideMark/>
          </w:tcPr>
          <w:p w:rsidR="005573A7" w:rsidRPr="005573A7" w:rsidRDefault="005573A7" w:rsidP="005573A7">
            <w:pPr>
              <w:pStyle w:val="Standard"/>
              <w:widowControl/>
              <w:rPr>
                <w:b/>
                <w:lang w:val="sr-Cyrl-CS"/>
              </w:rPr>
            </w:pPr>
            <w:r w:rsidRPr="005573A7">
              <w:rPr>
                <w:b/>
                <w:lang w:val="sr-Cyrl-CS"/>
              </w:rPr>
              <w:t>7.3</w:t>
            </w:r>
          </w:p>
        </w:tc>
        <w:tc>
          <w:tcPr>
            <w:tcW w:w="4180" w:type="dxa"/>
            <w:hideMark/>
          </w:tcPr>
          <w:p w:rsidR="005573A7" w:rsidRPr="005573A7" w:rsidRDefault="005573A7" w:rsidP="005573A7">
            <w:pPr>
              <w:pStyle w:val="Standard"/>
              <w:widowControl/>
              <w:rPr>
                <w:b/>
                <w:lang w:val="sr-Cyrl-CS"/>
              </w:rPr>
            </w:pPr>
            <w:r w:rsidRPr="005573A7">
              <w:rPr>
                <w:b/>
                <w:lang w:val="sr-Cyrl-CS"/>
              </w:rPr>
              <w:t>Набавка, испорука и монтажа сабирнице за изједначење потенцијала. Комплет са кутијом за уградњу у зид.</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912"/>
        </w:trPr>
        <w:tc>
          <w:tcPr>
            <w:tcW w:w="660" w:type="dxa"/>
            <w:noWrap/>
            <w:hideMark/>
          </w:tcPr>
          <w:p w:rsidR="005573A7" w:rsidRPr="005573A7" w:rsidRDefault="005573A7" w:rsidP="005573A7">
            <w:pPr>
              <w:pStyle w:val="Standard"/>
              <w:widowControl/>
              <w:rPr>
                <w:b/>
                <w:lang w:val="sr-Cyrl-CS"/>
              </w:rPr>
            </w:pPr>
            <w:r w:rsidRPr="005573A7">
              <w:rPr>
                <w:b/>
                <w:lang w:val="sr-Cyrl-CS"/>
              </w:rPr>
              <w:t>7.4</w:t>
            </w:r>
          </w:p>
        </w:tc>
        <w:tc>
          <w:tcPr>
            <w:tcW w:w="4180" w:type="dxa"/>
            <w:hideMark/>
          </w:tcPr>
          <w:p w:rsidR="005573A7" w:rsidRPr="005573A7" w:rsidRDefault="005573A7" w:rsidP="005573A7">
            <w:pPr>
              <w:pStyle w:val="Standard"/>
              <w:widowControl/>
              <w:rPr>
                <w:b/>
                <w:lang w:val="sr-Cyrl-CS"/>
              </w:rPr>
            </w:pPr>
            <w:r w:rsidRPr="005573A7">
              <w:rPr>
                <w:b/>
                <w:lang w:val="sr-Cyrl-CS"/>
              </w:rPr>
              <w:t>Остали инсталациони материјал потребан за израду инсталације изједначења потенцијала и израда веза.</w:t>
            </w:r>
          </w:p>
        </w:tc>
        <w:tc>
          <w:tcPr>
            <w:tcW w:w="1160" w:type="dxa"/>
            <w:noWrap/>
            <w:hideMark/>
          </w:tcPr>
          <w:p w:rsidR="005573A7" w:rsidRPr="005573A7" w:rsidRDefault="005573A7" w:rsidP="005573A7">
            <w:pPr>
              <w:pStyle w:val="Standard"/>
              <w:widowControl/>
              <w:rPr>
                <w:b/>
                <w:lang w:val="sr-Cyrl-CS"/>
              </w:rPr>
            </w:pPr>
            <w:r w:rsidRPr="005573A7">
              <w:rPr>
                <w:b/>
                <w:lang w:val="sr-Cyrl-CS"/>
              </w:rPr>
              <w:t>комплет</w:t>
            </w:r>
          </w:p>
        </w:tc>
        <w:tc>
          <w:tcPr>
            <w:tcW w:w="1260" w:type="dxa"/>
            <w:noWrap/>
            <w:hideMark/>
          </w:tcPr>
          <w:p w:rsidR="005573A7" w:rsidRPr="005573A7" w:rsidRDefault="005573A7" w:rsidP="005573A7">
            <w:pPr>
              <w:pStyle w:val="Standard"/>
              <w:widowControl/>
              <w:rPr>
                <w:b/>
                <w:lang w:val="sr-Cyrl-CS"/>
              </w:rPr>
            </w:pPr>
            <w:r w:rsidRPr="005573A7">
              <w:rPr>
                <w:b/>
                <w:lang w:val="sr-Cyrl-CS"/>
              </w:rPr>
              <w:t>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8160" w:type="dxa"/>
            <w:gridSpan w:val="4"/>
            <w:hideMark/>
          </w:tcPr>
          <w:p w:rsidR="005573A7" w:rsidRPr="005573A7" w:rsidRDefault="005573A7" w:rsidP="005573A7">
            <w:pPr>
              <w:pStyle w:val="Standard"/>
              <w:widowControl/>
              <w:rPr>
                <w:b/>
                <w:bCs/>
                <w:lang w:val="sr-Cyrl-CS"/>
              </w:rPr>
            </w:pPr>
            <w:r w:rsidRPr="005573A7">
              <w:rPr>
                <w:b/>
                <w:bCs/>
                <w:lang w:val="sr-Cyrl-CS"/>
              </w:rPr>
              <w:t>Укупно ИЗЈЕДНАЧЕЊЕ ПОТЕНЦИЈАЛА</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8.</w:t>
            </w:r>
          </w:p>
        </w:tc>
        <w:tc>
          <w:tcPr>
            <w:tcW w:w="4180" w:type="dxa"/>
            <w:hideMark/>
          </w:tcPr>
          <w:p w:rsidR="005573A7" w:rsidRPr="005573A7" w:rsidRDefault="005573A7" w:rsidP="005573A7">
            <w:pPr>
              <w:pStyle w:val="Standard"/>
              <w:widowControl/>
              <w:rPr>
                <w:b/>
                <w:bCs/>
                <w:lang w:val="sr-Cyrl-CS"/>
              </w:rPr>
            </w:pPr>
            <w:r w:rsidRPr="005573A7">
              <w:rPr>
                <w:b/>
                <w:bCs/>
                <w:lang w:val="sr-Cyrl-CS"/>
              </w:rPr>
              <w:t>ПП ЗАШТИТА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193"/>
        </w:trPr>
        <w:tc>
          <w:tcPr>
            <w:tcW w:w="660" w:type="dxa"/>
            <w:noWrap/>
            <w:hideMark/>
          </w:tcPr>
          <w:p w:rsidR="005573A7" w:rsidRPr="005573A7" w:rsidRDefault="005573A7" w:rsidP="005573A7">
            <w:pPr>
              <w:pStyle w:val="Standard"/>
              <w:widowControl/>
              <w:rPr>
                <w:b/>
                <w:lang w:val="sr-Cyrl-CS"/>
              </w:rPr>
            </w:pPr>
            <w:r w:rsidRPr="005573A7">
              <w:rPr>
                <w:b/>
                <w:lang w:val="sr-Cyrl-CS"/>
              </w:rPr>
              <w:t>8.1</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Затварање свих продора електро инсталације кроз протипожарне зидове и на местима изласка каблова из </w:t>
            </w:r>
            <w:r w:rsidRPr="005573A7">
              <w:rPr>
                <w:b/>
                <w:lang w:val="sr-Cyrl-CS"/>
              </w:rPr>
              <w:lastRenderedPageBreak/>
              <w:t>разводних блокова.</w:t>
            </w:r>
          </w:p>
        </w:tc>
        <w:tc>
          <w:tcPr>
            <w:tcW w:w="1160" w:type="dxa"/>
            <w:noWrap/>
            <w:hideMark/>
          </w:tcPr>
          <w:p w:rsidR="005573A7" w:rsidRPr="005573A7" w:rsidRDefault="005573A7" w:rsidP="005573A7">
            <w:pPr>
              <w:pStyle w:val="Standard"/>
              <w:widowControl/>
              <w:rPr>
                <w:b/>
                <w:lang w:val="sr-Cyrl-CS"/>
              </w:rPr>
            </w:pPr>
            <w:r w:rsidRPr="005573A7">
              <w:rPr>
                <w:b/>
                <w:lang w:val="sr-Cyrl-CS"/>
              </w:rPr>
              <w:lastRenderedPageBreak/>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lastRenderedPageBreak/>
              <w:t> </w:t>
            </w:r>
          </w:p>
        </w:tc>
        <w:tc>
          <w:tcPr>
            <w:tcW w:w="4180" w:type="dxa"/>
            <w:hideMark/>
          </w:tcPr>
          <w:p w:rsidR="005573A7" w:rsidRPr="005573A7" w:rsidRDefault="005573A7" w:rsidP="005573A7">
            <w:pPr>
              <w:pStyle w:val="Standard"/>
              <w:widowControl/>
              <w:rPr>
                <w:b/>
                <w:lang w:val="sr-Cyrl-CS"/>
              </w:rPr>
            </w:pPr>
            <w:r w:rsidRPr="005573A7">
              <w:rPr>
                <w:b/>
                <w:lang w:val="sr-Cyrl-CS"/>
              </w:rPr>
              <w:t>Типа Pyromix (vatrootporni malter)OBO Bettermann "или одговарајуће"</w:t>
            </w:r>
          </w:p>
        </w:tc>
        <w:tc>
          <w:tcPr>
            <w:tcW w:w="1160" w:type="dxa"/>
            <w:noWrap/>
            <w:hideMark/>
          </w:tcPr>
          <w:p w:rsidR="005573A7" w:rsidRPr="005573A7" w:rsidRDefault="005573A7" w:rsidP="005573A7">
            <w:pPr>
              <w:pStyle w:val="Standard"/>
              <w:widowControl/>
              <w:rPr>
                <w:b/>
                <w:lang w:val="sr-Cyrl-CS"/>
              </w:rPr>
            </w:pPr>
            <w:r w:rsidRPr="005573A7">
              <w:rPr>
                <w:b/>
                <w:lang w:val="sr-Cyrl-CS"/>
              </w:rPr>
              <w:t>кг.</w:t>
            </w:r>
          </w:p>
        </w:tc>
        <w:tc>
          <w:tcPr>
            <w:tcW w:w="1260" w:type="dxa"/>
            <w:noWrap/>
            <w:hideMark/>
          </w:tcPr>
          <w:p w:rsidR="005573A7" w:rsidRPr="005573A7" w:rsidRDefault="005573A7" w:rsidP="005573A7">
            <w:pPr>
              <w:pStyle w:val="Standard"/>
              <w:widowControl/>
              <w:rPr>
                <w:b/>
                <w:lang w:val="sr-Cyrl-CS"/>
              </w:rPr>
            </w:pPr>
            <w:r w:rsidRPr="005573A7">
              <w:rPr>
                <w:b/>
                <w:lang w:val="sr-Cyrl-CS"/>
              </w:rPr>
              <w:t>30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Типа Pyroplate (ploče kamene vune) OBO Bettermann "или одговарајуће"</w:t>
            </w:r>
          </w:p>
        </w:tc>
        <w:tc>
          <w:tcPr>
            <w:tcW w:w="1160" w:type="dxa"/>
            <w:noWrap/>
            <w:hideMark/>
          </w:tcPr>
          <w:p w:rsidR="005573A7" w:rsidRPr="005573A7" w:rsidRDefault="005573A7" w:rsidP="005573A7">
            <w:pPr>
              <w:pStyle w:val="Standard"/>
              <w:widowControl/>
              <w:rPr>
                <w:b/>
                <w:lang w:val="sr-Cyrl-CS"/>
              </w:rPr>
            </w:pPr>
            <w:r w:rsidRPr="005573A7">
              <w:rPr>
                <w:b/>
                <w:lang w:val="sr-Cyrl-CS"/>
              </w:rPr>
              <w:t>м2</w:t>
            </w:r>
          </w:p>
        </w:tc>
        <w:tc>
          <w:tcPr>
            <w:tcW w:w="1260" w:type="dxa"/>
            <w:noWrap/>
            <w:hideMark/>
          </w:tcPr>
          <w:p w:rsidR="005573A7" w:rsidRPr="005573A7" w:rsidRDefault="005573A7" w:rsidP="005573A7">
            <w:pPr>
              <w:pStyle w:val="Standard"/>
              <w:widowControl/>
              <w:rPr>
                <w:b/>
                <w:lang w:val="sr-Cyrl-CS"/>
              </w:rPr>
            </w:pPr>
            <w:r w:rsidRPr="005573A7">
              <w:rPr>
                <w:b/>
                <w:lang w:val="sr-Cyrl-CS"/>
              </w:rPr>
              <w:t>30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t>8.2</w:t>
            </w:r>
          </w:p>
        </w:tc>
        <w:tc>
          <w:tcPr>
            <w:tcW w:w="4180" w:type="dxa"/>
            <w:hideMark/>
          </w:tcPr>
          <w:p w:rsidR="005573A7" w:rsidRPr="005573A7" w:rsidRDefault="005573A7" w:rsidP="005573A7">
            <w:pPr>
              <w:pStyle w:val="Standard"/>
              <w:widowControl/>
              <w:rPr>
                <w:b/>
                <w:lang w:val="sr-Cyrl-CS"/>
              </w:rPr>
            </w:pPr>
            <w:r w:rsidRPr="005573A7">
              <w:rPr>
                <w:b/>
                <w:lang w:val="sr-Cyrl-CS"/>
              </w:rPr>
              <w:t>Припремно завршни радови са урачунатом грађевинском помоћи.</w:t>
            </w:r>
          </w:p>
        </w:tc>
        <w:tc>
          <w:tcPr>
            <w:tcW w:w="1160" w:type="dxa"/>
            <w:noWrap/>
            <w:hideMark/>
          </w:tcPr>
          <w:p w:rsidR="005573A7" w:rsidRPr="005573A7" w:rsidRDefault="005573A7" w:rsidP="005573A7">
            <w:pPr>
              <w:pStyle w:val="Standard"/>
              <w:widowControl/>
              <w:rPr>
                <w:b/>
                <w:lang w:val="sr-Cyrl-CS"/>
              </w:rPr>
            </w:pPr>
            <w:r w:rsidRPr="005573A7">
              <w:rPr>
                <w:b/>
                <w:lang w:val="sr-Cyrl-CS"/>
              </w:rPr>
              <w:t>комплет</w:t>
            </w:r>
          </w:p>
        </w:tc>
        <w:tc>
          <w:tcPr>
            <w:tcW w:w="1260" w:type="dxa"/>
            <w:noWrap/>
            <w:hideMark/>
          </w:tcPr>
          <w:p w:rsidR="005573A7" w:rsidRPr="005573A7" w:rsidRDefault="005573A7" w:rsidP="005573A7">
            <w:pPr>
              <w:pStyle w:val="Standard"/>
              <w:widowControl/>
              <w:rPr>
                <w:b/>
                <w:lang w:val="sr-Cyrl-CS"/>
              </w:rPr>
            </w:pPr>
            <w:r w:rsidRPr="005573A7">
              <w:rPr>
                <w:b/>
                <w:lang w:val="sr-Cyrl-CS"/>
              </w:rPr>
              <w:t>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8160" w:type="dxa"/>
            <w:gridSpan w:val="4"/>
            <w:hideMark/>
          </w:tcPr>
          <w:p w:rsidR="005573A7" w:rsidRPr="005573A7" w:rsidRDefault="005573A7" w:rsidP="005573A7">
            <w:pPr>
              <w:pStyle w:val="Standard"/>
              <w:widowControl/>
              <w:rPr>
                <w:b/>
                <w:bCs/>
                <w:lang w:val="sr-Cyrl-CS"/>
              </w:rPr>
            </w:pPr>
            <w:r w:rsidRPr="005573A7">
              <w:rPr>
                <w:b/>
                <w:bCs/>
                <w:lang w:val="sr-Cyrl-CS"/>
              </w:rPr>
              <w:t>Укупно ПП заштита</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9.</w:t>
            </w:r>
          </w:p>
        </w:tc>
        <w:tc>
          <w:tcPr>
            <w:tcW w:w="4180" w:type="dxa"/>
            <w:hideMark/>
          </w:tcPr>
          <w:p w:rsidR="005573A7" w:rsidRPr="005573A7" w:rsidRDefault="005573A7" w:rsidP="005573A7">
            <w:pPr>
              <w:pStyle w:val="Standard"/>
              <w:widowControl/>
              <w:rPr>
                <w:b/>
                <w:bCs/>
                <w:lang w:val="sr-Cyrl-CS"/>
              </w:rPr>
            </w:pPr>
            <w:r w:rsidRPr="005573A7">
              <w:rPr>
                <w:b/>
                <w:bCs/>
                <w:lang w:val="sr-Cyrl-CS"/>
              </w:rPr>
              <w:t>ИСПИТИВАЊА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2044"/>
        </w:trPr>
        <w:tc>
          <w:tcPr>
            <w:tcW w:w="660" w:type="dxa"/>
            <w:noWrap/>
            <w:hideMark/>
          </w:tcPr>
          <w:p w:rsidR="005573A7" w:rsidRPr="005573A7" w:rsidRDefault="005573A7" w:rsidP="005573A7">
            <w:pPr>
              <w:pStyle w:val="Standard"/>
              <w:widowControl/>
              <w:rPr>
                <w:b/>
                <w:lang w:val="sr-Cyrl-CS"/>
              </w:rPr>
            </w:pPr>
            <w:r w:rsidRPr="005573A7">
              <w:rPr>
                <w:b/>
                <w:lang w:val="sr-Cyrl-CS"/>
              </w:rPr>
              <w:t>9.1</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Извршити потребну контролу, испитивање и мерење на електроенергетској инсталацији, прибавити одговарајуће прописима  захтеване сагласности и атесте од овлашћене установе. Ова ставка обухвата: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преглед напојних водова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преглед  водова секундарне инсталације</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испитивања и мерења отпора изолације, петље квара на инсталацији</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 предаја атеста о извршеним </w:t>
            </w:r>
            <w:r w:rsidRPr="005573A7">
              <w:rPr>
                <w:b/>
                <w:lang w:val="sr-Cyrl-CS"/>
              </w:rPr>
              <w:lastRenderedPageBreak/>
              <w:t>мерењима</w:t>
            </w:r>
          </w:p>
        </w:tc>
        <w:tc>
          <w:tcPr>
            <w:tcW w:w="1160" w:type="dxa"/>
            <w:noWrap/>
            <w:hideMark/>
          </w:tcPr>
          <w:p w:rsidR="005573A7" w:rsidRPr="005573A7" w:rsidRDefault="005573A7" w:rsidP="005573A7">
            <w:pPr>
              <w:pStyle w:val="Standard"/>
              <w:widowControl/>
              <w:rPr>
                <w:b/>
                <w:lang w:val="sr-Cyrl-CS"/>
              </w:rPr>
            </w:pPr>
            <w:r w:rsidRPr="005573A7">
              <w:rPr>
                <w:b/>
                <w:lang w:val="sr-Cyrl-CS"/>
              </w:rPr>
              <w:lastRenderedPageBreak/>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lastRenderedPageBreak/>
              <w:t> </w:t>
            </w:r>
          </w:p>
        </w:tc>
        <w:tc>
          <w:tcPr>
            <w:tcW w:w="4180" w:type="dxa"/>
            <w:hideMark/>
          </w:tcPr>
          <w:p w:rsidR="005573A7" w:rsidRPr="005573A7" w:rsidRDefault="005573A7" w:rsidP="005573A7">
            <w:pPr>
              <w:pStyle w:val="Standard"/>
              <w:widowControl/>
              <w:rPr>
                <w:b/>
                <w:lang w:val="sr-Cyrl-CS"/>
              </w:rPr>
            </w:pPr>
            <w:r w:rsidRPr="005573A7">
              <w:rPr>
                <w:b/>
                <w:lang w:val="sr-Cyrl-CS"/>
              </w:rPr>
              <w:t>* предаја гарантних листова и атеста на уграђену опрему</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предаја упутстава за употребу уређаја и инсталација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 предаја и постављање блок шема изведеног стања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91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преглед громобранске инсталације, инсталације уземљења и изједначења потенцијала.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Комплетно </w:t>
            </w:r>
          </w:p>
        </w:tc>
        <w:tc>
          <w:tcPr>
            <w:tcW w:w="1160" w:type="dxa"/>
            <w:noWrap/>
            <w:hideMark/>
          </w:tcPr>
          <w:p w:rsidR="005573A7" w:rsidRPr="005573A7" w:rsidRDefault="005573A7" w:rsidP="005573A7">
            <w:pPr>
              <w:pStyle w:val="Standard"/>
              <w:widowControl/>
              <w:rPr>
                <w:b/>
                <w:lang w:val="sr-Cyrl-CS"/>
              </w:rPr>
            </w:pPr>
            <w:r w:rsidRPr="005573A7">
              <w:rPr>
                <w:b/>
                <w:lang w:val="sr-Cyrl-CS"/>
              </w:rPr>
              <w:t>комплет</w:t>
            </w:r>
          </w:p>
        </w:tc>
        <w:tc>
          <w:tcPr>
            <w:tcW w:w="1260" w:type="dxa"/>
            <w:noWrap/>
            <w:hideMark/>
          </w:tcPr>
          <w:p w:rsidR="005573A7" w:rsidRPr="005573A7" w:rsidRDefault="005573A7" w:rsidP="005573A7">
            <w:pPr>
              <w:pStyle w:val="Standard"/>
              <w:widowControl/>
              <w:rPr>
                <w:b/>
                <w:lang w:val="sr-Cyrl-CS"/>
              </w:rPr>
            </w:pPr>
            <w:r w:rsidRPr="005573A7">
              <w:rPr>
                <w:b/>
                <w:lang w:val="sr-Cyrl-CS"/>
              </w:rPr>
              <w:t>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Укупно ИСПИТИВАЊА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РЕКАПИТУЛАЦИЈА</w:t>
            </w:r>
          </w:p>
        </w:tc>
        <w:tc>
          <w:tcPr>
            <w:tcW w:w="1160" w:type="dxa"/>
            <w:hideMark/>
          </w:tcPr>
          <w:p w:rsidR="005573A7" w:rsidRPr="005573A7" w:rsidRDefault="005573A7" w:rsidP="005573A7">
            <w:pPr>
              <w:pStyle w:val="Standard"/>
              <w:widowControl/>
              <w:rPr>
                <w:b/>
                <w:bCs/>
                <w:lang w:val="sr-Cyrl-CS"/>
              </w:rPr>
            </w:pPr>
            <w:r w:rsidRPr="005573A7">
              <w:rPr>
                <w:b/>
                <w:bCs/>
                <w:lang w:val="sr-Cyrl-CS"/>
              </w:rPr>
              <w:t> </w:t>
            </w:r>
          </w:p>
        </w:tc>
        <w:tc>
          <w:tcPr>
            <w:tcW w:w="1260" w:type="dxa"/>
            <w:hideMark/>
          </w:tcPr>
          <w:p w:rsidR="005573A7" w:rsidRPr="005573A7" w:rsidRDefault="005573A7" w:rsidP="005573A7">
            <w:pPr>
              <w:pStyle w:val="Standard"/>
              <w:widowControl/>
              <w:rPr>
                <w:b/>
                <w:bCs/>
                <w:lang w:val="sr-Cyrl-CS"/>
              </w:rPr>
            </w:pPr>
            <w:r w:rsidRPr="005573A7">
              <w:rPr>
                <w:b/>
                <w:bCs/>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1.</w:t>
            </w:r>
          </w:p>
        </w:tc>
        <w:tc>
          <w:tcPr>
            <w:tcW w:w="4180" w:type="dxa"/>
            <w:hideMark/>
          </w:tcPr>
          <w:p w:rsidR="005573A7" w:rsidRPr="005573A7" w:rsidRDefault="005573A7" w:rsidP="005573A7">
            <w:pPr>
              <w:pStyle w:val="Standard"/>
              <w:widowControl/>
              <w:rPr>
                <w:b/>
                <w:bCs/>
                <w:lang w:val="sr-Cyrl-CS"/>
              </w:rPr>
            </w:pPr>
            <w:r w:rsidRPr="005573A7">
              <w:rPr>
                <w:b/>
                <w:bCs/>
                <w:lang w:val="sr-Cyrl-CS"/>
              </w:rPr>
              <w:t>КАБЛОВИ</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2.</w:t>
            </w:r>
          </w:p>
        </w:tc>
        <w:tc>
          <w:tcPr>
            <w:tcW w:w="8160" w:type="dxa"/>
            <w:gridSpan w:val="4"/>
            <w:hideMark/>
          </w:tcPr>
          <w:p w:rsidR="005573A7" w:rsidRPr="005573A7" w:rsidRDefault="005573A7" w:rsidP="005573A7">
            <w:pPr>
              <w:pStyle w:val="Standard"/>
              <w:widowControl/>
              <w:rPr>
                <w:b/>
                <w:bCs/>
                <w:lang w:val="sr-Cyrl-CS"/>
              </w:rPr>
            </w:pPr>
            <w:r w:rsidRPr="005573A7">
              <w:rPr>
                <w:b/>
                <w:bCs/>
                <w:lang w:val="sr-Cyrl-CS"/>
              </w:rPr>
              <w:t>ПНК РЕГАЛИ, ПАРАПЕТНИ КАНАЛИ И ПВЦ ЦЕВИ</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3.</w:t>
            </w:r>
          </w:p>
        </w:tc>
        <w:tc>
          <w:tcPr>
            <w:tcW w:w="4180" w:type="dxa"/>
            <w:hideMark/>
          </w:tcPr>
          <w:p w:rsidR="005573A7" w:rsidRPr="005573A7" w:rsidRDefault="005573A7" w:rsidP="005573A7">
            <w:pPr>
              <w:pStyle w:val="Standard"/>
              <w:widowControl/>
              <w:rPr>
                <w:b/>
                <w:bCs/>
                <w:lang w:val="sr-Cyrl-CS"/>
              </w:rPr>
            </w:pPr>
            <w:r w:rsidRPr="005573A7">
              <w:rPr>
                <w:b/>
                <w:bCs/>
                <w:lang w:val="sr-Cyrl-CS"/>
              </w:rPr>
              <w:t>СВЕТИЉКЕ</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4.</w:t>
            </w:r>
          </w:p>
        </w:tc>
        <w:tc>
          <w:tcPr>
            <w:tcW w:w="4180" w:type="dxa"/>
            <w:hideMark/>
          </w:tcPr>
          <w:p w:rsidR="005573A7" w:rsidRPr="005573A7" w:rsidRDefault="005573A7" w:rsidP="005573A7">
            <w:pPr>
              <w:pStyle w:val="Standard"/>
              <w:widowControl/>
              <w:rPr>
                <w:b/>
                <w:bCs/>
                <w:lang w:val="sr-Cyrl-CS"/>
              </w:rPr>
            </w:pPr>
            <w:r w:rsidRPr="005573A7">
              <w:rPr>
                <w:b/>
                <w:bCs/>
                <w:lang w:val="sr-Cyrl-CS"/>
              </w:rPr>
              <w:t>ИНСТАЛАЦИОНА ОПРЕМА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5.</w:t>
            </w:r>
          </w:p>
        </w:tc>
        <w:tc>
          <w:tcPr>
            <w:tcW w:w="4180" w:type="dxa"/>
            <w:hideMark/>
          </w:tcPr>
          <w:p w:rsidR="005573A7" w:rsidRPr="005573A7" w:rsidRDefault="005573A7" w:rsidP="005573A7">
            <w:pPr>
              <w:pStyle w:val="Standard"/>
              <w:widowControl/>
              <w:rPr>
                <w:b/>
                <w:bCs/>
                <w:lang w:val="sr-Cyrl-CS"/>
              </w:rPr>
            </w:pPr>
            <w:r w:rsidRPr="005573A7">
              <w:rPr>
                <w:b/>
                <w:bCs/>
                <w:lang w:val="sr-Cyrl-CS"/>
              </w:rPr>
              <w:t>РАЗВОДНЕ ТАБЛЕ И ОРМАНИ</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6.</w:t>
            </w:r>
          </w:p>
        </w:tc>
        <w:tc>
          <w:tcPr>
            <w:tcW w:w="4180" w:type="dxa"/>
            <w:hideMark/>
          </w:tcPr>
          <w:p w:rsidR="005573A7" w:rsidRPr="005573A7" w:rsidRDefault="005573A7" w:rsidP="005573A7">
            <w:pPr>
              <w:pStyle w:val="Standard"/>
              <w:widowControl/>
              <w:rPr>
                <w:b/>
                <w:bCs/>
                <w:lang w:val="sr-Cyrl-CS"/>
              </w:rPr>
            </w:pPr>
            <w:r w:rsidRPr="005573A7">
              <w:rPr>
                <w:b/>
                <w:bCs/>
                <w:lang w:val="sr-Cyrl-CS"/>
              </w:rPr>
              <w:t>ГРОМОБРАНСКА ИНСТАЛАЦИЈА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lastRenderedPageBreak/>
              <w:t>7.</w:t>
            </w:r>
          </w:p>
        </w:tc>
        <w:tc>
          <w:tcPr>
            <w:tcW w:w="4180" w:type="dxa"/>
            <w:hideMark/>
          </w:tcPr>
          <w:p w:rsidR="005573A7" w:rsidRPr="005573A7" w:rsidRDefault="005573A7" w:rsidP="005573A7">
            <w:pPr>
              <w:pStyle w:val="Standard"/>
              <w:widowControl/>
              <w:rPr>
                <w:b/>
                <w:bCs/>
                <w:lang w:val="sr-Cyrl-CS"/>
              </w:rPr>
            </w:pPr>
            <w:r w:rsidRPr="005573A7">
              <w:rPr>
                <w:b/>
                <w:bCs/>
                <w:lang w:val="sr-Cyrl-CS"/>
              </w:rPr>
              <w:t>ИЗЈЕДНАЧЕЊЕ ПОТЕНЦИЈАЛА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8.</w:t>
            </w:r>
          </w:p>
        </w:tc>
        <w:tc>
          <w:tcPr>
            <w:tcW w:w="4180" w:type="dxa"/>
            <w:hideMark/>
          </w:tcPr>
          <w:p w:rsidR="005573A7" w:rsidRPr="005573A7" w:rsidRDefault="005573A7" w:rsidP="005573A7">
            <w:pPr>
              <w:pStyle w:val="Standard"/>
              <w:widowControl/>
              <w:rPr>
                <w:b/>
                <w:bCs/>
                <w:lang w:val="sr-Cyrl-CS"/>
              </w:rPr>
            </w:pPr>
            <w:r w:rsidRPr="005573A7">
              <w:rPr>
                <w:b/>
                <w:bCs/>
                <w:lang w:val="sr-Cyrl-CS"/>
              </w:rPr>
              <w:t>ПП ЗАШТИТА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9.</w:t>
            </w:r>
          </w:p>
        </w:tc>
        <w:tc>
          <w:tcPr>
            <w:tcW w:w="4180" w:type="dxa"/>
            <w:hideMark/>
          </w:tcPr>
          <w:p w:rsidR="005573A7" w:rsidRPr="005573A7" w:rsidRDefault="005573A7" w:rsidP="005573A7">
            <w:pPr>
              <w:pStyle w:val="Standard"/>
              <w:widowControl/>
              <w:rPr>
                <w:b/>
                <w:bCs/>
                <w:lang w:val="sr-Cyrl-CS"/>
              </w:rPr>
            </w:pPr>
            <w:r w:rsidRPr="005573A7">
              <w:rPr>
                <w:b/>
                <w:bCs/>
                <w:lang w:val="sr-Cyrl-CS"/>
              </w:rPr>
              <w:t>ИСПИТИВАЊА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8160" w:type="dxa"/>
            <w:gridSpan w:val="4"/>
            <w:hideMark/>
          </w:tcPr>
          <w:p w:rsidR="005573A7" w:rsidRPr="005573A7" w:rsidRDefault="005573A7" w:rsidP="005573A7">
            <w:pPr>
              <w:pStyle w:val="Standard"/>
              <w:widowControl/>
              <w:rPr>
                <w:b/>
                <w:bCs/>
                <w:lang w:val="sr-Cyrl-CS"/>
              </w:rPr>
            </w:pPr>
            <w:r w:rsidRPr="005573A7">
              <w:rPr>
                <w:b/>
                <w:bCs/>
                <w:lang w:val="sr-Cyrl-CS"/>
              </w:rPr>
              <w:t>УКУПНО</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bl>
    <w:p w:rsidR="00CB5CCF" w:rsidRDefault="00CB5CCF"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tbl>
      <w:tblPr>
        <w:tblStyle w:val="TableGrid"/>
        <w:tblW w:w="0" w:type="auto"/>
        <w:tblLook w:val="04A0" w:firstRow="1" w:lastRow="0" w:firstColumn="1" w:lastColumn="0" w:noHBand="0" w:noVBand="1"/>
      </w:tblPr>
      <w:tblGrid>
        <w:gridCol w:w="317"/>
        <w:gridCol w:w="6870"/>
        <w:gridCol w:w="352"/>
        <w:gridCol w:w="475"/>
        <w:gridCol w:w="433"/>
        <w:gridCol w:w="409"/>
      </w:tblGrid>
      <w:tr w:rsidR="006F0D25" w:rsidRPr="006F0D25" w:rsidTr="006F0D25">
        <w:trPr>
          <w:trHeight w:val="627"/>
        </w:trPr>
        <w:tc>
          <w:tcPr>
            <w:tcW w:w="416" w:type="dxa"/>
            <w:hideMark/>
          </w:tcPr>
          <w:p w:rsidR="006F0D25" w:rsidRPr="006F0D25" w:rsidRDefault="006F0D25" w:rsidP="006F0D25">
            <w:pPr>
              <w:pStyle w:val="Standard"/>
              <w:rPr>
                <w:b/>
                <w:bCs/>
              </w:rPr>
            </w:pPr>
            <w:r w:rsidRPr="006F0D25">
              <w:rPr>
                <w:b/>
                <w:bCs/>
                <w:lang w:val="sr-Cyrl-CS"/>
              </w:rPr>
              <w:lastRenderedPageBreak/>
              <w:t>Ред. бр.</w:t>
            </w:r>
          </w:p>
        </w:tc>
        <w:tc>
          <w:tcPr>
            <w:tcW w:w="28104" w:type="dxa"/>
            <w:hideMark/>
          </w:tcPr>
          <w:p w:rsidR="006F0D25" w:rsidRPr="006F0D25" w:rsidRDefault="006F0D25" w:rsidP="006F0D25">
            <w:pPr>
              <w:pStyle w:val="Standard"/>
              <w:widowControl/>
              <w:rPr>
                <w:b/>
                <w:bCs/>
                <w:lang w:val="sr-Cyrl-CS"/>
              </w:rPr>
            </w:pPr>
            <w:r w:rsidRPr="006F0D25">
              <w:rPr>
                <w:b/>
                <w:bCs/>
                <w:lang w:val="sr-Cyrl-CS"/>
              </w:rPr>
              <w:t>Опис позиције</w:t>
            </w:r>
          </w:p>
        </w:tc>
        <w:tc>
          <w:tcPr>
            <w:tcW w:w="539" w:type="dxa"/>
            <w:hideMark/>
          </w:tcPr>
          <w:p w:rsidR="006F0D25" w:rsidRPr="006F0D25" w:rsidRDefault="006F0D25" w:rsidP="006F0D25">
            <w:pPr>
              <w:pStyle w:val="Standard"/>
              <w:widowControl/>
              <w:rPr>
                <w:b/>
                <w:bCs/>
                <w:lang w:val="sr-Cyrl-CS"/>
              </w:rPr>
            </w:pPr>
            <w:r w:rsidRPr="006F0D25">
              <w:rPr>
                <w:b/>
                <w:bCs/>
                <w:lang w:val="sr-Cyrl-CS"/>
              </w:rPr>
              <w:t xml:space="preserve">     Јед.       Мере</w:t>
            </w:r>
          </w:p>
        </w:tc>
        <w:tc>
          <w:tcPr>
            <w:tcW w:w="1005" w:type="dxa"/>
            <w:hideMark/>
          </w:tcPr>
          <w:p w:rsidR="006F0D25" w:rsidRPr="006F0D25" w:rsidRDefault="006F0D25" w:rsidP="006F0D25">
            <w:pPr>
              <w:pStyle w:val="Standard"/>
              <w:widowControl/>
              <w:rPr>
                <w:b/>
                <w:bCs/>
                <w:lang w:val="sr-Cyrl-CS"/>
              </w:rPr>
            </w:pPr>
            <w:r w:rsidRPr="006F0D25">
              <w:rPr>
                <w:b/>
                <w:bCs/>
                <w:lang w:val="sr-Cyrl-CS"/>
              </w:rPr>
              <w:t>Количина</w:t>
            </w:r>
          </w:p>
        </w:tc>
        <w:tc>
          <w:tcPr>
            <w:tcW w:w="839" w:type="dxa"/>
            <w:hideMark/>
          </w:tcPr>
          <w:p w:rsidR="006F0D25" w:rsidRPr="006F0D25" w:rsidRDefault="006F0D25" w:rsidP="006F0D25">
            <w:pPr>
              <w:pStyle w:val="Standard"/>
              <w:widowControl/>
              <w:rPr>
                <w:b/>
                <w:bCs/>
                <w:lang w:val="sr-Cyrl-CS"/>
              </w:rPr>
            </w:pPr>
            <w:r w:rsidRPr="006F0D25">
              <w:rPr>
                <w:b/>
                <w:bCs/>
                <w:lang w:val="sr-Cyrl-CS"/>
              </w:rPr>
              <w:t>Јед.цена     (ДИН)</w:t>
            </w:r>
          </w:p>
        </w:tc>
        <w:tc>
          <w:tcPr>
            <w:tcW w:w="767" w:type="dxa"/>
            <w:hideMark/>
          </w:tcPr>
          <w:p w:rsidR="006F0D25" w:rsidRPr="006F0D25" w:rsidRDefault="006F0D25" w:rsidP="006F0D25">
            <w:pPr>
              <w:pStyle w:val="Standard"/>
              <w:widowControl/>
              <w:rPr>
                <w:b/>
                <w:bCs/>
                <w:lang w:val="sr-Cyrl-CS"/>
              </w:rPr>
            </w:pPr>
            <w:r w:rsidRPr="006F0D25">
              <w:rPr>
                <w:b/>
                <w:bCs/>
                <w:lang w:val="sr-Cyrl-CS"/>
              </w:rPr>
              <w:t>Укупно     (ДИН)</w:t>
            </w:r>
          </w:p>
        </w:tc>
      </w:tr>
      <w:tr w:rsidR="006F0D25" w:rsidRPr="006F0D25" w:rsidTr="006F0D25">
        <w:trPr>
          <w:trHeight w:val="342"/>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 </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 </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hideMark/>
          </w:tcPr>
          <w:p w:rsidR="006F0D25" w:rsidRPr="006F0D25" w:rsidRDefault="006F0D25" w:rsidP="006F0D25">
            <w:pPr>
              <w:pStyle w:val="Standard"/>
              <w:widowControl/>
              <w:rPr>
                <w:b/>
                <w:bCs/>
                <w:lang w:val="sr-Cyrl-CS"/>
              </w:rPr>
            </w:pPr>
            <w:r w:rsidRPr="006F0D25">
              <w:rPr>
                <w:b/>
                <w:bCs/>
                <w:lang w:val="sr-Cyrl-CS"/>
              </w:rPr>
              <w:t> </w:t>
            </w:r>
          </w:p>
        </w:tc>
        <w:tc>
          <w:tcPr>
            <w:tcW w:w="31254" w:type="dxa"/>
            <w:gridSpan w:val="5"/>
            <w:hideMark/>
          </w:tcPr>
          <w:p w:rsidR="006F0D25" w:rsidRPr="006F0D25" w:rsidRDefault="006F0D25" w:rsidP="006F0D25">
            <w:pPr>
              <w:pStyle w:val="Standard"/>
              <w:widowControl/>
              <w:rPr>
                <w:b/>
                <w:bCs/>
                <w:lang w:val="sr-Cyrl-CS"/>
              </w:rPr>
            </w:pPr>
            <w:r w:rsidRPr="006F0D25">
              <w:rPr>
                <w:b/>
                <w:bCs/>
                <w:lang w:val="sr-Cyrl-CS"/>
              </w:rPr>
              <w:t xml:space="preserve"> 4.1.6.2 ПРЕДМЕР И ПРЕДРАЧУН РАДОВА</w:t>
            </w:r>
          </w:p>
        </w:tc>
      </w:tr>
      <w:tr w:rsidR="006F0D25" w:rsidRPr="006F0D25" w:rsidTr="006F0D25">
        <w:trPr>
          <w:trHeight w:val="342"/>
        </w:trPr>
        <w:tc>
          <w:tcPr>
            <w:tcW w:w="416" w:type="dxa"/>
            <w:hideMark/>
          </w:tcPr>
          <w:p w:rsidR="006F0D25" w:rsidRPr="006F0D25" w:rsidRDefault="006F0D25" w:rsidP="006F0D25">
            <w:pPr>
              <w:pStyle w:val="Standard"/>
              <w:widowControl/>
              <w:rPr>
                <w:b/>
                <w:lang w:val="sr-Cyrl-CS"/>
              </w:rPr>
            </w:pPr>
            <w:r w:rsidRPr="006F0D25">
              <w:rPr>
                <w:b/>
                <w:lang w:val="sr-Cyrl-CS"/>
              </w:rPr>
              <w:t xml:space="preserve"> </w:t>
            </w:r>
          </w:p>
        </w:tc>
        <w:tc>
          <w:tcPr>
            <w:tcW w:w="28104" w:type="dxa"/>
            <w:hideMark/>
          </w:tcPr>
          <w:p w:rsidR="006F0D25" w:rsidRPr="006F0D25" w:rsidRDefault="006F0D25" w:rsidP="006F0D25">
            <w:pPr>
              <w:pStyle w:val="Standard"/>
              <w:widowControl/>
              <w:rPr>
                <w:b/>
                <w:lang w:val="sr-Cyrl-CS"/>
              </w:rPr>
            </w:pPr>
            <w:r w:rsidRPr="006F0D25">
              <w:rPr>
                <w:b/>
                <w:lang w:val="sr-Cyrl-CS"/>
              </w:rPr>
              <w:t> </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bCs/>
                <w:lang w:val="sr-Cyrl-CS"/>
              </w:rPr>
            </w:pPr>
            <w:r w:rsidRPr="006F0D25">
              <w:rPr>
                <w:b/>
                <w:bCs/>
                <w:lang w:val="sr-Cyrl-CS"/>
              </w:rPr>
              <w:t>Напомена:</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1583"/>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bCs/>
                <w:lang w:val="sr-Cyrl-CS"/>
              </w:rPr>
            </w:pPr>
            <w:r w:rsidRPr="006F0D25">
              <w:rPr>
                <w:b/>
                <w:bCs/>
                <w:lang w:val="sr-Cyrl-CS"/>
              </w:rPr>
              <w:t>Предмер и предрачуна радова је урађен на основу Пројекта за грађевинску дозволу. Тачне позиције предмера, избор опреме и количине биће дефинисане Пројектом за извођење.</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1530"/>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Цена за сваку тачку овог предмера мора обухватити испоруку, транспорт и монтажу, спајање по потреби, уземљење, те довођење ставке у стање потпуне функционалности.</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 </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1478"/>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У цену  урачунати сав потребан материјал, спојни, монтажни, придржни и остали материјал потребан за потпуно функционисање поједине ставке.</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 </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912"/>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Радећи понуду треба имати на уму најновије важеће  прописе за поједине врсте инсталације.</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 </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822"/>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Пре давања понуде обавезно прочитати технички опис , прегледати цртеже и базни пројекат.</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912"/>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Сва опрема иста или истих карактеристика као наведена а све у складу са стандардом Инвеститора.</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567"/>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bCs/>
                <w:lang w:val="sr-Cyrl-CS"/>
              </w:rPr>
            </w:pPr>
            <w:r w:rsidRPr="006F0D25">
              <w:rPr>
                <w:b/>
                <w:bCs/>
                <w:lang w:val="sr-Cyrl-CS"/>
              </w:rPr>
              <w:t>НН НАПАЈАЊЕ И КАБЛОВСКА КАНАЛИЗАЦИЈА</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hideMark/>
          </w:tcPr>
          <w:p w:rsidR="006F0D25" w:rsidRPr="006F0D25" w:rsidRDefault="006F0D25" w:rsidP="006F0D25">
            <w:pPr>
              <w:pStyle w:val="Standard"/>
              <w:widowControl/>
              <w:rPr>
                <w:b/>
                <w:lang w:val="sr-Cyrl-CS"/>
              </w:rPr>
            </w:pPr>
            <w:r w:rsidRPr="006F0D25">
              <w:rPr>
                <w:b/>
                <w:lang w:val="sr-Cyrl-CS"/>
              </w:rPr>
              <w:lastRenderedPageBreak/>
              <w:t> </w:t>
            </w:r>
          </w:p>
        </w:tc>
        <w:tc>
          <w:tcPr>
            <w:tcW w:w="28104" w:type="dxa"/>
            <w:hideMark/>
          </w:tcPr>
          <w:p w:rsidR="006F0D25" w:rsidRPr="006F0D25" w:rsidRDefault="006F0D25" w:rsidP="006F0D25">
            <w:pPr>
              <w:pStyle w:val="Standard"/>
              <w:widowControl/>
              <w:rPr>
                <w:b/>
                <w:bCs/>
                <w:lang w:val="sr-Cyrl-CS"/>
              </w:rPr>
            </w:pPr>
            <w:r w:rsidRPr="006F0D25">
              <w:rPr>
                <w:b/>
                <w:bCs/>
                <w:lang w:val="sr-Cyrl-CS"/>
              </w:rPr>
              <w:t> </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hideMark/>
          </w:tcPr>
          <w:p w:rsidR="006F0D25" w:rsidRPr="006F0D25" w:rsidRDefault="006F0D25" w:rsidP="006F0D25">
            <w:pPr>
              <w:pStyle w:val="Standard"/>
              <w:widowControl/>
              <w:rPr>
                <w:b/>
                <w:bCs/>
                <w:lang w:val="sr-Cyrl-CS"/>
              </w:rPr>
            </w:pPr>
            <w:r w:rsidRPr="006F0D25">
              <w:rPr>
                <w:b/>
                <w:bCs/>
                <w:lang w:val="sr-Cyrl-CS"/>
              </w:rPr>
              <w:t>1.</w:t>
            </w:r>
          </w:p>
        </w:tc>
        <w:tc>
          <w:tcPr>
            <w:tcW w:w="28104" w:type="dxa"/>
            <w:hideMark/>
          </w:tcPr>
          <w:p w:rsidR="006F0D25" w:rsidRPr="006F0D25" w:rsidRDefault="006F0D25" w:rsidP="006F0D25">
            <w:pPr>
              <w:pStyle w:val="Standard"/>
              <w:widowControl/>
              <w:rPr>
                <w:b/>
                <w:bCs/>
                <w:lang w:val="sr-Cyrl-CS"/>
              </w:rPr>
            </w:pPr>
            <w:r w:rsidRPr="006F0D25">
              <w:rPr>
                <w:b/>
                <w:bCs/>
                <w:lang w:val="sr-Cyrl-CS"/>
              </w:rPr>
              <w:t>НАПАЈАЊЕ</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hideMark/>
          </w:tcPr>
          <w:p w:rsidR="006F0D25" w:rsidRPr="006F0D25" w:rsidRDefault="006F0D25" w:rsidP="006F0D25">
            <w:pPr>
              <w:pStyle w:val="Standard"/>
              <w:widowControl/>
              <w:rPr>
                <w:b/>
                <w:bCs/>
                <w:lang w:val="sr-Cyrl-CS"/>
              </w:rPr>
            </w:pPr>
            <w:r w:rsidRPr="006F0D25">
              <w:rPr>
                <w:b/>
                <w:bCs/>
                <w:lang w:val="sr-Cyrl-CS"/>
              </w:rPr>
              <w:t> </w:t>
            </w:r>
          </w:p>
        </w:tc>
        <w:tc>
          <w:tcPr>
            <w:tcW w:w="28104" w:type="dxa"/>
            <w:hideMark/>
          </w:tcPr>
          <w:p w:rsidR="006F0D25" w:rsidRPr="006F0D25" w:rsidRDefault="006F0D25" w:rsidP="006F0D25">
            <w:pPr>
              <w:pStyle w:val="Standard"/>
              <w:widowControl/>
              <w:rPr>
                <w:b/>
                <w:bCs/>
                <w:lang w:val="sr-Cyrl-CS"/>
              </w:rPr>
            </w:pPr>
            <w:r w:rsidRPr="006F0D25">
              <w:rPr>
                <w:b/>
                <w:bCs/>
                <w:lang w:val="sr-Cyrl-CS"/>
              </w:rPr>
              <w:t> </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567"/>
        </w:trPr>
        <w:tc>
          <w:tcPr>
            <w:tcW w:w="416" w:type="dxa"/>
            <w:hideMark/>
          </w:tcPr>
          <w:p w:rsidR="006F0D25" w:rsidRPr="006F0D25" w:rsidRDefault="006F0D25" w:rsidP="006F0D25">
            <w:pPr>
              <w:pStyle w:val="Standard"/>
              <w:widowControl/>
              <w:rPr>
                <w:b/>
                <w:bCs/>
                <w:lang w:val="sr-Cyrl-CS"/>
              </w:rPr>
            </w:pPr>
            <w:r w:rsidRPr="006F0D25">
              <w:rPr>
                <w:b/>
                <w:bCs/>
                <w:lang w:val="sr-Cyrl-CS"/>
              </w:rPr>
              <w:t> </w:t>
            </w:r>
          </w:p>
        </w:tc>
        <w:tc>
          <w:tcPr>
            <w:tcW w:w="28104" w:type="dxa"/>
            <w:hideMark/>
          </w:tcPr>
          <w:p w:rsidR="006F0D25" w:rsidRPr="006F0D25" w:rsidRDefault="006F0D25" w:rsidP="006F0D25">
            <w:pPr>
              <w:pStyle w:val="Standard"/>
              <w:widowControl/>
              <w:rPr>
                <w:b/>
                <w:bCs/>
                <w:lang w:val="sr-Cyrl-CS"/>
              </w:rPr>
            </w:pPr>
            <w:r w:rsidRPr="006F0D25">
              <w:rPr>
                <w:b/>
                <w:bCs/>
                <w:lang w:val="sr-Cyrl-CS"/>
              </w:rPr>
              <w:t>НАПОМЕНА: Радове изводити паралелно са грађевинским.</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357"/>
        </w:trPr>
        <w:tc>
          <w:tcPr>
            <w:tcW w:w="416" w:type="dxa"/>
            <w:noWrap/>
            <w:hideMark/>
          </w:tcPr>
          <w:p w:rsidR="006F0D25" w:rsidRPr="006F0D25" w:rsidRDefault="006F0D25" w:rsidP="006F0D25">
            <w:pPr>
              <w:pStyle w:val="Standard"/>
              <w:widowControl/>
              <w:rPr>
                <w:b/>
                <w:lang w:val="sr-Cyrl-CS"/>
              </w:rPr>
            </w:pPr>
            <w:r w:rsidRPr="006F0D25">
              <w:rPr>
                <w:b/>
                <w:lang w:val="sr-Cyrl-CS"/>
              </w:rPr>
              <w:t>1.1</w:t>
            </w:r>
          </w:p>
        </w:tc>
        <w:tc>
          <w:tcPr>
            <w:tcW w:w="28104" w:type="dxa"/>
            <w:noWrap/>
            <w:hideMark/>
          </w:tcPr>
          <w:p w:rsidR="006F0D25" w:rsidRPr="006F0D25" w:rsidRDefault="006F0D25" w:rsidP="006F0D25">
            <w:pPr>
              <w:pStyle w:val="Standard"/>
              <w:widowControl/>
              <w:rPr>
                <w:b/>
                <w:lang w:val="sr-Cyrl-CS"/>
              </w:rPr>
            </w:pPr>
            <w:r w:rsidRPr="006F0D25">
              <w:rPr>
                <w:b/>
                <w:lang w:val="sr-Cyrl-CS"/>
              </w:rPr>
              <w:t>Машински ископ стандардног енергетског рова димензије до димензија  0.4x0,8м. Након полагања каблова или цеви затрпавање рова фино уситњеном земљом уз набијање у слојевима.  На горњој страни слоја од песка поставити ГАЛ штитник, а на 30цм од горње коте терена поставити ПВЦ упозоравајућу траку. Комплет са свим потребним земљаним радовима. Растур земље по објекту. Обрачун по метру трасе.  Радови обухватају и копање рова за спољну расвету</w:t>
            </w:r>
          </w:p>
        </w:tc>
        <w:tc>
          <w:tcPr>
            <w:tcW w:w="539" w:type="dxa"/>
            <w:noWrap/>
            <w:hideMark/>
          </w:tcPr>
          <w:p w:rsidR="006F0D25" w:rsidRPr="006F0D25" w:rsidRDefault="006F0D25" w:rsidP="006F0D25">
            <w:pPr>
              <w:pStyle w:val="Standard"/>
              <w:widowControl/>
              <w:rPr>
                <w:b/>
                <w:lang w:val="sr-Cyrl-CS"/>
              </w:rPr>
            </w:pPr>
            <w:r w:rsidRPr="006F0D25">
              <w:rPr>
                <w:b/>
                <w:lang w:val="sr-Cyrl-CS"/>
              </w:rPr>
              <w:t>м.</w:t>
            </w:r>
          </w:p>
        </w:tc>
        <w:tc>
          <w:tcPr>
            <w:tcW w:w="1005" w:type="dxa"/>
            <w:noWrap/>
            <w:hideMark/>
          </w:tcPr>
          <w:p w:rsidR="006F0D25" w:rsidRPr="006F0D25" w:rsidRDefault="006F0D25" w:rsidP="006F0D25">
            <w:pPr>
              <w:pStyle w:val="Standard"/>
              <w:widowControl/>
              <w:rPr>
                <w:b/>
                <w:lang w:val="sr-Cyrl-CS"/>
              </w:rPr>
            </w:pPr>
            <w:r w:rsidRPr="006F0D25">
              <w:rPr>
                <w:b/>
                <w:lang w:val="sr-Cyrl-CS"/>
              </w:rPr>
              <w:t>1300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bCs/>
                <w:lang w:val="sr-Cyrl-CS"/>
              </w:rPr>
            </w:pPr>
            <w:r w:rsidRPr="006F0D25">
              <w:rPr>
                <w:b/>
                <w:bCs/>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bCs/>
                <w:lang w:val="sr-Cyrl-CS"/>
              </w:rPr>
            </w:pPr>
            <w:r w:rsidRPr="006F0D25">
              <w:rPr>
                <w:b/>
                <w:bCs/>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822"/>
        </w:trPr>
        <w:tc>
          <w:tcPr>
            <w:tcW w:w="416" w:type="dxa"/>
            <w:noWrap/>
            <w:hideMark/>
          </w:tcPr>
          <w:p w:rsidR="006F0D25" w:rsidRPr="006F0D25" w:rsidRDefault="006F0D25" w:rsidP="006F0D25">
            <w:pPr>
              <w:pStyle w:val="Standard"/>
              <w:widowControl/>
              <w:rPr>
                <w:b/>
                <w:lang w:val="sr-Cyrl-CS"/>
              </w:rPr>
            </w:pPr>
            <w:r w:rsidRPr="006F0D25">
              <w:rPr>
                <w:b/>
                <w:lang w:val="sr-Cyrl-CS"/>
              </w:rPr>
              <w:t>1.2</w:t>
            </w:r>
          </w:p>
        </w:tc>
        <w:tc>
          <w:tcPr>
            <w:tcW w:w="28104" w:type="dxa"/>
            <w:noWrap/>
            <w:hideMark/>
          </w:tcPr>
          <w:p w:rsidR="006F0D25" w:rsidRPr="006F0D25" w:rsidRDefault="006F0D25" w:rsidP="006F0D25">
            <w:pPr>
              <w:pStyle w:val="Standard"/>
              <w:widowControl/>
              <w:rPr>
                <w:b/>
                <w:lang w:val="sr-Cyrl-CS"/>
              </w:rPr>
            </w:pPr>
            <w:r w:rsidRPr="006F0D25">
              <w:rPr>
                <w:b/>
                <w:lang w:val="sr-Cyrl-CS"/>
              </w:rPr>
              <w:t>Набавка, испорука и постављање ГАЛ штитника након формирања слоја од песка. Штитник дужине 1м</w:t>
            </w:r>
          </w:p>
        </w:tc>
        <w:tc>
          <w:tcPr>
            <w:tcW w:w="539" w:type="dxa"/>
            <w:noWrap/>
            <w:hideMark/>
          </w:tcPr>
          <w:p w:rsidR="006F0D25" w:rsidRPr="006F0D25" w:rsidRDefault="006F0D25" w:rsidP="006F0D25">
            <w:pPr>
              <w:pStyle w:val="Standard"/>
              <w:widowControl/>
              <w:rPr>
                <w:b/>
                <w:lang w:val="sr-Cyrl-CS"/>
              </w:rPr>
            </w:pPr>
            <w:r w:rsidRPr="006F0D25">
              <w:rPr>
                <w:b/>
                <w:lang w:val="sr-Cyrl-CS"/>
              </w:rPr>
              <w:t>ком</w:t>
            </w:r>
          </w:p>
        </w:tc>
        <w:tc>
          <w:tcPr>
            <w:tcW w:w="1005" w:type="dxa"/>
            <w:noWrap/>
            <w:hideMark/>
          </w:tcPr>
          <w:p w:rsidR="006F0D25" w:rsidRPr="006F0D25" w:rsidRDefault="006F0D25" w:rsidP="006F0D25">
            <w:pPr>
              <w:pStyle w:val="Standard"/>
              <w:widowControl/>
              <w:rPr>
                <w:b/>
                <w:lang w:val="sr-Cyrl-CS"/>
              </w:rPr>
            </w:pPr>
            <w:r w:rsidRPr="006F0D25">
              <w:rPr>
                <w:b/>
                <w:lang w:val="sr-Cyrl-CS"/>
              </w:rPr>
              <w:t>180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912"/>
        </w:trPr>
        <w:tc>
          <w:tcPr>
            <w:tcW w:w="416" w:type="dxa"/>
            <w:noWrap/>
            <w:hideMark/>
          </w:tcPr>
          <w:p w:rsidR="006F0D25" w:rsidRPr="006F0D25" w:rsidRDefault="006F0D25" w:rsidP="006F0D25">
            <w:pPr>
              <w:pStyle w:val="Standard"/>
              <w:widowControl/>
              <w:rPr>
                <w:b/>
                <w:lang w:val="sr-Cyrl-CS"/>
              </w:rPr>
            </w:pPr>
            <w:r w:rsidRPr="006F0D25">
              <w:rPr>
                <w:b/>
                <w:lang w:val="sr-Cyrl-CS"/>
              </w:rPr>
              <w:t>1.3</w:t>
            </w:r>
          </w:p>
        </w:tc>
        <w:tc>
          <w:tcPr>
            <w:tcW w:w="28104" w:type="dxa"/>
            <w:noWrap/>
            <w:hideMark/>
          </w:tcPr>
          <w:p w:rsidR="006F0D25" w:rsidRPr="006F0D25" w:rsidRDefault="006F0D25" w:rsidP="006F0D25">
            <w:pPr>
              <w:pStyle w:val="Standard"/>
              <w:widowControl/>
              <w:rPr>
                <w:b/>
                <w:lang w:val="sr-Cyrl-CS"/>
              </w:rPr>
            </w:pPr>
            <w:r w:rsidRPr="006F0D25">
              <w:rPr>
                <w:b/>
                <w:lang w:val="sr-Cyrl-CS"/>
              </w:rPr>
              <w:t>Набавка, испорука и постављање ПВЦ упозоравајуће траке приликом затрпавања рова.</w:t>
            </w:r>
          </w:p>
        </w:tc>
        <w:tc>
          <w:tcPr>
            <w:tcW w:w="539" w:type="dxa"/>
            <w:noWrap/>
            <w:hideMark/>
          </w:tcPr>
          <w:p w:rsidR="006F0D25" w:rsidRPr="006F0D25" w:rsidRDefault="006F0D25" w:rsidP="006F0D25">
            <w:pPr>
              <w:pStyle w:val="Standard"/>
              <w:widowControl/>
              <w:rPr>
                <w:b/>
                <w:lang w:val="sr-Cyrl-CS"/>
              </w:rPr>
            </w:pPr>
            <w:r w:rsidRPr="006F0D25">
              <w:rPr>
                <w:b/>
                <w:lang w:val="sr-Cyrl-CS"/>
              </w:rPr>
              <w:t>м.</w:t>
            </w:r>
          </w:p>
        </w:tc>
        <w:tc>
          <w:tcPr>
            <w:tcW w:w="1005" w:type="dxa"/>
            <w:noWrap/>
            <w:hideMark/>
          </w:tcPr>
          <w:p w:rsidR="006F0D25" w:rsidRPr="006F0D25" w:rsidRDefault="006F0D25" w:rsidP="006F0D25">
            <w:pPr>
              <w:pStyle w:val="Standard"/>
              <w:widowControl/>
              <w:rPr>
                <w:b/>
                <w:lang w:val="sr-Cyrl-CS"/>
              </w:rPr>
            </w:pPr>
            <w:r w:rsidRPr="006F0D25">
              <w:rPr>
                <w:b/>
                <w:lang w:val="sr-Cyrl-CS"/>
              </w:rPr>
              <w:t>180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bCs/>
                <w:lang w:val="sr-Cyrl-CS"/>
              </w:rPr>
            </w:pPr>
            <w:r w:rsidRPr="006F0D25">
              <w:rPr>
                <w:b/>
                <w:bCs/>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1073"/>
        </w:trPr>
        <w:tc>
          <w:tcPr>
            <w:tcW w:w="416" w:type="dxa"/>
            <w:noWrap/>
            <w:hideMark/>
          </w:tcPr>
          <w:p w:rsidR="006F0D25" w:rsidRPr="006F0D25" w:rsidRDefault="006F0D25" w:rsidP="006F0D25">
            <w:pPr>
              <w:pStyle w:val="Standard"/>
              <w:widowControl/>
              <w:rPr>
                <w:b/>
                <w:lang w:val="sr-Cyrl-CS"/>
              </w:rPr>
            </w:pPr>
            <w:r w:rsidRPr="006F0D25">
              <w:rPr>
                <w:b/>
                <w:lang w:val="sr-Cyrl-CS"/>
              </w:rPr>
              <w:t>1.4</w:t>
            </w:r>
          </w:p>
        </w:tc>
        <w:tc>
          <w:tcPr>
            <w:tcW w:w="28104" w:type="dxa"/>
            <w:noWrap/>
            <w:hideMark/>
          </w:tcPr>
          <w:p w:rsidR="006F0D25" w:rsidRPr="006F0D25" w:rsidRDefault="006F0D25" w:rsidP="006F0D25">
            <w:pPr>
              <w:pStyle w:val="Standard"/>
              <w:widowControl/>
              <w:rPr>
                <w:b/>
                <w:lang w:val="sr-Cyrl-CS"/>
              </w:rPr>
            </w:pPr>
            <w:r w:rsidRPr="006F0D25">
              <w:rPr>
                <w:b/>
                <w:lang w:val="sr-Cyrl-CS"/>
              </w:rPr>
              <w:t>Набавка, испорука и посипање песка за формирање постељице за полагање каблова или цеви у земљани ров, у слој песка од 20цм.</w:t>
            </w:r>
          </w:p>
        </w:tc>
        <w:tc>
          <w:tcPr>
            <w:tcW w:w="539" w:type="dxa"/>
            <w:noWrap/>
            <w:hideMark/>
          </w:tcPr>
          <w:p w:rsidR="006F0D25" w:rsidRPr="006F0D25" w:rsidRDefault="006F0D25" w:rsidP="006F0D25">
            <w:pPr>
              <w:pStyle w:val="Standard"/>
              <w:widowControl/>
              <w:rPr>
                <w:b/>
                <w:lang w:val="sr-Cyrl-CS"/>
              </w:rPr>
            </w:pPr>
            <w:r w:rsidRPr="006F0D25">
              <w:rPr>
                <w:b/>
                <w:lang w:val="sr-Cyrl-CS"/>
              </w:rPr>
              <w:t>м3.</w:t>
            </w:r>
          </w:p>
        </w:tc>
        <w:tc>
          <w:tcPr>
            <w:tcW w:w="1005" w:type="dxa"/>
            <w:noWrap/>
            <w:hideMark/>
          </w:tcPr>
          <w:p w:rsidR="006F0D25" w:rsidRPr="006F0D25" w:rsidRDefault="006F0D25" w:rsidP="006F0D25">
            <w:pPr>
              <w:pStyle w:val="Standard"/>
              <w:widowControl/>
              <w:rPr>
                <w:b/>
                <w:lang w:val="sr-Cyrl-CS"/>
              </w:rPr>
            </w:pPr>
            <w:r w:rsidRPr="006F0D25">
              <w:rPr>
                <w:b/>
                <w:lang w:val="sr-Cyrl-CS"/>
              </w:rPr>
              <w:t>120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bCs/>
                <w:lang w:val="sr-Cyrl-CS"/>
              </w:rPr>
            </w:pPr>
            <w:r w:rsidRPr="006F0D25">
              <w:rPr>
                <w:b/>
                <w:bCs/>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825"/>
        </w:trPr>
        <w:tc>
          <w:tcPr>
            <w:tcW w:w="416" w:type="dxa"/>
            <w:noWrap/>
            <w:hideMark/>
          </w:tcPr>
          <w:p w:rsidR="006F0D25" w:rsidRPr="006F0D25" w:rsidRDefault="006F0D25" w:rsidP="006F0D25">
            <w:pPr>
              <w:pStyle w:val="Standard"/>
              <w:widowControl/>
              <w:rPr>
                <w:b/>
                <w:lang w:val="sr-Cyrl-CS"/>
              </w:rPr>
            </w:pPr>
            <w:r w:rsidRPr="006F0D25">
              <w:rPr>
                <w:b/>
                <w:lang w:val="sr-Cyrl-CS"/>
              </w:rPr>
              <w:t>1.5</w:t>
            </w:r>
          </w:p>
        </w:tc>
        <w:tc>
          <w:tcPr>
            <w:tcW w:w="28104" w:type="dxa"/>
            <w:noWrap/>
            <w:hideMark/>
          </w:tcPr>
          <w:p w:rsidR="006F0D25" w:rsidRPr="006F0D25" w:rsidRDefault="006F0D25" w:rsidP="006F0D25">
            <w:pPr>
              <w:pStyle w:val="Standard"/>
              <w:widowControl/>
              <w:rPr>
                <w:b/>
                <w:lang w:val="sr-Cyrl-CS"/>
              </w:rPr>
            </w:pPr>
            <w:r w:rsidRPr="006F0D25">
              <w:rPr>
                <w:b/>
                <w:lang w:val="sr-Cyrl-CS"/>
              </w:rPr>
              <w:t>Постављање у већ ископан ров ПЕ цеви Ø110, 10бара за кабловску канализацију . Обрачун по метру цеви.</w:t>
            </w:r>
          </w:p>
        </w:tc>
        <w:tc>
          <w:tcPr>
            <w:tcW w:w="539" w:type="dxa"/>
            <w:noWrap/>
            <w:hideMark/>
          </w:tcPr>
          <w:p w:rsidR="006F0D25" w:rsidRPr="006F0D25" w:rsidRDefault="006F0D25" w:rsidP="006F0D25">
            <w:pPr>
              <w:pStyle w:val="Standard"/>
              <w:widowControl/>
              <w:rPr>
                <w:b/>
                <w:lang w:val="sr-Cyrl-CS"/>
              </w:rPr>
            </w:pPr>
            <w:r w:rsidRPr="006F0D25">
              <w:rPr>
                <w:b/>
                <w:lang w:val="sr-Cyrl-CS"/>
              </w:rPr>
              <w:t>м.</w:t>
            </w:r>
          </w:p>
        </w:tc>
        <w:tc>
          <w:tcPr>
            <w:tcW w:w="1005" w:type="dxa"/>
            <w:noWrap/>
            <w:hideMark/>
          </w:tcPr>
          <w:p w:rsidR="006F0D25" w:rsidRPr="006F0D25" w:rsidRDefault="006F0D25" w:rsidP="006F0D25">
            <w:pPr>
              <w:pStyle w:val="Standard"/>
              <w:widowControl/>
              <w:rPr>
                <w:b/>
                <w:lang w:val="sr-Cyrl-CS"/>
              </w:rPr>
            </w:pPr>
            <w:r w:rsidRPr="006F0D25">
              <w:rPr>
                <w:b/>
                <w:lang w:val="sr-Cyrl-CS"/>
              </w:rPr>
              <w:t>500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1073"/>
        </w:trPr>
        <w:tc>
          <w:tcPr>
            <w:tcW w:w="416" w:type="dxa"/>
            <w:noWrap/>
            <w:hideMark/>
          </w:tcPr>
          <w:p w:rsidR="006F0D25" w:rsidRPr="006F0D25" w:rsidRDefault="006F0D25" w:rsidP="006F0D25">
            <w:pPr>
              <w:pStyle w:val="Standard"/>
              <w:widowControl/>
              <w:rPr>
                <w:b/>
                <w:lang w:val="sr-Cyrl-CS"/>
              </w:rPr>
            </w:pPr>
            <w:r w:rsidRPr="006F0D25">
              <w:rPr>
                <w:b/>
                <w:lang w:val="sr-Cyrl-CS"/>
              </w:rPr>
              <w:t>1.6</w:t>
            </w:r>
          </w:p>
        </w:tc>
        <w:tc>
          <w:tcPr>
            <w:tcW w:w="28104" w:type="dxa"/>
            <w:noWrap/>
            <w:hideMark/>
          </w:tcPr>
          <w:p w:rsidR="006F0D25" w:rsidRPr="006F0D25" w:rsidRDefault="006F0D25" w:rsidP="006F0D25">
            <w:pPr>
              <w:pStyle w:val="Standard"/>
              <w:widowControl/>
              <w:rPr>
                <w:b/>
                <w:lang w:val="sr-Cyrl-CS"/>
              </w:rPr>
            </w:pPr>
            <w:r w:rsidRPr="006F0D25">
              <w:rPr>
                <w:b/>
                <w:lang w:val="sr-Cyrl-CS"/>
              </w:rPr>
              <w:t>Постављање у већ ископан ров ПВЦ цеви Ø110,  на местима укрштања са другим инсталацијама. Обрачун по метру цеви.</w:t>
            </w:r>
          </w:p>
        </w:tc>
        <w:tc>
          <w:tcPr>
            <w:tcW w:w="539" w:type="dxa"/>
            <w:noWrap/>
            <w:hideMark/>
          </w:tcPr>
          <w:p w:rsidR="006F0D25" w:rsidRPr="006F0D25" w:rsidRDefault="006F0D25" w:rsidP="006F0D25">
            <w:pPr>
              <w:pStyle w:val="Standard"/>
              <w:widowControl/>
              <w:rPr>
                <w:b/>
                <w:lang w:val="sr-Cyrl-CS"/>
              </w:rPr>
            </w:pPr>
            <w:r w:rsidRPr="006F0D25">
              <w:rPr>
                <w:b/>
                <w:lang w:val="sr-Cyrl-CS"/>
              </w:rPr>
              <w:t>м.</w:t>
            </w:r>
          </w:p>
        </w:tc>
        <w:tc>
          <w:tcPr>
            <w:tcW w:w="1005" w:type="dxa"/>
            <w:noWrap/>
            <w:hideMark/>
          </w:tcPr>
          <w:p w:rsidR="006F0D25" w:rsidRPr="006F0D25" w:rsidRDefault="006F0D25" w:rsidP="006F0D25">
            <w:pPr>
              <w:pStyle w:val="Standard"/>
              <w:widowControl/>
              <w:rPr>
                <w:b/>
                <w:lang w:val="sr-Cyrl-CS"/>
              </w:rPr>
            </w:pPr>
            <w:r w:rsidRPr="006F0D25">
              <w:rPr>
                <w:b/>
                <w:lang w:val="sr-Cyrl-CS"/>
              </w:rPr>
              <w:t>10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567"/>
        </w:trPr>
        <w:tc>
          <w:tcPr>
            <w:tcW w:w="416" w:type="dxa"/>
            <w:noWrap/>
            <w:hideMark/>
          </w:tcPr>
          <w:p w:rsidR="006F0D25" w:rsidRPr="006F0D25" w:rsidRDefault="006F0D25" w:rsidP="006F0D25">
            <w:pPr>
              <w:pStyle w:val="Standard"/>
              <w:widowControl/>
              <w:rPr>
                <w:b/>
                <w:lang w:val="sr-Cyrl-CS"/>
              </w:rPr>
            </w:pPr>
            <w:r w:rsidRPr="006F0D25">
              <w:rPr>
                <w:b/>
                <w:lang w:val="sr-Cyrl-CS"/>
              </w:rPr>
              <w:t>1.7</w:t>
            </w:r>
          </w:p>
        </w:tc>
        <w:tc>
          <w:tcPr>
            <w:tcW w:w="28104" w:type="dxa"/>
            <w:noWrap/>
            <w:hideMark/>
          </w:tcPr>
          <w:p w:rsidR="006F0D25" w:rsidRPr="006F0D25" w:rsidRDefault="006F0D25" w:rsidP="006F0D25">
            <w:pPr>
              <w:pStyle w:val="Standard"/>
              <w:widowControl/>
              <w:rPr>
                <w:b/>
                <w:lang w:val="sr-Cyrl-CS"/>
              </w:rPr>
            </w:pPr>
            <w:r w:rsidRPr="006F0D25">
              <w:rPr>
                <w:b/>
                <w:lang w:val="sr-Cyrl-CS"/>
              </w:rPr>
              <w:t>Полагање каблова у већ ископан ров или положене цеви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567"/>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Каблови спољне расвете су обухваћени посебном позицијом</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lastRenderedPageBreak/>
              <w:t> </w:t>
            </w:r>
          </w:p>
        </w:tc>
        <w:tc>
          <w:tcPr>
            <w:tcW w:w="28104" w:type="dxa"/>
            <w:noWrap/>
            <w:hideMark/>
          </w:tcPr>
          <w:p w:rsidR="006F0D25" w:rsidRPr="006F0D25" w:rsidRDefault="006F0D25" w:rsidP="006F0D25">
            <w:pPr>
              <w:pStyle w:val="Standard"/>
              <w:widowControl/>
              <w:rPr>
                <w:b/>
                <w:lang w:val="sr-Cyrl-CS"/>
              </w:rPr>
            </w:pPr>
            <w:r w:rsidRPr="006F0D25">
              <w:rPr>
                <w:b/>
                <w:lang w:val="sr-Cyrl-CS"/>
              </w:rPr>
              <w:t>PP00 5x6mm2</w:t>
            </w:r>
          </w:p>
        </w:tc>
        <w:tc>
          <w:tcPr>
            <w:tcW w:w="539" w:type="dxa"/>
            <w:noWrap/>
            <w:hideMark/>
          </w:tcPr>
          <w:p w:rsidR="006F0D25" w:rsidRPr="006F0D25" w:rsidRDefault="006F0D25" w:rsidP="006F0D25">
            <w:pPr>
              <w:pStyle w:val="Standard"/>
              <w:widowControl/>
              <w:rPr>
                <w:b/>
                <w:lang w:val="sr-Cyrl-CS"/>
              </w:rPr>
            </w:pPr>
            <w:r w:rsidRPr="006F0D25">
              <w:rPr>
                <w:b/>
                <w:lang w:val="sr-Cyrl-CS"/>
              </w:rPr>
              <w:t>м</w:t>
            </w:r>
          </w:p>
        </w:tc>
        <w:tc>
          <w:tcPr>
            <w:tcW w:w="1005" w:type="dxa"/>
            <w:noWrap/>
            <w:hideMark/>
          </w:tcPr>
          <w:p w:rsidR="006F0D25" w:rsidRPr="006F0D25" w:rsidRDefault="006F0D25" w:rsidP="006F0D25">
            <w:pPr>
              <w:pStyle w:val="Standard"/>
              <w:widowControl/>
              <w:rPr>
                <w:b/>
                <w:lang w:val="sr-Cyrl-CS"/>
              </w:rPr>
            </w:pPr>
            <w:r w:rsidRPr="006F0D25">
              <w:rPr>
                <w:b/>
                <w:lang w:val="sr-Cyrl-CS"/>
              </w:rPr>
              <w:t>220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PP00 4x10mm2</w:t>
            </w:r>
          </w:p>
        </w:tc>
        <w:tc>
          <w:tcPr>
            <w:tcW w:w="539" w:type="dxa"/>
            <w:noWrap/>
            <w:hideMark/>
          </w:tcPr>
          <w:p w:rsidR="006F0D25" w:rsidRPr="006F0D25" w:rsidRDefault="006F0D25" w:rsidP="006F0D25">
            <w:pPr>
              <w:pStyle w:val="Standard"/>
              <w:widowControl/>
              <w:rPr>
                <w:b/>
                <w:lang w:val="sr-Cyrl-CS"/>
              </w:rPr>
            </w:pPr>
            <w:r w:rsidRPr="006F0D25">
              <w:rPr>
                <w:b/>
                <w:lang w:val="sr-Cyrl-CS"/>
              </w:rPr>
              <w:t>м</w:t>
            </w:r>
          </w:p>
        </w:tc>
        <w:tc>
          <w:tcPr>
            <w:tcW w:w="1005" w:type="dxa"/>
            <w:noWrap/>
            <w:hideMark/>
          </w:tcPr>
          <w:p w:rsidR="006F0D25" w:rsidRPr="006F0D25" w:rsidRDefault="006F0D25" w:rsidP="006F0D25">
            <w:pPr>
              <w:pStyle w:val="Standard"/>
              <w:widowControl/>
              <w:rPr>
                <w:b/>
                <w:lang w:val="sr-Cyrl-CS"/>
              </w:rPr>
            </w:pPr>
            <w:r w:rsidRPr="006F0D25">
              <w:rPr>
                <w:b/>
                <w:lang w:val="sr-Cyrl-CS"/>
              </w:rPr>
              <w:t>100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PP00 4x16mm2</w:t>
            </w:r>
          </w:p>
        </w:tc>
        <w:tc>
          <w:tcPr>
            <w:tcW w:w="539" w:type="dxa"/>
            <w:noWrap/>
            <w:hideMark/>
          </w:tcPr>
          <w:p w:rsidR="006F0D25" w:rsidRPr="006F0D25" w:rsidRDefault="006F0D25" w:rsidP="006F0D25">
            <w:pPr>
              <w:pStyle w:val="Standard"/>
              <w:widowControl/>
              <w:rPr>
                <w:b/>
                <w:lang w:val="sr-Cyrl-CS"/>
              </w:rPr>
            </w:pPr>
            <w:r w:rsidRPr="006F0D25">
              <w:rPr>
                <w:b/>
                <w:lang w:val="sr-Cyrl-CS"/>
              </w:rPr>
              <w:t>м</w:t>
            </w:r>
          </w:p>
        </w:tc>
        <w:tc>
          <w:tcPr>
            <w:tcW w:w="1005" w:type="dxa"/>
            <w:noWrap/>
            <w:hideMark/>
          </w:tcPr>
          <w:p w:rsidR="006F0D25" w:rsidRPr="006F0D25" w:rsidRDefault="006F0D25" w:rsidP="006F0D25">
            <w:pPr>
              <w:pStyle w:val="Standard"/>
              <w:widowControl/>
              <w:rPr>
                <w:b/>
                <w:lang w:val="sr-Cyrl-CS"/>
              </w:rPr>
            </w:pPr>
            <w:r w:rsidRPr="006F0D25">
              <w:rPr>
                <w:b/>
                <w:lang w:val="sr-Cyrl-CS"/>
              </w:rPr>
              <w:t>570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PP00 4x25mm2</w:t>
            </w:r>
          </w:p>
        </w:tc>
        <w:tc>
          <w:tcPr>
            <w:tcW w:w="539" w:type="dxa"/>
            <w:noWrap/>
            <w:hideMark/>
          </w:tcPr>
          <w:p w:rsidR="006F0D25" w:rsidRPr="006F0D25" w:rsidRDefault="006F0D25" w:rsidP="006F0D25">
            <w:pPr>
              <w:pStyle w:val="Standard"/>
              <w:widowControl/>
              <w:rPr>
                <w:b/>
                <w:lang w:val="sr-Cyrl-CS"/>
              </w:rPr>
            </w:pPr>
            <w:r w:rsidRPr="006F0D25">
              <w:rPr>
                <w:b/>
                <w:lang w:val="sr-Cyrl-CS"/>
              </w:rPr>
              <w:t>м</w:t>
            </w:r>
          </w:p>
        </w:tc>
        <w:tc>
          <w:tcPr>
            <w:tcW w:w="1005" w:type="dxa"/>
            <w:noWrap/>
            <w:hideMark/>
          </w:tcPr>
          <w:p w:rsidR="006F0D25" w:rsidRPr="006F0D25" w:rsidRDefault="006F0D25" w:rsidP="006F0D25">
            <w:pPr>
              <w:pStyle w:val="Standard"/>
              <w:widowControl/>
              <w:rPr>
                <w:b/>
                <w:lang w:val="sr-Cyrl-CS"/>
              </w:rPr>
            </w:pPr>
            <w:r w:rsidRPr="006F0D25">
              <w:rPr>
                <w:b/>
                <w:lang w:val="sr-Cyrl-CS"/>
              </w:rPr>
              <w:t>800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PP00 4x90mm2</w:t>
            </w:r>
          </w:p>
        </w:tc>
        <w:tc>
          <w:tcPr>
            <w:tcW w:w="539" w:type="dxa"/>
            <w:noWrap/>
            <w:hideMark/>
          </w:tcPr>
          <w:p w:rsidR="006F0D25" w:rsidRPr="006F0D25" w:rsidRDefault="006F0D25" w:rsidP="006F0D25">
            <w:pPr>
              <w:pStyle w:val="Standard"/>
              <w:widowControl/>
              <w:rPr>
                <w:b/>
                <w:lang w:val="sr-Cyrl-CS"/>
              </w:rPr>
            </w:pPr>
            <w:r w:rsidRPr="006F0D25">
              <w:rPr>
                <w:b/>
                <w:lang w:val="sr-Cyrl-CS"/>
              </w:rPr>
              <w:t>м</w:t>
            </w:r>
          </w:p>
        </w:tc>
        <w:tc>
          <w:tcPr>
            <w:tcW w:w="1005" w:type="dxa"/>
            <w:noWrap/>
            <w:hideMark/>
          </w:tcPr>
          <w:p w:rsidR="006F0D25" w:rsidRPr="006F0D25" w:rsidRDefault="006F0D25" w:rsidP="006F0D25">
            <w:pPr>
              <w:pStyle w:val="Standard"/>
              <w:widowControl/>
              <w:rPr>
                <w:b/>
                <w:lang w:val="sr-Cyrl-CS"/>
              </w:rPr>
            </w:pPr>
            <w:r w:rsidRPr="006F0D25">
              <w:rPr>
                <w:b/>
                <w:lang w:val="sr-Cyrl-CS"/>
              </w:rPr>
              <w:t>50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1763"/>
        </w:trPr>
        <w:tc>
          <w:tcPr>
            <w:tcW w:w="416" w:type="dxa"/>
            <w:noWrap/>
            <w:hideMark/>
          </w:tcPr>
          <w:p w:rsidR="006F0D25" w:rsidRPr="006F0D25" w:rsidRDefault="006F0D25" w:rsidP="006F0D25">
            <w:pPr>
              <w:pStyle w:val="Standard"/>
              <w:widowControl/>
              <w:rPr>
                <w:b/>
                <w:lang w:val="sr-Cyrl-CS"/>
              </w:rPr>
            </w:pPr>
            <w:r w:rsidRPr="006F0D25">
              <w:rPr>
                <w:b/>
                <w:lang w:val="sr-Cyrl-CS"/>
              </w:rPr>
              <w:t>1.8</w:t>
            </w:r>
          </w:p>
        </w:tc>
        <w:tc>
          <w:tcPr>
            <w:tcW w:w="28104" w:type="dxa"/>
            <w:noWrap/>
            <w:hideMark/>
          </w:tcPr>
          <w:p w:rsidR="006F0D25" w:rsidRPr="006F0D25" w:rsidRDefault="006F0D25" w:rsidP="006F0D25">
            <w:pPr>
              <w:pStyle w:val="Standard"/>
              <w:widowControl/>
              <w:rPr>
                <w:b/>
                <w:lang w:val="sr-Cyrl-CS"/>
              </w:rPr>
            </w:pPr>
            <w:r w:rsidRPr="006F0D25">
              <w:rPr>
                <w:b/>
                <w:lang w:val="sr-Cyrl-CS"/>
              </w:rPr>
              <w:t>Набавка, испорука и постављање кабловских ознака за регулисан терен. Ознаке поставити на местима укрштања кабела са другим инсталацијама или другим кабловима и на местима скретања каблова.</w:t>
            </w:r>
          </w:p>
        </w:tc>
        <w:tc>
          <w:tcPr>
            <w:tcW w:w="539" w:type="dxa"/>
            <w:noWrap/>
            <w:hideMark/>
          </w:tcPr>
          <w:p w:rsidR="006F0D25" w:rsidRPr="006F0D25" w:rsidRDefault="006F0D25" w:rsidP="006F0D25">
            <w:pPr>
              <w:pStyle w:val="Standard"/>
              <w:widowControl/>
              <w:rPr>
                <w:b/>
                <w:lang w:val="sr-Cyrl-CS"/>
              </w:rPr>
            </w:pPr>
            <w:r w:rsidRPr="006F0D25">
              <w:rPr>
                <w:b/>
                <w:lang w:val="sr-Cyrl-CS"/>
              </w:rPr>
              <w:t>ком</w:t>
            </w:r>
          </w:p>
        </w:tc>
        <w:tc>
          <w:tcPr>
            <w:tcW w:w="1005" w:type="dxa"/>
            <w:noWrap/>
            <w:hideMark/>
          </w:tcPr>
          <w:p w:rsidR="006F0D25" w:rsidRPr="006F0D25" w:rsidRDefault="006F0D25" w:rsidP="006F0D25">
            <w:pPr>
              <w:pStyle w:val="Standard"/>
              <w:widowControl/>
              <w:rPr>
                <w:b/>
                <w:lang w:val="sr-Cyrl-CS"/>
              </w:rPr>
            </w:pPr>
            <w:r w:rsidRPr="006F0D25">
              <w:rPr>
                <w:b/>
                <w:lang w:val="sr-Cyrl-CS"/>
              </w:rPr>
              <w:t>20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567"/>
        </w:trPr>
        <w:tc>
          <w:tcPr>
            <w:tcW w:w="416" w:type="dxa"/>
            <w:noWrap/>
            <w:hideMark/>
          </w:tcPr>
          <w:p w:rsidR="006F0D25" w:rsidRPr="006F0D25" w:rsidRDefault="006F0D25" w:rsidP="006F0D25">
            <w:pPr>
              <w:pStyle w:val="Standard"/>
              <w:widowControl/>
              <w:rPr>
                <w:b/>
                <w:lang w:val="sr-Cyrl-CS"/>
              </w:rPr>
            </w:pPr>
            <w:r w:rsidRPr="006F0D25">
              <w:rPr>
                <w:b/>
                <w:lang w:val="sr-Cyrl-CS"/>
              </w:rPr>
              <w:t>1.9</w:t>
            </w:r>
          </w:p>
        </w:tc>
        <w:tc>
          <w:tcPr>
            <w:tcW w:w="28104" w:type="dxa"/>
            <w:noWrap/>
            <w:hideMark/>
          </w:tcPr>
          <w:p w:rsidR="006F0D25" w:rsidRPr="006F0D25" w:rsidRDefault="006F0D25" w:rsidP="006F0D25">
            <w:pPr>
              <w:pStyle w:val="Standard"/>
              <w:widowControl/>
              <w:rPr>
                <w:b/>
                <w:lang w:val="sr-Cyrl-CS"/>
              </w:rPr>
            </w:pPr>
            <w:r w:rsidRPr="006F0D25">
              <w:rPr>
                <w:b/>
                <w:lang w:val="sr-Cyrl-CS"/>
              </w:rPr>
              <w:t>Ископ рупе за уградњу енергетског шахта димензија 1.5х 1.5х 1.5м</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567"/>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Комплет са свим потребним  земљаним радовима.</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Обрачун по шахту.</w:t>
            </w:r>
          </w:p>
        </w:tc>
        <w:tc>
          <w:tcPr>
            <w:tcW w:w="539" w:type="dxa"/>
            <w:noWrap/>
            <w:hideMark/>
          </w:tcPr>
          <w:p w:rsidR="006F0D25" w:rsidRPr="006F0D25" w:rsidRDefault="006F0D25" w:rsidP="006F0D25">
            <w:pPr>
              <w:pStyle w:val="Standard"/>
              <w:widowControl/>
              <w:rPr>
                <w:b/>
                <w:lang w:val="sr-Cyrl-CS"/>
              </w:rPr>
            </w:pPr>
            <w:r w:rsidRPr="006F0D25">
              <w:rPr>
                <w:b/>
                <w:lang w:val="sr-Cyrl-CS"/>
              </w:rPr>
              <w:t>ком</w:t>
            </w:r>
          </w:p>
        </w:tc>
        <w:tc>
          <w:tcPr>
            <w:tcW w:w="1005" w:type="dxa"/>
            <w:noWrap/>
            <w:hideMark/>
          </w:tcPr>
          <w:p w:rsidR="006F0D25" w:rsidRPr="006F0D25" w:rsidRDefault="006F0D25" w:rsidP="006F0D25">
            <w:pPr>
              <w:pStyle w:val="Standard"/>
              <w:widowControl/>
              <w:rPr>
                <w:b/>
                <w:lang w:val="sr-Cyrl-CS"/>
              </w:rPr>
            </w:pPr>
            <w:r w:rsidRPr="006F0D25">
              <w:rPr>
                <w:b/>
                <w:lang w:val="sr-Cyrl-CS"/>
              </w:rPr>
              <w:t>6</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1328"/>
        </w:trPr>
        <w:tc>
          <w:tcPr>
            <w:tcW w:w="416" w:type="dxa"/>
            <w:noWrap/>
            <w:hideMark/>
          </w:tcPr>
          <w:p w:rsidR="006F0D25" w:rsidRPr="006F0D25" w:rsidRDefault="006F0D25" w:rsidP="006F0D25">
            <w:pPr>
              <w:pStyle w:val="Standard"/>
              <w:widowControl/>
              <w:rPr>
                <w:b/>
                <w:lang w:val="sr-Cyrl-CS"/>
              </w:rPr>
            </w:pPr>
            <w:r w:rsidRPr="006F0D25">
              <w:rPr>
                <w:b/>
                <w:lang w:val="sr-Cyrl-CS"/>
              </w:rPr>
              <w:t>1.10</w:t>
            </w:r>
          </w:p>
        </w:tc>
        <w:tc>
          <w:tcPr>
            <w:tcW w:w="28104" w:type="dxa"/>
            <w:hideMark/>
          </w:tcPr>
          <w:p w:rsidR="006F0D25" w:rsidRPr="006F0D25" w:rsidRDefault="006F0D25" w:rsidP="006F0D25">
            <w:pPr>
              <w:pStyle w:val="Standard"/>
              <w:widowControl/>
              <w:rPr>
                <w:b/>
                <w:lang w:val="sr-Cyrl-CS"/>
              </w:rPr>
            </w:pPr>
            <w:r w:rsidRPr="006F0D25">
              <w:rPr>
                <w:b/>
                <w:lang w:val="sr-Cyrl-CS"/>
              </w:rPr>
              <w:t xml:space="preserve">Израда кабловског окна (шахта) унутрашњих димензија 150x150x150цм са поклопцем за лаки саобраћај. Зидови, доња и горња плоча су АБ, деблине 15цм, МБ30. </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1290"/>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 xml:space="preserve">На средини доње плоче формирати дренажни отвор. На горњој плочи оставити отвор за поклопац за лаки саобраћај димензија 80x80цм. </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1590"/>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 xml:space="preserve">На зидовима оставити отворе за пролаз цеви Ø110, у складу са графичком документацијом. Отворе урадити у току израде зидова. Након увлачења цеви, отворе обрадити како не би дошло до оштећења изолације каблова. </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1583"/>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Комплет са  израдом оплате, израдом свих зидова, поклопцем за лаки саобраћај и свим потребним земљаним и грађевинским радовима и материјалом. Позиције отвора за цеви видети у графичком прилогу.</w:t>
            </w:r>
          </w:p>
        </w:tc>
        <w:tc>
          <w:tcPr>
            <w:tcW w:w="539" w:type="dxa"/>
            <w:hideMark/>
          </w:tcPr>
          <w:p w:rsidR="006F0D25" w:rsidRPr="006F0D25" w:rsidRDefault="006F0D25" w:rsidP="006F0D25">
            <w:pPr>
              <w:pStyle w:val="Standard"/>
              <w:widowControl/>
              <w:rPr>
                <w:b/>
                <w:lang w:val="sr-Cyrl-CS"/>
              </w:rPr>
            </w:pPr>
            <w:r w:rsidRPr="006F0D25">
              <w:rPr>
                <w:b/>
                <w:lang w:val="sr-Cyrl-CS"/>
              </w:rPr>
              <w:t>ком</w:t>
            </w:r>
          </w:p>
        </w:tc>
        <w:tc>
          <w:tcPr>
            <w:tcW w:w="1005" w:type="dxa"/>
            <w:hideMark/>
          </w:tcPr>
          <w:p w:rsidR="006F0D25" w:rsidRPr="006F0D25" w:rsidRDefault="006F0D25" w:rsidP="006F0D25">
            <w:pPr>
              <w:pStyle w:val="Standard"/>
              <w:widowControl/>
              <w:rPr>
                <w:b/>
                <w:lang w:val="sr-Cyrl-CS"/>
              </w:rPr>
            </w:pPr>
            <w:r w:rsidRPr="006F0D25">
              <w:rPr>
                <w:b/>
                <w:lang w:val="sr-Cyrl-CS"/>
              </w:rPr>
              <w:t>6</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960"/>
        </w:trPr>
        <w:tc>
          <w:tcPr>
            <w:tcW w:w="416" w:type="dxa"/>
            <w:noWrap/>
            <w:hideMark/>
          </w:tcPr>
          <w:p w:rsidR="006F0D25" w:rsidRPr="006F0D25" w:rsidRDefault="006F0D25" w:rsidP="006F0D25">
            <w:pPr>
              <w:pStyle w:val="Standard"/>
              <w:widowControl/>
              <w:rPr>
                <w:b/>
                <w:lang w:val="sr-Cyrl-CS"/>
              </w:rPr>
            </w:pPr>
            <w:r w:rsidRPr="006F0D25">
              <w:rPr>
                <w:b/>
                <w:lang w:val="sr-Cyrl-CS"/>
              </w:rPr>
              <w:lastRenderedPageBreak/>
              <w:t>1.11</w:t>
            </w:r>
          </w:p>
        </w:tc>
        <w:tc>
          <w:tcPr>
            <w:tcW w:w="28104" w:type="dxa"/>
            <w:noWrap/>
            <w:hideMark/>
          </w:tcPr>
          <w:p w:rsidR="006F0D25" w:rsidRPr="006F0D25" w:rsidRDefault="006F0D25" w:rsidP="006F0D25">
            <w:pPr>
              <w:pStyle w:val="Standard"/>
              <w:widowControl/>
              <w:rPr>
                <w:b/>
                <w:lang w:val="sr-Cyrl-CS"/>
              </w:rPr>
            </w:pPr>
            <w:r w:rsidRPr="006F0D25">
              <w:rPr>
                <w:b/>
                <w:lang w:val="sr-Cyrl-CS"/>
              </w:rPr>
              <w:t xml:space="preserve">Геометарско снимање трасе напојних каблова, израда геодетског снима и предаја Инвеститору.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Обрачун пометру трасе.</w:t>
            </w:r>
          </w:p>
        </w:tc>
        <w:tc>
          <w:tcPr>
            <w:tcW w:w="539" w:type="dxa"/>
            <w:noWrap/>
            <w:hideMark/>
          </w:tcPr>
          <w:p w:rsidR="006F0D25" w:rsidRPr="006F0D25" w:rsidRDefault="006F0D25" w:rsidP="006F0D25">
            <w:pPr>
              <w:pStyle w:val="Standard"/>
              <w:widowControl/>
              <w:rPr>
                <w:b/>
                <w:lang w:val="sr-Cyrl-CS"/>
              </w:rPr>
            </w:pPr>
            <w:r w:rsidRPr="006F0D25">
              <w:rPr>
                <w:b/>
                <w:lang w:val="sr-Cyrl-CS"/>
              </w:rPr>
              <w:t>м</w:t>
            </w:r>
          </w:p>
        </w:tc>
        <w:tc>
          <w:tcPr>
            <w:tcW w:w="1005" w:type="dxa"/>
            <w:noWrap/>
            <w:hideMark/>
          </w:tcPr>
          <w:p w:rsidR="006F0D25" w:rsidRPr="006F0D25" w:rsidRDefault="006F0D25" w:rsidP="006F0D25">
            <w:pPr>
              <w:pStyle w:val="Standard"/>
              <w:widowControl/>
              <w:rPr>
                <w:b/>
                <w:lang w:val="sr-Cyrl-CS"/>
              </w:rPr>
            </w:pPr>
            <w:r w:rsidRPr="006F0D25">
              <w:rPr>
                <w:b/>
                <w:lang w:val="sr-Cyrl-CS"/>
              </w:rPr>
              <w:t>1300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643" w:type="dxa"/>
            <w:gridSpan w:val="2"/>
            <w:noWrap/>
            <w:hideMark/>
          </w:tcPr>
          <w:p w:rsidR="006F0D25" w:rsidRPr="006F0D25" w:rsidRDefault="006F0D25" w:rsidP="006F0D25">
            <w:pPr>
              <w:pStyle w:val="Standard"/>
              <w:widowControl/>
              <w:rPr>
                <w:b/>
                <w:bCs/>
                <w:lang w:val="sr-Cyrl-CS"/>
              </w:rPr>
            </w:pPr>
            <w:r w:rsidRPr="006F0D25">
              <w:rPr>
                <w:b/>
                <w:bCs/>
                <w:lang w:val="sr-Cyrl-CS"/>
              </w:rPr>
              <w:t>Укупно  НАПАЈАЊЕ ОРМАНА</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bCs/>
                <w:lang w:val="sr-Cyrl-CS"/>
              </w:rPr>
            </w:pPr>
            <w:r w:rsidRPr="006F0D25">
              <w:rPr>
                <w:b/>
                <w:bCs/>
                <w:lang w:val="sr-Cyrl-CS"/>
              </w:rPr>
              <w:t> </w:t>
            </w:r>
          </w:p>
        </w:tc>
        <w:tc>
          <w:tcPr>
            <w:tcW w:w="767" w:type="dxa"/>
            <w:noWrap/>
            <w:hideMark/>
          </w:tcPr>
          <w:p w:rsidR="006F0D25" w:rsidRPr="006F0D25" w:rsidRDefault="006F0D25" w:rsidP="006F0D25">
            <w:pPr>
              <w:pStyle w:val="Standard"/>
              <w:widowControl/>
              <w:rPr>
                <w:b/>
                <w:bCs/>
                <w:lang w:val="sr-Cyrl-CS"/>
              </w:rPr>
            </w:pPr>
            <w:r w:rsidRPr="006F0D25">
              <w:rPr>
                <w:b/>
                <w:bCs/>
                <w:lang w:val="sr-Cyrl-CS"/>
              </w:rPr>
              <w:t> </w:t>
            </w:r>
          </w:p>
        </w:tc>
      </w:tr>
    </w:tbl>
    <w:p w:rsidR="005573A7" w:rsidRDefault="005573A7" w:rsidP="008F01CA">
      <w:pPr>
        <w:pStyle w:val="Standard"/>
        <w:rPr>
          <w:b/>
          <w:color w:val="auto"/>
        </w:rPr>
      </w:pPr>
    </w:p>
    <w:p w:rsidR="006F0D25" w:rsidRDefault="006F0D25" w:rsidP="008F01CA">
      <w:pPr>
        <w:pStyle w:val="Standard"/>
        <w:rPr>
          <w:b/>
          <w:color w:val="auto"/>
        </w:rPr>
      </w:pPr>
    </w:p>
    <w:tbl>
      <w:tblPr>
        <w:tblStyle w:val="TableGrid"/>
        <w:tblW w:w="0" w:type="auto"/>
        <w:tblLook w:val="04A0" w:firstRow="1" w:lastRow="0" w:firstColumn="1" w:lastColumn="0" w:noHBand="0" w:noVBand="1"/>
      </w:tblPr>
      <w:tblGrid>
        <w:gridCol w:w="655"/>
        <w:gridCol w:w="2541"/>
        <w:gridCol w:w="1152"/>
        <w:gridCol w:w="1291"/>
        <w:gridCol w:w="1549"/>
        <w:gridCol w:w="1668"/>
      </w:tblGrid>
      <w:tr w:rsidR="00554AB4" w:rsidRPr="00554AB4" w:rsidTr="00554AB4">
        <w:trPr>
          <w:trHeight w:val="627"/>
        </w:trPr>
        <w:tc>
          <w:tcPr>
            <w:tcW w:w="660" w:type="dxa"/>
            <w:hideMark/>
          </w:tcPr>
          <w:p w:rsidR="00554AB4" w:rsidRPr="00554AB4" w:rsidRDefault="00554AB4" w:rsidP="00554AB4">
            <w:pPr>
              <w:pStyle w:val="Standard"/>
              <w:rPr>
                <w:b/>
                <w:bCs/>
              </w:rPr>
            </w:pPr>
            <w:bookmarkStart w:id="5" w:name="RANGE!A1:F18"/>
            <w:r w:rsidRPr="00554AB4">
              <w:rPr>
                <w:b/>
                <w:bCs/>
                <w:lang w:val="sr-Cyrl-CS"/>
              </w:rPr>
              <w:t>Ред. бр.</w:t>
            </w:r>
            <w:bookmarkEnd w:id="5"/>
          </w:p>
        </w:tc>
        <w:tc>
          <w:tcPr>
            <w:tcW w:w="4180" w:type="dxa"/>
            <w:hideMark/>
          </w:tcPr>
          <w:p w:rsidR="00554AB4" w:rsidRPr="00554AB4" w:rsidRDefault="00554AB4" w:rsidP="00554AB4">
            <w:pPr>
              <w:pStyle w:val="Standard"/>
              <w:widowControl/>
              <w:rPr>
                <w:b/>
                <w:bCs/>
                <w:lang w:val="sr-Cyrl-CS"/>
              </w:rPr>
            </w:pPr>
            <w:r w:rsidRPr="00554AB4">
              <w:rPr>
                <w:b/>
                <w:bCs/>
                <w:lang w:val="sr-Cyrl-CS"/>
              </w:rPr>
              <w:t>Опис позиције</w:t>
            </w:r>
          </w:p>
        </w:tc>
        <w:tc>
          <w:tcPr>
            <w:tcW w:w="1160" w:type="dxa"/>
            <w:hideMark/>
          </w:tcPr>
          <w:p w:rsidR="00554AB4" w:rsidRPr="00554AB4" w:rsidRDefault="00554AB4" w:rsidP="00554AB4">
            <w:pPr>
              <w:pStyle w:val="Standard"/>
              <w:widowControl/>
              <w:rPr>
                <w:b/>
                <w:bCs/>
                <w:lang w:val="sr-Cyrl-CS"/>
              </w:rPr>
            </w:pPr>
            <w:r w:rsidRPr="00554AB4">
              <w:rPr>
                <w:b/>
                <w:bCs/>
                <w:lang w:val="sr-Cyrl-CS"/>
              </w:rPr>
              <w:t xml:space="preserve">     Јед.       Мере</w:t>
            </w:r>
          </w:p>
        </w:tc>
        <w:tc>
          <w:tcPr>
            <w:tcW w:w="1260" w:type="dxa"/>
            <w:hideMark/>
          </w:tcPr>
          <w:p w:rsidR="00554AB4" w:rsidRPr="00554AB4" w:rsidRDefault="00554AB4" w:rsidP="00554AB4">
            <w:pPr>
              <w:pStyle w:val="Standard"/>
              <w:widowControl/>
              <w:rPr>
                <w:b/>
                <w:bCs/>
                <w:lang w:val="sr-Cyrl-CS"/>
              </w:rPr>
            </w:pPr>
            <w:r w:rsidRPr="00554AB4">
              <w:rPr>
                <w:b/>
                <w:bCs/>
                <w:lang w:val="sr-Cyrl-CS"/>
              </w:rPr>
              <w:t>Количина</w:t>
            </w:r>
          </w:p>
        </w:tc>
        <w:tc>
          <w:tcPr>
            <w:tcW w:w="1560" w:type="dxa"/>
            <w:hideMark/>
          </w:tcPr>
          <w:p w:rsidR="00554AB4" w:rsidRPr="00554AB4" w:rsidRDefault="00554AB4" w:rsidP="00554AB4">
            <w:pPr>
              <w:pStyle w:val="Standard"/>
              <w:widowControl/>
              <w:rPr>
                <w:b/>
                <w:bCs/>
                <w:lang w:val="sr-Cyrl-CS"/>
              </w:rPr>
            </w:pPr>
            <w:r w:rsidRPr="00554AB4">
              <w:rPr>
                <w:b/>
                <w:bCs/>
                <w:lang w:val="sr-Cyrl-CS"/>
              </w:rPr>
              <w:t>Јед.цена     (ДИН)</w:t>
            </w:r>
          </w:p>
        </w:tc>
        <w:tc>
          <w:tcPr>
            <w:tcW w:w="1680" w:type="dxa"/>
            <w:hideMark/>
          </w:tcPr>
          <w:p w:rsidR="00554AB4" w:rsidRPr="00554AB4" w:rsidRDefault="00554AB4" w:rsidP="00554AB4">
            <w:pPr>
              <w:pStyle w:val="Standard"/>
              <w:widowControl/>
              <w:rPr>
                <w:b/>
                <w:bCs/>
                <w:lang w:val="sr-Cyrl-CS"/>
              </w:rPr>
            </w:pPr>
            <w:r w:rsidRPr="00554AB4">
              <w:rPr>
                <w:b/>
                <w:bCs/>
                <w:lang w:val="sr-Cyrl-CS"/>
              </w:rPr>
              <w:t>Укупно     (ДИН)</w:t>
            </w:r>
          </w:p>
        </w:tc>
      </w:tr>
      <w:tr w:rsidR="00554AB4" w:rsidRPr="00554AB4" w:rsidTr="00554AB4">
        <w:trPr>
          <w:trHeight w:val="342"/>
        </w:trPr>
        <w:tc>
          <w:tcPr>
            <w:tcW w:w="660" w:type="dxa"/>
            <w:hideMark/>
          </w:tcPr>
          <w:p w:rsidR="00554AB4" w:rsidRPr="00554AB4" w:rsidRDefault="00554AB4" w:rsidP="00554AB4">
            <w:pPr>
              <w:pStyle w:val="Standard"/>
              <w:widowControl/>
              <w:rPr>
                <w:b/>
                <w:bCs/>
                <w:lang w:val="sr-Cyrl-CS"/>
              </w:rPr>
            </w:pPr>
          </w:p>
        </w:tc>
        <w:tc>
          <w:tcPr>
            <w:tcW w:w="4180" w:type="dxa"/>
            <w:hideMark/>
          </w:tcPr>
          <w:p w:rsidR="00554AB4" w:rsidRPr="00554AB4" w:rsidRDefault="00554AB4" w:rsidP="00554AB4">
            <w:pPr>
              <w:pStyle w:val="Standard"/>
              <w:widowControl/>
              <w:rPr>
                <w:b/>
                <w:bCs/>
                <w:lang w:val="sr-Cyrl-CS"/>
              </w:rPr>
            </w:pPr>
            <w:r w:rsidRPr="00554AB4">
              <w:rPr>
                <w:b/>
                <w:bCs/>
                <w:lang w:val="sr-Cyrl-CS"/>
              </w:rPr>
              <w:t>РЕКАПИТУЛАЦИЈА</w:t>
            </w:r>
          </w:p>
        </w:tc>
        <w:tc>
          <w:tcPr>
            <w:tcW w:w="1160" w:type="dxa"/>
            <w:hideMark/>
          </w:tcPr>
          <w:p w:rsidR="00554AB4" w:rsidRPr="00554AB4" w:rsidRDefault="00554AB4" w:rsidP="00554AB4">
            <w:pPr>
              <w:pStyle w:val="Standard"/>
              <w:widowControl/>
              <w:rPr>
                <w:b/>
                <w:bCs/>
                <w:lang w:val="sr-Cyrl-CS"/>
              </w:rPr>
            </w:pPr>
          </w:p>
        </w:tc>
        <w:tc>
          <w:tcPr>
            <w:tcW w:w="1260" w:type="dxa"/>
            <w:hideMark/>
          </w:tcPr>
          <w:p w:rsidR="00554AB4" w:rsidRPr="00554AB4" w:rsidRDefault="00554AB4" w:rsidP="00554AB4">
            <w:pPr>
              <w:pStyle w:val="Standard"/>
              <w:widowControl/>
              <w:rPr>
                <w:b/>
                <w:lang w:val="sr-Cyrl-CS"/>
              </w:rPr>
            </w:pPr>
          </w:p>
        </w:tc>
        <w:tc>
          <w:tcPr>
            <w:tcW w:w="1560" w:type="dxa"/>
            <w:hideMark/>
          </w:tcPr>
          <w:p w:rsidR="00554AB4" w:rsidRPr="00554AB4" w:rsidRDefault="00554AB4" w:rsidP="00554AB4">
            <w:pPr>
              <w:pStyle w:val="Standard"/>
              <w:widowControl/>
              <w:rPr>
                <w:b/>
                <w:lang w:val="sr-Cyrl-CS"/>
              </w:rPr>
            </w:pPr>
          </w:p>
        </w:tc>
        <w:tc>
          <w:tcPr>
            <w:tcW w:w="1680" w:type="dxa"/>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lang w:val="sr-Cyrl-CS"/>
              </w:rPr>
            </w:pPr>
          </w:p>
        </w:tc>
        <w:tc>
          <w:tcPr>
            <w:tcW w:w="4180" w:type="dxa"/>
            <w:hideMark/>
          </w:tcPr>
          <w:p w:rsidR="00554AB4" w:rsidRPr="00554AB4" w:rsidRDefault="00554AB4" w:rsidP="00554AB4">
            <w:pPr>
              <w:pStyle w:val="Standard"/>
              <w:widowControl/>
              <w:rPr>
                <w:b/>
                <w:lang w:val="sr-Cyrl-CS"/>
              </w:rPr>
            </w:pPr>
          </w:p>
        </w:tc>
        <w:tc>
          <w:tcPr>
            <w:tcW w:w="1160" w:type="dxa"/>
            <w:noWrap/>
            <w:hideMark/>
          </w:tcPr>
          <w:p w:rsidR="00554AB4" w:rsidRPr="00554AB4" w:rsidRDefault="00554AB4" w:rsidP="00554AB4">
            <w:pPr>
              <w:pStyle w:val="Standard"/>
              <w:widowControl/>
              <w:rPr>
                <w:b/>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bCs/>
                <w:lang w:val="sr-Cyrl-CS"/>
              </w:rPr>
            </w:pPr>
            <w:r w:rsidRPr="00554AB4">
              <w:rPr>
                <w:b/>
                <w:bCs/>
                <w:lang w:val="sr-Cyrl-CS"/>
              </w:rPr>
              <w:t>1.</w:t>
            </w:r>
          </w:p>
        </w:tc>
        <w:tc>
          <w:tcPr>
            <w:tcW w:w="4180" w:type="dxa"/>
            <w:hideMark/>
          </w:tcPr>
          <w:p w:rsidR="00554AB4" w:rsidRPr="00554AB4" w:rsidRDefault="00554AB4" w:rsidP="00554AB4">
            <w:pPr>
              <w:pStyle w:val="Standard"/>
              <w:widowControl/>
              <w:rPr>
                <w:b/>
                <w:bCs/>
                <w:lang w:val="sr-Cyrl-CS"/>
              </w:rPr>
            </w:pPr>
            <w:r w:rsidRPr="00554AB4">
              <w:rPr>
                <w:b/>
                <w:bCs/>
                <w:lang w:val="sr-Cyrl-CS"/>
              </w:rPr>
              <w:t>НН НАПАЈАЊЕ</w:t>
            </w:r>
          </w:p>
        </w:tc>
        <w:tc>
          <w:tcPr>
            <w:tcW w:w="1160" w:type="dxa"/>
            <w:noWrap/>
            <w:hideMark/>
          </w:tcPr>
          <w:p w:rsidR="00554AB4" w:rsidRPr="00554AB4" w:rsidRDefault="00554AB4" w:rsidP="00554AB4">
            <w:pPr>
              <w:pStyle w:val="Standard"/>
              <w:widowControl/>
              <w:rPr>
                <w:b/>
                <w:bCs/>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lang w:val="sr-Cyrl-CS"/>
              </w:rPr>
            </w:pPr>
          </w:p>
        </w:tc>
        <w:tc>
          <w:tcPr>
            <w:tcW w:w="4180" w:type="dxa"/>
            <w:hideMark/>
          </w:tcPr>
          <w:p w:rsidR="00554AB4" w:rsidRPr="00554AB4" w:rsidRDefault="00554AB4" w:rsidP="00554AB4">
            <w:pPr>
              <w:pStyle w:val="Standard"/>
              <w:widowControl/>
              <w:rPr>
                <w:b/>
                <w:lang w:val="sr-Cyrl-CS"/>
              </w:rPr>
            </w:pPr>
          </w:p>
        </w:tc>
        <w:tc>
          <w:tcPr>
            <w:tcW w:w="1160" w:type="dxa"/>
            <w:noWrap/>
            <w:hideMark/>
          </w:tcPr>
          <w:p w:rsidR="00554AB4" w:rsidRPr="00554AB4" w:rsidRDefault="00554AB4" w:rsidP="00554AB4">
            <w:pPr>
              <w:pStyle w:val="Standard"/>
              <w:widowControl/>
              <w:rPr>
                <w:b/>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bCs/>
                <w:lang w:val="sr-Cyrl-CS"/>
              </w:rPr>
            </w:pPr>
            <w:r w:rsidRPr="00554AB4">
              <w:rPr>
                <w:b/>
                <w:bCs/>
                <w:lang w:val="sr-Cyrl-CS"/>
              </w:rPr>
              <w:t>2</w:t>
            </w:r>
          </w:p>
        </w:tc>
        <w:tc>
          <w:tcPr>
            <w:tcW w:w="4180" w:type="dxa"/>
            <w:hideMark/>
          </w:tcPr>
          <w:p w:rsidR="00554AB4" w:rsidRPr="00554AB4" w:rsidRDefault="00554AB4" w:rsidP="00554AB4">
            <w:pPr>
              <w:pStyle w:val="Standard"/>
              <w:widowControl/>
              <w:rPr>
                <w:b/>
                <w:bCs/>
                <w:lang w:val="sr-Cyrl-CS"/>
              </w:rPr>
            </w:pPr>
            <w:r w:rsidRPr="00554AB4">
              <w:rPr>
                <w:b/>
                <w:bCs/>
                <w:lang w:val="sr-Cyrl-CS"/>
              </w:rPr>
              <w:t>ОБЈЕКАТ 5</w:t>
            </w:r>
          </w:p>
        </w:tc>
        <w:tc>
          <w:tcPr>
            <w:tcW w:w="1160" w:type="dxa"/>
            <w:noWrap/>
            <w:hideMark/>
          </w:tcPr>
          <w:p w:rsidR="00554AB4" w:rsidRPr="00554AB4" w:rsidRDefault="00554AB4" w:rsidP="00554AB4">
            <w:pPr>
              <w:pStyle w:val="Standard"/>
              <w:widowControl/>
              <w:rPr>
                <w:b/>
                <w:bCs/>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lang w:val="sr-Cyrl-CS"/>
              </w:rPr>
            </w:pPr>
          </w:p>
        </w:tc>
        <w:tc>
          <w:tcPr>
            <w:tcW w:w="4180" w:type="dxa"/>
            <w:hideMark/>
          </w:tcPr>
          <w:p w:rsidR="00554AB4" w:rsidRPr="00554AB4" w:rsidRDefault="00554AB4" w:rsidP="00554AB4">
            <w:pPr>
              <w:pStyle w:val="Standard"/>
              <w:widowControl/>
              <w:rPr>
                <w:b/>
                <w:lang w:val="sr-Cyrl-CS"/>
              </w:rPr>
            </w:pPr>
          </w:p>
        </w:tc>
        <w:tc>
          <w:tcPr>
            <w:tcW w:w="1160" w:type="dxa"/>
            <w:noWrap/>
            <w:hideMark/>
          </w:tcPr>
          <w:p w:rsidR="00554AB4" w:rsidRPr="00554AB4" w:rsidRDefault="00554AB4" w:rsidP="00554AB4">
            <w:pPr>
              <w:pStyle w:val="Standard"/>
              <w:widowControl/>
              <w:rPr>
                <w:b/>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bCs/>
                <w:lang w:val="sr-Cyrl-CS"/>
              </w:rPr>
            </w:pPr>
            <w:r w:rsidRPr="00554AB4">
              <w:rPr>
                <w:b/>
                <w:bCs/>
                <w:lang w:val="sr-Cyrl-CS"/>
              </w:rPr>
              <w:t>3</w:t>
            </w:r>
          </w:p>
        </w:tc>
        <w:tc>
          <w:tcPr>
            <w:tcW w:w="4180" w:type="dxa"/>
            <w:hideMark/>
          </w:tcPr>
          <w:p w:rsidR="00554AB4" w:rsidRPr="00554AB4" w:rsidRDefault="00554AB4" w:rsidP="00554AB4">
            <w:pPr>
              <w:pStyle w:val="Standard"/>
              <w:widowControl/>
              <w:rPr>
                <w:b/>
                <w:bCs/>
                <w:lang w:val="sr-Cyrl-CS"/>
              </w:rPr>
            </w:pPr>
            <w:r w:rsidRPr="00554AB4">
              <w:rPr>
                <w:b/>
                <w:bCs/>
                <w:lang w:val="sr-Cyrl-CS"/>
              </w:rPr>
              <w:t>КОНТРОЛНИ ОБЈЕКТИ</w:t>
            </w:r>
          </w:p>
        </w:tc>
        <w:tc>
          <w:tcPr>
            <w:tcW w:w="1160" w:type="dxa"/>
            <w:noWrap/>
            <w:hideMark/>
          </w:tcPr>
          <w:p w:rsidR="00554AB4" w:rsidRPr="00554AB4" w:rsidRDefault="00554AB4" w:rsidP="00554AB4">
            <w:pPr>
              <w:pStyle w:val="Standard"/>
              <w:widowControl/>
              <w:rPr>
                <w:b/>
                <w:bCs/>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lang w:val="sr-Cyrl-CS"/>
              </w:rPr>
            </w:pPr>
          </w:p>
        </w:tc>
        <w:tc>
          <w:tcPr>
            <w:tcW w:w="4180" w:type="dxa"/>
            <w:hideMark/>
          </w:tcPr>
          <w:p w:rsidR="00554AB4" w:rsidRPr="00554AB4" w:rsidRDefault="00554AB4" w:rsidP="00554AB4">
            <w:pPr>
              <w:pStyle w:val="Standard"/>
              <w:widowControl/>
              <w:rPr>
                <w:b/>
                <w:lang w:val="sr-Cyrl-CS"/>
              </w:rPr>
            </w:pPr>
          </w:p>
        </w:tc>
        <w:tc>
          <w:tcPr>
            <w:tcW w:w="1160" w:type="dxa"/>
            <w:noWrap/>
            <w:hideMark/>
          </w:tcPr>
          <w:p w:rsidR="00554AB4" w:rsidRPr="00554AB4" w:rsidRDefault="00554AB4" w:rsidP="00554AB4">
            <w:pPr>
              <w:pStyle w:val="Standard"/>
              <w:widowControl/>
              <w:rPr>
                <w:b/>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bCs/>
                <w:lang w:val="sr-Cyrl-CS"/>
              </w:rPr>
            </w:pPr>
            <w:r w:rsidRPr="00554AB4">
              <w:rPr>
                <w:b/>
                <w:bCs/>
                <w:lang w:val="sr-Cyrl-CS"/>
              </w:rPr>
              <w:t>4</w:t>
            </w:r>
          </w:p>
        </w:tc>
        <w:tc>
          <w:tcPr>
            <w:tcW w:w="4180" w:type="dxa"/>
            <w:hideMark/>
          </w:tcPr>
          <w:p w:rsidR="00554AB4" w:rsidRPr="00554AB4" w:rsidRDefault="00554AB4" w:rsidP="00554AB4">
            <w:pPr>
              <w:pStyle w:val="Standard"/>
              <w:widowControl/>
              <w:rPr>
                <w:b/>
                <w:bCs/>
                <w:lang w:val="sr-Cyrl-CS"/>
              </w:rPr>
            </w:pPr>
            <w:r w:rsidRPr="00554AB4">
              <w:rPr>
                <w:b/>
                <w:bCs/>
                <w:lang w:val="sr-Cyrl-CS"/>
              </w:rPr>
              <w:t>КОТЛАРНИЦА</w:t>
            </w:r>
          </w:p>
        </w:tc>
        <w:tc>
          <w:tcPr>
            <w:tcW w:w="1160" w:type="dxa"/>
            <w:noWrap/>
            <w:hideMark/>
          </w:tcPr>
          <w:p w:rsidR="00554AB4" w:rsidRPr="00554AB4" w:rsidRDefault="00554AB4" w:rsidP="00554AB4">
            <w:pPr>
              <w:pStyle w:val="Standard"/>
              <w:widowControl/>
              <w:rPr>
                <w:b/>
                <w:bCs/>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lang w:val="sr-Cyrl-CS"/>
              </w:rPr>
            </w:pPr>
          </w:p>
        </w:tc>
        <w:tc>
          <w:tcPr>
            <w:tcW w:w="4180" w:type="dxa"/>
            <w:hideMark/>
          </w:tcPr>
          <w:p w:rsidR="00554AB4" w:rsidRPr="00554AB4" w:rsidRDefault="00554AB4" w:rsidP="00554AB4">
            <w:pPr>
              <w:pStyle w:val="Standard"/>
              <w:widowControl/>
              <w:rPr>
                <w:b/>
                <w:lang w:val="sr-Cyrl-CS"/>
              </w:rPr>
            </w:pPr>
          </w:p>
        </w:tc>
        <w:tc>
          <w:tcPr>
            <w:tcW w:w="1160" w:type="dxa"/>
            <w:noWrap/>
            <w:hideMark/>
          </w:tcPr>
          <w:p w:rsidR="00554AB4" w:rsidRPr="00554AB4" w:rsidRDefault="00554AB4" w:rsidP="00554AB4">
            <w:pPr>
              <w:pStyle w:val="Standard"/>
              <w:widowControl/>
              <w:rPr>
                <w:b/>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bCs/>
                <w:lang w:val="sr-Cyrl-CS"/>
              </w:rPr>
            </w:pPr>
            <w:r w:rsidRPr="00554AB4">
              <w:rPr>
                <w:b/>
                <w:bCs/>
                <w:lang w:val="sr-Cyrl-CS"/>
              </w:rPr>
              <w:t>5</w:t>
            </w:r>
          </w:p>
        </w:tc>
        <w:tc>
          <w:tcPr>
            <w:tcW w:w="4180" w:type="dxa"/>
            <w:hideMark/>
          </w:tcPr>
          <w:p w:rsidR="00554AB4" w:rsidRPr="00554AB4" w:rsidRDefault="00554AB4" w:rsidP="00554AB4">
            <w:pPr>
              <w:pStyle w:val="Standard"/>
              <w:widowControl/>
              <w:rPr>
                <w:b/>
                <w:bCs/>
                <w:lang w:val="sr-Cyrl-CS"/>
              </w:rPr>
            </w:pPr>
            <w:r w:rsidRPr="00554AB4">
              <w:rPr>
                <w:b/>
                <w:bCs/>
                <w:lang w:val="sr-Cyrl-CS"/>
              </w:rPr>
              <w:t>ДИЗЕЛ ЕЛЕКТРИЧНИ АГРЕГАТ</w:t>
            </w:r>
          </w:p>
        </w:tc>
        <w:tc>
          <w:tcPr>
            <w:tcW w:w="1160" w:type="dxa"/>
            <w:noWrap/>
            <w:hideMark/>
          </w:tcPr>
          <w:p w:rsidR="00554AB4" w:rsidRPr="00554AB4" w:rsidRDefault="00554AB4" w:rsidP="00554AB4">
            <w:pPr>
              <w:pStyle w:val="Standard"/>
              <w:widowControl/>
              <w:rPr>
                <w:b/>
                <w:bCs/>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lang w:val="sr-Cyrl-CS"/>
              </w:rPr>
            </w:pPr>
          </w:p>
        </w:tc>
        <w:tc>
          <w:tcPr>
            <w:tcW w:w="4180" w:type="dxa"/>
            <w:hideMark/>
          </w:tcPr>
          <w:p w:rsidR="00554AB4" w:rsidRPr="00554AB4" w:rsidRDefault="00554AB4" w:rsidP="00554AB4">
            <w:pPr>
              <w:pStyle w:val="Standard"/>
              <w:widowControl/>
              <w:rPr>
                <w:b/>
                <w:lang w:val="sr-Cyrl-CS"/>
              </w:rPr>
            </w:pPr>
          </w:p>
        </w:tc>
        <w:tc>
          <w:tcPr>
            <w:tcW w:w="1160" w:type="dxa"/>
            <w:noWrap/>
            <w:hideMark/>
          </w:tcPr>
          <w:p w:rsidR="00554AB4" w:rsidRPr="00554AB4" w:rsidRDefault="00554AB4" w:rsidP="00554AB4">
            <w:pPr>
              <w:pStyle w:val="Standard"/>
              <w:widowControl/>
              <w:rPr>
                <w:b/>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bCs/>
                <w:lang w:val="sr-Cyrl-CS"/>
              </w:rPr>
            </w:pPr>
            <w:r w:rsidRPr="00554AB4">
              <w:rPr>
                <w:b/>
                <w:bCs/>
                <w:lang w:val="sr-Cyrl-CS"/>
              </w:rPr>
              <w:t>6</w:t>
            </w:r>
          </w:p>
        </w:tc>
        <w:tc>
          <w:tcPr>
            <w:tcW w:w="6600" w:type="dxa"/>
            <w:gridSpan w:val="3"/>
            <w:hideMark/>
          </w:tcPr>
          <w:p w:rsidR="00554AB4" w:rsidRPr="00554AB4" w:rsidRDefault="00554AB4" w:rsidP="00554AB4">
            <w:pPr>
              <w:pStyle w:val="Standard"/>
              <w:widowControl/>
              <w:rPr>
                <w:b/>
                <w:bCs/>
                <w:lang w:val="sr-Cyrl-CS"/>
              </w:rPr>
            </w:pPr>
            <w:r w:rsidRPr="00554AB4">
              <w:rPr>
                <w:b/>
                <w:bCs/>
                <w:lang w:val="sr-Cyrl-CS"/>
              </w:rPr>
              <w:t xml:space="preserve">СПОЉАШЊА РАСВЕТА </w:t>
            </w:r>
          </w:p>
        </w:tc>
        <w:tc>
          <w:tcPr>
            <w:tcW w:w="1560" w:type="dxa"/>
            <w:noWrap/>
            <w:hideMark/>
          </w:tcPr>
          <w:p w:rsidR="00554AB4" w:rsidRPr="00554AB4" w:rsidRDefault="00554AB4" w:rsidP="00554AB4">
            <w:pPr>
              <w:pStyle w:val="Standard"/>
              <w:widowControl/>
              <w:rPr>
                <w:b/>
                <w:bCs/>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lang w:val="sr-Cyrl-CS"/>
              </w:rPr>
            </w:pPr>
          </w:p>
        </w:tc>
        <w:tc>
          <w:tcPr>
            <w:tcW w:w="4180" w:type="dxa"/>
            <w:hideMark/>
          </w:tcPr>
          <w:p w:rsidR="00554AB4" w:rsidRPr="00554AB4" w:rsidRDefault="00554AB4" w:rsidP="00554AB4">
            <w:pPr>
              <w:pStyle w:val="Standard"/>
              <w:widowControl/>
              <w:rPr>
                <w:b/>
                <w:lang w:val="sr-Cyrl-CS"/>
              </w:rPr>
            </w:pPr>
          </w:p>
        </w:tc>
        <w:tc>
          <w:tcPr>
            <w:tcW w:w="1160" w:type="dxa"/>
            <w:noWrap/>
            <w:hideMark/>
          </w:tcPr>
          <w:p w:rsidR="00554AB4" w:rsidRPr="00554AB4" w:rsidRDefault="00554AB4" w:rsidP="00554AB4">
            <w:pPr>
              <w:pStyle w:val="Standard"/>
              <w:widowControl/>
              <w:rPr>
                <w:b/>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lang w:val="sr-Cyrl-CS"/>
              </w:rPr>
            </w:pPr>
          </w:p>
        </w:tc>
        <w:tc>
          <w:tcPr>
            <w:tcW w:w="4180" w:type="dxa"/>
            <w:hideMark/>
          </w:tcPr>
          <w:p w:rsidR="00554AB4" w:rsidRPr="00554AB4" w:rsidRDefault="00554AB4" w:rsidP="00554AB4">
            <w:pPr>
              <w:pStyle w:val="Standard"/>
              <w:widowControl/>
              <w:rPr>
                <w:b/>
                <w:lang w:val="sr-Cyrl-CS"/>
              </w:rPr>
            </w:pPr>
            <w:r w:rsidRPr="00554AB4">
              <w:rPr>
                <w:b/>
                <w:lang w:val="sr-Cyrl-CS"/>
              </w:rPr>
              <w:t> </w:t>
            </w:r>
          </w:p>
        </w:tc>
        <w:tc>
          <w:tcPr>
            <w:tcW w:w="1160" w:type="dxa"/>
            <w:noWrap/>
            <w:hideMark/>
          </w:tcPr>
          <w:p w:rsidR="00554AB4" w:rsidRPr="00554AB4" w:rsidRDefault="00554AB4" w:rsidP="00554AB4">
            <w:pPr>
              <w:pStyle w:val="Standard"/>
              <w:widowControl/>
              <w:rPr>
                <w:b/>
                <w:lang w:val="sr-Cyrl-CS"/>
              </w:rPr>
            </w:pPr>
            <w:r w:rsidRPr="00554AB4">
              <w:rPr>
                <w:b/>
                <w:lang w:val="sr-Cyrl-CS"/>
              </w:rPr>
              <w:t> </w:t>
            </w:r>
          </w:p>
        </w:tc>
        <w:tc>
          <w:tcPr>
            <w:tcW w:w="1260" w:type="dxa"/>
            <w:noWrap/>
            <w:hideMark/>
          </w:tcPr>
          <w:p w:rsidR="00554AB4" w:rsidRPr="00554AB4" w:rsidRDefault="00554AB4" w:rsidP="00554AB4">
            <w:pPr>
              <w:pStyle w:val="Standard"/>
              <w:widowControl/>
              <w:rPr>
                <w:b/>
                <w:lang w:val="sr-Cyrl-CS"/>
              </w:rPr>
            </w:pPr>
            <w:r w:rsidRPr="00554AB4">
              <w:rPr>
                <w:b/>
                <w:lang w:val="sr-Cyrl-CS"/>
              </w:rPr>
              <w:t> </w:t>
            </w:r>
          </w:p>
        </w:tc>
        <w:tc>
          <w:tcPr>
            <w:tcW w:w="1560" w:type="dxa"/>
            <w:noWrap/>
            <w:hideMark/>
          </w:tcPr>
          <w:p w:rsidR="00554AB4" w:rsidRPr="00554AB4" w:rsidRDefault="00554AB4" w:rsidP="00554AB4">
            <w:pPr>
              <w:pStyle w:val="Standard"/>
              <w:widowControl/>
              <w:rPr>
                <w:b/>
                <w:lang w:val="sr-Cyrl-CS"/>
              </w:rPr>
            </w:pPr>
            <w:r w:rsidRPr="00554AB4">
              <w:rPr>
                <w:b/>
                <w:lang w:val="sr-Cyrl-CS"/>
              </w:rPr>
              <w:t> </w:t>
            </w:r>
          </w:p>
        </w:tc>
        <w:tc>
          <w:tcPr>
            <w:tcW w:w="1680" w:type="dxa"/>
            <w:noWrap/>
            <w:hideMark/>
          </w:tcPr>
          <w:p w:rsidR="00554AB4" w:rsidRPr="00554AB4" w:rsidRDefault="00554AB4" w:rsidP="00554AB4">
            <w:pPr>
              <w:pStyle w:val="Standard"/>
              <w:widowControl/>
              <w:rPr>
                <w:b/>
                <w:lang w:val="sr-Cyrl-CS"/>
              </w:rPr>
            </w:pPr>
            <w:r w:rsidRPr="00554AB4">
              <w:rPr>
                <w:b/>
                <w:lang w:val="sr-Cyrl-CS"/>
              </w:rPr>
              <w:t> </w:t>
            </w:r>
          </w:p>
        </w:tc>
      </w:tr>
      <w:tr w:rsidR="00554AB4" w:rsidRPr="00554AB4" w:rsidTr="00554AB4">
        <w:trPr>
          <w:trHeight w:val="342"/>
        </w:trPr>
        <w:tc>
          <w:tcPr>
            <w:tcW w:w="660" w:type="dxa"/>
            <w:noWrap/>
            <w:hideMark/>
          </w:tcPr>
          <w:p w:rsidR="00554AB4" w:rsidRPr="00554AB4" w:rsidRDefault="00554AB4" w:rsidP="00554AB4">
            <w:pPr>
              <w:pStyle w:val="Standard"/>
              <w:widowControl/>
              <w:rPr>
                <w:b/>
                <w:lang w:val="sr-Cyrl-CS"/>
              </w:rPr>
            </w:pPr>
          </w:p>
        </w:tc>
        <w:tc>
          <w:tcPr>
            <w:tcW w:w="8160" w:type="dxa"/>
            <w:gridSpan w:val="4"/>
            <w:hideMark/>
          </w:tcPr>
          <w:p w:rsidR="00554AB4" w:rsidRPr="00554AB4" w:rsidRDefault="00554AB4" w:rsidP="00554AB4">
            <w:pPr>
              <w:pStyle w:val="Standard"/>
              <w:widowControl/>
              <w:rPr>
                <w:b/>
                <w:bCs/>
                <w:lang w:val="sr-Cyrl-CS"/>
              </w:rPr>
            </w:pPr>
            <w:r w:rsidRPr="00554AB4">
              <w:rPr>
                <w:b/>
                <w:bCs/>
                <w:lang w:val="sr-Cyrl-CS"/>
              </w:rPr>
              <w:t>УКУПНО ЕЛЕКТРОЕНЕРГЕТСКА ИНСТАЛАЦИЈА</w:t>
            </w:r>
          </w:p>
        </w:tc>
        <w:tc>
          <w:tcPr>
            <w:tcW w:w="1680" w:type="dxa"/>
            <w:noWrap/>
            <w:hideMark/>
          </w:tcPr>
          <w:p w:rsidR="00554AB4" w:rsidRPr="00554AB4" w:rsidRDefault="00554AB4" w:rsidP="00554AB4">
            <w:pPr>
              <w:pStyle w:val="Standard"/>
              <w:widowControl/>
              <w:rPr>
                <w:b/>
                <w:bCs/>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lang w:val="sr-Cyrl-CS"/>
              </w:rPr>
            </w:pPr>
          </w:p>
        </w:tc>
        <w:tc>
          <w:tcPr>
            <w:tcW w:w="4180" w:type="dxa"/>
            <w:hideMark/>
          </w:tcPr>
          <w:p w:rsidR="00554AB4" w:rsidRPr="00554AB4" w:rsidRDefault="00554AB4" w:rsidP="00554AB4">
            <w:pPr>
              <w:pStyle w:val="Standard"/>
              <w:widowControl/>
              <w:rPr>
                <w:b/>
                <w:lang w:val="sr-Cyrl-CS"/>
              </w:rPr>
            </w:pPr>
          </w:p>
        </w:tc>
        <w:tc>
          <w:tcPr>
            <w:tcW w:w="1160" w:type="dxa"/>
            <w:noWrap/>
            <w:hideMark/>
          </w:tcPr>
          <w:p w:rsidR="00554AB4" w:rsidRPr="00554AB4" w:rsidRDefault="00554AB4" w:rsidP="00554AB4">
            <w:pPr>
              <w:pStyle w:val="Standard"/>
              <w:widowControl/>
              <w:rPr>
                <w:b/>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bl>
    <w:p w:rsidR="006F0D25" w:rsidRDefault="006F0D25" w:rsidP="008F01CA">
      <w:pPr>
        <w:pStyle w:val="Standard"/>
        <w:rPr>
          <w:b/>
          <w:color w:val="auto"/>
        </w:rPr>
      </w:pPr>
    </w:p>
    <w:tbl>
      <w:tblPr>
        <w:tblStyle w:val="TableGrid"/>
        <w:tblW w:w="0" w:type="auto"/>
        <w:tblLook w:val="04A0" w:firstRow="1" w:lastRow="0" w:firstColumn="1" w:lastColumn="0" w:noHBand="0" w:noVBand="1"/>
      </w:tblPr>
      <w:tblGrid>
        <w:gridCol w:w="878"/>
        <w:gridCol w:w="879"/>
        <w:gridCol w:w="879"/>
        <w:gridCol w:w="879"/>
        <w:gridCol w:w="879"/>
        <w:gridCol w:w="879"/>
        <w:gridCol w:w="879"/>
        <w:gridCol w:w="416"/>
        <w:gridCol w:w="269"/>
        <w:gridCol w:w="2019"/>
      </w:tblGrid>
      <w:tr w:rsidR="00814BC9" w:rsidRPr="00814BC9" w:rsidTr="00814BC9">
        <w:trPr>
          <w:trHeight w:val="315"/>
        </w:trPr>
        <w:tc>
          <w:tcPr>
            <w:tcW w:w="960" w:type="dxa"/>
            <w:noWrap/>
            <w:hideMark/>
          </w:tcPr>
          <w:p w:rsidR="00814BC9" w:rsidRPr="00814BC9" w:rsidRDefault="00814BC9" w:rsidP="00814BC9">
            <w:pPr>
              <w:pStyle w:val="Standard"/>
              <w:rPr>
                <w:b/>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440" w:type="dxa"/>
            <w:noWrap/>
            <w:hideMark/>
          </w:tcPr>
          <w:p w:rsidR="00814BC9" w:rsidRPr="00814BC9" w:rsidRDefault="00814BC9" w:rsidP="00814BC9">
            <w:pPr>
              <w:pStyle w:val="Standard"/>
              <w:widowControl/>
              <w:rPr>
                <w:b/>
                <w:lang w:val="sr-Cyrl-CS"/>
              </w:rPr>
            </w:pPr>
          </w:p>
        </w:tc>
        <w:tc>
          <w:tcPr>
            <w:tcW w:w="240" w:type="dxa"/>
            <w:noWrap/>
            <w:hideMark/>
          </w:tcPr>
          <w:p w:rsidR="00814BC9" w:rsidRPr="00814BC9" w:rsidRDefault="00814BC9" w:rsidP="00814BC9">
            <w:pPr>
              <w:pStyle w:val="Standard"/>
              <w:widowControl/>
              <w:rPr>
                <w:b/>
                <w:lang w:val="sr-Cyrl-CS"/>
              </w:rPr>
            </w:pPr>
          </w:p>
        </w:tc>
        <w:tc>
          <w:tcPr>
            <w:tcW w:w="2240" w:type="dxa"/>
            <w:noWrap/>
            <w:hideMark/>
          </w:tcPr>
          <w:p w:rsidR="00814BC9" w:rsidRPr="00814BC9" w:rsidRDefault="00814BC9" w:rsidP="00814BC9">
            <w:pPr>
              <w:pStyle w:val="Standard"/>
              <w:widowControl/>
              <w:rPr>
                <w:b/>
                <w:lang w:val="sr-Cyrl-CS"/>
              </w:rPr>
            </w:pPr>
          </w:p>
        </w:tc>
      </w:tr>
      <w:tr w:rsidR="00814BC9" w:rsidRPr="00814BC9" w:rsidTr="00814BC9">
        <w:trPr>
          <w:trHeight w:val="315"/>
        </w:trPr>
        <w:tc>
          <w:tcPr>
            <w:tcW w:w="960" w:type="dxa"/>
            <w:noWrap/>
            <w:hideMark/>
          </w:tcPr>
          <w:p w:rsidR="00814BC9" w:rsidRPr="00814BC9" w:rsidRDefault="00814BC9" w:rsidP="00814BC9">
            <w:pPr>
              <w:pStyle w:val="Standard"/>
              <w:widowControl/>
              <w:rPr>
                <w:b/>
                <w:lang w:val="sr-Cyrl-CS"/>
              </w:rPr>
            </w:pPr>
            <w:r w:rsidRPr="00814BC9">
              <w:rPr>
                <w:b/>
                <w:lang w:val="sr-Cyrl-CS"/>
              </w:rPr>
              <w:t>ред.бр.</w:t>
            </w:r>
          </w:p>
        </w:tc>
        <w:tc>
          <w:tcPr>
            <w:tcW w:w="3840" w:type="dxa"/>
            <w:gridSpan w:val="4"/>
            <w:noWrap/>
            <w:hideMark/>
          </w:tcPr>
          <w:p w:rsidR="00814BC9" w:rsidRPr="00814BC9" w:rsidRDefault="00814BC9" w:rsidP="00814BC9">
            <w:pPr>
              <w:pStyle w:val="Standard"/>
              <w:widowControl/>
              <w:rPr>
                <w:b/>
                <w:bCs/>
                <w:lang w:val="sr-Cyrl-CS"/>
              </w:rPr>
            </w:pPr>
            <w:r w:rsidRPr="00814BC9">
              <w:rPr>
                <w:b/>
                <w:bCs/>
                <w:lang w:val="sr-Cyrl-CS"/>
              </w:rPr>
              <w:t>Р Е К А П И Т У Л А Ц И Ј А</w:t>
            </w:r>
          </w:p>
        </w:tc>
        <w:tc>
          <w:tcPr>
            <w:tcW w:w="960" w:type="dxa"/>
            <w:noWrap/>
            <w:hideMark/>
          </w:tcPr>
          <w:p w:rsidR="00814BC9" w:rsidRPr="00814BC9" w:rsidRDefault="00814BC9" w:rsidP="00814BC9">
            <w:pPr>
              <w:pStyle w:val="Standard"/>
              <w:widowControl/>
              <w:rPr>
                <w:b/>
                <w:lang w:val="sr-Cyrl-CS"/>
              </w:rPr>
            </w:pPr>
            <w:r w:rsidRPr="00814BC9">
              <w:rPr>
                <w:b/>
                <w:lang w:val="sr-Cyrl-CS"/>
              </w:rPr>
              <w:t> </w:t>
            </w:r>
          </w:p>
        </w:tc>
        <w:tc>
          <w:tcPr>
            <w:tcW w:w="960" w:type="dxa"/>
            <w:noWrap/>
            <w:hideMark/>
          </w:tcPr>
          <w:p w:rsidR="00814BC9" w:rsidRPr="00814BC9" w:rsidRDefault="00814BC9" w:rsidP="00814BC9">
            <w:pPr>
              <w:pStyle w:val="Standard"/>
              <w:widowControl/>
              <w:rPr>
                <w:b/>
                <w:lang w:val="sr-Cyrl-CS"/>
              </w:rPr>
            </w:pPr>
            <w:r w:rsidRPr="00814BC9">
              <w:rPr>
                <w:b/>
                <w:lang w:val="sr-Cyrl-CS"/>
              </w:rPr>
              <w:t> </w:t>
            </w:r>
          </w:p>
        </w:tc>
        <w:tc>
          <w:tcPr>
            <w:tcW w:w="440" w:type="dxa"/>
            <w:noWrap/>
            <w:hideMark/>
          </w:tcPr>
          <w:p w:rsidR="00814BC9" w:rsidRPr="00814BC9" w:rsidRDefault="00814BC9" w:rsidP="00814BC9">
            <w:pPr>
              <w:pStyle w:val="Standard"/>
              <w:widowControl/>
              <w:rPr>
                <w:b/>
                <w:lang w:val="sr-Cyrl-CS"/>
              </w:rPr>
            </w:pPr>
            <w:r w:rsidRPr="00814BC9">
              <w:rPr>
                <w:b/>
                <w:lang w:val="sr-Cyrl-CS"/>
              </w:rPr>
              <w:t> </w:t>
            </w:r>
          </w:p>
        </w:tc>
        <w:tc>
          <w:tcPr>
            <w:tcW w:w="240" w:type="dxa"/>
            <w:noWrap/>
            <w:hideMark/>
          </w:tcPr>
          <w:p w:rsidR="00814BC9" w:rsidRPr="00814BC9" w:rsidRDefault="00814BC9" w:rsidP="00814BC9">
            <w:pPr>
              <w:pStyle w:val="Standard"/>
              <w:widowControl/>
              <w:rPr>
                <w:b/>
                <w:lang w:val="sr-Cyrl-CS"/>
              </w:rPr>
            </w:pPr>
            <w:r w:rsidRPr="00814BC9">
              <w:rPr>
                <w:b/>
                <w:lang w:val="sr-Cyrl-CS"/>
              </w:rPr>
              <w:t> </w:t>
            </w:r>
          </w:p>
        </w:tc>
        <w:tc>
          <w:tcPr>
            <w:tcW w:w="2240" w:type="dxa"/>
            <w:noWrap/>
            <w:hideMark/>
          </w:tcPr>
          <w:p w:rsidR="00814BC9" w:rsidRPr="00814BC9" w:rsidRDefault="00814BC9" w:rsidP="00814BC9">
            <w:pPr>
              <w:pStyle w:val="Standard"/>
              <w:widowControl/>
              <w:rPr>
                <w:b/>
                <w:lang w:val="sr-Cyrl-CS"/>
              </w:rPr>
            </w:pPr>
            <w:r w:rsidRPr="00814BC9">
              <w:rPr>
                <w:b/>
                <w:lang w:val="sr-Cyrl-CS"/>
              </w:rPr>
              <w:t> </w:t>
            </w:r>
          </w:p>
        </w:tc>
      </w:tr>
      <w:tr w:rsidR="00814BC9" w:rsidRPr="00814BC9" w:rsidTr="00814BC9">
        <w:trPr>
          <w:trHeight w:val="315"/>
        </w:trPr>
        <w:tc>
          <w:tcPr>
            <w:tcW w:w="960" w:type="dxa"/>
            <w:noWrap/>
            <w:hideMark/>
          </w:tcPr>
          <w:p w:rsidR="00814BC9" w:rsidRPr="00814BC9" w:rsidRDefault="00814BC9" w:rsidP="00814BC9">
            <w:pPr>
              <w:pStyle w:val="Standard"/>
              <w:widowControl/>
              <w:rPr>
                <w:b/>
                <w:lang w:val="sr-Cyrl-CS"/>
              </w:rPr>
            </w:pPr>
            <w:r w:rsidRPr="00814BC9">
              <w:rPr>
                <w:b/>
                <w:lang w:val="sr-Cyrl-CS"/>
              </w:rPr>
              <w:t> </w:t>
            </w:r>
          </w:p>
        </w:tc>
        <w:tc>
          <w:tcPr>
            <w:tcW w:w="3840" w:type="dxa"/>
            <w:gridSpan w:val="4"/>
            <w:noWrap/>
            <w:hideMark/>
          </w:tcPr>
          <w:p w:rsidR="00814BC9" w:rsidRPr="00814BC9" w:rsidRDefault="00814BC9" w:rsidP="00814BC9">
            <w:pPr>
              <w:pStyle w:val="Standard"/>
              <w:widowControl/>
              <w:rPr>
                <w:b/>
                <w:bCs/>
                <w:lang w:val="sr-Cyrl-CS"/>
              </w:rPr>
            </w:pPr>
            <w:r w:rsidRPr="00814BC9">
              <w:rPr>
                <w:b/>
                <w:bCs/>
                <w:lang w:val="sr-Cyrl-CS"/>
              </w:rPr>
              <w:t>Електроенергетске инсталације</w:t>
            </w:r>
          </w:p>
        </w:tc>
        <w:tc>
          <w:tcPr>
            <w:tcW w:w="960" w:type="dxa"/>
            <w:noWrap/>
            <w:hideMark/>
          </w:tcPr>
          <w:p w:rsidR="00814BC9" w:rsidRPr="00814BC9" w:rsidRDefault="00814BC9" w:rsidP="00814BC9">
            <w:pPr>
              <w:pStyle w:val="Standard"/>
              <w:widowControl/>
              <w:rPr>
                <w:b/>
                <w:lang w:val="sr-Cyrl-CS"/>
              </w:rPr>
            </w:pPr>
            <w:r w:rsidRPr="00814BC9">
              <w:rPr>
                <w:b/>
                <w:lang w:val="sr-Cyrl-CS"/>
              </w:rPr>
              <w:t> </w:t>
            </w:r>
          </w:p>
        </w:tc>
        <w:tc>
          <w:tcPr>
            <w:tcW w:w="960" w:type="dxa"/>
            <w:noWrap/>
            <w:hideMark/>
          </w:tcPr>
          <w:p w:rsidR="00814BC9" w:rsidRPr="00814BC9" w:rsidRDefault="00814BC9" w:rsidP="00814BC9">
            <w:pPr>
              <w:pStyle w:val="Standard"/>
              <w:widowControl/>
              <w:rPr>
                <w:b/>
                <w:lang w:val="sr-Cyrl-CS"/>
              </w:rPr>
            </w:pPr>
            <w:r w:rsidRPr="00814BC9">
              <w:rPr>
                <w:b/>
                <w:lang w:val="sr-Cyrl-CS"/>
              </w:rPr>
              <w:t> </w:t>
            </w:r>
          </w:p>
        </w:tc>
        <w:tc>
          <w:tcPr>
            <w:tcW w:w="440" w:type="dxa"/>
            <w:noWrap/>
            <w:hideMark/>
          </w:tcPr>
          <w:p w:rsidR="00814BC9" w:rsidRPr="00814BC9" w:rsidRDefault="00814BC9" w:rsidP="00814BC9">
            <w:pPr>
              <w:pStyle w:val="Standard"/>
              <w:widowControl/>
              <w:rPr>
                <w:b/>
                <w:lang w:val="sr-Cyrl-CS"/>
              </w:rPr>
            </w:pPr>
            <w:r w:rsidRPr="00814BC9">
              <w:rPr>
                <w:b/>
                <w:lang w:val="sr-Cyrl-CS"/>
              </w:rPr>
              <w:t> </w:t>
            </w:r>
          </w:p>
        </w:tc>
        <w:tc>
          <w:tcPr>
            <w:tcW w:w="240" w:type="dxa"/>
            <w:noWrap/>
            <w:hideMark/>
          </w:tcPr>
          <w:p w:rsidR="00814BC9" w:rsidRPr="00814BC9" w:rsidRDefault="00814BC9" w:rsidP="00814BC9">
            <w:pPr>
              <w:pStyle w:val="Standard"/>
              <w:widowControl/>
              <w:rPr>
                <w:b/>
                <w:lang w:val="sr-Cyrl-CS"/>
              </w:rPr>
            </w:pPr>
            <w:r w:rsidRPr="00814BC9">
              <w:rPr>
                <w:b/>
                <w:lang w:val="sr-Cyrl-CS"/>
              </w:rPr>
              <w:t> </w:t>
            </w:r>
          </w:p>
        </w:tc>
        <w:tc>
          <w:tcPr>
            <w:tcW w:w="2240" w:type="dxa"/>
            <w:noWrap/>
            <w:hideMark/>
          </w:tcPr>
          <w:p w:rsidR="00814BC9" w:rsidRPr="00814BC9" w:rsidRDefault="00814BC9" w:rsidP="00814BC9">
            <w:pPr>
              <w:pStyle w:val="Standard"/>
              <w:widowControl/>
              <w:rPr>
                <w:b/>
                <w:lang w:val="sr-Cyrl-CS"/>
              </w:rPr>
            </w:pPr>
            <w:r w:rsidRPr="00814BC9">
              <w:rPr>
                <w:b/>
                <w:lang w:val="sr-Cyrl-CS"/>
              </w:rPr>
              <w:t> </w:t>
            </w:r>
          </w:p>
        </w:tc>
      </w:tr>
      <w:tr w:rsidR="00814BC9" w:rsidRPr="00814BC9" w:rsidTr="00814BC9">
        <w:trPr>
          <w:trHeight w:val="315"/>
        </w:trPr>
        <w:tc>
          <w:tcPr>
            <w:tcW w:w="960" w:type="dxa"/>
            <w:noWrap/>
            <w:hideMark/>
          </w:tcPr>
          <w:p w:rsidR="00814BC9" w:rsidRPr="00814BC9" w:rsidRDefault="00814BC9" w:rsidP="00814BC9">
            <w:pPr>
              <w:pStyle w:val="Standard"/>
              <w:widowControl/>
              <w:rPr>
                <w:b/>
                <w:lang w:val="sr-Cyrl-CS"/>
              </w:rPr>
            </w:pPr>
            <w:r w:rsidRPr="00814BC9">
              <w:rPr>
                <w:b/>
                <w:lang w:val="sr-Cyrl-CS"/>
              </w:rPr>
              <w:t> </w:t>
            </w:r>
          </w:p>
        </w:tc>
        <w:tc>
          <w:tcPr>
            <w:tcW w:w="5760" w:type="dxa"/>
            <w:gridSpan w:val="6"/>
            <w:noWrap/>
            <w:hideMark/>
          </w:tcPr>
          <w:p w:rsidR="00814BC9" w:rsidRPr="00814BC9" w:rsidRDefault="00814BC9" w:rsidP="00814BC9">
            <w:pPr>
              <w:pStyle w:val="Standard"/>
              <w:widowControl/>
              <w:rPr>
                <w:b/>
                <w:bCs/>
                <w:lang w:val="sr-Cyrl-CS"/>
              </w:rPr>
            </w:pPr>
            <w:r w:rsidRPr="00814BC9">
              <w:rPr>
                <w:b/>
                <w:bCs/>
                <w:lang w:val="sr-Cyrl-CS"/>
              </w:rPr>
              <w:t>Телекомуникационе и сигналне инсталације</w:t>
            </w:r>
          </w:p>
        </w:tc>
        <w:tc>
          <w:tcPr>
            <w:tcW w:w="440" w:type="dxa"/>
            <w:noWrap/>
            <w:hideMark/>
          </w:tcPr>
          <w:p w:rsidR="00814BC9" w:rsidRPr="00814BC9" w:rsidRDefault="00814BC9" w:rsidP="00814BC9">
            <w:pPr>
              <w:pStyle w:val="Standard"/>
              <w:widowControl/>
              <w:rPr>
                <w:b/>
                <w:lang w:val="sr-Cyrl-CS"/>
              </w:rPr>
            </w:pPr>
            <w:r w:rsidRPr="00814BC9">
              <w:rPr>
                <w:b/>
                <w:lang w:val="sr-Cyrl-CS"/>
              </w:rPr>
              <w:t> </w:t>
            </w:r>
          </w:p>
        </w:tc>
        <w:tc>
          <w:tcPr>
            <w:tcW w:w="240" w:type="dxa"/>
            <w:noWrap/>
            <w:hideMark/>
          </w:tcPr>
          <w:p w:rsidR="00814BC9" w:rsidRPr="00814BC9" w:rsidRDefault="00814BC9" w:rsidP="00814BC9">
            <w:pPr>
              <w:pStyle w:val="Standard"/>
              <w:widowControl/>
              <w:rPr>
                <w:b/>
                <w:lang w:val="sr-Cyrl-CS"/>
              </w:rPr>
            </w:pPr>
            <w:r w:rsidRPr="00814BC9">
              <w:rPr>
                <w:b/>
                <w:lang w:val="sr-Cyrl-CS"/>
              </w:rPr>
              <w:t> </w:t>
            </w:r>
          </w:p>
        </w:tc>
        <w:tc>
          <w:tcPr>
            <w:tcW w:w="2240" w:type="dxa"/>
            <w:noWrap/>
            <w:hideMark/>
          </w:tcPr>
          <w:p w:rsidR="00814BC9" w:rsidRPr="00814BC9" w:rsidRDefault="00814BC9" w:rsidP="00814BC9">
            <w:pPr>
              <w:pStyle w:val="Standard"/>
              <w:widowControl/>
              <w:rPr>
                <w:b/>
                <w:lang w:val="sr-Cyrl-CS"/>
              </w:rPr>
            </w:pPr>
            <w:r w:rsidRPr="00814BC9">
              <w:rPr>
                <w:b/>
                <w:lang w:val="sr-Cyrl-CS"/>
              </w:rPr>
              <w:t> </w:t>
            </w:r>
          </w:p>
        </w:tc>
      </w:tr>
      <w:tr w:rsidR="00814BC9" w:rsidRPr="00814BC9" w:rsidTr="00814BC9">
        <w:trPr>
          <w:trHeight w:val="315"/>
        </w:trPr>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1400" w:type="dxa"/>
            <w:gridSpan w:val="2"/>
            <w:noWrap/>
            <w:hideMark/>
          </w:tcPr>
          <w:p w:rsidR="00814BC9" w:rsidRPr="00814BC9" w:rsidRDefault="00814BC9" w:rsidP="00814BC9">
            <w:pPr>
              <w:pStyle w:val="Standard"/>
              <w:widowControl/>
              <w:rPr>
                <w:b/>
                <w:lang w:val="sr-Cyrl-CS"/>
              </w:rPr>
            </w:pPr>
            <w:r w:rsidRPr="00814BC9">
              <w:rPr>
                <w:b/>
                <w:lang w:val="sr-Cyrl-CS"/>
              </w:rPr>
              <w:t>УКУПНО:</w:t>
            </w:r>
          </w:p>
        </w:tc>
        <w:tc>
          <w:tcPr>
            <w:tcW w:w="240" w:type="dxa"/>
            <w:noWrap/>
            <w:hideMark/>
          </w:tcPr>
          <w:p w:rsidR="00814BC9" w:rsidRPr="00814BC9" w:rsidRDefault="00814BC9" w:rsidP="00814BC9">
            <w:pPr>
              <w:pStyle w:val="Standard"/>
              <w:widowControl/>
              <w:rPr>
                <w:b/>
                <w:lang w:val="sr-Cyrl-CS"/>
              </w:rPr>
            </w:pPr>
            <w:r w:rsidRPr="00814BC9">
              <w:rPr>
                <w:b/>
                <w:lang w:val="sr-Cyrl-CS"/>
              </w:rPr>
              <w:t> </w:t>
            </w:r>
          </w:p>
        </w:tc>
        <w:tc>
          <w:tcPr>
            <w:tcW w:w="2240" w:type="dxa"/>
            <w:noWrap/>
            <w:hideMark/>
          </w:tcPr>
          <w:p w:rsidR="00814BC9" w:rsidRPr="00814BC9" w:rsidRDefault="00814BC9" w:rsidP="00814BC9">
            <w:pPr>
              <w:pStyle w:val="Standard"/>
              <w:widowControl/>
              <w:rPr>
                <w:b/>
                <w:bCs/>
                <w:lang w:val="sr-Cyrl-CS"/>
              </w:rPr>
            </w:pPr>
            <w:r w:rsidRPr="00814BC9">
              <w:rPr>
                <w:b/>
                <w:bCs/>
                <w:lang w:val="sr-Cyrl-CS"/>
              </w:rPr>
              <w:t> </w:t>
            </w:r>
          </w:p>
        </w:tc>
      </w:tr>
      <w:tr w:rsidR="00814BC9" w:rsidRPr="00814BC9" w:rsidTr="00814BC9">
        <w:trPr>
          <w:trHeight w:val="315"/>
        </w:trPr>
        <w:tc>
          <w:tcPr>
            <w:tcW w:w="960" w:type="dxa"/>
            <w:noWrap/>
            <w:hideMark/>
          </w:tcPr>
          <w:p w:rsidR="00814BC9" w:rsidRPr="00814BC9" w:rsidRDefault="00814BC9" w:rsidP="00814BC9">
            <w:pPr>
              <w:pStyle w:val="Standard"/>
              <w:widowControl/>
              <w:rPr>
                <w:b/>
                <w:bCs/>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440" w:type="dxa"/>
            <w:noWrap/>
            <w:hideMark/>
          </w:tcPr>
          <w:p w:rsidR="00814BC9" w:rsidRPr="00814BC9" w:rsidRDefault="00814BC9" w:rsidP="00814BC9">
            <w:pPr>
              <w:pStyle w:val="Standard"/>
              <w:widowControl/>
              <w:rPr>
                <w:b/>
                <w:lang w:val="sr-Cyrl-CS"/>
              </w:rPr>
            </w:pPr>
          </w:p>
        </w:tc>
        <w:tc>
          <w:tcPr>
            <w:tcW w:w="240" w:type="dxa"/>
            <w:noWrap/>
            <w:hideMark/>
          </w:tcPr>
          <w:p w:rsidR="00814BC9" w:rsidRPr="00814BC9" w:rsidRDefault="00814BC9" w:rsidP="00814BC9">
            <w:pPr>
              <w:pStyle w:val="Standard"/>
              <w:widowControl/>
              <w:rPr>
                <w:b/>
                <w:lang w:val="sr-Cyrl-CS"/>
              </w:rPr>
            </w:pPr>
          </w:p>
        </w:tc>
        <w:tc>
          <w:tcPr>
            <w:tcW w:w="2240" w:type="dxa"/>
            <w:noWrap/>
            <w:hideMark/>
          </w:tcPr>
          <w:p w:rsidR="00814BC9" w:rsidRPr="00814BC9" w:rsidRDefault="00814BC9" w:rsidP="00814BC9">
            <w:pPr>
              <w:pStyle w:val="Standard"/>
              <w:widowControl/>
              <w:rPr>
                <w:b/>
                <w:lang w:val="sr-Cyrl-CS"/>
              </w:rPr>
            </w:pPr>
          </w:p>
        </w:tc>
      </w:tr>
    </w:tbl>
    <w:p w:rsidR="006F0D25" w:rsidRDefault="006F0D25" w:rsidP="008F01CA">
      <w:pPr>
        <w:pStyle w:val="Standard"/>
        <w:rPr>
          <w:b/>
          <w:color w:val="auto"/>
        </w:rPr>
      </w:pPr>
    </w:p>
    <w:p w:rsidR="006F0D25" w:rsidRDefault="006F0D25" w:rsidP="008F01CA">
      <w:pPr>
        <w:pStyle w:val="Standard"/>
        <w:rPr>
          <w:b/>
          <w:color w:val="auto"/>
        </w:rPr>
      </w:pPr>
    </w:p>
    <w:tbl>
      <w:tblPr>
        <w:tblStyle w:val="TableGrid"/>
        <w:tblW w:w="0" w:type="auto"/>
        <w:tblLook w:val="04A0" w:firstRow="1" w:lastRow="0" w:firstColumn="1" w:lastColumn="0" w:noHBand="0" w:noVBand="1"/>
      </w:tblPr>
      <w:tblGrid>
        <w:gridCol w:w="345"/>
        <w:gridCol w:w="6775"/>
        <w:gridCol w:w="395"/>
        <w:gridCol w:w="476"/>
        <w:gridCol w:w="493"/>
        <w:gridCol w:w="372"/>
      </w:tblGrid>
      <w:tr w:rsidR="00CC4D6B" w:rsidRPr="00CC4D6B" w:rsidTr="00CC4D6B">
        <w:trPr>
          <w:trHeight w:val="908"/>
        </w:trPr>
        <w:tc>
          <w:tcPr>
            <w:tcW w:w="640" w:type="dxa"/>
            <w:noWrap/>
            <w:hideMark/>
          </w:tcPr>
          <w:p w:rsidR="00CC4D6B" w:rsidRPr="00CC4D6B" w:rsidRDefault="00CC4D6B" w:rsidP="00CC4D6B">
            <w:pPr>
              <w:pStyle w:val="Standard"/>
              <w:rPr>
                <w:b/>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Инвеститор: Република Србија-Министарство финансија</w:t>
            </w:r>
            <w:r w:rsidRPr="00CC4D6B">
              <w:rPr>
                <w:b/>
                <w:lang w:val="sr-Cyrl-CS"/>
              </w:rPr>
              <w:br/>
              <w:t xml:space="preserve">                       Управа царина </w:t>
            </w:r>
            <w:r w:rsidRPr="00CC4D6B">
              <w:rPr>
                <w:b/>
                <w:lang w:val="sr-Cyrl-CS"/>
              </w:rPr>
              <w:br/>
              <w:t xml:space="preserve">                       Београд, Булевар Зорана Ђинђића 155а                   </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bookmarkStart w:id="6" w:name="RANGE!A2:F34"/>
            <w:bookmarkEnd w:id="6"/>
          </w:p>
        </w:tc>
        <w:tc>
          <w:tcPr>
            <w:tcW w:w="31033" w:type="dxa"/>
            <w:gridSpan w:val="5"/>
            <w:hideMark/>
          </w:tcPr>
          <w:p w:rsidR="00CC4D6B" w:rsidRPr="00CC4D6B" w:rsidRDefault="00CC4D6B" w:rsidP="00CC4D6B">
            <w:pPr>
              <w:pStyle w:val="Standard"/>
              <w:widowControl/>
              <w:rPr>
                <w:b/>
                <w:lang w:val="sr-Cyrl-CS"/>
              </w:rPr>
            </w:pPr>
            <w:r w:rsidRPr="00CC4D6B">
              <w:rPr>
                <w:b/>
                <w:lang w:val="sr-Cyrl-CS"/>
              </w:rPr>
              <w:t>Објекат:        Комплекс „Царинска испостава за царињење и смештај робе</w:t>
            </w:r>
            <w:r w:rsidRPr="00CC4D6B">
              <w:rPr>
                <w:b/>
                <w:lang w:val="sr-Cyrl-CS"/>
              </w:rPr>
              <w:br/>
              <w:t xml:space="preserve">                       к.п. број 2766/5 К.О. Градиње     - ФАЗА 2</w:t>
            </w:r>
          </w:p>
        </w:tc>
      </w:tr>
      <w:tr w:rsidR="00CC4D6B" w:rsidRPr="00CC4D6B" w:rsidTr="00CC4D6B">
        <w:trPr>
          <w:trHeight w:val="19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 xml:space="preserve">ПРЕДМЕР И  ПРЕДРАЧУН РАДОВА </w:t>
            </w:r>
          </w:p>
        </w:tc>
        <w:tc>
          <w:tcPr>
            <w:tcW w:w="1043" w:type="dxa"/>
            <w:noWrap/>
            <w:hideMark/>
          </w:tcPr>
          <w:p w:rsidR="00CC4D6B" w:rsidRPr="00CC4D6B" w:rsidRDefault="00CC4D6B" w:rsidP="00CC4D6B">
            <w:pPr>
              <w:pStyle w:val="Standard"/>
              <w:widowControl/>
              <w:rPr>
                <w:b/>
                <w:bCs/>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9285" w:type="dxa"/>
            <w:gridSpan w:val="3"/>
            <w:noWrap/>
            <w:hideMark/>
          </w:tcPr>
          <w:p w:rsidR="00CC4D6B" w:rsidRPr="00CC4D6B" w:rsidRDefault="00CC4D6B" w:rsidP="00CC4D6B">
            <w:pPr>
              <w:pStyle w:val="Standard"/>
              <w:widowControl/>
              <w:rPr>
                <w:b/>
                <w:bCs/>
                <w:lang w:val="sr-Cyrl-CS"/>
              </w:rPr>
            </w:pPr>
            <w:r w:rsidRPr="00CC4D6B">
              <w:rPr>
                <w:b/>
                <w:bCs/>
                <w:lang w:val="sr-Cyrl-CS"/>
              </w:rPr>
              <w:t>5. ОБЈЕКАТ  ЗА СМЕШТАЈ ЦАРИНСКЕ СЛУЖБЕ</w:t>
            </w:r>
          </w:p>
        </w:tc>
        <w:tc>
          <w:tcPr>
            <w:tcW w:w="1094" w:type="dxa"/>
            <w:noWrap/>
            <w:hideMark/>
          </w:tcPr>
          <w:p w:rsidR="00CC4D6B" w:rsidRPr="00CC4D6B" w:rsidRDefault="00CC4D6B" w:rsidP="00CC4D6B">
            <w:pPr>
              <w:pStyle w:val="Standard"/>
              <w:widowControl/>
              <w:rPr>
                <w:b/>
                <w:bCs/>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10"/>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Општи услови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115"/>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Сви ставови предмера и предрачуна подразумевају извођење сваке позиције рада безусловно стручно, прецизно и квалитетно а у свему према одобреним цртежима, техничком опису и описима у овом предмеру, техничким условима, статичком прорачуну, детаљима као и накнадним детаљима пројектанта, важећим техничким прописима и упуствима надзорног органа и пројектанта, уколико у дотичној позицији није другачије условљено.  Сви радови морају бити изведени према пројекту у складу са важећим нормативима и правилима струке.</w:t>
            </w:r>
          </w:p>
        </w:tc>
      </w:tr>
      <w:tr w:rsidR="00CC4D6B" w:rsidRPr="00CC4D6B" w:rsidTr="00CC4D6B">
        <w:trPr>
          <w:trHeight w:val="3435"/>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Код свих грађевинских и грађевинско-занатских радова условљава се употреба одговарајуће радне снаге и квалитетног материјала који морају одговарати постојећим техничким прописима SRPS стандардима и описима позиција из радова. За сваки материјал који се уграђује, Извођач мора претходно поднети надзорном органу атест. У спорним случајевима у погледу квалитета, узорци ће се достављати Заводу за испитивање материјала, чији су налази меродавни и за Инвеститора и за Извођача.  Сав материјал за који представник инвеститора констатује да не одговара погодбеном предрачуну и прописаном квалитету, Извођач је дужан да одмах уклони са градилишта. За  извођење грађевинских и грађевинско занатских радова условљава се  одговарајућа стручна, квалификована радна снага, како је то за поједине позиције  радова предвиђено у Просечним нормама у грађевинарству.</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Објекат и цело градилиште Извођач мора одржавати уредно и потпуно чисто, а по завршетку радова пре предаје објекта, све рупе,  јаме и рупе од скела Извођач је дужан да затрпа, набије и поравна и то све солидно да се касније не јављају слегања.</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Извођач радова обавезан је да свакодневно одржава градилиште у уредном стању, обезбеди преносни контејнер за смеће, периодично односи шут на градску депонију и сваки дан почисти прашину са комуникација око градилишта.</w:t>
            </w:r>
          </w:p>
        </w:tc>
      </w:tr>
      <w:tr w:rsidR="00CC4D6B" w:rsidRPr="00CC4D6B" w:rsidTr="00CC4D6B">
        <w:trPr>
          <w:trHeight w:val="147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Поред свих привремених објеката који су Извођачу потребни за извођење радова и организацију градилишта, Извођач је дужан да обезбеди просторију за канцеларију надзорног органа. Ову просторију Извођач за време градње објекта уредно одржава уз потребно осигурање светла, огрева, чишћења, као и неопходног канцеларијског инвентара.</w:t>
            </w:r>
          </w:p>
        </w:tc>
      </w:tr>
      <w:tr w:rsidR="00CC4D6B" w:rsidRPr="00CC4D6B" w:rsidTr="00CC4D6B">
        <w:trPr>
          <w:trHeight w:val="119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За све радове у предмеру где је потребна скела и оплата, Извођач је дужан да исте добави и солидно изради, што се посебно не плаћа већ је укалкулисано у понуђену цену одговарајућег рада. Уколико се скела обрачунава посебно та позиција ће се прецизно дефинисати предмером.</w:t>
            </w:r>
          </w:p>
        </w:tc>
      </w:tr>
      <w:tr w:rsidR="00CC4D6B" w:rsidRPr="00CC4D6B" w:rsidTr="00CC4D6B">
        <w:trPr>
          <w:trHeight w:val="119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Извођач радова је обавезан да проучи ПТД и услове у којима ће се радови изводити. Трошкови организације градилишта и унутрашњег транспорта неће се посебно обрачунавати и треба да буду укалкулисани у јединачне цене позиција грађевинских и грађевинско-занатских радова.</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r w:rsidRPr="00CC4D6B">
              <w:rPr>
                <w:b/>
                <w:lang w:val="sr-Cyrl-CS"/>
              </w:rPr>
              <w:t>Поз.</w:t>
            </w:r>
          </w:p>
        </w:tc>
        <w:tc>
          <w:tcPr>
            <w:tcW w:w="27515" w:type="dxa"/>
            <w:noWrap/>
            <w:hideMark/>
          </w:tcPr>
          <w:p w:rsidR="00CC4D6B" w:rsidRPr="00CC4D6B" w:rsidRDefault="00CC4D6B" w:rsidP="00CC4D6B">
            <w:pPr>
              <w:pStyle w:val="Standard"/>
              <w:widowControl/>
              <w:rPr>
                <w:b/>
                <w:lang w:val="sr-Cyrl-CS"/>
              </w:rPr>
            </w:pPr>
            <w:r w:rsidRPr="00CC4D6B">
              <w:rPr>
                <w:b/>
                <w:lang w:val="sr-Cyrl-CS"/>
              </w:rPr>
              <w:t>Опис позиција</w:t>
            </w:r>
          </w:p>
        </w:tc>
        <w:tc>
          <w:tcPr>
            <w:tcW w:w="727" w:type="dxa"/>
            <w:hideMark/>
          </w:tcPr>
          <w:p w:rsidR="00CC4D6B" w:rsidRPr="00CC4D6B" w:rsidRDefault="00CC4D6B" w:rsidP="00CC4D6B">
            <w:pPr>
              <w:pStyle w:val="Standard"/>
              <w:widowControl/>
              <w:rPr>
                <w:b/>
                <w:lang w:val="sr-Cyrl-CS"/>
              </w:rPr>
            </w:pPr>
            <w:r w:rsidRPr="00CC4D6B">
              <w:rPr>
                <w:b/>
                <w:lang w:val="sr-Cyrl-CS"/>
              </w:rPr>
              <w:t>Јед.</w:t>
            </w:r>
            <w:r w:rsidRPr="00CC4D6B">
              <w:rPr>
                <w:b/>
                <w:lang w:val="sr-Cyrl-CS"/>
              </w:rPr>
              <w:br w:type="page"/>
              <w:t xml:space="preserve"> мере</w:t>
            </w:r>
          </w:p>
        </w:tc>
        <w:tc>
          <w:tcPr>
            <w:tcW w:w="1043" w:type="dxa"/>
            <w:hideMark/>
          </w:tcPr>
          <w:p w:rsidR="00CC4D6B" w:rsidRPr="00CC4D6B" w:rsidRDefault="00CC4D6B" w:rsidP="00CC4D6B">
            <w:pPr>
              <w:pStyle w:val="Standard"/>
              <w:widowControl/>
              <w:rPr>
                <w:b/>
                <w:lang w:val="sr-Cyrl-CS"/>
              </w:rPr>
            </w:pPr>
            <w:r w:rsidRPr="00CC4D6B">
              <w:rPr>
                <w:b/>
                <w:lang w:val="sr-Cyrl-CS"/>
              </w:rPr>
              <w:t>Количина</w:t>
            </w:r>
          </w:p>
        </w:tc>
        <w:tc>
          <w:tcPr>
            <w:tcW w:w="1094" w:type="dxa"/>
            <w:hideMark/>
          </w:tcPr>
          <w:p w:rsidR="00CC4D6B" w:rsidRPr="00CC4D6B" w:rsidRDefault="00CC4D6B" w:rsidP="00CC4D6B">
            <w:pPr>
              <w:pStyle w:val="Standard"/>
              <w:widowControl/>
              <w:rPr>
                <w:b/>
                <w:lang w:val="sr-Cyrl-CS"/>
              </w:rPr>
            </w:pPr>
            <w:r w:rsidRPr="00CC4D6B">
              <w:rPr>
                <w:b/>
                <w:lang w:val="sr-Cyrl-CS"/>
              </w:rPr>
              <w:t>Јединична цена РСД</w:t>
            </w:r>
          </w:p>
        </w:tc>
        <w:tc>
          <w:tcPr>
            <w:tcW w:w="654" w:type="dxa"/>
            <w:hideMark/>
          </w:tcPr>
          <w:p w:rsidR="00CC4D6B" w:rsidRPr="00CC4D6B" w:rsidRDefault="00CC4D6B" w:rsidP="00CC4D6B">
            <w:pPr>
              <w:pStyle w:val="Standard"/>
              <w:widowControl/>
              <w:rPr>
                <w:b/>
                <w:lang w:val="sr-Cyrl-CS"/>
              </w:rPr>
            </w:pPr>
            <w:r w:rsidRPr="00CC4D6B">
              <w:rPr>
                <w:b/>
                <w:lang w:val="sr-Cyrl-CS"/>
              </w:rPr>
              <w:t xml:space="preserve">Износ </w:t>
            </w:r>
            <w:r w:rsidRPr="00CC4D6B">
              <w:rPr>
                <w:b/>
                <w:lang w:val="sr-Cyrl-CS"/>
              </w:rPr>
              <w:br w:type="page"/>
              <w:t>РСД</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hideMark/>
          </w:tcPr>
          <w:p w:rsidR="00CC4D6B" w:rsidRPr="00CC4D6B" w:rsidRDefault="00CC4D6B" w:rsidP="00CC4D6B">
            <w:pPr>
              <w:pStyle w:val="Standard"/>
              <w:widowControl/>
              <w:rPr>
                <w:b/>
                <w:bCs/>
                <w:lang w:val="sr-Cyrl-CS"/>
              </w:rPr>
            </w:pPr>
            <w:r w:rsidRPr="00CC4D6B">
              <w:rPr>
                <w:b/>
                <w:bCs/>
                <w:lang w:val="sr-Cyrl-CS"/>
              </w:rPr>
              <w:t>I      ЗЕМЉАНИ РАДОВИ</w:t>
            </w:r>
          </w:p>
        </w:tc>
        <w:tc>
          <w:tcPr>
            <w:tcW w:w="727" w:type="dxa"/>
            <w:noWrap/>
            <w:hideMark/>
          </w:tcPr>
          <w:p w:rsidR="00CC4D6B" w:rsidRPr="00CC4D6B" w:rsidRDefault="00CC4D6B" w:rsidP="00CC4D6B">
            <w:pPr>
              <w:pStyle w:val="Standard"/>
              <w:widowControl/>
              <w:rPr>
                <w:b/>
                <w:bCs/>
                <w:lang w:val="sr-Cyrl-CS"/>
              </w:rPr>
            </w:pPr>
            <w:r w:rsidRPr="00CC4D6B">
              <w:rPr>
                <w:b/>
                <w:bCs/>
                <w:lang w:val="sr-Cyrl-CS"/>
              </w:rPr>
              <w:t> </w:t>
            </w:r>
          </w:p>
        </w:tc>
        <w:tc>
          <w:tcPr>
            <w:tcW w:w="2791" w:type="dxa"/>
            <w:gridSpan w:val="3"/>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Општи услови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Земљани радови се морају извести непосредно пре почетка градње стручно и квалитетно а у свему према важећим техничким условима и стандардима, односно у свему према пројекту. </w:t>
            </w:r>
          </w:p>
        </w:tc>
      </w:tr>
      <w:tr w:rsidR="00CC4D6B" w:rsidRPr="00CC4D6B" w:rsidTr="00CC4D6B">
        <w:trPr>
          <w:trHeight w:val="119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Пре почетка ископа извођач је дужан да изврши обележавање објекта на терену, а затим да заједно са представником инвеститора сними висинске постојеће коте целокупног терена у свим правцима.  Ове коте треба унети у грађевинску књигу на основу које ће се извршити обрачун ископа земље.</w:t>
            </w:r>
          </w:p>
        </w:tc>
      </w:tr>
      <w:tr w:rsidR="00CC4D6B" w:rsidRPr="00CC4D6B" w:rsidTr="00CC4D6B">
        <w:trPr>
          <w:trHeight w:val="119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Земљани радови ће бити изведени у свему по пројекту и геомеханичком елаборату. Цене садрже све радне операције утрошке материјала, помоћни алат и скеле које прописују "Нормативи и стандарди рада у грађевинарству- Високоградња GN 300" као и остале трошкове.</w:t>
            </w:r>
          </w:p>
        </w:tc>
      </w:tr>
      <w:tr w:rsidR="00CC4D6B" w:rsidRPr="00CC4D6B" w:rsidTr="00CC4D6B">
        <w:trPr>
          <w:trHeight w:val="2160"/>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Ископавање извршити уз све потребне мере обезбеђења страница ископа шкарпирањем или подупирањем. Евентуално потребно подупирање или разупирање рова обухваћено је ценом ископа, сваку штету коју би извођач изазвао својим нестручним или несолидним радом, неподупирањем угрожених делова, или из ма каквог узрока произведеног његовом кривицом, дужан је сам сносити и о свом трошку довести у ред. Сви ископи морају бити очишћени од сваког страног и расутог материјала, изнивелисани и заравњени. </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У случају прекопавања, све дубље ископане површине треба попунити бетоном  MB10 или санирати терен на адекватан начин у консултацији са геомеханичаром.  Ови трошкови падају на терет извођача радова.</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При обрачуну количина стварно извршених радова све ископе и одвоз обрачунавати по м3 самониклог тла, а све насипе по м3 збијеног материјала.</w:t>
            </w:r>
          </w:p>
        </w:tc>
      </w:tr>
      <w:tr w:rsidR="00CC4D6B" w:rsidRPr="00CC4D6B" w:rsidTr="00CC4D6B">
        <w:trPr>
          <w:trHeight w:val="119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Ако се приликом ископа наиђе на непредвиђене предмете - делове грађевина, археолошке и друге налазе, извођач је дужан поступити по налогу надзорног органа. Сви радови који проистекну из предњег сматраће се накнадним и посебно ће се обрачунати и платити.               </w:t>
            </w:r>
          </w:p>
        </w:tc>
      </w:tr>
      <w:tr w:rsidR="00CC4D6B" w:rsidRPr="00CC4D6B" w:rsidTr="00CC4D6B">
        <w:trPr>
          <w:trHeight w:val="119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Материјал из ископа користити за потребна насипања поред темеља, испод подова и сл. под условом да исти одговара за израду насипа. Такав материјал оставити поред ивица ископа или одвести на привремену депонију и касније употребити за насипање. Вишак материјала из ископа одвести на сталну депонију.</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Насипање поред темељних зидова извршити одмах и без непотребног одлагања, да би се избегло непотребно натапање ископа водом. </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Обрачун ископа извршити на основу профила снимљених пре и после ископа, а према линијама ископа приказаним у цртежима.</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119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Израда темеља и сл. не сме се отпочети док надзорни орган не прегледа и прими ископе и не унесе у грађевински дневник  потребне обрачунске податке и констатује квалитет ископа. Црпљење подземне воде   сматраће се накнадним радом и посебно  ће се обрачунавати и плаћати.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65"/>
        </w:trPr>
        <w:tc>
          <w:tcPr>
            <w:tcW w:w="640" w:type="dxa"/>
            <w:noWrap/>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Рашчишћавање терена. Сечење постојеће ниске вегетације и шибља са чишћењем  терена пре почетка радова, са утоваром на камион и одвозом на градску депонију. Обрачун по m</w:t>
            </w:r>
            <w:r w:rsidRPr="00CC4D6B">
              <w:rPr>
                <w:b/>
                <w:vertAlign w:val="superscript"/>
                <w:lang w:val="sr-Cyrl-CS"/>
              </w:rPr>
              <w:t>2</w:t>
            </w:r>
            <w:r w:rsidRPr="00CC4D6B">
              <w:rPr>
                <w:b/>
                <w:lang w:val="sr-Cyrl-CS"/>
              </w:rPr>
              <w:t xml:space="preserve"> очишћеног терена.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(1,5+24,80+1,5)*(1,5+11,10+1,5)</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2</w:t>
            </w:r>
            <w:r w:rsidRPr="00CC4D6B">
              <w:rPr>
                <w:b/>
                <w:lang w:val="sr-Cyrl-CS"/>
              </w:rPr>
              <w:t xml:space="preserve"> </w:t>
            </w:r>
          </w:p>
        </w:tc>
        <w:tc>
          <w:tcPr>
            <w:tcW w:w="1043" w:type="dxa"/>
            <w:hideMark/>
          </w:tcPr>
          <w:p w:rsidR="00CC4D6B" w:rsidRPr="00CC4D6B" w:rsidRDefault="00CC4D6B" w:rsidP="00CC4D6B">
            <w:pPr>
              <w:pStyle w:val="Standard"/>
              <w:widowControl/>
              <w:rPr>
                <w:b/>
                <w:lang w:val="sr-Cyrl-CS"/>
              </w:rPr>
            </w:pPr>
            <w:r w:rsidRPr="00CC4D6B">
              <w:rPr>
                <w:b/>
                <w:lang w:val="sr-Cyrl-CS"/>
              </w:rPr>
              <w:t>391.98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60"/>
        </w:trPr>
        <w:tc>
          <w:tcPr>
            <w:tcW w:w="640" w:type="dxa"/>
            <w:noWrap/>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Обележавање објекта и постављање наносне скеле. Обрачун по m</w:t>
            </w:r>
            <w:r w:rsidRPr="00CC4D6B">
              <w:rPr>
                <w:b/>
                <w:vertAlign w:val="superscript"/>
                <w:lang w:val="sr-Cyrl-CS"/>
              </w:rPr>
              <w:t>2.</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(0,6+24,80+0,6)*(0,6+11,10+0,6)</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2</w:t>
            </w:r>
            <w:r w:rsidRPr="00CC4D6B">
              <w:rPr>
                <w:b/>
                <w:lang w:val="sr-Cyrl-CS"/>
              </w:rPr>
              <w:t xml:space="preserve"> </w:t>
            </w:r>
          </w:p>
        </w:tc>
        <w:tc>
          <w:tcPr>
            <w:tcW w:w="1043" w:type="dxa"/>
            <w:hideMark/>
          </w:tcPr>
          <w:p w:rsidR="00CC4D6B" w:rsidRPr="00CC4D6B" w:rsidRDefault="00CC4D6B" w:rsidP="00CC4D6B">
            <w:pPr>
              <w:pStyle w:val="Standard"/>
              <w:widowControl/>
              <w:rPr>
                <w:b/>
                <w:lang w:val="sr-Cyrl-CS"/>
              </w:rPr>
            </w:pPr>
            <w:r w:rsidRPr="00CC4D6B">
              <w:rPr>
                <w:b/>
                <w:lang w:val="sr-Cyrl-CS"/>
              </w:rPr>
              <w:t>319.80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155"/>
        </w:trPr>
        <w:tc>
          <w:tcPr>
            <w:tcW w:w="640" w:type="dxa"/>
            <w:noWrap/>
            <w:hideMark/>
          </w:tcPr>
          <w:p w:rsidR="00CC4D6B" w:rsidRPr="00CC4D6B" w:rsidRDefault="00CC4D6B" w:rsidP="00CC4D6B">
            <w:pPr>
              <w:pStyle w:val="Standard"/>
              <w:widowControl/>
              <w:rPr>
                <w:b/>
                <w:lang w:val="sr-Cyrl-CS"/>
              </w:rPr>
            </w:pPr>
            <w:r w:rsidRPr="00CC4D6B">
              <w:rPr>
                <w:b/>
                <w:lang w:val="sr-Cyrl-CS"/>
              </w:rPr>
              <w:lastRenderedPageBreak/>
              <w:t>3</w:t>
            </w:r>
          </w:p>
        </w:tc>
        <w:tc>
          <w:tcPr>
            <w:tcW w:w="27515" w:type="dxa"/>
            <w:hideMark/>
          </w:tcPr>
          <w:p w:rsidR="00CC4D6B" w:rsidRPr="00CC4D6B" w:rsidRDefault="00CC4D6B" w:rsidP="00CC4D6B">
            <w:pPr>
              <w:pStyle w:val="Standard"/>
              <w:widowControl/>
              <w:rPr>
                <w:b/>
                <w:lang w:val="sr-Cyrl-CS"/>
              </w:rPr>
            </w:pPr>
            <w:r w:rsidRPr="00CC4D6B">
              <w:rPr>
                <w:b/>
                <w:lang w:val="sr-Cyrl-CS"/>
              </w:rPr>
              <w:t>Машинско скидање слоја хумуса у широком откопу дебљине цца 0,30 m (према геомеханичком елаборату) са одстрањивањем земље на привремене депоније поред јаме ископа, одбацивањем или одвозом ручним колицима на   даљину до 10 m. Ценом обухватити ископ, избацивање из јаме и одстрањивањем на привремену депонију. Обрачун све комплет по m</w:t>
            </w:r>
            <w:r w:rsidRPr="00CC4D6B">
              <w:rPr>
                <w:b/>
                <w:vertAlign w:val="superscript"/>
                <w:lang w:val="sr-Cyrl-CS"/>
              </w:rPr>
              <w:t>3</w:t>
            </w:r>
            <w:r w:rsidRPr="00CC4D6B">
              <w:rPr>
                <w:b/>
                <w:lang w:val="sr-Cyrl-CS"/>
              </w:rPr>
              <w:t xml:space="preserve"> ископаног материјала у самониклом стању.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r w:rsidRPr="00CC4D6B">
              <w:rPr>
                <w:b/>
                <w:lang w:val="sr-Cyrl-CS"/>
              </w:rPr>
              <w:t xml:space="preserve">  </w:t>
            </w: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Напомена: откопани хумусни материјал искористити за завршно хумузирање косина насипа и зелених површина.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391,98*0,3</w:t>
            </w:r>
          </w:p>
        </w:tc>
        <w:tc>
          <w:tcPr>
            <w:tcW w:w="727" w:type="dxa"/>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117.59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410"/>
        </w:trPr>
        <w:tc>
          <w:tcPr>
            <w:tcW w:w="640" w:type="dxa"/>
            <w:noWrap/>
            <w:hideMark/>
          </w:tcPr>
          <w:p w:rsidR="00CC4D6B" w:rsidRPr="00CC4D6B" w:rsidRDefault="00CC4D6B" w:rsidP="00CC4D6B">
            <w:pPr>
              <w:pStyle w:val="Standard"/>
              <w:widowControl/>
              <w:rPr>
                <w:b/>
                <w:lang w:val="sr-Cyrl-CS"/>
              </w:rPr>
            </w:pPr>
            <w:r w:rsidRPr="00CC4D6B">
              <w:rPr>
                <w:b/>
                <w:lang w:val="sr-Cyrl-CS"/>
              </w:rPr>
              <w:t>4</w:t>
            </w:r>
          </w:p>
        </w:tc>
        <w:tc>
          <w:tcPr>
            <w:tcW w:w="27515" w:type="dxa"/>
            <w:hideMark/>
          </w:tcPr>
          <w:p w:rsidR="00CC4D6B" w:rsidRPr="00CC4D6B" w:rsidRDefault="00CC4D6B" w:rsidP="00CC4D6B">
            <w:pPr>
              <w:pStyle w:val="Standard"/>
              <w:widowControl/>
              <w:rPr>
                <w:b/>
                <w:lang w:val="sr-Cyrl-CS"/>
              </w:rPr>
            </w:pPr>
            <w:r w:rsidRPr="00CC4D6B">
              <w:rPr>
                <w:b/>
                <w:lang w:val="sr-Cyrl-CS"/>
              </w:rPr>
              <w:t>Комбиновани ископ   у тлу  II категорије за темељне АБ греде објекта и темељну плочу лифта, у свему према пројекту и датим котама, ископ-машински 80%, ручни 20%.   Ценом обухватити ископ, шкарпирање косина, избацивање из јаме. Ископану земљу утоварити у транспортно возило, одвести  и   истоватити  на  депонију до 10 km удаљености.  Обрачун све комплет по m³ ископаног материјала у самониклом стању.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а) за темељне греде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2,05*0,9*(23,51*2+24,80+11,10*2+4,15*2+2,09)</w:t>
            </w:r>
          </w:p>
        </w:tc>
        <w:tc>
          <w:tcPr>
            <w:tcW w:w="727" w:type="dxa"/>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192.64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б) за лифт окно</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((3,0*3,0)+(5*5))/2*(0,9+0,325)</w:t>
            </w:r>
          </w:p>
        </w:tc>
        <w:tc>
          <w:tcPr>
            <w:tcW w:w="727" w:type="dxa"/>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20.83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 обрачун </w:t>
            </w:r>
          </w:p>
        </w:tc>
        <w:tc>
          <w:tcPr>
            <w:tcW w:w="727" w:type="dxa"/>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noWrap/>
            <w:hideMark/>
          </w:tcPr>
          <w:p w:rsidR="00CC4D6B" w:rsidRPr="00CC4D6B" w:rsidRDefault="00CC4D6B" w:rsidP="00CC4D6B">
            <w:pPr>
              <w:pStyle w:val="Standard"/>
              <w:widowControl/>
              <w:rPr>
                <w:b/>
                <w:lang w:val="sr-Cyrl-CS"/>
              </w:rPr>
            </w:pPr>
            <w:r w:rsidRPr="00CC4D6B">
              <w:rPr>
                <w:b/>
                <w:lang w:val="sr-Cyrl-CS"/>
              </w:rPr>
              <w:t>213.</w:t>
            </w:r>
            <w:r w:rsidRPr="00CC4D6B">
              <w:rPr>
                <w:b/>
                <w:lang w:val="sr-Cyrl-CS"/>
              </w:rPr>
              <w:lastRenderedPageBreak/>
              <w:t>46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90"/>
        </w:trPr>
        <w:tc>
          <w:tcPr>
            <w:tcW w:w="640" w:type="dxa"/>
            <w:noWrap/>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Планирање и набијање подтла темељних јама објекта  вибро машинама до збијености Мс = 10-15 МPа  Обрачун по m</w:t>
            </w:r>
            <w:r w:rsidRPr="00CC4D6B">
              <w:rPr>
                <w:b/>
                <w:vertAlign w:val="superscript"/>
                <w:lang w:val="sr-Cyrl-CS"/>
              </w:rPr>
              <w:t>2</w:t>
            </w:r>
            <w:r w:rsidRPr="00CC4D6B">
              <w:rPr>
                <w:b/>
                <w:lang w:val="sr-Cyrl-CS"/>
              </w:rPr>
              <w:t>.</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1,60*(23,51*2+24,80+11,10*2+4,15*2+2,09) +(3*3)</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2</w:t>
            </w:r>
            <w:r w:rsidRPr="00CC4D6B">
              <w:rPr>
                <w:b/>
                <w:lang w:val="sr-Cyrl-CS"/>
              </w:rPr>
              <w:t xml:space="preserve"> </w:t>
            </w:r>
          </w:p>
        </w:tc>
        <w:tc>
          <w:tcPr>
            <w:tcW w:w="1043" w:type="dxa"/>
            <w:hideMark/>
          </w:tcPr>
          <w:p w:rsidR="00CC4D6B" w:rsidRPr="00CC4D6B" w:rsidRDefault="00CC4D6B" w:rsidP="00CC4D6B">
            <w:pPr>
              <w:pStyle w:val="Standard"/>
              <w:widowControl/>
              <w:rPr>
                <w:b/>
                <w:lang w:val="sr-Cyrl-CS"/>
              </w:rPr>
            </w:pPr>
            <w:r w:rsidRPr="00CC4D6B">
              <w:rPr>
                <w:b/>
                <w:lang w:val="sr-Cyrl-CS"/>
              </w:rPr>
              <w:t>176.06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140"/>
        </w:trPr>
        <w:tc>
          <w:tcPr>
            <w:tcW w:w="640" w:type="dxa"/>
            <w:noWrap/>
            <w:hideMark/>
          </w:tcPr>
          <w:p w:rsidR="00CC4D6B" w:rsidRPr="00CC4D6B" w:rsidRDefault="00CC4D6B" w:rsidP="00CC4D6B">
            <w:pPr>
              <w:pStyle w:val="Standard"/>
              <w:widowControl/>
              <w:rPr>
                <w:b/>
                <w:lang w:val="sr-Cyrl-CS"/>
              </w:rPr>
            </w:pPr>
            <w:r w:rsidRPr="00CC4D6B">
              <w:rPr>
                <w:b/>
                <w:lang w:val="sr-Cyrl-CS"/>
              </w:rPr>
              <w:t>6</w:t>
            </w:r>
          </w:p>
        </w:tc>
        <w:tc>
          <w:tcPr>
            <w:tcW w:w="27515" w:type="dxa"/>
            <w:hideMark/>
          </w:tcPr>
          <w:p w:rsidR="00CC4D6B" w:rsidRPr="00CC4D6B" w:rsidRDefault="00CC4D6B" w:rsidP="00CC4D6B">
            <w:pPr>
              <w:pStyle w:val="Standard"/>
              <w:widowControl/>
              <w:rPr>
                <w:b/>
                <w:lang w:val="sr-Cyrl-CS"/>
              </w:rPr>
            </w:pPr>
            <w:r w:rsidRPr="00CC4D6B">
              <w:rPr>
                <w:b/>
                <w:lang w:val="sr-Cyrl-CS"/>
              </w:rPr>
              <w:t>Набавка, транспорт и формирање слоја песка испод подне плоче објекта, односно испод слоја агрегата, са  насипање и набијањем. Песак се насипа на претходно припремљену подлогу  у слојевима, укупне просечна дебљине слоја песка цца 60 cm . Песак се набија у слојевима  до модула збијености Мс =25 МPа.   Ценом обухватити набавку, транспорт, разастирање и набијање.  Обрачун по m</w:t>
            </w:r>
            <w:r w:rsidRPr="00CC4D6B">
              <w:rPr>
                <w:b/>
                <w:vertAlign w:val="superscript"/>
                <w:lang w:val="sr-Cyrl-CS"/>
              </w:rPr>
              <w:t>3.</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0,60*((3,90*4,15)+(2*2,865)+(4,15*15,91)+(22,41*5,55+1,315*3,575-2*2))</w:t>
            </w:r>
          </w:p>
        </w:tc>
        <w:tc>
          <w:tcPr>
            <w:tcW w:w="727" w:type="dxa"/>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127.81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80"/>
        </w:trPr>
        <w:tc>
          <w:tcPr>
            <w:tcW w:w="640" w:type="dxa"/>
            <w:noWrap/>
            <w:hideMark/>
          </w:tcPr>
          <w:p w:rsidR="00CC4D6B" w:rsidRPr="00CC4D6B" w:rsidRDefault="00CC4D6B" w:rsidP="00CC4D6B">
            <w:pPr>
              <w:pStyle w:val="Standard"/>
              <w:widowControl/>
              <w:rPr>
                <w:b/>
                <w:lang w:val="sr-Cyrl-CS"/>
              </w:rPr>
            </w:pPr>
            <w:r w:rsidRPr="00CC4D6B">
              <w:rPr>
                <w:b/>
                <w:lang w:val="sr-Cyrl-CS"/>
              </w:rPr>
              <w:t>7</w:t>
            </w:r>
          </w:p>
        </w:tc>
        <w:tc>
          <w:tcPr>
            <w:tcW w:w="27515" w:type="dxa"/>
            <w:hideMark/>
          </w:tcPr>
          <w:p w:rsidR="00CC4D6B" w:rsidRPr="00CC4D6B" w:rsidRDefault="00CC4D6B" w:rsidP="00CC4D6B">
            <w:pPr>
              <w:pStyle w:val="Standard"/>
              <w:widowControl/>
              <w:rPr>
                <w:b/>
                <w:lang w:val="sr-Cyrl-CS"/>
              </w:rPr>
            </w:pPr>
            <w:r w:rsidRPr="00CC4D6B">
              <w:rPr>
                <w:b/>
                <w:lang w:val="sr-Cyrl-CS"/>
              </w:rPr>
              <w:t>Набавка, транспорт, насипање и набијање слоја дробљеног каменог агрегата испод подне плоче објекта и испод темељних греда   укупне дебљине слоја д=30 cm ( фракције од 0-31,5 mm) са набијањем до Мс=40 МPа.  Ценом обухватити набавку, транспорт, разастирање и набијање.  Обрачун по m</w:t>
            </w:r>
            <w:r w:rsidRPr="00CC4D6B">
              <w:rPr>
                <w:b/>
                <w:vertAlign w:val="superscript"/>
                <w:lang w:val="sr-Cyrl-CS"/>
              </w:rPr>
              <w:t>3.</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а) испод темељних греда</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0,30*1,60*((2*(23,51+0,80)+(24,80+0,80)+(3,65*4) +5,05+2,0+1,29+3,05))</w:t>
            </w:r>
          </w:p>
        </w:tc>
        <w:tc>
          <w:tcPr>
            <w:tcW w:w="727" w:type="dxa"/>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48.10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б) испод  темељне плоче лифта</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6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(0,3*(3,0*3,0))</w:t>
            </w:r>
          </w:p>
        </w:tc>
        <w:tc>
          <w:tcPr>
            <w:tcW w:w="727" w:type="dxa"/>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2.70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ц) испод подне плоче објекта</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0,30*((3,90*4,15)+(2,0*2,86)+(4,15*15,91)+(22,41*5,55+3,55*1,315-2*2))</w:t>
            </w:r>
          </w:p>
        </w:tc>
        <w:tc>
          <w:tcPr>
            <w:tcW w:w="727" w:type="dxa"/>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63.89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6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 обрачун </w:t>
            </w:r>
          </w:p>
        </w:tc>
        <w:tc>
          <w:tcPr>
            <w:tcW w:w="727" w:type="dxa"/>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noWrap/>
            <w:hideMark/>
          </w:tcPr>
          <w:p w:rsidR="00CC4D6B" w:rsidRPr="00CC4D6B" w:rsidRDefault="00CC4D6B" w:rsidP="00CC4D6B">
            <w:pPr>
              <w:pStyle w:val="Standard"/>
              <w:widowControl/>
              <w:rPr>
                <w:b/>
                <w:lang w:val="sr-Cyrl-CS"/>
              </w:rPr>
            </w:pPr>
            <w:r w:rsidRPr="00CC4D6B">
              <w:rPr>
                <w:b/>
                <w:lang w:val="sr-Cyrl-CS"/>
              </w:rPr>
              <w:t>114.69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r w:rsidRPr="00CC4D6B">
              <w:rPr>
                <w:b/>
                <w:lang w:val="sr-Cyrl-CS"/>
              </w:rPr>
              <w:t>8.</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транспорт и насипање песка око избетонираног објекта у ископе до коте постојећег терена, са свим пратећим радовима, разастирањем, планирањем и набијањем у слојевима са поливањем, до прописане збијености-мин 25 Mpa.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по м3 у збијеном стању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331,05-(48,10+103,80*0,05+2,70+42,06+63,90)</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169.10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noWrap/>
            <w:hideMark/>
          </w:tcPr>
          <w:p w:rsidR="00CC4D6B" w:rsidRPr="00CC4D6B" w:rsidRDefault="00CC4D6B" w:rsidP="00CC4D6B">
            <w:pPr>
              <w:pStyle w:val="Standard"/>
              <w:widowControl/>
              <w:rPr>
                <w:b/>
                <w:bCs/>
                <w:lang w:val="sr-Cyrl-CS"/>
              </w:rPr>
            </w:pPr>
            <w:r w:rsidRPr="00CC4D6B">
              <w:rPr>
                <w:b/>
                <w:bCs/>
                <w:lang w:val="sr-Cyrl-CS"/>
              </w:rPr>
              <w:t>УКУПНО ЗЕМЉАНИ РАДОВИ:</w:t>
            </w:r>
          </w:p>
        </w:tc>
        <w:tc>
          <w:tcPr>
            <w:tcW w:w="72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9285" w:type="dxa"/>
            <w:gridSpan w:val="3"/>
            <w:noWrap/>
            <w:hideMark/>
          </w:tcPr>
          <w:p w:rsidR="00CC4D6B" w:rsidRPr="00CC4D6B" w:rsidRDefault="00CC4D6B" w:rsidP="00CC4D6B">
            <w:pPr>
              <w:pStyle w:val="Standard"/>
              <w:widowControl/>
              <w:rPr>
                <w:b/>
                <w:bCs/>
                <w:lang w:val="sr-Cyrl-CS"/>
              </w:rPr>
            </w:pPr>
            <w:r w:rsidRPr="00CC4D6B">
              <w:rPr>
                <w:b/>
                <w:bCs/>
                <w:lang w:val="sr-Cyrl-CS"/>
              </w:rPr>
              <w:t>II       БЕТОНСКИ И АРМ БЕТОНСКИ РАДОВИ</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Општи услови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45"/>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Сви бетонски и армирано бетонски радови  морају се извести у свему према „Правилнику о техничким нормативима за бетон и армирани бетон“- Сл.лист СФРЈ“ од 23.02.1987. год. Као и „Правилника о техничким нормативима за изградњу објекта видокоградње у сеизмичким подручјима“- Сл.лист СФРЈ бр. 31/81; 49/82; и 29/83; 52/90.</w:t>
            </w:r>
          </w:p>
        </w:tc>
      </w:tr>
      <w:tr w:rsidR="00CC4D6B" w:rsidRPr="00CC4D6B" w:rsidTr="00CC4D6B">
        <w:trPr>
          <w:trHeight w:val="2760"/>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Бетонски радови се морају извести према одобреним цртежима, конструктивним детаљима, статичком прорачуну и техничком опису, солидно и стручно са одговарајућом квалификованом и стручном радном снагом и под стручним надзором. Бетонски радови се изводе према пројекту конструкције и пројекту бетона. Предвиђена марка бетона мора се одржати. Израду и уграђивање бетона изводити механички первибраторима. За дубину сипања бетона већу од 1м обавезно је спуштање бетона левком. У цену урачунати коришћење глатке оплате. Пројекат бетона се израђује пре почетка извођења бетонских радова и мора садржати све прилоге који су предвиђени у прописима.</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Састав и справљање  бетона, начин уграђивања и неговања бетона  извести у свему према важећим прописима и унапред утврђеној рецептури потврђеној испитивањем узорака од стране надлежне институције. </w:t>
            </w:r>
          </w:p>
        </w:tc>
      </w:tr>
      <w:tr w:rsidR="00CC4D6B" w:rsidRPr="00CC4D6B" w:rsidTr="00CC4D6B">
        <w:trPr>
          <w:trHeight w:val="2835"/>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Надзорни орган извршиће пријем оплате са аспекта димензија, осовина и висинских кота, скеле и оплате морају бити тако конструисане и изведене да могу преузети оптерећења и утицаје који настају у току извођења радова, без штетних слегања и деформација и осигурати тачност предвиђену пројектом конструкције,  и пријем арматуре са аспекта броја, распореда и пречника уграђених шипки, уколико је арматура  упрљана бетоном, цементним малтером и слично, потребно је пре бетонирања очистити.  За сигурност оплате на деформисање и рушење одговара извођач радова. Бетонирање ће се извршити тек кад надзорни орган констатује у грађевинском  дневнику да нема примедби.</w:t>
            </w:r>
          </w:p>
        </w:tc>
      </w:tr>
      <w:tr w:rsidR="00CC4D6B" w:rsidRPr="00CC4D6B" w:rsidTr="00CC4D6B">
        <w:trPr>
          <w:trHeight w:val="342"/>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Предвиђена марка бетона је  MB 30.</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Уколико Извођач буде користио различите адитиве потребно је претходно испитати њихову компатибилност.</w:t>
            </w:r>
          </w:p>
        </w:tc>
      </w:tr>
      <w:tr w:rsidR="00CC4D6B" w:rsidRPr="00CC4D6B" w:rsidTr="00CC4D6B">
        <w:trPr>
          <w:trHeight w:val="147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За справљање бетона употребљава се вода која испуњава услове утврђене прописаним стандардом. Количина употребљене воде мора бити у сагласности са прописаним односом вода-цемент у самој мешавини, довољна, али не већа него што је потребно да се произведе густ бетон, одговарајући за рад, који може бити ливен и сабијен без тешкоћа око арматуре и у угловима, без сегрегације или губитка воде по површини.</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Организација, опрема и пројекти за извођење бетонских радова на градилишту морају бити усклађени са пројектом конструкције и пројектом бетона.</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Заштита свеже избетонираних конструкција као и заштита бетона од мраза или великих врућина  обухваћена је у пројекту бетона, нарочиту пажњу треба посветити нези избетонираних елемената да би се постигао одговарајући – тражени квалитет.</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Веома је важно неговање бетона након уградње, све док бетон не постигне 2/3 марке бетона, али не мање од 7 дана. Треба предвидети покриваче који ће спречити претерано исушивање бетона или додатке бетону за ову сврху.</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Уклањање скела и скидање оплате изводи се према прописима али не без одобрења надзорног органа. У цену је урачунато остављање шлицева за водовод и канализацију, грејање, итд.</w:t>
            </w:r>
          </w:p>
        </w:tc>
      </w:tr>
      <w:tr w:rsidR="00CC4D6B" w:rsidRPr="00CC4D6B" w:rsidTr="00CC4D6B">
        <w:trPr>
          <w:trHeight w:val="147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Цене садрже све радне операције  набавка материјала, спољни и унутрашњи транспорт, уграђивање, мере заштите, све хоризонталне и вертикалне преносе, неопходну стручну радну снагу, потребну оплату и остале операције које су неопходне за квалитетно извођење радова. Обрачун бетонских радова се врши по јединици мере назначене код сваке позиције рада.</w:t>
            </w:r>
          </w:p>
        </w:tc>
      </w:tr>
      <w:tr w:rsidR="00CC4D6B" w:rsidRPr="00CC4D6B" w:rsidTr="00CC4D6B">
        <w:trPr>
          <w:trHeight w:val="342"/>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Aрматура се обрачунавају посебном ставком у армирачким радовима. </w:t>
            </w:r>
          </w:p>
        </w:tc>
      </w:tr>
      <w:tr w:rsidR="00CC4D6B" w:rsidRPr="00CC4D6B" w:rsidTr="00CC4D6B">
        <w:trPr>
          <w:trHeight w:val="119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Квалитет уграђеног бетона се доказује одговарајућим Извештајима о испитивању чврстоће узорака узетих у фабрици бетона и на градилишту, за сваку партију бетона, оцена квалитета бетона врши се  у складу са прописима. На основу завршне оцене квалитета бетона у конструкцији доказује се сигурност и трајност конструкције.</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95"/>
        </w:trPr>
        <w:tc>
          <w:tcPr>
            <w:tcW w:w="640" w:type="dxa"/>
            <w:noWrap/>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подлоге од слоја мршавог бетона   МБ15, дебљине д=5cm испод подне плоче објекта, темељних греда и испод темељне плоче лифта. Горњу површину изравнати, а бетон неговати. Ценом обухватити набавку материјала, транспорт, справљање бетона, разастирање, изравнавање и неговање. Обрачун по m</w:t>
            </w:r>
            <w:r w:rsidRPr="00CC4D6B">
              <w:rPr>
                <w:b/>
                <w:vertAlign w:val="superscript"/>
                <w:lang w:val="sr-Cyrl-CS"/>
              </w:rPr>
              <w:t>2</w:t>
            </w:r>
            <w:r w:rsidRPr="00CC4D6B">
              <w:rPr>
                <w:b/>
                <w:lang w:val="sr-Cyrl-CS"/>
              </w:rPr>
              <w:t xml:space="preserve">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а) испод темељних греда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1,0*((2*(23,51+0,20)+(24,80+0,20)+(3,65*4) +5,05+2,0+1,29+3,05))</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2</w:t>
            </w:r>
            <w:r w:rsidRPr="00CC4D6B">
              <w:rPr>
                <w:b/>
                <w:lang w:val="sr-Cyrl-CS"/>
              </w:rPr>
              <w:t xml:space="preserve"> </w:t>
            </w:r>
          </w:p>
        </w:tc>
        <w:tc>
          <w:tcPr>
            <w:tcW w:w="1043" w:type="dxa"/>
            <w:hideMark/>
          </w:tcPr>
          <w:p w:rsidR="00CC4D6B" w:rsidRPr="00CC4D6B" w:rsidRDefault="00CC4D6B" w:rsidP="00CC4D6B">
            <w:pPr>
              <w:pStyle w:val="Standard"/>
              <w:widowControl/>
              <w:rPr>
                <w:b/>
                <w:lang w:val="sr-Cyrl-CS"/>
              </w:rPr>
            </w:pPr>
            <w:r w:rsidRPr="00CC4D6B">
              <w:rPr>
                <w:b/>
                <w:lang w:val="sr-Cyrl-CS"/>
              </w:rPr>
              <w:t>98.41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б) испод темељне плоче лифта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2,45*2,20</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2</w:t>
            </w:r>
            <w:r w:rsidRPr="00CC4D6B">
              <w:rPr>
                <w:b/>
                <w:lang w:val="sr-Cyrl-CS"/>
              </w:rPr>
              <w:t xml:space="preserve"> </w:t>
            </w:r>
          </w:p>
        </w:tc>
        <w:tc>
          <w:tcPr>
            <w:tcW w:w="1043" w:type="dxa"/>
            <w:hideMark/>
          </w:tcPr>
          <w:p w:rsidR="00CC4D6B" w:rsidRPr="00CC4D6B" w:rsidRDefault="00CC4D6B" w:rsidP="00CC4D6B">
            <w:pPr>
              <w:pStyle w:val="Standard"/>
              <w:widowControl/>
              <w:rPr>
                <w:b/>
                <w:lang w:val="sr-Cyrl-CS"/>
              </w:rPr>
            </w:pPr>
            <w:r w:rsidRPr="00CC4D6B">
              <w:rPr>
                <w:b/>
                <w:lang w:val="sr-Cyrl-CS"/>
              </w:rPr>
              <w:t>5.39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ц) испод подне плоче објекта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((3,90*4,15)+(2,0*2,86)+(4,15*15,91)+(22,41*5,55+3,55*1,315-2*2))</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2</w:t>
            </w:r>
            <w:r w:rsidRPr="00CC4D6B">
              <w:rPr>
                <w:b/>
                <w:lang w:val="sr-Cyrl-CS"/>
              </w:rPr>
              <w:t xml:space="preserve"> </w:t>
            </w:r>
          </w:p>
        </w:tc>
        <w:tc>
          <w:tcPr>
            <w:tcW w:w="1043" w:type="dxa"/>
            <w:hideMark/>
          </w:tcPr>
          <w:p w:rsidR="00CC4D6B" w:rsidRPr="00CC4D6B" w:rsidRDefault="00CC4D6B" w:rsidP="00CC4D6B">
            <w:pPr>
              <w:pStyle w:val="Standard"/>
              <w:widowControl/>
              <w:rPr>
                <w:b/>
                <w:lang w:val="sr-Cyrl-CS"/>
              </w:rPr>
            </w:pPr>
            <w:r w:rsidRPr="00CC4D6B">
              <w:rPr>
                <w:b/>
                <w:lang w:val="sr-Cyrl-CS"/>
              </w:rPr>
              <w:t>212.98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2</w:t>
            </w:r>
            <w:r w:rsidRPr="00CC4D6B">
              <w:rPr>
                <w:b/>
                <w:lang w:val="sr-Cyrl-CS"/>
              </w:rPr>
              <w:t xml:space="preserve"> </w:t>
            </w:r>
          </w:p>
        </w:tc>
        <w:tc>
          <w:tcPr>
            <w:tcW w:w="1043" w:type="dxa"/>
            <w:hideMark/>
          </w:tcPr>
          <w:p w:rsidR="00CC4D6B" w:rsidRPr="00CC4D6B" w:rsidRDefault="00CC4D6B" w:rsidP="00CC4D6B">
            <w:pPr>
              <w:pStyle w:val="Standard"/>
              <w:widowControl/>
              <w:rPr>
                <w:b/>
                <w:lang w:val="sr-Cyrl-CS"/>
              </w:rPr>
            </w:pPr>
            <w:r w:rsidRPr="00CC4D6B">
              <w:rPr>
                <w:b/>
                <w:lang w:val="sr-Cyrl-CS"/>
              </w:rPr>
              <w:t>316.78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5025"/>
        </w:trPr>
        <w:tc>
          <w:tcPr>
            <w:tcW w:w="640" w:type="dxa"/>
            <w:noWrap/>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АБ темељних греда обрнутог Т пресека, ширине стопе 80 cm и дебљине 35 cm  и ребра попречног пресека 35/100 cm бетоном  МБ30 у потребној оплати, у свему према Пројекту бетона- ПОС ТГ1-ПОС ТГ8. Ценом обухватити набавку материјала, транспорт, справљање, уградњу и негу бетона, као и потребну оплату (арматура се обрачунава у позицији армирачких радова). Стопу бетонирати преко слоја мршавог бетона а у свему према пројекту и статичком прорачуну. Обрачун по m</w:t>
            </w:r>
            <w:r w:rsidRPr="00CC4D6B">
              <w:rPr>
                <w:b/>
                <w:vertAlign w:val="superscript"/>
                <w:lang w:val="sr-Cyrl-CS"/>
              </w:rPr>
              <w:t>3</w:t>
            </w:r>
            <w:r w:rsidRPr="00CC4D6B">
              <w:rPr>
                <w:b/>
                <w:lang w:val="sr-Cyrl-CS"/>
              </w:rPr>
              <w:t>.</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((0,80*0,35)+(1*0,30))*(2*23,51+24,80+3,65*4+5,05+2,0+1,29+3,05)</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56.73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765"/>
        </w:trPr>
        <w:tc>
          <w:tcPr>
            <w:tcW w:w="640" w:type="dxa"/>
            <w:noWrap/>
            <w:hideMark/>
          </w:tcPr>
          <w:p w:rsidR="00CC4D6B" w:rsidRPr="00CC4D6B" w:rsidRDefault="00CC4D6B" w:rsidP="00CC4D6B">
            <w:pPr>
              <w:pStyle w:val="Standard"/>
              <w:widowControl/>
              <w:rPr>
                <w:b/>
                <w:lang w:val="sr-Cyrl-CS"/>
              </w:rPr>
            </w:pPr>
            <w:r w:rsidRPr="00CC4D6B">
              <w:rPr>
                <w:b/>
                <w:lang w:val="sr-Cyrl-CS"/>
              </w:rPr>
              <w:t>3.</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АБ подне плоче објекта, дебљине д=15cm бетоном  МБ30 у потребној оплати. Ценом обухватити набавку материјала, транспорт, справљање, уградњу и негу бетона, као и потребну оплату (арматура се обрачунава у позицији армирачких радова).  Плочу бетонирати преко слоја мршавог бетона а у свему према пројекту и статичком прорачуну. Обрачун по m</w:t>
            </w:r>
            <w:r w:rsidRPr="00CC4D6B">
              <w:rPr>
                <w:b/>
                <w:vertAlign w:val="superscript"/>
                <w:lang w:val="sr-Cyrl-CS"/>
              </w:rPr>
              <w:t>3</w:t>
            </w:r>
            <w:r w:rsidRPr="00CC4D6B">
              <w:rPr>
                <w:b/>
                <w:lang w:val="sr-Cyrl-CS"/>
              </w:rPr>
              <w:t>.</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0,15*((3,90*4,15)+(2*2,865)+(4,15*15,91)+(22,41*5,55+1,315*3,575-2*2))</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31.95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r w:rsidRPr="00CC4D6B">
              <w:rPr>
                <w:b/>
                <w:lang w:val="sr-Cyrl-CS"/>
              </w:rPr>
              <w:t>4</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пуне армиранобетонске међуспратне таванице  (ПОС П101) од бетона марке MБ30, дебљине д=15 cm. Горњу површину фино пердашити, у свему према пројекту и статичком прорачуну.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по м3 уграђеног бетона заједно са оплатом  и подупирањем- висине до 4,00 м.</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0,15*((4,45*10,83)+(2,05*9,32)+(12,85*12)+(7,875*3,20)+(1,70*5,875))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38.50</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40" w:type="dxa"/>
            <w:noWrap/>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транспорт и израда армирано бетонског лифт окна, зидова, дна (темељна плоча ПОС ТП-1) и горње плоче од  армираног бетона МБ 30, са формирањем отвора, у свему према пројекту. Након скидања оплате вишак на спојевима очистити и изравнати. </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по м3 уграђеног бетона заједно са употребом одговарајуће  оплате и цевном скелом у лифт окну.</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темељна плоча (д=35 cm)</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2,55*2,55*0,35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2.28</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Зидови лифт окна</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З-10; ПОС З-11(д=25 cm)</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З-12; ПОС З-13(д=20 cm)</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((2,25+2)*0,25*8,52+((2+1,55)*0,20*8,52-(1,10*2,20*0,20*2)) </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14.13</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горња плоча (д=15 cm)</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2*2,25*0,15</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0.68</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 обрачун </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17.08</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40" w:type="dxa"/>
            <w:noWrap/>
            <w:hideMark/>
          </w:tcPr>
          <w:p w:rsidR="00CC4D6B" w:rsidRPr="00CC4D6B" w:rsidRDefault="00CC4D6B" w:rsidP="00CC4D6B">
            <w:pPr>
              <w:pStyle w:val="Standard"/>
              <w:widowControl/>
              <w:rPr>
                <w:b/>
                <w:lang w:val="sr-Cyrl-CS"/>
              </w:rPr>
            </w:pPr>
            <w:r w:rsidRPr="00CC4D6B">
              <w:rPr>
                <w:b/>
                <w:lang w:val="sr-Cyrl-CS"/>
              </w:rPr>
              <w:t>6</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транспорт и израда AБ елемената конструкције -стубова  армираним бетоном MБ30, у свему према пројекту и статичком прорачуну. Стубове  радити у глаткој оплати. Након скидања оплате, вишак бетона очистити, спојеве обрадити и поравнати. </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по м3 уграђеног бетона заједно са употребом одговарајуће  оплате.</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а) стубови 25*25 cm- ПОС С1</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(0,25*0,25*4*7,71)+(0,25*0,25*8,33)+(0,25*0,25*2*3,871)+(0,25*0,25*3,41)</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3.15</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б) стуб 0,25/1,05 м- ПОС 1б</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0,25*1,05*8,33*3</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6.56</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ц) стуб 0,25/0,40 м- ПОС С-1а</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0,25*0,40*7,71</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0.77</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 обрачун </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noWrap/>
            <w:hideMark/>
          </w:tcPr>
          <w:p w:rsidR="00CC4D6B" w:rsidRPr="00CC4D6B" w:rsidRDefault="00CC4D6B" w:rsidP="00CC4D6B">
            <w:pPr>
              <w:pStyle w:val="Standard"/>
              <w:widowControl/>
              <w:rPr>
                <w:b/>
                <w:lang w:val="sr-Cyrl-CS"/>
              </w:rPr>
            </w:pPr>
            <w:r w:rsidRPr="00CC4D6B">
              <w:rPr>
                <w:b/>
                <w:lang w:val="sr-Cyrl-CS"/>
              </w:rPr>
              <w:t>10.48</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noWrap/>
            <w:hideMark/>
          </w:tcPr>
          <w:p w:rsidR="00CC4D6B" w:rsidRPr="00CC4D6B" w:rsidRDefault="00CC4D6B" w:rsidP="00CC4D6B">
            <w:pPr>
              <w:pStyle w:val="Standard"/>
              <w:widowControl/>
              <w:rPr>
                <w:b/>
                <w:lang w:val="sr-Cyrl-CS"/>
              </w:rPr>
            </w:pPr>
            <w:r w:rsidRPr="00CC4D6B">
              <w:rPr>
                <w:b/>
                <w:lang w:val="sr-Cyrl-CS"/>
              </w:rPr>
              <w:lastRenderedPageBreak/>
              <w:t>6/1</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транспорт и израда AБ елемената конструкције -стубова кружног попречног пресека са пречником од 250 mm, армираним бетоном MБ30, у свему према пројекту и статичком прорачуну. Стубове  радити у глаткој оплати. Након скидања оплате, вишак бетона очистити, спојеве обрадити и поравнати.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по м3 уграђеног бетона заједно са употребом одговарајуће  оплате.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стубови Ø 25  - ПОС С-2</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0,125*0,125*3,14*7,25*3</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1.07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noWrap/>
            <w:hideMark/>
          </w:tcPr>
          <w:p w:rsidR="00CC4D6B" w:rsidRPr="00CC4D6B" w:rsidRDefault="00CC4D6B" w:rsidP="00CC4D6B">
            <w:pPr>
              <w:pStyle w:val="Standard"/>
              <w:widowControl/>
              <w:rPr>
                <w:b/>
                <w:lang w:val="sr-Cyrl-CS"/>
              </w:rPr>
            </w:pPr>
            <w:r w:rsidRPr="00CC4D6B">
              <w:rPr>
                <w:b/>
                <w:lang w:val="sr-Cyrl-CS"/>
              </w:rPr>
              <w:t>7</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транспорт и бетонирање  AБ зидова пројектоване дебљине д=25 cm, армираним бетоном МБ 30 у двостраној оплати. Уградити машински справљан пумпани бетон са прописним набијањем первибратором са танком иглом и левком за бетонирање на високим зидовима. </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Oбрачун по м3 уграђеног бетона заједно са употребом одговарајуће  оплате </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ЗП-1</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(8,31+8,31)/2*1,01*0,25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2.10</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ЗП-2; ПОС ЗП-3 и ПОС ЗП-4</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0,25*1*(7,25+7,35)/2+3,95*0,25*7,25+ 0,25*2,09*(7,25+7,46)/2</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12.83</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ЗП-5</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4,70*0,25*3,99+0,25*1,51*(3,26+3,49)/2</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5.96</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ЗП-6</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4,88*0,25*3,99</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4.87</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ЗП-7; ПОС ЗП-8 и ПОС ЗП-9</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1,95*0,25*8,31+3,60*0,25*(8,31+8,05)/+1,95*0,25*8,05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19.25</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 обрачун </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45.00</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40" w:type="dxa"/>
            <w:noWrap/>
            <w:hideMark/>
          </w:tcPr>
          <w:p w:rsidR="00CC4D6B" w:rsidRPr="00CC4D6B" w:rsidRDefault="00CC4D6B" w:rsidP="00CC4D6B">
            <w:pPr>
              <w:pStyle w:val="Standard"/>
              <w:widowControl/>
              <w:rPr>
                <w:b/>
                <w:lang w:val="sr-Cyrl-CS"/>
              </w:rPr>
            </w:pPr>
            <w:r w:rsidRPr="00CC4D6B">
              <w:rPr>
                <w:b/>
                <w:lang w:val="sr-Cyrl-CS"/>
              </w:rPr>
              <w:t>8.</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AБ елемента конструкције- греда праоугаоног пресека дим. 25/40  cm у саставу међуспратне плоче  од армираног бетона MБ30, у свему према пројекту и статичком прорачуну. У цену урачунати потребну оплату и потребне радне и помоћне скеле.</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АБ греде на делу терасе имају конзолне препусте.</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по м3 уграђеног бетона заједно са  оплатом и  подупирачима.</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(висина подупирања 3,60 м)</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ГY-101; ПОС ГY-102</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0,25*0,40*10,55*2</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2.11</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ГY-103; ПОС ГY-104; ПОС ГY-105 (конзолни препуст)</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0,25*0,40*11,725*3</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3.52</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ГY-106</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0,25*0,40*9,475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.95</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ГY -107 и ПОС ГY -107 а</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0,25*0,40*(5,88+2,25)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.81</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ГY-108 (ободна греда)</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0,25*0,40*5,88</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.59</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ГX-101</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0,25*0,40*17,35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1.74</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ГX-101а</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0,25*0,40*3,20</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.32</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ПОС ГX-2 </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0,25*0,40*24,25</w:t>
            </w:r>
          </w:p>
        </w:tc>
        <w:tc>
          <w:tcPr>
            <w:tcW w:w="727" w:type="dxa"/>
            <w:hideMark/>
          </w:tcPr>
          <w:p w:rsidR="00CC4D6B" w:rsidRPr="00CC4D6B" w:rsidRDefault="00CC4D6B" w:rsidP="00CC4D6B">
            <w:pPr>
              <w:pStyle w:val="Standard"/>
              <w:widowControl/>
              <w:rPr>
                <w:b/>
                <w:lang w:val="sr-Cyrl-CS"/>
              </w:rPr>
            </w:pPr>
            <w:r w:rsidRPr="00CC4D6B">
              <w:rPr>
                <w:b/>
                <w:lang w:val="sr-Cyrl-CS"/>
              </w:rPr>
              <w:t>m</w:t>
            </w:r>
            <w:r w:rsidRPr="00CC4D6B">
              <w:rPr>
                <w:b/>
                <w:lang w:val="sr-Cyrl-CS"/>
              </w:rPr>
              <w:lastRenderedPageBreak/>
              <w:t>3</w:t>
            </w:r>
          </w:p>
        </w:tc>
        <w:tc>
          <w:tcPr>
            <w:tcW w:w="1043" w:type="dxa"/>
            <w:hideMark/>
          </w:tcPr>
          <w:p w:rsidR="00CC4D6B" w:rsidRPr="00CC4D6B" w:rsidRDefault="00CC4D6B" w:rsidP="00CC4D6B">
            <w:pPr>
              <w:pStyle w:val="Standard"/>
              <w:widowControl/>
              <w:rPr>
                <w:b/>
                <w:lang w:val="sr-Cyrl-CS"/>
              </w:rPr>
            </w:pPr>
            <w:r w:rsidRPr="00CC4D6B">
              <w:rPr>
                <w:b/>
                <w:lang w:val="sr-Cyrl-CS"/>
              </w:rPr>
              <w:lastRenderedPageBreak/>
              <w:t>2.</w:t>
            </w:r>
            <w:r w:rsidRPr="00CC4D6B">
              <w:rPr>
                <w:b/>
                <w:lang w:val="sr-Cyrl-CS"/>
              </w:rPr>
              <w:lastRenderedPageBreak/>
              <w:t>43</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ГX-103</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0,25*0,40*2,55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.26</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ГX-104</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0,25*0,40*17,75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1.78</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ГX-105 (ободна греда)</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0,15*0,40*17,75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1.07</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noWrap/>
            <w:hideMark/>
          </w:tcPr>
          <w:p w:rsidR="00CC4D6B" w:rsidRPr="00CC4D6B" w:rsidRDefault="00CC4D6B" w:rsidP="00CC4D6B">
            <w:pPr>
              <w:pStyle w:val="Standard"/>
              <w:widowControl/>
              <w:rPr>
                <w:b/>
                <w:lang w:val="sr-Cyrl-CS"/>
              </w:rPr>
            </w:pPr>
            <w:r w:rsidRPr="00CC4D6B">
              <w:rPr>
                <w:b/>
                <w:lang w:val="sr-Cyrl-CS"/>
              </w:rPr>
              <w:t>15.55</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r w:rsidRPr="00CC4D6B">
              <w:rPr>
                <w:b/>
                <w:lang w:val="sr-Cyrl-CS"/>
              </w:rPr>
              <w:t>8/1.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AБ елемента конструкције- греда праоугаоног пресека 25/35 cm од армираног бетона MБ30, у свему према пројекту и статичком прорачуну. У цену урачунати потребну оплату и потребне радне и помоћне скеле.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по м3 уграђеног бетона заједно са  оплатом и  подупирачима.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(висина подупирања 3,06 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Г-112 (25/35 cm)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0,25*0,35*18</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1.58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095"/>
        </w:trPr>
        <w:tc>
          <w:tcPr>
            <w:tcW w:w="640" w:type="dxa"/>
            <w:noWrap/>
            <w:hideMark/>
          </w:tcPr>
          <w:p w:rsidR="00CC4D6B" w:rsidRPr="00CC4D6B" w:rsidRDefault="00CC4D6B" w:rsidP="00CC4D6B">
            <w:pPr>
              <w:pStyle w:val="Standard"/>
              <w:widowControl/>
              <w:rPr>
                <w:b/>
                <w:lang w:val="sr-Cyrl-CS"/>
              </w:rPr>
            </w:pPr>
            <w:r w:rsidRPr="00CC4D6B">
              <w:rPr>
                <w:b/>
                <w:lang w:val="sr-Cyrl-CS"/>
              </w:rPr>
              <w:t>9.</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коленасте АБ плоче степенишног крака и подеста  заједно са степеницама- ПОС СТ-1, плоча израђена од армираног бетона МБ 30, дебљине д=15 cm, у свему према пројекту, прорачуну конструкције и детаљима. У јединачну цену укалкулисати и потребну оплату (8m2/m3 бетона) и подупираче.  Након скидања оплате, вишак на спојевима очистити и изравнати.</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m3 уграђеног бетона заједно са оплатом и подупирачима.</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темељ степеништа</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0,40*0,55*1,475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0.32</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коленаста плоча са подестима</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(2,065*1,65*0,15)*2+(1,5*1,5*0,15)*2+(0,69*1,65*0,15)+(1,65*1,50*0,15)+(2,18*1,65*0,15)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2.78</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степеници</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1,5*22*(0,1678*0,30)/2</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.83</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 обрачун </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3.93</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390"/>
        </w:trPr>
        <w:tc>
          <w:tcPr>
            <w:tcW w:w="640" w:type="dxa"/>
            <w:noWrap/>
            <w:hideMark/>
          </w:tcPr>
          <w:p w:rsidR="00CC4D6B" w:rsidRPr="00CC4D6B" w:rsidRDefault="00CC4D6B" w:rsidP="00CC4D6B">
            <w:pPr>
              <w:pStyle w:val="Standard"/>
              <w:widowControl/>
              <w:rPr>
                <w:b/>
                <w:lang w:val="sr-Cyrl-CS"/>
              </w:rPr>
            </w:pPr>
            <w:r w:rsidRPr="00CC4D6B">
              <w:rPr>
                <w:b/>
                <w:lang w:val="sr-Cyrl-CS"/>
              </w:rPr>
              <w:t>10.</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допрема  и израда АБ  хоризонталних  серклажа објекта у зидовима од шупљег грађевинског блока, серклаже извести у нивоу надпрозорних греда димензија пресека 25/25 cm  од  бетона  марке МБ 30. Серклаже армирати са ±2RØ12 и узенгијама  UØ6/25 cm. У цену урачунати потребну оплату, арматуру и потребне радне и помоћне скеле.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Након   скидања    оплате,   вишак   на спојевима очистити и   изравнати. Обрачун све комплет по м3 уграђеног бетона заједно са арматуром и оплатом.</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а) приземље</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0,25*0,25*(8,54+5,85+3,15*2+1,55+2,95+3,79)</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1.81</w:t>
            </w: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б) спрат</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0,25*0,25*(8,54+1,29+4,70+1,54+3,19)</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1.20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на завршетку зида у оси "А"</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0,25*0,307*24,25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1.86</w:t>
            </w: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 обрачун </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4.88</w:t>
            </w: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noWrap/>
            <w:hideMark/>
          </w:tcPr>
          <w:p w:rsidR="00CC4D6B" w:rsidRPr="00CC4D6B" w:rsidRDefault="00CC4D6B" w:rsidP="00CC4D6B">
            <w:pPr>
              <w:pStyle w:val="Standard"/>
              <w:widowControl/>
              <w:rPr>
                <w:b/>
                <w:lang w:val="sr-Cyrl-CS"/>
              </w:rPr>
            </w:pPr>
            <w:r w:rsidRPr="00CC4D6B">
              <w:rPr>
                <w:b/>
                <w:lang w:val="sr-Cyrl-CS"/>
              </w:rPr>
              <w:lastRenderedPageBreak/>
              <w:t>10/1.</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допрема  и израда АБ греде у нивоу парапета  у зидовима од шупљег грађевинског блока,  димензија пресека 25/25(25/22,5) cm  од  бетона  марке МБ 30. Греде армирати са ±2RØ10 и узенгијама  UØ6/25 cm. У цену урачунати потребну оплату, арматуру и потребне радне и помоћне скеле.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Након   скидања    оплате,   вишак   на спојевима очистити и   изравнати. Обрачун све комплет по м3 уграђеног бетона заједно са арматуром и оплатом.</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а) приземље</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0,25*0,25*1,05*4 +0,25*0,225*(1,55*3+3,15*2+2,51)</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1.02</w:t>
            </w: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б) спрат</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0,25*0,25*(1,05*4+2*3,15+3*1,55)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0.95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 обрачун </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1.97</w:t>
            </w: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noWrap/>
            <w:hideMark/>
          </w:tcPr>
          <w:p w:rsidR="00CC4D6B" w:rsidRPr="00CC4D6B" w:rsidRDefault="00CC4D6B" w:rsidP="00CC4D6B">
            <w:pPr>
              <w:pStyle w:val="Standard"/>
              <w:widowControl/>
              <w:rPr>
                <w:b/>
                <w:lang w:val="sr-Cyrl-CS"/>
              </w:rPr>
            </w:pPr>
            <w:r w:rsidRPr="00CC4D6B">
              <w:rPr>
                <w:b/>
                <w:lang w:val="sr-Cyrl-CS"/>
              </w:rPr>
              <w:t>11.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АБ вертикалних серклажа у склопу зидова објекта, пресека 25x25цм, армираним бетоном МБ 30 (ПОС ВС) у двостраној оплати. Серклаже армирати са ±2RØ14 и узенгијама  URØ8/25 cm. У цену  урачунати потребну оплату, арматуру и потребне радне и помоћне скеле. Обрачун по м3.</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0,25*0,25*3,26*2</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0.41</w:t>
            </w: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65"/>
        </w:trPr>
        <w:tc>
          <w:tcPr>
            <w:tcW w:w="640" w:type="dxa"/>
            <w:noWrap/>
            <w:hideMark/>
          </w:tcPr>
          <w:p w:rsidR="00CC4D6B" w:rsidRPr="00CC4D6B" w:rsidRDefault="00CC4D6B" w:rsidP="00CC4D6B">
            <w:pPr>
              <w:pStyle w:val="Standard"/>
              <w:widowControl/>
              <w:rPr>
                <w:b/>
                <w:lang w:val="sr-Cyrl-CS"/>
              </w:rPr>
            </w:pPr>
            <w:r w:rsidRPr="00CC4D6B">
              <w:rPr>
                <w:b/>
                <w:lang w:val="sr-Cyrl-CS"/>
              </w:rPr>
              <w:lastRenderedPageBreak/>
              <w:t>12.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ободних парапетних греда димензије 28/21(12/21)cm, од армираног бетона МБ 30 у потребној оплати. Ценом обухватити набавку материјала, транспорт, справљање, уградњу и негу бетона, као и потребну оплату. Обрачун по m</w:t>
            </w:r>
            <w:r w:rsidRPr="00CC4D6B">
              <w:rPr>
                <w:b/>
                <w:vertAlign w:val="superscript"/>
                <w:lang w:val="sr-Cyrl-CS"/>
              </w:rPr>
              <w:t>3</w:t>
            </w:r>
            <w:r w:rsidRPr="00CC4D6B">
              <w:rPr>
                <w:b/>
                <w:lang w:val="sr-Cyrl-CS"/>
              </w:rPr>
              <w:t>.</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(3,79+8,74+4,67+1,55+3,15+3,15+1,55+2,95)*0,21* 0,275</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1.71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(12,05+2,05+1,61)*0,12*0,21</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0.40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 обрачун </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noWrap/>
            <w:hideMark/>
          </w:tcPr>
          <w:p w:rsidR="00CC4D6B" w:rsidRPr="00CC4D6B" w:rsidRDefault="00CC4D6B" w:rsidP="00CC4D6B">
            <w:pPr>
              <w:pStyle w:val="Standard"/>
              <w:widowControl/>
              <w:rPr>
                <w:b/>
                <w:lang w:val="sr-Cyrl-CS"/>
              </w:rPr>
            </w:pPr>
            <w:r w:rsidRPr="00CC4D6B">
              <w:rPr>
                <w:b/>
                <w:lang w:val="sr-Cyrl-CS"/>
              </w:rPr>
              <w:t>2.10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noWrap/>
            <w:hideMark/>
          </w:tcPr>
          <w:p w:rsidR="00CC4D6B" w:rsidRPr="00CC4D6B" w:rsidRDefault="00CC4D6B" w:rsidP="00CC4D6B">
            <w:pPr>
              <w:pStyle w:val="Standard"/>
              <w:widowControl/>
              <w:rPr>
                <w:b/>
                <w:lang w:val="sr-Cyrl-CS"/>
              </w:rPr>
            </w:pPr>
            <w:r w:rsidRPr="00CC4D6B">
              <w:rPr>
                <w:b/>
                <w:lang w:val="sr-Cyrl-CS"/>
              </w:rPr>
              <w:t>13.</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АБ улазног платоа и улазног платоа са рампом у паду од 2°,  од армираног бетона МБ 30 у свему према пројекту и статичком прорачуну. У цену урачунати потребну оплату. Завршна обрада штампани бетон, који се обрачунава у посебној позицији радова.</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по м3.</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1,15*2,35*0,12+0,12/2*1,15*3,88+2,05*1,44*0,12</w:t>
            </w:r>
          </w:p>
        </w:tc>
        <w:tc>
          <w:tcPr>
            <w:tcW w:w="727" w:type="dxa"/>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0.95</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r w:rsidRPr="00CC4D6B">
              <w:rPr>
                <w:b/>
                <w:lang w:val="sr-Cyrl-CS"/>
              </w:rPr>
              <w:t>14.</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израда штампаног бетона као завршног слоја улазног платоа и улазног платоа са рампом у паду, у свему према пројекту. Боја и текстура по избору пројектанта.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м2.</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1,15*(2,35+3,92) +2,05*1,44</w:t>
            </w:r>
          </w:p>
        </w:tc>
        <w:tc>
          <w:tcPr>
            <w:tcW w:w="727" w:type="dxa"/>
            <w:noWrap/>
            <w:hideMark/>
          </w:tcPr>
          <w:p w:rsidR="00CC4D6B" w:rsidRPr="00CC4D6B" w:rsidRDefault="00CC4D6B" w:rsidP="00CC4D6B">
            <w:pPr>
              <w:pStyle w:val="Standard"/>
              <w:widowControl/>
              <w:rPr>
                <w:b/>
                <w:lang w:val="sr-Cyrl-CS"/>
              </w:rPr>
            </w:pPr>
            <w:r w:rsidRPr="00CC4D6B">
              <w:rPr>
                <w:b/>
                <w:lang w:val="sr-Cyrl-CS"/>
              </w:rPr>
              <w:t>m2</w:t>
            </w:r>
          </w:p>
        </w:tc>
        <w:tc>
          <w:tcPr>
            <w:tcW w:w="1043" w:type="dxa"/>
            <w:hideMark/>
          </w:tcPr>
          <w:p w:rsidR="00CC4D6B" w:rsidRPr="00CC4D6B" w:rsidRDefault="00CC4D6B" w:rsidP="00CC4D6B">
            <w:pPr>
              <w:pStyle w:val="Standard"/>
              <w:widowControl/>
              <w:rPr>
                <w:b/>
                <w:lang w:val="sr-Cyrl-CS"/>
              </w:rPr>
            </w:pPr>
            <w:r w:rsidRPr="00CC4D6B">
              <w:rPr>
                <w:b/>
                <w:lang w:val="sr-Cyrl-CS"/>
              </w:rPr>
              <w:t>10.16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УКУПНО БЕТОНСКИ И АБ РАДОВИ:</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noWrap/>
            <w:hideMark/>
          </w:tcPr>
          <w:p w:rsidR="00CC4D6B" w:rsidRPr="00CC4D6B" w:rsidRDefault="00CC4D6B" w:rsidP="00CC4D6B">
            <w:pPr>
              <w:pStyle w:val="Standard"/>
              <w:widowControl/>
              <w:rPr>
                <w:b/>
                <w:bCs/>
                <w:lang w:val="sr-Cyrl-CS"/>
              </w:rPr>
            </w:pPr>
            <w:r w:rsidRPr="00CC4D6B">
              <w:rPr>
                <w:b/>
                <w:bCs/>
                <w:lang w:val="sr-Cyrl-CS"/>
              </w:rPr>
              <w:t>III       АРМИРАЧКИ РАДОВИ</w:t>
            </w:r>
          </w:p>
        </w:tc>
        <w:tc>
          <w:tcPr>
            <w:tcW w:w="72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180"/>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Општи услови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Aрмирачки радови биће урађени у свему према пројектном решењу, статичком прорачуну а у складу са важећим техничким прописима за бетон и арматуру, цене садрже све радне операције и утрошке материјала и помоћног алата.</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Арматуру урадити од челика квалитета предвиђених у статичком прорачуну, а у свему према важећим прописима. Арматуру очистити од рђе и прљавштине, исправити, исећи, савити и уградити по детаљима.</w:t>
            </w:r>
          </w:p>
        </w:tc>
      </w:tr>
      <w:tr w:rsidR="00CC4D6B" w:rsidRPr="00CC4D6B" w:rsidTr="00CC4D6B">
        <w:trPr>
          <w:trHeight w:val="1245"/>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Јединачна цена садржи и постављање подметача-дистанцера од челика или пластике или бетона за постизање предвиђених заштитних слојева и правилног положаја арматуре у конструкцији. Сва подеона гвожђа и узенгије ће бити чврсто везани за главну арматуру тако да не може доћи до промене положаја арматуре за време бетонирања конструкције. </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Пријем постављене арматуре са аспекта броја и пречника уграђених шипки вршиће надзорни орган, констатовати стање и дати дозволу за бетонирање кроз грађевински дневник. За атестирање и квалитет уграђене арматуре одговараће извођач радова.</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Стварно уграђена количина арматуре свих квалитета обрачунава се по килограму без обзира на сложеност и пречнике шипки арматуре.</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Приликом транспорта и ускладиштења челика не сме доћи до механичких оштећења, ломова на месту заваривања и прљавштине која може смањити адхезију, као и губитка ознака и смањења пресека због корозије.</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Kвалитет уграђене арматуре доказује се одговарајућим атестима које издају  овлашћени институти.</w:t>
            </w:r>
          </w:p>
        </w:tc>
      </w:tr>
      <w:tr w:rsidR="00CC4D6B" w:rsidRPr="00CC4D6B" w:rsidTr="00CC4D6B">
        <w:trPr>
          <w:trHeight w:val="16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410"/>
        </w:trPr>
        <w:tc>
          <w:tcPr>
            <w:tcW w:w="640" w:type="dxa"/>
            <w:noWrap/>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транспорт, исправљање, сечење, савијање, везивање и монтажа арматуре свих профила и сложености са свим помоћним материјалом. Арматура темељних греда, парапетних греда, подне плоче, стубова и осталих позиција из бетонских радова у свему према пројекту конструкције, статичком прорачуну и детаљима арматуре. Ценом је обухваћена сва глатка, ребраста и мрежаста арматура, малих и великих пресека. Обрачун по kg уграђене арматуре.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Количине су дате на бази процене, коначан обрачун ће се извршити на основу стварно утрошене арматуре.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6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130 kg/m</w:t>
            </w:r>
            <w:r w:rsidRPr="00CC4D6B">
              <w:rPr>
                <w:b/>
                <w:vertAlign w:val="superscript"/>
                <w:lang w:val="sr-Cyrl-CS"/>
              </w:rPr>
              <w:t>3</w:t>
            </w:r>
            <w:r w:rsidRPr="00CC4D6B">
              <w:rPr>
                <w:b/>
                <w:lang w:val="sr-Cyrl-CS"/>
              </w:rPr>
              <w:t xml:space="preserve"> бетона)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МА 500/560</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Б500Б</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(56,73+31,95+38,50+17,08+11,54+45+15,55+1,58+3,93+2,10+0,95)*130</w:t>
            </w:r>
          </w:p>
        </w:tc>
        <w:tc>
          <w:tcPr>
            <w:tcW w:w="727" w:type="dxa"/>
            <w:noWrap/>
            <w:hideMark/>
          </w:tcPr>
          <w:p w:rsidR="00CC4D6B" w:rsidRPr="00CC4D6B" w:rsidRDefault="00CC4D6B" w:rsidP="00CC4D6B">
            <w:pPr>
              <w:pStyle w:val="Standard"/>
              <w:widowControl/>
              <w:rPr>
                <w:b/>
                <w:lang w:val="sr-Cyrl-CS"/>
              </w:rPr>
            </w:pPr>
            <w:r w:rsidRPr="00CC4D6B">
              <w:rPr>
                <w:b/>
                <w:lang w:val="sr-Cyrl-CS"/>
              </w:rPr>
              <w:t>kg</w:t>
            </w:r>
          </w:p>
        </w:tc>
        <w:tc>
          <w:tcPr>
            <w:tcW w:w="1043" w:type="dxa"/>
            <w:hideMark/>
          </w:tcPr>
          <w:p w:rsidR="00CC4D6B" w:rsidRPr="00CC4D6B" w:rsidRDefault="00CC4D6B" w:rsidP="00CC4D6B">
            <w:pPr>
              <w:pStyle w:val="Standard"/>
              <w:widowControl/>
              <w:rPr>
                <w:b/>
                <w:lang w:val="sr-Cyrl-CS"/>
              </w:rPr>
            </w:pPr>
            <w:r w:rsidRPr="00CC4D6B">
              <w:rPr>
                <w:b/>
                <w:lang w:val="sr-Cyrl-CS"/>
              </w:rPr>
              <w:t>29,238.30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УКУПНО АРМИРАЧКИ РАДОВИ:</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r w:rsidRPr="00CC4D6B">
              <w:rPr>
                <w:b/>
                <w:bCs/>
                <w:lang w:val="sr-Cyrl-CS"/>
              </w:rPr>
              <w:t> </w:t>
            </w:r>
          </w:p>
        </w:tc>
        <w:tc>
          <w:tcPr>
            <w:tcW w:w="27515" w:type="dxa"/>
            <w:hideMark/>
          </w:tcPr>
          <w:p w:rsidR="00CC4D6B" w:rsidRPr="00CC4D6B" w:rsidRDefault="00CC4D6B" w:rsidP="00CC4D6B">
            <w:pPr>
              <w:pStyle w:val="Standard"/>
              <w:widowControl/>
              <w:rPr>
                <w:b/>
                <w:bCs/>
                <w:lang w:val="sr-Cyrl-CS"/>
              </w:rPr>
            </w:pPr>
            <w:r w:rsidRPr="00CC4D6B">
              <w:rPr>
                <w:b/>
                <w:bCs/>
                <w:lang w:val="sr-Cyrl-CS"/>
              </w:rPr>
              <w:t>IV      ЗИДАРСКИ РАДОВИ</w:t>
            </w:r>
          </w:p>
        </w:tc>
        <w:tc>
          <w:tcPr>
            <w:tcW w:w="72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94" w:type="dxa"/>
            <w:noWrap/>
            <w:hideMark/>
          </w:tcPr>
          <w:p w:rsidR="00CC4D6B" w:rsidRPr="00CC4D6B" w:rsidRDefault="00CC4D6B" w:rsidP="00CC4D6B">
            <w:pPr>
              <w:pStyle w:val="Standard"/>
              <w:widowControl/>
              <w:rPr>
                <w:b/>
                <w:bCs/>
                <w:lang w:val="sr-Cyrl-CS"/>
              </w:rPr>
            </w:pPr>
            <w:r w:rsidRPr="00CC4D6B">
              <w:rPr>
                <w:b/>
                <w:bCs/>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90"/>
        </w:trPr>
        <w:tc>
          <w:tcPr>
            <w:tcW w:w="640" w:type="dxa"/>
            <w:noWrap/>
            <w:hideMark/>
          </w:tcPr>
          <w:p w:rsidR="00CC4D6B" w:rsidRPr="00CC4D6B" w:rsidRDefault="00CC4D6B" w:rsidP="00CC4D6B">
            <w:pPr>
              <w:pStyle w:val="Standard"/>
              <w:widowControl/>
              <w:rPr>
                <w:b/>
                <w:bCs/>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Општи услови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08"/>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Зидарски радови ће бити изведени у свему према пројекту и важећим стандардима и правилницима, са одговарајућом стручном радном снагом, уз пуну примену савремене механизације намењене овој врсти радова.</w:t>
            </w:r>
          </w:p>
        </w:tc>
      </w:tr>
      <w:tr w:rsidR="00CC4D6B" w:rsidRPr="00CC4D6B" w:rsidTr="00CC4D6B">
        <w:trPr>
          <w:trHeight w:val="1478"/>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Цене садрже све радне операције, набавку и утрошак материјала, спољни и унутрашњи транспорт материјала, уграђивање, мере заштите, све хоризонталне и вертикалне преносе, помоћни алат, потребну радну скелу, потребну оплату и остале операције које су неопходне за квалитетно извођење радова. Oбрачун се врши по јединици мере назначене код сваке позиције рада.</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Опекарски производи – сви употребљени материјали, елементи и везивна средства морају бити прописаног квалитета, односно морају поседовати атесте. </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Код извођења хоризонталних и вертикалних серклажа за укрућење зидова, потребно је остварити прописану везу за зидане зидове.</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Потребне радне скеле су укалкулисане у јединачним ценама, изузев  фасадне цевне скеле која се посебно обрачунава.</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У  свему према шеми,  детаљима и захтевима Правилника о енергетској ефикасности зграда, Закона о планирању и изградњи и Eлабората енергетске ефикасности.</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Важећи норматив утрошка рада и материјала прописују  "Нормативи и стандарди рада у грађевинарству  - Високоградња" GN-301</w:t>
            </w:r>
          </w:p>
        </w:tc>
      </w:tr>
      <w:tr w:rsidR="00CC4D6B" w:rsidRPr="00CC4D6B" w:rsidTr="00CC4D6B">
        <w:trPr>
          <w:trHeight w:val="16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000"/>
        </w:trPr>
        <w:tc>
          <w:tcPr>
            <w:tcW w:w="640" w:type="dxa"/>
            <w:noWrap/>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зидање зидова објекта шупљим грађевинским термо блоком дебљине д=25 цм, у продужном малтеру 1:2:6, у свему према пројекту. У висини натпрозорника и у нивоу парапета је армирано-бетонски серклаж, дефинисан-обрачунат у армирано бетонским  радовима.  У цену улази и потребна радна скела.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Oбрачун по m3 са одбијеним отворима и серклажима.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а) фасадни зидови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-приземље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0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(3,79+8,54+5,85+3,15*2+1,55+2,95)*3,38*0,25</w:t>
            </w:r>
          </w:p>
        </w:tc>
        <w:tc>
          <w:tcPr>
            <w:tcW w:w="72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24.4</w:t>
            </w:r>
            <w:r w:rsidRPr="00CC4D6B">
              <w:rPr>
                <w:b/>
                <w:lang w:val="sr-Cyrl-CS"/>
              </w:rPr>
              <w:lastRenderedPageBreak/>
              <w:t>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0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(0,65*1,0*4+1,55*2*2+1,55*3,38+3,15*2*2+2,11*2,16)*0,25</w:t>
            </w:r>
          </w:p>
        </w:tc>
        <w:tc>
          <w:tcPr>
            <w:tcW w:w="72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7.80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фас.зидови приземље</w:t>
            </w:r>
          </w:p>
        </w:tc>
        <w:tc>
          <w:tcPr>
            <w:tcW w:w="72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16.69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-спрат</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0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(8,54+5,85+3,15*2+1,55+2,95+1,54*2+4,20)*0,25*3,31</w:t>
            </w:r>
          </w:p>
        </w:tc>
        <w:tc>
          <w:tcPr>
            <w:tcW w:w="72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26.87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( 0,65*1*4+1,55*2*2+1,55*3,31+3,15*2*2 )*0,25</w:t>
            </w:r>
          </w:p>
        </w:tc>
        <w:tc>
          <w:tcPr>
            <w:tcW w:w="72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6.63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фас.зидови спрата</w:t>
            </w:r>
          </w:p>
        </w:tc>
        <w:tc>
          <w:tcPr>
            <w:tcW w:w="72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20.24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0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-назидак у крову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0,25*0,925*22+10,81*1,017/2*0,25+5,12*0,468/2*0,25</w:t>
            </w:r>
          </w:p>
        </w:tc>
        <w:tc>
          <w:tcPr>
            <w:tcW w:w="72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6.76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фасадни зидови:</w:t>
            </w:r>
          </w:p>
        </w:tc>
        <w:tc>
          <w:tcPr>
            <w:tcW w:w="72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noWrap/>
            <w:hideMark/>
          </w:tcPr>
          <w:p w:rsidR="00CC4D6B" w:rsidRPr="00CC4D6B" w:rsidRDefault="00CC4D6B" w:rsidP="00CC4D6B">
            <w:pPr>
              <w:pStyle w:val="Standard"/>
              <w:widowControl/>
              <w:rPr>
                <w:b/>
                <w:lang w:val="sr-Cyrl-CS"/>
              </w:rPr>
            </w:pPr>
            <w:r w:rsidRPr="00CC4D6B">
              <w:rPr>
                <w:b/>
                <w:lang w:val="sr-Cyrl-CS"/>
              </w:rPr>
              <w:t>43.69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б) унутрашњи зидови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-спрат</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3,19*0,25*3,31</w:t>
            </w:r>
          </w:p>
        </w:tc>
        <w:tc>
          <w:tcPr>
            <w:tcW w:w="72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2.64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noWrap/>
            <w:hideMark/>
          </w:tcPr>
          <w:p w:rsidR="00CC4D6B" w:rsidRPr="00CC4D6B" w:rsidRDefault="00CC4D6B" w:rsidP="00CC4D6B">
            <w:pPr>
              <w:pStyle w:val="Standard"/>
              <w:widowControl/>
              <w:rPr>
                <w:b/>
                <w:lang w:val="sr-Cyrl-CS"/>
              </w:rPr>
            </w:pPr>
            <w:r w:rsidRPr="00CC4D6B">
              <w:rPr>
                <w:b/>
                <w:lang w:val="sr-Cyrl-CS"/>
              </w:rPr>
              <w:t>46.33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6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r w:rsidRPr="00CC4D6B">
              <w:rPr>
                <w:b/>
                <w:lang w:val="sr-Cyrl-CS"/>
              </w:rPr>
              <w:t>2.</w:t>
            </w:r>
          </w:p>
        </w:tc>
        <w:tc>
          <w:tcPr>
            <w:tcW w:w="27515" w:type="dxa"/>
            <w:noWrap/>
            <w:hideMark/>
          </w:tcPr>
          <w:p w:rsidR="00CC4D6B" w:rsidRPr="00CC4D6B" w:rsidRDefault="00CC4D6B" w:rsidP="00CC4D6B">
            <w:pPr>
              <w:pStyle w:val="Standard"/>
              <w:widowControl/>
              <w:rPr>
                <w:b/>
                <w:lang w:val="sr-Cyrl-CS"/>
              </w:rPr>
            </w:pPr>
            <w:r w:rsidRPr="00CC4D6B">
              <w:rPr>
                <w:b/>
                <w:lang w:val="sr-Cyrl-CS"/>
              </w:rPr>
              <w:t>Набавка материјала, транспорт и малтерисање зидова од опеке, и бетонских зидова продужним кречно-цементним малтером 1:3:9. Малтерисање извести у два слоја, са грубим и финим пердашењем. Све бетонске  површине очистити и испрскати цементним млеком.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m², укључујући у јединачну цену и потребну радну скелу.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а) приземље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(0,66+0,25)*3,84</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3.49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2</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0,25*5*3,84</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4.80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3</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(0,25+1,70+3,60+4,65+2,25+2)*7,70</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111.27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1,55*6-3</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6.30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просторија бр.3</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104.97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5</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(4,88+0,25*3*3)*3,38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24.10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6</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(4,505+3,79)*3,38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28.04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2,11*2,16-3</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1.56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просторија бр.6</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26.48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7</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(1,80+2)*3,84</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14.59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1,55*2-3</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0.10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просторија бр.7</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14.49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8</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4,20*3,38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14.20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3,15*2-3</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просторија бр.8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10.9</w:t>
            </w:r>
            <w:r w:rsidRPr="00CC4D6B">
              <w:rPr>
                <w:b/>
                <w:lang w:val="sr-Cyrl-CS"/>
              </w:rPr>
              <w:lastRenderedPageBreak/>
              <w:t>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9</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5,25*3,38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17.75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3,15*2-3</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просторија бр.9</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14.45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10</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(3,34+1+0,25*2)*3,38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16.36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3,365*3,38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11.37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1,55*2-3</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0.10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просторија бр.11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11.27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12</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0,25*4*3,38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3.38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13</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(1,965+3,93+2,07+0,25)*3,38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27.77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14</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1,73*3,38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5.85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15</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1,67*3,38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5.64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16</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(4,85+2,58)*3,38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25.11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приземље:</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299.06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б) спрат</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(4*0,25*4+0,25*2)*3,31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14.90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3</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(1,29+1,29+0,25*2+4,38)*3,31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24.69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6</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(0,41+4,88)*3,31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17.51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7</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(3,44+0,25+1,08+0,25)*3,31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16.62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8</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(1,8+2)*3,31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12.58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1,55*2-3</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0.10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просторија бр.8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12.48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9</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4,725*3,31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15.64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3,15*2-3</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просторија бр.9</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12.34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10</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4,63*3,31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15.33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3,15*2-3</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просторија бр.10</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12.03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3,74*3,31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12.3</w:t>
            </w:r>
            <w:r w:rsidRPr="00CC4D6B">
              <w:rPr>
                <w:b/>
                <w:lang w:val="sr-Cyrl-CS"/>
              </w:rPr>
              <w:lastRenderedPageBreak/>
              <w:t>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1,55*2-3</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0.10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просторија бр.11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12.28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12</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0,25*3*3,31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2.48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13</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(2,09+0,25+3,93+2,11)*3,31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27.74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14</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1,875*3,31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6.21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15</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1,69*3,31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5.59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16</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(4,85+2,58)*3,31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24.59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спрат:</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189.45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488.51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r w:rsidRPr="00CC4D6B">
              <w:rPr>
                <w:b/>
                <w:lang w:val="sr-Cyrl-CS"/>
              </w:rPr>
              <w:t>3.</w:t>
            </w:r>
          </w:p>
        </w:tc>
        <w:tc>
          <w:tcPr>
            <w:tcW w:w="27515" w:type="dxa"/>
            <w:noWrap/>
            <w:hideMark/>
          </w:tcPr>
          <w:p w:rsidR="00CC4D6B" w:rsidRPr="00CC4D6B" w:rsidRDefault="00CC4D6B" w:rsidP="00CC4D6B">
            <w:pPr>
              <w:pStyle w:val="Standard"/>
              <w:widowControl/>
              <w:rPr>
                <w:b/>
                <w:lang w:val="sr-Cyrl-CS"/>
              </w:rPr>
            </w:pPr>
            <w:r w:rsidRPr="00CC4D6B">
              <w:rPr>
                <w:b/>
                <w:lang w:val="sr-Cyrl-CS"/>
              </w:rPr>
              <w:t>Набавка материјала, транспорт и малтерисање бетонских површина (плафона) степеништа продужним  малтером.  Малтерисање извести у два слоја, са грубим и финим пердашењем. Претходно површину плафона очистити, наквасити и испрскати цементним млеком.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m², укључујући у јединачну цену и потребну радну скелу.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(1,5*1,5)*2+(1,02*1,5+2,045*1,5+1,65*1,60+2,54*1,5</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15.55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1,75*0,15+(0,161*0,30)/2*5+1,02*0,15+(0,161*0,30)/2*3 +2,13*0,15+(0,161*0,30)/2*6+2,54*0,15+(0,161*0,30)/2*8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1.65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17.19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r w:rsidRPr="00CC4D6B">
              <w:rPr>
                <w:b/>
                <w:lang w:val="sr-Cyrl-CS"/>
              </w:rPr>
              <w:t>4.</w:t>
            </w:r>
          </w:p>
        </w:tc>
        <w:tc>
          <w:tcPr>
            <w:tcW w:w="27515" w:type="dxa"/>
            <w:noWrap/>
            <w:hideMark/>
          </w:tcPr>
          <w:p w:rsidR="00CC4D6B" w:rsidRPr="00CC4D6B" w:rsidRDefault="00CC4D6B" w:rsidP="00CC4D6B">
            <w:pPr>
              <w:pStyle w:val="Standard"/>
              <w:widowControl/>
              <w:rPr>
                <w:b/>
                <w:lang w:val="sr-Cyrl-CS"/>
              </w:rPr>
            </w:pPr>
            <w:r w:rsidRPr="00CC4D6B">
              <w:rPr>
                <w:b/>
                <w:lang w:val="sr-Cyrl-CS"/>
              </w:rPr>
              <w:t>Набавка материјала, транспорт и малтерисање бетонских површина плафона  продужним  малтером.  Малтерисање извести у два слоја, са грубим и финим пердашењем. Претходно површину плафона очистити, наквасити и испрскати цементним млеком.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m², укључујући у јединачну цену и потребну радну скелу.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-приземље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7</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1,80*3,85</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6.93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плафон испред лифта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1,625*1,60+(0,25+2*0,25)*1,85+(0,25+2*0,25)*1,625</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5.21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12.14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3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и  израда арм.цементне кошуљице дебљине д=4,50 ( 4,90) cm,  на подовима на које се уграђује  гранитна керамика као завршна подна облога, цена обухвата набавку и уградњу мрежасте шулц арматуре, са израдом прописаних преклопа.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m² површине пода, са финим пердашењем горње површине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гранитна подна керамика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приземље (д=4,5 цм)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просторије бр.1, 2, 5, 10, 11, 12, 13,14,15,16.</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4,78+40,68+27+6,68+11,68+7,16+7,76+3,94+3,44+11,55</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124.67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спрат (д=4,9 цм)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просторије бр. 1, 7, 12, 13, 14,15, 16, 17.</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34,65+6,59+7,16+7,76+3,94+3,44+11,55+17,29</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92.38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217.05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175"/>
        </w:trPr>
        <w:tc>
          <w:tcPr>
            <w:tcW w:w="640" w:type="dxa"/>
            <w:noWrap/>
            <w:hideMark/>
          </w:tcPr>
          <w:p w:rsidR="00CC4D6B" w:rsidRPr="00CC4D6B" w:rsidRDefault="00CC4D6B" w:rsidP="00CC4D6B">
            <w:pPr>
              <w:pStyle w:val="Standard"/>
              <w:widowControl/>
              <w:rPr>
                <w:b/>
                <w:lang w:val="sr-Cyrl-CS"/>
              </w:rPr>
            </w:pPr>
            <w:r w:rsidRPr="00CC4D6B">
              <w:rPr>
                <w:b/>
                <w:lang w:val="sr-Cyrl-CS"/>
              </w:rPr>
              <w:t>6.</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арм.цементне кошуљице дебљине д=5 ( 5,5 ) cm,  на подовима на коју се поставља ПВЦ подна облога, цена обухвата набавку и уградњу мрежасте шулц арматуре, са израдом прописаних преклопа.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m² површине пода, са финим пердашењем горње површине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ПВЦ под</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приземље (д=5 цм)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просторије бр.5, 6, 7, 8, 9.</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30,99+16,51+6,95+16,18+18,61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89.24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спрат (д=5,5 цм)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просторије бр. 3, 4, 5, 6, 8, 9, 10, 11.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23,44+19,46+19,46+17,31+6,95+17,33+16,97+12,55</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133.47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222.71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r w:rsidRPr="00CC4D6B">
              <w:rPr>
                <w:b/>
                <w:lang w:val="sr-Cyrl-CS"/>
              </w:rPr>
              <w:t>7.</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арм.цементне кошуљице максималне дебљине д=6  cm,  на тераси објекта, кошуљица се изводи у паду од 1° према огради, цена обухвата набавку и уградњу мрежасте шулц арматуре, са израдом прописаних преклопа.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m² површине пода, са финим пердашењем горње површине</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17.29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noWrap/>
            <w:hideMark/>
          </w:tcPr>
          <w:p w:rsidR="00CC4D6B" w:rsidRPr="00CC4D6B" w:rsidRDefault="00CC4D6B" w:rsidP="00CC4D6B">
            <w:pPr>
              <w:pStyle w:val="Standard"/>
              <w:widowControl/>
              <w:rPr>
                <w:b/>
                <w:bCs/>
                <w:lang w:val="sr-Cyrl-CS"/>
              </w:rPr>
            </w:pPr>
            <w:r w:rsidRPr="00CC4D6B">
              <w:rPr>
                <w:b/>
                <w:bCs/>
                <w:lang w:val="sr-Cyrl-CS"/>
              </w:rPr>
              <w:t>УКУПНО ЗИДАРСКИ  РАДОВИ:</w:t>
            </w:r>
          </w:p>
        </w:tc>
        <w:tc>
          <w:tcPr>
            <w:tcW w:w="727" w:type="dxa"/>
            <w:noWrap/>
            <w:hideMark/>
          </w:tcPr>
          <w:p w:rsidR="00CC4D6B" w:rsidRPr="00CC4D6B" w:rsidRDefault="00CC4D6B" w:rsidP="00CC4D6B">
            <w:pPr>
              <w:pStyle w:val="Standard"/>
              <w:widowControl/>
              <w:rPr>
                <w:b/>
                <w:lang w:val="sr-Cyrl-CS"/>
              </w:rPr>
            </w:pPr>
            <w:r w:rsidRPr="00CC4D6B">
              <w:rPr>
                <w:b/>
                <w:lang w:val="sr-Cyrl-CS"/>
              </w:rPr>
              <w:t> </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r w:rsidRPr="00CC4D6B">
              <w:rPr>
                <w:b/>
                <w:bCs/>
                <w:lang w:val="sr-Cyrl-CS"/>
              </w:rPr>
              <w:t> </w:t>
            </w:r>
          </w:p>
        </w:tc>
        <w:tc>
          <w:tcPr>
            <w:tcW w:w="27515" w:type="dxa"/>
            <w:hideMark/>
          </w:tcPr>
          <w:p w:rsidR="00CC4D6B" w:rsidRPr="00CC4D6B" w:rsidRDefault="00CC4D6B" w:rsidP="00CC4D6B">
            <w:pPr>
              <w:pStyle w:val="Standard"/>
              <w:widowControl/>
              <w:rPr>
                <w:b/>
                <w:bCs/>
                <w:lang w:val="sr-Cyrl-CS"/>
              </w:rPr>
            </w:pPr>
            <w:r w:rsidRPr="00CC4D6B">
              <w:rPr>
                <w:b/>
                <w:bCs/>
                <w:lang w:val="sr-Cyrl-CS"/>
              </w:rPr>
              <w:t>V ЧЕЛИЧНА КОНСТРУКЦИЈА</w:t>
            </w:r>
          </w:p>
        </w:tc>
        <w:tc>
          <w:tcPr>
            <w:tcW w:w="72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94" w:type="dxa"/>
            <w:noWrap/>
            <w:hideMark/>
          </w:tcPr>
          <w:p w:rsidR="00CC4D6B" w:rsidRPr="00CC4D6B" w:rsidRDefault="00CC4D6B" w:rsidP="00CC4D6B">
            <w:pPr>
              <w:pStyle w:val="Standard"/>
              <w:widowControl/>
              <w:rPr>
                <w:b/>
                <w:bCs/>
                <w:lang w:val="sr-Cyrl-CS"/>
              </w:rPr>
            </w:pPr>
            <w:r w:rsidRPr="00CC4D6B">
              <w:rPr>
                <w:b/>
                <w:bCs/>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105"/>
        </w:trPr>
        <w:tc>
          <w:tcPr>
            <w:tcW w:w="640" w:type="dxa"/>
            <w:noWrap/>
            <w:hideMark/>
          </w:tcPr>
          <w:p w:rsidR="00CC4D6B" w:rsidRPr="00CC4D6B" w:rsidRDefault="00CC4D6B" w:rsidP="00CC4D6B">
            <w:pPr>
              <w:pStyle w:val="Standard"/>
              <w:widowControl/>
              <w:rPr>
                <w:b/>
                <w:bCs/>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Општи услови</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1515"/>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Код  позиција челичарских радова ценом обухватити nабавку и чишћење материјала, израду  челичне конструкције према пројектној документацији, пробну монтажу, транспорт, монтажу и комплетну АК и противпожарну заштиту носеће челичне  конструкције, а све према техничким условима и правилницима за производњу, транспорт, монтажу и антикорозиону и противпожарну заштиту  челичне  конструкције.</w:t>
            </w:r>
          </w:p>
        </w:tc>
      </w:tr>
      <w:tr w:rsidR="00CC4D6B" w:rsidRPr="00CC4D6B" w:rsidTr="00CC4D6B">
        <w:trPr>
          <w:trHeight w:val="1193"/>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Eлементе конструкције  очистити од корозије и прашине- испескарити, пре наношења антикорозивног премаза у радионици извршити преглед свих веза и пробно спајање конструкције. Након контроле нанети први основни премаз у радионици, а други премаз извршити после монтаже. </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Уколико се у радионици изводе склопови челичне конструкције исте треба да прегледа и записнички прими надзорни орган.</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Приликом транспорта делове конструкције треба одвојити једно од других лајснама од меког дрвета или гуменим тракама.</w:t>
            </w:r>
          </w:p>
        </w:tc>
      </w:tr>
      <w:tr w:rsidR="00CC4D6B" w:rsidRPr="00CC4D6B" w:rsidTr="00CC4D6B">
        <w:trPr>
          <w:trHeight w:val="119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По извршеним свим радовима на транспортима и монтирању челичне конструкције, треба детаљно прегледати и снимити сва места где је заштита оштећена, извршити поновно детаљно чишћење тих места и поново нанети заштитне премазе на тим деловима. Тек после тога може да се наноси противпожарна боја.</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Ако у пројекту није другачије одређено дебљина вара износи а=0.7 од минималне дебљине зида материјала  по целом обиму контакта, а најмање 3,0мм.</w:t>
            </w:r>
          </w:p>
        </w:tc>
      </w:tr>
      <w:tr w:rsidR="00CC4D6B" w:rsidRPr="00CC4D6B" w:rsidTr="00CC4D6B">
        <w:trPr>
          <w:trHeight w:val="2790"/>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Извођач је обавезан доказати квалитет челика и антикорозионе заштите атестима прибављеним код овлашћеног института. Антикорозиона заштита се изводи за категорију корозивности Ц3 ( средњи век трајања) према   ИСО 12944-2002. Противпожарна заштита се изводи  премазима ватроотпорности 30 минута. Противпожарни премази су патенти појединих произвођача, дебљину, број премаза као и њихов састав одређује и гарантује њихов произвођач атестима признатих института за испитивање материјала. Извођач противпожарне заштите дужан је да испоштује упутство и захтеве  призвођача противпожарне заштите.</w:t>
            </w:r>
            <w:r w:rsidRPr="00CC4D6B">
              <w:rPr>
                <w:b/>
                <w:lang w:val="sr-Cyrl-CS"/>
              </w:rPr>
              <w:br/>
              <w:t>Завршна боја у тону по избору Инвеститора.</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Све анкерне плоче испоручиће извођач челичне конструкције благовремено тако да се могу уградити заједно са арматуром пре бетонирања армирано бетонске конструкције. Уградњу анкерних плоча извршиће извођач бетонских радова.</w:t>
            </w:r>
          </w:p>
        </w:tc>
      </w:tr>
      <w:tr w:rsidR="00CC4D6B" w:rsidRPr="00CC4D6B" w:rsidTr="00CC4D6B">
        <w:trPr>
          <w:trHeight w:val="147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Свака позиција овог предмера обухвата набавку материјала прописану  стандардом СРПС Ц.BO.500 од ваљаних профила и лимова, спољни и унутрашњи транспорт, израду у радионици и монтажу на објекту, потребну радну скелу и сав вертикални и хоризонтални транспорт, а у свему према детаљима челичне конструкције, статичком прерачуну и тех. опису уз сагласност надзорног органа при изради и монтажи.</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Радове на заваривању у радионици и на монтажи могу вршити само вариоци атестирани  за  такву врсту посла, уз сталну сталну стручну контролу.</w:t>
            </w:r>
          </w:p>
        </w:tc>
      </w:tr>
      <w:tr w:rsidR="00CC4D6B" w:rsidRPr="00CC4D6B" w:rsidTr="00CC4D6B">
        <w:trPr>
          <w:trHeight w:val="147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Код конструкције коју треба противпожарно заштитити, након основног антикорозивног премаза наноси се експандирајући против пожарни премаз у слојевима  (дебљина слоја зависи од тражене пожарноотпорности)- у свему према упутству произвођача. На потпуно сув противпожарни премаз наноси се  завршни премаз у два слоја у тону по избору Инвеститора.</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Све радове извести према статичком прорачуну, радионичким цртежима и техничким прописима за челичне конструкције. Челик: С235 ЈР Г2.</w:t>
            </w:r>
          </w:p>
        </w:tc>
      </w:tr>
      <w:tr w:rsidR="00CC4D6B" w:rsidRPr="00CC4D6B" w:rsidTr="00CC4D6B">
        <w:trPr>
          <w:trHeight w:val="342"/>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Све мере проверити на објекту.</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930"/>
        </w:trPr>
        <w:tc>
          <w:tcPr>
            <w:tcW w:w="640" w:type="dxa"/>
            <w:noWrap/>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радионичка израда, допрема, сви транспорти и   монтажа челичне кровне конструкције објекта,  која се састоји од главних кровних носача (ПОС ГН-1 до ПОС ГН6) од IPB1 -180 профила, ослоњених на врхове АБ стубова и АБ платана за укрућење на међуосовинском растојању од цца 4,20 м; пратећи нагиб крова (6°-једноводни кров) поједини кровни носачи на једном крају имају препуст којим надкривљују простор терасе на спрату објекта. Управно на главне кровне носаче постављају се челичне рожњаче од  челичног профила цевастог пресека  [] 140x100x4, рожњаче су постављене на међуосовинском растојању од 2,20м и 2,0м и за главне носаче везују се вијчаним везама.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Цела кровна раван је укрућена кровним спреговима од  L 70x70x6 врућеваљаног профила.  Преко рожњача  се поставља трапезни лим (обрачунат у позицији кровопокривачких радова) ,   у свему  према статичком прорачуну и    детаљима челичне конструкције.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Веза кровних носача са АБ стубовима и зидовима, остварује се везом анкер плоче заварене на самом носачу и анкерима  (са шаблон плочом)  убетонираних у зидове и стубове.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 препусту главних носача ПОС ГН на делу изнад терасе неопходно је поставити подконструкцију од челичних кутијастих профила [] 70x70x4.</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Јединачном ценом обухватити основни антикорозивни премаз, експандирајући  противпожарни премаз у слојевима (дебљина слоја зависи од тражене пожарне отпорносту- 30 мин)- у свему према упутству произвођача, те завршни премаз у два слоја у тону по избору Инвеститора, уз обавезан прилог атеста о захтеваној ватроотпорности.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Ценом обухватити и   сав спојни и   везивни материјал као и   пратећи рад.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кг готове  монтиране челичне конструкције крова заједно са анкер плочама (пожарне отпорности 30 мин):</w:t>
            </w:r>
          </w:p>
        </w:tc>
        <w:tc>
          <w:tcPr>
            <w:tcW w:w="727" w:type="dxa"/>
            <w:noWrap/>
            <w:hideMark/>
          </w:tcPr>
          <w:p w:rsidR="00CC4D6B" w:rsidRPr="00CC4D6B" w:rsidRDefault="00CC4D6B" w:rsidP="00CC4D6B">
            <w:pPr>
              <w:pStyle w:val="Standard"/>
              <w:widowControl/>
              <w:rPr>
                <w:b/>
                <w:lang w:val="sr-Cyrl-CS"/>
              </w:rPr>
            </w:pPr>
            <w:r w:rsidRPr="00CC4D6B">
              <w:rPr>
                <w:b/>
                <w:lang w:val="sr-Cyrl-CS"/>
              </w:rPr>
              <w:t>kg</w:t>
            </w:r>
          </w:p>
        </w:tc>
        <w:tc>
          <w:tcPr>
            <w:tcW w:w="1043" w:type="dxa"/>
            <w:noWrap/>
            <w:hideMark/>
          </w:tcPr>
          <w:p w:rsidR="00CC4D6B" w:rsidRPr="00CC4D6B" w:rsidRDefault="00CC4D6B" w:rsidP="00CC4D6B">
            <w:pPr>
              <w:pStyle w:val="Standard"/>
              <w:widowControl/>
              <w:rPr>
                <w:b/>
                <w:lang w:val="sr-Cyrl-CS"/>
              </w:rPr>
            </w:pPr>
            <w:r w:rsidRPr="00CC4D6B">
              <w:rPr>
                <w:b/>
                <w:lang w:val="sr-Cyrl-CS"/>
              </w:rPr>
              <w:t>8,500.00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780"/>
        </w:trPr>
        <w:tc>
          <w:tcPr>
            <w:tcW w:w="640" w:type="dxa"/>
            <w:noWrap/>
            <w:hideMark/>
          </w:tcPr>
          <w:p w:rsidR="00CC4D6B" w:rsidRPr="00CC4D6B" w:rsidRDefault="00CC4D6B" w:rsidP="00CC4D6B">
            <w:pPr>
              <w:pStyle w:val="Standard"/>
              <w:widowControl/>
              <w:rPr>
                <w:b/>
                <w:lang w:val="sr-Cyrl-CS"/>
              </w:rPr>
            </w:pPr>
            <w:r w:rsidRPr="00CC4D6B">
              <w:rPr>
                <w:b/>
                <w:lang w:val="sr-Cyrl-CS"/>
              </w:rPr>
              <w:lastRenderedPageBreak/>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челичне конструкције надстрешнице изнад улаза у објекат, а у нивоу међуспратне конструкције објекта. Конструкцију надстрешнице чине IPB1-180 профили по обиму надстрешнице, те   ХОП  [] 40x40x3, профили који формирају пад према олуцима, надстрешнице извести у свему према детаљима из пројекта.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Јединачном ценом обухватити основни антикорозивни премаз два пута   те завршни премаз у два слоја у тону по избору Инвеститора.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кг готове  монтиране челичне конструкције надстрешнице.</w:t>
            </w:r>
          </w:p>
        </w:tc>
        <w:tc>
          <w:tcPr>
            <w:tcW w:w="727" w:type="dxa"/>
            <w:noWrap/>
            <w:hideMark/>
          </w:tcPr>
          <w:p w:rsidR="00CC4D6B" w:rsidRPr="00CC4D6B" w:rsidRDefault="00CC4D6B" w:rsidP="00CC4D6B">
            <w:pPr>
              <w:pStyle w:val="Standard"/>
              <w:widowControl/>
              <w:rPr>
                <w:b/>
                <w:lang w:val="sr-Cyrl-CS"/>
              </w:rPr>
            </w:pPr>
            <w:r w:rsidRPr="00CC4D6B">
              <w:rPr>
                <w:b/>
                <w:lang w:val="sr-Cyrl-CS"/>
              </w:rPr>
              <w:t>kg</w:t>
            </w:r>
          </w:p>
        </w:tc>
        <w:tc>
          <w:tcPr>
            <w:tcW w:w="1043" w:type="dxa"/>
            <w:noWrap/>
            <w:hideMark/>
          </w:tcPr>
          <w:p w:rsidR="00CC4D6B" w:rsidRPr="00CC4D6B" w:rsidRDefault="00CC4D6B" w:rsidP="00CC4D6B">
            <w:pPr>
              <w:pStyle w:val="Standard"/>
              <w:widowControl/>
              <w:rPr>
                <w:b/>
                <w:lang w:val="sr-Cyrl-CS"/>
              </w:rPr>
            </w:pPr>
            <w:r w:rsidRPr="00CC4D6B">
              <w:rPr>
                <w:b/>
                <w:lang w:val="sr-Cyrl-CS"/>
              </w:rPr>
              <w:t>765.00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noWrap/>
            <w:hideMark/>
          </w:tcPr>
          <w:p w:rsidR="00CC4D6B" w:rsidRPr="00CC4D6B" w:rsidRDefault="00CC4D6B" w:rsidP="00CC4D6B">
            <w:pPr>
              <w:pStyle w:val="Standard"/>
              <w:widowControl/>
              <w:rPr>
                <w:b/>
                <w:lang w:val="sr-Cyrl-CS"/>
              </w:rPr>
            </w:pPr>
            <w:r w:rsidRPr="00CC4D6B">
              <w:rPr>
                <w:b/>
                <w:lang w:val="sr-Cyrl-CS"/>
              </w:rPr>
              <w:t>3.</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израда, транспорт и   монтажа челичне подконструкције фасаде. Фасада објекта је челични бојени профилисани лим. Подконструкција од челичних кутијастих  профила 30/50/2,5 анкерише се у АБ зидове и стубове објекта, у свему према детаљима из пројекта.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Јединачном ценом обухватити основни антикорозивни премаз два пута   те завршни премаз у два слоја у тону по избору Инвеститора.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кг готове  монтиране челичне подконструкције фасаде.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 (6 кг/м2):</w:t>
            </w:r>
          </w:p>
        </w:tc>
        <w:tc>
          <w:tcPr>
            <w:tcW w:w="727" w:type="dxa"/>
            <w:noWrap/>
            <w:hideMark/>
          </w:tcPr>
          <w:p w:rsidR="00CC4D6B" w:rsidRPr="00CC4D6B" w:rsidRDefault="00CC4D6B" w:rsidP="00CC4D6B">
            <w:pPr>
              <w:pStyle w:val="Standard"/>
              <w:widowControl/>
              <w:rPr>
                <w:b/>
                <w:lang w:val="sr-Cyrl-CS"/>
              </w:rPr>
            </w:pPr>
            <w:r w:rsidRPr="00CC4D6B">
              <w:rPr>
                <w:b/>
                <w:lang w:val="sr-Cyrl-CS"/>
              </w:rPr>
              <w:t>kg</w:t>
            </w:r>
          </w:p>
        </w:tc>
        <w:tc>
          <w:tcPr>
            <w:tcW w:w="1043" w:type="dxa"/>
            <w:noWrap/>
            <w:hideMark/>
          </w:tcPr>
          <w:p w:rsidR="00CC4D6B" w:rsidRPr="00CC4D6B" w:rsidRDefault="00CC4D6B" w:rsidP="00CC4D6B">
            <w:pPr>
              <w:pStyle w:val="Standard"/>
              <w:widowControl/>
              <w:rPr>
                <w:b/>
                <w:lang w:val="sr-Cyrl-CS"/>
              </w:rPr>
            </w:pPr>
            <w:r w:rsidRPr="00CC4D6B">
              <w:rPr>
                <w:b/>
                <w:lang w:val="sr-Cyrl-CS"/>
              </w:rPr>
              <w:t>2,680.00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r w:rsidRPr="00CC4D6B">
              <w:rPr>
                <w:b/>
                <w:lang w:val="sr-Cyrl-CS"/>
              </w:rPr>
              <w:lastRenderedPageBreak/>
              <w:t>4.</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челичне подконструкције стреха и опшава терасе од челичних кутијастих профила [] 70x70x4, подконструкцију извести у свему према детаљима из пројекта.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Јединачном ценом обухватити основни антикорозивни премаз два пута   те завршни премаз у два слоја у тону по избору Инвеститора.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кг готове  монтиране челичне подконструкције.</w:t>
            </w:r>
          </w:p>
        </w:tc>
        <w:tc>
          <w:tcPr>
            <w:tcW w:w="727" w:type="dxa"/>
            <w:noWrap/>
            <w:hideMark/>
          </w:tcPr>
          <w:p w:rsidR="00CC4D6B" w:rsidRPr="00CC4D6B" w:rsidRDefault="00CC4D6B" w:rsidP="00CC4D6B">
            <w:pPr>
              <w:pStyle w:val="Standard"/>
              <w:widowControl/>
              <w:rPr>
                <w:b/>
                <w:lang w:val="sr-Cyrl-CS"/>
              </w:rPr>
            </w:pPr>
            <w:r w:rsidRPr="00CC4D6B">
              <w:rPr>
                <w:b/>
                <w:lang w:val="sr-Cyrl-CS"/>
              </w:rPr>
              <w:t>kg</w:t>
            </w:r>
          </w:p>
        </w:tc>
        <w:tc>
          <w:tcPr>
            <w:tcW w:w="1043" w:type="dxa"/>
            <w:noWrap/>
            <w:hideMark/>
          </w:tcPr>
          <w:p w:rsidR="00CC4D6B" w:rsidRPr="00CC4D6B" w:rsidRDefault="00CC4D6B" w:rsidP="00CC4D6B">
            <w:pPr>
              <w:pStyle w:val="Standard"/>
              <w:widowControl/>
              <w:rPr>
                <w:b/>
                <w:lang w:val="sr-Cyrl-CS"/>
              </w:rPr>
            </w:pPr>
            <w:r w:rsidRPr="00CC4D6B">
              <w:rPr>
                <w:b/>
                <w:lang w:val="sr-Cyrl-CS"/>
              </w:rPr>
              <w:t>1,600.00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180 м'*7,966 кг/м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noWrap/>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израда, допрема и монтажа челичних  шаблон плоча дим 250/250/5 mm, које се убетонирају у АБ стубове и АБ зидове.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Ценом обухватити и   сав спојни и   везивни материјал као и   пратећи рад</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22.00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r w:rsidRPr="00CC4D6B">
              <w:rPr>
                <w:b/>
                <w:bCs/>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УКУПНО ЧЕЛИЧНА КОНСТРУКЦИЈА:</w:t>
            </w:r>
          </w:p>
        </w:tc>
        <w:tc>
          <w:tcPr>
            <w:tcW w:w="1043"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94" w:type="dxa"/>
            <w:noWrap/>
            <w:hideMark/>
          </w:tcPr>
          <w:p w:rsidR="00CC4D6B" w:rsidRPr="00CC4D6B" w:rsidRDefault="00CC4D6B" w:rsidP="00CC4D6B">
            <w:pPr>
              <w:pStyle w:val="Standard"/>
              <w:widowControl/>
              <w:rPr>
                <w:b/>
                <w:bCs/>
                <w:lang w:val="sr-Cyrl-CS"/>
              </w:rPr>
            </w:pPr>
            <w:r w:rsidRPr="00CC4D6B">
              <w:rPr>
                <w:b/>
                <w:bCs/>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hideMark/>
          </w:tcPr>
          <w:p w:rsidR="00CC4D6B" w:rsidRPr="00CC4D6B" w:rsidRDefault="00CC4D6B" w:rsidP="00CC4D6B">
            <w:pPr>
              <w:pStyle w:val="Standard"/>
              <w:widowControl/>
              <w:rPr>
                <w:b/>
                <w:bCs/>
                <w:lang w:val="sr-Cyrl-CS"/>
              </w:rPr>
            </w:pPr>
            <w:r w:rsidRPr="00CC4D6B">
              <w:rPr>
                <w:b/>
                <w:bCs/>
                <w:lang w:val="sr-Cyrl-CS"/>
              </w:rPr>
              <w:t>VI      ИЗОЛАТЕРСКИ  РАДОВИ</w:t>
            </w:r>
          </w:p>
        </w:tc>
        <w:tc>
          <w:tcPr>
            <w:tcW w:w="72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Mатеријал за изолације мора бити првокласан, мора задовољавати прописане стандарде и прописно сложен и заштићен. Извођење хидроизолације ускладити у свему са важећим техничким прописима за извођење хидроизолације.</w:t>
            </w:r>
          </w:p>
        </w:tc>
      </w:tr>
      <w:tr w:rsidR="00CC4D6B" w:rsidRPr="00CC4D6B" w:rsidTr="00CC4D6B">
        <w:trPr>
          <w:trHeight w:val="1800"/>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Сви изолатерски радови морају се извести стручно и квалитетно у свему према СРПС стандардима. Материјали за израду хидро, звучне или термо изолације морају имати термичке, акустичне, механичке особине, односно морају поседовати атесте. Пре почетка извођења изолатерских радова мора се извршити провера исправности изведених грађевинских, занатских и других радова који би могли утицати на квалитет изолације.</w:t>
            </w:r>
          </w:p>
        </w:tc>
      </w:tr>
      <w:tr w:rsidR="00CC4D6B" w:rsidRPr="00CC4D6B" w:rsidTr="00CC4D6B">
        <w:trPr>
          <w:trHeight w:val="176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Подлоге за извођење морају бити равне, чврсте и суве и очишћене од прашине. Припрема подлоге (чишћење и дотеривање) улазе у јединичну цену. Све инсталације и сви претходни  радови  морају се извести и испитати пре израде изолације. Прекид-наставци изолација дозвољавају се само у изузетним  случајевима, када за то постоје објективни разлози. Сви продори морају се изоловати и обрадити, поред зидова и других вертикалних површина, хидроизолацију подићи минимално 20 цм.</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Код  температура виших или нижих  од  прописаних, уколико се радови изводе, предузети мере заштите употребљеног основног и везног материјала.</w:t>
            </w:r>
          </w:p>
        </w:tc>
      </w:tr>
      <w:tr w:rsidR="00CC4D6B" w:rsidRPr="00CC4D6B" w:rsidTr="00CC4D6B">
        <w:trPr>
          <w:trHeight w:val="147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Обрачун се врши по јединици мере, назначене код сваке  позиције радова. Јединачна цена обухвата израду комплетне  позиције радова, (набавку основног, везног и материјала за заштиту, спољни и унутрашњи  транспорт, израду, мере  заштите, све хоризонталне и вертикалне преносе, неопходну радну скелу чишћење и остале активности које су неопходне за квалитетно извођење ових радова. </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Важећи норматив утрошка рада и материјала прописују "Нормативи и стандарди рада у грађевинарству - Високоградња" ГН-561</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У  свему према захтевима Правилника о енергетској ефикасности зграда и Закона о планирању и изградњи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хидроизолације армирано-бетонске конструкције објекта-подне плоче, темељних греда и лифт окна хидроизолационим премазима   полимерцементним   материјалима “ИСОМАТ”, Грчка или еквивалент.</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6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Премаз AQUAMAT-ELASTIC  је еластични дво-компонентни цементни хидроизолациони премаз, који се наноси у три слоја на чисту добро наквашену подлогу, наноси се четком и сваки наредни слој додаје се тек кад се претходни потпуно осуши. Свеже намазана површина штити се од високих температура, кише мраза, механичких оштећења. Припрема подлоге и уградња у свему према упутству произвођача,  са додатним армирањем полиестерском тканином (ТРЕВИРА) где је то потребно- на угловима уз парапетне греде, на споју подне плоче и парапетне греде и сл. р.ш.50 cm, која се утискује у свеж намаз AQUAMAT-ELASTIC-а.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Алтернатива ХИДРОСТОП ЕЛАСТИК произвођача КЕМА Словенија, или еквивалентни производи „СИКА“ или производ других произвођача истих карактеристика.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Обрачун по m² комплетно израђене хидроизолације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(3,93*4,43)+(5,60*22,16-2*2) +(2*3,44) + (4,725*16,50) +(1,29*4,10)</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227.64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уз темељне греде по обиму објекта 0,21*2+0,275 +1,00=1,695 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(4,475+10,57+24,30+4,125+1,29+6,60+15,91+1,44+2,0)*1,695</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119.85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лифт окно-темељна плоча и зидови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(2*2,25)+1,64*2*(2+2,25)</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18.44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365.93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5040"/>
        </w:trPr>
        <w:tc>
          <w:tcPr>
            <w:tcW w:w="640" w:type="dxa"/>
            <w:hideMark/>
          </w:tcPr>
          <w:p w:rsidR="00CC4D6B" w:rsidRPr="00CC4D6B" w:rsidRDefault="00CC4D6B" w:rsidP="00CC4D6B">
            <w:pPr>
              <w:pStyle w:val="Standard"/>
              <w:widowControl/>
              <w:rPr>
                <w:b/>
                <w:lang w:val="sr-Cyrl-CS"/>
              </w:rPr>
            </w:pPr>
            <w:r w:rsidRPr="00CC4D6B">
              <w:rPr>
                <w:b/>
                <w:lang w:val="sr-Cyrl-CS"/>
              </w:rPr>
              <w:lastRenderedPageBreak/>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и постављење хоризонталне хидроизолације подова санитарних просторија, од слоја изолационог премаза  АQUAMAT-ELASTIC или еквивалент у два слоја, преко припремљене подлоге од цементне кошуљице са додатним армирањем полиестерском тканином (Тревира) где је то потребно р.ш. 30 cm (и на саставима пода и зида). Припрема подлоге и уградња по упутству и технологији произвођача материјала. У цену урачунити и подизање хидроизолације на споју зида и пода као и све преклопе.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Обрачун по m² комплетно израђене хидроизолације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приземље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просторије бр. 13, 14, 15 и 16.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7,76+3,94+3,44+11,55</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26.69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спрат</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просторије бр. 13, 14, 15 и 16.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7,76+3,94+3,44+11,55</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26.69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53.38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5040"/>
        </w:trPr>
        <w:tc>
          <w:tcPr>
            <w:tcW w:w="640" w:type="dxa"/>
            <w:hideMark/>
          </w:tcPr>
          <w:p w:rsidR="00CC4D6B" w:rsidRPr="00CC4D6B" w:rsidRDefault="00CC4D6B" w:rsidP="00CC4D6B">
            <w:pPr>
              <w:pStyle w:val="Standard"/>
              <w:widowControl/>
              <w:rPr>
                <w:b/>
                <w:lang w:val="sr-Cyrl-CS"/>
              </w:rPr>
            </w:pPr>
            <w:r w:rsidRPr="00CC4D6B">
              <w:rPr>
                <w:b/>
                <w:lang w:val="sr-Cyrl-CS"/>
              </w:rPr>
              <w:lastRenderedPageBreak/>
              <w:t>2/1.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и постављење хоризонталне хидроизолације терасе, од слоја изолационог премаза  АQUAMAT-ELASTIC или еквивалент у два слоја, преко припремљене подлоге од цементне кошуљице са додатним армирањем полиестерском тканином (Тревира) где је то потребно р.ш. 30 cm (и на саставима пода и зида). Припрема подлоге и уградња по упутству и технологији произвођача материјала. У цену урачунити и подизање хидроизолације на споју зида и пода ( израда холкера) као и све преклопе.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Обрачун по m² комплетно израђене хидроизолације </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17.29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40" w:type="dxa"/>
            <w:hideMark/>
          </w:tcPr>
          <w:p w:rsidR="00CC4D6B" w:rsidRPr="00CC4D6B" w:rsidRDefault="00CC4D6B" w:rsidP="00CC4D6B">
            <w:pPr>
              <w:pStyle w:val="Standard"/>
              <w:widowControl/>
              <w:rPr>
                <w:b/>
                <w:lang w:val="sr-Cyrl-CS"/>
              </w:rPr>
            </w:pPr>
            <w:r w:rsidRPr="00CC4D6B">
              <w:rPr>
                <w:b/>
                <w:lang w:val="sr-Cyrl-CS"/>
              </w:rPr>
              <w:t>3.</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постављање термоизолације пода  објекта од слоја тврдо пресоване камене вуне д=15 cm, тежине 150 kg/m³. Термоизолација се поставља преко хидроизолационог слоја а преко термоизолације се поставља слој ПВЦ фолије са потребним преклопима. Обрачун по m² постављене термоизолације заједно са ПВЦ фолијом.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m².</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0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(3,93*4,43)+(5,60*22,16-2*2) +(2*3,44) + (4,725*16,50) +(1,29*4,10)</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227.64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hideMark/>
          </w:tcPr>
          <w:p w:rsidR="00CC4D6B" w:rsidRPr="00CC4D6B" w:rsidRDefault="00CC4D6B" w:rsidP="00CC4D6B">
            <w:pPr>
              <w:pStyle w:val="Standard"/>
              <w:widowControl/>
              <w:rPr>
                <w:b/>
                <w:lang w:val="sr-Cyrl-CS"/>
              </w:rPr>
            </w:pPr>
            <w:r w:rsidRPr="00CC4D6B">
              <w:rPr>
                <w:b/>
                <w:lang w:val="sr-Cyrl-CS"/>
              </w:rPr>
              <w:t>4.</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постављање термоизолације међуспратне конструкције  објекта од слоја стиродура д=2 cm. Термоизолација се поставља преко АБ плоче, а преко термоизолације се поставља слој ПВЦ фолије са потребним преклопима. Обрачун по m² постављене термоизолације заједно са ПВЦ фолијом.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m².</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(3,91*10,03)+(2,05*3,44)+(5,60*15,02-2*2) +(17,25*4,63) + (2*3,61) </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213.47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0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5040"/>
        </w:trPr>
        <w:tc>
          <w:tcPr>
            <w:tcW w:w="640" w:type="dxa"/>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постављање термоизолације на фасади објекта изнад позиције фасадне браварије у оси „В“, термоизолација затвара простор између браварије и АБ међуспратне конструкције у приземљу и између браварије и  кровног покривача на спрату. Термоизолација  од слоја тврдо пресоване камене вуне д=15 cm, упаковане у челични лим, у свему према детаљу из пројекта.  Обрачун по m' постављене термоизолације заједно са челичним лимом и потребном потконструкцијом.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12+2,05+15,50+2,05</w:t>
            </w:r>
          </w:p>
        </w:tc>
        <w:tc>
          <w:tcPr>
            <w:tcW w:w="727" w:type="dxa"/>
            <w:noWrap/>
            <w:hideMark/>
          </w:tcPr>
          <w:p w:rsidR="00CC4D6B" w:rsidRPr="00CC4D6B" w:rsidRDefault="00CC4D6B" w:rsidP="00CC4D6B">
            <w:pPr>
              <w:pStyle w:val="Standard"/>
              <w:widowControl/>
              <w:rPr>
                <w:b/>
                <w:lang w:val="sr-Cyrl-CS"/>
              </w:rPr>
            </w:pPr>
            <w:r w:rsidRPr="00CC4D6B">
              <w:rPr>
                <w:b/>
                <w:lang w:val="sr-Cyrl-CS"/>
              </w:rPr>
              <w:t>m'</w:t>
            </w:r>
          </w:p>
        </w:tc>
        <w:tc>
          <w:tcPr>
            <w:tcW w:w="1043" w:type="dxa"/>
            <w:hideMark/>
          </w:tcPr>
          <w:p w:rsidR="00CC4D6B" w:rsidRPr="00CC4D6B" w:rsidRDefault="00CC4D6B" w:rsidP="00CC4D6B">
            <w:pPr>
              <w:pStyle w:val="Standard"/>
              <w:widowControl/>
              <w:rPr>
                <w:b/>
                <w:lang w:val="sr-Cyrl-CS"/>
              </w:rPr>
            </w:pPr>
            <w:r w:rsidRPr="00CC4D6B">
              <w:rPr>
                <w:b/>
                <w:lang w:val="sr-Cyrl-CS"/>
              </w:rPr>
              <w:t>31.60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висина термоизолације цца 60 цм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r w:rsidRPr="00CC4D6B">
              <w:rPr>
                <w:b/>
                <w:lang w:val="sr-Cyrl-CS"/>
              </w:rPr>
              <w:t>6.</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израда термоизолације  терасе објекта  у оси „В“  у свему према детаљу из пројекта, термоизолација  од слоја стиродура д=5 цм . Термоизолација се поставља лепљењем, обрачун по м² постављене термоизолације.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јединачну цену укалкулисати и потребну радну скелу.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развијена ширина термоизолације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1,20+0,46+0,21+0,25+1,05+0,06=3,18 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17,96*3,18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57.11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40" w:type="dxa"/>
            <w:noWrap/>
            <w:hideMark/>
          </w:tcPr>
          <w:p w:rsidR="00CC4D6B" w:rsidRPr="00CC4D6B" w:rsidRDefault="00CC4D6B" w:rsidP="00CC4D6B">
            <w:pPr>
              <w:pStyle w:val="Standard"/>
              <w:widowControl/>
              <w:rPr>
                <w:b/>
                <w:lang w:val="sr-Cyrl-CS"/>
              </w:rPr>
            </w:pPr>
            <w:r w:rsidRPr="00CC4D6B">
              <w:rPr>
                <w:b/>
                <w:lang w:val="sr-Cyrl-CS"/>
              </w:rPr>
              <w:lastRenderedPageBreak/>
              <w:t>7.</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израда термоизолације конзоле изнад рампе (термоизолација грејаног простора који се налази изнад негрејаног простора).  Термоизолација  од минералне вуне д=12 цм. Термоизолација се поставља лепљењем и типловањем са доње стране међуспратне конструкције (конзолни део). Обрачун по м².</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јединачну цену укалкулисати и потребну радну скелу.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1,70*5,12</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8.70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r w:rsidRPr="00CC4D6B">
              <w:rPr>
                <w:b/>
                <w:lang w:val="sr-Cyrl-CS"/>
              </w:rPr>
              <w:t>8.</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матријала, допрема и постављање заштите хидроизолације темељних зидова од слоја бобичасте фолије, постављене у свему према упутству произвођача.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Oбрачун по m² постављене заштите хидроизолације.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(4,475+10,57+24,30+4,125+1,29+6,60+15,91+1,44+2,0)*1,21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85.56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Напомена:</w:t>
            </w:r>
          </w:p>
        </w:tc>
        <w:tc>
          <w:tcPr>
            <w:tcW w:w="727" w:type="dxa"/>
            <w:noWrap/>
            <w:hideMark/>
          </w:tcPr>
          <w:p w:rsidR="00CC4D6B" w:rsidRPr="00CC4D6B" w:rsidRDefault="00CC4D6B" w:rsidP="00CC4D6B">
            <w:pPr>
              <w:pStyle w:val="Standard"/>
              <w:widowControl/>
              <w:rPr>
                <w:b/>
                <w:bCs/>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Изолација фасадних зидова је саставни део XV Фасадерских радова.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УКУПНО ИЗОЛАТЕРСКИ   РАДОВИ:</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VII  КРОВОПОКРИВАЧКИ РАДОВИ</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Општи услови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763"/>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Сви кровопокривачки радови морају бити прецизно и стручно изведени. Извођач мора у целости испоштовати уградњу по слојевима и материјале и услове дате у  опису кровопокривачких радова.</w:t>
            </w:r>
            <w:r w:rsidRPr="00CC4D6B">
              <w:rPr>
                <w:b/>
                <w:lang w:val="sr-Cyrl-CS"/>
              </w:rPr>
              <w:br/>
              <w:t>У цену обухватити набавку, хоризонталне и вертикалне транспорте, уградњу основних и помоћних материјала, сва везна средства и чишћења после извођења радова као и одвоз шута.</w:t>
            </w:r>
          </w:p>
        </w:tc>
      </w:tr>
      <w:tr w:rsidR="00CC4D6B" w:rsidRPr="00CC4D6B" w:rsidTr="00CC4D6B">
        <w:trPr>
          <w:trHeight w:val="627"/>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Склоп равног крова који се састоји из позиција од 1.до 3. мора задовољити коефицијент пролаза топлоте U max.=0,15 W/m2K.</w:t>
            </w: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2835"/>
        </w:trPr>
        <w:tc>
          <w:tcPr>
            <w:tcW w:w="640" w:type="dxa"/>
            <w:noWrap/>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транспорт   и израда завршног слоја једноводног крова од хидроизилационе кровне мембране типа "Сикаплан 15 G" или "одговарајуће". Мембрана је ПВЦ, хидроизолациона, УВ отпорна, армирана, еластична, водонепропусна и користи се за непроходне равне кровове.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Кровна мембрана подиже се уз зидове по ободу крова, такође се поставља  преко истих и завршава типском лајсном, спојеви се обрађују у свему према детаљу произвођача да би се избегло ломљење мембране.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Постављање и монтажу извести у свему према упутству произвођача.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Напомена: приликом постављања мембране посебну пажњу обратити на обраду  мембране око прикључка на   олучну  вертикалу.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по м2 постављене мембране.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К.1.3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Једноводан кров, нагиба кровне равни  6 º.</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(18,08*12,0-1,29*1,81) +(2,03*9,35)+(4,56*10,57)</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281.80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постављање мембране преко  зидова по ободу крова  р.ш. 0,09+0,15+0,02=0,26 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9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(10,79+25+4,12+1,29*2+1,43+6,13+1,38+1,73+2,58)*0,26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14.49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02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постављање мембране преко   лежећих олука  р.ш. 0,40*2+0,27+0,15+0,02=1,24 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0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(17,81+4,47)*1,24</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27.63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323.92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монтажа трапезног челичног лима д=0,7mm, са висином гребена  од 40 mm, који се монтира преко челичне кровне конструкције објекта (рожњача).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95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по m² површине крова, укључујући у јединачну цену трапезни лим и сва везна средства, транспорте, основни и помоћни материјал и потребну радну скелу као и ПП заштитни премаз лима.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Обавезан атест ватроотпорности на 30 минута.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Oбрачун по m² косе пројекције крова.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73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(18,08*12,0-1,29*1,81) +(2,03*9,35)+(4,56*10,57)</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281.80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5205"/>
        </w:trPr>
        <w:tc>
          <w:tcPr>
            <w:tcW w:w="640" w:type="dxa"/>
            <w:noWrap/>
            <w:hideMark/>
          </w:tcPr>
          <w:p w:rsidR="00CC4D6B" w:rsidRPr="00CC4D6B" w:rsidRDefault="00CC4D6B" w:rsidP="00CC4D6B">
            <w:pPr>
              <w:pStyle w:val="Standard"/>
              <w:widowControl/>
              <w:rPr>
                <w:b/>
                <w:lang w:val="sr-Cyrl-CS"/>
              </w:rPr>
            </w:pPr>
            <w:r w:rsidRPr="00CC4D6B">
              <w:rPr>
                <w:b/>
                <w:lang w:val="sr-Cyrl-CS"/>
              </w:rPr>
              <w:t>3.</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и постављање термоизолације  на крову објекта од тврде камене  вуне тип. „Knauf Instalation Smart Roof THERMAL“ или "одговарајуће", дебљине д=24cm. Термоизолација се поставља преко хидроизолационог слоја - парне бране типа „Knauf Insulation LDS 35 V2“ или "одговарајуће", скоп равног крова задовољава U</w:t>
            </w:r>
            <w:r w:rsidRPr="00CC4D6B">
              <w:rPr>
                <w:b/>
                <w:vertAlign w:val="subscript"/>
                <w:lang w:val="sr-Cyrl-CS"/>
              </w:rPr>
              <w:t>маx</w:t>
            </w:r>
            <w:r w:rsidRPr="00CC4D6B">
              <w:rPr>
                <w:b/>
                <w:lang w:val="sr-Cyrl-CS"/>
              </w:rPr>
              <w:t>=0,15 [W/(m²К). Пројектовани нагиб крова је 6 º. Oбрачун све комплет по m² постављене термоизолацију укључујући у цену и  паропропусну водонепропусну  фолију.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Део слојева крова поз. К 1.3</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Напомена 1.:</w:t>
            </w:r>
          </w:p>
        </w:tc>
        <w:tc>
          <w:tcPr>
            <w:tcW w:w="727" w:type="dxa"/>
            <w:noWrap/>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Ценом обухватити и радове на постављању изолације на местима увала. Изолација се мора „нагојити“ у стрехи тако да се добију  потребни падови према кровним равнима.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Напомена 2.:</w:t>
            </w:r>
          </w:p>
        </w:tc>
        <w:tc>
          <w:tcPr>
            <w:tcW w:w="727" w:type="dxa"/>
            <w:noWrap/>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Јединичном ценом обухватити и радове на постављању парне бране која се подиже уз зидове по ободу крова.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(18,08*12,0-1,29*1,81) +(2,03*9,35)+(4,56*10,57)</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281.80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уз зидове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(10,79+25+4,12+1,29*2+1,43+6,13+1,38+1,73+2,58)*0,26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14.49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296.30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hideMark/>
          </w:tcPr>
          <w:p w:rsidR="00CC4D6B" w:rsidRPr="00CC4D6B" w:rsidRDefault="00CC4D6B" w:rsidP="00CC4D6B">
            <w:pPr>
              <w:pStyle w:val="Standard"/>
              <w:widowControl/>
              <w:rPr>
                <w:b/>
                <w:lang w:val="sr-Cyrl-CS"/>
              </w:rPr>
            </w:pPr>
            <w:r w:rsidRPr="00CC4D6B">
              <w:rPr>
                <w:b/>
                <w:lang w:val="sr-Cyrl-CS"/>
              </w:rPr>
              <w:t>4.</w:t>
            </w:r>
          </w:p>
        </w:tc>
        <w:tc>
          <w:tcPr>
            <w:tcW w:w="27515" w:type="dxa"/>
            <w:hideMark/>
          </w:tcPr>
          <w:p w:rsidR="00CC4D6B" w:rsidRPr="00CC4D6B" w:rsidRDefault="00CC4D6B" w:rsidP="00CC4D6B">
            <w:pPr>
              <w:pStyle w:val="Standard"/>
              <w:widowControl/>
              <w:rPr>
                <w:b/>
                <w:lang w:val="sr-Cyrl-CS"/>
              </w:rPr>
            </w:pPr>
            <w:r w:rsidRPr="00CC4D6B">
              <w:rPr>
                <w:b/>
                <w:lang w:val="sr-Cyrl-CS"/>
              </w:rPr>
              <w:t>Обрада око продора инсталације у крову- обрада се односи на продор машинске и инсталације ВиК кроз површину крова. Обрачун све комплет по комаду готовог обрађеног продора у свему према упутству произвођача.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 обрађеног продора</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noWrap/>
            <w:hideMark/>
          </w:tcPr>
          <w:p w:rsidR="00CC4D6B" w:rsidRPr="00CC4D6B" w:rsidRDefault="00CC4D6B" w:rsidP="00CC4D6B">
            <w:pPr>
              <w:pStyle w:val="Standard"/>
              <w:widowControl/>
              <w:rPr>
                <w:b/>
                <w:lang w:val="sr-Cyrl-CS"/>
              </w:rPr>
            </w:pPr>
            <w:r w:rsidRPr="00CC4D6B">
              <w:rPr>
                <w:b/>
                <w:lang w:val="sr-Cyrl-CS"/>
              </w:rPr>
              <w:t>3.00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40" w:type="dxa"/>
            <w:noWrap/>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постављање зашитних трака  ширине до 1,00 cm, за слободно ходање по крову преко завршног слоја. Стазе за ходање су од идентичног материјала као кровни покривач, оребрене противклизним слојем. Обрачун све комплет по m², у свему према упутству произвођача Сика или одговарајућим.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10,60*1,0</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10.60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9285" w:type="dxa"/>
            <w:gridSpan w:val="3"/>
            <w:noWrap/>
            <w:hideMark/>
          </w:tcPr>
          <w:p w:rsidR="00CC4D6B" w:rsidRPr="00CC4D6B" w:rsidRDefault="00CC4D6B" w:rsidP="00CC4D6B">
            <w:pPr>
              <w:pStyle w:val="Standard"/>
              <w:widowControl/>
              <w:rPr>
                <w:b/>
                <w:bCs/>
                <w:lang w:val="sr-Cyrl-CS"/>
              </w:rPr>
            </w:pPr>
            <w:r w:rsidRPr="00CC4D6B">
              <w:rPr>
                <w:b/>
                <w:bCs/>
                <w:lang w:val="sr-Cyrl-CS"/>
              </w:rPr>
              <w:t>УКУПНО  КРОВОПОКРИВАЧКИ РАДОВИ:</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VIII     АЛУМИНИЈУМСКА БРАВАРИЈА</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27"/>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Све столарске радове извести са одговарајућом стручном радном снагом, уз пуну примену савременог алата и механизације намењене овој врсти радова.</w:t>
            </w:r>
          </w:p>
        </w:tc>
      </w:tr>
      <w:tr w:rsidR="00CC4D6B" w:rsidRPr="00CC4D6B" w:rsidTr="00CC4D6B">
        <w:trPr>
          <w:trHeight w:val="627"/>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Сви употребљени материјали, везивна и заштитна средства морају бити прописаног квалитета - односно да поседује атесте.</w:t>
            </w:r>
          </w:p>
        </w:tc>
      </w:tr>
      <w:tr w:rsidR="00CC4D6B" w:rsidRPr="00CC4D6B" w:rsidTr="00CC4D6B">
        <w:trPr>
          <w:trHeight w:val="627"/>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Радови се морају извести  квалитетно у свему према важећим прописима, стандардима и техничкој документацији.</w:t>
            </w:r>
          </w:p>
        </w:tc>
      </w:tr>
      <w:tr w:rsidR="00CC4D6B" w:rsidRPr="00CC4D6B" w:rsidTr="00CC4D6B">
        <w:trPr>
          <w:trHeight w:val="627"/>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За време извођења радова, односно до предаје објекта, извођач је дужан да предузме све потребне мере, како не би дошло до оштећења ових радова.</w:t>
            </w:r>
          </w:p>
        </w:tc>
      </w:tr>
      <w:tr w:rsidR="00CC4D6B" w:rsidRPr="00CC4D6B" w:rsidTr="00CC4D6B">
        <w:trPr>
          <w:trHeight w:val="1478"/>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Обрачун се врши по јединици мере, назначене код сваке  позиције радова. Јединицна цена обухвата израду комплетне  позиције радова, (набавку основног, везног и материјала за заштиту, спољни и унутрашњи  транспорт, израду, мере заштите, све хоризонталне и вертикалне преносе, неопходну радну скелу чишћење и остале активности које су неопходне за квалитетно извођење ових радова.</w:t>
            </w:r>
          </w:p>
        </w:tc>
      </w:tr>
      <w:tr w:rsidR="00CC4D6B" w:rsidRPr="00CC4D6B" w:rsidTr="00CC4D6B">
        <w:trPr>
          <w:trHeight w:val="1800"/>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Димензије врата и прозора, обрада и опрема у свему према пројекту, детаљима, спецификацији и упутствима пројектанта.  </w:t>
            </w:r>
            <w:r w:rsidRPr="00CC4D6B">
              <w:rPr>
                <w:b/>
                <w:lang w:val="sr-Cyrl-CS"/>
              </w:rPr>
              <w:br/>
              <w:t xml:space="preserve">Везе и спојеве елемената извршити у свему према приложеним шемама, а према одредбама SRPS стандарда и технологији произвођача, уз сагласност пројектанта и надзорног органа. Сви спојеви морају бити беспрекорно изведени са правилним и прецизним сечењем. </w:t>
            </w:r>
          </w:p>
        </w:tc>
      </w:tr>
      <w:tr w:rsidR="00CC4D6B" w:rsidRPr="00CC4D6B" w:rsidTr="00CC4D6B">
        <w:trPr>
          <w:trHeight w:val="627"/>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Сви  елементи за које се захтева специјална израда (ватроотпорност, дихтовање и сл.) морају се поверити специјализованим организацијама за ову врсту елемената. </w:t>
            </w:r>
          </w:p>
        </w:tc>
      </w:tr>
      <w:tr w:rsidR="00CC4D6B" w:rsidRPr="00CC4D6B" w:rsidTr="00CC4D6B">
        <w:trPr>
          <w:trHeight w:val="342"/>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 xml:space="preserve">НАПОМЕНА: Све мере обавезно преконтролисати на лицу места.   </w:t>
            </w:r>
          </w:p>
        </w:tc>
      </w:tr>
      <w:tr w:rsidR="00CC4D6B" w:rsidRPr="00CC4D6B" w:rsidTr="00CC4D6B">
        <w:trPr>
          <w:trHeight w:val="342"/>
        </w:trPr>
        <w:tc>
          <w:tcPr>
            <w:tcW w:w="640" w:type="dxa"/>
            <w:hideMark/>
          </w:tcPr>
          <w:p w:rsidR="00CC4D6B" w:rsidRPr="00CC4D6B" w:rsidRDefault="00CC4D6B" w:rsidP="00CC4D6B">
            <w:pPr>
              <w:pStyle w:val="Standard"/>
              <w:widowControl/>
              <w:rPr>
                <w:b/>
                <w:bCs/>
                <w:lang w:val="sr-Cyrl-CS"/>
              </w:rPr>
            </w:pP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ОБАВЕЗНО ДОТСВИТИ УЗОРКЕ RAL-а НА САГЛАСНОСТ ПРОЈЕКТАНТУ.</w:t>
            </w:r>
          </w:p>
        </w:tc>
      </w:tr>
      <w:tr w:rsidR="00CC4D6B" w:rsidRPr="00CC4D6B" w:rsidTr="00CC4D6B">
        <w:trPr>
          <w:trHeight w:val="315"/>
        </w:trPr>
        <w:tc>
          <w:tcPr>
            <w:tcW w:w="640" w:type="dxa"/>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627"/>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Извођач је у обавези да прилажи доказе о квалитету браварије-атесте, гарантне листове.</w:t>
            </w:r>
          </w:p>
        </w:tc>
      </w:tr>
      <w:tr w:rsidR="00CC4D6B" w:rsidRPr="00CC4D6B" w:rsidTr="00CC4D6B">
        <w:trPr>
          <w:trHeight w:val="908"/>
        </w:trPr>
        <w:tc>
          <w:tcPr>
            <w:tcW w:w="640" w:type="dxa"/>
            <w:hideMark/>
          </w:tcPr>
          <w:p w:rsidR="00CC4D6B" w:rsidRPr="00CC4D6B" w:rsidRDefault="00CC4D6B" w:rsidP="00CC4D6B">
            <w:pPr>
              <w:pStyle w:val="Standard"/>
              <w:widowControl/>
              <w:rPr>
                <w:b/>
                <w:bCs/>
                <w:lang w:val="sr-Cyrl-CS"/>
              </w:rPr>
            </w:pP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 xml:space="preserve">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r>
      <w:tr w:rsidR="00CC4D6B" w:rsidRPr="00CC4D6B" w:rsidTr="00CC4D6B">
        <w:trPr>
          <w:trHeight w:val="315"/>
        </w:trPr>
        <w:tc>
          <w:tcPr>
            <w:tcW w:w="640" w:type="dxa"/>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9285" w:type="dxa"/>
            <w:gridSpan w:val="3"/>
            <w:noWrap/>
            <w:hideMark/>
          </w:tcPr>
          <w:p w:rsidR="00CC4D6B" w:rsidRPr="00CC4D6B" w:rsidRDefault="00CC4D6B" w:rsidP="00CC4D6B">
            <w:pPr>
              <w:pStyle w:val="Standard"/>
              <w:widowControl/>
              <w:rPr>
                <w:b/>
                <w:bCs/>
                <w:lang w:val="sr-Cyrl-CS"/>
              </w:rPr>
            </w:pPr>
            <w:r w:rsidRPr="00CC4D6B">
              <w:rPr>
                <w:b/>
                <w:bCs/>
                <w:lang w:val="sr-Cyrl-CS"/>
              </w:rPr>
              <w:t>СПОЉАШЊА АЛУМИНИЈУМСКА СТОЛАРИЈА</w:t>
            </w:r>
          </w:p>
        </w:tc>
        <w:tc>
          <w:tcPr>
            <w:tcW w:w="1094" w:type="dxa"/>
            <w:noWrap/>
            <w:hideMark/>
          </w:tcPr>
          <w:p w:rsidR="00CC4D6B" w:rsidRPr="00CC4D6B" w:rsidRDefault="00CC4D6B" w:rsidP="00CC4D6B">
            <w:pPr>
              <w:pStyle w:val="Standard"/>
              <w:widowControl/>
              <w:rPr>
                <w:b/>
                <w:bCs/>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r w:rsidRPr="00CC4D6B">
              <w:rPr>
                <w:b/>
                <w:lang w:val="sr-Cyrl-CS"/>
              </w:rPr>
              <w:lastRenderedPageBreak/>
              <w:t>1.</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допрема и уградња једнокрилних улазних врата са фиксним делом, израђених од побољшаних бојених алуминијумских профила са топлотним мостом, у боји RAL 7045, у складу са тоном фасадног лима, према избору Инвеститора.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Застакљена рефлектујућим нискоемисионим двослојним 4+16+4mm стаклом, пуњеним аргоном,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Коефицијент пролаза топлоте стакла Ud=1,5 [W/m2xК].</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 крилима поставити гумене дихтунге, у доњем делу четкице.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Оков  цилиндар, споља рукохват, са аутоматом за затварање врата. Реза за фиксирање на крилу које се повремено отвора. Боја и завршна обрада према изабраном узорку.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Напомена:</w:t>
            </w:r>
          </w:p>
        </w:tc>
        <w:tc>
          <w:tcPr>
            <w:tcW w:w="727" w:type="dxa"/>
            <w:noWrap/>
            <w:hideMark/>
          </w:tcPr>
          <w:p w:rsidR="00CC4D6B" w:rsidRPr="00CC4D6B" w:rsidRDefault="00CC4D6B" w:rsidP="00CC4D6B">
            <w:pPr>
              <w:pStyle w:val="Standard"/>
              <w:widowControl/>
              <w:rPr>
                <w:b/>
                <w:bCs/>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цену урачунати потребну челичну потконструкцију од кутијастих профила 80/80mm која се анкерише за зидове објекта, завршно бојена у складу са алуминаријом и опшивања ал. лимом у складу са фасадом.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r w:rsidRPr="00CC4D6B">
              <w:rPr>
                <w:b/>
                <w:lang w:val="sr-Cyrl-CS"/>
              </w:rPr>
              <w:t>1.1.</w:t>
            </w:r>
          </w:p>
        </w:tc>
        <w:tc>
          <w:tcPr>
            <w:tcW w:w="27515" w:type="dxa"/>
            <w:hideMark/>
          </w:tcPr>
          <w:p w:rsidR="00CC4D6B" w:rsidRPr="00CC4D6B" w:rsidRDefault="00CC4D6B" w:rsidP="00CC4D6B">
            <w:pPr>
              <w:pStyle w:val="Standard"/>
              <w:widowControl/>
              <w:rPr>
                <w:b/>
                <w:lang w:val="sr-Cyrl-CS"/>
              </w:rPr>
            </w:pPr>
            <w:r w:rsidRPr="00CC4D6B">
              <w:rPr>
                <w:b/>
                <w:lang w:val="sr-Cyrl-CS"/>
              </w:rPr>
              <w:t>поз. 3.  приземље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110+67/300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r w:rsidRPr="00CC4D6B">
              <w:rPr>
                <w:b/>
                <w:lang w:val="sr-Cyrl-CS"/>
              </w:rPr>
              <w:t>1.2</w:t>
            </w:r>
            <w:r w:rsidRPr="00CC4D6B">
              <w:rPr>
                <w:b/>
                <w:lang w:val="sr-Cyrl-CS"/>
              </w:rPr>
              <w:lastRenderedPageBreak/>
              <w:t>.</w:t>
            </w:r>
          </w:p>
        </w:tc>
        <w:tc>
          <w:tcPr>
            <w:tcW w:w="27515" w:type="dxa"/>
            <w:hideMark/>
          </w:tcPr>
          <w:p w:rsidR="00CC4D6B" w:rsidRPr="00CC4D6B" w:rsidRDefault="00CC4D6B" w:rsidP="00CC4D6B">
            <w:pPr>
              <w:pStyle w:val="Standard"/>
              <w:widowControl/>
              <w:rPr>
                <w:b/>
                <w:lang w:val="sr-Cyrl-CS"/>
              </w:rPr>
            </w:pPr>
            <w:r w:rsidRPr="00CC4D6B">
              <w:rPr>
                <w:b/>
                <w:lang w:val="sr-Cyrl-CS"/>
              </w:rPr>
              <w:lastRenderedPageBreak/>
              <w:t>поз. 6. приземље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110+51/300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допрема и монтажа фиксних термопанела изнад врата (поз.VIII/1.), израђених од побољшаних бојених алуминијумских профила са топлотним мостом, у боји RAL 7045</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Највећи дозвољен коефицијент пролаза топлоте врата Udmax=1,5[W/m2К].</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Напомена:</w:t>
            </w:r>
          </w:p>
        </w:tc>
        <w:tc>
          <w:tcPr>
            <w:tcW w:w="727" w:type="dxa"/>
            <w:noWrap/>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цену урачунати потребну челичну потконструкцију од кутијастих профила 80/80/4mm која се анкерише за зидове објекта, завршно бојена у складу са алуминаријом и опшивања ал. лимом у складу са фасадом.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  приземље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r w:rsidRPr="00CC4D6B">
              <w:rPr>
                <w:b/>
                <w:lang w:val="sr-Cyrl-CS"/>
              </w:rPr>
              <w:t>2.1.</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поз. 3а.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167/60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r w:rsidRPr="00CC4D6B">
              <w:rPr>
                <w:b/>
                <w:lang w:val="sr-Cyrl-CS"/>
              </w:rPr>
              <w:t>2.2.</w:t>
            </w:r>
          </w:p>
        </w:tc>
        <w:tc>
          <w:tcPr>
            <w:tcW w:w="27515" w:type="dxa"/>
            <w:hideMark/>
          </w:tcPr>
          <w:p w:rsidR="00CC4D6B" w:rsidRPr="00CC4D6B" w:rsidRDefault="00CC4D6B" w:rsidP="00CC4D6B">
            <w:pPr>
              <w:pStyle w:val="Standard"/>
              <w:widowControl/>
              <w:rPr>
                <w:b/>
                <w:lang w:val="sr-Cyrl-CS"/>
              </w:rPr>
            </w:pPr>
            <w:r w:rsidRPr="00CC4D6B">
              <w:rPr>
                <w:b/>
                <w:lang w:val="sr-Cyrl-CS"/>
              </w:rPr>
              <w:t>поз. 6а.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161/60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r w:rsidRPr="00CC4D6B">
              <w:rPr>
                <w:b/>
                <w:lang w:val="sr-Cyrl-CS"/>
              </w:rPr>
              <w:lastRenderedPageBreak/>
              <w:t>3.</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допрема и уградња једнокрилних унутрашњих врата са фиксним делом (ветробран), израђених од побољшаних бојених алуминијумских профила,  боји RAL 7045 у складу са тоном фасаде.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свему према шеми и детаљима и општем опису као позиција 1. спољашње столарије, без термопрекида.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  приземље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r w:rsidRPr="00CC4D6B">
              <w:rPr>
                <w:b/>
                <w:lang w:val="sr-Cyrl-CS"/>
              </w:rPr>
              <w:t>3.1.</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поз. 4.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110+95/300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r w:rsidRPr="00CC4D6B">
              <w:rPr>
                <w:b/>
                <w:lang w:val="sr-Cyrl-CS"/>
              </w:rPr>
              <w:t>3.2.</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поз. 5.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110+65/300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hideMark/>
          </w:tcPr>
          <w:p w:rsidR="00CC4D6B" w:rsidRPr="00CC4D6B" w:rsidRDefault="00CC4D6B" w:rsidP="00CC4D6B">
            <w:pPr>
              <w:pStyle w:val="Standard"/>
              <w:widowControl/>
              <w:rPr>
                <w:b/>
                <w:lang w:val="sr-Cyrl-CS"/>
              </w:rPr>
            </w:pPr>
            <w:r w:rsidRPr="00CC4D6B">
              <w:rPr>
                <w:b/>
                <w:lang w:val="sr-Cyrl-CS"/>
              </w:rPr>
              <w:t>4.</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допрема и уградња једнокрилног  прозора, направљеног од  побољшаних бојених алуминијумских профила са топлотним мостом,  боје  RAL 7045 у складу са тоном фасадног лима.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Застакљен нискоемисионим, рефлектујућим двослојним 4+16+4mm стаклом,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Uwмаx=1,5 [W/(m2К)].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Оков: крило се отвара на маказе, ручица за отварање се монтира на висини 150 цм од готовог пода.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Прозор је опремњен вентус оковом, шипком, ручком са угаоним преносником, ПВЦ водилицом шипке и покривним профилом.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Окапница од ал. лима све у тону по избору пројектанта која је  обухваћена у јединичној цени.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поз. 1.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65/100 cm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приземље</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спрат</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8.00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допрема и уградња двокилног прозора, направљеног од  побољшаних бојених алуминијумских профила са термопрекидом,  боје  RAL7045.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Застакљен нискоемисионим, рефлектујућим двослојним 4+16+4mm стаклом,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Uwмаx=1,5 [W/(m2К)].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Прозор је двокрилни са једним фиксним крилом дим. 155/60cm и једним крилом које се отвара на споља око горње хоризонталне осе дим. 155/140 cm.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Окапница од ал. лима све у тону по избору пројектанта која је  обухваћена у јединичној цени.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поз. 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155/140+60cm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приземље</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2.00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спрат</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2.00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hideMark/>
          </w:tcPr>
          <w:p w:rsidR="00CC4D6B" w:rsidRPr="00CC4D6B" w:rsidRDefault="00CC4D6B" w:rsidP="00CC4D6B">
            <w:pPr>
              <w:pStyle w:val="Standard"/>
              <w:widowControl/>
              <w:rPr>
                <w:b/>
                <w:lang w:val="sr-Cyrl-CS"/>
              </w:rPr>
            </w:pPr>
            <w:r w:rsidRPr="00CC4D6B">
              <w:rPr>
                <w:b/>
                <w:lang w:val="sr-Cyrl-CS"/>
              </w:rPr>
              <w:t>6.</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допрема и уградња трокрилног прозора, направљеног од  побољшаних бојених алуминијумских профила са термопрекидом,  боје  RAL 7045.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Застакљен нискоемисионим, рефлектујућим двослојним 4+16+4mm стаклом,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Uwмаx=1,5 [W/(m2К)].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Прозор је трокрилни са једним фиксним крилом дим. 157/200cm, једним крилом које се отвара на споља око горње хоризонталне осе дим. 157/140cm и крилом са отварањем на маказе дим 157/60cm,  ручица за отварање се монтира на висини 150 цм од готовог пода.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Прозор је опремњен вентус оковом, шипком, ручком са угаоним преносником, ПВЦ водилицом шипке и покривним профилом и оковом за отварање око горње хоризонталне осе.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Окапница од ал. лима све у тону по избору пројектанта која је  обухваћена у јединичној цени.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поз. 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w:t>
            </w:r>
            <w:r w:rsidRPr="00CC4D6B">
              <w:rPr>
                <w:b/>
                <w:lang w:val="sr-Cyrl-CS"/>
              </w:rPr>
              <w:br/>
              <w:t>157/200cm + 157/140+60cm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приземље</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2.00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спрат</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2.00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hideMark/>
          </w:tcPr>
          <w:p w:rsidR="00CC4D6B" w:rsidRPr="00CC4D6B" w:rsidRDefault="00CC4D6B" w:rsidP="00CC4D6B">
            <w:pPr>
              <w:pStyle w:val="Standard"/>
              <w:widowControl/>
              <w:rPr>
                <w:b/>
                <w:lang w:val="sr-Cyrl-CS"/>
              </w:rPr>
            </w:pPr>
            <w:r w:rsidRPr="00CC4D6B">
              <w:rPr>
                <w:b/>
                <w:lang w:val="sr-Cyrl-CS"/>
              </w:rPr>
              <w:t>7.</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допрема и уградња трокрилног прозора, направљеног од  побољшаних бојених алуминијумских профила са термопрекидом,  боје  RAL 7045.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Застакљен нискоемисионим, рефлектујућим двослојним 4+16+4mm стаклом,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Uwмаx=1,5 [W/(m2К)].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Прозор је трокрилни са два фиксна крила дим. 76/216+135/76сm, једним крилом које се отвара на споља око горње хоризонталне осе дим. 135/140cm.</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Прозор је опремњен оковом за отварање око горње хоризонталне осе.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Окапница од ал. лима све у тону по избору пројектанта која је  обухваћена у јединичној цени.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поз. 4.-приземље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производна мера </w:t>
            </w:r>
            <w:r w:rsidRPr="00CC4D6B">
              <w:rPr>
                <w:b/>
                <w:lang w:val="sr-Cyrl-CS"/>
              </w:rPr>
              <w:br/>
              <w:t>76/216+135/76+135/140cm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r w:rsidRPr="00CC4D6B">
              <w:rPr>
                <w:b/>
                <w:lang w:val="sr-Cyrl-CS"/>
              </w:rPr>
              <w:lastRenderedPageBreak/>
              <w:t>8.</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допрема и монтажа полуструктуралне фасаде на делу објекта који осветљава степенишни простор. Фасаду чине побољшани бојени алуминијумски профили са термопрекидом, на који се фиксира стакло у свему према препоруци произвођача фасаде.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У склопу фасаде су и помоћни профили намењени да подрже изолационе материјале, затим  допуна за вертикале и хоризонтале, као и   декоративни профили.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Боје и завршне обраде према изабраном узорку у RAL 7045. Застакљен нискоемисионим, рефлектујућим двослојним 4+16+4mm стаклом,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Uwмаx=1,5 [W/(m2К)].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Полуструктуралну фасаду чине три двокрилна прозора од којих се два крила отварају на споља око горње хоризонталне осе дим. 155/140cm а остала крила су фиксна.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степениште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поз. 7.</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3х155/140+60 cm</w:t>
            </w:r>
          </w:p>
        </w:tc>
        <w:tc>
          <w:tcPr>
            <w:tcW w:w="727" w:type="dxa"/>
            <w:noWrap/>
            <w:hideMark/>
          </w:tcPr>
          <w:p w:rsidR="00CC4D6B" w:rsidRPr="00CC4D6B" w:rsidRDefault="00CC4D6B" w:rsidP="00CC4D6B">
            <w:pPr>
              <w:pStyle w:val="Standard"/>
              <w:widowControl/>
              <w:rPr>
                <w:b/>
                <w:lang w:val="sr-Cyrl-CS"/>
              </w:rPr>
            </w:pPr>
            <w:r w:rsidRPr="00CC4D6B">
              <w:rPr>
                <w:b/>
                <w:lang w:val="sr-Cyrl-CS"/>
              </w:rPr>
              <w:t>компл.</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r w:rsidRPr="00CC4D6B">
              <w:rPr>
                <w:b/>
                <w:lang w:val="sr-Cyrl-CS"/>
              </w:rPr>
              <w:t>9.</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допрема и фасадног портала израђених од побољшаних бојених алуминијумских профила са топлотним мостом,  у боји RAL 7045, у складу са тоном фасадног лима.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Застакљена рефлектујућим нискоемисионим двослојним 4+16+4mm стаклом, пуњеним аргоном,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Највећи дозвољен коефицијент пролаза топлоте врата Udmax=1,5[W/m2К].</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цену урачунати потребну челичну потконструкцију од кутијастих профила 140/80/4mm која се анкерише за зидове објекта, завршно бојена у складу са алуминаријом и опшивања ал. лимом са унутрашње стране дим 177/85cm (147/85cm) у складу са шемом.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Прозор је двокрилни са једним фиксним крилом дим. 177/215cm (147/215cm), и  једним крилом које се отвара на маказе дим. 177/85cm (147/85cm),  ручица за отварање се монтира на висини 150 цм од готовог пода.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Прозор је опремњен вентус оковом, шипком, ручком са угаоним преносником, ПВЦ водилицом шипке и покривним профилом и оковом за отварање око горње хоризонталне осе.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спрат</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r w:rsidRPr="00CC4D6B">
              <w:rPr>
                <w:b/>
                <w:lang w:val="sr-Cyrl-CS"/>
              </w:rPr>
              <w:t>9.1.</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поз. 5.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177/215+85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r w:rsidRPr="00CC4D6B">
              <w:rPr>
                <w:b/>
                <w:lang w:val="sr-Cyrl-CS"/>
              </w:rPr>
              <w:t>9.</w:t>
            </w:r>
            <w:r w:rsidRPr="00CC4D6B">
              <w:rPr>
                <w:b/>
                <w:lang w:val="sr-Cyrl-CS"/>
              </w:rPr>
              <w:lastRenderedPageBreak/>
              <w:t>2.</w:t>
            </w:r>
          </w:p>
        </w:tc>
        <w:tc>
          <w:tcPr>
            <w:tcW w:w="27515" w:type="dxa"/>
            <w:hideMark/>
          </w:tcPr>
          <w:p w:rsidR="00CC4D6B" w:rsidRPr="00CC4D6B" w:rsidRDefault="00CC4D6B" w:rsidP="00CC4D6B">
            <w:pPr>
              <w:pStyle w:val="Standard"/>
              <w:widowControl/>
              <w:rPr>
                <w:b/>
                <w:lang w:val="sr-Cyrl-CS"/>
              </w:rPr>
            </w:pPr>
            <w:r w:rsidRPr="00CC4D6B">
              <w:rPr>
                <w:b/>
                <w:lang w:val="sr-Cyrl-CS"/>
              </w:rPr>
              <w:lastRenderedPageBreak/>
              <w:t xml:space="preserve">поз. 6.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147/215+85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r w:rsidRPr="00CC4D6B">
              <w:rPr>
                <w:b/>
                <w:lang w:val="sr-Cyrl-CS"/>
              </w:rPr>
              <w:t>10.</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допрема и монтажа фиксних термопанела изнад врата (поз.VIII/9.), израђених од побољшаних бојених алуминијумских профила са топлотним мостом, у боји RAL 7045, у складу са тоном фасадног лима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Највећи дозвољен коефицијент пролаза топлоте врата Udmax=1,5[W/m2К].</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Напомена:</w:t>
            </w:r>
          </w:p>
        </w:tc>
        <w:tc>
          <w:tcPr>
            <w:tcW w:w="727" w:type="dxa"/>
            <w:noWrap/>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цену урачунати потребну челичну потконструкцију од кутијастих профила 140/80/4mm која се анкерише за зидове објекта, завршно бојена са израдом опшивава од алуминијумског лима у складу са фасадом.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спрат</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r w:rsidRPr="00CC4D6B">
              <w:rPr>
                <w:b/>
                <w:lang w:val="sr-Cyrl-CS"/>
              </w:rPr>
              <w:t>10.1.</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поз. 5а.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177/85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r w:rsidRPr="00CC4D6B">
              <w:rPr>
                <w:b/>
                <w:lang w:val="sr-Cyrl-CS"/>
              </w:rPr>
              <w:t>10.2.</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поз. 6а.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147/85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r w:rsidRPr="00CC4D6B">
              <w:rPr>
                <w:b/>
                <w:lang w:val="sr-Cyrl-CS"/>
              </w:rPr>
              <w:t>11.</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допрема и монтажа полуструктуралне фасаде у приземљи  од оса 4-8 (у оси Б). Фасаду чине побољшани бојених алуминијумски профили са термопрекидом, на који се фиксира стакло у свему према препоруци произвођача фасаде.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У склопу фасаде су и помоћни профили намењени да подрже изолационе материјале, затим  допуна за вертикале и хоризонтале, као и   декоративни профили.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Боје и завршне обраде према изабраном узорку у RAL 7045. Застакљен нискоемисионим, рефлектујућим двослојним 4+16+4mm стаклом,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Uwмаx=1,5 [W/(m2К)].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Полуструктуралну фасаду чине: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два двокрилна прозора од којих се једно крило отвара на споља око горње хоризонталне осе дим. 136/196cm (140/196cm) а (парапет) једно крило фиксно дим. 136/93cm (140/93cm), комплетно са оковом,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шест фиксних делова димензије: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91/300cm; 144/300cm; 3х140/300cm; 132/300cm.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и једнокрилна врата дим 140/300 cm опремљена стандардним оковом,  цилиндар, споља рукохват, са аутоматом за затварање врата. На крило поставити гумене дихтунге, у доњем делу четкице.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монтирано.</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поз. 8.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1203/300 cm</w:t>
            </w:r>
          </w:p>
        </w:tc>
        <w:tc>
          <w:tcPr>
            <w:tcW w:w="727" w:type="dxa"/>
            <w:noWrap/>
            <w:hideMark/>
          </w:tcPr>
          <w:p w:rsidR="00CC4D6B" w:rsidRPr="00CC4D6B" w:rsidRDefault="00CC4D6B" w:rsidP="00CC4D6B">
            <w:pPr>
              <w:pStyle w:val="Standard"/>
              <w:widowControl/>
              <w:rPr>
                <w:b/>
                <w:lang w:val="sr-Cyrl-CS"/>
              </w:rPr>
            </w:pPr>
            <w:r w:rsidRPr="00CC4D6B">
              <w:rPr>
                <w:b/>
                <w:lang w:val="sr-Cyrl-CS"/>
              </w:rPr>
              <w:t>компл.</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r w:rsidRPr="00CC4D6B">
              <w:rPr>
                <w:b/>
                <w:lang w:val="sr-Cyrl-CS"/>
              </w:rPr>
              <w:t>12.</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допрема и монтажа полуструктуралне фасаде у спрата  од оса 3-9 (у оси Б). Фасаду чине побољшани бојених алуминијумски профили са термопрекидом, на који се фиксира стакло у свему према препоруци произвођача фасаде.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У склопу фасаде су и помоћни профили намењени да подрже изолационе материјале, затим  допуна за вертикале и хоризонтале, као и   декоративни профили.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Боје и завршне обраде према изабраном узорку у RAL 7045. Застакљен нискоемисионим, рефлектујућим двослојним 4+16+4mm стаклом,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Uwмаx=1,5 [W/(m2К)].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Полуструктуралну фасаду чине: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два двокрилна прозора од којих се једно крило отвара на споља око горње хоризонталне осе дим. 136/196cm (140/196cm) а (парапет) једно крило фиксно дим. 136/93cm (140/93cm), комплетно са оковом,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шест фиксних делова димензије: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91/300cm; 144/300cm; 3х140/300cm; 132/300cm.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и једнокрилна врата дим 140/300 cm опремљена стандардним оковом,  цилиндар, споља рукохват, са аутоматом за затварање врата. На крило поставити гумене дихтунге, у доњем делу четкице.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монтирано.</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поз. 9.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1541/284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2"/>
        </w:trPr>
        <w:tc>
          <w:tcPr>
            <w:tcW w:w="640" w:type="dxa"/>
            <w:hideMark/>
          </w:tcPr>
          <w:p w:rsidR="00CC4D6B" w:rsidRPr="00CC4D6B" w:rsidRDefault="00CC4D6B" w:rsidP="00CC4D6B">
            <w:pPr>
              <w:pStyle w:val="Standard"/>
              <w:widowControl/>
              <w:rPr>
                <w:b/>
                <w:lang w:val="sr-Cyrl-CS"/>
              </w:rPr>
            </w:pPr>
          </w:p>
        </w:tc>
        <w:tc>
          <w:tcPr>
            <w:tcW w:w="29285" w:type="dxa"/>
            <w:gridSpan w:val="3"/>
            <w:hideMark/>
          </w:tcPr>
          <w:p w:rsidR="00CC4D6B" w:rsidRPr="00CC4D6B" w:rsidRDefault="00CC4D6B" w:rsidP="00CC4D6B">
            <w:pPr>
              <w:pStyle w:val="Standard"/>
              <w:widowControl/>
              <w:rPr>
                <w:b/>
                <w:bCs/>
                <w:lang w:val="sr-Cyrl-CS"/>
              </w:rPr>
            </w:pPr>
            <w:r w:rsidRPr="00CC4D6B">
              <w:rPr>
                <w:b/>
                <w:bCs/>
                <w:lang w:val="sr-Cyrl-CS"/>
              </w:rPr>
              <w:t>УНУТРАШЊА  АЛУМИНИЈУМСКА СТОЛАРИЈА</w:t>
            </w:r>
          </w:p>
        </w:tc>
        <w:tc>
          <w:tcPr>
            <w:tcW w:w="1094" w:type="dxa"/>
            <w:noWrap/>
            <w:hideMark/>
          </w:tcPr>
          <w:p w:rsidR="00CC4D6B" w:rsidRPr="00CC4D6B" w:rsidRDefault="00CC4D6B" w:rsidP="00CC4D6B">
            <w:pPr>
              <w:pStyle w:val="Standard"/>
              <w:widowControl/>
              <w:rPr>
                <w:b/>
                <w:bCs/>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r w:rsidRPr="00CC4D6B">
              <w:rPr>
                <w:b/>
                <w:lang w:val="sr-Cyrl-CS"/>
              </w:rPr>
              <w:t>13.</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допрема и монтажа  преграде од побољшаних бојених алуминијумских профила са топлотним мостом и термо панела као испуне-продужетак гипсане преграде.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спрат</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дим.  74/300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3.00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r w:rsidRPr="00CC4D6B">
              <w:rPr>
                <w:b/>
                <w:lang w:val="sr-Cyrl-CS"/>
              </w:rPr>
              <w:t>14.</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израда, допрема и монтажа санитарних кабина израђених у раму од ел. алуминијумских профила са испуном од компакт плоча д=8 mm. Одигнуте од пода 15cm и до висине 2,00 m од пода, у свему према шеми браварије.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Врата кабина су опремљене шаркама, кваком и механизмом за закључаванје.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Завршна обрада према избору Пројектанта.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комплету готових монтираних „преграда“ са две кабине. Ова позиција обухвата фронтални зид са двоје врата + један преградни зид између кабина.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димензије: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део са вратима 2,46/2,00 m + преграда 1,60/2,00 m (8,12 m2)</w:t>
            </w:r>
          </w:p>
        </w:tc>
        <w:tc>
          <w:tcPr>
            <w:tcW w:w="727" w:type="dxa"/>
            <w:noWrap/>
            <w:hideMark/>
          </w:tcPr>
          <w:p w:rsidR="00CC4D6B" w:rsidRPr="00CC4D6B" w:rsidRDefault="00CC4D6B" w:rsidP="00CC4D6B">
            <w:pPr>
              <w:pStyle w:val="Standard"/>
              <w:widowControl/>
              <w:rPr>
                <w:b/>
                <w:lang w:val="sr-Cyrl-CS"/>
              </w:rPr>
            </w:pPr>
            <w:r w:rsidRPr="00CC4D6B">
              <w:rPr>
                <w:b/>
                <w:lang w:val="sr-Cyrl-CS"/>
              </w:rPr>
              <w:t>компл.</w:t>
            </w:r>
          </w:p>
        </w:tc>
        <w:tc>
          <w:tcPr>
            <w:tcW w:w="1043" w:type="dxa"/>
            <w:noWrap/>
            <w:hideMark/>
          </w:tcPr>
          <w:p w:rsidR="00CC4D6B" w:rsidRPr="00CC4D6B" w:rsidRDefault="00CC4D6B" w:rsidP="00CC4D6B">
            <w:pPr>
              <w:pStyle w:val="Standard"/>
              <w:widowControl/>
              <w:rPr>
                <w:b/>
                <w:lang w:val="sr-Cyrl-CS"/>
              </w:rPr>
            </w:pPr>
            <w:r w:rsidRPr="00CC4D6B">
              <w:rPr>
                <w:b/>
                <w:lang w:val="sr-Cyrl-CS"/>
              </w:rPr>
              <w:t>2.00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r w:rsidRPr="00CC4D6B">
              <w:rPr>
                <w:b/>
                <w:lang w:val="sr-Cyrl-CS"/>
              </w:rPr>
              <w:t>15.</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израда, допрема и монтажа санитарних кабина израђених у раму од ел. алуминијумских профила са испуном од компакт плоча д=8 mm. Одигнуте од пода 15cm и до висине 2,00 m од пода, у свему према шеми браварије.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Врата кабина су опремљене шаркама, кваком и механизмом за закључаванје.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Завршна обрада према избору Пројектанта.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комплету готових монтираних „преграда“ - једна кабина. Ова позиција обухвата фронтални зид са једним вратима.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димензије: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део са вратима 1,96/2,00 m (3,94 m2)</w:t>
            </w:r>
          </w:p>
        </w:tc>
        <w:tc>
          <w:tcPr>
            <w:tcW w:w="727" w:type="dxa"/>
            <w:noWrap/>
            <w:hideMark/>
          </w:tcPr>
          <w:p w:rsidR="00CC4D6B" w:rsidRPr="00CC4D6B" w:rsidRDefault="00CC4D6B" w:rsidP="00CC4D6B">
            <w:pPr>
              <w:pStyle w:val="Standard"/>
              <w:widowControl/>
              <w:rPr>
                <w:b/>
                <w:lang w:val="sr-Cyrl-CS"/>
              </w:rPr>
            </w:pPr>
            <w:r w:rsidRPr="00CC4D6B">
              <w:rPr>
                <w:b/>
                <w:lang w:val="sr-Cyrl-CS"/>
              </w:rPr>
              <w:t>компл.</w:t>
            </w:r>
          </w:p>
        </w:tc>
        <w:tc>
          <w:tcPr>
            <w:tcW w:w="1043" w:type="dxa"/>
            <w:noWrap/>
            <w:hideMark/>
          </w:tcPr>
          <w:p w:rsidR="00CC4D6B" w:rsidRPr="00CC4D6B" w:rsidRDefault="00CC4D6B" w:rsidP="00CC4D6B">
            <w:pPr>
              <w:pStyle w:val="Standard"/>
              <w:widowControl/>
              <w:rPr>
                <w:b/>
                <w:lang w:val="sr-Cyrl-CS"/>
              </w:rPr>
            </w:pPr>
            <w:r w:rsidRPr="00CC4D6B">
              <w:rPr>
                <w:b/>
                <w:lang w:val="sr-Cyrl-CS"/>
              </w:rPr>
              <w:t>2.00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hideMark/>
          </w:tcPr>
          <w:p w:rsidR="00CC4D6B" w:rsidRPr="00CC4D6B" w:rsidRDefault="00CC4D6B" w:rsidP="00CC4D6B">
            <w:pPr>
              <w:pStyle w:val="Standard"/>
              <w:widowControl/>
              <w:rPr>
                <w:b/>
                <w:lang w:val="sr-Cyrl-CS"/>
              </w:rPr>
            </w:pPr>
            <w:r w:rsidRPr="00CC4D6B">
              <w:rPr>
                <w:b/>
                <w:lang w:val="sr-Cyrl-CS"/>
              </w:rPr>
              <w:lastRenderedPageBreak/>
              <w:t>16.</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израда, допрема и монтажа преграда код писоара израђених од компакт плоча д=8 mm са одговарајућим конзолним носачима дим. 80/50сm. Одигнуте од пода 15cm, у свему према шеми браварије.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Обрачун по комплету по комаду готових монтираних „преграда“. </w:t>
            </w:r>
          </w:p>
        </w:tc>
        <w:tc>
          <w:tcPr>
            <w:tcW w:w="727" w:type="dxa"/>
            <w:noWrap/>
            <w:hideMark/>
          </w:tcPr>
          <w:p w:rsidR="00CC4D6B" w:rsidRPr="00CC4D6B" w:rsidRDefault="00CC4D6B" w:rsidP="00CC4D6B">
            <w:pPr>
              <w:pStyle w:val="Standard"/>
              <w:widowControl/>
              <w:rPr>
                <w:b/>
                <w:lang w:val="sr-Cyrl-CS"/>
              </w:rPr>
            </w:pPr>
            <w:r w:rsidRPr="00CC4D6B">
              <w:rPr>
                <w:b/>
                <w:lang w:val="sr-Cyrl-CS"/>
              </w:rPr>
              <w:t>компл.</w:t>
            </w:r>
          </w:p>
        </w:tc>
        <w:tc>
          <w:tcPr>
            <w:tcW w:w="1043" w:type="dxa"/>
            <w:noWrap/>
            <w:hideMark/>
          </w:tcPr>
          <w:p w:rsidR="00CC4D6B" w:rsidRPr="00CC4D6B" w:rsidRDefault="00CC4D6B" w:rsidP="00CC4D6B">
            <w:pPr>
              <w:pStyle w:val="Standard"/>
              <w:widowControl/>
              <w:rPr>
                <w:b/>
                <w:lang w:val="sr-Cyrl-CS"/>
              </w:rPr>
            </w:pPr>
            <w:r w:rsidRPr="00CC4D6B">
              <w:rPr>
                <w:b/>
                <w:lang w:val="sr-Cyrl-CS"/>
              </w:rPr>
              <w:t>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9285" w:type="dxa"/>
            <w:gridSpan w:val="3"/>
            <w:noWrap/>
            <w:hideMark/>
          </w:tcPr>
          <w:p w:rsidR="00CC4D6B" w:rsidRPr="00CC4D6B" w:rsidRDefault="00CC4D6B" w:rsidP="00CC4D6B">
            <w:pPr>
              <w:pStyle w:val="Standard"/>
              <w:widowControl/>
              <w:rPr>
                <w:b/>
                <w:bCs/>
                <w:lang w:val="sr-Cyrl-CS"/>
              </w:rPr>
            </w:pPr>
            <w:r w:rsidRPr="00CC4D6B">
              <w:rPr>
                <w:b/>
                <w:bCs/>
                <w:lang w:val="sr-Cyrl-CS"/>
              </w:rPr>
              <w:t>УКУПНО АЛУМИНИЈУНСКА БРАВАРИЈА:</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hideMark/>
          </w:tcPr>
          <w:p w:rsidR="00CC4D6B" w:rsidRPr="00CC4D6B" w:rsidRDefault="00CC4D6B" w:rsidP="00CC4D6B">
            <w:pPr>
              <w:pStyle w:val="Standard"/>
              <w:widowControl/>
              <w:rPr>
                <w:b/>
                <w:bCs/>
                <w:lang w:val="sr-Cyrl-CS"/>
              </w:rPr>
            </w:pPr>
            <w:r w:rsidRPr="00CC4D6B">
              <w:rPr>
                <w:b/>
                <w:bCs/>
                <w:lang w:val="sr-Cyrl-CS"/>
              </w:rPr>
              <w:t>IX   СТОЛАРСКИ РАДОВИ</w:t>
            </w:r>
          </w:p>
        </w:tc>
        <w:tc>
          <w:tcPr>
            <w:tcW w:w="727" w:type="dxa"/>
            <w:noWrap/>
            <w:hideMark/>
          </w:tcPr>
          <w:p w:rsidR="00CC4D6B" w:rsidRPr="00CC4D6B" w:rsidRDefault="00CC4D6B" w:rsidP="00CC4D6B">
            <w:pPr>
              <w:pStyle w:val="Standard"/>
              <w:widowControl/>
              <w:rPr>
                <w:b/>
                <w:lang w:val="sr-Cyrl-CS"/>
              </w:rPr>
            </w:pPr>
            <w:r w:rsidRPr="00CC4D6B">
              <w:rPr>
                <w:b/>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47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Радове извести у свему према Техничким условима за извођење столарских радова. Сва столарија мора бити изведена стручно и квалитетно а према Техничком опису, спецификацијама, шемама и детаљима овереним од стране пројектанта. Изведена столарија мора бити квалитетна и у потпуности мора одговарати својој намени, како у погледу функционалности тако и у естетском погледу.</w:t>
            </w:r>
          </w:p>
        </w:tc>
      </w:tr>
      <w:tr w:rsidR="00CC4D6B" w:rsidRPr="00CC4D6B" w:rsidTr="00CC4D6B">
        <w:trPr>
          <w:trHeight w:val="147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Извођач је дужан да на градилиште донесе прототип са атестом који ће одобрити пројектант. Столарија која није атестирана не сме се уграђивати. Пре почетка извођења столарских радова извођач ће све мере записнички утврдити са пројектантом и надзором.  Оков столарских елемената мора бити квалитетан и естетски добро обликован, а по избору пројектанта и описима из шема столарије и техничком опису.</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Површинска обрада - бојење столарије мора бити у свему према захтевима из пројекта, а у зависности од намене просторије где се уграђује. Потребно је атестом доказати квалитет боја.        </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Сва врата  снабдети потребним оковом, бравом и кључевима за врата, као и затварање спојева са осталим материјалима-дихтовање у свеми према пројекту, одговарајућој шемии конструктивном детаљу пројектанта .        </w:t>
            </w:r>
          </w:p>
        </w:tc>
      </w:tr>
      <w:tr w:rsidR="00CC4D6B" w:rsidRPr="00CC4D6B" w:rsidTr="00CC4D6B">
        <w:trPr>
          <w:trHeight w:val="147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Обрачун се врши по комаду комплетно готовог, уграђеног столарског елемента (врата и и сл.) финално обрађеног, или застакљеног и снабдевеног свим потребним оковом, спојним и изолационим материјалом.  Свака позиција столарских радова треба да буде опремљена одговарајућим бројем анкера за повезивање и учвршћивање на конструктивне елементе.</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Ценом радова обухватити набавку материјала, допрему, уградњу, све транспорте и преносе на градилишту.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31033" w:type="dxa"/>
            <w:gridSpan w:val="5"/>
            <w:noWrap/>
            <w:hideMark/>
          </w:tcPr>
          <w:p w:rsidR="00CC4D6B" w:rsidRPr="00CC4D6B" w:rsidRDefault="00CC4D6B" w:rsidP="00CC4D6B">
            <w:pPr>
              <w:pStyle w:val="Standard"/>
              <w:widowControl/>
              <w:rPr>
                <w:b/>
                <w:lang w:val="sr-Cyrl-CS"/>
              </w:rPr>
            </w:pPr>
            <w:r w:rsidRPr="00CC4D6B">
              <w:rPr>
                <w:b/>
                <w:lang w:val="sr-Cyrl-CS"/>
              </w:rPr>
              <w:t xml:space="preserve">Радионичке нацрте ради извођач, потврђује пројектант.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r w:rsidRPr="00CC4D6B">
              <w:rPr>
                <w:b/>
                <w:lang w:val="sr-Cyrl-CS"/>
              </w:rPr>
              <w:lastRenderedPageBreak/>
              <w:t>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допрема и уградња унутрашњих једнокрилних врата са рамом од бојених алуминијумских профила, крило је фурнирани медијапан (фурнир Јасен), тон пластификације ал.профила по избору Пројектанта, оков брава, цилиндар, квака- стандардни.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Врата израдити у свему према шеми столарије и детаљима из пројекта.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Ценом обухватити сва опшивања око врата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ком.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поз. 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105/220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noWrap/>
            <w:hideMark/>
          </w:tcPr>
          <w:p w:rsidR="00CC4D6B" w:rsidRPr="00CC4D6B" w:rsidRDefault="00CC4D6B" w:rsidP="00CC4D6B">
            <w:pPr>
              <w:pStyle w:val="Standard"/>
              <w:widowControl/>
              <w:rPr>
                <w:b/>
                <w:lang w:val="sr-Cyrl-CS"/>
              </w:rPr>
            </w:pPr>
            <w:r w:rsidRPr="00CC4D6B">
              <w:rPr>
                <w:b/>
                <w:lang w:val="sr-Cyrl-CS"/>
              </w:rPr>
              <w:t>21.00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допрема и уградња једнокрилних унутрашњих врата  у раму од бојених алуминијумских профила, крило је фурнирани медијапан (фурнир Јасен), тон пластификације ал.профила по избору Пројектанта, оков брава, цилиндар, квака- стандардни.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Врата израдити у свему према шеми стоарије и детаљима пројекта.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Ценом обухватити сва опшивања око врата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ком.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поз. 2.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105/220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noWrap/>
            <w:hideMark/>
          </w:tcPr>
          <w:p w:rsidR="00CC4D6B" w:rsidRPr="00CC4D6B" w:rsidRDefault="00CC4D6B" w:rsidP="00CC4D6B">
            <w:pPr>
              <w:pStyle w:val="Standard"/>
              <w:widowControl/>
              <w:rPr>
                <w:b/>
                <w:lang w:val="sr-Cyrl-CS"/>
              </w:rPr>
            </w:pPr>
            <w:r w:rsidRPr="00CC4D6B">
              <w:rPr>
                <w:b/>
                <w:lang w:val="sr-Cyrl-CS"/>
              </w:rPr>
              <w:t>2.00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95/220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noWrap/>
            <w:hideMark/>
          </w:tcPr>
          <w:p w:rsidR="00CC4D6B" w:rsidRPr="00CC4D6B" w:rsidRDefault="00CC4D6B" w:rsidP="00CC4D6B">
            <w:pPr>
              <w:pStyle w:val="Standard"/>
              <w:widowControl/>
              <w:rPr>
                <w:b/>
                <w:lang w:val="sr-Cyrl-CS"/>
              </w:rPr>
            </w:pPr>
            <w:r w:rsidRPr="00CC4D6B">
              <w:rPr>
                <w:b/>
                <w:lang w:val="sr-Cyrl-CS"/>
              </w:rPr>
              <w:t>6.00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УКУПНО СТОЛАРСКИ РАДОВИ:</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noWrap/>
            <w:hideMark/>
          </w:tcPr>
          <w:p w:rsidR="00CC4D6B" w:rsidRPr="00CC4D6B" w:rsidRDefault="00CC4D6B" w:rsidP="00CC4D6B">
            <w:pPr>
              <w:pStyle w:val="Standard"/>
              <w:widowControl/>
              <w:rPr>
                <w:b/>
                <w:bCs/>
                <w:lang w:val="sr-Cyrl-CS"/>
              </w:rPr>
            </w:pPr>
            <w:r w:rsidRPr="00CC4D6B">
              <w:rPr>
                <w:b/>
                <w:bCs/>
                <w:lang w:val="sr-Cyrl-CS"/>
              </w:rPr>
              <w:t>X     БРАВАРСКИ РАДОВИ</w:t>
            </w:r>
          </w:p>
        </w:tc>
        <w:tc>
          <w:tcPr>
            <w:tcW w:w="72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76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Радове извести у свему према Техничким условима за извођење браварских радова. Браварски радови се морају извести стручно и квалитетно у свему према Техничким условима за извођење браварских радова, челичних и Алу конструкција, техничком опису, детаљима цртежа и упуству пројектанта. Монтажу свих елемената на градилишту извршити стручно, док се монтажа елемената специјалне израде врши према упуству произвођача.</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Ценом радова обухватити набавку материјала, допрему, уградњу, све транспорте и преносе на градилишту.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31033" w:type="dxa"/>
            <w:gridSpan w:val="5"/>
            <w:noWrap/>
            <w:hideMark/>
          </w:tcPr>
          <w:p w:rsidR="00CC4D6B" w:rsidRPr="00CC4D6B" w:rsidRDefault="00CC4D6B" w:rsidP="00CC4D6B">
            <w:pPr>
              <w:pStyle w:val="Standard"/>
              <w:widowControl/>
              <w:rPr>
                <w:b/>
                <w:lang w:val="sr-Cyrl-CS"/>
              </w:rPr>
            </w:pPr>
            <w:r w:rsidRPr="00CC4D6B">
              <w:rPr>
                <w:b/>
                <w:lang w:val="sr-Cyrl-CS"/>
              </w:rPr>
              <w:t xml:space="preserve">Радионичке нацрте ради извођач, потврђује пројектант. </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Све браварске радове извести према пројекту, одговарајућој шеми и конструктивном детаљу пројектанта. Свака позиција браварских радова треба да буде опремљена одговарајућим бројем анкера за повезивање и учвршћивање на конструктивне елементе.</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Све металне делове треба пре уградње очистити од рђе и прљавштине и премазати антикорозивним средством у два премаза.</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Kроз одговарајуће ставке браварских позиција обухватити и застакљивање, потребан оков и евентуално покривање споја украсним лајснама.</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Извођач је у обавези да прилажи доказе о квалитету браварије-атесте и гарантне листове.</w:t>
            </w:r>
          </w:p>
        </w:tc>
      </w:tr>
      <w:tr w:rsidR="00CC4D6B" w:rsidRPr="00CC4D6B" w:rsidTr="00CC4D6B">
        <w:trPr>
          <w:trHeight w:val="342"/>
        </w:trPr>
        <w:tc>
          <w:tcPr>
            <w:tcW w:w="640" w:type="dxa"/>
            <w:noWrap/>
            <w:hideMark/>
          </w:tcPr>
          <w:p w:rsidR="00CC4D6B" w:rsidRPr="00CC4D6B" w:rsidRDefault="00CC4D6B" w:rsidP="00CC4D6B">
            <w:pPr>
              <w:pStyle w:val="Standard"/>
              <w:widowControl/>
              <w:rPr>
                <w:b/>
                <w:bCs/>
                <w:lang w:val="sr-Cyrl-CS"/>
              </w:rPr>
            </w:pP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Напомена: Сав оков, браве, кваке, рукохвати, преструјне решетке су у црној боји.</w:t>
            </w:r>
          </w:p>
        </w:tc>
      </w:tr>
      <w:tr w:rsidR="00CC4D6B" w:rsidRPr="00CC4D6B" w:rsidTr="00CC4D6B">
        <w:trPr>
          <w:trHeight w:val="342"/>
        </w:trPr>
        <w:tc>
          <w:tcPr>
            <w:tcW w:w="640" w:type="dxa"/>
            <w:noWrap/>
            <w:hideMark/>
          </w:tcPr>
          <w:p w:rsidR="00CC4D6B" w:rsidRPr="00CC4D6B" w:rsidRDefault="00CC4D6B" w:rsidP="00CC4D6B">
            <w:pPr>
              <w:pStyle w:val="Standard"/>
              <w:widowControl/>
              <w:rPr>
                <w:b/>
                <w:bCs/>
                <w:lang w:val="sr-Cyrl-CS"/>
              </w:rPr>
            </w:pP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ОБАВЕЗНО ДОТСВИТИ УЗОРКЕ RAL-а НА САГЛАСНОСТ ПРОЈЕКТАНТУ.</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u w:val="single"/>
                <w:lang w:val="sr-Cyrl-CS"/>
              </w:rPr>
            </w:pPr>
            <w:r w:rsidRPr="00CC4D6B">
              <w:rPr>
                <w:b/>
                <w:bCs/>
                <w:u w:val="single"/>
                <w:lang w:val="sr-Cyrl-CS"/>
              </w:rPr>
              <w:t>У свему према шеми и детаљима.</w:t>
            </w:r>
          </w:p>
        </w:tc>
        <w:tc>
          <w:tcPr>
            <w:tcW w:w="727" w:type="dxa"/>
            <w:noWrap/>
            <w:hideMark/>
          </w:tcPr>
          <w:p w:rsidR="00CC4D6B" w:rsidRPr="00CC4D6B" w:rsidRDefault="00CC4D6B" w:rsidP="00CC4D6B">
            <w:pPr>
              <w:pStyle w:val="Standard"/>
              <w:widowControl/>
              <w:rPr>
                <w:b/>
                <w:bCs/>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8242" w:type="dxa"/>
            <w:gridSpan w:val="2"/>
            <w:noWrap/>
            <w:hideMark/>
          </w:tcPr>
          <w:p w:rsidR="00CC4D6B" w:rsidRPr="00CC4D6B" w:rsidRDefault="00CC4D6B" w:rsidP="00CC4D6B">
            <w:pPr>
              <w:pStyle w:val="Standard"/>
              <w:widowControl/>
              <w:rPr>
                <w:b/>
                <w:bCs/>
                <w:u w:val="single"/>
                <w:lang w:val="sr-Cyrl-CS"/>
              </w:rPr>
            </w:pPr>
            <w:r w:rsidRPr="00CC4D6B">
              <w:rPr>
                <w:b/>
                <w:bCs/>
                <w:u w:val="single"/>
                <w:lang w:val="sr-Cyrl-CS"/>
              </w:rPr>
              <w:t>Све мере проверити на лицу места.</w:t>
            </w:r>
          </w:p>
        </w:tc>
        <w:tc>
          <w:tcPr>
            <w:tcW w:w="1043" w:type="dxa"/>
            <w:hideMark/>
          </w:tcPr>
          <w:p w:rsidR="00CC4D6B" w:rsidRPr="00CC4D6B" w:rsidRDefault="00CC4D6B" w:rsidP="00CC4D6B">
            <w:pPr>
              <w:pStyle w:val="Standard"/>
              <w:widowControl/>
              <w:rPr>
                <w:b/>
                <w:bCs/>
                <w:u w:val="single"/>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u w:val="single"/>
                <w:lang w:val="sr-Cyrl-CS"/>
              </w:rPr>
            </w:pPr>
            <w:r w:rsidRPr="00CC4D6B">
              <w:rPr>
                <w:b/>
                <w:bCs/>
                <w:u w:val="single"/>
                <w:lang w:val="sr-Cyrl-CS"/>
              </w:rPr>
              <w:t>УНУТРАШЊА БРАВАРИЈА</w:t>
            </w:r>
          </w:p>
        </w:tc>
        <w:tc>
          <w:tcPr>
            <w:tcW w:w="727" w:type="dxa"/>
            <w:noWrap/>
            <w:hideMark/>
          </w:tcPr>
          <w:p w:rsidR="00CC4D6B" w:rsidRPr="00CC4D6B" w:rsidRDefault="00CC4D6B" w:rsidP="00CC4D6B">
            <w:pPr>
              <w:pStyle w:val="Standard"/>
              <w:widowControl/>
              <w:rPr>
                <w:b/>
                <w:bCs/>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40" w:type="dxa"/>
            <w:noWrap/>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транспорт и   израда ограде на унутрашњем АБ степеништу од бојених  челичних профила и флахова. Рам ограде чини L профил 40/40/3mm, висине 122 cm (висина од готовог пода 110 цм), испуна од вертикалних флахова ширине 4 cm на растојању од цца 15 cm, рукохват челични кутијасти профил 40/40/3мм. Боја и тон по избору Пројектанта.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Начин уградње, на стубове 40/40/3mm, ограда је по висини спуштена 12cm,  од коте пода, покривајући конструкцију степеништа (кол.плочу) а део од коте пода до рукохвата је висине 110cm (укупна висина 122 cm), у свему према детаљу.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6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цену улази и минизирање и бојење у RAL-у по избору Пројектанта.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НАПОМЕНА: извођач је дужан дати пројектанту и инвеститору извођачке детаље на сагласност.</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Обрачун све комплет по m' готове монтиране ограде.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1,83+1,77*2+2,43*2+0,60</w:t>
            </w:r>
          </w:p>
        </w:tc>
        <w:tc>
          <w:tcPr>
            <w:tcW w:w="727" w:type="dxa"/>
            <w:noWrap/>
            <w:hideMark/>
          </w:tcPr>
          <w:p w:rsidR="00CC4D6B" w:rsidRPr="00CC4D6B" w:rsidRDefault="00CC4D6B" w:rsidP="00CC4D6B">
            <w:pPr>
              <w:pStyle w:val="Standard"/>
              <w:widowControl/>
              <w:rPr>
                <w:b/>
                <w:lang w:val="sr-Cyrl-CS"/>
              </w:rPr>
            </w:pPr>
            <w:r w:rsidRPr="00CC4D6B">
              <w:rPr>
                <w:b/>
                <w:lang w:val="sr-Cyrl-CS"/>
              </w:rPr>
              <w:t>m</w:t>
            </w:r>
          </w:p>
        </w:tc>
        <w:tc>
          <w:tcPr>
            <w:tcW w:w="1043" w:type="dxa"/>
            <w:hideMark/>
          </w:tcPr>
          <w:p w:rsidR="00CC4D6B" w:rsidRPr="00CC4D6B" w:rsidRDefault="00CC4D6B" w:rsidP="00CC4D6B">
            <w:pPr>
              <w:pStyle w:val="Standard"/>
              <w:widowControl/>
              <w:rPr>
                <w:b/>
                <w:lang w:val="sr-Cyrl-CS"/>
              </w:rPr>
            </w:pPr>
            <w:r w:rsidRPr="00CC4D6B">
              <w:rPr>
                <w:b/>
                <w:lang w:val="sr-Cyrl-CS"/>
              </w:rPr>
              <w:t>10.83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транспорт и   израда рукохвата од челичних профила на висини 110 сm. Конзолни носачи и рукохват челични кутијасти профил 40/40/3mm. Начин уградње у свему према детаљу.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цену улази и минизирање и бојење у RAL-у по избору Пројектанта.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НАПОМЕНА: извођач је дужан дати пројектанту и инвеститору извођачке детаље на сагласност.</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Обрачун све комплет по m готовог монтираног пукохвата.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Рукохват на спрат код отвора поз. 5 и 6.</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2,05+1,76</w:t>
            </w:r>
          </w:p>
        </w:tc>
        <w:tc>
          <w:tcPr>
            <w:tcW w:w="727" w:type="dxa"/>
            <w:noWrap/>
            <w:hideMark/>
          </w:tcPr>
          <w:p w:rsidR="00CC4D6B" w:rsidRPr="00CC4D6B" w:rsidRDefault="00CC4D6B" w:rsidP="00CC4D6B">
            <w:pPr>
              <w:pStyle w:val="Standard"/>
              <w:widowControl/>
              <w:rPr>
                <w:b/>
                <w:lang w:val="sr-Cyrl-CS"/>
              </w:rPr>
            </w:pPr>
            <w:r w:rsidRPr="00CC4D6B">
              <w:rPr>
                <w:b/>
                <w:lang w:val="sr-Cyrl-CS"/>
              </w:rPr>
              <w:t>m</w:t>
            </w:r>
          </w:p>
        </w:tc>
        <w:tc>
          <w:tcPr>
            <w:tcW w:w="1043" w:type="dxa"/>
            <w:hideMark/>
          </w:tcPr>
          <w:p w:rsidR="00CC4D6B" w:rsidRPr="00CC4D6B" w:rsidRDefault="00CC4D6B" w:rsidP="00CC4D6B">
            <w:pPr>
              <w:pStyle w:val="Standard"/>
              <w:widowControl/>
              <w:rPr>
                <w:b/>
                <w:lang w:val="sr-Cyrl-CS"/>
              </w:rPr>
            </w:pPr>
            <w:r w:rsidRPr="00CC4D6B">
              <w:rPr>
                <w:b/>
                <w:lang w:val="sr-Cyrl-CS"/>
              </w:rPr>
              <w:t>3.81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u w:val="single"/>
                <w:lang w:val="sr-Cyrl-CS"/>
              </w:rPr>
            </w:pPr>
            <w:r w:rsidRPr="00CC4D6B">
              <w:rPr>
                <w:b/>
                <w:bCs/>
                <w:u w:val="single"/>
                <w:lang w:val="sr-Cyrl-CS"/>
              </w:rPr>
              <w:t>СПОЉАШЊА БРАВАРИЈА</w:t>
            </w:r>
          </w:p>
        </w:tc>
        <w:tc>
          <w:tcPr>
            <w:tcW w:w="727" w:type="dxa"/>
            <w:noWrap/>
            <w:hideMark/>
          </w:tcPr>
          <w:p w:rsidR="00CC4D6B" w:rsidRPr="00CC4D6B" w:rsidRDefault="00CC4D6B" w:rsidP="00CC4D6B">
            <w:pPr>
              <w:pStyle w:val="Standard"/>
              <w:widowControl/>
              <w:rPr>
                <w:b/>
                <w:bCs/>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noWrap/>
            <w:hideMark/>
          </w:tcPr>
          <w:p w:rsidR="00CC4D6B" w:rsidRPr="00CC4D6B" w:rsidRDefault="00CC4D6B" w:rsidP="00CC4D6B">
            <w:pPr>
              <w:pStyle w:val="Standard"/>
              <w:widowControl/>
              <w:rPr>
                <w:b/>
                <w:lang w:val="sr-Cyrl-CS"/>
              </w:rPr>
            </w:pPr>
            <w:r w:rsidRPr="00CC4D6B">
              <w:rPr>
                <w:b/>
                <w:lang w:val="sr-Cyrl-CS"/>
              </w:rPr>
              <w:lastRenderedPageBreak/>
              <w:t>3.</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израда и монтажа поцинкованих металних фиксних мердевина са леђобраном за  прилаз крову у свему према шеми браварије.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Oбрачун по комаду све комплет монтирано.</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 xml:space="preserve">пењалица висине 9,10 m/ леђобрана = 7,40 m </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noWrap/>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40" w:type="dxa"/>
            <w:noWrap/>
            <w:hideMark/>
          </w:tcPr>
          <w:p w:rsidR="00CC4D6B" w:rsidRPr="00CC4D6B" w:rsidRDefault="00CC4D6B" w:rsidP="00CC4D6B">
            <w:pPr>
              <w:pStyle w:val="Standard"/>
              <w:widowControl/>
              <w:rPr>
                <w:b/>
                <w:lang w:val="sr-Cyrl-CS"/>
              </w:rPr>
            </w:pPr>
            <w:r w:rsidRPr="00CC4D6B">
              <w:rPr>
                <w:b/>
                <w:lang w:val="sr-Cyrl-CS"/>
              </w:rPr>
              <w:t>4.</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транспорт и   израда спољашњих ограде за особе са посебним потребама од прохрома, висине 90сm . Вертикале прох. профили Ø 40 mm, рукохвати такође прохромски профили Ø 40 mm на висини од 60сm и 90сm. Начин уградње у свему према детаљу.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НАПОМЕНА: извођач је дужан дати пројектанту и инвеститору извођачке детаље на сагласност.</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Обрачун све комплет по m готове монтиране ограде.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Бетонска рампа на улазу у објекат између оса В-Б у оси 9:</w:t>
            </w:r>
          </w:p>
        </w:tc>
        <w:tc>
          <w:tcPr>
            <w:tcW w:w="727" w:type="dxa"/>
            <w:noWrap/>
            <w:hideMark/>
          </w:tcPr>
          <w:p w:rsidR="00CC4D6B" w:rsidRPr="00CC4D6B" w:rsidRDefault="00CC4D6B" w:rsidP="00CC4D6B">
            <w:pPr>
              <w:pStyle w:val="Standard"/>
              <w:widowControl/>
              <w:rPr>
                <w:b/>
                <w:lang w:val="sr-Cyrl-CS"/>
              </w:rPr>
            </w:pPr>
            <w:r w:rsidRPr="00CC4D6B">
              <w:rPr>
                <w:b/>
                <w:lang w:val="sr-Cyrl-CS"/>
              </w:rPr>
              <w:t>m</w:t>
            </w:r>
          </w:p>
        </w:tc>
        <w:tc>
          <w:tcPr>
            <w:tcW w:w="1043" w:type="dxa"/>
            <w:hideMark/>
          </w:tcPr>
          <w:p w:rsidR="00CC4D6B" w:rsidRPr="00CC4D6B" w:rsidRDefault="00CC4D6B" w:rsidP="00CC4D6B">
            <w:pPr>
              <w:pStyle w:val="Standard"/>
              <w:widowControl/>
              <w:rPr>
                <w:b/>
                <w:lang w:val="sr-Cyrl-CS"/>
              </w:rPr>
            </w:pPr>
            <w:r w:rsidRPr="00CC4D6B">
              <w:rPr>
                <w:b/>
                <w:lang w:val="sr-Cyrl-CS"/>
              </w:rPr>
              <w:t>4.45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5040"/>
        </w:trPr>
        <w:tc>
          <w:tcPr>
            <w:tcW w:w="640" w:type="dxa"/>
            <w:noWrap/>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транспорт и   израда ограде на тераси, са североисточне стране, од каљеног (ламелираног3х8мм) стакла дебљине 20 mm, у сегментима од цца 100 cm. Стакло монтирати 10 cm, од висине готовог пода терасе. Стакло се монтира на челичне бојене стубове које чине удвојени U профили. Стубови су висине 60 cm, мерено од коте пода терасе. Стакло је причвршћено за стуб у висини од 50 cm, а 50 cm, излази конзолно. Боја и тон по избору Пројектанта. Начин уградње у свему према детаљу.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НАПОМЕНА: извођач је дужан дати пројектанту и инвеститору извођачке детаље на сагласност.</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Обрачун све комплет по м' готове монтиране ограде.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17,16+1,01</w:t>
            </w:r>
          </w:p>
        </w:tc>
        <w:tc>
          <w:tcPr>
            <w:tcW w:w="727" w:type="dxa"/>
            <w:noWrap/>
            <w:hideMark/>
          </w:tcPr>
          <w:p w:rsidR="00CC4D6B" w:rsidRPr="00CC4D6B" w:rsidRDefault="00CC4D6B" w:rsidP="00CC4D6B">
            <w:pPr>
              <w:pStyle w:val="Standard"/>
              <w:widowControl/>
              <w:rPr>
                <w:b/>
                <w:lang w:val="sr-Cyrl-CS"/>
              </w:rPr>
            </w:pPr>
            <w:r w:rsidRPr="00CC4D6B">
              <w:rPr>
                <w:b/>
                <w:lang w:val="sr-Cyrl-CS"/>
              </w:rPr>
              <w:t xml:space="preserve">м' </w:t>
            </w:r>
          </w:p>
        </w:tc>
        <w:tc>
          <w:tcPr>
            <w:tcW w:w="1043" w:type="dxa"/>
            <w:hideMark/>
          </w:tcPr>
          <w:p w:rsidR="00CC4D6B" w:rsidRPr="00CC4D6B" w:rsidRDefault="00CC4D6B" w:rsidP="00CC4D6B">
            <w:pPr>
              <w:pStyle w:val="Standard"/>
              <w:widowControl/>
              <w:rPr>
                <w:b/>
                <w:lang w:val="sr-Cyrl-CS"/>
              </w:rPr>
            </w:pPr>
            <w:r w:rsidRPr="00CC4D6B">
              <w:rPr>
                <w:b/>
                <w:lang w:val="sr-Cyrl-CS"/>
              </w:rPr>
              <w:t>18.17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noWrap/>
            <w:hideMark/>
          </w:tcPr>
          <w:p w:rsidR="00CC4D6B" w:rsidRPr="00CC4D6B" w:rsidRDefault="00CC4D6B" w:rsidP="00CC4D6B">
            <w:pPr>
              <w:pStyle w:val="Standard"/>
              <w:widowControl/>
              <w:rPr>
                <w:b/>
                <w:bCs/>
                <w:lang w:val="sr-Cyrl-CS"/>
              </w:rPr>
            </w:pPr>
            <w:r w:rsidRPr="00CC4D6B">
              <w:rPr>
                <w:b/>
                <w:bCs/>
                <w:lang w:val="sr-Cyrl-CS"/>
              </w:rPr>
              <w:t>УКУПНО БРАВАРИЈА:</w:t>
            </w:r>
          </w:p>
        </w:tc>
        <w:tc>
          <w:tcPr>
            <w:tcW w:w="727" w:type="dxa"/>
            <w:noWrap/>
            <w:hideMark/>
          </w:tcPr>
          <w:p w:rsidR="00CC4D6B" w:rsidRPr="00CC4D6B" w:rsidRDefault="00CC4D6B" w:rsidP="00CC4D6B">
            <w:pPr>
              <w:pStyle w:val="Standard"/>
              <w:widowControl/>
              <w:rPr>
                <w:b/>
                <w:lang w:val="sr-Cyrl-CS"/>
              </w:rPr>
            </w:pPr>
            <w:r w:rsidRPr="00CC4D6B">
              <w:rPr>
                <w:b/>
                <w:lang w:val="sr-Cyrl-CS"/>
              </w:rPr>
              <w:t> </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hideMark/>
          </w:tcPr>
          <w:p w:rsidR="00CC4D6B" w:rsidRPr="00CC4D6B" w:rsidRDefault="00CC4D6B" w:rsidP="00CC4D6B">
            <w:pPr>
              <w:pStyle w:val="Standard"/>
              <w:widowControl/>
              <w:rPr>
                <w:b/>
                <w:bCs/>
                <w:lang w:val="sr-Cyrl-CS"/>
              </w:rPr>
            </w:pPr>
            <w:r w:rsidRPr="00CC4D6B">
              <w:rPr>
                <w:b/>
                <w:bCs/>
                <w:lang w:val="sr-Cyrl-CS"/>
              </w:rPr>
              <w:t>XI     ЛИМАРСКИ    РАДОВИ</w:t>
            </w:r>
          </w:p>
        </w:tc>
        <w:tc>
          <w:tcPr>
            <w:tcW w:w="72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19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Сви лимарски радови морају бити прецизно и стручно изведени у свему према Техничким условима за извођење лимарских радова, са одговарајућом стручном радном снагом, уз пуну примену савременог алата и механизације намењене овој врсти радова.    </w:t>
            </w:r>
          </w:p>
        </w:tc>
      </w:tr>
      <w:tr w:rsidR="00CC4D6B" w:rsidRPr="00CC4D6B" w:rsidTr="00CC4D6B">
        <w:trPr>
          <w:trHeight w:val="204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Сви употребљени материјали, спојна и везивна средства, заштитна средства, морају бити прописаног квалитета  прописанoг СРПС стандардима за ову врсту радова, односно да поседују атесте. Сви профили, окапнице и остало морају се извести према детаљима пројектанта. Лим мора  бити  заштичен (поцинковани, пластифициран, бојен) онакав какав се захтева техничком  документацијом.  Изведени радови морају својом дужином и површином да задржавају,  код истих позиција, правилан геометријски облик.</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Лимарске радове извести у свему према техничкој документацији и овереним детаљима уз обавезну примену савремених метода за спајање-настављање лима. </w:t>
            </w:r>
          </w:p>
        </w:tc>
      </w:tr>
      <w:tr w:rsidR="00CC4D6B" w:rsidRPr="00CC4D6B" w:rsidTr="00CC4D6B">
        <w:trPr>
          <w:trHeight w:val="147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Сви лимарски радови морају бити прецизно и стручно изведени- морају у потпуности да служе пројектованој намени. На местима где је лим у директном додиру са другим материјалима (бетоном, опека и сл.) исти се мора заштитити: премазима, кровном хартијом и сл. Носачи лима који су непосредно у додиру са лимом морају бити од истородног материјала.</w:t>
            </w:r>
          </w:p>
        </w:tc>
      </w:tr>
      <w:tr w:rsidR="00CC4D6B" w:rsidRPr="00CC4D6B" w:rsidTr="00CC4D6B">
        <w:trPr>
          <w:trHeight w:val="204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Обрачун се врши по јединици мере, назначене код сваке позиције радова. Јединачна цена обухвата израду комплетне позиције радова (набавку основног и везивног материјала, спољни и унутрашњи  транспорт, израду и монтажу,  мере  заштите, све хоризонталне и вертикалне преносе, потребну радну скелу, тражену заштиту на споју са другим  материјалима. Цене садрже све радне операције, утрошке материјала, помоћни алат и скеле које прописују "Нормативи и стандарди рада у грађевинарству - Високоградња" ГН - 771</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Пре израде мере проверити на лицу места.</w:t>
            </w:r>
          </w:p>
        </w:tc>
        <w:tc>
          <w:tcPr>
            <w:tcW w:w="1043" w:type="dxa"/>
            <w:noWrap/>
            <w:hideMark/>
          </w:tcPr>
          <w:p w:rsidR="00CC4D6B" w:rsidRPr="00CC4D6B" w:rsidRDefault="00CC4D6B" w:rsidP="00CC4D6B">
            <w:pPr>
              <w:pStyle w:val="Standard"/>
              <w:widowControl/>
              <w:rPr>
                <w:b/>
                <w:bCs/>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2835"/>
        </w:trPr>
        <w:tc>
          <w:tcPr>
            <w:tcW w:w="640" w:type="dxa"/>
            <w:noWrap/>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трапезног кровног лима дебљине  д=0,70 mm преко челичне конструкције у тону по избору Пројектанта. Oпшивање извести у свему према детаљу из пројекта и упутству Пројектанта. У јединачну цену укалкулисати сав потребан везни материјал.</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m2.</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надстрешнице улаз 17. и 18.</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1,84*1,51</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2.78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1,81*1,68</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3.04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 xml:space="preserve">m2 </w:t>
            </w:r>
          </w:p>
        </w:tc>
        <w:tc>
          <w:tcPr>
            <w:tcW w:w="1043" w:type="dxa"/>
            <w:hideMark/>
          </w:tcPr>
          <w:p w:rsidR="00CC4D6B" w:rsidRPr="00CC4D6B" w:rsidRDefault="00CC4D6B" w:rsidP="00CC4D6B">
            <w:pPr>
              <w:pStyle w:val="Standard"/>
              <w:widowControl/>
              <w:rPr>
                <w:b/>
                <w:lang w:val="sr-Cyrl-CS"/>
              </w:rPr>
            </w:pPr>
            <w:r w:rsidRPr="00CC4D6B">
              <w:rPr>
                <w:b/>
                <w:lang w:val="sr-Cyrl-CS"/>
              </w:rPr>
              <w:t>5.82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780"/>
        </w:trPr>
        <w:tc>
          <w:tcPr>
            <w:tcW w:w="640" w:type="dxa"/>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“капе атике"  од пластифицираног алуминијумског   лима, пластифицираног у тону по избору Пројктанта, дебљине  д=0,60 mm, р.ш. 50 cm. Oпшивање извести у свему према детаљу из пројекта и упутству Пројектанта. У јединачну цену укалкулисати сав потребан материјал са потребним челичним носачима.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24,52+4,36+1,5*2+1,49+6,13+18,05+2,72+1,73+1,56+4,71+10,79</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79.06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465"/>
        </w:trPr>
        <w:tc>
          <w:tcPr>
            <w:tcW w:w="640" w:type="dxa"/>
            <w:hideMark/>
          </w:tcPr>
          <w:p w:rsidR="00CC4D6B" w:rsidRPr="00CC4D6B" w:rsidRDefault="00CC4D6B" w:rsidP="00CC4D6B">
            <w:pPr>
              <w:pStyle w:val="Standard"/>
              <w:widowControl/>
              <w:rPr>
                <w:b/>
                <w:lang w:val="sr-Cyrl-CS"/>
              </w:rPr>
            </w:pPr>
            <w:r w:rsidRPr="00CC4D6B">
              <w:rPr>
                <w:b/>
                <w:lang w:val="sr-Cyrl-CS"/>
              </w:rPr>
              <w:lastRenderedPageBreak/>
              <w:t>3.</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опшава атике уз висећи олук од пластифицираног алуминијумског   лима, пластифицираног у тону по избору Пројктанта, дебљине  д=0,60 mm, р.ш. 80 cm. Oпшивање извести у свему према детаљу из пројекта и упутству Пројектанта. У јединачну цену укалкулисати сав потребан материјал.</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17,81+4,71</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22.52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noWrap/>
            <w:hideMark/>
          </w:tcPr>
          <w:p w:rsidR="00CC4D6B" w:rsidRPr="00CC4D6B" w:rsidRDefault="00CC4D6B" w:rsidP="00CC4D6B">
            <w:pPr>
              <w:pStyle w:val="Standard"/>
              <w:widowControl/>
              <w:rPr>
                <w:b/>
                <w:lang w:val="sr-Cyrl-CS"/>
              </w:rPr>
            </w:pPr>
            <w:r w:rsidRPr="00CC4D6B">
              <w:rPr>
                <w:b/>
                <w:lang w:val="sr-Cyrl-CS"/>
              </w:rPr>
              <w:t>4.</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опшава споја кровне равни надстрешница и зидова објекта од пластифицираног алу. лима, дебљине  д=0,60 mm, р.ш. 40 cm Oпшивање извести у свему према детаљу из пројекта и упутству пројектанта. У јединачну цену укалкулисати сав потребан материјал.</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1,35*2+1,50+1,75+1,40+1,70</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9.05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780"/>
        </w:trPr>
        <w:tc>
          <w:tcPr>
            <w:tcW w:w="640" w:type="dxa"/>
            <w:noWrap/>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опшава за затварање термоизолације на крову изнад назидка до врха атике (од коте +8,95 (-0,85) до +8,12) као „З“ профил од пластифицираног алу. лима, дебљине  д=0,60 mm, р.ш. 130 cm Oпшивање извести у свему према детаљу из ројекта и упутству Пројектанта. У јединачну цену укалкулисати сав потребан материјал.</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оса 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24.2</w:t>
            </w:r>
            <w:r w:rsidRPr="00CC4D6B">
              <w:rPr>
                <w:b/>
                <w:lang w:val="sr-Cyrl-CS"/>
              </w:rPr>
              <w:lastRenderedPageBreak/>
              <w:t>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оса 9.</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4,05+1,5*3+5,9</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14.45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оса 1.</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10.55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49.22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40" w:type="dxa"/>
            <w:hideMark/>
          </w:tcPr>
          <w:p w:rsidR="00CC4D6B" w:rsidRPr="00CC4D6B" w:rsidRDefault="00CC4D6B" w:rsidP="00CC4D6B">
            <w:pPr>
              <w:pStyle w:val="Standard"/>
              <w:widowControl/>
              <w:rPr>
                <w:b/>
                <w:lang w:val="sr-Cyrl-CS"/>
              </w:rPr>
            </w:pPr>
            <w:r w:rsidRPr="00CC4D6B">
              <w:rPr>
                <w:b/>
                <w:lang w:val="sr-Cyrl-CS"/>
              </w:rPr>
              <w:t>6.</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израда и монтажа одводних олучних вертикала-цеви од пластифицираног лима д=0,6mm кружног пресека Ø 150mm. Ценом обухватити израду споја са хоризонталном прикључном цеви са крова као и обујмице од нерђајућег челика за причвршћивање на фасаду и завршни изливни део.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Напомена: Јединичном ценом обухватити уклапање олучних вертикала са бојом фасаде тј. део у RAL-у 9010 и део  RAL-у 5009.</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све комплет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Ø 150</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2*(7,10+0,60)</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15.40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40" w:type="dxa"/>
            <w:hideMark/>
          </w:tcPr>
          <w:p w:rsidR="00CC4D6B" w:rsidRPr="00CC4D6B" w:rsidRDefault="00CC4D6B" w:rsidP="00CC4D6B">
            <w:pPr>
              <w:pStyle w:val="Standard"/>
              <w:widowControl/>
              <w:rPr>
                <w:b/>
                <w:lang w:val="sr-Cyrl-CS"/>
              </w:rPr>
            </w:pPr>
            <w:r w:rsidRPr="00CC4D6B">
              <w:rPr>
                <w:b/>
                <w:lang w:val="sr-Cyrl-CS"/>
              </w:rPr>
              <w:t>7.</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израда и монтажа одводних олучних вертикала-цеви од пластифицираног лима д=0,6mm кружног пресека Ø 100mm. Ценом обухватити израду споја са хоризонталном прикључном цеви са крова као и обујмице од нерђајућег челика за причвршћивање на фасаду и завршни изливни део.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Напомена: Јединичном ценом обухватити уклапање олучних вертикала са бојом фасаде RAL-у 5009.</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све комплет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Ø 100</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7,10+0,60</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7.70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40" w:type="dxa"/>
            <w:hideMark/>
          </w:tcPr>
          <w:p w:rsidR="00CC4D6B" w:rsidRPr="00CC4D6B" w:rsidRDefault="00CC4D6B" w:rsidP="00CC4D6B">
            <w:pPr>
              <w:pStyle w:val="Standard"/>
              <w:widowControl/>
              <w:rPr>
                <w:b/>
                <w:lang w:val="sr-Cyrl-CS"/>
              </w:rPr>
            </w:pPr>
            <w:r w:rsidRPr="00CC4D6B">
              <w:rPr>
                <w:b/>
                <w:lang w:val="sr-Cyrl-CS"/>
              </w:rPr>
              <w:t>8.</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израда и монтажа одводних олучних вертикала-цеви од пластифицираног лима д=0,6mm кружног пресека Ø 50mm. Ценом обухватити израду споја са хоризонталном прикључном цеви са крова као и обујмице од нерђајућег челика за причвршћивање на фасаду и завршни изливни део.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Напомена: Јединичном ценом обухватити уклапање олучних вертикала са бојом фасаде RAL-у 5009.</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све комплет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Ø 50</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2*(3,80+0,25)</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8.10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r w:rsidRPr="00CC4D6B">
              <w:rPr>
                <w:b/>
                <w:lang w:val="sr-Cyrl-CS"/>
              </w:rPr>
              <w:t>9.</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израда и монтажа одводних олучних хоризонтала, висећих олука, од пластифицираног  лима д=0,6mm правоугаоног пресека  р.ш. 1,10 m (0,40 m). Ценом обухватити израду споја са вертикалном прикључном цеви.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све комплет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оса В</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р.ш. 1,10 m</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17,81+4,50</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22.31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надстрешнице улаз 17. и 18.</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р.ш. 0,40 m</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1,75+1,50</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3.25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noWrap/>
            <w:hideMark/>
          </w:tcPr>
          <w:p w:rsidR="00CC4D6B" w:rsidRPr="00CC4D6B" w:rsidRDefault="00CC4D6B" w:rsidP="00CC4D6B">
            <w:pPr>
              <w:pStyle w:val="Standard"/>
              <w:widowControl/>
              <w:rPr>
                <w:b/>
                <w:lang w:val="sr-Cyrl-CS"/>
              </w:rPr>
            </w:pPr>
            <w:r w:rsidRPr="00CC4D6B">
              <w:rPr>
                <w:b/>
                <w:lang w:val="sr-Cyrl-CS"/>
              </w:rPr>
              <w:t>10.</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израда и монтажа окапнице на тераси, од пластифицираног  лима д=0,6mm, р.ш. 20 сm.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све комплет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р.ш. 0,20 m</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17,30+0,99</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18.29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УКУПНО ЛИМАРСКИ   РАДОВИ:</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XII     ПОДОПОЛАГАЧКИ     РАДОВИ</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760"/>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Радови се морају извршити стручно, квалитетно и прецизно у свему према техничким условима за извођење радова при полагању подних облога SRPS G.E5.021. Уколико за неке од материјала не постоје стандарди , произвођач је дужан да атестом о квалитету потврђује следеће карактеристике: димензије, димензионалну стабилност, постојаност према светлости, незапаљивост, клизавост, електропроводљивост и уједначене површине. Подлога за подне облоге мора бити квалитетна и прилагођена за одговарајућу врсту подне облоге. Подлога мора бити тако изведена да испуњава све услове квалитета према прописима. Температура ваздуха у којима се врши облагање подова не сме бити мања од +10оC.</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5670"/>
        </w:trPr>
        <w:tc>
          <w:tcPr>
            <w:tcW w:w="640" w:type="dxa"/>
            <w:noWrap/>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допрема и постављање ПВЦ подне облоге преко припремљене цементне кошуљице која је сува, чиста и равна. ПВЦ подна облога је од самолежећих винил плоча (ЛЛТ) ојачаних стакленим влакнима за изузетну димензиону стабилност дебљине 4 mm, класе хабања T (према EN 660-2), са Topclean XP заштитом, дебљином хабајућег слоја од 0.7 mm, отпорност на ватру Bfl-s1 (према EN 13501-1), тежине до 5900g/m2, класе 34-43 (EN 685), отпоран на клизање R9 (DIN 51130), отпоран на точкиће столица (EN 425), да не подржава развој буђи и гљивица.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Плоче се полажу на противклизни лепак, према препоруци произвођача у квалитету „Henkel Thomsit T425“ или еквивалентно. Квалитет и врста подне облоге у класи произвођача „Tarkett – Square Compact“ или еквивалентно. Дезен, боја и текстура према избору пројектанта и инвеститора. Обрачун по m².</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5 (део шалтер сале)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30.99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6 (шеф испоставе)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16.51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8 (соба за преглед робе)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16.18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9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18.62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3 (сала за састанке)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23.58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4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19.46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5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19.46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6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17.35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8 (архива)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6.97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9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17.34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10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16.97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11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12.55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215.98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допрема и постављање ПВЦ сокле висине h=10cm у просторијама са ПВЦ подном облогом, постављање у свему према упутствима произвођача. Дезен, боја и текстура у складу са подном облогом. Обрачун по m1.</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5 (део шалтер сале)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30,22-(12,17+1,05)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17.00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6 (шеф испоставе)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16,34-1,05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15.29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8 (соба за преглед робе)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16,10-1,05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15.05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9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17,36-1,05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16.31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3 (сала за састанке)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19,92-(3,81+0,74+1,05)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14.32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4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18,04-(4,07+0,74*2+1,05)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11.44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5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18,04-(4,07+0,74*2+1,05)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11.44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6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16,89-(3,64+0,74+1,05)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11.46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8 (архива)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11,32-0,85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10.47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9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16,69-1,05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15.64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10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16,51-1,05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15.46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11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14,73-1,05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13.68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167.56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r w:rsidRPr="00CC4D6B">
              <w:rPr>
                <w:b/>
                <w:lang w:val="sr-Cyrl-CS"/>
              </w:rPr>
              <w:t>3.</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допрема и постављање „IQ Granit CD“ произбођача „Tarkett“ или еквивалент, антистатик подне облоге преко припремљене цементне кошуљице која је сува, чиста и равна.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Подна облога је хомогена, еластичана са сталном контролом статичког расипања, ојачан „IQ“ полиуретаном ради одличне отпорности на хабање и лаког чишћења.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Дебљине 2 mm, тежине до 2950g/m2, класе 34-43.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Квалитет и врста подне облоге у класи произвођача „Tarkett – IQ Granit CD“ или еквивалентно. Дезен, боја и текстура према избору пројектанта и инвеститора. Обрачун по m².</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7 (сервер соба)</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6.97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допрема и постављање сокле висине h=10cm у дезена, боје и текстуре у складу са антистатик подном облогом просторије, постављање у свему према упутствима произвођача. Обрачун по m1.</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7 (сервер соба)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11,32-1,05</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10.27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УКУПНО ПОДОПОЛАГАЧКИ  РАДОВИ:</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XIII     КЕРАМИЧАРСКИ    РАДОВИ</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47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Керамичарски радови ће бити изведени у свему према пројекту и важећим стандардима, са одговарајућом стручном радном снагом, уз пуну примену савременог алата и механизације намењене овој врсти радова. Цене садрже све радне операције, утрошке материјала и помоћни алат и скеле које прописују "Нормативи и стандарди рада у градјевинарству- Високоградња ГН 501".</w:t>
            </w:r>
          </w:p>
        </w:tc>
      </w:tr>
      <w:tr w:rsidR="00CC4D6B" w:rsidRPr="00CC4D6B" w:rsidTr="00CC4D6B">
        <w:trPr>
          <w:trHeight w:val="204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Сви употребљени материјали, спојна и везивна средства, заштитна средства морају бити прописаног квалитета, односно да поседују атесте. Радови се морају извести квалитетно у свему према важећим прописима, стандардима и техничкој документацији. Класа, намена и квалитет плочица одређенa је техничком документацијом. Боју и начин полагања одређује пројектант. Све спољне ивице зидова заштитити АЛУ лајснама, а унутрашње углове обавезно заштитити акрилним силиконом.</w:t>
            </w:r>
          </w:p>
        </w:tc>
      </w:tr>
      <w:tr w:rsidR="00CC4D6B" w:rsidRPr="00CC4D6B" w:rsidTr="00CC4D6B">
        <w:trPr>
          <w:trHeight w:val="2145"/>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Сва инсталација која није видна треба се положити и испитати пре полагања плочица. За постављање плочица у лепку, подлога мора бити чиста, чврста, равна са правилним и оштрим ивицама. Након завршетка радова поплочане површине ће се очистити и опрати. Код температура нижих или виших од прописаних, уколико  се радови изводе, предузети мере заштите употребљеног основног и везног материјала. Мере заштите не утичу на уговорену цену радова. За све време извођења радова извођач је дужан да предузме све потребне мере како не би дошло до оштећења подова.</w:t>
            </w:r>
          </w:p>
        </w:tc>
      </w:tr>
      <w:tr w:rsidR="00CC4D6B" w:rsidRPr="00CC4D6B" w:rsidTr="00CC4D6B">
        <w:trPr>
          <w:trHeight w:val="1515"/>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Обрачун се врши по јединици мере назначене код сваке позиције радова. Јединачна цена обухвата израду комплетне позиције радова (набавка основног, везног и материјала за заштиту, спољни и унутрашњи транспорт, израду, мере заштите, све хоризонталне и вертикалне преносе, неопходну радну скелу, чишћење и остале  активности које су неопходне за квалитетно извођење ових радова.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 xml:space="preserve">Напомена 1.:  </w:t>
            </w:r>
          </w:p>
        </w:tc>
        <w:tc>
          <w:tcPr>
            <w:tcW w:w="727" w:type="dxa"/>
            <w:hideMark/>
          </w:tcPr>
          <w:p w:rsidR="00CC4D6B" w:rsidRPr="00CC4D6B" w:rsidRDefault="00CC4D6B" w:rsidP="00CC4D6B">
            <w:pPr>
              <w:pStyle w:val="Standard"/>
              <w:widowControl/>
              <w:rPr>
                <w:b/>
                <w:bCs/>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Противклизна керамика  мин. R12, V4 прве класе се поставља у свим просторијама са керамиком .</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Напомена 2.:</w:t>
            </w:r>
            <w:r w:rsidRPr="00CC4D6B">
              <w:rPr>
                <w:b/>
                <w:lang w:val="sr-Cyrl-CS"/>
              </w:rPr>
              <w:t xml:space="preserve"> растур материјала се посебно не обрачунава, обавеза Извођача је да растур укалкулише у јединичну цену.</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615"/>
        </w:trPr>
        <w:tc>
          <w:tcPr>
            <w:tcW w:w="640" w:type="dxa"/>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постављање подне гранитне керамике прве класе димензија 60x30cm (50x50cm) у ходницима, комуникацијама, санитарним просторијама, кухињи. Плочице поставити у свему према избору Пројектанта (тип, слог, дезен, текстура, боја и сл.). Постављање вршити преко подлоге од цементне кошуљице у одговарајућем лепку са фуговањем спојница. Подлогу претходно припремити и полагање извести равно. Ценом предвидети обраду спојева подних и зидних керамичких плочица, спојева код лавабоа и сл. одговарајућим силиконом. Такође, ценом обухватити и заштиту подова од гранитне керамике до окончања свих радова. Обрачун по m².</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 (улаз ветробран)</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4.78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2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42.01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5 (део шалтер сале)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27.00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10 (улаз ветробран)</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6.68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11 (кухиња са трпезаријом)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11.68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12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7.18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13 (санитарнио чвор мушки)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7.13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14 (санитарнио чвор за особе са инвалидитетом)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3.63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15 (трокадеро)</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3.44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16 (санитарнио чвор женски)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11.16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34.94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7 (чајна кухиња)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6.59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12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7.18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13 (санитарнио чвор мушки)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7.13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14 (санитарнио чвор за особе са инвалидитетом)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3.63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15 (трокадеро)</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3.44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16 (санитарнио чвор женски)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11.16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198.76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615"/>
        </w:trPr>
        <w:tc>
          <w:tcPr>
            <w:tcW w:w="640" w:type="dxa"/>
            <w:hideMark/>
          </w:tcPr>
          <w:p w:rsidR="00CC4D6B" w:rsidRPr="00CC4D6B" w:rsidRDefault="00CC4D6B" w:rsidP="00CC4D6B">
            <w:pPr>
              <w:pStyle w:val="Standard"/>
              <w:widowControl/>
              <w:rPr>
                <w:b/>
                <w:lang w:val="sr-Cyrl-CS"/>
              </w:rPr>
            </w:pPr>
            <w:r w:rsidRPr="00CC4D6B">
              <w:rPr>
                <w:b/>
                <w:lang w:val="sr-Cyrl-CS"/>
              </w:rPr>
              <w:lastRenderedPageBreak/>
              <w:t>1а</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постављање подне гранитне керамике прве класе димензија 60x30cm (50x50cm) на терасама (противклизна отпорна на ниске температуре). Плочице поставити у свему према избору Пројектанта (тип, слог, дезен, текстура, боја и сл.). Постављање вршити преко подлоге од цементне кошуљице у одговарајућем лепку са фуговањем спојница. Подлогу претходно припремити и полагање извести равно. Ценом предвидети обраду спојева подних и зидних керамичких плочица, одговарајућим силиконом. Такође, ценом обухватити и заштиту подова од гранитне керамике до окончања свих радова. Обрачун по m².</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тераса ред. бр. 17 </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17.59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410"/>
        </w:trPr>
        <w:tc>
          <w:tcPr>
            <w:tcW w:w="640" w:type="dxa"/>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облагање зидова чајне кухиње керамичким плочицама прве класе у складу са подном керамиком, у висини од 1,50 m у одговарајућем лепку. Плочице се полажу на гипсане и малтерисане зидове у свему према упутствима произвођача материјала, на чврсту, чисту, равну и одпрашену подлогу. Плочице поставити у свему према избору Пројектанта (тип, слог, текстура, дезен, боја и сл.). Обрачун по m².</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11 (кухиња са трпезаријом)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(3,36+3,88)*2*1,50-(1,05*1,50+1,55*0,66)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19.12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7 (чајна кухиња)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(2,05+3,22)*2*1,50-(2,05*1,5+1,05*1,5)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11.16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30.28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665"/>
        </w:trPr>
        <w:tc>
          <w:tcPr>
            <w:tcW w:w="640" w:type="dxa"/>
            <w:hideMark/>
          </w:tcPr>
          <w:p w:rsidR="00CC4D6B" w:rsidRPr="00CC4D6B" w:rsidRDefault="00CC4D6B" w:rsidP="00CC4D6B">
            <w:pPr>
              <w:pStyle w:val="Standard"/>
              <w:widowControl/>
              <w:rPr>
                <w:b/>
                <w:lang w:val="sr-Cyrl-CS"/>
              </w:rPr>
            </w:pPr>
            <w:r w:rsidRPr="00CC4D6B">
              <w:rPr>
                <w:b/>
                <w:lang w:val="sr-Cyrl-CS"/>
              </w:rPr>
              <w:t>3.</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облагање зидова санитарних просторија керамичким плочицама прве класе у складу са подном керамиком, у висини од 2,20 m у одговарајућем лепку. Плочице се полажу на гипсане и малтерисане зидове у свему према упутствима произвођача материјала, на чврсту, чисту, равну и одпрашену подлогу. Плочице поставити у свему према избору Пројектанта (тип, слог, текстура, дезен, боја и сл.). Обрачун по m².</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13 (санитарнио чвор мушки)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(3,935+1,955)*2*2,20-1,05*2,2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23.61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14 (санитарнио чвор за особе са инвалидитетом)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(2,455+1,61)*2*2,20-1,05*2,20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15.58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15 (трокадеро)</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(2,455+1,40)*2*2,20-0,95*2,20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14.87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16 (санитарнио чвор женски)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(2,455+4,55)*2*2,20-0,95*2,20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28.73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13 (санитарнио чвор мушки)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(3,935+1,955)*2*2,20-1,05*2,2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23.61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14 (санитарнио чвор за особе са инвалидитетом)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(2,455+1,61)*2*2,20-1,05*2,20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15.58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15 (трокадеро)</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(2,455+1,40)*2*2,20-0,95*2,20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14.87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16 (санитарнио чвор женски)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(2,455+4,55)*2*2,20-0,95*2,20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28.73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165.57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045"/>
        </w:trPr>
        <w:tc>
          <w:tcPr>
            <w:tcW w:w="640" w:type="dxa"/>
            <w:hideMark/>
          </w:tcPr>
          <w:p w:rsidR="00CC4D6B" w:rsidRPr="00CC4D6B" w:rsidRDefault="00CC4D6B" w:rsidP="00CC4D6B">
            <w:pPr>
              <w:pStyle w:val="Standard"/>
              <w:widowControl/>
              <w:rPr>
                <w:b/>
                <w:lang w:val="sr-Cyrl-CS"/>
              </w:rPr>
            </w:pPr>
            <w:r w:rsidRPr="00CC4D6B">
              <w:rPr>
                <w:b/>
                <w:lang w:val="sr-Cyrl-CS"/>
              </w:rPr>
              <w:t>4.</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израда сокле по обиму просторија које се облажу подном керамиком од гранитних плочица у одговарајућем лепку, висина сокле је h=10cm а боја, дезен и квалитет у складу са подном керамиком. Постављене плочице фуговати и соклу очистити. Обрачун по m1.</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 (улаз ветробран)</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2,73*2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5.46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2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(15,7+1,6)*2-(1,05*6+2,05+1,6+2,68)</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21.97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5 (део шалтер сале)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2,21*2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4.42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10 (улаз ветробран)</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3,34*2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6.68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12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(1,5+4,8+0,13)*2-(1,05*3+0,95*2)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7.81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око лифт окна-степеништа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2,00+0,46+0,33+2,25+1,8</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6.84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(18,51+1,60)*2-(1,05*9+0,85+4,83+1,75)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23.34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12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(1,5+4,56+0,13)*2-(1,05*3+0,95*2)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7.33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83.85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0"/>
        </w:trPr>
        <w:tc>
          <w:tcPr>
            <w:tcW w:w="640" w:type="dxa"/>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постављање подне гранитне керамике прве класе димензија 60x30cm (50x50cm) на подестима степеништа. Плочице поставити у свему према избору Пројектанта (тип, слог, дезен, текстура, боја и сл.). Постављање вршити преко подлоге од цементне кошуљице у одговарајућем лепку са фуговањем спојница. Подлогу претходно припремити и полагање извести равно. Ценом предвидети обраду спојева подних и зидних керамичких плочица, одговарајућим силиконом. Такође, ценом обухватити и заштиту подова од гранитне керамике до окончања свих радова. Обрачун по m².</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1,64*3,60+1,5*1,5*2+1,65*1,5</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12.88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095"/>
        </w:trPr>
        <w:tc>
          <w:tcPr>
            <w:tcW w:w="640" w:type="dxa"/>
            <w:hideMark/>
          </w:tcPr>
          <w:p w:rsidR="00CC4D6B" w:rsidRPr="00CC4D6B" w:rsidRDefault="00CC4D6B" w:rsidP="00CC4D6B">
            <w:pPr>
              <w:pStyle w:val="Standard"/>
              <w:widowControl/>
              <w:rPr>
                <w:b/>
                <w:lang w:val="sr-Cyrl-CS"/>
              </w:rPr>
            </w:pPr>
            <w:r w:rsidRPr="00CC4D6B">
              <w:rPr>
                <w:b/>
                <w:lang w:val="sr-Cyrl-CS"/>
              </w:rPr>
              <w:lastRenderedPageBreak/>
              <w:t>6.</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допрема и облагање степеништа типским елементима за газиште од гранита прве класе димензија 150x30cm са лајснама за степениште. Постављање вршити преко подлоге од цементне кошуљице у одговарајућем лепку са фуговањем спојница. Подлогу претходно припремити и полагање извести равно. Ценом обухватити и заштиту степеништа до окончања свих радова.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Напомена:</w:t>
            </w:r>
            <w:r w:rsidRPr="00CC4D6B">
              <w:rPr>
                <w:b/>
                <w:lang w:val="sr-Cyrl-CS"/>
              </w:rPr>
              <w:t xml:space="preserve"> растур материјала се посебно не обрачунава, обавеза Извођача је да растур укалкулише у јединичну цену.</w:t>
            </w:r>
          </w:p>
        </w:tc>
        <w:tc>
          <w:tcPr>
            <w:tcW w:w="727" w:type="dxa"/>
            <w:noWrap/>
            <w:hideMark/>
          </w:tcPr>
          <w:p w:rsidR="00CC4D6B" w:rsidRPr="00CC4D6B" w:rsidRDefault="00CC4D6B" w:rsidP="00CC4D6B">
            <w:pPr>
              <w:pStyle w:val="Standard"/>
              <w:widowControl/>
              <w:rPr>
                <w:b/>
                <w:bCs/>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(6*2+8+2)*1,50  =22 комада</w:t>
            </w:r>
          </w:p>
        </w:tc>
        <w:tc>
          <w:tcPr>
            <w:tcW w:w="727" w:type="dxa"/>
            <w:noWrap/>
            <w:hideMark/>
          </w:tcPr>
          <w:p w:rsidR="00CC4D6B" w:rsidRPr="00CC4D6B" w:rsidRDefault="00CC4D6B" w:rsidP="00CC4D6B">
            <w:pPr>
              <w:pStyle w:val="Standard"/>
              <w:widowControl/>
              <w:rPr>
                <w:b/>
                <w:lang w:val="sr-Cyrl-CS"/>
              </w:rPr>
            </w:pPr>
            <w:r w:rsidRPr="00CC4D6B">
              <w:rPr>
                <w:b/>
                <w:lang w:val="sr-Cyrl-CS"/>
              </w:rPr>
              <w:t>m</w:t>
            </w:r>
          </w:p>
        </w:tc>
        <w:tc>
          <w:tcPr>
            <w:tcW w:w="1043" w:type="dxa"/>
            <w:hideMark/>
          </w:tcPr>
          <w:p w:rsidR="00CC4D6B" w:rsidRPr="00CC4D6B" w:rsidRDefault="00CC4D6B" w:rsidP="00CC4D6B">
            <w:pPr>
              <w:pStyle w:val="Standard"/>
              <w:widowControl/>
              <w:rPr>
                <w:b/>
                <w:lang w:val="sr-Cyrl-CS"/>
              </w:rPr>
            </w:pPr>
            <w:r w:rsidRPr="00CC4D6B">
              <w:rPr>
                <w:b/>
                <w:lang w:val="sr-Cyrl-CS"/>
              </w:rPr>
              <w:t>33.00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095"/>
        </w:trPr>
        <w:tc>
          <w:tcPr>
            <w:tcW w:w="640" w:type="dxa"/>
            <w:hideMark/>
          </w:tcPr>
          <w:p w:rsidR="00CC4D6B" w:rsidRPr="00CC4D6B" w:rsidRDefault="00CC4D6B" w:rsidP="00CC4D6B">
            <w:pPr>
              <w:pStyle w:val="Standard"/>
              <w:widowControl/>
              <w:rPr>
                <w:b/>
                <w:lang w:val="sr-Cyrl-CS"/>
              </w:rPr>
            </w:pPr>
            <w:r w:rsidRPr="00CC4D6B">
              <w:rPr>
                <w:b/>
                <w:lang w:val="sr-Cyrl-CS"/>
              </w:rPr>
              <w:t>7.</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облагање чела степеништа гранитном керамиком прве класе у складу са подном керамиком димензије  150x16,08cm. Постављање вршити преко подлоге од цементне кошуљице у одговарајућем лепку са фуговањем спојница. Подлогу претходно припремити и полагање извести равно. Ценом обухватити и заштиту степеништа до окончања свих радова. Обрачун по 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чела степеништа у складу са подном керамиком.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(6*2+8+3)*1,50*0,1608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5.55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030"/>
        </w:trPr>
        <w:tc>
          <w:tcPr>
            <w:tcW w:w="640" w:type="dxa"/>
            <w:hideMark/>
          </w:tcPr>
          <w:p w:rsidR="00CC4D6B" w:rsidRPr="00CC4D6B" w:rsidRDefault="00CC4D6B" w:rsidP="00CC4D6B">
            <w:pPr>
              <w:pStyle w:val="Standard"/>
              <w:widowControl/>
              <w:rPr>
                <w:b/>
                <w:lang w:val="sr-Cyrl-CS"/>
              </w:rPr>
            </w:pPr>
            <w:r w:rsidRPr="00CC4D6B">
              <w:rPr>
                <w:b/>
                <w:lang w:val="sr-Cyrl-CS"/>
              </w:rPr>
              <w:lastRenderedPageBreak/>
              <w:t>8.</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израда сокле по обиму подеста које се облажу подном керамиком од гранитних плочица у одговарајућем лепку, висина сокле је h=10cm а боја, дезен и квалитет у складу са подном керамиком. Постављене плочице фуговати и соклу очистити. Обрачун по m1.</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2,25+3,20+1,50+3,60+(1,5+1,5)*2+1,65+1,50</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19.70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r w:rsidRPr="00CC4D6B">
              <w:rPr>
                <w:b/>
                <w:lang w:val="sr-Cyrl-CS"/>
              </w:rPr>
              <w:t>9.</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израда степенишне сокле од гранитних плочица у одговарајућем лепку, висина сокле је h=10cm а боја, дезен и квалитет у складу са подном керамиком. Постављене плочице фуговати и соклу очистити. Обрачун по m1.</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(6*2+8+3)*(0,1608+0,30)</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10.60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hideMark/>
          </w:tcPr>
          <w:p w:rsidR="00CC4D6B" w:rsidRPr="00CC4D6B" w:rsidRDefault="00CC4D6B" w:rsidP="00CC4D6B">
            <w:pPr>
              <w:pStyle w:val="Standard"/>
              <w:widowControl/>
              <w:rPr>
                <w:b/>
                <w:lang w:val="sr-Cyrl-CS"/>
              </w:rPr>
            </w:pPr>
            <w:r w:rsidRPr="00CC4D6B">
              <w:rPr>
                <w:b/>
                <w:lang w:val="sr-Cyrl-CS"/>
              </w:rPr>
              <w:t>10.</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постављање типских АЛУ лајсни на спољне ивице зидова који су обложени керамичким плочицама, у свему према упутствима произвођача и избору пројектанта и инвеститора. Обрачун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(1,05+2*2,20+1+2*0,40)*2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14.50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(0,95+2*2,20+1+2*0,4)*2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14.30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(1,05+2*2,20+1+2*0,40)*2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14.30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(0,95+2*2,20+1+2*0,4)*2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14.30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57.40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r w:rsidRPr="00CC4D6B">
              <w:rPr>
                <w:b/>
                <w:lang w:val="sr-Cyrl-CS"/>
              </w:rPr>
              <w:t>11.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постављање прелазних АЛУ лајсни за покривање прелаза између две различите површине пода (ПВЦ под и подна керамика), у свему према упутствима произвођача и избору пројектанта и инвеститора. Обрачун по m1.</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2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1,05*6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6.30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5 (део шалтер сале)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12.17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1,05*9</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9.45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27.92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УКУПНО КЕРАМИЧАРСКИ  РАДОВИ:</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9285" w:type="dxa"/>
            <w:gridSpan w:val="3"/>
            <w:noWrap/>
            <w:hideMark/>
          </w:tcPr>
          <w:p w:rsidR="00CC4D6B" w:rsidRPr="00CC4D6B" w:rsidRDefault="00CC4D6B" w:rsidP="00CC4D6B">
            <w:pPr>
              <w:pStyle w:val="Standard"/>
              <w:widowControl/>
              <w:rPr>
                <w:b/>
                <w:bCs/>
                <w:lang w:val="sr-Cyrl-CS"/>
              </w:rPr>
            </w:pPr>
            <w:r w:rsidRPr="00CC4D6B">
              <w:rPr>
                <w:b/>
                <w:bCs/>
                <w:lang w:val="sr-Cyrl-CS"/>
              </w:rPr>
              <w:t>XIV  СУВОМОНТАЖНИ  - ГИПСАРСКИ    РАДОВИ</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Гипсарски радови морају се извршити по упутству произвођача материјала. Извођач мора у целости испоштовати уградњу по слојевима и материјале и услове дате у опису произвођача.</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Ценом обухваћена набавка, хоризонтални и вертикални транспорт, уградња основних и помоћних материјала, сва везна средства и чишћења после извођења радова као и одвоз шута. У цену је укључена и потребна радна скела за монтажу.</w:t>
            </w:r>
          </w:p>
        </w:tc>
      </w:tr>
      <w:tr w:rsidR="00CC4D6B" w:rsidRPr="00CC4D6B" w:rsidTr="00CC4D6B">
        <w:trPr>
          <w:trHeight w:val="119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У цену позиција је укључено бушење тј. исецање отвора за инсталације, светла и врата.  У цену није укључено постављање металних профила за учвршћивање преграда-због висина, затим ојачање у зидовима неопходно за монтажу санитарија, ојачање у зиду за уградњу ПП врата.</w:t>
            </w:r>
          </w:p>
        </w:tc>
      </w:tr>
      <w:tr w:rsidR="00CC4D6B" w:rsidRPr="00CC4D6B" w:rsidTr="00CC4D6B">
        <w:trPr>
          <w:trHeight w:val="1350"/>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Све изведене површине морају бити потпуно равне, вертикалне, где је потребно хоризонталне. Углови морају бити са оштрим ивицама, израђени тачно према предвиђеном облику. У зидовима дужим од   15m, предвидети дилатације на сваких цца  15m.</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 xml:space="preserve">Напомена:   </w:t>
            </w:r>
          </w:p>
        </w:tc>
        <w:tc>
          <w:tcPr>
            <w:tcW w:w="727" w:type="dxa"/>
            <w:hideMark/>
          </w:tcPr>
          <w:p w:rsidR="00CC4D6B" w:rsidRPr="00CC4D6B" w:rsidRDefault="00CC4D6B" w:rsidP="00CC4D6B">
            <w:pPr>
              <w:pStyle w:val="Standard"/>
              <w:widowControl/>
              <w:rPr>
                <w:b/>
                <w:bCs/>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Ценом израде зидова и плафона обухваћена  је и израда ревизионих отвора у склопу зидова и плафона.</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bCs/>
                <w:lang w:val="sr-Cyrl-CS"/>
              </w:rPr>
            </w:pPr>
            <w:r w:rsidRPr="00CC4D6B">
              <w:rPr>
                <w:b/>
                <w:bCs/>
                <w:lang w:val="sr-Cyrl-CS"/>
              </w:rPr>
              <w:t>ЗИДОВИ</w:t>
            </w:r>
          </w:p>
        </w:tc>
        <w:tc>
          <w:tcPr>
            <w:tcW w:w="727" w:type="dxa"/>
            <w:noWrap/>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НАПОМЕНА:</w:t>
            </w:r>
            <w:r w:rsidRPr="00CC4D6B">
              <w:rPr>
                <w:b/>
                <w:lang w:val="sr-Cyrl-CS"/>
              </w:rPr>
              <w:t xml:space="preserve"> у просторијама са санитарном галантеријом, потребно је извршити ојачање у склопу облоге или преградног зида на местима монтаже санит.уређаја, што је обухваћено посебном позицијом.</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транспорт  материјала и израда „Knauf“ или "одговарајућег" преградног зида.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Укупна дебљина 125mm, обострано двослојно обложен “Knauf“ или "одговарајуће" стандардним грађевинским гипсаним плочама тип А „(GKBI)“ дебљине 25mm. Изолациони слој од минералне камене вуне „Knauf Insulation TI 140“ или "одговарајуће", 75mm.</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Испуна спојева: „Knauf Uniflot“ или "одговарајуће" гитом са употребом бандаж траке.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све комплет по m² готових  зидова, укључујући и  потребну радну скелу, без одбијањем отвора са обрадом око отвора.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свему према пројекту, детаљима и упутству произвођача.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 xml:space="preserve">Напомена 1.:  </w:t>
            </w:r>
            <w:r w:rsidRPr="00CC4D6B">
              <w:rPr>
                <w:b/>
                <w:bCs/>
                <w:lang w:val="sr-Cyrl-CS"/>
              </w:rPr>
              <w:br/>
            </w:r>
            <w:r w:rsidRPr="00CC4D6B">
              <w:rPr>
                <w:b/>
                <w:lang w:val="sr-Cyrl-CS"/>
              </w:rPr>
              <w:t>приликом израде зидова у улазном дело просторија 12. потребно је формирати нишу за смештај електро ормана, обрачунато у овој позицији. Ојачања су дата посебно у делу носачи уређаја.</w:t>
            </w:r>
          </w:p>
        </w:tc>
        <w:tc>
          <w:tcPr>
            <w:tcW w:w="727" w:type="dxa"/>
            <w:noWrap/>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 xml:space="preserve">Напомена 2.:  </w:t>
            </w:r>
            <w:r w:rsidRPr="00CC4D6B">
              <w:rPr>
                <w:b/>
                <w:bCs/>
                <w:lang w:val="sr-Cyrl-CS"/>
              </w:rPr>
              <w:br/>
              <w:t>Приликом формирања цене за зидове треба знати да је  поцинкована конструкција висине  од 3,40m у приземљу а на спрату се везује за кровну конструкцију те је висине до 3,40-3,80 m.</w:t>
            </w:r>
          </w:p>
        </w:tc>
        <w:tc>
          <w:tcPr>
            <w:tcW w:w="727" w:type="dxa"/>
            <w:noWrap/>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i/>
                <w:iCs/>
                <w:lang w:val="sr-Cyrl-CS"/>
              </w:rPr>
            </w:pPr>
            <w:r w:rsidRPr="00CC4D6B">
              <w:rPr>
                <w:b/>
                <w:bCs/>
                <w:i/>
                <w:iCs/>
                <w:lang w:val="sr-Cyrl-CS"/>
              </w:rPr>
              <w:t>УЗ 1.11. унутрашњи  зидови</w:t>
            </w:r>
          </w:p>
        </w:tc>
        <w:tc>
          <w:tcPr>
            <w:tcW w:w="727" w:type="dxa"/>
            <w:noWrap/>
            <w:hideMark/>
          </w:tcPr>
          <w:p w:rsidR="00CC4D6B" w:rsidRPr="00CC4D6B" w:rsidRDefault="00CC4D6B" w:rsidP="00CC4D6B">
            <w:pPr>
              <w:pStyle w:val="Standard"/>
              <w:widowControl/>
              <w:rPr>
                <w:b/>
                <w:bCs/>
                <w:i/>
                <w:i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зидови у оси „Б“</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(3,36+3,95*2+0,16+3,66+2,11)*3,38</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58.10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преграда између просторије 5 и 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4,75*3,00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14.25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7, 8, 9, 11 и 12.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(1,99+13,02+3,875*3+0,44+1,60)*3,00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86.03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око ел. ормана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(0,4+1,62+0,40)*3,00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7.26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зидови у оси „Б“</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(3,36+0,18+3,65+0,18+3,65+0,18+3,65)*3,73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55.39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преграда између просторије 3, 4, 5 и 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4,015*3*3,00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36.14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8, 9, 10, 11 и 12.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(2,00+12,90+3,87*3+0,6+1,62+1,6)*3,00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90.99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348.15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транспорт  материјала и израда „Knauf“ или "одговарајућег" преградног зида.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Укупна дебљина 125mm, обострано двослојно обложен “Knauf“ или "одговарајуће". Зид  се формира тако што се са једне стране, према влажним просторијама, монтира дупла импрегнирано-влагоотпорна  грађевинска гипсана плоча тип А (GKBI H13 2x12,5mm). Изолациони слој од минералне камене вуне „Knauf Insulation TI 140“ или "одговарајуће", 75mm.</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Напомена 1.: </w:t>
            </w:r>
            <w:r w:rsidRPr="00CC4D6B">
              <w:rPr>
                <w:b/>
                <w:lang w:val="sr-Cyrl-CS"/>
              </w:rPr>
              <w:br/>
              <w:t>Обрада спојева је у свему као у позицији 1. овог предмера.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 xml:space="preserve">Напомена 2.:  </w:t>
            </w:r>
            <w:r w:rsidRPr="00CC4D6B">
              <w:rPr>
                <w:b/>
                <w:bCs/>
                <w:lang w:val="sr-Cyrl-CS"/>
              </w:rPr>
              <w:br/>
              <w:t>Приликом формирања цене за зидове треба знати да је  поцинкована конструкција висине  од 3,40m у приземљу а на спрату се везује за кровну конструкцију те је висине до 3,40-3,80 m.</w:t>
            </w:r>
          </w:p>
        </w:tc>
        <w:tc>
          <w:tcPr>
            <w:tcW w:w="727" w:type="dxa"/>
            <w:noWrap/>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све комплет по m² готових  зидова, укључујући и  потребну радну скелу, без одбијања отвора са обрадом око отвора.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свему према пројекту, детаљима и упутству произвођача.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i/>
                <w:iCs/>
                <w:lang w:val="sr-Cyrl-CS"/>
              </w:rPr>
            </w:pPr>
            <w:r w:rsidRPr="00CC4D6B">
              <w:rPr>
                <w:b/>
                <w:bCs/>
                <w:i/>
                <w:iCs/>
                <w:lang w:val="sr-Cyrl-CS"/>
              </w:rPr>
              <w:t>УЗ 1.12. унутрашњи  зидови</w:t>
            </w:r>
          </w:p>
        </w:tc>
        <w:tc>
          <w:tcPr>
            <w:tcW w:w="727" w:type="dxa"/>
            <w:noWrap/>
            <w:hideMark/>
          </w:tcPr>
          <w:p w:rsidR="00CC4D6B" w:rsidRPr="00CC4D6B" w:rsidRDefault="00CC4D6B" w:rsidP="00CC4D6B">
            <w:pPr>
              <w:pStyle w:val="Standard"/>
              <w:widowControl/>
              <w:rPr>
                <w:b/>
                <w:bCs/>
                <w:i/>
                <w:i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(7,95+1,50)*3,00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28.35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(7,96+1,37)*3,00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27.99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56.34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r w:rsidRPr="00CC4D6B">
              <w:rPr>
                <w:b/>
                <w:lang w:val="sr-Cyrl-CS"/>
              </w:rPr>
              <w:t>3.</w:t>
            </w:r>
          </w:p>
        </w:tc>
        <w:tc>
          <w:tcPr>
            <w:tcW w:w="27515" w:type="dxa"/>
            <w:hideMark/>
          </w:tcPr>
          <w:p w:rsidR="00CC4D6B" w:rsidRPr="00CC4D6B" w:rsidRDefault="00CC4D6B" w:rsidP="00CC4D6B">
            <w:pPr>
              <w:pStyle w:val="Standard"/>
              <w:widowControl/>
              <w:rPr>
                <w:b/>
                <w:lang w:val="sr-Cyrl-CS"/>
              </w:rPr>
            </w:pPr>
            <w:r w:rsidRPr="00CC4D6B">
              <w:rPr>
                <w:b/>
                <w:lang w:val="sr-Cyrl-CS"/>
              </w:rPr>
              <w:t>Набавка, транспорт  материјала и израда „Knauf“ или "одговарајућег" преградног зида.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Укупна дебљина 125mm, обострано двослојно обложен “Knauf“ или "одговарајуће". Зид  се формира тако што се са обе стране, према влажним просторијама, монтира дупла импрегнирано-влагоотпорна  грађевинска гипсана плоча тип А (GKBI H13 2x12,5mm). Изолациони слој од минералне камене вуне „Knauf Insulation TI 140“ или "одговарајуће", 75mm.</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Напомена 1.: </w:t>
            </w:r>
            <w:r w:rsidRPr="00CC4D6B">
              <w:rPr>
                <w:b/>
                <w:lang w:val="sr-Cyrl-CS"/>
              </w:rPr>
              <w:br/>
              <w:t>Обрада спојева је у свему као у позицији 1. овог предмера.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 xml:space="preserve">Напомена 2.:  </w:t>
            </w:r>
            <w:r w:rsidRPr="00CC4D6B">
              <w:rPr>
                <w:b/>
                <w:bCs/>
                <w:lang w:val="sr-Cyrl-CS"/>
              </w:rPr>
              <w:br/>
              <w:t>Приликом формирања цене за зидове треба знати да је  поцинкована конструкција висине  од 3,40m у приземљу а на спрату се везује за кровну конструкцију те је висине до 3,40-3,80 m.</w:t>
            </w:r>
          </w:p>
        </w:tc>
        <w:tc>
          <w:tcPr>
            <w:tcW w:w="727" w:type="dxa"/>
            <w:noWrap/>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све комплет по m² готових  зидова, укључујући и  потребну радну скелу, без одбијања отвора са обрадом око отвора.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свему према пројекту, детаљима и упутству произвођача.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i/>
                <w:iCs/>
                <w:lang w:val="sr-Cyrl-CS"/>
              </w:rPr>
            </w:pPr>
            <w:r w:rsidRPr="00CC4D6B">
              <w:rPr>
                <w:b/>
                <w:bCs/>
                <w:i/>
                <w:iCs/>
                <w:lang w:val="sr-Cyrl-CS"/>
              </w:rPr>
              <w:t>УЗ 1.13. унутрашњи  зидови</w:t>
            </w:r>
          </w:p>
        </w:tc>
        <w:tc>
          <w:tcPr>
            <w:tcW w:w="727" w:type="dxa"/>
            <w:noWrap/>
            <w:hideMark/>
          </w:tcPr>
          <w:p w:rsidR="00CC4D6B" w:rsidRPr="00CC4D6B" w:rsidRDefault="00CC4D6B" w:rsidP="00CC4D6B">
            <w:pPr>
              <w:pStyle w:val="Standard"/>
              <w:widowControl/>
              <w:rPr>
                <w:b/>
                <w:bCs/>
                <w:i/>
                <w:i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(3,93+2,46*2-1,50)*3,00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22.05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(3,93+2,45*2-1,37)*3,00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22.38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44.43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9285" w:type="dxa"/>
            <w:gridSpan w:val="3"/>
            <w:noWrap/>
            <w:hideMark/>
          </w:tcPr>
          <w:p w:rsidR="00CC4D6B" w:rsidRPr="00CC4D6B" w:rsidRDefault="00CC4D6B" w:rsidP="00CC4D6B">
            <w:pPr>
              <w:pStyle w:val="Standard"/>
              <w:widowControl/>
              <w:rPr>
                <w:b/>
                <w:bCs/>
                <w:u w:val="single"/>
                <w:lang w:val="sr-Cyrl-CS"/>
              </w:rPr>
            </w:pPr>
            <w:r w:rsidRPr="00CC4D6B">
              <w:rPr>
                <w:b/>
                <w:bCs/>
                <w:u w:val="single"/>
                <w:lang w:val="sr-Cyrl-CS"/>
              </w:rPr>
              <w:t>Носачи санитарних и других уређаја и опреме:</w:t>
            </w:r>
          </w:p>
        </w:tc>
        <w:tc>
          <w:tcPr>
            <w:tcW w:w="1094" w:type="dxa"/>
            <w:noWrap/>
            <w:hideMark/>
          </w:tcPr>
          <w:p w:rsidR="00CC4D6B" w:rsidRPr="00CC4D6B" w:rsidRDefault="00CC4D6B" w:rsidP="00CC4D6B">
            <w:pPr>
              <w:pStyle w:val="Standard"/>
              <w:widowControl/>
              <w:rPr>
                <w:b/>
                <w:bCs/>
                <w:u w:val="single"/>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4</w:t>
            </w:r>
            <w:r w:rsidRPr="00CC4D6B">
              <w:rPr>
                <w:b/>
                <w:lang w:val="sr-Cyrl-CS"/>
              </w:rPr>
              <w:lastRenderedPageBreak/>
              <w:t>.</w:t>
            </w:r>
          </w:p>
        </w:tc>
        <w:tc>
          <w:tcPr>
            <w:tcW w:w="27515" w:type="dxa"/>
            <w:hideMark/>
          </w:tcPr>
          <w:p w:rsidR="00CC4D6B" w:rsidRPr="00CC4D6B" w:rsidRDefault="00CC4D6B" w:rsidP="00CC4D6B">
            <w:pPr>
              <w:pStyle w:val="Standard"/>
              <w:widowControl/>
              <w:rPr>
                <w:b/>
                <w:lang w:val="sr-Cyrl-CS"/>
              </w:rPr>
            </w:pPr>
            <w:r w:rsidRPr="00CC4D6B">
              <w:rPr>
                <w:b/>
                <w:lang w:val="sr-Cyrl-CS"/>
              </w:rPr>
              <w:lastRenderedPageBreak/>
              <w:t>Укрућење отвора за врата.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транспорт и уградња ојачања отвора за врата и ношење конзолних санитарних уређаја УА профилима - комплет са утичним угаоницима (за светлу висину  преко 2,60 m).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комаду отвора до 4 m висине - УА профили.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тежину крила врата до 75 kg</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Профил УА 75 mm обострано + утични угаоници (комплет од 4 комада)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комаду.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врата приземља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13.00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врата на спрату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14.00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умиваоник</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2.00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noWrap/>
            <w:hideMark/>
          </w:tcPr>
          <w:p w:rsidR="00CC4D6B" w:rsidRPr="00CC4D6B" w:rsidRDefault="00CC4D6B" w:rsidP="00CC4D6B">
            <w:pPr>
              <w:pStyle w:val="Standard"/>
              <w:widowControl/>
              <w:rPr>
                <w:b/>
                <w:lang w:val="sr-Cyrl-CS"/>
              </w:rPr>
            </w:pPr>
            <w:r w:rsidRPr="00CC4D6B">
              <w:rPr>
                <w:b/>
                <w:lang w:val="sr-Cyrl-CS"/>
              </w:rPr>
              <w:t>29.00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noWrap/>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допрема и израда ојачања од поцинкиованих профила унутар конструкције зида испод ниша за смештај електро ормана.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Укупна тежина ормана око 100 kg.</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 ојачања за оба ормана.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Ниша у просторија 12. комуникација</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noWrap/>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r w:rsidRPr="00CC4D6B">
              <w:rPr>
                <w:b/>
                <w:lang w:val="sr-Cyrl-CS"/>
              </w:rPr>
              <w:t>6.</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израда ојачања у гипсаним зидовима од поцинкованих профила, на местима где се монтирају радијатори и калорифера. Обрачун по комаду.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радијатори</w:t>
            </w:r>
          </w:p>
        </w:tc>
        <w:tc>
          <w:tcPr>
            <w:tcW w:w="727" w:type="dxa"/>
            <w:hideMark/>
          </w:tcPr>
          <w:p w:rsidR="00CC4D6B" w:rsidRPr="00CC4D6B" w:rsidRDefault="00CC4D6B" w:rsidP="00CC4D6B">
            <w:pPr>
              <w:pStyle w:val="Standard"/>
              <w:widowControl/>
              <w:rPr>
                <w:b/>
                <w:lang w:val="sr-Cyrl-CS"/>
              </w:rPr>
            </w:pPr>
            <w:r w:rsidRPr="00CC4D6B">
              <w:rPr>
                <w:b/>
                <w:lang w:val="sr-Cyrl-CS"/>
              </w:rPr>
              <w:t>ко</w:t>
            </w:r>
            <w:r w:rsidRPr="00CC4D6B">
              <w:rPr>
                <w:b/>
                <w:lang w:val="sr-Cyrl-CS"/>
              </w:rPr>
              <w:lastRenderedPageBreak/>
              <w:t>м</w:t>
            </w:r>
          </w:p>
        </w:tc>
        <w:tc>
          <w:tcPr>
            <w:tcW w:w="1043" w:type="dxa"/>
            <w:noWrap/>
            <w:hideMark/>
          </w:tcPr>
          <w:p w:rsidR="00CC4D6B" w:rsidRPr="00CC4D6B" w:rsidRDefault="00CC4D6B" w:rsidP="00CC4D6B">
            <w:pPr>
              <w:pStyle w:val="Standard"/>
              <w:widowControl/>
              <w:rPr>
                <w:b/>
                <w:lang w:val="sr-Cyrl-CS"/>
              </w:rPr>
            </w:pPr>
            <w:r w:rsidRPr="00CC4D6B">
              <w:rPr>
                <w:b/>
                <w:lang w:val="sr-Cyrl-CS"/>
              </w:rPr>
              <w:lastRenderedPageBreak/>
              <w:t>8.00</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зидни хидранти</w:t>
            </w:r>
          </w:p>
        </w:tc>
        <w:tc>
          <w:tcPr>
            <w:tcW w:w="727" w:type="dxa"/>
            <w:hideMark/>
          </w:tcPr>
          <w:p w:rsidR="00CC4D6B" w:rsidRPr="00CC4D6B" w:rsidRDefault="00CC4D6B" w:rsidP="00CC4D6B">
            <w:pPr>
              <w:pStyle w:val="Standard"/>
              <w:widowControl/>
              <w:rPr>
                <w:b/>
                <w:lang w:val="sr-Cyrl-CS"/>
              </w:rPr>
            </w:pPr>
            <w:r w:rsidRPr="00CC4D6B">
              <w:rPr>
                <w:b/>
                <w:lang w:val="sr-Cyrl-CS"/>
              </w:rPr>
              <w:t>ком</w:t>
            </w:r>
          </w:p>
        </w:tc>
        <w:tc>
          <w:tcPr>
            <w:tcW w:w="1043" w:type="dxa"/>
            <w:noWrap/>
            <w:hideMark/>
          </w:tcPr>
          <w:p w:rsidR="00CC4D6B" w:rsidRPr="00CC4D6B" w:rsidRDefault="00CC4D6B" w:rsidP="00CC4D6B">
            <w:pPr>
              <w:pStyle w:val="Standard"/>
              <w:widowControl/>
              <w:rPr>
                <w:b/>
                <w:lang w:val="sr-Cyrl-CS"/>
              </w:rPr>
            </w:pPr>
            <w:r w:rsidRPr="00CC4D6B">
              <w:rPr>
                <w:b/>
                <w:lang w:val="sr-Cyrl-CS"/>
              </w:rPr>
              <w:t>2.00</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ПЛАФОНИ</w:t>
            </w:r>
          </w:p>
        </w:tc>
        <w:tc>
          <w:tcPr>
            <w:tcW w:w="727" w:type="dxa"/>
            <w:noWrap/>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r w:rsidRPr="00CC4D6B">
              <w:rPr>
                <w:b/>
                <w:lang w:val="sr-Cyrl-CS"/>
              </w:rPr>
              <w:t>7.</w:t>
            </w:r>
          </w:p>
        </w:tc>
        <w:tc>
          <w:tcPr>
            <w:tcW w:w="27515" w:type="dxa"/>
            <w:hideMark/>
          </w:tcPr>
          <w:p w:rsidR="00CC4D6B" w:rsidRPr="00CC4D6B" w:rsidRDefault="00CC4D6B" w:rsidP="00CC4D6B">
            <w:pPr>
              <w:pStyle w:val="Standard"/>
              <w:widowControl/>
              <w:rPr>
                <w:b/>
                <w:lang w:val="sr-Cyrl-CS"/>
              </w:rPr>
            </w:pPr>
            <w:r w:rsidRPr="00CC4D6B">
              <w:rPr>
                <w:b/>
                <w:lang w:val="sr-Cyrl-CS"/>
              </w:rPr>
              <w:t>Раван монолитни плафон „Knauf KGBI 12,5mm“  или "одговарајуће".</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09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транспорт  и израда спуштених плафона од монолитних гипскартонских плоча дебљине д=2х12,5 mm са покривеном подконструкцијом од поцинкованих челичних профила, који се каче  висилицама  цца 63 сm за међуспратну конструкцију и од 25 до 145 сm за кровну конструкцију. Спуштен плафон је на висини од 3,00 m од коте пода. У цену укалкулисати и бандажирање спојева.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Спој плафона са зидом извести са упуштеном спојницом - "фуга са сенком". Ивицу спојнице обрадити-ојачати с Кнауф  или "одговарајуће". алуминијумском ивичном лајсном 25x13 mm.</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m² укључујући и потребну радну скелу.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4,78+40,68+27+30,99+16,51+16,18+18,61+6,68+11,68+7,16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180.27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34,65+16,74+23,44+19,46+19,46+17,31+6,59+6,95+17,33+16,97+12,55+7,16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198.61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lang w:val="sr-Cyrl-CS"/>
              </w:rPr>
              <w:lastRenderedPageBreak/>
              <w:t>²</w:t>
            </w:r>
          </w:p>
        </w:tc>
        <w:tc>
          <w:tcPr>
            <w:tcW w:w="1043" w:type="dxa"/>
            <w:hideMark/>
          </w:tcPr>
          <w:p w:rsidR="00CC4D6B" w:rsidRPr="00CC4D6B" w:rsidRDefault="00CC4D6B" w:rsidP="00CC4D6B">
            <w:pPr>
              <w:pStyle w:val="Standard"/>
              <w:widowControl/>
              <w:rPr>
                <w:b/>
                <w:lang w:val="sr-Cyrl-CS"/>
              </w:rPr>
            </w:pPr>
            <w:r w:rsidRPr="00CC4D6B">
              <w:rPr>
                <w:b/>
                <w:lang w:val="sr-Cyrl-CS"/>
              </w:rPr>
              <w:lastRenderedPageBreak/>
              <w:t>37</w:t>
            </w:r>
            <w:r w:rsidRPr="00CC4D6B">
              <w:rPr>
                <w:b/>
                <w:lang w:val="sr-Cyrl-CS"/>
              </w:rPr>
              <w:lastRenderedPageBreak/>
              <w:t>8.88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hideMark/>
          </w:tcPr>
          <w:p w:rsidR="00CC4D6B" w:rsidRPr="00CC4D6B" w:rsidRDefault="00CC4D6B" w:rsidP="00CC4D6B">
            <w:pPr>
              <w:pStyle w:val="Standard"/>
              <w:widowControl/>
              <w:rPr>
                <w:b/>
                <w:lang w:val="sr-Cyrl-CS"/>
              </w:rPr>
            </w:pPr>
            <w:r w:rsidRPr="00CC4D6B">
              <w:rPr>
                <w:b/>
                <w:lang w:val="sr-Cyrl-CS"/>
              </w:rPr>
              <w:t>8.</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Раван монолитни влагоотпорни плафон „Knauf D 112 - H13  2H12,5mm“ у купатилима  или "одговарајуће". </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допрема  и   израда спуштених плафона од монолитних  гипскартонских плоча отпорних на влагу, дебљине д=2x12,5 mm   у санитарним чворовима са прекривеном потконструкцијом од поцинкованих челичних профилa. У цену урачунати и бандажирање спојева плоча. </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 xml:space="preserve">Напомена: </w:t>
            </w:r>
            <w:r w:rsidRPr="00CC4D6B">
              <w:rPr>
                <w:b/>
                <w:bCs/>
                <w:lang w:val="sr-Cyrl-CS"/>
              </w:rPr>
              <w:br/>
            </w:r>
            <w:r w:rsidRPr="00CC4D6B">
              <w:rPr>
                <w:b/>
                <w:lang w:val="sr-Cyrl-CS"/>
              </w:rPr>
              <w:t xml:space="preserve">Начин качења, висина спуштања плафона, обрада спојева, испуне, завршне лајсне у свему према опису из претходне поз. 8. сувомонтажних радова. </w:t>
            </w:r>
          </w:p>
        </w:tc>
        <w:tc>
          <w:tcPr>
            <w:tcW w:w="727" w:type="dxa"/>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m² укључујући и потребну радну скелу.</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hideMark/>
          </w:tcPr>
          <w:p w:rsidR="00CC4D6B" w:rsidRPr="00CC4D6B" w:rsidRDefault="00CC4D6B" w:rsidP="00CC4D6B">
            <w:pPr>
              <w:pStyle w:val="Standard"/>
              <w:widowControl/>
              <w:rPr>
                <w:b/>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7,76+3,94+3,44+11,55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26.69</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hideMark/>
          </w:tcPr>
          <w:p w:rsidR="00CC4D6B" w:rsidRPr="00CC4D6B" w:rsidRDefault="00CC4D6B" w:rsidP="00CC4D6B">
            <w:pPr>
              <w:pStyle w:val="Standard"/>
              <w:widowControl/>
              <w:rPr>
                <w:b/>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7,76+3,94+3,44+11,55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26.69</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53.38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r w:rsidRPr="00CC4D6B">
              <w:rPr>
                <w:b/>
                <w:lang w:val="sr-Cyrl-CS"/>
              </w:rPr>
              <w:t>9.</w:t>
            </w:r>
          </w:p>
        </w:tc>
        <w:tc>
          <w:tcPr>
            <w:tcW w:w="27515" w:type="dxa"/>
            <w:hideMark/>
          </w:tcPr>
          <w:p w:rsidR="00CC4D6B" w:rsidRPr="00CC4D6B" w:rsidRDefault="00CC4D6B" w:rsidP="00CC4D6B">
            <w:pPr>
              <w:pStyle w:val="Standard"/>
              <w:widowControl/>
              <w:rPr>
                <w:b/>
                <w:lang w:val="sr-Cyrl-CS"/>
              </w:rPr>
            </w:pPr>
            <w:r w:rsidRPr="00CC4D6B">
              <w:rPr>
                <w:b/>
                <w:lang w:val="sr-Cyrl-CS"/>
              </w:rPr>
              <w:t>Каскада у раваном монолитном плафону „Knauf KGBI 12,5mm“  или "одговарајуће".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транспорт  и израда каскада висине до 37сm у спуштеном  плафону од монолитних гипскартонских плоча дебљине д=2х12,5 mm са покривеном подконструкцијом од поцинкованих челичних профила. У цену укалкулисати и бандажирање спојева.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 xml:space="preserve">Напомена: </w:t>
            </w:r>
            <w:r w:rsidRPr="00CC4D6B">
              <w:rPr>
                <w:b/>
                <w:bCs/>
                <w:lang w:val="sr-Cyrl-CS"/>
              </w:rPr>
              <w:br/>
            </w:r>
            <w:r w:rsidRPr="00CC4D6B">
              <w:rPr>
                <w:b/>
                <w:lang w:val="sr-Cyrl-CS"/>
              </w:rPr>
              <w:t xml:space="preserve">Начин качења, висина спуштања плафона, обрада спојева, испуне, завршне лајсне у свему према опису из претходне поз. 8. сувомонтажних радова. </w:t>
            </w:r>
          </w:p>
        </w:tc>
        <w:tc>
          <w:tcPr>
            <w:tcW w:w="727" w:type="dxa"/>
            <w:noWrap/>
            <w:hideMark/>
          </w:tcPr>
          <w:p w:rsidR="00CC4D6B" w:rsidRPr="00CC4D6B" w:rsidRDefault="00CC4D6B" w:rsidP="00CC4D6B">
            <w:pPr>
              <w:pStyle w:val="Standard"/>
              <w:widowControl/>
              <w:rPr>
                <w:b/>
                <w:bCs/>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m² укључујући и потребну радну скелу.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каскада између просторија 2 и 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(2,95+1,50)*0,37</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1.65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40" w:type="dxa"/>
            <w:hideMark/>
          </w:tcPr>
          <w:p w:rsidR="00CC4D6B" w:rsidRPr="00CC4D6B" w:rsidRDefault="00CC4D6B" w:rsidP="00CC4D6B">
            <w:pPr>
              <w:pStyle w:val="Standard"/>
              <w:widowControl/>
              <w:rPr>
                <w:b/>
                <w:lang w:val="sr-Cyrl-CS"/>
              </w:rPr>
            </w:pPr>
            <w:r w:rsidRPr="00CC4D6B">
              <w:rPr>
                <w:b/>
                <w:lang w:val="sr-Cyrl-CS"/>
              </w:rPr>
              <w:t>10.</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израда спуштеног плафона на улазним партијама објекта  влагоотпорним плафонским плочама са двослојним “Knauf Aquapanel Indoor“ „или одговарајуће". цементном плочом 12,5мм, на поцинковану подконструкцију.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 xml:space="preserve">Напомена: </w:t>
            </w:r>
            <w:r w:rsidRPr="00CC4D6B">
              <w:rPr>
                <w:b/>
                <w:bCs/>
                <w:lang w:val="sr-Cyrl-CS"/>
              </w:rPr>
              <w:br/>
            </w:r>
            <w:r w:rsidRPr="00CC4D6B">
              <w:rPr>
                <w:b/>
                <w:lang w:val="sr-Cyrl-CS"/>
              </w:rPr>
              <w:t>Начин качења, висина спуштања плафона, обрада спојева, испуне, завршне лајсне у свему према детаљима из  пројекта и упутству Пројектанта.</w:t>
            </w:r>
          </w:p>
        </w:tc>
        <w:tc>
          <w:tcPr>
            <w:tcW w:w="727" w:type="dxa"/>
            <w:noWrap/>
            <w:hideMark/>
          </w:tcPr>
          <w:p w:rsidR="00CC4D6B" w:rsidRPr="00CC4D6B" w:rsidRDefault="00CC4D6B" w:rsidP="00CC4D6B">
            <w:pPr>
              <w:pStyle w:val="Standard"/>
              <w:widowControl/>
              <w:rPr>
                <w:b/>
                <w:bCs/>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m² укључујући и потребну радну скелу.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надстрешнице улаз 17. и 18.</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1,84*1,51+1,81*1,68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5.82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30379" w:type="dxa"/>
            <w:gridSpan w:val="4"/>
            <w:noWrap/>
            <w:hideMark/>
          </w:tcPr>
          <w:p w:rsidR="00CC4D6B" w:rsidRPr="00CC4D6B" w:rsidRDefault="00CC4D6B" w:rsidP="00CC4D6B">
            <w:pPr>
              <w:pStyle w:val="Standard"/>
              <w:widowControl/>
              <w:rPr>
                <w:b/>
                <w:bCs/>
                <w:lang w:val="sr-Cyrl-CS"/>
              </w:rPr>
            </w:pPr>
            <w:r w:rsidRPr="00CC4D6B">
              <w:rPr>
                <w:b/>
                <w:bCs/>
                <w:lang w:val="sr-Cyrl-CS"/>
              </w:rPr>
              <w:t>УКУПНО СУВОМОНТАЖНИ - ГИПСАРСКИ   РАДОВИ:</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9285" w:type="dxa"/>
            <w:gridSpan w:val="3"/>
            <w:noWrap/>
            <w:hideMark/>
          </w:tcPr>
          <w:p w:rsidR="00CC4D6B" w:rsidRPr="00CC4D6B" w:rsidRDefault="00CC4D6B" w:rsidP="00CC4D6B">
            <w:pPr>
              <w:pStyle w:val="Standard"/>
              <w:widowControl/>
              <w:rPr>
                <w:b/>
                <w:bCs/>
                <w:lang w:val="sr-Cyrl-CS"/>
              </w:rPr>
            </w:pPr>
            <w:r w:rsidRPr="00CC4D6B">
              <w:rPr>
                <w:b/>
                <w:bCs/>
                <w:lang w:val="sr-Cyrl-CS"/>
              </w:rPr>
              <w:t>XV     МОЛЕРСКО ФАРБАРСКИ    РАДОВИ</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Молерско-фарбарски радови морају бити изведени у свему према пројекту и правилима заната, са одговарајућом стручном радном снагом.</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Сав потребан материјал, спојна, везивна и заштитна средства  морају  бити доброг и постојаног квалитета у свему по стандардима, односно да поседују атесте. </w:t>
            </w:r>
          </w:p>
        </w:tc>
      </w:tr>
      <w:tr w:rsidR="00CC4D6B" w:rsidRPr="00CC4D6B" w:rsidTr="00CC4D6B">
        <w:trPr>
          <w:trHeight w:val="342"/>
        </w:trPr>
        <w:tc>
          <w:tcPr>
            <w:tcW w:w="640" w:type="dxa"/>
            <w:noWrap/>
            <w:hideMark/>
          </w:tcPr>
          <w:p w:rsidR="00CC4D6B" w:rsidRPr="00CC4D6B" w:rsidRDefault="00CC4D6B" w:rsidP="00CC4D6B">
            <w:pPr>
              <w:pStyle w:val="Standard"/>
              <w:widowControl/>
              <w:rPr>
                <w:b/>
                <w:lang w:val="sr-Cyrl-CS"/>
              </w:rPr>
            </w:pPr>
          </w:p>
        </w:tc>
        <w:tc>
          <w:tcPr>
            <w:tcW w:w="30379" w:type="dxa"/>
            <w:gridSpan w:val="4"/>
            <w:hideMark/>
          </w:tcPr>
          <w:p w:rsidR="00CC4D6B" w:rsidRPr="00CC4D6B" w:rsidRDefault="00CC4D6B" w:rsidP="00CC4D6B">
            <w:pPr>
              <w:pStyle w:val="Standard"/>
              <w:widowControl/>
              <w:rPr>
                <w:b/>
                <w:lang w:val="sr-Cyrl-CS"/>
              </w:rPr>
            </w:pPr>
            <w:r w:rsidRPr="00CC4D6B">
              <w:rPr>
                <w:b/>
                <w:lang w:val="sr-Cyrl-CS"/>
              </w:rPr>
              <w:t>На обојеним површинама не сме бити мрља и трагова четки.</w:t>
            </w: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Тон боја мора бити апсолутно уједначен, одступања у боји и тону су недопустива. Код температура нижих или виших од прописаних, предузети мере за заштиту материјала.</w:t>
            </w:r>
          </w:p>
        </w:tc>
      </w:tr>
      <w:tr w:rsidR="00CC4D6B" w:rsidRPr="00CC4D6B" w:rsidTr="00CC4D6B">
        <w:trPr>
          <w:trHeight w:val="342"/>
        </w:trPr>
        <w:tc>
          <w:tcPr>
            <w:tcW w:w="640" w:type="dxa"/>
            <w:noWrap/>
            <w:hideMark/>
          </w:tcPr>
          <w:p w:rsidR="00CC4D6B" w:rsidRPr="00CC4D6B" w:rsidRDefault="00CC4D6B" w:rsidP="00CC4D6B">
            <w:pPr>
              <w:pStyle w:val="Standard"/>
              <w:widowControl/>
              <w:rPr>
                <w:b/>
                <w:lang w:val="sr-Cyrl-CS"/>
              </w:rPr>
            </w:pPr>
          </w:p>
        </w:tc>
        <w:tc>
          <w:tcPr>
            <w:tcW w:w="30379" w:type="dxa"/>
            <w:gridSpan w:val="4"/>
            <w:hideMark/>
          </w:tcPr>
          <w:p w:rsidR="00CC4D6B" w:rsidRPr="00CC4D6B" w:rsidRDefault="00CC4D6B" w:rsidP="00CC4D6B">
            <w:pPr>
              <w:pStyle w:val="Standard"/>
              <w:widowControl/>
              <w:rPr>
                <w:b/>
                <w:lang w:val="sr-Cyrl-CS"/>
              </w:rPr>
            </w:pPr>
            <w:r w:rsidRPr="00CC4D6B">
              <w:rPr>
                <w:b/>
                <w:lang w:val="sr-Cyrl-CS"/>
              </w:rPr>
              <w:t>Oбојене површине не смеју се отирати нити љуштити.</w:t>
            </w: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19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Подлога за извођење молерско-фарбарских радова мора бити постојана, чиста, сува и потпуно  равна. Пре наношења завршног слоја подлогу припремити у свему према важећим прописима, који прописују грађевинске норме или по упутствима роизвођача грађевинског материјала.</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Материјал за глетовање мора одговарати појединим врстама подлоге (малтер, бетон, гипс и сл.).                                                           </w:t>
            </w:r>
          </w:p>
        </w:tc>
      </w:tr>
      <w:tr w:rsidR="00CC4D6B" w:rsidRPr="00CC4D6B" w:rsidTr="00CC4D6B">
        <w:trPr>
          <w:trHeight w:val="147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Покривни премази морају потпуно да покрију подлогу, код површина где се подлога посебно не припрема извршити гитовање мањих неравнина. Употребљени материјали морају добро да пријањају, да су према својој намени отпорни, да нису штетни по здравље, да не делују агресивно на материјале са којима су у додиру, да обрађене површине имају оштре додирне ивице.</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Цене садрже све радне операције, утрошке материјала и помоћни алат које прописују "Нормативи и стандарди рада у грађевинарству-Високоградња“  GN - 531.</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завршно бојење плафонских површина, дисперзивном бојом укључујући и  глетовање  глет масом 2x. Обрачун све комплет по m² са радном скелом.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површине плафона: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4,78+40,68+27+30,99+16,51+6,95+16,18+18,61+6,68+11,68+7,16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187.22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7,76+3,94+3,44+11,55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26.69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надстрешнице улаз 17. и 18.</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1,84*1,51+1,81*1,68</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w:t>
            </w:r>
            <w:r w:rsidRPr="00CC4D6B">
              <w:rPr>
                <w:b/>
                <w:lang w:val="sr-Cyrl-CS"/>
              </w:rPr>
              <w:lastRenderedPageBreak/>
              <w:t>82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34,65+4,65*3,85*2+23,44+19,46+19,46+17,31+6,59+6,95+17,33+16,97+12,55+7,16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217.68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7,76+3,94+3,44+11,55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26.69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464.09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завршно бојење плафонских површина, дисперзивном фасадном бојом укључујући и  глетовање  глет масом 2x. Обрачун све комплет по m² са радном скелом.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надстрешнице улаз 17. и 18.</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1,84*1,51+1,81*1,68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5.82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r w:rsidRPr="00CC4D6B">
              <w:rPr>
                <w:b/>
                <w:lang w:val="sr-Cyrl-CS"/>
              </w:rPr>
              <w:t>3.</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завршно бојење унутрашњих зидних површина, дисперзивном бојом укључујући и  глетовање  глет масом 2x. Обрачун све комплет по m² са радном скелом.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површина зидова: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 (улаз ветробран)</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(2,73+1,75)*2*3,00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26.88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2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(15,70+1,60)*2*3,00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103.80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5 (део шалтер сале)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(12,17+4,78*2)*3,00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65.19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6 (шеф испоставе)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(3,67+4,78)*2*3,00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50</w:t>
            </w:r>
            <w:r w:rsidRPr="00CC4D6B">
              <w:rPr>
                <w:b/>
                <w:lang w:val="sr-Cyrl-CS"/>
              </w:rPr>
              <w:lastRenderedPageBreak/>
              <w:t>.70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7 (сервер соба)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(1,80+3,88)*2*3,00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34.08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8 (соба за преглед робе)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(4,175+3,88)*2*3,00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48.33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9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(4,805+3,88)*2*3,00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52.11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10 (улаз ветробран)</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(2,05+3,34)*2*3,00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32.34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11 (кухиња са трпезаријом)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(3,365+3,875)*2*(3,00-1,50)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21.72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12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(1,50+4,80)*2*3,00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37.80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13 (санитарнио чвор мушки)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(3,93+1,95)*2*(3,00-2,20)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9.41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14 (санитарнио чвор за особе са инвалидитетом)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(2,455+1,605)*2*(3,00-2,20)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6.50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15 (трокадеро)</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(2,455+1,40)*2*(3,00-2,20)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6.17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16 (санитарнио чвор женски)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(2,455+4,545)*2*(3,00-2,20)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11.20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(18,51+1,60)*2*3,00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120.66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2 (степениште)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(4,65+3,85)*2*6,92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117.64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3 (сала за састанке)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(5,08+4,755)*2*3,00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59.01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4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(4,07+4,755)*2*3,00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52.95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5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(4,07+4,755)*2*3,00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52.95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6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(3,645+4,755)*2*3,00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50.40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7 (чајна кухиња)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(2,05+3,21)*2*3,00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31.56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8 (ахива)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(1,80+3,875)*2*3,00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34.05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9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(4,475+3,875)*2*3,00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50.10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10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(4,38+3,875)*2*3,00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49.53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11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(3,49+3,875)*2*3,00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44.1</w:t>
            </w:r>
            <w:r w:rsidRPr="00CC4D6B">
              <w:rPr>
                <w:b/>
                <w:lang w:val="sr-Cyrl-CS"/>
              </w:rPr>
              <w:lastRenderedPageBreak/>
              <w:t>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12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(1,50+4,80)*2*3,00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37.80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13 (санитарнио чвор мушки)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(3,93+1,95)*2*(3,00-2,20)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9.41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14 (санитарнио чвор за особе са инвалидитетом)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(2,455+1,605)*2*(3,00-2,20)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6.50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15 (трокадеро)</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(2,455+1,40)*2*(3,00-2,20)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6.17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16 (санитарнио чвор женски)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(2,455+4,545)*2*(3,00-2,20)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11.20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без одбијања отвора:</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1,240.33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52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 (улаз ветробран)</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2,13*3-3+1,75*3-3+2,05*2,84-3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8.46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2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(2,84*2,05-3)*2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5.64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2,68*3,00-3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5.04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6 (шеф испоставе)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2,11*2,16-3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1.56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7 (сервер соба)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1,55*2,00-3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0.10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8 (соба за преглед робе)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3,15*2,00-3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9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3,15*2,00-3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10 (улаз ветробран)</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2,05*2,84-3+2,05*3,00-3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5.97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1,75*3,00-3+2,80*3,00-3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7.65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2 (степениште)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1,55*6-3+1,5*3-3+2,95*3-3+1,6*3-3+2,8*3-3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20.85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3 (сала за састанке)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(3,81+0,74)*2,84-3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9.92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4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(4,07+0,74*2)*2,84-3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12.76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5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(4,07+0,74*2)*2,84-3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12.76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6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(3,62+0,74)*2,84-3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9.38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7 (чајна кухиња)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2,05*3,00-3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3.15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8 (ахива)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1,55*2,00-3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0.10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9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3,15*2,00-3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10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3,15*2,00-3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11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1,55*2,00-3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0.10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отвори укупно:</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116.65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1,123.68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9285" w:type="dxa"/>
            <w:gridSpan w:val="3"/>
            <w:noWrap/>
            <w:hideMark/>
          </w:tcPr>
          <w:p w:rsidR="00CC4D6B" w:rsidRPr="00CC4D6B" w:rsidRDefault="00CC4D6B" w:rsidP="00CC4D6B">
            <w:pPr>
              <w:pStyle w:val="Standard"/>
              <w:widowControl/>
              <w:rPr>
                <w:b/>
                <w:bCs/>
                <w:lang w:val="sr-Cyrl-CS"/>
              </w:rPr>
            </w:pPr>
            <w:r w:rsidRPr="00CC4D6B">
              <w:rPr>
                <w:b/>
                <w:bCs/>
                <w:lang w:val="sr-Cyrl-CS"/>
              </w:rPr>
              <w:t>УКУПНО МОЛЕРСКО ФАРБАРСКИ    РАДОВИ:</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noWrap/>
            <w:hideMark/>
          </w:tcPr>
          <w:p w:rsidR="00CC4D6B" w:rsidRPr="00CC4D6B" w:rsidRDefault="00CC4D6B" w:rsidP="00CC4D6B">
            <w:pPr>
              <w:pStyle w:val="Standard"/>
              <w:widowControl/>
              <w:rPr>
                <w:b/>
                <w:bCs/>
                <w:lang w:val="sr-Cyrl-CS"/>
              </w:rPr>
            </w:pPr>
            <w:r w:rsidRPr="00CC4D6B">
              <w:rPr>
                <w:b/>
                <w:bCs/>
                <w:lang w:val="sr-Cyrl-CS"/>
              </w:rPr>
              <w:t>XVI  ФАСАДЕРСКИ РАДОВИ</w:t>
            </w:r>
          </w:p>
        </w:tc>
        <w:tc>
          <w:tcPr>
            <w:tcW w:w="72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193"/>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Извођач  термопанела је дужан да ценом обухвати и израду ПЗИ елабората (пројекат за извођење) и да га на увид и потврду Пројектанту, пре монтаже панела, јер начин причвршћивања зависи од произвођача, а самим тим и тачна дужина панела и евентуална додатна челична потконструкција.</w:t>
            </w:r>
          </w:p>
        </w:tc>
      </w:tr>
      <w:tr w:rsidR="00CC4D6B" w:rsidRPr="00CC4D6B" w:rsidTr="00CC4D6B">
        <w:trPr>
          <w:trHeight w:val="627"/>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Извођач радова је дужан да перманентно одржава и чисти градилиште, са одвозом шута на градилишну депонију</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Напомена:</w:t>
            </w:r>
          </w:p>
        </w:tc>
        <w:tc>
          <w:tcPr>
            <w:tcW w:w="727" w:type="dxa"/>
            <w:hideMark/>
          </w:tcPr>
          <w:p w:rsidR="00CC4D6B" w:rsidRPr="00CC4D6B" w:rsidRDefault="00CC4D6B" w:rsidP="00CC4D6B">
            <w:pPr>
              <w:pStyle w:val="Standard"/>
              <w:widowControl/>
              <w:rPr>
                <w:b/>
                <w:bCs/>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908"/>
        </w:trPr>
        <w:tc>
          <w:tcPr>
            <w:tcW w:w="640" w:type="dxa"/>
            <w:hideMark/>
          </w:tcPr>
          <w:p w:rsidR="00CC4D6B" w:rsidRPr="00CC4D6B" w:rsidRDefault="00CC4D6B" w:rsidP="00CC4D6B">
            <w:pPr>
              <w:pStyle w:val="Standard"/>
              <w:widowControl/>
              <w:rPr>
                <w:b/>
                <w:lang w:val="sr-Cyrl-CS"/>
              </w:rPr>
            </w:pPr>
            <w:r w:rsidRPr="00CC4D6B">
              <w:rPr>
                <w:b/>
                <w:lang w:val="sr-Cyrl-CS"/>
              </w:rPr>
              <w:t>*</w:t>
            </w: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 xml:space="preserve">Обрачун фасадних  површина: </w:t>
            </w:r>
            <w:r w:rsidRPr="00CC4D6B">
              <w:rPr>
                <w:b/>
                <w:bCs/>
                <w:lang w:val="sr-Cyrl-CS"/>
              </w:rPr>
              <w:br/>
              <w:t>Отвори који су до 3 m2 се не одбијају од површине фасаде.</w:t>
            </w:r>
            <w:r w:rsidRPr="00CC4D6B">
              <w:rPr>
                <w:b/>
                <w:bCs/>
                <w:lang w:val="sr-Cyrl-CS"/>
              </w:rPr>
              <w:br/>
              <w:t>Отвори код којих је површина  преко 3 m2 се одбијају.</w:t>
            </w:r>
          </w:p>
        </w:tc>
      </w:tr>
      <w:tr w:rsidR="00CC4D6B" w:rsidRPr="00CC4D6B" w:rsidTr="00CC4D6B">
        <w:trPr>
          <w:trHeight w:val="908"/>
        </w:trPr>
        <w:tc>
          <w:tcPr>
            <w:tcW w:w="640" w:type="dxa"/>
            <w:hideMark/>
          </w:tcPr>
          <w:p w:rsidR="00CC4D6B" w:rsidRPr="00CC4D6B" w:rsidRDefault="00CC4D6B" w:rsidP="00CC4D6B">
            <w:pPr>
              <w:pStyle w:val="Standard"/>
              <w:widowControl/>
              <w:rPr>
                <w:b/>
                <w:lang w:val="sr-Cyrl-CS"/>
              </w:rPr>
            </w:pPr>
            <w:r w:rsidRPr="00CC4D6B">
              <w:rPr>
                <w:b/>
                <w:lang w:val="sr-Cyrl-CS"/>
              </w:rPr>
              <w:t>*</w:t>
            </w: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 xml:space="preserve">Обавеза извођача радова је да приликом формирања цене сагледа комплетну фасаду и у јединичну цену обрачуна, потребну скелу, сав растур материјала, сва украјања те на тај начин сагледа потребне количина за набавку. </w:t>
            </w:r>
          </w:p>
        </w:tc>
      </w:tr>
      <w:tr w:rsidR="00CC4D6B" w:rsidRPr="00CC4D6B" w:rsidTr="00CC4D6B">
        <w:trPr>
          <w:trHeight w:val="1478"/>
        </w:trPr>
        <w:tc>
          <w:tcPr>
            <w:tcW w:w="640" w:type="dxa"/>
            <w:hideMark/>
          </w:tcPr>
          <w:p w:rsidR="00CC4D6B" w:rsidRPr="00CC4D6B" w:rsidRDefault="00CC4D6B" w:rsidP="00CC4D6B">
            <w:pPr>
              <w:pStyle w:val="Standard"/>
              <w:widowControl/>
              <w:rPr>
                <w:b/>
                <w:lang w:val="sr-Cyrl-CS"/>
              </w:rPr>
            </w:pPr>
            <w:r w:rsidRPr="00CC4D6B">
              <w:rPr>
                <w:b/>
                <w:lang w:val="sr-Cyrl-CS"/>
              </w:rPr>
              <w:t>*</w:t>
            </w: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Фасада се изводи од слоја термоизолације дебљине д=120 mm и челичног  бојеног профилисаног фасадног лима д=0,75 mm као завршне облоге, призвођача „ArcelorMittal“ или „одговарајуће“, пројектоване боје фасадног лима 9002, 7044, 7045, 5015 и  5009, тонови према РАЛ карти, а у свему према диспозицији датој у графичкој документацији.</w:t>
            </w:r>
          </w:p>
        </w:tc>
      </w:tr>
      <w:tr w:rsidR="00CC4D6B" w:rsidRPr="00CC4D6B" w:rsidTr="00CC4D6B">
        <w:trPr>
          <w:trHeight w:val="315"/>
        </w:trPr>
        <w:tc>
          <w:tcPr>
            <w:tcW w:w="640" w:type="dxa"/>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42"/>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ОБАВЕЗНО ДОСТАВИТИ УЗОРКЕ RAL-а НА САГЛАСНОСТ ПРОЈЕКТАНТУ.</w:t>
            </w:r>
          </w:p>
        </w:tc>
      </w:tr>
      <w:tr w:rsidR="00CC4D6B" w:rsidRPr="00CC4D6B" w:rsidTr="00CC4D6B">
        <w:trPr>
          <w:trHeight w:val="315"/>
        </w:trPr>
        <w:tc>
          <w:tcPr>
            <w:tcW w:w="640" w:type="dxa"/>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4095"/>
        </w:trPr>
        <w:tc>
          <w:tcPr>
            <w:tcW w:w="640" w:type="dxa"/>
            <w:hideMark/>
          </w:tcPr>
          <w:p w:rsidR="00CC4D6B" w:rsidRPr="00CC4D6B" w:rsidRDefault="00CC4D6B" w:rsidP="00CC4D6B">
            <w:pPr>
              <w:pStyle w:val="Standard"/>
              <w:widowControl/>
              <w:rPr>
                <w:b/>
                <w:lang w:val="sr-Cyrl-CS"/>
              </w:rPr>
            </w:pPr>
            <w:r w:rsidRPr="00CC4D6B">
              <w:rPr>
                <w:b/>
                <w:lang w:val="sr-Cyrl-CS"/>
              </w:rPr>
              <w:lastRenderedPageBreak/>
              <w:t>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сви хоризонтални и вертикални транспорти на градилишту и монтажа тј. израда  фасаде објекта од слоја термоизолације  од минералне вуне дебљине 12 cm, и челичног бојеног профилисаног лима дебљине 0,75 mm  у боји по избору Пројектанта, на одговарајућој поцинкованој потконструкцији у свему према шемама из пројекта призвођача „ArcelorMittal“ или „одговарајуће“.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Пројектоване боје фасадног лима су 9002, 7044, 7045, 5015 и 5009,  тонови према Рал карти, а у свему према диспозицији датој у графичкој документацији.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Позиција мора задовољити коефицијент пролаза топлоте Uмаx=0,30 [W/(м2К)].</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Oвом позицијом обухваћени су сви потребни радови који омогућавају  правилну и квалитетну израду и монтажу.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јединачној цени су обрачунати подлошке, вијци (нерђајући) за монтажу панела на челичну потконструкцију, са свим помоћним  материјалом  и деловима.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У јединачну  цену укалкулисати обраду углова-спољашњих и вертикалне и хоризонталне спојеве са надстрешницама.  Сви шрафови и везе са поткнструкцијом морају бити скривене.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Израду фасаде извести у свему према детаљима из пројекта и упутству произвођача.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Напомена.</w:t>
            </w:r>
          </w:p>
        </w:tc>
        <w:tc>
          <w:tcPr>
            <w:tcW w:w="727" w:type="dxa"/>
            <w:noWrap/>
            <w:hideMark/>
          </w:tcPr>
          <w:p w:rsidR="00CC4D6B" w:rsidRPr="00CC4D6B" w:rsidRDefault="00CC4D6B" w:rsidP="00CC4D6B">
            <w:pPr>
              <w:pStyle w:val="Standard"/>
              <w:widowControl/>
              <w:rPr>
                <w:b/>
                <w:bCs/>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Секундарна челична потконструкција и потконструкција код фасадних отвора обухваћена је такође јединачном ценом.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Челичну потконструкцију заштитити против корозије.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све комплет по m² готове изведене фасаде са термоизолацијом, потконструкцијом и завршном облогом од проф.лима.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северозападна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24,53*(9,31-0,36)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219.54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  преко 3 m²:</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12,03*3+2,05*3+2,11*2,16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46.80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15,41*2,84+2,05*3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49.91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отвори:</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96.71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за обрачун северозападна фасада:</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122.83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југозападна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24,53*(7,8-0,12)+(1,4+1,56)*7,68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211.12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  преко 3 m²:</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1,55*2*2+3,15*2*2+1,55*6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28.10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1,55*2*2+3,15*2*2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18.80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отвори:</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46.90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за обрачун југозападна фасада:</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164.22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југоисточна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11,01*(8,95+7,68)/2+1,35*2*3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99.65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  преко 3 m²:</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2,05*3,00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6.15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1,75*3,00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5.25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отвори:</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11.40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за обрачун југоисточна фасада:</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88.25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североисточна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11,01*(8,95+7,68)/2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91.55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Све укупно са одбијеним отворима:</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466.85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сви хоризонтални и вертикални транспорти на градилишту и монтажа тј. израда  фасаде објекта (без изолације) од профилисаног фасадног лима дебљине 0,75 mm  у боји по избору Пројектанта и шемама из пројекта (вишебојна фасада, RAL-a 9002, 7044, 7045, 5015 и 5009.)</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Oвом позицијом обухваћени су сви потребни радови који омогућавају  правилну и квалитетну израду и монтажу.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јединачној цени су обрачунати подлошке, вијци (нерђајући) за монтажу лима на челичну потконструкцију, са свим помоћним  материјалом  и деловима.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У јединачну  цену укалкулисати обраду углова-спољашњих и вертикалне и хоризонталне спојеве са надстрешницама.  Сви шрафови и везе са поткнструкцијом морају бити скривене.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све комплет по m² готове изведене фасаде са  потконструкцијом, са обрадом свих спојева.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северозападна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облога олучних вертикала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(0,78+1,01)*3,00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5.37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опшав на коти  +3,00 и коти  +6,86: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1*17,16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17.16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1*18,03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18.03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опшав изнад улаза 18. (хоризонтални и вертикални)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(0,30+1,81)*0,18</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0.38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6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југоисточна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1*(4,79+4,69)/2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4.74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опшав на коти  +3,00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1,31*6,13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8.03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опшав изнад улаза 17. (хоризонтални и вертикални)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(0,51*2+1,51)*0,18</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0.46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североисточна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1*(4,79+4,69)/2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4.74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Све укупно:</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58.91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noWrap/>
            <w:hideMark/>
          </w:tcPr>
          <w:p w:rsidR="00CC4D6B" w:rsidRPr="00CC4D6B" w:rsidRDefault="00CC4D6B" w:rsidP="00CC4D6B">
            <w:pPr>
              <w:pStyle w:val="Standard"/>
              <w:widowControl/>
              <w:rPr>
                <w:b/>
                <w:lang w:val="sr-Cyrl-CS"/>
              </w:rPr>
            </w:pPr>
            <w:r w:rsidRPr="00CC4D6B">
              <w:rPr>
                <w:b/>
                <w:lang w:val="sr-Cyrl-CS"/>
              </w:rPr>
              <w:lastRenderedPageBreak/>
              <w:t>3.</w:t>
            </w:r>
          </w:p>
        </w:tc>
        <w:tc>
          <w:tcPr>
            <w:tcW w:w="27515" w:type="dxa"/>
            <w:hideMark/>
          </w:tcPr>
          <w:p w:rsidR="00CC4D6B" w:rsidRPr="00CC4D6B" w:rsidRDefault="00CC4D6B" w:rsidP="00CC4D6B">
            <w:pPr>
              <w:pStyle w:val="Standard"/>
              <w:widowControl/>
              <w:rPr>
                <w:b/>
                <w:lang w:val="sr-Cyrl-CS"/>
              </w:rPr>
            </w:pPr>
            <w:r w:rsidRPr="00CC4D6B">
              <w:rPr>
                <w:b/>
                <w:lang w:val="sr-Cyrl-CS"/>
              </w:rPr>
              <w:t>Постављање "З" профила почетног фасадног елемента на споју хоризонталне фасаде са парапетном  гредом.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Ценом обухватити сав основни и помоћни материјал, транспорт и радну снагу.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(24,80+11,10)*2</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71.80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r w:rsidRPr="00CC4D6B">
              <w:rPr>
                <w:b/>
                <w:lang w:val="sr-Cyrl-CS"/>
              </w:rPr>
              <w:t>4.</w:t>
            </w:r>
          </w:p>
        </w:tc>
        <w:tc>
          <w:tcPr>
            <w:tcW w:w="27515" w:type="dxa"/>
            <w:hideMark/>
          </w:tcPr>
          <w:p w:rsidR="00CC4D6B" w:rsidRPr="00CC4D6B" w:rsidRDefault="00CC4D6B" w:rsidP="00CC4D6B">
            <w:pPr>
              <w:pStyle w:val="Standard"/>
              <w:widowControl/>
              <w:rPr>
                <w:b/>
                <w:lang w:val="sr-Cyrl-CS"/>
              </w:rPr>
            </w:pPr>
            <w:r w:rsidRPr="00CC4D6B">
              <w:rPr>
                <w:b/>
                <w:lang w:val="sr-Cyrl-CS"/>
              </w:rPr>
              <w:t>Опшивање фасадних површина тј. израда прозорских клупица пластифицираним  ал.  лимом развијене ширине до цца 30cm. Опшивање у свему према детаљима из пројекта.  Боја лима треба да одговара боји фасаде.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Ценом обухватити сав основни и помоћни материјал, транспорт радну скелу и радну снагу.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северозападна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 ошав прозорске клупице  р.ш. 25 cm.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2.11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југозападна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 ошав прозорске клупице  р.ш. 25 cm.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(1,55*2+3,15*2)*2+1,55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20.35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североисточна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 ошав прозорске клупице  р.ш. 25 cm.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0,65*4*2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5.20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27.66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r w:rsidRPr="00CC4D6B">
              <w:rPr>
                <w:b/>
                <w:lang w:val="sr-Cyrl-CS"/>
              </w:rPr>
              <w:lastRenderedPageBreak/>
              <w:t>5.</w:t>
            </w:r>
          </w:p>
        </w:tc>
        <w:tc>
          <w:tcPr>
            <w:tcW w:w="27515" w:type="dxa"/>
            <w:hideMark/>
          </w:tcPr>
          <w:p w:rsidR="00CC4D6B" w:rsidRPr="00CC4D6B" w:rsidRDefault="00CC4D6B" w:rsidP="00CC4D6B">
            <w:pPr>
              <w:pStyle w:val="Standard"/>
              <w:widowControl/>
              <w:rPr>
                <w:b/>
                <w:lang w:val="sr-Cyrl-CS"/>
              </w:rPr>
            </w:pPr>
            <w:r w:rsidRPr="00CC4D6B">
              <w:rPr>
                <w:b/>
                <w:lang w:val="sr-Cyrl-CS"/>
              </w:rPr>
              <w:t>Опшивање фасадних  површина око прозора и врата пластифицираним  ал.  лимом развијене ширине цца 30cm. Опшивање у свему према детаљима из пројекта.  Боја лима треба да одговара боји фасаде.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Ценом обухватити сав основни и помоћни материјал, транспорт радну скелу и радну снагу.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северозападна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 опшав прозора  р.ш. 30 cm.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2,11+2*2,16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6.43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 опшав врата   р.ш. 25 cm.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12,03+2*2,96+1,77+2*3,00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25.72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15,55+2*3,00+1,77+2*3,00</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29.32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 опшав  терасе   р.ш. 30 cm.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0,99*2+3,00+17,05+3,00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25.03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југозападна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 опшав прозора  р.ш. 30 cm.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(1,55+2*2,00)*2+(3,15+2*2,00)*2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25.40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(1,55+2*2,00)*2+(3,15+2*2,00)*2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25.40</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1,55+2*6,00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13.55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југоисточна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 опшав врата   р.ш. 30 cm.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(1,77+2*3,00)*2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15.54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североисточна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(0,65+2*1,00)*4*2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21.20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187.59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40" w:type="dxa"/>
            <w:noWrap/>
            <w:hideMark/>
          </w:tcPr>
          <w:p w:rsidR="00CC4D6B" w:rsidRPr="00CC4D6B" w:rsidRDefault="00CC4D6B" w:rsidP="00CC4D6B">
            <w:pPr>
              <w:pStyle w:val="Standard"/>
              <w:widowControl/>
              <w:rPr>
                <w:b/>
                <w:lang w:val="sr-Cyrl-CS"/>
              </w:rPr>
            </w:pPr>
            <w:r w:rsidRPr="00CC4D6B">
              <w:rPr>
                <w:b/>
                <w:lang w:val="sr-Cyrl-CS"/>
              </w:rPr>
              <w:t>6.</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и облагање сокле плочама од екструдираног полистирена XPS, ребрасте површинске структуре, д=5 cm. Постављање се врши, лепљенем грађевинским лепком и анкеровањем  специјалним типлама. Преко плоча нанети слој грађевинског лепка, утиснути по целој површини стаклену мрежицу и нанети завршни слој грађевинског лепка.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по m² обложене површине без одбијања отвора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(24,49+11,01)*2*0,36</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25.56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r w:rsidRPr="00CC4D6B">
              <w:rPr>
                <w:b/>
                <w:lang w:val="sr-Cyrl-CS"/>
              </w:rPr>
              <w:t>7.</w:t>
            </w:r>
          </w:p>
        </w:tc>
        <w:tc>
          <w:tcPr>
            <w:tcW w:w="27515" w:type="dxa"/>
            <w:hideMark/>
          </w:tcPr>
          <w:p w:rsidR="00CC4D6B" w:rsidRPr="00CC4D6B" w:rsidRDefault="00CC4D6B" w:rsidP="00CC4D6B">
            <w:pPr>
              <w:pStyle w:val="Standard"/>
              <w:widowControl/>
              <w:rPr>
                <w:b/>
                <w:lang w:val="sr-Cyrl-CS"/>
              </w:rPr>
            </w:pPr>
            <w:r w:rsidRPr="00CC4D6B">
              <w:rPr>
                <w:b/>
                <w:lang w:val="sr-Cyrl-CS"/>
              </w:rPr>
              <w:t>Oбрада фасадних зидних површина  пластичним малтером са зарибавањем, тип Кулир или "одговарајуће" по избору  пројектанта. У цену улази и завршно бојење у тону по избору пројектанта.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по m² обрађене површине и завршно обојене.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(24,49+11,01)*2*0,36</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25.56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r w:rsidRPr="00CC4D6B">
              <w:rPr>
                <w:b/>
                <w:lang w:val="sr-Cyrl-CS"/>
              </w:rPr>
              <w:t>8.</w:t>
            </w:r>
          </w:p>
        </w:tc>
        <w:tc>
          <w:tcPr>
            <w:tcW w:w="27515" w:type="dxa"/>
            <w:hideMark/>
          </w:tcPr>
          <w:p w:rsidR="00CC4D6B" w:rsidRPr="00CC4D6B" w:rsidRDefault="00CC4D6B" w:rsidP="00CC4D6B">
            <w:pPr>
              <w:pStyle w:val="Standard"/>
              <w:widowControl/>
              <w:rPr>
                <w:b/>
                <w:lang w:val="sr-Cyrl-CS"/>
              </w:rPr>
            </w:pPr>
            <w:r w:rsidRPr="00CC4D6B">
              <w:rPr>
                <w:b/>
                <w:lang w:val="sr-Cyrl-CS"/>
              </w:rPr>
              <w:t>Монтажа и  демонтажа фасадне цевасте скеле висине до 8,30m) за радове на изради фасадне, са чишћењем и  слагањем након демонтаже. Обрачун све комплет по m² вертикалне пројекције скеле.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Скела се изводи у свему по важећим прописима и мерама ХТЗ-а, мора бити статички стабилна, анкерована за објекат и   прописно уземљена, са радним платформама и   оградама.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Скела се монтира за извођења радова на монтажи фасаде.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(24+2*1)*8,30</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215.80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26,00*5,60</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145.60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11*(8,30+5,60)/2*2</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152.90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514.30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УКУПНО  ФАСАДЕРСКИ  РАДОВИ:</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hideMark/>
          </w:tcPr>
          <w:p w:rsidR="00CC4D6B" w:rsidRPr="00CC4D6B" w:rsidRDefault="00CC4D6B" w:rsidP="00CC4D6B">
            <w:pPr>
              <w:pStyle w:val="Standard"/>
              <w:widowControl/>
              <w:rPr>
                <w:b/>
                <w:bCs/>
                <w:lang w:val="sr-Cyrl-CS"/>
              </w:rPr>
            </w:pPr>
            <w:r w:rsidRPr="00CC4D6B">
              <w:rPr>
                <w:b/>
                <w:bCs/>
                <w:lang w:val="sr-Cyrl-CS"/>
              </w:rPr>
              <w:t>XVII    РАЗНИ  РАДОВИ</w:t>
            </w:r>
          </w:p>
        </w:tc>
        <w:tc>
          <w:tcPr>
            <w:tcW w:w="72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Уградња репера на објекту за праћење евентуалног слегања објекта у свему по упутству статичара. Обрачун по комаду на место које одреди статичар, те снимање објекта у периодима које такође одреди статичар.</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6.00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Завршно чишћење објекта након завршетка свих радова и предавања инвеститору на коришћење.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нето m².</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459.29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noWrap/>
            <w:hideMark/>
          </w:tcPr>
          <w:p w:rsidR="00CC4D6B" w:rsidRPr="00CC4D6B" w:rsidRDefault="00CC4D6B" w:rsidP="00CC4D6B">
            <w:pPr>
              <w:pStyle w:val="Standard"/>
              <w:widowControl/>
              <w:rPr>
                <w:b/>
                <w:lang w:val="sr-Cyrl-CS"/>
              </w:rPr>
            </w:pPr>
            <w:r w:rsidRPr="00CC4D6B">
              <w:rPr>
                <w:b/>
                <w:lang w:val="sr-Cyrl-CS"/>
              </w:rPr>
              <w:t>3.</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допрема и уградња, у подну гранитну керамику,  отирача  испред улаза у објекат. Обрачун по комаду.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дим.отирача 150/60 цм</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дим.отирача 125/60 цм</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r w:rsidRPr="00CC4D6B">
              <w:rPr>
                <w:b/>
                <w:lang w:val="sr-Cyrl-CS"/>
              </w:rPr>
              <w:t>4.</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допрема и постављање унутрашњих прозорских клупица ширине 30 cm, од медијапана фарбаног полиуретаном у боји по избору Пројектанта, у свему према пројекту и детаљима из пројекта.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(1,55*3+3,15*2+2,11)+(1,55*2+3,15*2)</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22.46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5670"/>
        </w:trPr>
        <w:tc>
          <w:tcPr>
            <w:tcW w:w="640" w:type="dxa"/>
            <w:noWrap/>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стазе око објекта од бехатон плоча  дебљине д=6 cm. Бехатон плоче полажу се у слоју камене ситнежи 4/8 mm, дебљине слоја цца 4 cm, који се испланира преко претходно израђеног и испитаног тампонског слоја. Фуге између плоча попуњавају се песком. Положене бетонске елементе потребно је уваљати лаким статичким ваљком. Обрачун све комплет по m² изграђене  површине. Ценом су обухваћени набавка бехатон плоча, камене ситнежи у коју се полажу, те транспорт и уграђивање и запуњавање спојница песком.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1,52*(13*2+20,40)</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2</w:t>
            </w:r>
            <w:r w:rsidRPr="00CC4D6B">
              <w:rPr>
                <w:b/>
                <w:lang w:val="sr-Cyrl-CS"/>
              </w:rPr>
              <w:t xml:space="preserve"> </w:t>
            </w:r>
          </w:p>
        </w:tc>
        <w:tc>
          <w:tcPr>
            <w:tcW w:w="1043" w:type="dxa"/>
            <w:hideMark/>
          </w:tcPr>
          <w:p w:rsidR="00CC4D6B" w:rsidRPr="00CC4D6B" w:rsidRDefault="00CC4D6B" w:rsidP="00CC4D6B">
            <w:pPr>
              <w:pStyle w:val="Standard"/>
              <w:widowControl/>
              <w:rPr>
                <w:b/>
                <w:lang w:val="sr-Cyrl-CS"/>
              </w:rPr>
            </w:pPr>
            <w:r w:rsidRPr="00CC4D6B">
              <w:rPr>
                <w:b/>
                <w:lang w:val="sr-Cyrl-CS"/>
              </w:rPr>
              <w:t>70.50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r w:rsidRPr="00CC4D6B">
              <w:rPr>
                <w:b/>
                <w:lang w:val="sr-Cyrl-CS"/>
              </w:rPr>
              <w:lastRenderedPageBreak/>
              <w:t>6.</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постављање бетонских ивичњака,  у белој боји,  по обиму  стаза око објекта. Ивичњаци дим. 75/24/11cm, постављају се у слој мршавог бетона МБ 20. Обрачун све комплет по m1 готових постављених ивичњака.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(13*2+20,40)</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46.40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noWrap/>
            <w:hideMark/>
          </w:tcPr>
          <w:p w:rsidR="00CC4D6B" w:rsidRPr="00CC4D6B" w:rsidRDefault="00CC4D6B" w:rsidP="00CC4D6B">
            <w:pPr>
              <w:pStyle w:val="Standard"/>
              <w:widowControl/>
              <w:rPr>
                <w:b/>
                <w:bCs/>
                <w:lang w:val="sr-Cyrl-CS"/>
              </w:rPr>
            </w:pPr>
            <w:r w:rsidRPr="00CC4D6B">
              <w:rPr>
                <w:b/>
                <w:bCs/>
                <w:lang w:val="sr-Cyrl-CS"/>
              </w:rPr>
              <w:t>УКУПНО  РАЗНИ   РАДОВИ:</w:t>
            </w:r>
          </w:p>
        </w:tc>
        <w:tc>
          <w:tcPr>
            <w:tcW w:w="727" w:type="dxa"/>
            <w:noWrap/>
            <w:hideMark/>
          </w:tcPr>
          <w:p w:rsidR="00CC4D6B" w:rsidRPr="00CC4D6B" w:rsidRDefault="00CC4D6B" w:rsidP="00CC4D6B">
            <w:pPr>
              <w:pStyle w:val="Standard"/>
              <w:widowControl/>
              <w:rPr>
                <w:b/>
                <w:lang w:val="sr-Cyrl-CS"/>
              </w:rPr>
            </w:pPr>
            <w:r w:rsidRPr="00CC4D6B">
              <w:rPr>
                <w:b/>
                <w:lang w:val="sr-Cyrl-CS"/>
              </w:rPr>
              <w:t> </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31033" w:type="dxa"/>
            <w:gridSpan w:val="5"/>
            <w:noWrap/>
            <w:hideMark/>
          </w:tcPr>
          <w:p w:rsidR="00CC4D6B" w:rsidRPr="00CC4D6B" w:rsidRDefault="00CC4D6B" w:rsidP="00CC4D6B">
            <w:pPr>
              <w:pStyle w:val="Standard"/>
              <w:widowControl/>
              <w:rPr>
                <w:b/>
                <w:bCs/>
                <w:lang w:val="sr-Cyrl-CS"/>
              </w:rPr>
            </w:pPr>
            <w:r w:rsidRPr="00CC4D6B">
              <w:rPr>
                <w:b/>
                <w:bCs/>
                <w:lang w:val="sr-Cyrl-CS"/>
              </w:rPr>
              <w:t>РЕКАПИТУЛАЦИЈА 5. OБЈЕКАТ ЗА СМЕШТАЈ ЦАРИНСКЕ СЛУЖБЕ</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I</w:t>
            </w:r>
          </w:p>
        </w:tc>
        <w:tc>
          <w:tcPr>
            <w:tcW w:w="27515" w:type="dxa"/>
            <w:hideMark/>
          </w:tcPr>
          <w:p w:rsidR="00CC4D6B" w:rsidRPr="00CC4D6B" w:rsidRDefault="00CC4D6B" w:rsidP="00CC4D6B">
            <w:pPr>
              <w:pStyle w:val="Standard"/>
              <w:widowControl/>
              <w:rPr>
                <w:b/>
                <w:lang w:val="sr-Cyrl-CS"/>
              </w:rPr>
            </w:pPr>
            <w:r w:rsidRPr="00CC4D6B">
              <w:rPr>
                <w:b/>
                <w:lang w:val="sr-Cyrl-CS"/>
              </w:rPr>
              <w:t>ЗЕМЉАНИ РАДОВИ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II</w:t>
            </w:r>
          </w:p>
        </w:tc>
        <w:tc>
          <w:tcPr>
            <w:tcW w:w="28242" w:type="dxa"/>
            <w:gridSpan w:val="2"/>
            <w:noWrap/>
            <w:hideMark/>
          </w:tcPr>
          <w:p w:rsidR="00CC4D6B" w:rsidRPr="00CC4D6B" w:rsidRDefault="00CC4D6B" w:rsidP="00CC4D6B">
            <w:pPr>
              <w:pStyle w:val="Standard"/>
              <w:widowControl/>
              <w:rPr>
                <w:b/>
                <w:lang w:val="sr-Cyrl-CS"/>
              </w:rPr>
            </w:pPr>
            <w:r w:rsidRPr="00CC4D6B">
              <w:rPr>
                <w:b/>
                <w:lang w:val="sr-Cyrl-CS"/>
              </w:rPr>
              <w:t>БЕТОНСКИ и   АРМ.БЕТОНСКИ  РАДОВИ</w:t>
            </w: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III</w:t>
            </w:r>
          </w:p>
        </w:tc>
        <w:tc>
          <w:tcPr>
            <w:tcW w:w="27515" w:type="dxa"/>
            <w:noWrap/>
            <w:hideMark/>
          </w:tcPr>
          <w:p w:rsidR="00CC4D6B" w:rsidRPr="00CC4D6B" w:rsidRDefault="00CC4D6B" w:rsidP="00CC4D6B">
            <w:pPr>
              <w:pStyle w:val="Standard"/>
              <w:widowControl/>
              <w:rPr>
                <w:b/>
                <w:lang w:val="sr-Cyrl-CS"/>
              </w:rPr>
            </w:pPr>
            <w:r w:rsidRPr="00CC4D6B">
              <w:rPr>
                <w:b/>
                <w:lang w:val="sr-Cyrl-CS"/>
              </w:rPr>
              <w:t>АРМИРАЧКИ  РАДОВИ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IV</w:t>
            </w:r>
          </w:p>
        </w:tc>
        <w:tc>
          <w:tcPr>
            <w:tcW w:w="27515" w:type="dxa"/>
            <w:hideMark/>
          </w:tcPr>
          <w:p w:rsidR="00CC4D6B" w:rsidRPr="00CC4D6B" w:rsidRDefault="00CC4D6B" w:rsidP="00CC4D6B">
            <w:pPr>
              <w:pStyle w:val="Standard"/>
              <w:widowControl/>
              <w:rPr>
                <w:b/>
                <w:lang w:val="sr-Cyrl-CS"/>
              </w:rPr>
            </w:pPr>
            <w:r w:rsidRPr="00CC4D6B">
              <w:rPr>
                <w:b/>
                <w:lang w:val="sr-Cyrl-CS"/>
              </w:rPr>
              <w:t>ЗИДАРСКИ  РАДОВИ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V</w:t>
            </w:r>
          </w:p>
        </w:tc>
        <w:tc>
          <w:tcPr>
            <w:tcW w:w="27515" w:type="dxa"/>
            <w:noWrap/>
            <w:hideMark/>
          </w:tcPr>
          <w:p w:rsidR="00CC4D6B" w:rsidRPr="00CC4D6B" w:rsidRDefault="00CC4D6B" w:rsidP="00CC4D6B">
            <w:pPr>
              <w:pStyle w:val="Standard"/>
              <w:widowControl/>
              <w:rPr>
                <w:b/>
                <w:lang w:val="sr-Cyrl-CS"/>
              </w:rPr>
            </w:pPr>
            <w:r w:rsidRPr="00CC4D6B">
              <w:rPr>
                <w:b/>
                <w:lang w:val="sr-Cyrl-CS"/>
              </w:rPr>
              <w:t>ЧЕЛИЧАРСКИ РАДОВИ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VI</w:t>
            </w:r>
          </w:p>
        </w:tc>
        <w:tc>
          <w:tcPr>
            <w:tcW w:w="27515" w:type="dxa"/>
            <w:hideMark/>
          </w:tcPr>
          <w:p w:rsidR="00CC4D6B" w:rsidRPr="00CC4D6B" w:rsidRDefault="00CC4D6B" w:rsidP="00CC4D6B">
            <w:pPr>
              <w:pStyle w:val="Standard"/>
              <w:widowControl/>
              <w:rPr>
                <w:b/>
                <w:lang w:val="sr-Cyrl-CS"/>
              </w:rPr>
            </w:pPr>
            <w:r w:rsidRPr="00CC4D6B">
              <w:rPr>
                <w:b/>
                <w:lang w:val="sr-Cyrl-CS"/>
              </w:rPr>
              <w:t>ИЗОЛАТЕРСКИ  РАДОВИ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VII</w:t>
            </w:r>
          </w:p>
        </w:tc>
        <w:tc>
          <w:tcPr>
            <w:tcW w:w="27515" w:type="dxa"/>
            <w:noWrap/>
            <w:hideMark/>
          </w:tcPr>
          <w:p w:rsidR="00CC4D6B" w:rsidRPr="00CC4D6B" w:rsidRDefault="00CC4D6B" w:rsidP="00CC4D6B">
            <w:pPr>
              <w:pStyle w:val="Standard"/>
              <w:widowControl/>
              <w:rPr>
                <w:b/>
                <w:lang w:val="sr-Cyrl-CS"/>
              </w:rPr>
            </w:pPr>
            <w:r w:rsidRPr="00CC4D6B">
              <w:rPr>
                <w:b/>
                <w:lang w:val="sr-Cyrl-CS"/>
              </w:rPr>
              <w:t>KРОВОПОКРИВАЧКИ РАДОВИ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VIII</w:t>
            </w:r>
          </w:p>
        </w:tc>
        <w:tc>
          <w:tcPr>
            <w:tcW w:w="27515" w:type="dxa"/>
            <w:hideMark/>
          </w:tcPr>
          <w:p w:rsidR="00CC4D6B" w:rsidRPr="00CC4D6B" w:rsidRDefault="00CC4D6B" w:rsidP="00CC4D6B">
            <w:pPr>
              <w:pStyle w:val="Standard"/>
              <w:widowControl/>
              <w:rPr>
                <w:b/>
                <w:lang w:val="sr-Cyrl-CS"/>
              </w:rPr>
            </w:pPr>
            <w:r w:rsidRPr="00CC4D6B">
              <w:rPr>
                <w:b/>
                <w:lang w:val="sr-Cyrl-CS"/>
              </w:rPr>
              <w:t>АЛУМИНИЈУМСКА БРАВАРИЈА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IX</w:t>
            </w:r>
          </w:p>
        </w:tc>
        <w:tc>
          <w:tcPr>
            <w:tcW w:w="27515" w:type="dxa"/>
            <w:hideMark/>
          </w:tcPr>
          <w:p w:rsidR="00CC4D6B" w:rsidRPr="00CC4D6B" w:rsidRDefault="00CC4D6B" w:rsidP="00CC4D6B">
            <w:pPr>
              <w:pStyle w:val="Standard"/>
              <w:widowControl/>
              <w:rPr>
                <w:b/>
                <w:lang w:val="sr-Cyrl-CS"/>
              </w:rPr>
            </w:pPr>
            <w:r w:rsidRPr="00CC4D6B">
              <w:rPr>
                <w:b/>
                <w:lang w:val="sr-Cyrl-CS"/>
              </w:rPr>
              <w:t>СТОЛАРСКИ РАДОВИ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X</w:t>
            </w:r>
          </w:p>
        </w:tc>
        <w:tc>
          <w:tcPr>
            <w:tcW w:w="27515" w:type="dxa"/>
            <w:hideMark/>
          </w:tcPr>
          <w:p w:rsidR="00CC4D6B" w:rsidRPr="00CC4D6B" w:rsidRDefault="00CC4D6B" w:rsidP="00CC4D6B">
            <w:pPr>
              <w:pStyle w:val="Standard"/>
              <w:widowControl/>
              <w:rPr>
                <w:b/>
                <w:lang w:val="sr-Cyrl-CS"/>
              </w:rPr>
            </w:pPr>
            <w:r w:rsidRPr="00CC4D6B">
              <w:rPr>
                <w:b/>
                <w:lang w:val="sr-Cyrl-CS"/>
              </w:rPr>
              <w:t>БРАВАРСКИ РАДОВИ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XI</w:t>
            </w:r>
          </w:p>
        </w:tc>
        <w:tc>
          <w:tcPr>
            <w:tcW w:w="27515" w:type="dxa"/>
            <w:hideMark/>
          </w:tcPr>
          <w:p w:rsidR="00CC4D6B" w:rsidRPr="00CC4D6B" w:rsidRDefault="00CC4D6B" w:rsidP="00CC4D6B">
            <w:pPr>
              <w:pStyle w:val="Standard"/>
              <w:widowControl/>
              <w:rPr>
                <w:b/>
                <w:lang w:val="sr-Cyrl-CS"/>
              </w:rPr>
            </w:pPr>
            <w:r w:rsidRPr="00CC4D6B">
              <w:rPr>
                <w:b/>
                <w:lang w:val="sr-Cyrl-CS"/>
              </w:rPr>
              <w:t>ЛИМАРСКИ  РАДОВИ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XII</w:t>
            </w:r>
          </w:p>
        </w:tc>
        <w:tc>
          <w:tcPr>
            <w:tcW w:w="27515" w:type="dxa"/>
            <w:hideMark/>
          </w:tcPr>
          <w:p w:rsidR="00CC4D6B" w:rsidRPr="00CC4D6B" w:rsidRDefault="00CC4D6B" w:rsidP="00CC4D6B">
            <w:pPr>
              <w:pStyle w:val="Standard"/>
              <w:widowControl/>
              <w:rPr>
                <w:b/>
                <w:lang w:val="sr-Cyrl-CS"/>
              </w:rPr>
            </w:pPr>
            <w:r w:rsidRPr="00CC4D6B">
              <w:rPr>
                <w:b/>
                <w:lang w:val="sr-Cyrl-CS"/>
              </w:rPr>
              <w:t>ПОДОПОЛАГАЧКИ  РАДОВИ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XIII</w:t>
            </w:r>
          </w:p>
        </w:tc>
        <w:tc>
          <w:tcPr>
            <w:tcW w:w="27515" w:type="dxa"/>
            <w:hideMark/>
          </w:tcPr>
          <w:p w:rsidR="00CC4D6B" w:rsidRPr="00CC4D6B" w:rsidRDefault="00CC4D6B" w:rsidP="00CC4D6B">
            <w:pPr>
              <w:pStyle w:val="Standard"/>
              <w:widowControl/>
              <w:rPr>
                <w:b/>
                <w:lang w:val="sr-Cyrl-CS"/>
              </w:rPr>
            </w:pPr>
            <w:r w:rsidRPr="00CC4D6B">
              <w:rPr>
                <w:b/>
                <w:lang w:val="sr-Cyrl-CS"/>
              </w:rPr>
              <w:t>КЕРАМИЧАРСКИ   РАДОВИ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lastRenderedPageBreak/>
              <w:t>XIV</w:t>
            </w:r>
          </w:p>
        </w:tc>
        <w:tc>
          <w:tcPr>
            <w:tcW w:w="29285" w:type="dxa"/>
            <w:gridSpan w:val="3"/>
            <w:noWrap/>
            <w:hideMark/>
          </w:tcPr>
          <w:p w:rsidR="00CC4D6B" w:rsidRPr="00CC4D6B" w:rsidRDefault="00CC4D6B" w:rsidP="00CC4D6B">
            <w:pPr>
              <w:pStyle w:val="Standard"/>
              <w:widowControl/>
              <w:rPr>
                <w:b/>
                <w:lang w:val="sr-Cyrl-CS"/>
              </w:rPr>
            </w:pPr>
            <w:r w:rsidRPr="00CC4D6B">
              <w:rPr>
                <w:b/>
                <w:lang w:val="sr-Cyrl-CS"/>
              </w:rPr>
              <w:t>СУВОМОНТАЖНИ - ГИПСАРСКИ  РАДОВИ</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XV</w:t>
            </w:r>
          </w:p>
        </w:tc>
        <w:tc>
          <w:tcPr>
            <w:tcW w:w="28242" w:type="dxa"/>
            <w:gridSpan w:val="2"/>
            <w:noWrap/>
            <w:hideMark/>
          </w:tcPr>
          <w:p w:rsidR="00CC4D6B" w:rsidRPr="00CC4D6B" w:rsidRDefault="00CC4D6B" w:rsidP="00CC4D6B">
            <w:pPr>
              <w:pStyle w:val="Standard"/>
              <w:widowControl/>
              <w:rPr>
                <w:b/>
                <w:lang w:val="sr-Cyrl-CS"/>
              </w:rPr>
            </w:pPr>
            <w:r w:rsidRPr="00CC4D6B">
              <w:rPr>
                <w:b/>
                <w:lang w:val="sr-Cyrl-CS"/>
              </w:rPr>
              <w:t>МОЛЕРСКО ФАРБАРСКИ РАДОВИ</w:t>
            </w: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XVI</w:t>
            </w:r>
          </w:p>
        </w:tc>
        <w:tc>
          <w:tcPr>
            <w:tcW w:w="27515" w:type="dxa"/>
            <w:noWrap/>
            <w:hideMark/>
          </w:tcPr>
          <w:p w:rsidR="00CC4D6B" w:rsidRPr="00CC4D6B" w:rsidRDefault="00CC4D6B" w:rsidP="00CC4D6B">
            <w:pPr>
              <w:pStyle w:val="Standard"/>
              <w:widowControl/>
              <w:rPr>
                <w:b/>
                <w:lang w:val="sr-Cyrl-CS"/>
              </w:rPr>
            </w:pPr>
            <w:r w:rsidRPr="00CC4D6B">
              <w:rPr>
                <w:b/>
                <w:lang w:val="sr-Cyrl-CS"/>
              </w:rPr>
              <w:t>ФАСАДЕРСКИ РАДОВИ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XVII</w:t>
            </w:r>
          </w:p>
        </w:tc>
        <w:tc>
          <w:tcPr>
            <w:tcW w:w="27515" w:type="dxa"/>
            <w:hideMark/>
          </w:tcPr>
          <w:p w:rsidR="00CC4D6B" w:rsidRPr="00CC4D6B" w:rsidRDefault="00CC4D6B" w:rsidP="00CC4D6B">
            <w:pPr>
              <w:pStyle w:val="Standard"/>
              <w:widowControl/>
              <w:rPr>
                <w:b/>
                <w:lang w:val="sr-Cyrl-CS"/>
              </w:rPr>
            </w:pPr>
            <w:r w:rsidRPr="00CC4D6B">
              <w:rPr>
                <w:b/>
                <w:lang w:val="sr-Cyrl-CS"/>
              </w:rPr>
              <w:t>РАЗНИ РАДОВИ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noWrap/>
            <w:hideMark/>
          </w:tcPr>
          <w:p w:rsidR="00CC4D6B" w:rsidRPr="00CC4D6B" w:rsidRDefault="00CC4D6B" w:rsidP="00CC4D6B">
            <w:pPr>
              <w:pStyle w:val="Standard"/>
              <w:widowControl/>
              <w:rPr>
                <w:b/>
                <w:bCs/>
                <w:lang w:val="sr-Cyrl-CS"/>
              </w:rPr>
            </w:pPr>
            <w:r w:rsidRPr="00CC4D6B">
              <w:rPr>
                <w:b/>
                <w:bCs/>
                <w:lang w:val="sr-Cyrl-CS"/>
              </w:rPr>
              <w:t>УКУПНО  ОБЈЕКАТ 5.:</w:t>
            </w:r>
          </w:p>
        </w:tc>
        <w:tc>
          <w:tcPr>
            <w:tcW w:w="727" w:type="dxa"/>
            <w:noWrap/>
            <w:hideMark/>
          </w:tcPr>
          <w:p w:rsidR="00CC4D6B" w:rsidRPr="00CC4D6B" w:rsidRDefault="00CC4D6B" w:rsidP="00CC4D6B">
            <w:pPr>
              <w:pStyle w:val="Standard"/>
              <w:widowControl/>
              <w:rPr>
                <w:b/>
                <w:lang w:val="sr-Cyrl-CS"/>
              </w:rPr>
            </w:pPr>
            <w:r w:rsidRPr="00CC4D6B">
              <w:rPr>
                <w:b/>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bl>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tbl>
      <w:tblPr>
        <w:tblStyle w:val="TableGrid"/>
        <w:tblW w:w="0" w:type="auto"/>
        <w:tblLook w:val="04A0" w:firstRow="1" w:lastRow="0" w:firstColumn="1" w:lastColumn="0" w:noHBand="0" w:noVBand="1"/>
      </w:tblPr>
      <w:tblGrid>
        <w:gridCol w:w="333"/>
        <w:gridCol w:w="6709"/>
        <w:gridCol w:w="444"/>
        <w:gridCol w:w="487"/>
        <w:gridCol w:w="505"/>
        <w:gridCol w:w="378"/>
      </w:tblGrid>
      <w:tr w:rsidR="00CC4D6B" w:rsidRPr="00CC4D6B" w:rsidTr="00CC4D6B">
        <w:trPr>
          <w:trHeight w:val="908"/>
        </w:trPr>
        <w:tc>
          <w:tcPr>
            <w:tcW w:w="620" w:type="dxa"/>
            <w:noWrap/>
            <w:hideMark/>
          </w:tcPr>
          <w:p w:rsidR="00CC4D6B" w:rsidRPr="00CC4D6B" w:rsidRDefault="00CC4D6B" w:rsidP="00CC4D6B">
            <w:pPr>
              <w:pStyle w:val="Standard"/>
              <w:rPr>
                <w:b/>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Инвеститор: Република Србија-Министарство финансија</w:t>
            </w:r>
            <w:r w:rsidRPr="00CC4D6B">
              <w:rPr>
                <w:b/>
                <w:lang w:val="sr-Cyrl-CS"/>
              </w:rPr>
              <w:br/>
              <w:t xml:space="preserve">                       Управа царина </w:t>
            </w:r>
            <w:r w:rsidRPr="00CC4D6B">
              <w:rPr>
                <w:b/>
                <w:lang w:val="sr-Cyrl-CS"/>
              </w:rPr>
              <w:br/>
              <w:t xml:space="preserve">                       Београд, Булевар Зорана Ђинђића 155а                   </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bookmarkStart w:id="7" w:name="RANGE!A2:F136"/>
            <w:bookmarkEnd w:id="7"/>
          </w:p>
        </w:tc>
        <w:tc>
          <w:tcPr>
            <w:tcW w:w="29669" w:type="dxa"/>
            <w:gridSpan w:val="5"/>
            <w:hideMark/>
          </w:tcPr>
          <w:p w:rsidR="00CC4D6B" w:rsidRPr="00CC4D6B" w:rsidRDefault="00CC4D6B" w:rsidP="00CC4D6B">
            <w:pPr>
              <w:pStyle w:val="Standard"/>
              <w:widowControl/>
              <w:rPr>
                <w:b/>
                <w:lang w:val="sr-Cyrl-CS"/>
              </w:rPr>
            </w:pPr>
            <w:r w:rsidRPr="00CC4D6B">
              <w:rPr>
                <w:b/>
                <w:lang w:val="sr-Cyrl-CS"/>
              </w:rPr>
              <w:t>Објекат:        Комплекс „Царинска испостава за царињење и смештај робе</w:t>
            </w:r>
            <w:r w:rsidRPr="00CC4D6B">
              <w:rPr>
                <w:b/>
                <w:lang w:val="sr-Cyrl-CS"/>
              </w:rPr>
              <w:br/>
              <w:t xml:space="preserve">                       к.п. број 2766/5 К.О. Градиње  – ФАЗА 2</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878" w:type="dxa"/>
            <w:gridSpan w:val="2"/>
            <w:noWrap/>
            <w:hideMark/>
          </w:tcPr>
          <w:p w:rsidR="00CC4D6B" w:rsidRPr="00CC4D6B" w:rsidRDefault="00CC4D6B" w:rsidP="00CC4D6B">
            <w:pPr>
              <w:pStyle w:val="Standard"/>
              <w:widowControl/>
              <w:rPr>
                <w:b/>
                <w:bCs/>
                <w:lang w:val="sr-Cyrl-CS"/>
              </w:rPr>
            </w:pPr>
            <w:r w:rsidRPr="00CC4D6B">
              <w:rPr>
                <w:b/>
                <w:bCs/>
                <w:lang w:val="sr-Cyrl-CS"/>
              </w:rPr>
              <w:t xml:space="preserve">ПРЕДМЕР И  ПРЕДРАЧУН РАДОВА </w:t>
            </w:r>
          </w:p>
        </w:tc>
        <w:tc>
          <w:tcPr>
            <w:tcW w:w="1043" w:type="dxa"/>
            <w:noWrap/>
            <w:hideMark/>
          </w:tcPr>
          <w:p w:rsidR="00CC4D6B" w:rsidRPr="00CC4D6B" w:rsidRDefault="00CC4D6B" w:rsidP="00CC4D6B">
            <w:pPr>
              <w:pStyle w:val="Standard"/>
              <w:widowControl/>
              <w:rPr>
                <w:b/>
                <w:bCs/>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bCs/>
                <w:lang w:val="sr-Cyrl-CS"/>
              </w:rPr>
            </w:pPr>
            <w:r w:rsidRPr="00CC4D6B">
              <w:rPr>
                <w:b/>
                <w:bCs/>
                <w:lang w:val="sr-Cyrl-CS"/>
              </w:rPr>
              <w:t>7. КОТЛАРНИЦА</w:t>
            </w:r>
          </w:p>
        </w:tc>
        <w:tc>
          <w:tcPr>
            <w:tcW w:w="737" w:type="dxa"/>
            <w:noWrap/>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Општи услови</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190"/>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Сви ставови предмера и предрачуна подразумевају извођење сваке позиције рада безусловно стручно, прецизно и квалитетно а у свему према одобреним цртежима, техничком опису и описима у овом предмеру, техничким условима, статичком прорачуну, детаљима као и накнадним детаљима пројектанта, важећим техничким прописима и упуствима надзорног органа и пројектанта, уколико у дотичној позицији није другачије условљено.  Сви радови морају бити изведени према пројекту у складу са важећим нормативима и правилима струке.</w:t>
            </w:r>
          </w:p>
        </w:tc>
      </w:tr>
      <w:tr w:rsidR="00CC4D6B" w:rsidRPr="00CC4D6B" w:rsidTr="00CC4D6B">
        <w:trPr>
          <w:trHeight w:val="3184"/>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Код свих грађевинских и грађевинско-занатских радова условљава се употреба одговарајуће радне снаге и квалитетног материјала који морају одговарати постојећим техничким прописима СРПС стандардима и описима позиција из радова. За сваки материјал који се уграђује, Извођач мора претходно поднети надзорном органу атест. У спорним случајевима у погледу квалитета, узорци ће се достављати Заводу за испитивање материјала, чији су налази меродавни и за Инвеститора и за Извођача.  Сав материјал за који представник инвеститора констатује да не одговара погодбеном предрачуну и прописаном квалитету, Извођач је дужан да одмах уклони са градилишта. За  извођење грађевинских и грађевинско занатских радова условљава се  одговарајућа стручна, квалификована радна снага, како је то за поједине позиције  радова предвиђено у Просечним нормама у грађевинарству.</w:t>
            </w: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Објекат и цело градилиште Извођач мора одржавати уредно и потпуно чисто, а по завршетку радова пре предаје објекта, све рупе,  јаме и рупе од скела Извођач је дужан да затрпа, набије и поравна и то све солидно да се касније не јављају слегања.</w:t>
            </w: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Извођач радова обавезан је да свакодневно одржава градилиште у уредном стању, обезбеди преносни контејнер за смеће, периодично односи шут на градску депонију и сваки дан почисти прашину са комуникација око градилишта.</w:t>
            </w:r>
          </w:p>
        </w:tc>
      </w:tr>
      <w:tr w:rsidR="00CC4D6B" w:rsidRPr="00CC4D6B" w:rsidTr="00CC4D6B">
        <w:trPr>
          <w:trHeight w:val="147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Поред свих привремених објеката који су Извођачу потребни за извођење радова и организацију градилишта, Извођач је дужан да обезбеди просторију за канцеларију надзорног органа. Ову просторију Извођач за време градње објекта уредно одржава уз потребно осигурање светла, огрева, чишћења, као и неопходног канцеларијског инвентара.</w:t>
            </w:r>
          </w:p>
        </w:tc>
      </w:tr>
      <w:tr w:rsidR="00CC4D6B" w:rsidRPr="00CC4D6B" w:rsidTr="00CC4D6B">
        <w:trPr>
          <w:trHeight w:val="119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За све радове у предмеру где је потребна скела и оплата, Извођач је дужан да исте добави и солидно изради, што се посебно не плаћа већ је укалкулисано у понуђену цену одговарајућег рада. Уколико се скела обрачунава посебно та позиција ће се прецизно дефинисати предмером.</w:t>
            </w:r>
          </w:p>
        </w:tc>
      </w:tr>
      <w:tr w:rsidR="00CC4D6B" w:rsidRPr="00CC4D6B" w:rsidTr="00CC4D6B">
        <w:trPr>
          <w:trHeight w:val="119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Извођач радова је обавезан да проучи ПТД и услове у којима ће се радови изводити. Трошкови организације градилишта и унутрашњег транспорта неће се посебно обрачунавати и треба да буду укалкулисани у јединачне цене позиција грађевинских и грађевинско-занатских радова.</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hideMark/>
          </w:tcPr>
          <w:p w:rsidR="00CC4D6B" w:rsidRPr="00CC4D6B" w:rsidRDefault="00CC4D6B" w:rsidP="00CC4D6B">
            <w:pPr>
              <w:pStyle w:val="Standard"/>
              <w:widowControl/>
              <w:rPr>
                <w:b/>
                <w:lang w:val="sr-Cyrl-CS"/>
              </w:rPr>
            </w:pPr>
            <w:r w:rsidRPr="00CC4D6B">
              <w:rPr>
                <w:b/>
                <w:lang w:val="sr-Cyrl-CS"/>
              </w:rPr>
              <w:t>Поз.</w:t>
            </w:r>
          </w:p>
        </w:tc>
        <w:tc>
          <w:tcPr>
            <w:tcW w:w="26141" w:type="dxa"/>
            <w:noWrap/>
            <w:hideMark/>
          </w:tcPr>
          <w:p w:rsidR="00CC4D6B" w:rsidRPr="00CC4D6B" w:rsidRDefault="00CC4D6B" w:rsidP="00CC4D6B">
            <w:pPr>
              <w:pStyle w:val="Standard"/>
              <w:widowControl/>
              <w:rPr>
                <w:b/>
                <w:lang w:val="sr-Cyrl-CS"/>
              </w:rPr>
            </w:pPr>
            <w:r w:rsidRPr="00CC4D6B">
              <w:rPr>
                <w:b/>
                <w:lang w:val="sr-Cyrl-CS"/>
              </w:rPr>
              <w:t>Опис позиција</w:t>
            </w:r>
          </w:p>
        </w:tc>
        <w:tc>
          <w:tcPr>
            <w:tcW w:w="737" w:type="dxa"/>
            <w:hideMark/>
          </w:tcPr>
          <w:p w:rsidR="00CC4D6B" w:rsidRPr="00CC4D6B" w:rsidRDefault="00CC4D6B" w:rsidP="00CC4D6B">
            <w:pPr>
              <w:pStyle w:val="Standard"/>
              <w:widowControl/>
              <w:rPr>
                <w:b/>
                <w:lang w:val="sr-Cyrl-CS"/>
              </w:rPr>
            </w:pPr>
            <w:r w:rsidRPr="00CC4D6B">
              <w:rPr>
                <w:b/>
                <w:lang w:val="sr-Cyrl-CS"/>
              </w:rPr>
              <w:t>Јед. мере</w:t>
            </w:r>
          </w:p>
        </w:tc>
        <w:tc>
          <w:tcPr>
            <w:tcW w:w="1043" w:type="dxa"/>
            <w:hideMark/>
          </w:tcPr>
          <w:p w:rsidR="00CC4D6B" w:rsidRPr="00CC4D6B" w:rsidRDefault="00CC4D6B" w:rsidP="00CC4D6B">
            <w:pPr>
              <w:pStyle w:val="Standard"/>
              <w:widowControl/>
              <w:rPr>
                <w:b/>
                <w:lang w:val="sr-Cyrl-CS"/>
              </w:rPr>
            </w:pPr>
            <w:r w:rsidRPr="00CC4D6B">
              <w:rPr>
                <w:b/>
                <w:lang w:val="sr-Cyrl-CS"/>
              </w:rPr>
              <w:t>Количина</w:t>
            </w:r>
          </w:p>
        </w:tc>
        <w:tc>
          <w:tcPr>
            <w:tcW w:w="1094" w:type="dxa"/>
            <w:hideMark/>
          </w:tcPr>
          <w:p w:rsidR="00CC4D6B" w:rsidRPr="00CC4D6B" w:rsidRDefault="00CC4D6B" w:rsidP="00CC4D6B">
            <w:pPr>
              <w:pStyle w:val="Standard"/>
              <w:widowControl/>
              <w:rPr>
                <w:b/>
                <w:lang w:val="sr-Cyrl-CS"/>
              </w:rPr>
            </w:pPr>
            <w:r w:rsidRPr="00CC4D6B">
              <w:rPr>
                <w:b/>
                <w:lang w:val="sr-Cyrl-CS"/>
              </w:rPr>
              <w:t>Јединична цена РСД</w:t>
            </w:r>
          </w:p>
        </w:tc>
        <w:tc>
          <w:tcPr>
            <w:tcW w:w="654" w:type="dxa"/>
            <w:hideMark/>
          </w:tcPr>
          <w:p w:rsidR="00CC4D6B" w:rsidRPr="00CC4D6B" w:rsidRDefault="00CC4D6B" w:rsidP="00CC4D6B">
            <w:pPr>
              <w:pStyle w:val="Standard"/>
              <w:widowControl/>
              <w:rPr>
                <w:b/>
                <w:lang w:val="sr-Cyrl-CS"/>
              </w:rPr>
            </w:pPr>
            <w:r w:rsidRPr="00CC4D6B">
              <w:rPr>
                <w:b/>
                <w:lang w:val="sr-Cyrl-CS"/>
              </w:rPr>
              <w:t xml:space="preserve">Износ </w:t>
            </w:r>
            <w:r w:rsidRPr="00CC4D6B">
              <w:rPr>
                <w:b/>
                <w:lang w:val="sr-Cyrl-CS"/>
              </w:rPr>
              <w:br w:type="page"/>
              <w:t>РСД</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141" w:type="dxa"/>
            <w:hideMark/>
          </w:tcPr>
          <w:p w:rsidR="00CC4D6B" w:rsidRPr="00CC4D6B" w:rsidRDefault="00CC4D6B" w:rsidP="00CC4D6B">
            <w:pPr>
              <w:pStyle w:val="Standard"/>
              <w:widowControl/>
              <w:rPr>
                <w:b/>
                <w:bCs/>
                <w:lang w:val="sr-Cyrl-CS"/>
              </w:rPr>
            </w:pPr>
            <w:r w:rsidRPr="00CC4D6B">
              <w:rPr>
                <w:b/>
                <w:bCs/>
                <w:lang w:val="sr-Cyrl-CS"/>
              </w:rPr>
              <w:t>I      ЗЕМЉАНИ РАДОВИ</w:t>
            </w:r>
          </w:p>
        </w:tc>
        <w:tc>
          <w:tcPr>
            <w:tcW w:w="737" w:type="dxa"/>
            <w:noWrap/>
            <w:hideMark/>
          </w:tcPr>
          <w:p w:rsidR="00CC4D6B" w:rsidRPr="00CC4D6B" w:rsidRDefault="00CC4D6B" w:rsidP="00CC4D6B">
            <w:pPr>
              <w:pStyle w:val="Standard"/>
              <w:widowControl/>
              <w:rPr>
                <w:b/>
                <w:bCs/>
                <w:lang w:val="sr-Cyrl-CS"/>
              </w:rPr>
            </w:pPr>
            <w:r w:rsidRPr="00CC4D6B">
              <w:rPr>
                <w:b/>
                <w:bCs/>
                <w:lang w:val="sr-Cyrl-CS"/>
              </w:rPr>
              <w:t> </w:t>
            </w:r>
          </w:p>
        </w:tc>
        <w:tc>
          <w:tcPr>
            <w:tcW w:w="2791" w:type="dxa"/>
            <w:gridSpan w:val="3"/>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Општи услови</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Земљани радови се морају извести непосредно пре почетка градње стручно и квалитетно а у свему према важећим техничким условима и стандардима, односно у свему према пројекту. </w:t>
            </w:r>
          </w:p>
        </w:tc>
      </w:tr>
      <w:tr w:rsidR="00CC4D6B" w:rsidRPr="00CC4D6B" w:rsidTr="00CC4D6B">
        <w:trPr>
          <w:trHeight w:val="119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Пре почетка ископа извођач је дужан да изврши обележавање објекта на терену, а затим да заједно са представником инвеститора сними висинске постојеће коте целокупног терена у свим правцима.  Ове коте треба унети у грађевинску књигу на основу које ће се извршити обрачун ископа земље.</w:t>
            </w:r>
          </w:p>
        </w:tc>
      </w:tr>
      <w:tr w:rsidR="00CC4D6B" w:rsidRPr="00CC4D6B" w:rsidTr="00CC4D6B">
        <w:trPr>
          <w:trHeight w:val="119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Земљани радови ће бити изведени у свему по пројекту и геомеханичком елаборату. Цене садрже све радне операције утрошке материјала, помоћни алат и скеле које прописују "Нормативи и стандарди рада у грађевинарству- Високоградња ГН 300" као и остале трошкове.</w:t>
            </w:r>
          </w:p>
        </w:tc>
      </w:tr>
      <w:tr w:rsidR="00CC4D6B" w:rsidRPr="00CC4D6B" w:rsidTr="00CC4D6B">
        <w:trPr>
          <w:trHeight w:val="2070"/>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Ископавање извршити уз све потребне мере обезбеђења страница ископа шкарпирањем или подупирањем. Евентуално потребно подупирање или разупирање рова обухваћено је ценом ископа, сваку штету коју би извођач изазвао својим нестручним или несолидним радом, неподупирањем угрожених делова, или из ма каквог узрока произведеног његовом кривицом, дужан је сам сносити и о свом трошку довести у ред. Сви ископи морају бити очишћени од сваког страног и расутог материјала, изнивелисани и заравњени. </w:t>
            </w: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У случају прекопавања, све дубље ископане површине треба попунити бетоном  МБ10 или санирати терен на адекватан начин у консултацији са геомеханичаром.  Ови трошкови падају на терет извођача радова.</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При обрачуну количина стварно извршених радова све ископе и одвоз обрачунавати по м3 самониклог тла, а све насипе по м3 збијеног материјала.</w:t>
            </w:r>
          </w:p>
        </w:tc>
      </w:tr>
      <w:tr w:rsidR="00CC4D6B" w:rsidRPr="00CC4D6B" w:rsidTr="00CC4D6B">
        <w:trPr>
          <w:trHeight w:val="119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Ако се приликом ископа наиђе на непредвиђене предмете - делове грађевина, археолошке и друге налазе, извођач је дужан поступити по налогу надзорног органа. Сви радови који проистекну из предњег сматраће се накнадним и посебно ће се обрачунати и платити.               </w:t>
            </w:r>
          </w:p>
        </w:tc>
      </w:tr>
      <w:tr w:rsidR="00CC4D6B" w:rsidRPr="00CC4D6B" w:rsidTr="00CC4D6B">
        <w:trPr>
          <w:trHeight w:val="119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Материјал из ископа користити за потребна насипања поред темеља, испод подова и сл. под условом да исти одговара за израду насипа. Такав материјал оставити поред ивица ископа или одвести на привремену депонију и касније употребити за насипање. Вишак материјала из ископа одвести на сталну депонију.</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Насипање поред темељних зидова извршити одмах и без непотребног одлагања, да би се избегло непотребно натапање ископа водом. </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Обрачун ископа извршити на основу профила снимљених пре и после ископа, а према линијама ископа приказаним у цртежима.</w:t>
            </w:r>
          </w:p>
        </w:tc>
      </w:tr>
      <w:tr w:rsidR="00CC4D6B" w:rsidRPr="00CC4D6B" w:rsidTr="00CC4D6B">
        <w:trPr>
          <w:trHeight w:val="119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Израда темеља и сл. не сме се отпочети док надзорни орган не прегледа и прими ископе и не унесе у грађевински дневник  потребне обрачунске податке и констатује квалитет ископа. Црпљење подземне воде   сматраће се накнадним радом и посебно  ће се обрачунавати и плаћати. </w:t>
            </w:r>
          </w:p>
        </w:tc>
      </w:tr>
      <w:tr w:rsidR="00CC4D6B" w:rsidRPr="00CC4D6B" w:rsidTr="00CC4D6B">
        <w:trPr>
          <w:trHeight w:val="147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bCs/>
                <w:lang w:val="sr-Cyrl-CS"/>
              </w:rPr>
            </w:pPr>
            <w:r w:rsidRPr="00CC4D6B">
              <w:rPr>
                <w:b/>
                <w:bCs/>
                <w:lang w:val="sr-Cyrl-CS"/>
              </w:rPr>
              <w:t>НАПОМЕНА: ископ за темељну конструкцију, се врши тек након формирања насипа (насипање комплетног терена и подизање до пројектоване коте од 470 до 471 мнм), по препоруци из геомеханичког елабората (број пројекта ЕП  11 -15, урађен од стране АГ-УНС Архитектонско-грађевински Институт д.о.о. Нови Сад)</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noWrap/>
            <w:hideMark/>
          </w:tcPr>
          <w:p w:rsidR="00CC4D6B" w:rsidRPr="00CC4D6B" w:rsidRDefault="00CC4D6B" w:rsidP="00CC4D6B">
            <w:pPr>
              <w:pStyle w:val="Standard"/>
              <w:widowControl/>
              <w:rPr>
                <w:b/>
                <w:lang w:val="sr-Cyrl-CS"/>
              </w:rPr>
            </w:pPr>
            <w:r w:rsidRPr="00CC4D6B">
              <w:rPr>
                <w:b/>
                <w:lang w:val="sr-Cyrl-CS"/>
              </w:rPr>
              <w:t>1</w:t>
            </w:r>
          </w:p>
        </w:tc>
        <w:tc>
          <w:tcPr>
            <w:tcW w:w="26141" w:type="dxa"/>
            <w:hideMark/>
          </w:tcPr>
          <w:p w:rsidR="00CC4D6B" w:rsidRPr="00CC4D6B" w:rsidRDefault="00CC4D6B" w:rsidP="00CC4D6B">
            <w:pPr>
              <w:pStyle w:val="Standard"/>
              <w:widowControl/>
              <w:rPr>
                <w:b/>
                <w:lang w:val="sr-Cyrl-CS"/>
              </w:rPr>
            </w:pPr>
            <w:r w:rsidRPr="00CC4D6B">
              <w:rPr>
                <w:b/>
                <w:lang w:val="sr-Cyrl-CS"/>
              </w:rPr>
              <w:t>Обележавање објекта и постављање наносне скеле. Обрачун по m2.</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(0,60+12,30+0,60)*(0,60+6,80+0,60)</w:t>
            </w:r>
          </w:p>
        </w:tc>
        <w:tc>
          <w:tcPr>
            <w:tcW w:w="737" w:type="dxa"/>
            <w:noWrap/>
            <w:hideMark/>
          </w:tcPr>
          <w:p w:rsidR="00CC4D6B" w:rsidRPr="00CC4D6B" w:rsidRDefault="00CC4D6B" w:rsidP="00CC4D6B">
            <w:pPr>
              <w:pStyle w:val="Standard"/>
              <w:widowControl/>
              <w:rPr>
                <w:b/>
                <w:lang w:val="sr-Cyrl-CS"/>
              </w:rPr>
            </w:pPr>
            <w:r w:rsidRPr="00CC4D6B">
              <w:rPr>
                <w:b/>
                <w:lang w:val="sr-Cyrl-CS"/>
              </w:rPr>
              <w:t xml:space="preserve">m2 </w:t>
            </w:r>
          </w:p>
        </w:tc>
        <w:tc>
          <w:tcPr>
            <w:tcW w:w="1043" w:type="dxa"/>
            <w:hideMark/>
          </w:tcPr>
          <w:p w:rsidR="00CC4D6B" w:rsidRPr="00CC4D6B" w:rsidRDefault="00CC4D6B" w:rsidP="00CC4D6B">
            <w:pPr>
              <w:pStyle w:val="Standard"/>
              <w:widowControl/>
              <w:rPr>
                <w:b/>
                <w:lang w:val="sr-Cyrl-CS"/>
              </w:rPr>
            </w:pPr>
            <w:r w:rsidRPr="00CC4D6B">
              <w:rPr>
                <w:b/>
                <w:lang w:val="sr-Cyrl-CS"/>
              </w:rPr>
              <w:t>108.00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780"/>
        </w:trPr>
        <w:tc>
          <w:tcPr>
            <w:tcW w:w="620" w:type="dxa"/>
            <w:noWrap/>
            <w:hideMark/>
          </w:tcPr>
          <w:p w:rsidR="00CC4D6B" w:rsidRPr="00CC4D6B" w:rsidRDefault="00CC4D6B" w:rsidP="00CC4D6B">
            <w:pPr>
              <w:pStyle w:val="Standard"/>
              <w:widowControl/>
              <w:rPr>
                <w:b/>
                <w:lang w:val="sr-Cyrl-CS"/>
              </w:rPr>
            </w:pPr>
            <w:r w:rsidRPr="00CC4D6B">
              <w:rPr>
                <w:b/>
                <w:lang w:val="sr-Cyrl-CS"/>
              </w:rPr>
              <w:t>2</w:t>
            </w:r>
          </w:p>
        </w:tc>
        <w:tc>
          <w:tcPr>
            <w:tcW w:w="26141" w:type="dxa"/>
            <w:hideMark/>
          </w:tcPr>
          <w:p w:rsidR="00CC4D6B" w:rsidRPr="00CC4D6B" w:rsidRDefault="00CC4D6B" w:rsidP="00CC4D6B">
            <w:pPr>
              <w:pStyle w:val="Standard"/>
              <w:widowControl/>
              <w:rPr>
                <w:b/>
                <w:lang w:val="sr-Cyrl-CS"/>
              </w:rPr>
            </w:pPr>
            <w:r w:rsidRPr="00CC4D6B">
              <w:rPr>
                <w:b/>
                <w:lang w:val="sr-Cyrl-CS"/>
              </w:rPr>
              <w:t>Комбиновани ископ   у претходно насутом терену  за темељне греде у свему према пројекту и датим котама, ископ-машински 80%, ручни 20%.   Ценом обухватити ископ, шкарпирање косина, избацивање из јаме. Ископану земљу утоварити у транспортно возило и   истоватити  на привременој депонију у оквиру градилишта, иста се користи за насипање око избетонираних темеља.  Обрачун све комплет по m³.</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У јединачну цену укалкулисати планирање и набијање подтла темељних јама објекта  вибро машинама до збијености Мs = 10-15 Mpа.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(0,29*8,25*13,75)+(1,10*(1,15+2,15)/2 *(11,75+2,95)*2)</w:t>
            </w:r>
          </w:p>
        </w:tc>
        <w:tc>
          <w:tcPr>
            <w:tcW w:w="73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86.26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80"/>
        </w:trPr>
        <w:tc>
          <w:tcPr>
            <w:tcW w:w="620" w:type="dxa"/>
            <w:noWrap/>
            <w:hideMark/>
          </w:tcPr>
          <w:p w:rsidR="00CC4D6B" w:rsidRPr="00CC4D6B" w:rsidRDefault="00CC4D6B" w:rsidP="00CC4D6B">
            <w:pPr>
              <w:pStyle w:val="Standard"/>
              <w:widowControl/>
              <w:rPr>
                <w:b/>
                <w:lang w:val="sr-Cyrl-CS"/>
              </w:rPr>
            </w:pPr>
            <w:r w:rsidRPr="00CC4D6B">
              <w:rPr>
                <w:b/>
                <w:lang w:val="sr-Cyrl-CS"/>
              </w:rPr>
              <w:t>3</w:t>
            </w:r>
          </w:p>
        </w:tc>
        <w:tc>
          <w:tcPr>
            <w:tcW w:w="26141" w:type="dxa"/>
            <w:hideMark/>
          </w:tcPr>
          <w:p w:rsidR="00CC4D6B" w:rsidRPr="00CC4D6B" w:rsidRDefault="00CC4D6B" w:rsidP="00CC4D6B">
            <w:pPr>
              <w:pStyle w:val="Standard"/>
              <w:widowControl/>
              <w:rPr>
                <w:b/>
                <w:lang w:val="sr-Cyrl-CS"/>
              </w:rPr>
            </w:pPr>
            <w:r w:rsidRPr="00CC4D6B">
              <w:rPr>
                <w:b/>
                <w:lang w:val="sr-Cyrl-CS"/>
              </w:rPr>
              <w:t>Набавка, транспорт, насипање и набијање слоја дробљеног каменог агрегата испод подне плоче објекта и испод темељних греда   укупне дебљине слоја д=30 cm  ( фракције од 0-31,5 mm) са набијањем до Мс=40 МPа.  Ценом обухватити набавку, транспорт, разастирање и набијање.  Обрачун по m</w:t>
            </w:r>
            <w:r w:rsidRPr="00CC4D6B">
              <w:rPr>
                <w:b/>
                <w:vertAlign w:val="superscript"/>
                <w:lang w:val="sr-Cyrl-CS"/>
              </w:rPr>
              <w:t>3.</w:t>
            </w:r>
          </w:p>
        </w:tc>
        <w:tc>
          <w:tcPr>
            <w:tcW w:w="73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0,30*(11,75*6,80) + (11,75+6,80)*2*1,15*0,30</w:t>
            </w:r>
          </w:p>
        </w:tc>
        <w:tc>
          <w:tcPr>
            <w:tcW w:w="73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36.77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20" w:type="dxa"/>
            <w:noWrap/>
            <w:hideMark/>
          </w:tcPr>
          <w:p w:rsidR="00CC4D6B" w:rsidRPr="00CC4D6B" w:rsidRDefault="00CC4D6B" w:rsidP="00CC4D6B">
            <w:pPr>
              <w:pStyle w:val="Standard"/>
              <w:widowControl/>
              <w:rPr>
                <w:b/>
                <w:lang w:val="sr-Cyrl-CS"/>
              </w:rPr>
            </w:pPr>
            <w:r w:rsidRPr="00CC4D6B">
              <w:rPr>
                <w:b/>
                <w:lang w:val="sr-Cyrl-CS"/>
              </w:rPr>
              <w:t>4</w:t>
            </w:r>
          </w:p>
        </w:tc>
        <w:tc>
          <w:tcPr>
            <w:tcW w:w="26141" w:type="dxa"/>
            <w:hideMark/>
          </w:tcPr>
          <w:p w:rsidR="00CC4D6B" w:rsidRPr="00CC4D6B" w:rsidRDefault="00CC4D6B" w:rsidP="00CC4D6B">
            <w:pPr>
              <w:pStyle w:val="Standard"/>
              <w:widowControl/>
              <w:rPr>
                <w:b/>
                <w:lang w:val="sr-Cyrl-CS"/>
              </w:rPr>
            </w:pPr>
            <w:r w:rsidRPr="00CC4D6B">
              <w:rPr>
                <w:b/>
                <w:lang w:val="sr-Cyrl-CS"/>
              </w:rPr>
              <w:t>Насипање земље из ископа  око избетонираних темеља у ископе до коте насутог терена, са свим пратећим радовима, разастирањем, планирањем и набијањем у слојевима.</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m3 у збијеном стању</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86,26-(35,97+27*0,05+13,68)</w:t>
            </w:r>
          </w:p>
        </w:tc>
        <w:tc>
          <w:tcPr>
            <w:tcW w:w="73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35.26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20" w:type="dxa"/>
            <w:noWrap/>
            <w:hideMark/>
          </w:tcPr>
          <w:p w:rsidR="00CC4D6B" w:rsidRPr="00CC4D6B" w:rsidRDefault="00CC4D6B" w:rsidP="00CC4D6B">
            <w:pPr>
              <w:pStyle w:val="Standard"/>
              <w:widowControl/>
              <w:rPr>
                <w:b/>
                <w:lang w:val="sr-Cyrl-CS"/>
              </w:rPr>
            </w:pPr>
            <w:r w:rsidRPr="00CC4D6B">
              <w:rPr>
                <w:b/>
                <w:lang w:val="sr-Cyrl-CS"/>
              </w:rPr>
              <w:t>5</w:t>
            </w:r>
          </w:p>
        </w:tc>
        <w:tc>
          <w:tcPr>
            <w:tcW w:w="26141" w:type="dxa"/>
            <w:hideMark/>
          </w:tcPr>
          <w:p w:rsidR="00CC4D6B" w:rsidRPr="00CC4D6B" w:rsidRDefault="00CC4D6B" w:rsidP="00CC4D6B">
            <w:pPr>
              <w:pStyle w:val="Standard"/>
              <w:widowControl/>
              <w:rPr>
                <w:b/>
                <w:lang w:val="sr-Cyrl-CS"/>
              </w:rPr>
            </w:pPr>
            <w:r w:rsidRPr="00CC4D6B">
              <w:rPr>
                <w:b/>
                <w:lang w:val="sr-Cyrl-CS"/>
              </w:rPr>
              <w:t xml:space="preserve">Разастирање и насипање терена земљом из ископа, претходно депонованом  на самом градилишту.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m3.</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(86,26-35,26)*0,7</w:t>
            </w:r>
          </w:p>
        </w:tc>
        <w:tc>
          <w:tcPr>
            <w:tcW w:w="73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35.70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20" w:type="dxa"/>
            <w:noWrap/>
            <w:hideMark/>
          </w:tcPr>
          <w:p w:rsidR="00CC4D6B" w:rsidRPr="00CC4D6B" w:rsidRDefault="00CC4D6B" w:rsidP="00CC4D6B">
            <w:pPr>
              <w:pStyle w:val="Standard"/>
              <w:widowControl/>
              <w:rPr>
                <w:b/>
                <w:lang w:val="sr-Cyrl-CS"/>
              </w:rPr>
            </w:pPr>
            <w:r w:rsidRPr="00CC4D6B">
              <w:rPr>
                <w:b/>
                <w:lang w:val="sr-Cyrl-CS"/>
              </w:rPr>
              <w:t>6.</w:t>
            </w:r>
          </w:p>
        </w:tc>
        <w:tc>
          <w:tcPr>
            <w:tcW w:w="26141" w:type="dxa"/>
            <w:hideMark/>
          </w:tcPr>
          <w:p w:rsidR="00CC4D6B" w:rsidRPr="00CC4D6B" w:rsidRDefault="00CC4D6B" w:rsidP="00CC4D6B">
            <w:pPr>
              <w:pStyle w:val="Standard"/>
              <w:widowControl/>
              <w:rPr>
                <w:b/>
                <w:lang w:val="sr-Cyrl-CS"/>
              </w:rPr>
            </w:pPr>
            <w:r w:rsidRPr="00CC4D6B">
              <w:rPr>
                <w:b/>
                <w:lang w:val="sr-Cyrl-CS"/>
              </w:rPr>
              <w:t>Одвоз вишка ископане земље на депонију удаљености до 10 км, у цену су укалкулисани утовар на возило, одвоз и истовар. Обрачун по m3.</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(86,26-35,26)*0,3</w:t>
            </w:r>
          </w:p>
        </w:tc>
        <w:tc>
          <w:tcPr>
            <w:tcW w:w="73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15.30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141" w:type="dxa"/>
            <w:noWrap/>
            <w:hideMark/>
          </w:tcPr>
          <w:p w:rsidR="00CC4D6B" w:rsidRPr="00CC4D6B" w:rsidRDefault="00CC4D6B" w:rsidP="00CC4D6B">
            <w:pPr>
              <w:pStyle w:val="Standard"/>
              <w:widowControl/>
              <w:rPr>
                <w:b/>
                <w:bCs/>
                <w:lang w:val="sr-Cyrl-CS"/>
              </w:rPr>
            </w:pPr>
            <w:r w:rsidRPr="00CC4D6B">
              <w:rPr>
                <w:b/>
                <w:bCs/>
                <w:lang w:val="sr-Cyrl-CS"/>
              </w:rPr>
              <w:t>УКУПНО ЗЕМЉАНИ РАДОВИ:</w:t>
            </w:r>
          </w:p>
        </w:tc>
        <w:tc>
          <w:tcPr>
            <w:tcW w:w="73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7921" w:type="dxa"/>
            <w:gridSpan w:val="3"/>
            <w:noWrap/>
            <w:hideMark/>
          </w:tcPr>
          <w:p w:rsidR="00CC4D6B" w:rsidRPr="00CC4D6B" w:rsidRDefault="00CC4D6B" w:rsidP="00CC4D6B">
            <w:pPr>
              <w:pStyle w:val="Standard"/>
              <w:widowControl/>
              <w:rPr>
                <w:b/>
                <w:bCs/>
                <w:lang w:val="sr-Cyrl-CS"/>
              </w:rPr>
            </w:pPr>
            <w:r w:rsidRPr="00CC4D6B">
              <w:rPr>
                <w:b/>
                <w:bCs/>
                <w:lang w:val="sr-Cyrl-CS"/>
              </w:rPr>
              <w:t>II       БЕТОНСКИ И АРМ БЕТОНСКИ РАДОВИ</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Општи услови</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60"/>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Сви бетонски и армирано бетонски радови  морају се извести у свему према „Правилнику о техничким нормативима за бетон и армирани бетон“- Сл.лист СФРЈ“ од 23.02.1987. год. Као и „Правилника о техничким нормативима за изградњу објекта видокоградње у сеизмичким подручјима“- Сл.лист СФРЈ бр. 31/81; 49/82; и 29/83; 52/90.</w:t>
            </w:r>
          </w:p>
        </w:tc>
      </w:tr>
      <w:tr w:rsidR="00CC4D6B" w:rsidRPr="00CC4D6B" w:rsidTr="00CC4D6B">
        <w:trPr>
          <w:trHeight w:val="2700"/>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Бетонски радови се морају извести према одобреним цртежима, конструктивним детаљима, статичком прорачуну и техничком опису, солидно и стручно са одговарајућом квалификованом и стручном радном снагом и под стручним надзором. Бетонски радови се изводе према пројекту конструкције и пројекту бетона. Предвиђена марка бетона мора се одржати. Израду и уграђивање бетона изводити механички первибраторима. За дубину сипања бетона већу од 1м обавезно је спуштање бетона левком. У цену урачунати коришћење глатке оплате. Пројекат бетона се израђује пре почетка извођења бетонских радова и мора садржати све прилоге који су предвиђени у прописима.</w:t>
            </w:r>
          </w:p>
        </w:tc>
      </w:tr>
      <w:tr w:rsidR="00CC4D6B" w:rsidRPr="00CC4D6B" w:rsidTr="00CC4D6B">
        <w:trPr>
          <w:trHeight w:val="1020"/>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Састав и справљање  бетона, начин уграђивања и неговања бетона  извести у свему према важећим прописима и унапред утврђеној рецептури потврђеној испитивањем узорака од стране надлежне институције. </w:t>
            </w:r>
          </w:p>
        </w:tc>
      </w:tr>
      <w:tr w:rsidR="00CC4D6B" w:rsidRPr="00CC4D6B" w:rsidTr="00CC4D6B">
        <w:trPr>
          <w:trHeight w:val="2614"/>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Надзорни орган извршиће пријем оплате са аспекта димензија, осовина и висинских кота, скеле и оплате морају бити тако конструисане и изведене да могу преузети оптерећења и утицаје који настају у току извођења радова, без штетних слегања и деформација и осигурати тачност предвиђену пројектом конструкције,  и пријем арматуре са аспекта броја, распореда и пречника уграђених шипки, уколико је арматура  упрљана бетоном, цементним малтером и слично, потребно је пре бетонирања очистити.  За сигурност оплате на деформисање и рушење одговара извођач радова. Бетонирање ће се извршити тек кад надзорни орган констатује у грађевинском  дневнику да нема примедби.</w:t>
            </w:r>
          </w:p>
        </w:tc>
      </w:tr>
      <w:tr w:rsidR="00CC4D6B" w:rsidRPr="00CC4D6B" w:rsidTr="00CC4D6B">
        <w:trPr>
          <w:trHeight w:val="342"/>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Предвиђена марка бетона је  МБ 30.</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Уколико Извођач буде користио различите адитиве потребно је претходно испитати њихову компатибилност.</w:t>
            </w:r>
          </w:p>
        </w:tc>
      </w:tr>
      <w:tr w:rsidR="00CC4D6B" w:rsidRPr="00CC4D6B" w:rsidTr="00CC4D6B">
        <w:trPr>
          <w:trHeight w:val="176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За справљање бетона употребљава се вода која испуњава услове утврђене прописаним стандардом. Количина употребљене воде мора бити у сагласности са прописаним односом вода-цемент у самој мешавини, довољна, али не већа него што је потребно да се произведе густ бетон, одговарајући за рад, који може бити ливен и сабијен без тешкоћа око арматуре и у угловима, без сегрегације или губитка воде по површини.</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Организација, опрема и пројекти за извођење бетонских радова на градилишту морају бити усклађени са пројектом конструкције и пројектом бетона.</w:t>
            </w: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Заштита свеже избетонираних конструкција као и заштита бетона од мраза или великих врућина  обухваћена је у пројекту бетона, нарочиту пажњу треба посветити нези избетонираних елемената да би се постигао одговарајући – тражени квалитет.</w:t>
            </w: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Веома је важно неговање бетона након уградње, све док бетон не постигне 2/3 марке бетона, али не мање од 7 дана. Треба предвидети покриваче који ће спречити претерано исушивање бетона или додатке бетону за ову сврху.</w:t>
            </w: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Уклањање скела и скидање оплате изводи се према прописима али не без одобрења надзорног органа. У цену је урачунато остављање шлицева за водовод и канализацију, грејање, итд.</w:t>
            </w:r>
          </w:p>
        </w:tc>
      </w:tr>
      <w:tr w:rsidR="00CC4D6B" w:rsidRPr="00CC4D6B" w:rsidTr="00CC4D6B">
        <w:trPr>
          <w:trHeight w:val="147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Цене садрже све радне операције  набавка материјала, спољни и унутрашњи транспорт, уграђивање, мере заштите, све хоризонталне и вертикалне преносе, неопходну стручну радну снагу, потребну оплату и остале операције које су неопходне за квалитетно извођење радова. Обрачун бетонских радова се врши по јединици мере назначене код сваке позиције рада.</w:t>
            </w:r>
          </w:p>
        </w:tc>
      </w:tr>
      <w:tr w:rsidR="00CC4D6B" w:rsidRPr="00CC4D6B" w:rsidTr="00CC4D6B">
        <w:trPr>
          <w:trHeight w:val="342"/>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Арматура се обрачунавају посебном ставком у армирачким радовима. </w:t>
            </w:r>
          </w:p>
        </w:tc>
      </w:tr>
      <w:tr w:rsidR="00CC4D6B" w:rsidRPr="00CC4D6B" w:rsidTr="00CC4D6B">
        <w:trPr>
          <w:trHeight w:val="119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Квалитет уграђеног бетона се доказује одговарајућим Извештајима о испитивању чврстоће узорака узетих у фабрици бетона и на градилишту, за сваку партију бетона, оцена квалитета бетона врши се  у складу са прописима. На основу завршне оцене квалитета бетона у конструкцији доказује се сигурност и трајност конструкције.</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20" w:type="dxa"/>
            <w:noWrap/>
            <w:hideMark/>
          </w:tcPr>
          <w:p w:rsidR="00CC4D6B" w:rsidRPr="00CC4D6B" w:rsidRDefault="00CC4D6B" w:rsidP="00CC4D6B">
            <w:pPr>
              <w:pStyle w:val="Standard"/>
              <w:widowControl/>
              <w:rPr>
                <w:b/>
                <w:lang w:val="sr-Cyrl-CS"/>
              </w:rPr>
            </w:pPr>
            <w:r w:rsidRPr="00CC4D6B">
              <w:rPr>
                <w:b/>
                <w:lang w:val="sr-Cyrl-CS"/>
              </w:rPr>
              <w:t>1.</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подлоге од слоја мршавог бетона   МБ15, дебљине д=5cm испод темељних греда. Горњу површину изравнати, а бетон неговати. Ценом обухватити набавку материјала, транспорт, справљање бетона, разастирање, изравнавање и неговање. Обрачун по m2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0,75*2*(12,5+5,50)</w:t>
            </w:r>
          </w:p>
        </w:tc>
        <w:tc>
          <w:tcPr>
            <w:tcW w:w="737" w:type="dxa"/>
            <w:noWrap/>
            <w:hideMark/>
          </w:tcPr>
          <w:p w:rsidR="00CC4D6B" w:rsidRPr="00CC4D6B" w:rsidRDefault="00CC4D6B" w:rsidP="00CC4D6B">
            <w:pPr>
              <w:pStyle w:val="Standard"/>
              <w:widowControl/>
              <w:rPr>
                <w:b/>
                <w:lang w:val="sr-Cyrl-CS"/>
              </w:rPr>
            </w:pPr>
            <w:r w:rsidRPr="00CC4D6B">
              <w:rPr>
                <w:b/>
                <w:lang w:val="sr-Cyrl-CS"/>
              </w:rPr>
              <w:t xml:space="preserve">m2 </w:t>
            </w:r>
          </w:p>
        </w:tc>
        <w:tc>
          <w:tcPr>
            <w:tcW w:w="1043" w:type="dxa"/>
            <w:hideMark/>
          </w:tcPr>
          <w:p w:rsidR="00CC4D6B" w:rsidRPr="00CC4D6B" w:rsidRDefault="00CC4D6B" w:rsidP="00CC4D6B">
            <w:pPr>
              <w:pStyle w:val="Standard"/>
              <w:widowControl/>
              <w:rPr>
                <w:b/>
                <w:lang w:val="sr-Cyrl-CS"/>
              </w:rPr>
            </w:pPr>
            <w:r w:rsidRPr="00CC4D6B">
              <w:rPr>
                <w:b/>
                <w:lang w:val="sr-Cyrl-CS"/>
              </w:rPr>
              <w:t>27.00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20" w:type="dxa"/>
            <w:noWrap/>
            <w:hideMark/>
          </w:tcPr>
          <w:p w:rsidR="00CC4D6B" w:rsidRPr="00CC4D6B" w:rsidRDefault="00CC4D6B" w:rsidP="00CC4D6B">
            <w:pPr>
              <w:pStyle w:val="Standard"/>
              <w:widowControl/>
              <w:rPr>
                <w:b/>
                <w:lang w:val="sr-Cyrl-CS"/>
              </w:rPr>
            </w:pPr>
            <w:r w:rsidRPr="00CC4D6B">
              <w:rPr>
                <w:b/>
                <w:lang w:val="sr-Cyrl-CS"/>
              </w:rPr>
              <w:lastRenderedPageBreak/>
              <w:t>1/1.</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подлоге од слоја мршавог бетона   МБ15, дебљине д=2*5cm испод подне плоче објеката. Други слој служи за заштиту изведене хидроизолације. Горњу површину изравнати, а бетон неговати. Ценом обухватити набавку материјала, транспорт, справљање бетона, разастирање, изравнавање и неговање. Обрачун по m2.</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6*11,50</w:t>
            </w:r>
          </w:p>
        </w:tc>
        <w:tc>
          <w:tcPr>
            <w:tcW w:w="737" w:type="dxa"/>
            <w:noWrap/>
            <w:hideMark/>
          </w:tcPr>
          <w:p w:rsidR="00CC4D6B" w:rsidRPr="00CC4D6B" w:rsidRDefault="00CC4D6B" w:rsidP="00CC4D6B">
            <w:pPr>
              <w:pStyle w:val="Standard"/>
              <w:widowControl/>
              <w:rPr>
                <w:b/>
                <w:lang w:val="sr-Cyrl-CS"/>
              </w:rPr>
            </w:pPr>
            <w:r w:rsidRPr="00CC4D6B">
              <w:rPr>
                <w:b/>
                <w:lang w:val="sr-Cyrl-CS"/>
              </w:rPr>
              <w:t xml:space="preserve">m2 </w:t>
            </w:r>
          </w:p>
        </w:tc>
        <w:tc>
          <w:tcPr>
            <w:tcW w:w="1043" w:type="dxa"/>
            <w:hideMark/>
          </w:tcPr>
          <w:p w:rsidR="00CC4D6B" w:rsidRPr="00CC4D6B" w:rsidRDefault="00CC4D6B" w:rsidP="00CC4D6B">
            <w:pPr>
              <w:pStyle w:val="Standard"/>
              <w:widowControl/>
              <w:rPr>
                <w:b/>
                <w:lang w:val="sr-Cyrl-CS"/>
              </w:rPr>
            </w:pPr>
            <w:r w:rsidRPr="00CC4D6B">
              <w:rPr>
                <w:b/>
                <w:lang w:val="sr-Cyrl-CS"/>
              </w:rPr>
              <w:t>69.00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755"/>
        </w:trPr>
        <w:tc>
          <w:tcPr>
            <w:tcW w:w="620" w:type="dxa"/>
            <w:noWrap/>
            <w:hideMark/>
          </w:tcPr>
          <w:p w:rsidR="00CC4D6B" w:rsidRPr="00CC4D6B" w:rsidRDefault="00CC4D6B" w:rsidP="00CC4D6B">
            <w:pPr>
              <w:pStyle w:val="Standard"/>
              <w:widowControl/>
              <w:rPr>
                <w:b/>
                <w:lang w:val="sr-Cyrl-CS"/>
              </w:rPr>
            </w:pPr>
            <w:r w:rsidRPr="00CC4D6B">
              <w:rPr>
                <w:b/>
                <w:lang w:val="sr-Cyrl-CS"/>
              </w:rPr>
              <w:t>2.</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АБ темељних греда обрнутог Т пресека, ширине стопе 55 cm и дебљине 35 cm  и ребра попречног пресека 25/100 cm бетоном  МБ30 у потребној оплати. Ценом обухватити набавку материјала, транспорт, справљање, уградњу и негу бетона, као и потребну оплату (арматура се обрачунава у позицији армирачких радова). Стопу бетонирати преко слоја мршавог бетона а у свему према пројекту и статичком прорачуну. Обрачун по m</w:t>
            </w:r>
            <w:r w:rsidRPr="00CC4D6B">
              <w:rPr>
                <w:b/>
                <w:vertAlign w:val="superscript"/>
                <w:lang w:val="sr-Cyrl-CS"/>
              </w:rPr>
              <w:t>3</w:t>
            </w:r>
            <w:r w:rsidRPr="00CC4D6B">
              <w:rPr>
                <w:b/>
                <w:lang w:val="sr-Cyrl-CS"/>
              </w:rPr>
              <w:t>.</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((0,55*0,35)+(1*0,25))*2*(12,30+5,70)</w:t>
            </w:r>
          </w:p>
        </w:tc>
        <w:tc>
          <w:tcPr>
            <w:tcW w:w="73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15.93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125"/>
        </w:trPr>
        <w:tc>
          <w:tcPr>
            <w:tcW w:w="620" w:type="dxa"/>
            <w:noWrap/>
            <w:hideMark/>
          </w:tcPr>
          <w:p w:rsidR="00CC4D6B" w:rsidRPr="00CC4D6B" w:rsidRDefault="00CC4D6B" w:rsidP="00CC4D6B">
            <w:pPr>
              <w:pStyle w:val="Standard"/>
              <w:widowControl/>
              <w:rPr>
                <w:b/>
                <w:lang w:val="sr-Cyrl-CS"/>
              </w:rPr>
            </w:pPr>
            <w:r w:rsidRPr="00CC4D6B">
              <w:rPr>
                <w:b/>
                <w:lang w:val="sr-Cyrl-CS"/>
              </w:rPr>
              <w:lastRenderedPageBreak/>
              <w:t>3.</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АБ подне плоче објекта, дебљине д=15cm бетоном  МБ30 у потребној оплати. Ценом обухватити набавку материјала, транспорт, справљање, уградњу и негу бетона, као и потребну оплату (арматура се обрачунава у позицији армирачких радова).  Плочу бетонирати преко слоја мршавог бетона а у свему према пројекту и статичком прорачуну. Обрачун по m</w:t>
            </w:r>
            <w:r w:rsidRPr="00CC4D6B">
              <w:rPr>
                <w:b/>
                <w:vertAlign w:val="superscript"/>
                <w:lang w:val="sr-Cyrl-CS"/>
              </w:rPr>
              <w:t>3</w:t>
            </w:r>
            <w:r w:rsidRPr="00CC4D6B">
              <w:rPr>
                <w:b/>
                <w:lang w:val="sr-Cyrl-CS"/>
              </w:rPr>
              <w:t>.</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0,15*(11,50*6)</w:t>
            </w:r>
          </w:p>
        </w:tc>
        <w:tc>
          <w:tcPr>
            <w:tcW w:w="73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10.35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20" w:type="dxa"/>
            <w:noWrap/>
            <w:hideMark/>
          </w:tcPr>
          <w:p w:rsidR="00CC4D6B" w:rsidRPr="00CC4D6B" w:rsidRDefault="00CC4D6B" w:rsidP="00CC4D6B">
            <w:pPr>
              <w:pStyle w:val="Standard"/>
              <w:widowControl/>
              <w:rPr>
                <w:b/>
                <w:lang w:val="sr-Cyrl-CS"/>
              </w:rPr>
            </w:pPr>
            <w:r w:rsidRPr="00CC4D6B">
              <w:rPr>
                <w:b/>
                <w:lang w:val="sr-Cyrl-CS"/>
              </w:rPr>
              <w:t>4.</w:t>
            </w:r>
          </w:p>
        </w:tc>
        <w:tc>
          <w:tcPr>
            <w:tcW w:w="26141"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и израда завршног слоја пода котларнице од ФЕРО БЕТОНА, дебљине 5 mm, са завршним сувим посипом (у боји по избору Инвеститора) на свежу бетонску масу, површину обрадити ротационим гладилицама, док се посип у потпуности не утисне у подлогу. Завршни слој штитити од брзог сушења, промаје, директног сунца и ниских температура.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 xml:space="preserve">Наношење и дозирање противхабајућег слоја изводи се специјалним машинама тако да омогућава равномерно разастирање и увек исту количину посипа.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све комплет по m2 готовог изведеног пода.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11,50*6</w:t>
            </w:r>
          </w:p>
        </w:tc>
        <w:tc>
          <w:tcPr>
            <w:tcW w:w="737" w:type="dxa"/>
            <w:noWrap/>
            <w:hideMark/>
          </w:tcPr>
          <w:p w:rsidR="00CC4D6B" w:rsidRPr="00CC4D6B" w:rsidRDefault="00CC4D6B" w:rsidP="00CC4D6B">
            <w:pPr>
              <w:pStyle w:val="Standard"/>
              <w:widowControl/>
              <w:rPr>
                <w:b/>
                <w:lang w:val="sr-Cyrl-CS"/>
              </w:rPr>
            </w:pPr>
            <w:r w:rsidRPr="00CC4D6B">
              <w:rPr>
                <w:b/>
                <w:lang w:val="sr-Cyrl-CS"/>
              </w:rPr>
              <w:t>m2</w:t>
            </w:r>
          </w:p>
        </w:tc>
        <w:tc>
          <w:tcPr>
            <w:tcW w:w="1043" w:type="dxa"/>
            <w:hideMark/>
          </w:tcPr>
          <w:p w:rsidR="00CC4D6B" w:rsidRPr="00CC4D6B" w:rsidRDefault="00CC4D6B" w:rsidP="00CC4D6B">
            <w:pPr>
              <w:pStyle w:val="Standard"/>
              <w:widowControl/>
              <w:rPr>
                <w:b/>
                <w:lang w:val="sr-Cyrl-CS"/>
              </w:rPr>
            </w:pPr>
            <w:r w:rsidRPr="00CC4D6B">
              <w:rPr>
                <w:b/>
                <w:lang w:val="sr-Cyrl-CS"/>
              </w:rPr>
              <w:t>69.00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20" w:type="dxa"/>
            <w:noWrap/>
            <w:hideMark/>
          </w:tcPr>
          <w:p w:rsidR="00CC4D6B" w:rsidRPr="00CC4D6B" w:rsidRDefault="00CC4D6B" w:rsidP="00CC4D6B">
            <w:pPr>
              <w:pStyle w:val="Standard"/>
              <w:widowControl/>
              <w:rPr>
                <w:b/>
                <w:lang w:val="sr-Cyrl-CS"/>
              </w:rPr>
            </w:pPr>
            <w:r w:rsidRPr="00CC4D6B">
              <w:rPr>
                <w:b/>
                <w:lang w:val="sr-Cyrl-CS"/>
              </w:rPr>
              <w:lastRenderedPageBreak/>
              <w:t>5.</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АБ вертикалних серклажа у склопу зидова објекта, пресека 25x25cm, армираним бетоном МБ 30 (ПОС ВС) у двостраној оплати. Серклаже армирати са ±2RØ14 и узенгијама  URØ8/25 cm. У цену  урачунати потребну оплату, арматуру и потребне радне и помоћне скеле. Обрачун по m3.</w:t>
            </w:r>
          </w:p>
        </w:tc>
        <w:tc>
          <w:tcPr>
            <w:tcW w:w="73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0,25*0,25*3,65*4+0,25*0,25*3,34*2+0,25*0,25*3*4</w:t>
            </w:r>
          </w:p>
        </w:tc>
        <w:tc>
          <w:tcPr>
            <w:tcW w:w="73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2.08</w:t>
            </w: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780"/>
        </w:trPr>
        <w:tc>
          <w:tcPr>
            <w:tcW w:w="620" w:type="dxa"/>
            <w:noWrap/>
            <w:hideMark/>
          </w:tcPr>
          <w:p w:rsidR="00CC4D6B" w:rsidRPr="00CC4D6B" w:rsidRDefault="00CC4D6B" w:rsidP="00CC4D6B">
            <w:pPr>
              <w:pStyle w:val="Standard"/>
              <w:widowControl/>
              <w:rPr>
                <w:b/>
                <w:lang w:val="sr-Cyrl-CS"/>
              </w:rPr>
            </w:pPr>
            <w:r w:rsidRPr="00CC4D6B">
              <w:rPr>
                <w:b/>
                <w:lang w:val="sr-Cyrl-CS"/>
              </w:rPr>
              <w:t>6</w:t>
            </w:r>
          </w:p>
        </w:tc>
        <w:tc>
          <w:tcPr>
            <w:tcW w:w="26141"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допрема  и израда АБ  хоризонталних  серклажа објекта у зидовима од шупљег грађевинског блока, серклаже извести у нивоу надпрозорних и надвратних  греда и на завршетку зида, димензија пресека 25/25 cm  од  бетона  марке МБ 30. Серклаже армирати са ±2RØ12 и узенгијама  UØ6/25 cm. У цену урачунати потребну оплату, арматуру и потребне радне и помоћне скеле.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157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Након   скидања    оплате,   вишак   на спојевима очистити и   изравнати. Обрачун све комплет по m3 уграђеног бетона заједно са арматуром и оплатом.</w:t>
            </w:r>
          </w:p>
        </w:tc>
        <w:tc>
          <w:tcPr>
            <w:tcW w:w="73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0,25*0,25*(11,50+7,58*2+1,40)</w:t>
            </w:r>
          </w:p>
        </w:tc>
        <w:tc>
          <w:tcPr>
            <w:tcW w:w="73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1.75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 xml:space="preserve">- на завршетку зида </w:t>
            </w:r>
          </w:p>
        </w:tc>
        <w:tc>
          <w:tcPr>
            <w:tcW w:w="73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0,25*0,25*11,50*2</w:t>
            </w:r>
          </w:p>
        </w:tc>
        <w:tc>
          <w:tcPr>
            <w:tcW w:w="73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1.44</w:t>
            </w: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 xml:space="preserve">за обрачун </w:t>
            </w:r>
          </w:p>
        </w:tc>
        <w:tc>
          <w:tcPr>
            <w:tcW w:w="73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3.19</w:t>
            </w: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20" w:type="dxa"/>
            <w:noWrap/>
            <w:hideMark/>
          </w:tcPr>
          <w:p w:rsidR="00CC4D6B" w:rsidRPr="00CC4D6B" w:rsidRDefault="00CC4D6B" w:rsidP="00CC4D6B">
            <w:pPr>
              <w:pStyle w:val="Standard"/>
              <w:widowControl/>
              <w:rPr>
                <w:b/>
                <w:lang w:val="sr-Cyrl-CS"/>
              </w:rPr>
            </w:pPr>
            <w:r w:rsidRPr="00CC4D6B">
              <w:rPr>
                <w:b/>
                <w:lang w:val="sr-Cyrl-CS"/>
              </w:rPr>
              <w:lastRenderedPageBreak/>
              <w:t>6/1</w:t>
            </w:r>
          </w:p>
        </w:tc>
        <w:tc>
          <w:tcPr>
            <w:tcW w:w="26141"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допрема  и израда АБ  косог серклажа на завршетку зида у оси „1“ и  „4“, греда димензија пресека 25/25 cm  од  бетона  марке МБ 30. Серклаже армирати са ±2RØ12 и узенгијама  UØ6/25 цм. У цену урачунати потребну оплату, арматуру и потребне радне и помоћне скеле.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157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Након   скидања    оплате,   вишак   на спојевима очистити и   изравнати. Обрачун све комплет по m3 уграђеног бетона заједно са арматуром и оплатом.</w:t>
            </w:r>
          </w:p>
        </w:tc>
        <w:tc>
          <w:tcPr>
            <w:tcW w:w="73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0,25*0,25*2*6,53</w:t>
            </w:r>
          </w:p>
        </w:tc>
        <w:tc>
          <w:tcPr>
            <w:tcW w:w="73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0.82</w:t>
            </w: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878" w:type="dxa"/>
            <w:gridSpan w:val="2"/>
            <w:noWrap/>
            <w:hideMark/>
          </w:tcPr>
          <w:p w:rsidR="00CC4D6B" w:rsidRPr="00CC4D6B" w:rsidRDefault="00CC4D6B" w:rsidP="00CC4D6B">
            <w:pPr>
              <w:pStyle w:val="Standard"/>
              <w:widowControl/>
              <w:rPr>
                <w:b/>
                <w:bCs/>
                <w:lang w:val="sr-Cyrl-CS"/>
              </w:rPr>
            </w:pPr>
            <w:r w:rsidRPr="00CC4D6B">
              <w:rPr>
                <w:b/>
                <w:bCs/>
                <w:lang w:val="sr-Cyrl-CS"/>
              </w:rPr>
              <w:t>УКУПНО БЕТОНСКИ И АБ РАДОВИ:</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141" w:type="dxa"/>
            <w:noWrap/>
            <w:hideMark/>
          </w:tcPr>
          <w:p w:rsidR="00CC4D6B" w:rsidRPr="00CC4D6B" w:rsidRDefault="00CC4D6B" w:rsidP="00CC4D6B">
            <w:pPr>
              <w:pStyle w:val="Standard"/>
              <w:widowControl/>
              <w:rPr>
                <w:b/>
                <w:bCs/>
                <w:lang w:val="sr-Cyrl-CS"/>
              </w:rPr>
            </w:pPr>
            <w:r w:rsidRPr="00CC4D6B">
              <w:rPr>
                <w:b/>
                <w:bCs/>
                <w:lang w:val="sr-Cyrl-CS"/>
              </w:rPr>
              <w:t>III       АРМИРАЧКИ РАДОВИ</w:t>
            </w:r>
          </w:p>
        </w:tc>
        <w:tc>
          <w:tcPr>
            <w:tcW w:w="73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13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Општи услови</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Aрмирачки радови биће урађени у свему према пројектном решењу, статичком прорачуну а у складу са важећим техничким прописима за бетон и арматуру, цене садрже све радне операције и утрошке материјала и помоћног алата.</w:t>
            </w: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Арматуру урадити од челика квалитета предвиђених у статичком прорачуну, а у свему према важећим прописима. Арматуру очистити од рђе и прљавштине, исправити, исећи, савити и уградити по детаљима.</w:t>
            </w:r>
          </w:p>
        </w:tc>
      </w:tr>
      <w:tr w:rsidR="00CC4D6B" w:rsidRPr="00CC4D6B" w:rsidTr="00CC4D6B">
        <w:trPr>
          <w:trHeight w:val="147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Јединачна цена садржи и постављање подметача-дистанцера од челика или пластике или бетона за постизање предвиђених заштитних слојева и правилног положаја арматуре у конструкцији. Сва подеона гвожђа и узенгије ће бити чврсто везани за главну арматуру тако да не може доћи до промене положаја арматуре за време бетонирања конструкције. </w:t>
            </w: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Пријем постављене арматуре са аспекта броја и пречника уграђених шипки вршиће надзорни орган, констатовати стање и дати дозволу за бетонирање кроз грађевински дневник. За атестирање и квалитет уграђене арматуре одговараће извођач радова.</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Стварно уграђена количина арматуре свих квалитета обрачунава се по килограму без обзира на сложеност и пречнике шипки арматуре.</w:t>
            </w: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Приликом транспорта и ускладиштења челика не сме доћи до механичких оштећења, ломова на месту заваривања и прљавштине која може смањити адхезију, као и губитка ознака и смањења пресека због корозије.</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Kвалитет уграђене арматуре доказује се одговарајућим атестима које издају  овлашћени институти.</w:t>
            </w:r>
          </w:p>
        </w:tc>
      </w:tr>
      <w:tr w:rsidR="00CC4D6B" w:rsidRPr="00CC4D6B" w:rsidTr="00CC4D6B">
        <w:trPr>
          <w:trHeight w:val="13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410"/>
        </w:trPr>
        <w:tc>
          <w:tcPr>
            <w:tcW w:w="620" w:type="dxa"/>
            <w:noWrap/>
            <w:hideMark/>
          </w:tcPr>
          <w:p w:rsidR="00CC4D6B" w:rsidRPr="00CC4D6B" w:rsidRDefault="00CC4D6B" w:rsidP="00CC4D6B">
            <w:pPr>
              <w:pStyle w:val="Standard"/>
              <w:widowControl/>
              <w:rPr>
                <w:b/>
                <w:lang w:val="sr-Cyrl-CS"/>
              </w:rPr>
            </w:pPr>
            <w:r w:rsidRPr="00CC4D6B">
              <w:rPr>
                <w:b/>
                <w:lang w:val="sr-Cyrl-CS"/>
              </w:rPr>
              <w:t>1.</w:t>
            </w:r>
          </w:p>
        </w:tc>
        <w:tc>
          <w:tcPr>
            <w:tcW w:w="26141" w:type="dxa"/>
            <w:hideMark/>
          </w:tcPr>
          <w:p w:rsidR="00CC4D6B" w:rsidRPr="00CC4D6B" w:rsidRDefault="00CC4D6B" w:rsidP="00CC4D6B">
            <w:pPr>
              <w:pStyle w:val="Standard"/>
              <w:widowControl/>
              <w:rPr>
                <w:b/>
                <w:lang w:val="sr-Cyrl-CS"/>
              </w:rPr>
            </w:pPr>
            <w:r w:rsidRPr="00CC4D6B">
              <w:rPr>
                <w:b/>
                <w:lang w:val="sr-Cyrl-CS"/>
              </w:rPr>
              <w:t>Набавка, транспорт, исправљање, сечење, савијање, везивање и монтажа арматуре свих профила и сложености са свим помоћним материјалом. Арматура темељних греда, парапетних греда, подне плоче, стубова и осталих позиција из бетонских радова у свему према пројекту конструкције, статичком прорачуну и детаљима арматуре. Ценом је обухваћена сва глатка, ребраста и мрежаста арматура, малих и великих пресека. Обрачун по kg уграђене арматуре.</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Количине су дате на бази процене, коначан обрачун ће се извршити на основу стварно утрошене арматуре.</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130 kg/m</w:t>
            </w:r>
            <w:r w:rsidRPr="00CC4D6B">
              <w:rPr>
                <w:b/>
                <w:vertAlign w:val="superscript"/>
                <w:lang w:val="sr-Cyrl-CS"/>
              </w:rPr>
              <w:t>3</w:t>
            </w:r>
            <w:r w:rsidRPr="00CC4D6B">
              <w:rPr>
                <w:b/>
                <w:lang w:val="sr-Cyrl-CS"/>
              </w:rPr>
              <w:t xml:space="preserve"> бетона)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МА 500/560</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B500B</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(15,93+10,35)*130</w:t>
            </w:r>
          </w:p>
        </w:tc>
        <w:tc>
          <w:tcPr>
            <w:tcW w:w="737" w:type="dxa"/>
            <w:noWrap/>
            <w:hideMark/>
          </w:tcPr>
          <w:p w:rsidR="00CC4D6B" w:rsidRPr="00CC4D6B" w:rsidRDefault="00CC4D6B" w:rsidP="00CC4D6B">
            <w:pPr>
              <w:pStyle w:val="Standard"/>
              <w:widowControl/>
              <w:rPr>
                <w:b/>
                <w:lang w:val="sr-Cyrl-CS"/>
              </w:rPr>
            </w:pPr>
            <w:r w:rsidRPr="00CC4D6B">
              <w:rPr>
                <w:b/>
                <w:lang w:val="sr-Cyrl-CS"/>
              </w:rPr>
              <w:t>kg</w:t>
            </w:r>
          </w:p>
        </w:tc>
        <w:tc>
          <w:tcPr>
            <w:tcW w:w="1043" w:type="dxa"/>
            <w:hideMark/>
          </w:tcPr>
          <w:p w:rsidR="00CC4D6B" w:rsidRPr="00CC4D6B" w:rsidRDefault="00CC4D6B" w:rsidP="00CC4D6B">
            <w:pPr>
              <w:pStyle w:val="Standard"/>
              <w:widowControl/>
              <w:rPr>
                <w:b/>
                <w:lang w:val="sr-Cyrl-CS"/>
              </w:rPr>
            </w:pPr>
            <w:r w:rsidRPr="00CC4D6B">
              <w:rPr>
                <w:b/>
                <w:lang w:val="sr-Cyrl-CS"/>
              </w:rPr>
              <w:t>3,416.40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141" w:type="dxa"/>
            <w:noWrap/>
            <w:hideMark/>
          </w:tcPr>
          <w:p w:rsidR="00CC4D6B" w:rsidRPr="00CC4D6B" w:rsidRDefault="00CC4D6B" w:rsidP="00CC4D6B">
            <w:pPr>
              <w:pStyle w:val="Standard"/>
              <w:widowControl/>
              <w:rPr>
                <w:b/>
                <w:bCs/>
                <w:lang w:val="sr-Cyrl-CS"/>
              </w:rPr>
            </w:pPr>
            <w:r w:rsidRPr="00CC4D6B">
              <w:rPr>
                <w:b/>
                <w:bCs/>
                <w:lang w:val="sr-Cyrl-CS"/>
              </w:rPr>
              <w:t>УКУПНО АРМИРАЧКИ РАДОВИ:</w:t>
            </w:r>
          </w:p>
        </w:tc>
        <w:tc>
          <w:tcPr>
            <w:tcW w:w="737" w:type="dxa"/>
            <w:noWrap/>
            <w:hideMark/>
          </w:tcPr>
          <w:p w:rsidR="00CC4D6B" w:rsidRPr="00CC4D6B" w:rsidRDefault="00CC4D6B" w:rsidP="00CC4D6B">
            <w:pPr>
              <w:pStyle w:val="Standard"/>
              <w:widowControl/>
              <w:rPr>
                <w:b/>
                <w:lang w:val="sr-Cyrl-CS"/>
              </w:rPr>
            </w:pPr>
            <w:r w:rsidRPr="00CC4D6B">
              <w:rPr>
                <w:b/>
                <w:lang w:val="sr-Cyrl-CS"/>
              </w:rPr>
              <w:t> </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r w:rsidRPr="00CC4D6B">
              <w:rPr>
                <w:b/>
                <w:bCs/>
                <w:lang w:val="sr-Cyrl-CS"/>
              </w:rPr>
              <w:t> </w:t>
            </w:r>
          </w:p>
        </w:tc>
        <w:tc>
          <w:tcPr>
            <w:tcW w:w="26141" w:type="dxa"/>
            <w:hideMark/>
          </w:tcPr>
          <w:p w:rsidR="00CC4D6B" w:rsidRPr="00CC4D6B" w:rsidRDefault="00CC4D6B" w:rsidP="00CC4D6B">
            <w:pPr>
              <w:pStyle w:val="Standard"/>
              <w:widowControl/>
              <w:rPr>
                <w:b/>
                <w:bCs/>
                <w:lang w:val="sr-Cyrl-CS"/>
              </w:rPr>
            </w:pPr>
            <w:r w:rsidRPr="00CC4D6B">
              <w:rPr>
                <w:b/>
                <w:bCs/>
                <w:lang w:val="sr-Cyrl-CS"/>
              </w:rPr>
              <w:t>IV      ЗИДАРСКИ РАДОВИ</w:t>
            </w:r>
          </w:p>
        </w:tc>
        <w:tc>
          <w:tcPr>
            <w:tcW w:w="73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94" w:type="dxa"/>
            <w:noWrap/>
            <w:hideMark/>
          </w:tcPr>
          <w:p w:rsidR="00CC4D6B" w:rsidRPr="00CC4D6B" w:rsidRDefault="00CC4D6B" w:rsidP="00CC4D6B">
            <w:pPr>
              <w:pStyle w:val="Standard"/>
              <w:widowControl/>
              <w:rPr>
                <w:b/>
                <w:bCs/>
                <w:lang w:val="sr-Cyrl-CS"/>
              </w:rPr>
            </w:pPr>
            <w:r w:rsidRPr="00CC4D6B">
              <w:rPr>
                <w:b/>
                <w:bCs/>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Општи услови</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08"/>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Зидарски радови ће бити изведени у свему према пројекту и важећим стандардима и правилницима, са одговарајућом стручном радном снагом, уз пуну примену савремене механизације намењене овој врсти радова.</w:t>
            </w:r>
          </w:p>
        </w:tc>
      </w:tr>
      <w:tr w:rsidR="00CC4D6B" w:rsidRPr="00CC4D6B" w:rsidTr="00CC4D6B">
        <w:trPr>
          <w:trHeight w:val="1478"/>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Цене садрже све радне операције, набавку и утрошак материјала, спољни и унутрашњи транспорт материјала, уграђивање, мере заштите, све хоризонталне и вертикалне преносе, помоћни алат, потребну радну скелу, потребну оплату и остале операције које су неопходне за квалитетно извођење радова. Oбрачун се врши по јединици мере назначене код сваке позиције рада.</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Опекарски производи – сви употребљени материјали, елементи и везивна средства морају бити прописаног квалитета, односно морају поседовати атесте. </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Код извођења хоризонталних и вертикалних серклажа за укрућење зидова, потребно је остварити прописану везу за зидане зидове.</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Потребне радне скеле су укалкулисане у јединачним ценама, изузев  фасадне цевне скеле која се посебно обрачунава.</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У  свему према шеми,  детаљима и захтевима Правилника о енергетској ефикасности зграда, Закона о планирању и изградњи и Eлабората енергетске ефикасности.</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Важећи норматив утрошка рада и материјала прописују  "Нормативи и стандарди рада у грађевинарству  - Високоградња" GN-301</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20" w:type="dxa"/>
            <w:noWrap/>
            <w:hideMark/>
          </w:tcPr>
          <w:p w:rsidR="00CC4D6B" w:rsidRPr="00CC4D6B" w:rsidRDefault="00CC4D6B" w:rsidP="00CC4D6B">
            <w:pPr>
              <w:pStyle w:val="Standard"/>
              <w:widowControl/>
              <w:rPr>
                <w:b/>
                <w:lang w:val="sr-Cyrl-CS"/>
              </w:rPr>
            </w:pPr>
            <w:r w:rsidRPr="00CC4D6B">
              <w:rPr>
                <w:b/>
                <w:lang w:val="sr-Cyrl-CS"/>
              </w:rPr>
              <w:t>1.</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зидање фасадних зидова објекта блоком дебљине д=25 cm, у продужном малтеру 1:2:6, у свему према пројекту. У висини натпрозорника и надвратника и на завршетку зидова је армирано-бетонски серклаж, дефинисан-обрачунат у армирано бетонским  радовима.  У цену улази и потребна радна скела.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Oбрачун по m3 са одбијеним отворима и серклажима.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0,25*11,5*(3+3,67)+0,25*2*6*(3+0,67/2)</w:t>
            </w:r>
          </w:p>
        </w:tc>
        <w:tc>
          <w:tcPr>
            <w:tcW w:w="73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29.18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(2,24*1*4+1,81*2,15)*0,25</w:t>
            </w:r>
          </w:p>
        </w:tc>
        <w:tc>
          <w:tcPr>
            <w:tcW w:w="73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3.21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за обрачун:</w:t>
            </w:r>
          </w:p>
        </w:tc>
        <w:tc>
          <w:tcPr>
            <w:tcW w:w="73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25.97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20" w:type="dxa"/>
            <w:noWrap/>
            <w:hideMark/>
          </w:tcPr>
          <w:p w:rsidR="00CC4D6B" w:rsidRPr="00CC4D6B" w:rsidRDefault="00CC4D6B" w:rsidP="00CC4D6B">
            <w:pPr>
              <w:pStyle w:val="Standard"/>
              <w:widowControl/>
              <w:rPr>
                <w:b/>
                <w:lang w:val="sr-Cyrl-CS"/>
              </w:rPr>
            </w:pPr>
            <w:r w:rsidRPr="00CC4D6B">
              <w:rPr>
                <w:b/>
                <w:lang w:val="sr-Cyrl-CS"/>
              </w:rPr>
              <w:t>2.</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зидање спољашњих зидова објекта опеком-зидови атике,  дебљине зида  д = 12 cm. Зидати са АБ серклажа на завршетку зидова д=25 cm у продужном малтеру 1:2:6. Зид завршити АБ серклажом  дим. серклажа 12x15 cm армиран са 4 ф 8 mm и узенгијама Uф 6 mm на размаку 20 cm.  (СЗ  1.3)</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Oбрачун по m²  заједно са серклажом. У јединачну цену укалкулисати и потребну радну скелу.</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11,50*(0,63+1,28) +(0,63+1,28)/2*6*2</w:t>
            </w:r>
          </w:p>
        </w:tc>
        <w:tc>
          <w:tcPr>
            <w:tcW w:w="73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33.43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20" w:type="dxa"/>
            <w:noWrap/>
            <w:hideMark/>
          </w:tcPr>
          <w:p w:rsidR="00CC4D6B" w:rsidRPr="00CC4D6B" w:rsidRDefault="00CC4D6B" w:rsidP="00CC4D6B">
            <w:pPr>
              <w:pStyle w:val="Standard"/>
              <w:widowControl/>
              <w:rPr>
                <w:b/>
                <w:lang w:val="sr-Cyrl-CS"/>
              </w:rPr>
            </w:pPr>
            <w:r w:rsidRPr="00CC4D6B">
              <w:rPr>
                <w:b/>
                <w:lang w:val="sr-Cyrl-CS"/>
              </w:rPr>
              <w:t>3.</w:t>
            </w:r>
          </w:p>
        </w:tc>
        <w:tc>
          <w:tcPr>
            <w:tcW w:w="26141" w:type="dxa"/>
            <w:noWrap/>
            <w:hideMark/>
          </w:tcPr>
          <w:p w:rsidR="00CC4D6B" w:rsidRPr="00CC4D6B" w:rsidRDefault="00CC4D6B" w:rsidP="00CC4D6B">
            <w:pPr>
              <w:pStyle w:val="Standard"/>
              <w:widowControl/>
              <w:rPr>
                <w:b/>
                <w:lang w:val="sr-Cyrl-CS"/>
              </w:rPr>
            </w:pPr>
            <w:r w:rsidRPr="00CC4D6B">
              <w:rPr>
                <w:b/>
                <w:lang w:val="sr-Cyrl-CS"/>
              </w:rPr>
              <w:t>Набавка материјала, транспорт и малтерисање зиданих зидова, продужним кречно-цементним малтером 1:3:9. Малтерисање извести у два слоја, са грубим и финим пердашењем. Све бетонске  површине очистити и испрскати цементним млеком.</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m², укључујући у јединачну цену и потребну радну скелу.</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11,5*(3+3,67)+2*6*(3+0,67/2)</w:t>
            </w:r>
          </w:p>
        </w:tc>
        <w:tc>
          <w:tcPr>
            <w:tcW w:w="73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116.73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1,81*2,15-3</w:t>
            </w:r>
          </w:p>
        </w:tc>
        <w:tc>
          <w:tcPr>
            <w:tcW w:w="73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0.89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за обрачун:</w:t>
            </w:r>
          </w:p>
        </w:tc>
        <w:tc>
          <w:tcPr>
            <w:tcW w:w="73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115.83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20" w:type="dxa"/>
            <w:noWrap/>
            <w:hideMark/>
          </w:tcPr>
          <w:p w:rsidR="00CC4D6B" w:rsidRPr="00CC4D6B" w:rsidRDefault="00CC4D6B" w:rsidP="00CC4D6B">
            <w:pPr>
              <w:pStyle w:val="Standard"/>
              <w:widowControl/>
              <w:rPr>
                <w:b/>
                <w:lang w:val="sr-Cyrl-CS"/>
              </w:rPr>
            </w:pPr>
            <w:r w:rsidRPr="00CC4D6B">
              <w:rPr>
                <w:b/>
                <w:lang w:val="sr-Cyrl-CS"/>
              </w:rPr>
              <w:t>4.</w:t>
            </w:r>
          </w:p>
        </w:tc>
        <w:tc>
          <w:tcPr>
            <w:tcW w:w="26141" w:type="dxa"/>
            <w:noWrap/>
            <w:hideMark/>
          </w:tcPr>
          <w:p w:rsidR="00CC4D6B" w:rsidRPr="00CC4D6B" w:rsidRDefault="00CC4D6B" w:rsidP="00CC4D6B">
            <w:pPr>
              <w:pStyle w:val="Standard"/>
              <w:widowControl/>
              <w:rPr>
                <w:b/>
                <w:lang w:val="sr-Cyrl-CS"/>
              </w:rPr>
            </w:pPr>
            <w:r w:rsidRPr="00CC4D6B">
              <w:rPr>
                <w:b/>
                <w:lang w:val="sr-Cyrl-CS"/>
              </w:rPr>
              <w:t>Набавка материјала, транспорт и малтерисање  зидова атике са унутрашње стране према крову продужним  малтером.  Малтерисање извести у два слоја, са грубим и финим пердашењем. Све бетонске  површине очистити и испрскати цементним млеком.</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m², укључујући у јединачну цену и потребну радну скелу.</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11,50*(0,63+1,28) +(0,63+1,28)/2*6*2</w:t>
            </w:r>
          </w:p>
        </w:tc>
        <w:tc>
          <w:tcPr>
            <w:tcW w:w="73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33.43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141" w:type="dxa"/>
            <w:noWrap/>
            <w:hideMark/>
          </w:tcPr>
          <w:p w:rsidR="00CC4D6B" w:rsidRPr="00CC4D6B" w:rsidRDefault="00CC4D6B" w:rsidP="00CC4D6B">
            <w:pPr>
              <w:pStyle w:val="Standard"/>
              <w:widowControl/>
              <w:rPr>
                <w:b/>
                <w:bCs/>
                <w:lang w:val="sr-Cyrl-CS"/>
              </w:rPr>
            </w:pPr>
            <w:r w:rsidRPr="00CC4D6B">
              <w:rPr>
                <w:b/>
                <w:bCs/>
                <w:lang w:val="sr-Cyrl-CS"/>
              </w:rPr>
              <w:t>УКУПНО ЗИДАРСКИ  РАДОВИ:</w:t>
            </w:r>
          </w:p>
        </w:tc>
        <w:tc>
          <w:tcPr>
            <w:tcW w:w="737" w:type="dxa"/>
            <w:noWrap/>
            <w:hideMark/>
          </w:tcPr>
          <w:p w:rsidR="00CC4D6B" w:rsidRPr="00CC4D6B" w:rsidRDefault="00CC4D6B" w:rsidP="00CC4D6B">
            <w:pPr>
              <w:pStyle w:val="Standard"/>
              <w:widowControl/>
              <w:rPr>
                <w:b/>
                <w:lang w:val="sr-Cyrl-CS"/>
              </w:rPr>
            </w:pPr>
            <w:r w:rsidRPr="00CC4D6B">
              <w:rPr>
                <w:b/>
                <w:lang w:val="sr-Cyrl-CS"/>
              </w:rPr>
              <w:t> </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r w:rsidRPr="00CC4D6B">
              <w:rPr>
                <w:b/>
                <w:bCs/>
                <w:lang w:val="sr-Cyrl-CS"/>
              </w:rPr>
              <w:lastRenderedPageBreak/>
              <w:t> </w:t>
            </w:r>
          </w:p>
        </w:tc>
        <w:tc>
          <w:tcPr>
            <w:tcW w:w="26141" w:type="dxa"/>
            <w:hideMark/>
          </w:tcPr>
          <w:p w:rsidR="00CC4D6B" w:rsidRPr="00CC4D6B" w:rsidRDefault="00CC4D6B" w:rsidP="00CC4D6B">
            <w:pPr>
              <w:pStyle w:val="Standard"/>
              <w:widowControl/>
              <w:rPr>
                <w:b/>
                <w:bCs/>
                <w:lang w:val="sr-Cyrl-CS"/>
              </w:rPr>
            </w:pPr>
            <w:r w:rsidRPr="00CC4D6B">
              <w:rPr>
                <w:b/>
                <w:bCs/>
                <w:lang w:val="sr-Cyrl-CS"/>
              </w:rPr>
              <w:t>V ЧЕЛИЧНА КОНСТРУКЦИЈА</w:t>
            </w:r>
          </w:p>
        </w:tc>
        <w:tc>
          <w:tcPr>
            <w:tcW w:w="73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94" w:type="dxa"/>
            <w:noWrap/>
            <w:hideMark/>
          </w:tcPr>
          <w:p w:rsidR="00CC4D6B" w:rsidRPr="00CC4D6B" w:rsidRDefault="00CC4D6B" w:rsidP="00CC4D6B">
            <w:pPr>
              <w:pStyle w:val="Standard"/>
              <w:widowControl/>
              <w:rPr>
                <w:b/>
                <w:bCs/>
                <w:lang w:val="sr-Cyrl-CS"/>
              </w:rPr>
            </w:pPr>
            <w:r w:rsidRPr="00CC4D6B">
              <w:rPr>
                <w:b/>
                <w:bCs/>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Општи услови</w:t>
            </w:r>
          </w:p>
        </w:tc>
        <w:tc>
          <w:tcPr>
            <w:tcW w:w="73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1860"/>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Код  позиција челичарских радова ценом обухватити nабавку и чишћење материјала, израду  челичне конструкције према пројектној документацији, пробна монтажа, транспорт, монтажа и комплетна АК и противпожарна заштита носеће челичне  конструкције, а све према техничким условима и правилницима за производњу, транспорт, монтажу и антикорозиону и противпожарну заштиту  челичне  конструкције.</w:t>
            </w:r>
          </w:p>
        </w:tc>
      </w:tr>
      <w:tr w:rsidR="00CC4D6B" w:rsidRPr="00CC4D6B" w:rsidTr="00CC4D6B">
        <w:trPr>
          <w:trHeight w:val="1193"/>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Eлементе конструкције  очистити од корозије и прашине- испескарити, пре наношења антикорозивног премаза у радионици извршити преглед свих веза и пробно спајање конструкције. Након контроле нанети први основни премаз у радионици, а други премаз извршити после монтаже. </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Уколико се у радионици изводе склопови челичне конструкције исте треба да прегледа и записнички прими надзорни орган.</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Приликом транспорта делове конструкције треба одвојити једно од других лајснама од меког дрвета или гуменим тракама.</w:t>
            </w:r>
          </w:p>
        </w:tc>
      </w:tr>
      <w:tr w:rsidR="00CC4D6B" w:rsidRPr="00CC4D6B" w:rsidTr="00CC4D6B">
        <w:trPr>
          <w:trHeight w:val="119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По извршеним свим радовима на транспортима и монтирању челичне конструкције, треба детаљно прегледати и снимити сва места где је заштита оштећена, извршити поновно детаљно чишћење тих места и поново нанети заштитне премазе на тим деловима. Тек после тога може да се наноси противпожарна боја.</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Ако у пројекту није другачије одређено дебљина вара износи а=0.7 од минималне дебљине зида материјала  по целом обиму контакта, а најмање 3,0мм.</w:t>
            </w:r>
          </w:p>
        </w:tc>
      </w:tr>
      <w:tr w:rsidR="00CC4D6B" w:rsidRPr="00CC4D6B" w:rsidTr="00CC4D6B">
        <w:trPr>
          <w:trHeight w:val="2760"/>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Извођач је обавезан доказати квалитет челика и антикорозионе заштите атестима прибављеним код овлашћеног института. Антикорозиона заштита се изводи за категорију корозивности Ц3 ( средњи век трајања) према   ИСО 12944-2002. Противпожарна заштита се изводи  премазима ватроотпорности 30 минута. Противпожарни премази су патенти појединих произвођача, дебљину, број премаза као и њихов састав одређује и гарантује њихов произвођач атестима признатих института за испитивање материјала. Извођач противпожарне заштите дужан је да испоштује упутство и захтеве  призвођача противпожарне заштите.</w:t>
            </w:r>
            <w:r w:rsidRPr="00CC4D6B">
              <w:rPr>
                <w:b/>
                <w:lang w:val="sr-Cyrl-CS"/>
              </w:rPr>
              <w:br/>
              <w:t>Завршна боја у тону по избору Инвеститора.</w:t>
            </w: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Све анкерне плоче испоручиће извођач челичне конструкције благовремено тако да се могу уградити заједно са арматуром пре бетонирања армирано бетонске конструкције. Уградњу анкерних плоча извршиће извођач бетонских радова.</w:t>
            </w:r>
          </w:p>
        </w:tc>
      </w:tr>
      <w:tr w:rsidR="00CC4D6B" w:rsidRPr="00CC4D6B" w:rsidTr="00CC4D6B">
        <w:trPr>
          <w:trHeight w:val="147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Свака позиција овог предмера обухвата набавку материјала прописану  стандардом СРПС Ц.BO.500 од ваљаних профила и лимова, спољни и унутрашњи транспорт, израду у радионици и монтажу на објекту, потребну радну скелу и сав вертикални и хоризонтални транспорт, а у свему према детаљима челичне конструкције, статичком прерачуну и тех. опису уз сагласност надзорног органа при изради и монтажи.</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Радове на заваривању у радионици и на монтажи могу вршити само вариоци атестирани  за  такву врсту посла, уз сталну сталну стручну контролу.</w:t>
            </w:r>
          </w:p>
        </w:tc>
      </w:tr>
      <w:tr w:rsidR="00CC4D6B" w:rsidRPr="00CC4D6B" w:rsidTr="00CC4D6B">
        <w:trPr>
          <w:trHeight w:val="147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Код конструкције коју треба противпожарно заштитити, након основног антикорозивног премаза наноси се експандирајући против пожарни премаз у слојевима  (дебљина слоја зависи од тражене пожарноoтпорности)- у свему према упутству произвођача. На потпуно сув противпожарни премаз наноси се  завршни премаз у два слоја у тону по избору Инвеститора.</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Све радове извести према статичком прорачуну, радионичким цртежима и техничким прописима за челичне конструкције. Челик: С235 ЈР Г2.</w:t>
            </w:r>
          </w:p>
        </w:tc>
      </w:tr>
      <w:tr w:rsidR="00CC4D6B" w:rsidRPr="00CC4D6B" w:rsidTr="00CC4D6B">
        <w:trPr>
          <w:trHeight w:val="342"/>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Све мере проверити на објекту.</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5355"/>
        </w:trPr>
        <w:tc>
          <w:tcPr>
            <w:tcW w:w="620" w:type="dxa"/>
            <w:noWrap/>
            <w:hideMark/>
          </w:tcPr>
          <w:p w:rsidR="00CC4D6B" w:rsidRPr="00CC4D6B" w:rsidRDefault="00CC4D6B" w:rsidP="00CC4D6B">
            <w:pPr>
              <w:pStyle w:val="Standard"/>
              <w:widowControl/>
              <w:rPr>
                <w:b/>
                <w:lang w:val="sr-Cyrl-CS"/>
              </w:rPr>
            </w:pPr>
            <w:r w:rsidRPr="00CC4D6B">
              <w:rPr>
                <w:b/>
                <w:lang w:val="sr-Cyrl-CS"/>
              </w:rPr>
              <w:t>1.</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радионичка израда, допрема, сви транспорти и   монтажа челичне кровне конструкције објекта,  која се састоји од главних кровних носача (ПОС ГН) од HEA180 профила, ослоњених на врхове АБ серклажа у зидовима на међуосовинском растојању од цца 3,92 м; пратећи нагиб крова (6°-једноводни кров). Управно на главне кровне носаче постављају се челичне рожњаче од  челичног профила цевастог пресека  [] 140x100x3, рожњаче су постављене на међуосовинском растојању од 1,37 м и за главне носаче везују се вијчаним везама.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 xml:space="preserve">Преко рожњача  се поставља термоизолациони панел (обрачунат у позицији кровопокривачких радова) ,   у свему  према статичком прорачуну и    детаљима челичне конструкције.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 xml:space="preserve">Веза кровних носача са АБ серклажима у зидовима, остварује се везом анкер плоче заварене на самом носачу и анкерима  (са шаблон плочом)  убетонираних у зидове и серклаже.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Јединачном ценом обухватити основни антикорозивни премаз, експандирајући  противпожарни премаз у слојевима (дебљина слоја зависи од тражене пожарне отпорносту- 30 мин)- у свему према упутству произвођача, те завршни премаз у два слоја у тону по избору Инвеститора, уз обавезан прилог атеста о захтеваној ватроотпорности.</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 xml:space="preserve">Ценом обухватити и   сав спојни и   везивни материјал као и   пратећи рад.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све комплет по кг готове  монтиране челичне конструкције крова заједно са анкер плочама (пожарне отпорности 30 мин):</w:t>
            </w:r>
          </w:p>
        </w:tc>
        <w:tc>
          <w:tcPr>
            <w:tcW w:w="737" w:type="dxa"/>
            <w:noWrap/>
            <w:hideMark/>
          </w:tcPr>
          <w:p w:rsidR="00CC4D6B" w:rsidRPr="00CC4D6B" w:rsidRDefault="00CC4D6B" w:rsidP="00CC4D6B">
            <w:pPr>
              <w:pStyle w:val="Standard"/>
              <w:widowControl/>
              <w:rPr>
                <w:b/>
                <w:lang w:val="sr-Cyrl-CS"/>
              </w:rPr>
            </w:pPr>
            <w:r w:rsidRPr="00CC4D6B">
              <w:rPr>
                <w:b/>
                <w:lang w:val="sr-Cyrl-CS"/>
              </w:rPr>
              <w:t>kg</w:t>
            </w:r>
          </w:p>
        </w:tc>
        <w:tc>
          <w:tcPr>
            <w:tcW w:w="1043" w:type="dxa"/>
            <w:noWrap/>
            <w:hideMark/>
          </w:tcPr>
          <w:p w:rsidR="00CC4D6B" w:rsidRPr="00CC4D6B" w:rsidRDefault="00CC4D6B" w:rsidP="00CC4D6B">
            <w:pPr>
              <w:pStyle w:val="Standard"/>
              <w:widowControl/>
              <w:rPr>
                <w:b/>
                <w:lang w:val="sr-Cyrl-CS"/>
              </w:rPr>
            </w:pPr>
            <w:r w:rsidRPr="00CC4D6B">
              <w:rPr>
                <w:b/>
                <w:lang w:val="sr-Cyrl-CS"/>
              </w:rPr>
              <w:t>1,200.00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20" w:type="dxa"/>
            <w:noWrap/>
            <w:hideMark/>
          </w:tcPr>
          <w:p w:rsidR="00CC4D6B" w:rsidRPr="00CC4D6B" w:rsidRDefault="00CC4D6B" w:rsidP="00CC4D6B">
            <w:pPr>
              <w:pStyle w:val="Standard"/>
              <w:widowControl/>
              <w:rPr>
                <w:b/>
                <w:lang w:val="sr-Cyrl-CS"/>
              </w:rPr>
            </w:pPr>
            <w:r w:rsidRPr="00CC4D6B">
              <w:rPr>
                <w:b/>
                <w:lang w:val="sr-Cyrl-CS"/>
              </w:rPr>
              <w:t>2.</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челичне конструкције надстрешнице изнад улаза у објекат. Секундарну конструкцију надстрешнице чине паралелно са фасадом постављене челичне рожњаче од [] 60x60x4 профила, које су ослоњене на главне носаче од  ИПЕ-180 профила.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 xml:space="preserve">Главни носачи надстрешница су значајно растерећени због затега-крута челична цев, кружног попречног пресека пречника Д=42 mm, и дебљине зида од 3 mm.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Кровни покривач надстрешнице је профилисани челични трапезни лим у паду  према фасади објекта (кровни покривач обухваћен у лимарским радовима), надстрешнице извести у свему према детаљима из пројекта.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У цену улазе лежишта, анкери, завртњи, чворни лимови, анкер плоче, подлошке, скела као и атестирање конструкције и варова.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Јединачном ценом обухватити основни антикорозивни премаз два пута   те завршни премаз у два слоја у тону по избору Инвеститора.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све комплет по кг готове  монтиране челичне конструкције надстрешнице.</w:t>
            </w:r>
          </w:p>
        </w:tc>
        <w:tc>
          <w:tcPr>
            <w:tcW w:w="737" w:type="dxa"/>
            <w:noWrap/>
            <w:hideMark/>
          </w:tcPr>
          <w:p w:rsidR="00CC4D6B" w:rsidRPr="00CC4D6B" w:rsidRDefault="00CC4D6B" w:rsidP="00CC4D6B">
            <w:pPr>
              <w:pStyle w:val="Standard"/>
              <w:widowControl/>
              <w:rPr>
                <w:b/>
                <w:lang w:val="sr-Cyrl-CS"/>
              </w:rPr>
            </w:pPr>
            <w:r w:rsidRPr="00CC4D6B">
              <w:rPr>
                <w:b/>
                <w:lang w:val="sr-Cyrl-CS"/>
              </w:rPr>
              <w:t>kg</w:t>
            </w:r>
          </w:p>
        </w:tc>
        <w:tc>
          <w:tcPr>
            <w:tcW w:w="1043" w:type="dxa"/>
            <w:noWrap/>
            <w:hideMark/>
          </w:tcPr>
          <w:p w:rsidR="00CC4D6B" w:rsidRPr="00CC4D6B" w:rsidRDefault="00CC4D6B" w:rsidP="00CC4D6B">
            <w:pPr>
              <w:pStyle w:val="Standard"/>
              <w:widowControl/>
              <w:rPr>
                <w:b/>
                <w:lang w:val="sr-Cyrl-CS"/>
              </w:rPr>
            </w:pPr>
            <w:r w:rsidRPr="00CC4D6B">
              <w:rPr>
                <w:b/>
                <w:lang w:val="sr-Cyrl-CS"/>
              </w:rPr>
              <w:t>330.00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20" w:type="dxa"/>
            <w:noWrap/>
            <w:hideMark/>
          </w:tcPr>
          <w:p w:rsidR="00CC4D6B" w:rsidRPr="00CC4D6B" w:rsidRDefault="00CC4D6B" w:rsidP="00CC4D6B">
            <w:pPr>
              <w:pStyle w:val="Standard"/>
              <w:widowControl/>
              <w:rPr>
                <w:b/>
                <w:lang w:val="sr-Cyrl-CS"/>
              </w:rPr>
            </w:pPr>
            <w:r w:rsidRPr="00CC4D6B">
              <w:rPr>
                <w:b/>
                <w:lang w:val="sr-Cyrl-CS"/>
              </w:rPr>
              <w:t>3.</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израда, допрема и монтажа челичних  шаблон плоча дим 250/250/5 mm, које се убетонирају у АБ серклаже у зидовима.</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Ценом обухватити и   сав спојни и   везивни материјал као и   пратећи рад</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w:t>
            </w:r>
          </w:p>
        </w:tc>
        <w:tc>
          <w:tcPr>
            <w:tcW w:w="73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16.00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r w:rsidRPr="00CC4D6B">
              <w:rPr>
                <w:b/>
                <w:bCs/>
                <w:lang w:val="sr-Cyrl-CS"/>
              </w:rPr>
              <w:t> </w:t>
            </w:r>
          </w:p>
        </w:tc>
        <w:tc>
          <w:tcPr>
            <w:tcW w:w="26878" w:type="dxa"/>
            <w:gridSpan w:val="2"/>
            <w:noWrap/>
            <w:hideMark/>
          </w:tcPr>
          <w:p w:rsidR="00CC4D6B" w:rsidRPr="00CC4D6B" w:rsidRDefault="00CC4D6B" w:rsidP="00CC4D6B">
            <w:pPr>
              <w:pStyle w:val="Standard"/>
              <w:widowControl/>
              <w:rPr>
                <w:b/>
                <w:bCs/>
                <w:lang w:val="sr-Cyrl-CS"/>
              </w:rPr>
            </w:pPr>
            <w:r w:rsidRPr="00CC4D6B">
              <w:rPr>
                <w:b/>
                <w:bCs/>
                <w:lang w:val="sr-Cyrl-CS"/>
              </w:rPr>
              <w:t>УКУПНО ЧЕЛИЧНА КОНСТРУКЦИЈА:</w:t>
            </w:r>
          </w:p>
        </w:tc>
        <w:tc>
          <w:tcPr>
            <w:tcW w:w="1043"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94" w:type="dxa"/>
            <w:noWrap/>
            <w:hideMark/>
          </w:tcPr>
          <w:p w:rsidR="00CC4D6B" w:rsidRPr="00CC4D6B" w:rsidRDefault="00CC4D6B" w:rsidP="00CC4D6B">
            <w:pPr>
              <w:pStyle w:val="Standard"/>
              <w:widowControl/>
              <w:rPr>
                <w:b/>
                <w:bCs/>
                <w:lang w:val="sr-Cyrl-CS"/>
              </w:rPr>
            </w:pPr>
            <w:r w:rsidRPr="00CC4D6B">
              <w:rPr>
                <w:b/>
                <w:bCs/>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141" w:type="dxa"/>
            <w:hideMark/>
          </w:tcPr>
          <w:p w:rsidR="00CC4D6B" w:rsidRPr="00CC4D6B" w:rsidRDefault="00CC4D6B" w:rsidP="00CC4D6B">
            <w:pPr>
              <w:pStyle w:val="Standard"/>
              <w:widowControl/>
              <w:rPr>
                <w:b/>
                <w:bCs/>
                <w:lang w:val="sr-Cyrl-CS"/>
              </w:rPr>
            </w:pPr>
            <w:r w:rsidRPr="00CC4D6B">
              <w:rPr>
                <w:b/>
                <w:bCs/>
                <w:lang w:val="sr-Cyrl-CS"/>
              </w:rPr>
              <w:t>VI      ИЗОЛАТЕРСКИ  РАДОВИ</w:t>
            </w:r>
          </w:p>
        </w:tc>
        <w:tc>
          <w:tcPr>
            <w:tcW w:w="73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Mатеријал за изолације мора бити првокласан, мора задовољавати прописане стандарде и прописно сложен и заштићен. Извођење хидроизолације ускладити у свему са важећим техничким прописима за извођење хидроизолације.</w:t>
            </w:r>
          </w:p>
        </w:tc>
      </w:tr>
      <w:tr w:rsidR="00CC4D6B" w:rsidRPr="00CC4D6B" w:rsidTr="00CC4D6B">
        <w:trPr>
          <w:trHeight w:val="176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Сви изолатерски радови морају се извести стручно и квалитетно у свему према СРПС стандардима. Материјали за израду хидро, звучне или термо изолације морају имати термичке, акустичне, механичке особине, односно морају поседовати атесте. Пре почетка извођења изолатерских радова мора се извршити провера исправности изведених грађевинских, занатских и других радова који би могли утицати на квалитет изолације.</w:t>
            </w:r>
          </w:p>
        </w:tc>
      </w:tr>
      <w:tr w:rsidR="00CC4D6B" w:rsidRPr="00CC4D6B" w:rsidTr="00CC4D6B">
        <w:trPr>
          <w:trHeight w:val="176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Подлоге за извођење морају бити равне, чврсте и суве и очишћене од прашине. Припрема подлоге (чишћење и дотеривање) улазе у јединичну цену. Све инсталације и сви претходни  радови  морају се извести и испитати пре израде изолације. Прекид-наставци изолација дозвољавају се само у изузетним  случајевима, када за то постоје објективни разлози. Сви продори морају се изоловати и обрадити, поред зидова и других вертикалних површина, хидроизолацију подићи минимално 20 цм.</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Код  температура виших или нижих  од  прописаних, уколико се радови изводе, предузети мере заштите употребљеног основног и везног материјала.</w:t>
            </w:r>
          </w:p>
        </w:tc>
      </w:tr>
      <w:tr w:rsidR="00CC4D6B" w:rsidRPr="00CC4D6B" w:rsidTr="00CC4D6B">
        <w:trPr>
          <w:trHeight w:val="147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Обрачун се врши по јединици мере, назначене код сваке  позиције радова. Јединачна цена обухвата израду комплетне  позиције радова, (набавку основног, везног и материјала за заштиту, спољни и унутрашњи  транспорт, израду, мере  заштите, све хоризонталне и вертикалне преносе, неопходну радну скелу чишћење и остале активности које су неопходне за квалитетно извођење ових радова. </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Важећи норматив утрошка рада и материјала прописују "Нормативи и стандарди рада у грађевинарству - Високоградња" ГН-561</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У  свему према захтевима Правилника о енергетској ефикасности зграда и Закона о планирању и изградњи .</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20" w:type="dxa"/>
            <w:noWrap/>
            <w:hideMark/>
          </w:tcPr>
          <w:p w:rsidR="00CC4D6B" w:rsidRPr="00CC4D6B" w:rsidRDefault="00CC4D6B" w:rsidP="00CC4D6B">
            <w:pPr>
              <w:pStyle w:val="Standard"/>
              <w:widowControl/>
              <w:rPr>
                <w:b/>
                <w:lang w:val="sr-Cyrl-CS"/>
              </w:rPr>
            </w:pPr>
            <w:r w:rsidRPr="00CC4D6B">
              <w:rPr>
                <w:b/>
                <w:lang w:val="sr-Cyrl-CS"/>
              </w:rPr>
              <w:t>1.</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хидроизолације армирано-бетонске конструкције објеката-подне плоче.</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Хидроизолациона мембрана  типа „SIKAPLAN-9.6“ или "одговарајуће" дебљине 1,5mm преко слоја мршавог бетона.</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Постављање се врши  у свему према упутству произвођача материјала, сви преклопи мембране морају бити заварени.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 xml:space="preserve">Обрачун по m2 комплетно израђене хидроизолације. </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11,50*6</w:t>
            </w:r>
          </w:p>
        </w:tc>
        <w:tc>
          <w:tcPr>
            <w:tcW w:w="737" w:type="dxa"/>
            <w:noWrap/>
            <w:hideMark/>
          </w:tcPr>
          <w:p w:rsidR="00CC4D6B" w:rsidRPr="00CC4D6B" w:rsidRDefault="00CC4D6B" w:rsidP="00CC4D6B">
            <w:pPr>
              <w:pStyle w:val="Standard"/>
              <w:widowControl/>
              <w:rPr>
                <w:b/>
                <w:lang w:val="sr-Cyrl-CS"/>
              </w:rPr>
            </w:pPr>
            <w:r w:rsidRPr="00CC4D6B">
              <w:rPr>
                <w:b/>
                <w:lang w:val="sr-Cyrl-CS"/>
              </w:rPr>
              <w:t xml:space="preserve">m2 </w:t>
            </w:r>
          </w:p>
        </w:tc>
        <w:tc>
          <w:tcPr>
            <w:tcW w:w="1043" w:type="dxa"/>
            <w:hideMark/>
          </w:tcPr>
          <w:p w:rsidR="00CC4D6B" w:rsidRPr="00CC4D6B" w:rsidRDefault="00CC4D6B" w:rsidP="00CC4D6B">
            <w:pPr>
              <w:pStyle w:val="Standard"/>
              <w:widowControl/>
              <w:rPr>
                <w:b/>
                <w:lang w:val="sr-Cyrl-CS"/>
              </w:rPr>
            </w:pPr>
            <w:r w:rsidRPr="00CC4D6B">
              <w:rPr>
                <w:b/>
                <w:lang w:val="sr-Cyrl-CS"/>
              </w:rPr>
              <w:t>69.00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20" w:type="dxa"/>
            <w:hideMark/>
          </w:tcPr>
          <w:p w:rsidR="00CC4D6B" w:rsidRPr="00CC4D6B" w:rsidRDefault="00CC4D6B" w:rsidP="00CC4D6B">
            <w:pPr>
              <w:pStyle w:val="Standard"/>
              <w:widowControl/>
              <w:rPr>
                <w:b/>
                <w:lang w:val="sr-Cyrl-CS"/>
              </w:rPr>
            </w:pPr>
            <w:r w:rsidRPr="00CC4D6B">
              <w:rPr>
                <w:b/>
                <w:lang w:val="sr-Cyrl-CS"/>
              </w:rPr>
              <w:t>2.</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постављање термоизолације у крову  објекта испод лежећих олука. Термоизолација  од слоја тврдо пресоване камене вуне д=5cm, упаковане у челични лим, у свему према детаљу из пројекта.  Обрачун по m' постављене термоизолације заједно са челичним лимом.</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m'.</w:t>
            </w:r>
          </w:p>
        </w:tc>
        <w:tc>
          <w:tcPr>
            <w:tcW w:w="737" w:type="dxa"/>
            <w:noWrap/>
            <w:hideMark/>
          </w:tcPr>
          <w:p w:rsidR="00CC4D6B" w:rsidRPr="00CC4D6B" w:rsidRDefault="00CC4D6B" w:rsidP="00CC4D6B">
            <w:pPr>
              <w:pStyle w:val="Standard"/>
              <w:widowControl/>
              <w:rPr>
                <w:b/>
                <w:lang w:val="sr-Cyrl-CS"/>
              </w:rPr>
            </w:pPr>
            <w:r w:rsidRPr="00CC4D6B">
              <w:rPr>
                <w:b/>
                <w:lang w:val="sr-Cyrl-CS"/>
              </w:rPr>
              <w:t>m'</w:t>
            </w:r>
          </w:p>
        </w:tc>
        <w:tc>
          <w:tcPr>
            <w:tcW w:w="1043" w:type="dxa"/>
            <w:hideMark/>
          </w:tcPr>
          <w:p w:rsidR="00CC4D6B" w:rsidRPr="00CC4D6B" w:rsidRDefault="00CC4D6B" w:rsidP="00CC4D6B">
            <w:pPr>
              <w:pStyle w:val="Standard"/>
              <w:widowControl/>
              <w:rPr>
                <w:b/>
                <w:lang w:val="sr-Cyrl-CS"/>
              </w:rPr>
            </w:pPr>
            <w:r w:rsidRPr="00CC4D6B">
              <w:rPr>
                <w:b/>
                <w:lang w:val="sr-Cyrl-CS"/>
              </w:rPr>
              <w:t>11.80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ширина термоизолације цца 40 цм</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878" w:type="dxa"/>
            <w:gridSpan w:val="2"/>
            <w:noWrap/>
            <w:hideMark/>
          </w:tcPr>
          <w:p w:rsidR="00CC4D6B" w:rsidRPr="00CC4D6B" w:rsidRDefault="00CC4D6B" w:rsidP="00CC4D6B">
            <w:pPr>
              <w:pStyle w:val="Standard"/>
              <w:widowControl/>
              <w:rPr>
                <w:b/>
                <w:bCs/>
                <w:lang w:val="sr-Cyrl-CS"/>
              </w:rPr>
            </w:pPr>
            <w:r w:rsidRPr="00CC4D6B">
              <w:rPr>
                <w:b/>
                <w:bCs/>
                <w:lang w:val="sr-Cyrl-CS"/>
              </w:rPr>
              <w:t>УКУПНО ИЗОЛАТЕРСКИ   РАДОВИ:</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lastRenderedPageBreak/>
              <w:t> </w:t>
            </w:r>
          </w:p>
        </w:tc>
        <w:tc>
          <w:tcPr>
            <w:tcW w:w="26878" w:type="dxa"/>
            <w:gridSpan w:val="2"/>
            <w:noWrap/>
            <w:hideMark/>
          </w:tcPr>
          <w:p w:rsidR="00CC4D6B" w:rsidRPr="00CC4D6B" w:rsidRDefault="00CC4D6B" w:rsidP="00CC4D6B">
            <w:pPr>
              <w:pStyle w:val="Standard"/>
              <w:widowControl/>
              <w:rPr>
                <w:b/>
                <w:bCs/>
                <w:lang w:val="sr-Cyrl-CS"/>
              </w:rPr>
            </w:pPr>
            <w:r w:rsidRPr="00CC4D6B">
              <w:rPr>
                <w:b/>
                <w:bCs/>
                <w:lang w:val="sr-Cyrl-CS"/>
              </w:rPr>
              <w:t>VII  КРОВОПОКРИВАЧКИ РАДОВИ</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76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Сви кровопокривачки радови морају бити прецизно и стручно изведени. Извођач мора у целости испоштовати уградњу по слојевима и материјале и услове дате у проширеном опису кровопокривачких радова.</w:t>
            </w:r>
            <w:r w:rsidRPr="00CC4D6B">
              <w:rPr>
                <w:b/>
                <w:lang w:val="sr-Cyrl-CS"/>
              </w:rPr>
              <w:br/>
              <w:t>У цену обухватити набавку, хоризонталне и вертикалне транспорте, уградњу основних и помоћних материјала, сва везна средства и чишћења после извођења радова као и одвоз шута.</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20" w:type="dxa"/>
            <w:noWrap/>
            <w:hideMark/>
          </w:tcPr>
          <w:p w:rsidR="00CC4D6B" w:rsidRPr="00CC4D6B" w:rsidRDefault="00CC4D6B" w:rsidP="00CC4D6B">
            <w:pPr>
              <w:pStyle w:val="Standard"/>
              <w:widowControl/>
              <w:rPr>
                <w:b/>
                <w:lang w:val="sr-Cyrl-CS"/>
              </w:rPr>
            </w:pPr>
            <w:r w:rsidRPr="00CC4D6B">
              <w:rPr>
                <w:b/>
                <w:lang w:val="sr-Cyrl-CS"/>
              </w:rPr>
              <w:t>1.</w:t>
            </w:r>
          </w:p>
        </w:tc>
        <w:tc>
          <w:tcPr>
            <w:tcW w:w="26141"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допрема, сви хоризонтални и вертикални транспорти на градилишту и монтажа тј. израда крова објекта котларнице од кровног панела, дебљине д= 6 cm, у боји по избору Инвеститора.  Панел се поставља преко челичне кровне конструкције - челичних ригли и рожњача и формира јрдноводан кров нагиба  кровне равни 6º. </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Oвом позицијом обухваћени су сви потребни радови који омогућавају  правилну и квалитетну израду и монтажу.</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Обавезна примена свих прописаних упутстава за монтажу од стране произвођача.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Ценом обухватити сав основни и помоћни материјал, транспорт и радну снагу, челичне профиле за нивелисање при монтажи, као и гумене заптивке на додиру панела и потконструкције.</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6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Oбрачун све комплет по m</w:t>
            </w:r>
            <w:r w:rsidRPr="00CC4D6B">
              <w:rPr>
                <w:b/>
                <w:vertAlign w:val="superscript"/>
                <w:lang w:val="sr-Cyrl-CS"/>
              </w:rPr>
              <w:t>2</w:t>
            </w:r>
            <w:r w:rsidRPr="00CC4D6B">
              <w:rPr>
                <w:b/>
                <w:lang w:val="sr-Cyrl-CS"/>
              </w:rPr>
              <w:t xml:space="preserve"> готовог монтираног крова.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6,10*11,80</w:t>
            </w:r>
          </w:p>
        </w:tc>
        <w:tc>
          <w:tcPr>
            <w:tcW w:w="73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2</w:t>
            </w:r>
          </w:p>
        </w:tc>
        <w:tc>
          <w:tcPr>
            <w:tcW w:w="1043" w:type="dxa"/>
            <w:hideMark/>
          </w:tcPr>
          <w:p w:rsidR="00CC4D6B" w:rsidRPr="00CC4D6B" w:rsidRDefault="00CC4D6B" w:rsidP="00CC4D6B">
            <w:pPr>
              <w:pStyle w:val="Standard"/>
              <w:widowControl/>
              <w:rPr>
                <w:b/>
                <w:lang w:val="sr-Cyrl-CS"/>
              </w:rPr>
            </w:pPr>
            <w:r w:rsidRPr="00CC4D6B">
              <w:rPr>
                <w:b/>
                <w:lang w:val="sr-Cyrl-CS"/>
              </w:rPr>
              <w:t>71.98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7921" w:type="dxa"/>
            <w:gridSpan w:val="3"/>
            <w:noWrap/>
            <w:hideMark/>
          </w:tcPr>
          <w:p w:rsidR="00CC4D6B" w:rsidRPr="00CC4D6B" w:rsidRDefault="00CC4D6B" w:rsidP="00CC4D6B">
            <w:pPr>
              <w:pStyle w:val="Standard"/>
              <w:widowControl/>
              <w:rPr>
                <w:b/>
                <w:bCs/>
                <w:lang w:val="sr-Cyrl-CS"/>
              </w:rPr>
            </w:pPr>
            <w:r w:rsidRPr="00CC4D6B">
              <w:rPr>
                <w:b/>
                <w:bCs/>
                <w:lang w:val="sr-Cyrl-CS"/>
              </w:rPr>
              <w:t>УКУПНО  КРОВОПОКРИВАЧКИ РАДОВИ:</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878" w:type="dxa"/>
            <w:gridSpan w:val="2"/>
            <w:noWrap/>
            <w:hideMark/>
          </w:tcPr>
          <w:p w:rsidR="00CC4D6B" w:rsidRPr="00CC4D6B" w:rsidRDefault="00CC4D6B" w:rsidP="00CC4D6B">
            <w:pPr>
              <w:pStyle w:val="Standard"/>
              <w:widowControl/>
              <w:rPr>
                <w:b/>
                <w:bCs/>
                <w:lang w:val="sr-Cyrl-CS"/>
              </w:rPr>
            </w:pPr>
            <w:r w:rsidRPr="00CC4D6B">
              <w:rPr>
                <w:b/>
                <w:bCs/>
                <w:lang w:val="sr-Cyrl-CS"/>
              </w:rPr>
              <w:t>VIII     АЛУМИНИЈУМСКА БРАВАРИЈА</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27"/>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Све столарске радове извести са одговарајућом стручном радном снагом, уз пуну примену савременог алата и механизације намењене овој врсти радова.</w:t>
            </w:r>
          </w:p>
        </w:tc>
      </w:tr>
      <w:tr w:rsidR="00CC4D6B" w:rsidRPr="00CC4D6B" w:rsidTr="00CC4D6B">
        <w:trPr>
          <w:trHeight w:val="627"/>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Сви употребљени материјали, везивна и заштитна средства морају бити прописаног квалитета - односно да поседује атесте.</w:t>
            </w:r>
          </w:p>
        </w:tc>
      </w:tr>
      <w:tr w:rsidR="00CC4D6B" w:rsidRPr="00CC4D6B" w:rsidTr="00CC4D6B">
        <w:trPr>
          <w:trHeight w:val="627"/>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Радови се морају извести  квалитетно у свему према важећим прописима, стандардима и техничкој документацији.</w:t>
            </w:r>
          </w:p>
        </w:tc>
      </w:tr>
      <w:tr w:rsidR="00CC4D6B" w:rsidRPr="00CC4D6B" w:rsidTr="00CC4D6B">
        <w:trPr>
          <w:trHeight w:val="627"/>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За време извођења радова, односно до предаје објекта, извођач је дужан да предузме све потребне мере, како не би дошло до оштећења ових радова.</w:t>
            </w:r>
          </w:p>
        </w:tc>
      </w:tr>
      <w:tr w:rsidR="00CC4D6B" w:rsidRPr="00CC4D6B" w:rsidTr="00CC4D6B">
        <w:trPr>
          <w:trHeight w:val="1478"/>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Обрачун се врши по јединици мере, назначене код сваке  позиције радова. Јединицна цена обухвата израду комплетне  позиције радова, (набавку основног, везног и материјала за заштиту, спољни и унутрашњи  транспорт, израду, мере заштите, све хоризонталне и вертикалне преносе, неопходну радну скелу чишћење и остале активности које су неопходне за квалитетно извођење ових радова.</w:t>
            </w:r>
          </w:p>
        </w:tc>
      </w:tr>
      <w:tr w:rsidR="00CC4D6B" w:rsidRPr="00CC4D6B" w:rsidTr="00CC4D6B">
        <w:trPr>
          <w:trHeight w:val="1800"/>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Димензије врата и прозора, обрада и опрема у свему према пројекту, детаљима, спецификацији и упутствима пројектанта.  </w:t>
            </w:r>
            <w:r w:rsidRPr="00CC4D6B">
              <w:rPr>
                <w:b/>
                <w:lang w:val="sr-Cyrl-CS"/>
              </w:rPr>
              <w:br/>
              <w:t xml:space="preserve">Везе и спојеве елемената извршити у свему према приложеним шемама, а према одредбама SRPS стандарда и технологији произвођача, уз сагласност пројектанта и надзорног органа. Сви спојеви морају бити беспрекорно изведени са правилним и прецизним сечењем. </w:t>
            </w:r>
          </w:p>
        </w:tc>
      </w:tr>
      <w:tr w:rsidR="00CC4D6B" w:rsidRPr="00CC4D6B" w:rsidTr="00CC4D6B">
        <w:trPr>
          <w:trHeight w:val="627"/>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Сви  елементи за које се захтева специјална израда (ватроотпорност, дихтовање и сл.) морају се поверити специјализованим организацијама за ову врсту елемената. </w:t>
            </w:r>
          </w:p>
        </w:tc>
      </w:tr>
      <w:tr w:rsidR="00CC4D6B" w:rsidRPr="00CC4D6B" w:rsidTr="00CC4D6B">
        <w:trPr>
          <w:trHeight w:val="342"/>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bCs/>
                <w:lang w:val="sr-Cyrl-CS"/>
              </w:rPr>
            </w:pPr>
            <w:r w:rsidRPr="00CC4D6B">
              <w:rPr>
                <w:b/>
                <w:bCs/>
                <w:lang w:val="sr-Cyrl-CS"/>
              </w:rPr>
              <w:t xml:space="preserve">НАПОМЕНА: Све мере обавезно преконтролисати на лицу места.   </w:t>
            </w:r>
          </w:p>
        </w:tc>
      </w:tr>
      <w:tr w:rsidR="00CC4D6B" w:rsidRPr="00CC4D6B" w:rsidTr="00CC4D6B">
        <w:trPr>
          <w:trHeight w:val="627"/>
        </w:trPr>
        <w:tc>
          <w:tcPr>
            <w:tcW w:w="620" w:type="dxa"/>
            <w:hideMark/>
          </w:tcPr>
          <w:p w:rsidR="00CC4D6B" w:rsidRPr="00CC4D6B" w:rsidRDefault="00CC4D6B" w:rsidP="00CC4D6B">
            <w:pPr>
              <w:pStyle w:val="Standard"/>
              <w:widowControl/>
              <w:rPr>
                <w:b/>
                <w:bCs/>
                <w:lang w:val="sr-Cyrl-CS"/>
              </w:rPr>
            </w:pPr>
          </w:p>
        </w:tc>
        <w:tc>
          <w:tcPr>
            <w:tcW w:w="29669" w:type="dxa"/>
            <w:gridSpan w:val="5"/>
            <w:hideMark/>
          </w:tcPr>
          <w:p w:rsidR="00CC4D6B" w:rsidRPr="00CC4D6B" w:rsidRDefault="00CC4D6B" w:rsidP="00CC4D6B">
            <w:pPr>
              <w:pStyle w:val="Standard"/>
              <w:widowControl/>
              <w:rPr>
                <w:b/>
                <w:bCs/>
                <w:lang w:val="sr-Cyrl-CS"/>
              </w:rPr>
            </w:pPr>
            <w:r w:rsidRPr="00CC4D6B">
              <w:rPr>
                <w:b/>
                <w:bCs/>
                <w:lang w:val="sr-Cyrl-CS"/>
              </w:rPr>
              <w:t>Извођач је у обавези да прилажи доказе о квалитету браварије-атесте, гарантне листове.</w:t>
            </w:r>
          </w:p>
        </w:tc>
      </w:tr>
      <w:tr w:rsidR="00CC4D6B" w:rsidRPr="00CC4D6B" w:rsidTr="00CC4D6B">
        <w:trPr>
          <w:trHeight w:val="908"/>
        </w:trPr>
        <w:tc>
          <w:tcPr>
            <w:tcW w:w="620" w:type="dxa"/>
            <w:hideMark/>
          </w:tcPr>
          <w:p w:rsidR="00CC4D6B" w:rsidRPr="00CC4D6B" w:rsidRDefault="00CC4D6B" w:rsidP="00CC4D6B">
            <w:pPr>
              <w:pStyle w:val="Standard"/>
              <w:widowControl/>
              <w:rPr>
                <w:b/>
                <w:bCs/>
                <w:lang w:val="sr-Cyrl-CS"/>
              </w:rPr>
            </w:pPr>
          </w:p>
        </w:tc>
        <w:tc>
          <w:tcPr>
            <w:tcW w:w="29669" w:type="dxa"/>
            <w:gridSpan w:val="5"/>
            <w:hideMark/>
          </w:tcPr>
          <w:p w:rsidR="00CC4D6B" w:rsidRPr="00CC4D6B" w:rsidRDefault="00CC4D6B" w:rsidP="00CC4D6B">
            <w:pPr>
              <w:pStyle w:val="Standard"/>
              <w:widowControl/>
              <w:rPr>
                <w:b/>
                <w:bCs/>
                <w:lang w:val="sr-Cyrl-CS"/>
              </w:rPr>
            </w:pPr>
            <w:r w:rsidRPr="00CC4D6B">
              <w:rPr>
                <w:b/>
                <w:bCs/>
                <w:lang w:val="sr-Cyrl-CS"/>
              </w:rPr>
              <w:t xml:space="preserve">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r>
      <w:tr w:rsidR="00CC4D6B" w:rsidRPr="00CC4D6B" w:rsidTr="00CC4D6B">
        <w:trPr>
          <w:trHeight w:val="315"/>
        </w:trPr>
        <w:tc>
          <w:tcPr>
            <w:tcW w:w="620" w:type="dxa"/>
            <w:hideMark/>
          </w:tcPr>
          <w:p w:rsidR="00CC4D6B" w:rsidRPr="00CC4D6B" w:rsidRDefault="00CC4D6B" w:rsidP="00CC4D6B">
            <w:pPr>
              <w:pStyle w:val="Standard"/>
              <w:widowControl/>
              <w:rPr>
                <w:b/>
                <w:bCs/>
                <w:lang w:val="sr-Cyrl-CS"/>
              </w:rPr>
            </w:pPr>
          </w:p>
        </w:tc>
        <w:tc>
          <w:tcPr>
            <w:tcW w:w="26141" w:type="dxa"/>
            <w:hideMark/>
          </w:tcPr>
          <w:p w:rsidR="00CC4D6B" w:rsidRPr="00CC4D6B" w:rsidRDefault="00CC4D6B" w:rsidP="00CC4D6B">
            <w:pPr>
              <w:pStyle w:val="Standard"/>
              <w:widowControl/>
              <w:rPr>
                <w:b/>
                <w:lang w:val="sr-Cyrl-CS"/>
              </w:rPr>
            </w:pPr>
          </w:p>
        </w:tc>
        <w:tc>
          <w:tcPr>
            <w:tcW w:w="73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7921" w:type="dxa"/>
            <w:gridSpan w:val="3"/>
            <w:noWrap/>
            <w:hideMark/>
          </w:tcPr>
          <w:p w:rsidR="00CC4D6B" w:rsidRPr="00CC4D6B" w:rsidRDefault="00CC4D6B" w:rsidP="00CC4D6B">
            <w:pPr>
              <w:pStyle w:val="Standard"/>
              <w:widowControl/>
              <w:rPr>
                <w:b/>
                <w:bCs/>
                <w:lang w:val="sr-Cyrl-CS"/>
              </w:rPr>
            </w:pPr>
            <w:r w:rsidRPr="00CC4D6B">
              <w:rPr>
                <w:b/>
                <w:bCs/>
                <w:lang w:val="sr-Cyrl-CS"/>
              </w:rPr>
              <w:t>СПОЉАШЊА АЛУМИНИЈУМСКА БРАВАРИЈА</w:t>
            </w:r>
          </w:p>
        </w:tc>
        <w:tc>
          <w:tcPr>
            <w:tcW w:w="1094" w:type="dxa"/>
            <w:noWrap/>
            <w:hideMark/>
          </w:tcPr>
          <w:p w:rsidR="00CC4D6B" w:rsidRPr="00CC4D6B" w:rsidRDefault="00CC4D6B" w:rsidP="00CC4D6B">
            <w:pPr>
              <w:pStyle w:val="Standard"/>
              <w:widowControl/>
              <w:rPr>
                <w:b/>
                <w:bCs/>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20" w:type="dxa"/>
            <w:hideMark/>
          </w:tcPr>
          <w:p w:rsidR="00CC4D6B" w:rsidRPr="00CC4D6B" w:rsidRDefault="00CC4D6B" w:rsidP="00CC4D6B">
            <w:pPr>
              <w:pStyle w:val="Standard"/>
              <w:widowControl/>
              <w:rPr>
                <w:b/>
                <w:lang w:val="sr-Cyrl-CS"/>
              </w:rPr>
            </w:pPr>
            <w:r w:rsidRPr="00CC4D6B">
              <w:rPr>
                <w:b/>
                <w:lang w:val="sr-Cyrl-CS"/>
              </w:rPr>
              <w:t>1.</w:t>
            </w:r>
          </w:p>
        </w:tc>
        <w:tc>
          <w:tcPr>
            <w:tcW w:w="26141" w:type="dxa"/>
            <w:hideMark/>
          </w:tcPr>
          <w:p w:rsidR="00CC4D6B" w:rsidRPr="00CC4D6B" w:rsidRDefault="00CC4D6B" w:rsidP="00CC4D6B">
            <w:pPr>
              <w:pStyle w:val="Standard"/>
              <w:widowControl/>
              <w:rPr>
                <w:b/>
                <w:lang w:val="sr-Cyrl-CS"/>
              </w:rPr>
            </w:pPr>
            <w:r w:rsidRPr="00CC4D6B">
              <w:rPr>
                <w:b/>
                <w:lang w:val="sr-Cyrl-CS"/>
              </w:rPr>
              <w:t xml:space="preserve">Набавка, допрема и уградња двокрилних улазних пуних врата, израђених од побољшаних елоксираних алуминијумских профила са топлотним мостом,  боје и завршне обраде према избору Инвеститора. </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 xml:space="preserve">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Највећи дозвољен коефицијент пролаза топлоте врата Udmax=1,5[W/m2К].</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 xml:space="preserve">На крилима поставити гумене дихтунге, у доњем делу четкице. </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 xml:space="preserve">Оков  цилиндар, споља рукохват, са аутоматом за затварање врата. Реза за фиксирање на крилу које се повремено отвора. Боја алу.профила RAL5009 у складу са тоном фасаде. </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 xml:space="preserve">поз. 16.  </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производна мера   181/215 cm</w:t>
            </w:r>
          </w:p>
        </w:tc>
        <w:tc>
          <w:tcPr>
            <w:tcW w:w="73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преструјне решетке у оба крила комплет:</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Дим.  650х350мм - 2 комада</w:t>
            </w:r>
          </w:p>
        </w:tc>
        <w:tc>
          <w:tcPr>
            <w:tcW w:w="737" w:type="dxa"/>
            <w:noWrap/>
            <w:hideMark/>
          </w:tcPr>
          <w:p w:rsidR="00CC4D6B" w:rsidRPr="00CC4D6B" w:rsidRDefault="00CC4D6B" w:rsidP="00CC4D6B">
            <w:pPr>
              <w:pStyle w:val="Standard"/>
              <w:widowControl/>
              <w:rPr>
                <w:b/>
                <w:lang w:val="sr-Cyrl-CS"/>
              </w:rPr>
            </w:pPr>
            <w:r w:rsidRPr="00CC4D6B">
              <w:rPr>
                <w:b/>
                <w:lang w:val="sr-Cyrl-CS"/>
              </w:rPr>
              <w:t>комплет</w:t>
            </w:r>
          </w:p>
        </w:tc>
        <w:tc>
          <w:tcPr>
            <w:tcW w:w="1043" w:type="dxa"/>
            <w:noWrap/>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5040"/>
        </w:trPr>
        <w:tc>
          <w:tcPr>
            <w:tcW w:w="620" w:type="dxa"/>
            <w:hideMark/>
          </w:tcPr>
          <w:p w:rsidR="00CC4D6B" w:rsidRPr="00CC4D6B" w:rsidRDefault="00CC4D6B" w:rsidP="00CC4D6B">
            <w:pPr>
              <w:pStyle w:val="Standard"/>
              <w:widowControl/>
              <w:rPr>
                <w:b/>
                <w:lang w:val="sr-Cyrl-CS"/>
              </w:rPr>
            </w:pPr>
            <w:r w:rsidRPr="00CC4D6B">
              <w:rPr>
                <w:b/>
                <w:lang w:val="sr-Cyrl-CS"/>
              </w:rPr>
              <w:t>2.</w:t>
            </w:r>
          </w:p>
        </w:tc>
        <w:tc>
          <w:tcPr>
            <w:tcW w:w="26141" w:type="dxa"/>
            <w:hideMark/>
          </w:tcPr>
          <w:p w:rsidR="00CC4D6B" w:rsidRPr="00CC4D6B" w:rsidRDefault="00CC4D6B" w:rsidP="00CC4D6B">
            <w:pPr>
              <w:pStyle w:val="Standard"/>
              <w:widowControl/>
              <w:rPr>
                <w:b/>
                <w:lang w:val="sr-Cyrl-CS"/>
              </w:rPr>
            </w:pPr>
            <w:r w:rsidRPr="00CC4D6B">
              <w:rPr>
                <w:b/>
                <w:lang w:val="sr-Cyrl-CS"/>
              </w:rPr>
              <w:t xml:space="preserve">Набавка, допрема и уградња двокрилног прозора, направљеног од  побољшаних елоксираних алуминијумских профила са термопрекидом,  боје и завршне обраде према избору Инвеститора,  опремљеног стандардним оковом, окретно нагибним механизмом. Застакљен нискоемисионим, рефлектујућим двослојним 4+16+4mm стаклом,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 xml:space="preserve">Uwмаx=1,5 [W/(m2К)].  </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Окапница од ал. лима све у тону по избору пројектанта која је  обухваћена у јединичној цени.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поз. 17.</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производна мера  224/100 cm</w:t>
            </w:r>
          </w:p>
        </w:tc>
        <w:tc>
          <w:tcPr>
            <w:tcW w:w="73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7921" w:type="dxa"/>
            <w:gridSpan w:val="3"/>
            <w:noWrap/>
            <w:hideMark/>
          </w:tcPr>
          <w:p w:rsidR="00CC4D6B" w:rsidRPr="00CC4D6B" w:rsidRDefault="00CC4D6B" w:rsidP="00CC4D6B">
            <w:pPr>
              <w:pStyle w:val="Standard"/>
              <w:widowControl/>
              <w:rPr>
                <w:b/>
                <w:bCs/>
                <w:lang w:val="sr-Cyrl-CS"/>
              </w:rPr>
            </w:pPr>
            <w:r w:rsidRPr="00CC4D6B">
              <w:rPr>
                <w:b/>
                <w:bCs/>
                <w:lang w:val="sr-Cyrl-CS"/>
              </w:rPr>
              <w:t>УКУПНО АЛУМИНИЈУМСКА БРАВАРИЈА:</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141" w:type="dxa"/>
            <w:hideMark/>
          </w:tcPr>
          <w:p w:rsidR="00CC4D6B" w:rsidRPr="00CC4D6B" w:rsidRDefault="00CC4D6B" w:rsidP="00CC4D6B">
            <w:pPr>
              <w:pStyle w:val="Standard"/>
              <w:widowControl/>
              <w:rPr>
                <w:b/>
                <w:bCs/>
                <w:lang w:val="sr-Cyrl-CS"/>
              </w:rPr>
            </w:pPr>
            <w:r w:rsidRPr="00CC4D6B">
              <w:rPr>
                <w:b/>
                <w:bCs/>
                <w:lang w:val="sr-Cyrl-CS"/>
              </w:rPr>
              <w:t>IX     ЛИМАРСКИ    РАДОВИ</w:t>
            </w:r>
          </w:p>
        </w:tc>
        <w:tc>
          <w:tcPr>
            <w:tcW w:w="73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19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Сви лимарски радови морају бити прецизно и стручно изведени у свему према Техничким условима за извођење лимарских радова, са одговарајућом стручном радном снагом, уз пуну примену савременог алата и механизације намењене овој врсти радова.    </w:t>
            </w:r>
          </w:p>
        </w:tc>
      </w:tr>
      <w:tr w:rsidR="00CC4D6B" w:rsidRPr="00CC4D6B" w:rsidTr="00CC4D6B">
        <w:trPr>
          <w:trHeight w:val="2100"/>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Сви употребљени материјали, спојна и везивна средства, заштитна средства, морају бити прописаног квалитета  прописанoг СРПС стандардима за ову врсту радова, односно да поседују атесте. Сви профили, окапнице и остало морају се извести према детаљима пројектанта. Лим мора  бити  заштичен (поцинковани, пластифициран, бојен) онакав какав се захтева техничком  документацијом.  Изведени радови морају својом дужином и површином да задржавају,  код истих позиција, правилан геометријски облик.</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Лимарске радове извести у свему према техничкој документацији и овереним детаљима уз обавезну примену савремених метода за спајање-настављање лима. </w:t>
            </w:r>
          </w:p>
        </w:tc>
      </w:tr>
      <w:tr w:rsidR="00CC4D6B" w:rsidRPr="00CC4D6B" w:rsidTr="00CC4D6B">
        <w:trPr>
          <w:trHeight w:val="147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Сви лимарски радови морају бити прецизно и стручно изведени- морају у потпуности да служе пројектованој намени. На местима где је лим у директном додиру са другим материјалима (бетоном, опека и сл.) исти се мора заштитити: премазима, кровном хартијом и сл. Носачи лима који су непосредно у додиру са лимом морају бити од истородног материјала.</w:t>
            </w:r>
          </w:p>
        </w:tc>
      </w:tr>
      <w:tr w:rsidR="00CC4D6B" w:rsidRPr="00CC4D6B" w:rsidTr="00CC4D6B">
        <w:trPr>
          <w:trHeight w:val="2100"/>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Обрачун се врши по јединици мере, назначене код сваке позиције радова. Јединачна цена обухвата израду комплетне позиције радова (набавку основног и везивног материјала, спољни и унутрашњи  транспорт, израду и монтажу,  мере  заштите, све хоризонталне и вертикалне преносе, потребну радну скелу, тражену заштиту на споју са другим  материјалима. Цене садрже све радне операције, утрошке материјала, помоћни алат и скеле које прописују "Нормативи и стандарди рада у грађевинарству - Високоградња" ГН - 771</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878" w:type="dxa"/>
            <w:gridSpan w:val="2"/>
            <w:noWrap/>
            <w:hideMark/>
          </w:tcPr>
          <w:p w:rsidR="00CC4D6B" w:rsidRPr="00CC4D6B" w:rsidRDefault="00CC4D6B" w:rsidP="00CC4D6B">
            <w:pPr>
              <w:pStyle w:val="Standard"/>
              <w:widowControl/>
              <w:rPr>
                <w:b/>
                <w:bCs/>
                <w:lang w:val="sr-Cyrl-CS"/>
              </w:rPr>
            </w:pPr>
            <w:r w:rsidRPr="00CC4D6B">
              <w:rPr>
                <w:b/>
                <w:bCs/>
                <w:lang w:val="sr-Cyrl-CS"/>
              </w:rPr>
              <w:t>Пре израде мере проверити на лицу места.</w:t>
            </w:r>
          </w:p>
        </w:tc>
        <w:tc>
          <w:tcPr>
            <w:tcW w:w="1043" w:type="dxa"/>
            <w:noWrap/>
            <w:hideMark/>
          </w:tcPr>
          <w:p w:rsidR="00CC4D6B" w:rsidRPr="00CC4D6B" w:rsidRDefault="00CC4D6B" w:rsidP="00CC4D6B">
            <w:pPr>
              <w:pStyle w:val="Standard"/>
              <w:widowControl/>
              <w:rPr>
                <w:b/>
                <w:bCs/>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780"/>
        </w:trPr>
        <w:tc>
          <w:tcPr>
            <w:tcW w:w="620" w:type="dxa"/>
            <w:noWrap/>
            <w:hideMark/>
          </w:tcPr>
          <w:p w:rsidR="00CC4D6B" w:rsidRPr="00CC4D6B" w:rsidRDefault="00CC4D6B" w:rsidP="00CC4D6B">
            <w:pPr>
              <w:pStyle w:val="Standard"/>
              <w:widowControl/>
              <w:rPr>
                <w:b/>
                <w:lang w:val="sr-Cyrl-CS"/>
              </w:rPr>
            </w:pPr>
            <w:r w:rsidRPr="00CC4D6B">
              <w:rPr>
                <w:b/>
                <w:lang w:val="sr-Cyrl-CS"/>
              </w:rPr>
              <w:lastRenderedPageBreak/>
              <w:t>1.</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“капе атике"  од пластифицираног алуминијумског   лима, пластифицираног у тону по избору инвеститора, дебљине  д=0,60 mm, р.ш. 30 cm. Oпшивање извести у свему према детаљу из пројекта и упутству пројектанта. У јединачну цену укалкулисати сав потребан материјал са потребним челичним носачима..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(6,8+12)*2</w:t>
            </w:r>
          </w:p>
        </w:tc>
        <w:tc>
          <w:tcPr>
            <w:tcW w:w="73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37.60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095"/>
        </w:trPr>
        <w:tc>
          <w:tcPr>
            <w:tcW w:w="620" w:type="dxa"/>
            <w:noWrap/>
            <w:hideMark/>
          </w:tcPr>
          <w:p w:rsidR="00CC4D6B" w:rsidRPr="00CC4D6B" w:rsidRDefault="00CC4D6B" w:rsidP="00CC4D6B">
            <w:pPr>
              <w:pStyle w:val="Standard"/>
              <w:widowControl/>
              <w:rPr>
                <w:b/>
                <w:lang w:val="sr-Cyrl-CS"/>
              </w:rPr>
            </w:pPr>
            <w:r w:rsidRPr="00CC4D6B">
              <w:rPr>
                <w:b/>
                <w:lang w:val="sr-Cyrl-CS"/>
              </w:rPr>
              <w:t>2.</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опшава зида атике и кровне равни од пластифицираног алуминијумског   лима, пластифицираног у тону по избору инвеститора, дебљине  д=0,60 mm, р.ш. 60 cm (110 cm ). Oпшивање извести у свему према детаљу из пројекта и упутству пројектанта. У јединачну цену укалкулисати сав потребан материјал са потребним челичним носачима..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оса В</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р.ш. 0,60 m</w:t>
            </w:r>
          </w:p>
        </w:tc>
        <w:tc>
          <w:tcPr>
            <w:tcW w:w="73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12.00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оса 1 и оса 4</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р.ш. 1,10 m</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6,5*2</w:t>
            </w:r>
          </w:p>
        </w:tc>
        <w:tc>
          <w:tcPr>
            <w:tcW w:w="73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13.00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20" w:type="dxa"/>
            <w:noWrap/>
            <w:hideMark/>
          </w:tcPr>
          <w:p w:rsidR="00CC4D6B" w:rsidRPr="00CC4D6B" w:rsidRDefault="00CC4D6B" w:rsidP="00CC4D6B">
            <w:pPr>
              <w:pStyle w:val="Standard"/>
              <w:widowControl/>
              <w:rPr>
                <w:b/>
                <w:lang w:val="sr-Cyrl-CS"/>
              </w:rPr>
            </w:pPr>
            <w:r w:rsidRPr="00CC4D6B">
              <w:rPr>
                <w:b/>
                <w:lang w:val="sr-Cyrl-CS"/>
              </w:rPr>
              <w:lastRenderedPageBreak/>
              <w:t>3.</w:t>
            </w:r>
          </w:p>
        </w:tc>
        <w:tc>
          <w:tcPr>
            <w:tcW w:w="26141"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и израда и монтажа одводних олучних хоризонтала заједно са опшивом кровне атике осе А, од пластифицираног  лима д=0,6mm правоугаоног 15/20 сm и опшава атике 110,00 сm р.ш. укупно 1,60 m. Ценом обухватити израду споја са вертикалном прикључном цеви.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Oбрачун све комплет по m1.</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оса 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р.ш. 1,60 m</w:t>
            </w:r>
          </w:p>
        </w:tc>
        <w:tc>
          <w:tcPr>
            <w:tcW w:w="73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12.00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095"/>
        </w:trPr>
        <w:tc>
          <w:tcPr>
            <w:tcW w:w="620" w:type="dxa"/>
            <w:noWrap/>
            <w:hideMark/>
          </w:tcPr>
          <w:p w:rsidR="00CC4D6B" w:rsidRPr="00CC4D6B" w:rsidRDefault="00CC4D6B" w:rsidP="00CC4D6B">
            <w:pPr>
              <w:pStyle w:val="Standard"/>
              <w:widowControl/>
              <w:rPr>
                <w:b/>
                <w:lang w:val="sr-Cyrl-CS"/>
              </w:rPr>
            </w:pPr>
            <w:r w:rsidRPr="00CC4D6B">
              <w:rPr>
                <w:b/>
                <w:lang w:val="sr-Cyrl-CS"/>
              </w:rPr>
              <w:t>4.</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окапнице на делу где се кровни панел преклапа са олучном хоризонталом од пластифицираног алуминијумског   лима, пластифицираног у тону по избору инвеститора, дебљине  д=0,60 mm, р.ш. 20 cm. Oпшивање извести у свему према детаљу из пројекта и упутству пројектанта. У јединачну цену укалкулисати сав потребан материјал са потребним челичним носачима..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оса 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р.ш. 20 cm.</w:t>
            </w:r>
          </w:p>
        </w:tc>
        <w:tc>
          <w:tcPr>
            <w:tcW w:w="73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12.00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20" w:type="dxa"/>
            <w:noWrap/>
            <w:hideMark/>
          </w:tcPr>
          <w:p w:rsidR="00CC4D6B" w:rsidRPr="00CC4D6B" w:rsidRDefault="00CC4D6B" w:rsidP="00CC4D6B">
            <w:pPr>
              <w:pStyle w:val="Standard"/>
              <w:widowControl/>
              <w:rPr>
                <w:b/>
                <w:lang w:val="sr-Cyrl-CS"/>
              </w:rPr>
            </w:pPr>
            <w:r w:rsidRPr="00CC4D6B">
              <w:rPr>
                <w:b/>
                <w:lang w:val="sr-Cyrl-CS"/>
              </w:rPr>
              <w:t>5.</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опшава споја кровне равни надстрешница и зидова објекта од пластифицираног алу. лима, дебљине  д=0,60 mm, р.ш. 40 cm Oпшивање извести у свему према детаљу из пројекта и упутству пројектанта. У јединачну цену укалкулисати сав потребан материјал.</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оса В</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р.ш. 40 cm.</w:t>
            </w:r>
          </w:p>
        </w:tc>
        <w:tc>
          <w:tcPr>
            <w:tcW w:w="73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20" w:type="dxa"/>
            <w:noWrap/>
            <w:hideMark/>
          </w:tcPr>
          <w:p w:rsidR="00CC4D6B" w:rsidRPr="00CC4D6B" w:rsidRDefault="00CC4D6B" w:rsidP="00CC4D6B">
            <w:pPr>
              <w:pStyle w:val="Standard"/>
              <w:widowControl/>
              <w:rPr>
                <w:b/>
                <w:lang w:val="sr-Cyrl-CS"/>
              </w:rPr>
            </w:pPr>
            <w:r w:rsidRPr="00CC4D6B">
              <w:rPr>
                <w:b/>
                <w:lang w:val="sr-Cyrl-CS"/>
              </w:rPr>
              <w:t>6.</w:t>
            </w:r>
          </w:p>
        </w:tc>
        <w:tc>
          <w:tcPr>
            <w:tcW w:w="26141"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и израда и монтажа одводнe олучнe вертикалe-цеви од пластифицираног  лима д=0,6mm кружног пресека Ø 100mm. Ценом обухватити израду споја са хоризонталном прикључном цеви са крова као и обујмице од нерђајућег челика за причвршћивање на фасаду и завршни изливни део.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Oбрачун све комплет по m1.</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Ø 100</w:t>
            </w:r>
          </w:p>
        </w:tc>
        <w:tc>
          <w:tcPr>
            <w:tcW w:w="73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bCs/>
                <w:lang w:val="sr-Cyrl-CS"/>
              </w:rPr>
            </w:pPr>
            <w:r w:rsidRPr="00CC4D6B">
              <w:rPr>
                <w:b/>
                <w:bCs/>
                <w:lang w:val="sr-Cyrl-CS"/>
              </w:rPr>
              <w:t>Надстрешница изнад улаза</w:t>
            </w:r>
          </w:p>
        </w:tc>
        <w:tc>
          <w:tcPr>
            <w:tcW w:w="737" w:type="dxa"/>
            <w:noWrap/>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20" w:type="dxa"/>
            <w:hideMark/>
          </w:tcPr>
          <w:p w:rsidR="00CC4D6B" w:rsidRPr="00CC4D6B" w:rsidRDefault="00CC4D6B" w:rsidP="00CC4D6B">
            <w:pPr>
              <w:pStyle w:val="Standard"/>
              <w:widowControl/>
              <w:rPr>
                <w:b/>
                <w:lang w:val="sr-Cyrl-CS"/>
              </w:rPr>
            </w:pPr>
            <w:r w:rsidRPr="00CC4D6B">
              <w:rPr>
                <w:b/>
                <w:lang w:val="sr-Cyrl-CS"/>
              </w:rPr>
              <w:t>7.</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покривање надстрешница челичним пластифицираним трапезним лимом, - ТР 60, у тону по избору инвеститора у складу са фасадом. Лим постављеног преко рожњача. Кров објекта је једноводни са нагибом 1º кровне равни према хоризонтали у пројектованом паду.</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Oбрачун по m2, укључујући у јединачну цену сва везна средства, транспорте, потребна преклапања, основни и помоћни материјал и потребну радну скелу.</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4,00*1,00</w:t>
            </w:r>
          </w:p>
        </w:tc>
        <w:tc>
          <w:tcPr>
            <w:tcW w:w="737" w:type="dxa"/>
            <w:noWrap/>
            <w:hideMark/>
          </w:tcPr>
          <w:p w:rsidR="00CC4D6B" w:rsidRPr="00CC4D6B" w:rsidRDefault="00CC4D6B" w:rsidP="00CC4D6B">
            <w:pPr>
              <w:pStyle w:val="Standard"/>
              <w:widowControl/>
              <w:rPr>
                <w:b/>
                <w:lang w:val="sr-Cyrl-CS"/>
              </w:rPr>
            </w:pPr>
            <w:r w:rsidRPr="00CC4D6B">
              <w:rPr>
                <w:b/>
                <w:lang w:val="sr-Cyrl-CS"/>
              </w:rPr>
              <w:t xml:space="preserve">m2 </w:t>
            </w:r>
          </w:p>
        </w:tc>
        <w:tc>
          <w:tcPr>
            <w:tcW w:w="1043" w:type="dxa"/>
            <w:noWrap/>
            <w:hideMark/>
          </w:tcPr>
          <w:p w:rsidR="00CC4D6B" w:rsidRPr="00CC4D6B" w:rsidRDefault="00CC4D6B" w:rsidP="00CC4D6B">
            <w:pPr>
              <w:pStyle w:val="Standard"/>
              <w:widowControl/>
              <w:rPr>
                <w:b/>
                <w:lang w:val="sr-Cyrl-CS"/>
              </w:rPr>
            </w:pPr>
            <w:r w:rsidRPr="00CC4D6B">
              <w:rPr>
                <w:b/>
                <w:lang w:val="sr-Cyrl-CS"/>
              </w:rPr>
              <w:t>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095"/>
        </w:trPr>
        <w:tc>
          <w:tcPr>
            <w:tcW w:w="620" w:type="dxa"/>
            <w:hideMark/>
          </w:tcPr>
          <w:p w:rsidR="00CC4D6B" w:rsidRPr="00CC4D6B" w:rsidRDefault="00CC4D6B" w:rsidP="00CC4D6B">
            <w:pPr>
              <w:pStyle w:val="Standard"/>
              <w:widowControl/>
              <w:rPr>
                <w:b/>
                <w:lang w:val="sr-Cyrl-CS"/>
              </w:rPr>
            </w:pPr>
            <w:r w:rsidRPr="00CC4D6B">
              <w:rPr>
                <w:b/>
                <w:lang w:val="sr-Cyrl-CS"/>
              </w:rPr>
              <w:lastRenderedPageBreak/>
              <w:t>8.</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опшава атике са фасадне стране, од пластифицираног алуминијумског лима, пластифицираног у тону по избору инвеститора а у складу са фасадом, дебљине  д=0,60 mm, р.ш. до 20 cm. Oпшивање извести у свему према детаљу из пројекта и упутству пројектанта. У јединачну цену укалкулисати сав потребан материјал са потребним челичним носачима..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р.ш. до 20 cm</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4+1*2</w:t>
            </w:r>
          </w:p>
        </w:tc>
        <w:tc>
          <w:tcPr>
            <w:tcW w:w="73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6.00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20" w:type="dxa"/>
            <w:hideMark/>
          </w:tcPr>
          <w:p w:rsidR="00CC4D6B" w:rsidRPr="00CC4D6B" w:rsidRDefault="00CC4D6B" w:rsidP="00CC4D6B">
            <w:pPr>
              <w:pStyle w:val="Standard"/>
              <w:widowControl/>
              <w:rPr>
                <w:b/>
                <w:lang w:val="sr-Cyrl-CS"/>
              </w:rPr>
            </w:pPr>
            <w:r w:rsidRPr="00CC4D6B">
              <w:rPr>
                <w:b/>
                <w:lang w:val="sr-Cyrl-CS"/>
              </w:rPr>
              <w:t>9.</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плафона надстрешнице пластифицираним алу. лимом, дебљине  д=0,60 mm. У свему према детаљу из пројекта и упутству пројектанта. У јединачну цену укалкулисати сав потребан материјал.</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Oбрачун по m2, укључујући у јединачну цену сва везна средства, транспорте, потребна преклапања, основни и помоћни материјал и потребну радну скелу.</w:t>
            </w:r>
          </w:p>
        </w:tc>
        <w:tc>
          <w:tcPr>
            <w:tcW w:w="737" w:type="dxa"/>
            <w:noWrap/>
            <w:hideMark/>
          </w:tcPr>
          <w:p w:rsidR="00CC4D6B" w:rsidRPr="00CC4D6B" w:rsidRDefault="00CC4D6B" w:rsidP="00CC4D6B">
            <w:pPr>
              <w:pStyle w:val="Standard"/>
              <w:widowControl/>
              <w:rPr>
                <w:b/>
                <w:lang w:val="sr-Cyrl-CS"/>
              </w:rPr>
            </w:pPr>
            <w:r w:rsidRPr="00CC4D6B">
              <w:rPr>
                <w:b/>
                <w:lang w:val="sr-Cyrl-CS"/>
              </w:rPr>
              <w:t xml:space="preserve">m2 </w:t>
            </w:r>
          </w:p>
        </w:tc>
        <w:tc>
          <w:tcPr>
            <w:tcW w:w="1043" w:type="dxa"/>
            <w:noWrap/>
            <w:hideMark/>
          </w:tcPr>
          <w:p w:rsidR="00CC4D6B" w:rsidRPr="00CC4D6B" w:rsidRDefault="00CC4D6B" w:rsidP="00CC4D6B">
            <w:pPr>
              <w:pStyle w:val="Standard"/>
              <w:widowControl/>
              <w:rPr>
                <w:b/>
                <w:lang w:val="sr-Cyrl-CS"/>
              </w:rPr>
            </w:pPr>
            <w:r w:rsidRPr="00CC4D6B">
              <w:rPr>
                <w:b/>
                <w:lang w:val="sr-Cyrl-CS"/>
              </w:rPr>
              <w:t>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20" w:type="dxa"/>
            <w:hideMark/>
          </w:tcPr>
          <w:p w:rsidR="00CC4D6B" w:rsidRPr="00CC4D6B" w:rsidRDefault="00CC4D6B" w:rsidP="00CC4D6B">
            <w:pPr>
              <w:pStyle w:val="Standard"/>
              <w:widowControl/>
              <w:rPr>
                <w:b/>
                <w:lang w:val="sr-Cyrl-CS"/>
              </w:rPr>
            </w:pPr>
            <w:r w:rsidRPr="00CC4D6B">
              <w:rPr>
                <w:b/>
                <w:lang w:val="sr-Cyrl-CS"/>
              </w:rPr>
              <w:t>10.</w:t>
            </w:r>
          </w:p>
        </w:tc>
        <w:tc>
          <w:tcPr>
            <w:tcW w:w="26141"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и израда и монтажа одводних олучних хоризонтала у крову надстрешнице, од пластифицираног  лима д=0,6mm правоугаоног 10/8 сm р.ш. укупно 30 m. Ценом обухватити израду споја са вертикалном прикључном цеви.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Oбрачун све комплет по m1.</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р.ш. 30 m</w:t>
            </w:r>
          </w:p>
        </w:tc>
        <w:tc>
          <w:tcPr>
            <w:tcW w:w="73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20" w:type="dxa"/>
            <w:hideMark/>
          </w:tcPr>
          <w:p w:rsidR="00CC4D6B" w:rsidRPr="00CC4D6B" w:rsidRDefault="00CC4D6B" w:rsidP="00CC4D6B">
            <w:pPr>
              <w:pStyle w:val="Standard"/>
              <w:widowControl/>
              <w:rPr>
                <w:b/>
                <w:lang w:val="sr-Cyrl-CS"/>
              </w:rPr>
            </w:pPr>
            <w:r w:rsidRPr="00CC4D6B">
              <w:rPr>
                <w:b/>
                <w:lang w:val="sr-Cyrl-CS"/>
              </w:rPr>
              <w:lastRenderedPageBreak/>
              <w:t>11.</w:t>
            </w:r>
          </w:p>
        </w:tc>
        <w:tc>
          <w:tcPr>
            <w:tcW w:w="26141"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и израда и монтажа одводних олучних вертикала-цеви (надстрешница) од пластифицираног  лима д=0,6mm кружног пресека Ø 50mm. Ценом обухватити израду споја са хоризонталном прикључном цеви са крова као и обујмице од нерђајућег челика за причвршћивање на фасаду и завршни изливни део.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Oбрачун све комплет по m1.</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Ø 50</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2*2,70</w:t>
            </w:r>
          </w:p>
        </w:tc>
        <w:tc>
          <w:tcPr>
            <w:tcW w:w="73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5.40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20" w:type="dxa"/>
            <w:noWrap/>
            <w:hideMark/>
          </w:tcPr>
          <w:p w:rsidR="00CC4D6B" w:rsidRPr="00CC4D6B" w:rsidRDefault="00CC4D6B" w:rsidP="00CC4D6B">
            <w:pPr>
              <w:pStyle w:val="Standard"/>
              <w:widowControl/>
              <w:rPr>
                <w:b/>
                <w:lang w:val="sr-Cyrl-CS"/>
              </w:rPr>
            </w:pPr>
            <w:r w:rsidRPr="00CC4D6B">
              <w:rPr>
                <w:b/>
                <w:lang w:val="sr-Cyrl-CS"/>
              </w:rPr>
              <w:t>12.</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израда и монтажа кровног ПВЦ сливника на непроходном равном крову са вертикалним изливом. Сливник се поставља у формиран казан, а изливна цев се спаја на олучну вертикалу. Обрачун све комплет по комаду готовог монтираног сливника, у свему према детаљу и упутству произвођача.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DN 100</w:t>
            </w:r>
          </w:p>
        </w:tc>
        <w:tc>
          <w:tcPr>
            <w:tcW w:w="73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noWrap/>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141" w:type="dxa"/>
            <w:noWrap/>
            <w:hideMark/>
          </w:tcPr>
          <w:p w:rsidR="00CC4D6B" w:rsidRPr="00CC4D6B" w:rsidRDefault="00CC4D6B" w:rsidP="00CC4D6B">
            <w:pPr>
              <w:pStyle w:val="Standard"/>
              <w:widowControl/>
              <w:rPr>
                <w:b/>
                <w:bCs/>
                <w:lang w:val="sr-Cyrl-CS"/>
              </w:rPr>
            </w:pPr>
            <w:r w:rsidRPr="00CC4D6B">
              <w:rPr>
                <w:b/>
                <w:bCs/>
                <w:lang w:val="sr-Cyrl-CS"/>
              </w:rPr>
              <w:t>УКУПНО ЛИМАРСКИ   РАДОВИ:</w:t>
            </w:r>
          </w:p>
        </w:tc>
        <w:tc>
          <w:tcPr>
            <w:tcW w:w="737" w:type="dxa"/>
            <w:noWrap/>
            <w:hideMark/>
          </w:tcPr>
          <w:p w:rsidR="00CC4D6B" w:rsidRPr="00CC4D6B" w:rsidRDefault="00CC4D6B" w:rsidP="00CC4D6B">
            <w:pPr>
              <w:pStyle w:val="Standard"/>
              <w:widowControl/>
              <w:rPr>
                <w:b/>
                <w:lang w:val="sr-Cyrl-CS"/>
              </w:rPr>
            </w:pPr>
            <w:r w:rsidRPr="00CC4D6B">
              <w:rPr>
                <w:b/>
                <w:lang w:val="sr-Cyrl-CS"/>
              </w:rPr>
              <w:t> </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878" w:type="dxa"/>
            <w:gridSpan w:val="2"/>
            <w:noWrap/>
            <w:hideMark/>
          </w:tcPr>
          <w:p w:rsidR="00CC4D6B" w:rsidRPr="00CC4D6B" w:rsidRDefault="00CC4D6B" w:rsidP="00CC4D6B">
            <w:pPr>
              <w:pStyle w:val="Standard"/>
              <w:widowControl/>
              <w:rPr>
                <w:b/>
                <w:bCs/>
                <w:lang w:val="sr-Cyrl-CS"/>
              </w:rPr>
            </w:pPr>
            <w:r w:rsidRPr="00CC4D6B">
              <w:rPr>
                <w:b/>
                <w:bCs/>
                <w:lang w:val="sr-Cyrl-CS"/>
              </w:rPr>
              <w:t>X  МОЛЕРСКО-ФАРБАРСКИ РАДОВИ</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Молерско-фарбарски радови морају бити изведени у свему према пројекту и правилима заната, са одговарајућом стручном радном снагом.</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Сав потребан материјал, спојна, везивна и заштитна средства  морају  бити доброг и постојаног квалитета у свему по стандардима, односно да поседују атесте. </w:t>
            </w:r>
          </w:p>
        </w:tc>
      </w:tr>
      <w:tr w:rsidR="00CC4D6B" w:rsidRPr="00CC4D6B" w:rsidTr="00CC4D6B">
        <w:trPr>
          <w:trHeight w:val="342"/>
        </w:trPr>
        <w:tc>
          <w:tcPr>
            <w:tcW w:w="620" w:type="dxa"/>
            <w:noWrap/>
            <w:hideMark/>
          </w:tcPr>
          <w:p w:rsidR="00CC4D6B" w:rsidRPr="00CC4D6B" w:rsidRDefault="00CC4D6B" w:rsidP="00CC4D6B">
            <w:pPr>
              <w:pStyle w:val="Standard"/>
              <w:widowControl/>
              <w:rPr>
                <w:b/>
                <w:lang w:val="sr-Cyrl-CS"/>
              </w:rPr>
            </w:pPr>
          </w:p>
        </w:tc>
        <w:tc>
          <w:tcPr>
            <w:tcW w:w="29015" w:type="dxa"/>
            <w:gridSpan w:val="4"/>
            <w:hideMark/>
          </w:tcPr>
          <w:p w:rsidR="00CC4D6B" w:rsidRPr="00CC4D6B" w:rsidRDefault="00CC4D6B" w:rsidP="00CC4D6B">
            <w:pPr>
              <w:pStyle w:val="Standard"/>
              <w:widowControl/>
              <w:rPr>
                <w:b/>
                <w:lang w:val="sr-Cyrl-CS"/>
              </w:rPr>
            </w:pPr>
            <w:r w:rsidRPr="00CC4D6B">
              <w:rPr>
                <w:b/>
                <w:lang w:val="sr-Cyrl-CS"/>
              </w:rPr>
              <w:t>На обојеним површинама не сме бити мрља и трагова четки.</w:t>
            </w: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Тон боја мора бити апсолутно уједначен, одступања у боји и тону су недопустива. Код температура нижих или виших од прописаних, предузети мере за заштиту материјала.</w:t>
            </w:r>
          </w:p>
        </w:tc>
      </w:tr>
      <w:tr w:rsidR="00CC4D6B" w:rsidRPr="00CC4D6B" w:rsidTr="00CC4D6B">
        <w:trPr>
          <w:trHeight w:val="342"/>
        </w:trPr>
        <w:tc>
          <w:tcPr>
            <w:tcW w:w="620" w:type="dxa"/>
            <w:noWrap/>
            <w:hideMark/>
          </w:tcPr>
          <w:p w:rsidR="00CC4D6B" w:rsidRPr="00CC4D6B" w:rsidRDefault="00CC4D6B" w:rsidP="00CC4D6B">
            <w:pPr>
              <w:pStyle w:val="Standard"/>
              <w:widowControl/>
              <w:rPr>
                <w:b/>
                <w:lang w:val="sr-Cyrl-CS"/>
              </w:rPr>
            </w:pPr>
          </w:p>
        </w:tc>
        <w:tc>
          <w:tcPr>
            <w:tcW w:w="29015" w:type="dxa"/>
            <w:gridSpan w:val="4"/>
            <w:hideMark/>
          </w:tcPr>
          <w:p w:rsidR="00CC4D6B" w:rsidRPr="00CC4D6B" w:rsidRDefault="00CC4D6B" w:rsidP="00CC4D6B">
            <w:pPr>
              <w:pStyle w:val="Standard"/>
              <w:widowControl/>
              <w:rPr>
                <w:b/>
                <w:lang w:val="sr-Cyrl-CS"/>
              </w:rPr>
            </w:pPr>
            <w:r w:rsidRPr="00CC4D6B">
              <w:rPr>
                <w:b/>
                <w:lang w:val="sr-Cyrl-CS"/>
              </w:rPr>
              <w:t>Oбојене површине не смеју се отирати нити љуштити.</w:t>
            </w: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19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Подлога за извођење молерско-фарбарских радова мора бити постојана, чиста, сува и потпуно  равна. Пре наношења завршног слоја подлогу припремити у свему према важећим прописима, који прописују грађевинске норме или по упутствима роизвођача грађевинског материјала.</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Материјал за глетовање мора одговарати појединим врстама подлоге (малтер, бетон, гипс и сл.).                                                           </w:t>
            </w:r>
          </w:p>
        </w:tc>
      </w:tr>
      <w:tr w:rsidR="00CC4D6B" w:rsidRPr="00CC4D6B" w:rsidTr="00CC4D6B">
        <w:trPr>
          <w:trHeight w:val="147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Покривни премази морају потпуно да покрију подлогу, код површина где се подлога посебно не припрема извршити гитовање мањих неравнина. Употребљени материјали морају добро да пријањају, да су према својој намени отпорни, да нису штетни по здравље, да не делују агресивно на материјале са којима су у додиру, да обрађене површине имају оштре додирне ивице.</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Цене садрже све радне операције, утрошке материјала и помоћни алат које прописују "Нормативи и стандарди рада у грађевинарству-Високоградња“  GN - 531.</w:t>
            </w: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20" w:type="dxa"/>
            <w:hideMark/>
          </w:tcPr>
          <w:p w:rsidR="00CC4D6B" w:rsidRPr="00CC4D6B" w:rsidRDefault="00CC4D6B" w:rsidP="00CC4D6B">
            <w:pPr>
              <w:pStyle w:val="Standard"/>
              <w:widowControl/>
              <w:rPr>
                <w:b/>
                <w:lang w:val="sr-Cyrl-CS"/>
              </w:rPr>
            </w:pPr>
            <w:r w:rsidRPr="00CC4D6B">
              <w:rPr>
                <w:b/>
                <w:lang w:val="sr-Cyrl-CS"/>
              </w:rPr>
              <w:t>1.</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завршно бојење унутрашњих зидних површина, квалитетном дисперзивном бојом укључујући и  глетовање  глет масом 2x. Обрачун све комплет по m² са радном скелом.</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6,00*3,65+6,00*3,01</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39.96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11,50*(3,65+3,01)/2*2</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76.59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укупно зидови:</w:t>
            </w:r>
          </w:p>
        </w:tc>
        <w:tc>
          <w:tcPr>
            <w:tcW w:w="73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116.55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1,81*2,15-3</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0.89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укупно са одбијеним отворима:</w:t>
            </w:r>
          </w:p>
        </w:tc>
        <w:tc>
          <w:tcPr>
            <w:tcW w:w="73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115.66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7921" w:type="dxa"/>
            <w:gridSpan w:val="3"/>
            <w:noWrap/>
            <w:hideMark/>
          </w:tcPr>
          <w:p w:rsidR="00CC4D6B" w:rsidRPr="00CC4D6B" w:rsidRDefault="00CC4D6B" w:rsidP="00CC4D6B">
            <w:pPr>
              <w:pStyle w:val="Standard"/>
              <w:widowControl/>
              <w:rPr>
                <w:b/>
                <w:bCs/>
                <w:lang w:val="sr-Cyrl-CS"/>
              </w:rPr>
            </w:pPr>
            <w:r w:rsidRPr="00CC4D6B">
              <w:rPr>
                <w:b/>
                <w:bCs/>
                <w:lang w:val="sr-Cyrl-CS"/>
              </w:rPr>
              <w:t>УКУПНО МОЛЕРСКО ФАРБАРСКИ    РАДОВИ:</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141" w:type="dxa"/>
            <w:noWrap/>
            <w:hideMark/>
          </w:tcPr>
          <w:p w:rsidR="00CC4D6B" w:rsidRPr="00CC4D6B" w:rsidRDefault="00CC4D6B" w:rsidP="00CC4D6B">
            <w:pPr>
              <w:pStyle w:val="Standard"/>
              <w:widowControl/>
              <w:rPr>
                <w:b/>
                <w:bCs/>
                <w:lang w:val="sr-Cyrl-CS"/>
              </w:rPr>
            </w:pPr>
            <w:r w:rsidRPr="00CC4D6B">
              <w:rPr>
                <w:b/>
                <w:bCs/>
                <w:lang w:val="sr-Cyrl-CS"/>
              </w:rPr>
              <w:t>XI  ФАСАДЕРСКИ РАДОВИ</w:t>
            </w:r>
          </w:p>
        </w:tc>
        <w:tc>
          <w:tcPr>
            <w:tcW w:w="73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193"/>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Обавеза извођача радова је да приликом формирања цене сагледа комплетну фасаду и у јединичну цену обрачуна покретну скелу и сав растур материјала. Обрачун ће се вршити према стварно изведеној фасади са одбијањем отвора у складу са ГН за ту врсту радова.</w:t>
            </w:r>
          </w:p>
        </w:tc>
      </w:tr>
      <w:tr w:rsidR="00CC4D6B" w:rsidRPr="00CC4D6B" w:rsidTr="00CC4D6B">
        <w:trPr>
          <w:trHeight w:val="627"/>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Извођач радова је дужан да перманентно одржава и чисти градилиште, са одвозом шута на градилишну депонију</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20" w:type="dxa"/>
            <w:noWrap/>
            <w:hideMark/>
          </w:tcPr>
          <w:p w:rsidR="00CC4D6B" w:rsidRPr="00CC4D6B" w:rsidRDefault="00CC4D6B" w:rsidP="00CC4D6B">
            <w:pPr>
              <w:pStyle w:val="Standard"/>
              <w:widowControl/>
              <w:rPr>
                <w:b/>
                <w:lang w:val="sr-Cyrl-CS"/>
              </w:rPr>
            </w:pPr>
            <w:r w:rsidRPr="00CC4D6B">
              <w:rPr>
                <w:b/>
                <w:lang w:val="sr-Cyrl-CS"/>
              </w:rPr>
              <w:t>1.</w:t>
            </w:r>
          </w:p>
        </w:tc>
        <w:tc>
          <w:tcPr>
            <w:tcW w:w="26141" w:type="dxa"/>
            <w:hideMark/>
          </w:tcPr>
          <w:p w:rsidR="00CC4D6B" w:rsidRPr="00CC4D6B" w:rsidRDefault="00CC4D6B" w:rsidP="00CC4D6B">
            <w:pPr>
              <w:pStyle w:val="Standard"/>
              <w:widowControl/>
              <w:rPr>
                <w:b/>
                <w:lang w:val="sr-Cyrl-CS"/>
              </w:rPr>
            </w:pPr>
            <w:r w:rsidRPr="00CC4D6B">
              <w:rPr>
                <w:b/>
                <w:lang w:val="sr-Cyrl-CS"/>
              </w:rPr>
              <w:t>Опшивање фасадних површина тј. израда прозорских клупица пластифицираним  ал.  лимом развијене ширине до цца 25cm. Опшивање у свему према детаљима из пројекта.  Боја лима треба да одговара боји фасаде.</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Ценом обухватити сав основни и помоћни материјал, транспорт радну скелу и радну снагу.</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2,24*4</w:t>
            </w:r>
          </w:p>
        </w:tc>
        <w:tc>
          <w:tcPr>
            <w:tcW w:w="73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8.96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20" w:type="dxa"/>
            <w:noWrap/>
            <w:hideMark/>
          </w:tcPr>
          <w:p w:rsidR="00CC4D6B" w:rsidRPr="00CC4D6B" w:rsidRDefault="00CC4D6B" w:rsidP="00CC4D6B">
            <w:pPr>
              <w:pStyle w:val="Standard"/>
              <w:widowControl/>
              <w:rPr>
                <w:b/>
                <w:lang w:val="sr-Cyrl-CS"/>
              </w:rPr>
            </w:pPr>
            <w:r w:rsidRPr="00CC4D6B">
              <w:rPr>
                <w:b/>
                <w:lang w:val="sr-Cyrl-CS"/>
              </w:rPr>
              <w:t>2.</w:t>
            </w:r>
          </w:p>
        </w:tc>
        <w:tc>
          <w:tcPr>
            <w:tcW w:w="26141" w:type="dxa"/>
            <w:hideMark/>
          </w:tcPr>
          <w:p w:rsidR="00CC4D6B" w:rsidRPr="00CC4D6B" w:rsidRDefault="00CC4D6B" w:rsidP="00CC4D6B">
            <w:pPr>
              <w:pStyle w:val="Standard"/>
              <w:widowControl/>
              <w:rPr>
                <w:b/>
                <w:lang w:val="sr-Cyrl-CS"/>
              </w:rPr>
            </w:pPr>
            <w:r w:rsidRPr="00CC4D6B">
              <w:rPr>
                <w:b/>
                <w:lang w:val="sr-Cyrl-CS"/>
              </w:rPr>
              <w:t xml:space="preserve">Oбрада фасадних зидних површина  пластичним малтером са зарибавањем, тип Бавалит или "одговарајуће" по избору инвеститора.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Ценом је обухваћена и покретна помоћна скела.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Oбрачун по м2 обрађене површине без одбијања отвора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(6,50+12)*2*4,68</w:t>
            </w:r>
          </w:p>
        </w:tc>
        <w:tc>
          <w:tcPr>
            <w:tcW w:w="73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173.16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20" w:type="dxa"/>
            <w:hideMark/>
          </w:tcPr>
          <w:p w:rsidR="00CC4D6B" w:rsidRPr="00CC4D6B" w:rsidRDefault="00CC4D6B" w:rsidP="00CC4D6B">
            <w:pPr>
              <w:pStyle w:val="Standard"/>
              <w:widowControl/>
              <w:rPr>
                <w:b/>
                <w:lang w:val="sr-Cyrl-CS"/>
              </w:rPr>
            </w:pPr>
            <w:r w:rsidRPr="00CC4D6B">
              <w:rPr>
                <w:b/>
                <w:lang w:val="sr-Cyrl-CS"/>
              </w:rPr>
              <w:t>3.</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обрада фасадних зарибаних зидних и површина  фасадном водоодбојном, паропропусном бојом у тону по избору пројектанта, два пута, односно док се непостигне уједначен тон. У цену улази боја типа „JUB Revitalcolor“ или "одговарајуће". Ценом обухватити и предходну припрему према упутству одабраног произвођача фасадне боје.</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Ценом је обухваћена и покретна помоћна скела.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Oбрачун радова по м2.</w:t>
            </w:r>
          </w:p>
        </w:tc>
        <w:tc>
          <w:tcPr>
            <w:tcW w:w="737" w:type="dxa"/>
            <w:noWrap/>
            <w:hideMark/>
          </w:tcPr>
          <w:p w:rsidR="00CC4D6B" w:rsidRPr="00CC4D6B" w:rsidRDefault="00CC4D6B" w:rsidP="00CC4D6B">
            <w:pPr>
              <w:pStyle w:val="Standard"/>
              <w:widowControl/>
              <w:rPr>
                <w:b/>
                <w:lang w:val="sr-Cyrl-CS"/>
              </w:rPr>
            </w:pPr>
            <w:r w:rsidRPr="00CC4D6B">
              <w:rPr>
                <w:b/>
                <w:lang w:val="sr-Cyrl-CS"/>
              </w:rPr>
              <w:t>м2</w:t>
            </w:r>
          </w:p>
        </w:tc>
        <w:tc>
          <w:tcPr>
            <w:tcW w:w="1043" w:type="dxa"/>
            <w:noWrap/>
            <w:hideMark/>
          </w:tcPr>
          <w:p w:rsidR="00CC4D6B" w:rsidRPr="00CC4D6B" w:rsidRDefault="00CC4D6B" w:rsidP="00CC4D6B">
            <w:pPr>
              <w:pStyle w:val="Standard"/>
              <w:widowControl/>
              <w:rPr>
                <w:b/>
                <w:lang w:val="sr-Cyrl-CS"/>
              </w:rPr>
            </w:pPr>
            <w:r w:rsidRPr="00CC4D6B">
              <w:rPr>
                <w:b/>
                <w:lang w:val="sr-Cyrl-CS"/>
              </w:rPr>
              <w:t>173.16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878" w:type="dxa"/>
            <w:gridSpan w:val="2"/>
            <w:noWrap/>
            <w:hideMark/>
          </w:tcPr>
          <w:p w:rsidR="00CC4D6B" w:rsidRPr="00CC4D6B" w:rsidRDefault="00CC4D6B" w:rsidP="00CC4D6B">
            <w:pPr>
              <w:pStyle w:val="Standard"/>
              <w:widowControl/>
              <w:rPr>
                <w:b/>
                <w:bCs/>
                <w:lang w:val="sr-Cyrl-CS"/>
              </w:rPr>
            </w:pPr>
            <w:r w:rsidRPr="00CC4D6B">
              <w:rPr>
                <w:b/>
                <w:bCs/>
                <w:lang w:val="sr-Cyrl-CS"/>
              </w:rPr>
              <w:t>УКУПНО  ФАСАДЕРСКИ  РАДОВИ:</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141" w:type="dxa"/>
            <w:hideMark/>
          </w:tcPr>
          <w:p w:rsidR="00CC4D6B" w:rsidRPr="00CC4D6B" w:rsidRDefault="00CC4D6B" w:rsidP="00CC4D6B">
            <w:pPr>
              <w:pStyle w:val="Standard"/>
              <w:widowControl/>
              <w:rPr>
                <w:b/>
                <w:bCs/>
                <w:lang w:val="sr-Cyrl-CS"/>
              </w:rPr>
            </w:pPr>
            <w:r w:rsidRPr="00CC4D6B">
              <w:rPr>
                <w:b/>
                <w:bCs/>
                <w:lang w:val="sr-Cyrl-CS"/>
              </w:rPr>
              <w:t>XII    РАЗНИ  РАДОВИ</w:t>
            </w:r>
          </w:p>
        </w:tc>
        <w:tc>
          <w:tcPr>
            <w:tcW w:w="73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20" w:type="dxa"/>
            <w:noWrap/>
            <w:hideMark/>
          </w:tcPr>
          <w:p w:rsidR="00CC4D6B" w:rsidRPr="00CC4D6B" w:rsidRDefault="00CC4D6B" w:rsidP="00CC4D6B">
            <w:pPr>
              <w:pStyle w:val="Standard"/>
              <w:widowControl/>
              <w:rPr>
                <w:b/>
                <w:lang w:val="sr-Cyrl-CS"/>
              </w:rPr>
            </w:pPr>
            <w:r w:rsidRPr="00CC4D6B">
              <w:rPr>
                <w:b/>
                <w:lang w:val="sr-Cyrl-CS"/>
              </w:rPr>
              <w:t>1.</w:t>
            </w:r>
          </w:p>
        </w:tc>
        <w:tc>
          <w:tcPr>
            <w:tcW w:w="26141" w:type="dxa"/>
            <w:hideMark/>
          </w:tcPr>
          <w:p w:rsidR="00CC4D6B" w:rsidRPr="00CC4D6B" w:rsidRDefault="00CC4D6B" w:rsidP="00CC4D6B">
            <w:pPr>
              <w:pStyle w:val="Standard"/>
              <w:widowControl/>
              <w:rPr>
                <w:b/>
                <w:lang w:val="sr-Cyrl-CS"/>
              </w:rPr>
            </w:pPr>
            <w:r w:rsidRPr="00CC4D6B">
              <w:rPr>
                <w:b/>
                <w:lang w:val="sr-Cyrl-CS"/>
              </w:rPr>
              <w:t>Уградња репера на објекту за праћење евентуалног слегања објекта у свему по упутству статичара. Обрачун по комаду на место које одреди статичар, те снимање објекта у периодима које такође одреди статичар.</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Укупно за обрачун:</w:t>
            </w:r>
          </w:p>
        </w:tc>
        <w:tc>
          <w:tcPr>
            <w:tcW w:w="73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20" w:type="dxa"/>
            <w:noWrap/>
            <w:hideMark/>
          </w:tcPr>
          <w:p w:rsidR="00CC4D6B" w:rsidRPr="00CC4D6B" w:rsidRDefault="00CC4D6B" w:rsidP="00CC4D6B">
            <w:pPr>
              <w:pStyle w:val="Standard"/>
              <w:widowControl/>
              <w:rPr>
                <w:b/>
                <w:lang w:val="sr-Cyrl-CS"/>
              </w:rPr>
            </w:pPr>
            <w:r w:rsidRPr="00CC4D6B">
              <w:rPr>
                <w:b/>
                <w:lang w:val="sr-Cyrl-CS"/>
              </w:rPr>
              <w:t>2.</w:t>
            </w:r>
          </w:p>
        </w:tc>
        <w:tc>
          <w:tcPr>
            <w:tcW w:w="26141" w:type="dxa"/>
            <w:hideMark/>
          </w:tcPr>
          <w:p w:rsidR="00CC4D6B" w:rsidRPr="00CC4D6B" w:rsidRDefault="00CC4D6B" w:rsidP="00CC4D6B">
            <w:pPr>
              <w:pStyle w:val="Standard"/>
              <w:widowControl/>
              <w:rPr>
                <w:b/>
                <w:lang w:val="sr-Cyrl-CS"/>
              </w:rPr>
            </w:pPr>
            <w:r w:rsidRPr="00CC4D6B">
              <w:rPr>
                <w:b/>
                <w:lang w:val="sr-Cyrl-CS"/>
              </w:rPr>
              <w:t>Завршно чишћење објекта након завршетка свих радова и предавања инвеститору на коришћење.</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нето m².</w:t>
            </w:r>
          </w:p>
        </w:tc>
        <w:tc>
          <w:tcPr>
            <w:tcW w:w="73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78.00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20" w:type="dxa"/>
            <w:noWrap/>
            <w:hideMark/>
          </w:tcPr>
          <w:p w:rsidR="00CC4D6B" w:rsidRPr="00CC4D6B" w:rsidRDefault="00CC4D6B" w:rsidP="00CC4D6B">
            <w:pPr>
              <w:pStyle w:val="Standard"/>
              <w:widowControl/>
              <w:rPr>
                <w:b/>
                <w:lang w:val="sr-Cyrl-CS"/>
              </w:rPr>
            </w:pPr>
            <w:r w:rsidRPr="00CC4D6B">
              <w:rPr>
                <w:b/>
                <w:lang w:val="sr-Cyrl-CS"/>
              </w:rPr>
              <w:t>3.</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допрема и постављање унутрашњих прозорских клупица ширине 20 cm, од медијапана фарбаног полиуретаном у боји по избору Пројектанта, у свему према пројекту и детаљима из пројекта.</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2,24*4</w:t>
            </w:r>
          </w:p>
        </w:tc>
        <w:tc>
          <w:tcPr>
            <w:tcW w:w="73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8.96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141" w:type="dxa"/>
            <w:noWrap/>
            <w:hideMark/>
          </w:tcPr>
          <w:p w:rsidR="00CC4D6B" w:rsidRPr="00CC4D6B" w:rsidRDefault="00CC4D6B" w:rsidP="00CC4D6B">
            <w:pPr>
              <w:pStyle w:val="Standard"/>
              <w:widowControl/>
              <w:rPr>
                <w:b/>
                <w:bCs/>
                <w:lang w:val="sr-Cyrl-CS"/>
              </w:rPr>
            </w:pPr>
            <w:r w:rsidRPr="00CC4D6B">
              <w:rPr>
                <w:b/>
                <w:bCs/>
                <w:lang w:val="sr-Cyrl-CS"/>
              </w:rPr>
              <w:t>УКУПНО  РАЗНИ   РАДОВИ:</w:t>
            </w:r>
          </w:p>
        </w:tc>
        <w:tc>
          <w:tcPr>
            <w:tcW w:w="737" w:type="dxa"/>
            <w:noWrap/>
            <w:hideMark/>
          </w:tcPr>
          <w:p w:rsidR="00CC4D6B" w:rsidRPr="00CC4D6B" w:rsidRDefault="00CC4D6B" w:rsidP="00CC4D6B">
            <w:pPr>
              <w:pStyle w:val="Standard"/>
              <w:widowControl/>
              <w:rPr>
                <w:b/>
                <w:lang w:val="sr-Cyrl-CS"/>
              </w:rPr>
            </w:pPr>
            <w:r w:rsidRPr="00CC4D6B">
              <w:rPr>
                <w:b/>
                <w:lang w:val="sr-Cyrl-CS"/>
              </w:rPr>
              <w:t> </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878" w:type="dxa"/>
            <w:gridSpan w:val="2"/>
            <w:noWrap/>
            <w:hideMark/>
          </w:tcPr>
          <w:p w:rsidR="00CC4D6B" w:rsidRPr="00CC4D6B" w:rsidRDefault="00CC4D6B" w:rsidP="00CC4D6B">
            <w:pPr>
              <w:pStyle w:val="Standard"/>
              <w:widowControl/>
              <w:rPr>
                <w:b/>
                <w:bCs/>
                <w:lang w:val="sr-Cyrl-CS"/>
              </w:rPr>
            </w:pPr>
            <w:r w:rsidRPr="00CC4D6B">
              <w:rPr>
                <w:b/>
                <w:bCs/>
                <w:lang w:val="sr-Cyrl-CS"/>
              </w:rPr>
              <w:t>РЕКАПИТУЛАЦИЈА 7. КОТЛАРНИЦА</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I</w:t>
            </w:r>
          </w:p>
        </w:tc>
        <w:tc>
          <w:tcPr>
            <w:tcW w:w="26141" w:type="dxa"/>
            <w:hideMark/>
          </w:tcPr>
          <w:p w:rsidR="00CC4D6B" w:rsidRPr="00CC4D6B" w:rsidRDefault="00CC4D6B" w:rsidP="00CC4D6B">
            <w:pPr>
              <w:pStyle w:val="Standard"/>
              <w:widowControl/>
              <w:rPr>
                <w:b/>
                <w:lang w:val="sr-Cyrl-CS"/>
              </w:rPr>
            </w:pPr>
            <w:r w:rsidRPr="00CC4D6B">
              <w:rPr>
                <w:b/>
                <w:lang w:val="sr-Cyrl-CS"/>
              </w:rPr>
              <w:t>ЗЕМЉАНИ РАДОВИ</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II</w:t>
            </w:r>
          </w:p>
        </w:tc>
        <w:tc>
          <w:tcPr>
            <w:tcW w:w="26878" w:type="dxa"/>
            <w:gridSpan w:val="2"/>
            <w:noWrap/>
            <w:hideMark/>
          </w:tcPr>
          <w:p w:rsidR="00CC4D6B" w:rsidRPr="00CC4D6B" w:rsidRDefault="00CC4D6B" w:rsidP="00CC4D6B">
            <w:pPr>
              <w:pStyle w:val="Standard"/>
              <w:widowControl/>
              <w:rPr>
                <w:b/>
                <w:lang w:val="sr-Cyrl-CS"/>
              </w:rPr>
            </w:pPr>
            <w:r w:rsidRPr="00CC4D6B">
              <w:rPr>
                <w:b/>
                <w:lang w:val="sr-Cyrl-CS"/>
              </w:rPr>
              <w:t>БЕТОНСКИ и   АРМ.БЕТОНСКИ  РАДОВИ</w:t>
            </w: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lastRenderedPageBreak/>
              <w:t>III</w:t>
            </w:r>
          </w:p>
        </w:tc>
        <w:tc>
          <w:tcPr>
            <w:tcW w:w="26141" w:type="dxa"/>
            <w:noWrap/>
            <w:hideMark/>
          </w:tcPr>
          <w:p w:rsidR="00CC4D6B" w:rsidRPr="00CC4D6B" w:rsidRDefault="00CC4D6B" w:rsidP="00CC4D6B">
            <w:pPr>
              <w:pStyle w:val="Standard"/>
              <w:widowControl/>
              <w:rPr>
                <w:b/>
                <w:lang w:val="sr-Cyrl-CS"/>
              </w:rPr>
            </w:pPr>
            <w:r w:rsidRPr="00CC4D6B">
              <w:rPr>
                <w:b/>
                <w:lang w:val="sr-Cyrl-CS"/>
              </w:rPr>
              <w:t>АРМИРАЧКИ  РАДОВИ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IV</w:t>
            </w:r>
          </w:p>
        </w:tc>
        <w:tc>
          <w:tcPr>
            <w:tcW w:w="26141" w:type="dxa"/>
            <w:hideMark/>
          </w:tcPr>
          <w:p w:rsidR="00CC4D6B" w:rsidRPr="00CC4D6B" w:rsidRDefault="00CC4D6B" w:rsidP="00CC4D6B">
            <w:pPr>
              <w:pStyle w:val="Standard"/>
              <w:widowControl/>
              <w:rPr>
                <w:b/>
                <w:lang w:val="sr-Cyrl-CS"/>
              </w:rPr>
            </w:pPr>
            <w:r w:rsidRPr="00CC4D6B">
              <w:rPr>
                <w:b/>
                <w:lang w:val="sr-Cyrl-CS"/>
              </w:rPr>
              <w:t>ЗИДАРСКИ  РАДОВИ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V</w:t>
            </w:r>
          </w:p>
        </w:tc>
        <w:tc>
          <w:tcPr>
            <w:tcW w:w="26141" w:type="dxa"/>
            <w:noWrap/>
            <w:hideMark/>
          </w:tcPr>
          <w:p w:rsidR="00CC4D6B" w:rsidRPr="00CC4D6B" w:rsidRDefault="00CC4D6B" w:rsidP="00CC4D6B">
            <w:pPr>
              <w:pStyle w:val="Standard"/>
              <w:widowControl/>
              <w:rPr>
                <w:b/>
                <w:lang w:val="sr-Cyrl-CS"/>
              </w:rPr>
            </w:pPr>
            <w:r w:rsidRPr="00CC4D6B">
              <w:rPr>
                <w:b/>
                <w:lang w:val="sr-Cyrl-CS"/>
              </w:rPr>
              <w:t>ЧЕЛИЧАРСКИ РАДОВИ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VI</w:t>
            </w:r>
          </w:p>
        </w:tc>
        <w:tc>
          <w:tcPr>
            <w:tcW w:w="26141" w:type="dxa"/>
            <w:hideMark/>
          </w:tcPr>
          <w:p w:rsidR="00CC4D6B" w:rsidRPr="00CC4D6B" w:rsidRDefault="00CC4D6B" w:rsidP="00CC4D6B">
            <w:pPr>
              <w:pStyle w:val="Standard"/>
              <w:widowControl/>
              <w:rPr>
                <w:b/>
                <w:lang w:val="sr-Cyrl-CS"/>
              </w:rPr>
            </w:pPr>
            <w:r w:rsidRPr="00CC4D6B">
              <w:rPr>
                <w:b/>
                <w:lang w:val="sr-Cyrl-CS"/>
              </w:rPr>
              <w:t>ИЗОЛАТЕРСКИ  РАДОВИ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VII</w:t>
            </w:r>
          </w:p>
        </w:tc>
        <w:tc>
          <w:tcPr>
            <w:tcW w:w="26141" w:type="dxa"/>
            <w:noWrap/>
            <w:hideMark/>
          </w:tcPr>
          <w:p w:rsidR="00CC4D6B" w:rsidRPr="00CC4D6B" w:rsidRDefault="00CC4D6B" w:rsidP="00CC4D6B">
            <w:pPr>
              <w:pStyle w:val="Standard"/>
              <w:widowControl/>
              <w:rPr>
                <w:b/>
                <w:lang w:val="sr-Cyrl-CS"/>
              </w:rPr>
            </w:pPr>
            <w:r w:rsidRPr="00CC4D6B">
              <w:rPr>
                <w:b/>
                <w:lang w:val="sr-Cyrl-CS"/>
              </w:rPr>
              <w:t>KРОВОПОКРИВАЧКИ РАДОВИ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VIII</w:t>
            </w:r>
          </w:p>
        </w:tc>
        <w:tc>
          <w:tcPr>
            <w:tcW w:w="26141" w:type="dxa"/>
            <w:hideMark/>
          </w:tcPr>
          <w:p w:rsidR="00CC4D6B" w:rsidRPr="00CC4D6B" w:rsidRDefault="00CC4D6B" w:rsidP="00CC4D6B">
            <w:pPr>
              <w:pStyle w:val="Standard"/>
              <w:widowControl/>
              <w:rPr>
                <w:b/>
                <w:lang w:val="sr-Cyrl-CS"/>
              </w:rPr>
            </w:pPr>
            <w:r w:rsidRPr="00CC4D6B">
              <w:rPr>
                <w:b/>
                <w:lang w:val="sr-Cyrl-CS"/>
              </w:rPr>
              <w:t>АЛУМИНИЈУМСКА БРАВАРИЈА</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IX</w:t>
            </w:r>
          </w:p>
        </w:tc>
        <w:tc>
          <w:tcPr>
            <w:tcW w:w="26141" w:type="dxa"/>
            <w:hideMark/>
          </w:tcPr>
          <w:p w:rsidR="00CC4D6B" w:rsidRPr="00CC4D6B" w:rsidRDefault="00CC4D6B" w:rsidP="00CC4D6B">
            <w:pPr>
              <w:pStyle w:val="Standard"/>
              <w:widowControl/>
              <w:rPr>
                <w:b/>
                <w:lang w:val="sr-Cyrl-CS"/>
              </w:rPr>
            </w:pPr>
            <w:r w:rsidRPr="00CC4D6B">
              <w:rPr>
                <w:b/>
                <w:lang w:val="sr-Cyrl-CS"/>
              </w:rPr>
              <w:t>ЛИМАРСКИ  РАДОВИ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X</w:t>
            </w:r>
          </w:p>
        </w:tc>
        <w:tc>
          <w:tcPr>
            <w:tcW w:w="26141" w:type="dxa"/>
            <w:noWrap/>
            <w:hideMark/>
          </w:tcPr>
          <w:p w:rsidR="00CC4D6B" w:rsidRPr="00CC4D6B" w:rsidRDefault="00CC4D6B" w:rsidP="00CC4D6B">
            <w:pPr>
              <w:pStyle w:val="Standard"/>
              <w:widowControl/>
              <w:rPr>
                <w:b/>
                <w:lang w:val="sr-Cyrl-CS"/>
              </w:rPr>
            </w:pPr>
            <w:r w:rsidRPr="00CC4D6B">
              <w:rPr>
                <w:b/>
                <w:lang w:val="sr-Cyrl-CS"/>
              </w:rPr>
              <w:t>МОЛЕРСКО ФАРБАРСКИ РАДОВИ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XI</w:t>
            </w:r>
          </w:p>
        </w:tc>
        <w:tc>
          <w:tcPr>
            <w:tcW w:w="26141" w:type="dxa"/>
            <w:noWrap/>
            <w:hideMark/>
          </w:tcPr>
          <w:p w:rsidR="00CC4D6B" w:rsidRPr="00CC4D6B" w:rsidRDefault="00CC4D6B" w:rsidP="00CC4D6B">
            <w:pPr>
              <w:pStyle w:val="Standard"/>
              <w:widowControl/>
              <w:rPr>
                <w:b/>
                <w:lang w:val="sr-Cyrl-CS"/>
              </w:rPr>
            </w:pPr>
            <w:r w:rsidRPr="00CC4D6B">
              <w:rPr>
                <w:b/>
                <w:lang w:val="sr-Cyrl-CS"/>
              </w:rPr>
              <w:t>ФАСАДЕРСКИ РАДОВИ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XII</w:t>
            </w:r>
          </w:p>
        </w:tc>
        <w:tc>
          <w:tcPr>
            <w:tcW w:w="26141" w:type="dxa"/>
            <w:hideMark/>
          </w:tcPr>
          <w:p w:rsidR="00CC4D6B" w:rsidRPr="00CC4D6B" w:rsidRDefault="00CC4D6B" w:rsidP="00CC4D6B">
            <w:pPr>
              <w:pStyle w:val="Standard"/>
              <w:widowControl/>
              <w:rPr>
                <w:b/>
                <w:lang w:val="sr-Cyrl-CS"/>
              </w:rPr>
            </w:pPr>
            <w:r w:rsidRPr="00CC4D6B">
              <w:rPr>
                <w:b/>
                <w:lang w:val="sr-Cyrl-CS"/>
              </w:rPr>
              <w:t>РАЗНИ РАДОВИ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141" w:type="dxa"/>
            <w:noWrap/>
            <w:hideMark/>
          </w:tcPr>
          <w:p w:rsidR="00CC4D6B" w:rsidRPr="00CC4D6B" w:rsidRDefault="00CC4D6B" w:rsidP="00CC4D6B">
            <w:pPr>
              <w:pStyle w:val="Standard"/>
              <w:widowControl/>
              <w:rPr>
                <w:b/>
                <w:bCs/>
                <w:lang w:val="sr-Cyrl-CS"/>
              </w:rPr>
            </w:pPr>
            <w:r w:rsidRPr="00CC4D6B">
              <w:rPr>
                <w:b/>
                <w:bCs/>
                <w:lang w:val="sr-Cyrl-CS"/>
              </w:rPr>
              <w:t>УКУПНО  7. КОТЛАРНИЦА:</w:t>
            </w:r>
          </w:p>
        </w:tc>
        <w:tc>
          <w:tcPr>
            <w:tcW w:w="737" w:type="dxa"/>
            <w:noWrap/>
            <w:hideMark/>
          </w:tcPr>
          <w:p w:rsidR="00CC4D6B" w:rsidRPr="00CC4D6B" w:rsidRDefault="00CC4D6B" w:rsidP="00CC4D6B">
            <w:pPr>
              <w:pStyle w:val="Standard"/>
              <w:widowControl/>
              <w:rPr>
                <w:b/>
                <w:lang w:val="sr-Cyrl-CS"/>
              </w:rPr>
            </w:pPr>
            <w:r w:rsidRPr="00CC4D6B">
              <w:rPr>
                <w:b/>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bl>
    <w:p w:rsidR="006F0D25" w:rsidRDefault="006F0D25"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tbl>
      <w:tblPr>
        <w:tblStyle w:val="TableGrid"/>
        <w:tblW w:w="0" w:type="auto"/>
        <w:tblLook w:val="04A0" w:firstRow="1" w:lastRow="0" w:firstColumn="1" w:lastColumn="0" w:noHBand="0" w:noVBand="1"/>
      </w:tblPr>
      <w:tblGrid>
        <w:gridCol w:w="581"/>
        <w:gridCol w:w="4328"/>
        <w:gridCol w:w="1020"/>
        <w:gridCol w:w="1072"/>
        <w:gridCol w:w="1127"/>
        <w:gridCol w:w="728"/>
      </w:tblGrid>
      <w:tr w:rsidR="007E1B69" w:rsidRPr="007E1B69" w:rsidTr="007E1B69">
        <w:trPr>
          <w:trHeight w:val="908"/>
        </w:trPr>
        <w:tc>
          <w:tcPr>
            <w:tcW w:w="540" w:type="dxa"/>
            <w:noWrap/>
            <w:hideMark/>
          </w:tcPr>
          <w:p w:rsidR="007E1B69" w:rsidRPr="007E1B69" w:rsidRDefault="007E1B69" w:rsidP="007E1B69">
            <w:pPr>
              <w:pStyle w:val="Standard"/>
              <w:rPr>
                <w:b/>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Инвеститор: Република Србија-Министарство финансија</w:t>
            </w:r>
            <w:r w:rsidRPr="007E1B69">
              <w:rPr>
                <w:b/>
                <w:lang w:val="sr-Cyrl-CS"/>
              </w:rPr>
              <w:br/>
              <w:t xml:space="preserve">                       Управа царина </w:t>
            </w:r>
            <w:r w:rsidRPr="007E1B69">
              <w:rPr>
                <w:b/>
                <w:lang w:val="sr-Cyrl-CS"/>
              </w:rPr>
              <w:br/>
              <w:t xml:space="preserve">                       Београд, Булевар Зорана Ђинђића 155а                   </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bookmarkStart w:id="8" w:name="RANGE!A2:F120"/>
            <w:bookmarkEnd w:id="8"/>
          </w:p>
        </w:tc>
        <w:tc>
          <w:tcPr>
            <w:tcW w:w="9188" w:type="dxa"/>
            <w:gridSpan w:val="5"/>
            <w:hideMark/>
          </w:tcPr>
          <w:p w:rsidR="007E1B69" w:rsidRPr="007E1B69" w:rsidRDefault="007E1B69" w:rsidP="007E1B69">
            <w:pPr>
              <w:pStyle w:val="Standard"/>
              <w:widowControl/>
              <w:rPr>
                <w:b/>
                <w:lang w:val="sr-Cyrl-CS"/>
              </w:rPr>
            </w:pPr>
            <w:r w:rsidRPr="007E1B69">
              <w:rPr>
                <w:b/>
                <w:lang w:val="sr-Cyrl-CS"/>
              </w:rPr>
              <w:t>Објекат:        Комплекс „Царинска испостава за царињење и смештај робе</w:t>
            </w:r>
            <w:r w:rsidRPr="007E1B69">
              <w:rPr>
                <w:b/>
                <w:lang w:val="sr-Cyrl-CS"/>
              </w:rPr>
              <w:br/>
              <w:t xml:space="preserve">                       к.п. број 2766/5 К.О. Градиње   – ФАЗА 2</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6397" w:type="dxa"/>
            <w:gridSpan w:val="2"/>
            <w:noWrap/>
            <w:hideMark/>
          </w:tcPr>
          <w:p w:rsidR="007E1B69" w:rsidRPr="007E1B69" w:rsidRDefault="007E1B69" w:rsidP="007E1B69">
            <w:pPr>
              <w:pStyle w:val="Standard"/>
              <w:widowControl/>
              <w:rPr>
                <w:b/>
                <w:bCs/>
                <w:lang w:val="sr-Cyrl-CS"/>
              </w:rPr>
            </w:pPr>
            <w:r w:rsidRPr="007E1B69">
              <w:rPr>
                <w:b/>
                <w:bCs/>
                <w:lang w:val="sr-Cyrl-CS"/>
              </w:rPr>
              <w:t xml:space="preserve">ПРЕДМЕР И  ПРЕДРАЧУН РАДОВА </w:t>
            </w:r>
          </w:p>
        </w:tc>
        <w:tc>
          <w:tcPr>
            <w:tcW w:w="1043" w:type="dxa"/>
            <w:noWrap/>
            <w:hideMark/>
          </w:tcPr>
          <w:p w:rsidR="007E1B69" w:rsidRPr="007E1B69" w:rsidRDefault="007E1B69" w:rsidP="007E1B69">
            <w:pPr>
              <w:pStyle w:val="Standard"/>
              <w:widowControl/>
              <w:rPr>
                <w:b/>
                <w:bCs/>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bCs/>
                <w:lang w:val="sr-Cyrl-CS"/>
              </w:rPr>
            </w:pPr>
            <w:r w:rsidRPr="007E1B69">
              <w:rPr>
                <w:b/>
                <w:bCs/>
                <w:lang w:val="sr-Cyrl-CS"/>
              </w:rPr>
              <w:t>8а; 8б: 8в  КОНТРОЛНА КАБИНА</w:t>
            </w:r>
          </w:p>
        </w:tc>
        <w:tc>
          <w:tcPr>
            <w:tcW w:w="973" w:type="dxa"/>
            <w:noWrap/>
            <w:hideMark/>
          </w:tcPr>
          <w:p w:rsidR="007E1B69" w:rsidRPr="007E1B69" w:rsidRDefault="007E1B69" w:rsidP="007E1B69">
            <w:pPr>
              <w:pStyle w:val="Standard"/>
              <w:widowControl/>
              <w:rPr>
                <w:b/>
                <w:bCs/>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Општи услови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115"/>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Сви ставови предмера и предрачуна подразумевају извођење сваке позиције рада безусловно стручно, прецизно и квалитетно а у свему према одобреним цртежима, техничком опису и описима у овом предмеру, техничким условима, статичком прорачуну, детаљима као и накнадним детаљима пројектанта, важећим техничким прописима и упуствима надзорног органа и пројектанта, уколико у дотичној позицији није другачије условљено.  Сви радови морају бити изведени према пројекту у складу са важећим нормативима и правилима струке.</w:t>
            </w:r>
          </w:p>
        </w:tc>
      </w:tr>
      <w:tr w:rsidR="007E1B69" w:rsidRPr="007E1B69" w:rsidTr="007E1B69">
        <w:trPr>
          <w:trHeight w:val="3360"/>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Код свих грађевинских и грађевинско-занатских радова условљава се употреба одговарајуће радне снаге и квалитетног материјала који морају одговарати постојећим техничким прописима SRPS стандардима и описима позиција из радова. За сваки материјал који се уграђује, Извођач мора претходно поднети надзорном органу атест. У спорним случајевима у погледу квалитета, узорци ће се достављати Заводу за испитивање материјала, чији су налази меродавни и за Инвеститора и за Извођача.  Сав материјал за који представник инвеститора констатује да не одговара погодбеном предрачуну и прописаном квалитету, Извођач је дужан да одмах уклони са градилишта. За  извођење грађевинских и грађевинско занатских радова условљава се  одговарајућа стручна, квалификована радна снага, како је то за поједине позиције  радова предвиђено у Просечним нормама у грађевинарству.</w:t>
            </w: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Објекат и цело градилиште Извођач мора одржавати уредно и потпуно чисто, а по завршетку радова пре предаје објекта, све рупе,  јаме и рупе од скела Извођач је дужан да затрпа, набије и поравна и то све солидно да се касније не јављају слегања.</w:t>
            </w: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Извођач радова обавезан је да свакодневно одржава градилиште у уредном стању, обезбеди преносни контејнер за смеће, периодично односи шут на градску депонију и сваки дан почисти прашину са комуникација око градилишта.</w:t>
            </w:r>
          </w:p>
        </w:tc>
      </w:tr>
      <w:tr w:rsidR="007E1B69" w:rsidRPr="007E1B69" w:rsidTr="007E1B69">
        <w:trPr>
          <w:trHeight w:val="1478"/>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Поред свих привремених објеката који су Извођачу потребни за извођење радова и организацију градилишта, Извођач је дужан да обезбеди просторију за канцеларију надзорног органа. Ову просторију Извођач за време градње објекта уредно одржава уз потребно осигурање светла, огрева, чишћења, као и неопходног канцеларијског инвентара.</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За све радове у предмеру где је потребна скела и оплата, Извођач је дужан да исте добави и солидно изради, што се посебно не плаћа већ је укалкулисано у понуђену цену одговарајућег рада. Уколико се скела обрачунава посебно та позиција ће се прецизно дефинисати предмером.</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Извођач радова је обавезан да проучи ПТД и услове у којима ће се радови изводити. Трошкови организације градилишта и унутрашњег транспорта неће се посебно обрачунавати и треба да буду укалкулисани у јединачне цене позиција грађевинских и грађевинско-занатских радова.</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Комплетне кабине се могу урадити као монтажне и као такве транспортовати и монтирати на већ готов АБ темељ. Исто тако, због габарита, може се кабина и у деловима транспортовати или алтернативно изводити на градилишту. У циљу обезбеђења енергетских захтева за нове објекте, а у складу са Правилником о енергетској ефикасности зграда и Правилником о условима, садржини и начину издавања сертификата о енергетским својствима зграда, потребно је да за сколопове грађевинских делова зграде/кабине коефицијенти пролаза топлоте U буду мањи мањи од највећих дозвољених наведених у табели 3.4.1.3.: спољашњи зид, раван кров изнад грејаног простора, под на тлу, као и спољашњи прозори и врата. </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hideMark/>
          </w:tcPr>
          <w:p w:rsidR="007E1B69" w:rsidRPr="007E1B69" w:rsidRDefault="007E1B69" w:rsidP="007E1B69">
            <w:pPr>
              <w:pStyle w:val="Standard"/>
              <w:widowControl/>
              <w:rPr>
                <w:b/>
                <w:lang w:val="sr-Cyrl-CS"/>
              </w:rPr>
            </w:pPr>
            <w:r w:rsidRPr="007E1B69">
              <w:rPr>
                <w:b/>
                <w:lang w:val="sr-Cyrl-CS"/>
              </w:rPr>
              <w:t>Поз.</w:t>
            </w:r>
          </w:p>
        </w:tc>
        <w:tc>
          <w:tcPr>
            <w:tcW w:w="5424" w:type="dxa"/>
            <w:noWrap/>
            <w:hideMark/>
          </w:tcPr>
          <w:p w:rsidR="007E1B69" w:rsidRPr="007E1B69" w:rsidRDefault="007E1B69" w:rsidP="007E1B69">
            <w:pPr>
              <w:pStyle w:val="Standard"/>
              <w:widowControl/>
              <w:rPr>
                <w:b/>
                <w:lang w:val="sr-Cyrl-CS"/>
              </w:rPr>
            </w:pPr>
            <w:r w:rsidRPr="007E1B69">
              <w:rPr>
                <w:b/>
                <w:lang w:val="sr-Cyrl-CS"/>
              </w:rPr>
              <w:t>Опис позиција</w:t>
            </w:r>
          </w:p>
        </w:tc>
        <w:tc>
          <w:tcPr>
            <w:tcW w:w="973" w:type="dxa"/>
            <w:hideMark/>
          </w:tcPr>
          <w:p w:rsidR="007E1B69" w:rsidRPr="007E1B69" w:rsidRDefault="007E1B69" w:rsidP="007E1B69">
            <w:pPr>
              <w:pStyle w:val="Standard"/>
              <w:widowControl/>
              <w:rPr>
                <w:b/>
                <w:lang w:val="sr-Cyrl-CS"/>
              </w:rPr>
            </w:pPr>
            <w:r w:rsidRPr="007E1B69">
              <w:rPr>
                <w:b/>
                <w:lang w:val="sr-Cyrl-CS"/>
              </w:rPr>
              <w:t>Јединица мере</w:t>
            </w:r>
          </w:p>
        </w:tc>
        <w:tc>
          <w:tcPr>
            <w:tcW w:w="1043" w:type="dxa"/>
            <w:hideMark/>
          </w:tcPr>
          <w:p w:rsidR="007E1B69" w:rsidRPr="007E1B69" w:rsidRDefault="007E1B69" w:rsidP="007E1B69">
            <w:pPr>
              <w:pStyle w:val="Standard"/>
              <w:widowControl/>
              <w:rPr>
                <w:b/>
                <w:lang w:val="sr-Cyrl-CS"/>
              </w:rPr>
            </w:pPr>
            <w:r w:rsidRPr="007E1B69">
              <w:rPr>
                <w:b/>
                <w:lang w:val="sr-Cyrl-CS"/>
              </w:rPr>
              <w:t>Количина</w:t>
            </w:r>
          </w:p>
        </w:tc>
        <w:tc>
          <w:tcPr>
            <w:tcW w:w="1094" w:type="dxa"/>
            <w:hideMark/>
          </w:tcPr>
          <w:p w:rsidR="007E1B69" w:rsidRPr="007E1B69" w:rsidRDefault="007E1B69" w:rsidP="007E1B69">
            <w:pPr>
              <w:pStyle w:val="Standard"/>
              <w:widowControl/>
              <w:rPr>
                <w:b/>
                <w:lang w:val="sr-Cyrl-CS"/>
              </w:rPr>
            </w:pPr>
            <w:r w:rsidRPr="007E1B69">
              <w:rPr>
                <w:b/>
                <w:lang w:val="sr-Cyrl-CS"/>
              </w:rPr>
              <w:t>Јединична цена РСД</w:t>
            </w:r>
          </w:p>
        </w:tc>
        <w:tc>
          <w:tcPr>
            <w:tcW w:w="654" w:type="dxa"/>
            <w:hideMark/>
          </w:tcPr>
          <w:p w:rsidR="007E1B69" w:rsidRPr="007E1B69" w:rsidRDefault="007E1B69" w:rsidP="007E1B69">
            <w:pPr>
              <w:pStyle w:val="Standard"/>
              <w:widowControl/>
              <w:rPr>
                <w:b/>
                <w:lang w:val="sr-Cyrl-CS"/>
              </w:rPr>
            </w:pPr>
            <w:r w:rsidRPr="007E1B69">
              <w:rPr>
                <w:b/>
                <w:lang w:val="sr-Cyrl-CS"/>
              </w:rPr>
              <w:t xml:space="preserve">Износ </w:t>
            </w:r>
            <w:r w:rsidRPr="007E1B69">
              <w:rPr>
                <w:b/>
                <w:lang w:val="sr-Cyrl-CS"/>
              </w:rPr>
              <w:br/>
              <w:t>РСД</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hideMark/>
          </w:tcPr>
          <w:p w:rsidR="007E1B69" w:rsidRPr="007E1B69" w:rsidRDefault="007E1B69" w:rsidP="007E1B69">
            <w:pPr>
              <w:pStyle w:val="Standard"/>
              <w:widowControl/>
              <w:rPr>
                <w:b/>
                <w:bCs/>
                <w:lang w:val="sr-Cyrl-CS"/>
              </w:rPr>
            </w:pPr>
            <w:r w:rsidRPr="007E1B69">
              <w:rPr>
                <w:b/>
                <w:bCs/>
                <w:lang w:val="sr-Cyrl-CS"/>
              </w:rPr>
              <w:t>I      ЗЕМЉАНИ РАДОВИ</w:t>
            </w:r>
          </w:p>
        </w:tc>
        <w:tc>
          <w:tcPr>
            <w:tcW w:w="973" w:type="dxa"/>
            <w:noWrap/>
            <w:hideMark/>
          </w:tcPr>
          <w:p w:rsidR="007E1B69" w:rsidRPr="007E1B69" w:rsidRDefault="007E1B69" w:rsidP="007E1B69">
            <w:pPr>
              <w:pStyle w:val="Standard"/>
              <w:widowControl/>
              <w:rPr>
                <w:b/>
                <w:bCs/>
                <w:lang w:val="sr-Cyrl-CS"/>
              </w:rPr>
            </w:pPr>
            <w:r w:rsidRPr="007E1B69">
              <w:rPr>
                <w:b/>
                <w:bCs/>
                <w:lang w:val="sr-Cyrl-CS"/>
              </w:rPr>
              <w:t> </w:t>
            </w:r>
          </w:p>
        </w:tc>
        <w:tc>
          <w:tcPr>
            <w:tcW w:w="2791" w:type="dxa"/>
            <w:gridSpan w:val="3"/>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Општи услови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Земљани радови се морају извести непосредно пре почетка градње стручно и квалитетно а у свему према важећим техничким условима и стандардима, односно у свему према пројекту. </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Пре почетка ископа извођач је дужан да изврши обележавање објекта на терену, а затим да заједно са представником инвеститора сними висинске постојеће коте целокупног терена у свим правцима.  Ове коте треба унети у грађевинску књигу на основу које ће се извршити обрачун ископа земље.</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Земљани радови ће бити изведени у свему по пројекту и геомеханичком елаборату. Цене садрже све радне операције утрошке материјала, помоћни алат и скеле које прописују "Нормативи и стандарди рада у грађевинарству- Високоградња GN 300" као и остале трошкове.</w:t>
            </w:r>
          </w:p>
        </w:tc>
      </w:tr>
      <w:tr w:rsidR="007E1B69" w:rsidRPr="007E1B69" w:rsidTr="007E1B69">
        <w:trPr>
          <w:trHeight w:val="2130"/>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Ископавање извршити уз све потребне мере обезбеђења страница ископа шкарпирањем или подупирањем. Евентуално потребно подупирање или разупирање рова обухваћено је ценом ископа, сваку штету коју би извођач изазвао својим нестручним или несолидним радом, неподупирањем угрожених делова, или из ма каквог узрока произведеног његовом кривицом, дужан је сам сносити и о свом трошку довести у ред. Сви ископи морају бити очишћени од сваког страног и расутог материјала, изнивелисани и заравњени. </w:t>
            </w: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У случају прекопавања, све дубље ископане површине треба попунити бетоном  MB10 или санирати терен на адекватан начин у консултацији са геомеханичаром.  Ови трошкови падају на терет извођача радова.</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При обрачуну количина стварно извршених радова све ископе и одвоз обрачунавати по м3 самониклог тла, а све насипе по м3 збијеног материјала.</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Ако се приликом ископа наиђе на непредвиђене предмете - делове грађевина, археолошке и друге налазе, извођач је дужан поступити по налогу надзорног органа. Сви радови који проистекну из предњег сматраће се накнадним и посебно ће се обрачунати и платити.               </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Материјал из ископа користити за потребна насипања поред темеља, испод подова и сл. под условом да исти одговара за израду насипа. Такав материјал оставити поред ивица ископа или одвести на привремену депонију и касније употребити за насипање. Вишак материјала из ископа одвести на сталну депонију.</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Насипање поред темељних зидова извршити одмах и без непотребног одлагања, да би се избегло непотребно натапање ископа водом. </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Обрачун ископа извршити на основу профила снимљених пре и после ископа, а према линијама ископа приказаним у цртежима.</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Израда темеља и сл. не сме се отпочети док надзорни орган не прегледа и прими ископе и не унесе у грађевински дневник  потребне обрачунске податке и констатује квалитет ископа. Црпљење подземне воде   сматраће се накнадним радом и посебно  ће се обрачунавати и плаћати. </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bCs/>
                <w:lang w:val="sr-Cyrl-CS"/>
              </w:rPr>
            </w:pPr>
            <w:r w:rsidRPr="007E1B69">
              <w:rPr>
                <w:b/>
                <w:bCs/>
                <w:lang w:val="sr-Cyrl-CS"/>
              </w:rPr>
              <w:t>НАПОМЕНА: ископ за темељну конструкцију, се врши тек након формирања насипа (насипање комплетног терена и подизање до пројектоване коте од 470 до 471 мнм), по препоруци из геомеханичког елабората (број пројекта ЕП  11 -15, урађен од стране АГ-УНС Архитектонско-грађевински Институт д.о.о. Нови Сад)</w:t>
            </w:r>
          </w:p>
        </w:tc>
      </w:tr>
      <w:tr w:rsidR="007E1B69" w:rsidRPr="007E1B69" w:rsidTr="007E1B69">
        <w:trPr>
          <w:trHeight w:val="180"/>
        </w:trPr>
        <w:tc>
          <w:tcPr>
            <w:tcW w:w="540" w:type="dxa"/>
            <w:noWrap/>
            <w:hideMark/>
          </w:tcPr>
          <w:p w:rsidR="007E1B69" w:rsidRPr="007E1B69" w:rsidRDefault="007E1B69" w:rsidP="007E1B69">
            <w:pPr>
              <w:pStyle w:val="Standard"/>
              <w:widowControl/>
              <w:rPr>
                <w:b/>
                <w:bCs/>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45"/>
        </w:trPr>
        <w:tc>
          <w:tcPr>
            <w:tcW w:w="540" w:type="dxa"/>
            <w:noWrap/>
            <w:hideMark/>
          </w:tcPr>
          <w:p w:rsidR="007E1B69" w:rsidRPr="007E1B69" w:rsidRDefault="007E1B69" w:rsidP="007E1B69">
            <w:pPr>
              <w:pStyle w:val="Standard"/>
              <w:widowControl/>
              <w:rPr>
                <w:b/>
                <w:lang w:val="sr-Cyrl-CS"/>
              </w:rPr>
            </w:pPr>
            <w:r w:rsidRPr="007E1B69">
              <w:rPr>
                <w:b/>
                <w:lang w:val="sr-Cyrl-CS"/>
              </w:rPr>
              <w:t>1.</w:t>
            </w:r>
          </w:p>
        </w:tc>
        <w:tc>
          <w:tcPr>
            <w:tcW w:w="5424" w:type="dxa"/>
            <w:hideMark/>
          </w:tcPr>
          <w:p w:rsidR="007E1B69" w:rsidRPr="007E1B69" w:rsidRDefault="007E1B69" w:rsidP="007E1B69">
            <w:pPr>
              <w:pStyle w:val="Standard"/>
              <w:widowControl/>
              <w:rPr>
                <w:b/>
                <w:lang w:val="sr-Cyrl-CS"/>
              </w:rPr>
            </w:pPr>
            <w:r w:rsidRPr="007E1B69">
              <w:rPr>
                <w:b/>
                <w:lang w:val="sr-Cyrl-CS"/>
              </w:rPr>
              <w:t>Обележавање објекта и постављање наносне скеле. Обрачун по m</w:t>
            </w:r>
            <w:r w:rsidRPr="007E1B69">
              <w:rPr>
                <w:b/>
                <w:vertAlign w:val="superscript"/>
                <w:lang w:val="sr-Cyrl-CS"/>
              </w:rPr>
              <w:t>2.</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(0,6+3,91+0,6)*(0,6+3,835+0,6)</w:t>
            </w:r>
          </w:p>
        </w:tc>
        <w:tc>
          <w:tcPr>
            <w:tcW w:w="973" w:type="dxa"/>
            <w:noWrap/>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2</w:t>
            </w:r>
            <w:r w:rsidRPr="007E1B69">
              <w:rPr>
                <w:b/>
                <w:lang w:val="sr-Cyrl-CS"/>
              </w:rPr>
              <w:t xml:space="preserve"> </w:t>
            </w:r>
          </w:p>
        </w:tc>
        <w:tc>
          <w:tcPr>
            <w:tcW w:w="1043" w:type="dxa"/>
            <w:hideMark/>
          </w:tcPr>
          <w:p w:rsidR="007E1B69" w:rsidRPr="007E1B69" w:rsidRDefault="007E1B69" w:rsidP="007E1B69">
            <w:pPr>
              <w:pStyle w:val="Standard"/>
              <w:widowControl/>
              <w:rPr>
                <w:b/>
                <w:lang w:val="sr-Cyrl-CS"/>
              </w:rPr>
            </w:pPr>
            <w:r w:rsidRPr="007E1B69">
              <w:rPr>
                <w:b/>
                <w:lang w:val="sr-Cyrl-CS"/>
              </w:rPr>
              <w:t>25.73</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9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4395"/>
        </w:trPr>
        <w:tc>
          <w:tcPr>
            <w:tcW w:w="540" w:type="dxa"/>
            <w:noWrap/>
            <w:hideMark/>
          </w:tcPr>
          <w:p w:rsidR="007E1B69" w:rsidRPr="007E1B69" w:rsidRDefault="007E1B69" w:rsidP="007E1B69">
            <w:pPr>
              <w:pStyle w:val="Standard"/>
              <w:widowControl/>
              <w:rPr>
                <w:b/>
                <w:lang w:val="sr-Cyrl-CS"/>
              </w:rPr>
            </w:pPr>
            <w:r w:rsidRPr="007E1B69">
              <w:rPr>
                <w:b/>
                <w:lang w:val="sr-Cyrl-CS"/>
              </w:rPr>
              <w:lastRenderedPageBreak/>
              <w:t>2.</w:t>
            </w:r>
          </w:p>
        </w:tc>
        <w:tc>
          <w:tcPr>
            <w:tcW w:w="5424" w:type="dxa"/>
            <w:hideMark/>
          </w:tcPr>
          <w:p w:rsidR="007E1B69" w:rsidRPr="007E1B69" w:rsidRDefault="007E1B69" w:rsidP="007E1B69">
            <w:pPr>
              <w:pStyle w:val="Standard"/>
              <w:widowControl/>
              <w:rPr>
                <w:b/>
                <w:lang w:val="sr-Cyrl-CS"/>
              </w:rPr>
            </w:pPr>
            <w:r w:rsidRPr="007E1B69">
              <w:rPr>
                <w:b/>
                <w:lang w:val="sr-Cyrl-CS"/>
              </w:rPr>
              <w:t>Комбиновани ископ   у претходно насутом терену  за подну плочу објекта и  темељне греде у свему према пројекту и датим котама, ископ-машински 80%, ручни 20%.   Ценом обухватити ископ, шкарпирање косина, избацивање из јаме. Ископану земљу утоварити у транспортно возило и   истоватити  на привременој депонију у оквиру градилишта, иста се користи за насипање око избетонираних темеља и за насипање на пројектовану коту терена.  Обрачун све комплет по м³.</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r w:rsidRPr="007E1B69">
              <w:rPr>
                <w:b/>
                <w:lang w:val="sr-Cyrl-CS"/>
              </w:rPr>
              <w:t xml:space="preserve">  </w:t>
            </w: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57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У јединачну цену укалкулисати планирање и набијање подтла темељних јама објекта  вибро машинама до збијености Мс = 10-15 Mpа.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(5,91*5,91)*0,45+((0,85+2,85)/2)*0,945*3,41*4</w:t>
            </w:r>
          </w:p>
        </w:tc>
        <w:tc>
          <w:tcPr>
            <w:tcW w:w="973" w:type="dxa"/>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3</w:t>
            </w:r>
          </w:p>
        </w:tc>
        <w:tc>
          <w:tcPr>
            <w:tcW w:w="1043" w:type="dxa"/>
            <w:hideMark/>
          </w:tcPr>
          <w:p w:rsidR="007E1B69" w:rsidRPr="007E1B69" w:rsidRDefault="007E1B69" w:rsidP="007E1B69">
            <w:pPr>
              <w:pStyle w:val="Standard"/>
              <w:widowControl/>
              <w:rPr>
                <w:b/>
                <w:lang w:val="sr-Cyrl-CS"/>
              </w:rPr>
            </w:pPr>
            <w:r w:rsidRPr="007E1B69">
              <w:rPr>
                <w:b/>
                <w:lang w:val="sr-Cyrl-CS"/>
              </w:rPr>
              <w:t>39.56</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95"/>
        </w:trPr>
        <w:tc>
          <w:tcPr>
            <w:tcW w:w="540" w:type="dxa"/>
            <w:noWrap/>
            <w:hideMark/>
          </w:tcPr>
          <w:p w:rsidR="007E1B69" w:rsidRPr="007E1B69" w:rsidRDefault="007E1B69" w:rsidP="007E1B69">
            <w:pPr>
              <w:pStyle w:val="Standard"/>
              <w:widowControl/>
              <w:rPr>
                <w:b/>
                <w:lang w:val="sr-Cyrl-CS"/>
              </w:rPr>
            </w:pPr>
            <w:r w:rsidRPr="007E1B69">
              <w:rPr>
                <w:b/>
                <w:lang w:val="sr-Cyrl-CS"/>
              </w:rPr>
              <w:t>3.</w:t>
            </w:r>
          </w:p>
        </w:tc>
        <w:tc>
          <w:tcPr>
            <w:tcW w:w="5424" w:type="dxa"/>
            <w:hideMark/>
          </w:tcPr>
          <w:p w:rsidR="007E1B69" w:rsidRPr="007E1B69" w:rsidRDefault="007E1B69" w:rsidP="007E1B69">
            <w:pPr>
              <w:pStyle w:val="Standard"/>
              <w:widowControl/>
              <w:rPr>
                <w:b/>
                <w:lang w:val="sr-Cyrl-CS"/>
              </w:rPr>
            </w:pPr>
            <w:r w:rsidRPr="007E1B69">
              <w:rPr>
                <w:b/>
                <w:lang w:val="sr-Cyrl-CS"/>
              </w:rPr>
              <w:t>Набавка, транспорт, насипање и набијање слоја дробљеног каменог агрегата испод подне плоче објекта и испод темељних греда   укупне дебљине слоја д=30 cm (25 cm испод подне плоче) ( фракције од 0-31,5 mm) са набијањем до Мс=40 МPа.  Ценом обухватити набавку, транспорт, разастирање и набијање.  Обрачун по m</w:t>
            </w:r>
            <w:r w:rsidRPr="007E1B69">
              <w:rPr>
                <w:b/>
                <w:vertAlign w:val="superscript"/>
                <w:lang w:val="sr-Cyrl-CS"/>
              </w:rPr>
              <w:t>3.</w:t>
            </w:r>
          </w:p>
        </w:tc>
        <w:tc>
          <w:tcPr>
            <w:tcW w:w="973" w:type="dxa"/>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0,25*(3,41*3,41) + (4,335+3,06)*2*0,85*0,30</w:t>
            </w:r>
          </w:p>
        </w:tc>
        <w:tc>
          <w:tcPr>
            <w:tcW w:w="973" w:type="dxa"/>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3</w:t>
            </w:r>
          </w:p>
        </w:tc>
        <w:tc>
          <w:tcPr>
            <w:tcW w:w="1043" w:type="dxa"/>
            <w:hideMark/>
          </w:tcPr>
          <w:p w:rsidR="007E1B69" w:rsidRPr="007E1B69" w:rsidRDefault="007E1B69" w:rsidP="007E1B69">
            <w:pPr>
              <w:pStyle w:val="Standard"/>
              <w:widowControl/>
              <w:rPr>
                <w:b/>
                <w:lang w:val="sr-Cyrl-CS"/>
              </w:rPr>
            </w:pPr>
            <w:r w:rsidRPr="007E1B69">
              <w:rPr>
                <w:b/>
                <w:lang w:val="sr-Cyrl-CS"/>
              </w:rPr>
              <w:t>6.68</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890"/>
        </w:trPr>
        <w:tc>
          <w:tcPr>
            <w:tcW w:w="540" w:type="dxa"/>
            <w:noWrap/>
            <w:hideMark/>
          </w:tcPr>
          <w:p w:rsidR="007E1B69" w:rsidRPr="007E1B69" w:rsidRDefault="007E1B69" w:rsidP="007E1B69">
            <w:pPr>
              <w:pStyle w:val="Standard"/>
              <w:widowControl/>
              <w:rPr>
                <w:b/>
                <w:lang w:val="sr-Cyrl-CS"/>
              </w:rPr>
            </w:pPr>
            <w:r w:rsidRPr="007E1B69">
              <w:rPr>
                <w:b/>
                <w:lang w:val="sr-Cyrl-CS"/>
              </w:rPr>
              <w:t>4.</w:t>
            </w:r>
          </w:p>
        </w:tc>
        <w:tc>
          <w:tcPr>
            <w:tcW w:w="5424" w:type="dxa"/>
            <w:hideMark/>
          </w:tcPr>
          <w:p w:rsidR="007E1B69" w:rsidRPr="007E1B69" w:rsidRDefault="007E1B69" w:rsidP="007E1B69">
            <w:pPr>
              <w:pStyle w:val="Standard"/>
              <w:widowControl/>
              <w:rPr>
                <w:b/>
                <w:lang w:val="sr-Cyrl-CS"/>
              </w:rPr>
            </w:pPr>
            <w:r w:rsidRPr="007E1B69">
              <w:rPr>
                <w:b/>
                <w:lang w:val="sr-Cyrl-CS"/>
              </w:rPr>
              <w:t>Насипање земље из ископа  око избетонираних темеља у ископе до коте насутог терена, са свим пратећим радовима, разастирањем, планирањем и набијањем у слојевима.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m3 у збијеном стању</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6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39,56-(6,68+18,22*0,05+3,84+1,47)</w:t>
            </w:r>
          </w:p>
        </w:tc>
        <w:tc>
          <w:tcPr>
            <w:tcW w:w="973" w:type="dxa"/>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3</w:t>
            </w:r>
          </w:p>
        </w:tc>
        <w:tc>
          <w:tcPr>
            <w:tcW w:w="1043" w:type="dxa"/>
            <w:hideMark/>
          </w:tcPr>
          <w:p w:rsidR="007E1B69" w:rsidRPr="007E1B69" w:rsidRDefault="007E1B69" w:rsidP="007E1B69">
            <w:pPr>
              <w:pStyle w:val="Standard"/>
              <w:widowControl/>
              <w:rPr>
                <w:b/>
                <w:lang w:val="sr-Cyrl-CS"/>
              </w:rPr>
            </w:pPr>
            <w:r w:rsidRPr="007E1B69">
              <w:rPr>
                <w:b/>
                <w:lang w:val="sr-Cyrl-CS"/>
              </w:rPr>
              <w:t>26.66</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noWrap/>
            <w:hideMark/>
          </w:tcPr>
          <w:p w:rsidR="007E1B69" w:rsidRPr="007E1B69" w:rsidRDefault="007E1B69" w:rsidP="007E1B69">
            <w:pPr>
              <w:pStyle w:val="Standard"/>
              <w:widowControl/>
              <w:rPr>
                <w:b/>
                <w:lang w:val="sr-Cyrl-CS"/>
              </w:rPr>
            </w:pPr>
            <w:r w:rsidRPr="007E1B69">
              <w:rPr>
                <w:b/>
                <w:lang w:val="sr-Cyrl-CS"/>
              </w:rPr>
              <w:lastRenderedPageBreak/>
              <w:t>5.</w:t>
            </w:r>
          </w:p>
        </w:tc>
        <w:tc>
          <w:tcPr>
            <w:tcW w:w="5424" w:type="dxa"/>
            <w:hideMark/>
          </w:tcPr>
          <w:p w:rsidR="007E1B69" w:rsidRPr="007E1B69" w:rsidRDefault="007E1B69" w:rsidP="007E1B69">
            <w:pPr>
              <w:pStyle w:val="Standard"/>
              <w:widowControl/>
              <w:rPr>
                <w:b/>
                <w:lang w:val="sr-Cyrl-CS"/>
              </w:rPr>
            </w:pPr>
            <w:r w:rsidRPr="007E1B69">
              <w:rPr>
                <w:b/>
                <w:lang w:val="sr-Cyrl-CS"/>
              </w:rPr>
              <w:t xml:space="preserve">Разастирање и насипање терена земљом из ископа, претходно депонованом  на самом градилишту. </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m3.</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6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(39,56-26,66)*0,7</w:t>
            </w:r>
          </w:p>
        </w:tc>
        <w:tc>
          <w:tcPr>
            <w:tcW w:w="973" w:type="dxa"/>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3</w:t>
            </w:r>
          </w:p>
        </w:tc>
        <w:tc>
          <w:tcPr>
            <w:tcW w:w="1043" w:type="dxa"/>
            <w:hideMark/>
          </w:tcPr>
          <w:p w:rsidR="007E1B69" w:rsidRPr="007E1B69" w:rsidRDefault="007E1B69" w:rsidP="007E1B69">
            <w:pPr>
              <w:pStyle w:val="Standard"/>
              <w:widowControl/>
              <w:rPr>
                <w:b/>
                <w:lang w:val="sr-Cyrl-CS"/>
              </w:rPr>
            </w:pPr>
            <w:r w:rsidRPr="007E1B69">
              <w:rPr>
                <w:b/>
                <w:lang w:val="sr-Cyrl-CS"/>
              </w:rPr>
              <w:t>9.03</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575"/>
        </w:trPr>
        <w:tc>
          <w:tcPr>
            <w:tcW w:w="540" w:type="dxa"/>
            <w:noWrap/>
            <w:hideMark/>
          </w:tcPr>
          <w:p w:rsidR="007E1B69" w:rsidRPr="007E1B69" w:rsidRDefault="007E1B69" w:rsidP="007E1B69">
            <w:pPr>
              <w:pStyle w:val="Standard"/>
              <w:widowControl/>
              <w:rPr>
                <w:b/>
                <w:lang w:val="sr-Cyrl-CS"/>
              </w:rPr>
            </w:pPr>
            <w:r w:rsidRPr="007E1B69">
              <w:rPr>
                <w:b/>
                <w:lang w:val="sr-Cyrl-CS"/>
              </w:rPr>
              <w:t>6.</w:t>
            </w:r>
          </w:p>
        </w:tc>
        <w:tc>
          <w:tcPr>
            <w:tcW w:w="5424" w:type="dxa"/>
            <w:hideMark/>
          </w:tcPr>
          <w:p w:rsidR="007E1B69" w:rsidRPr="007E1B69" w:rsidRDefault="007E1B69" w:rsidP="007E1B69">
            <w:pPr>
              <w:pStyle w:val="Standard"/>
              <w:widowControl/>
              <w:rPr>
                <w:b/>
                <w:lang w:val="sr-Cyrl-CS"/>
              </w:rPr>
            </w:pPr>
            <w:r w:rsidRPr="007E1B69">
              <w:rPr>
                <w:b/>
                <w:lang w:val="sr-Cyrl-CS"/>
              </w:rPr>
              <w:t>Одвоз вишка ископане земље на депонију удаљености до 10 км, у цену су укалкулисани утовар на возило, одвоз и истовар. Обрачун по m3.</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6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(39,56-26,66)*0,3</w:t>
            </w:r>
          </w:p>
        </w:tc>
        <w:tc>
          <w:tcPr>
            <w:tcW w:w="973" w:type="dxa"/>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3</w:t>
            </w:r>
          </w:p>
        </w:tc>
        <w:tc>
          <w:tcPr>
            <w:tcW w:w="1043" w:type="dxa"/>
            <w:hideMark/>
          </w:tcPr>
          <w:p w:rsidR="007E1B69" w:rsidRPr="007E1B69" w:rsidRDefault="007E1B69" w:rsidP="007E1B69">
            <w:pPr>
              <w:pStyle w:val="Standard"/>
              <w:widowControl/>
              <w:rPr>
                <w:b/>
                <w:lang w:val="sr-Cyrl-CS"/>
              </w:rPr>
            </w:pPr>
            <w:r w:rsidRPr="007E1B69">
              <w:rPr>
                <w:b/>
                <w:lang w:val="sr-Cyrl-CS"/>
              </w:rPr>
              <w:t>3.87</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noWrap/>
            <w:hideMark/>
          </w:tcPr>
          <w:p w:rsidR="007E1B69" w:rsidRPr="007E1B69" w:rsidRDefault="007E1B69" w:rsidP="007E1B69">
            <w:pPr>
              <w:pStyle w:val="Standard"/>
              <w:widowControl/>
              <w:rPr>
                <w:b/>
                <w:bCs/>
                <w:lang w:val="sr-Cyrl-CS"/>
              </w:rPr>
            </w:pPr>
            <w:r w:rsidRPr="007E1B69">
              <w:rPr>
                <w:b/>
                <w:bCs/>
                <w:lang w:val="sr-Cyrl-CS"/>
              </w:rPr>
              <w:t>УКУПНО ЗЕМЉАНИ РАДОВИ:</w:t>
            </w:r>
          </w:p>
        </w:tc>
        <w:tc>
          <w:tcPr>
            <w:tcW w:w="973" w:type="dxa"/>
            <w:noWrap/>
            <w:hideMark/>
          </w:tcPr>
          <w:p w:rsidR="007E1B69" w:rsidRPr="007E1B69" w:rsidRDefault="007E1B69" w:rsidP="007E1B69">
            <w:pPr>
              <w:pStyle w:val="Standard"/>
              <w:widowControl/>
              <w:rPr>
                <w:b/>
                <w:bCs/>
                <w:lang w:val="sr-Cyrl-CS"/>
              </w:rPr>
            </w:pPr>
            <w:r w:rsidRPr="007E1B69">
              <w:rPr>
                <w:b/>
                <w:bCs/>
                <w:lang w:val="sr-Cyrl-CS"/>
              </w:rPr>
              <w:t> </w:t>
            </w:r>
          </w:p>
        </w:tc>
        <w:tc>
          <w:tcPr>
            <w:tcW w:w="1043" w:type="dxa"/>
            <w:noWrap/>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7440" w:type="dxa"/>
            <w:gridSpan w:val="3"/>
            <w:noWrap/>
            <w:hideMark/>
          </w:tcPr>
          <w:p w:rsidR="007E1B69" w:rsidRPr="007E1B69" w:rsidRDefault="007E1B69" w:rsidP="007E1B69">
            <w:pPr>
              <w:pStyle w:val="Standard"/>
              <w:widowControl/>
              <w:rPr>
                <w:b/>
                <w:bCs/>
                <w:lang w:val="sr-Cyrl-CS"/>
              </w:rPr>
            </w:pPr>
            <w:r w:rsidRPr="007E1B69">
              <w:rPr>
                <w:b/>
                <w:bCs/>
                <w:lang w:val="sr-Cyrl-CS"/>
              </w:rPr>
              <w:t>II       БЕТОНСКИ И АРМ БЕТОНСКИ РАДОВИ</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lang w:val="sr-Cyrl-CS"/>
              </w:rPr>
            </w:pPr>
            <w:r w:rsidRPr="007E1B69">
              <w:rPr>
                <w:b/>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Општи услови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Сви бетонски и армирано бетонски радови  морају се извести у свему према „Правилнику о техничким нормативима за бетон и армирани бетон“- Сл.лист СФРЈ“ од 23.02.1987. год. Као и „Правилника о техничким нормативима за изградњу објекта видокоградње у сеизмичким подручјима“- Сл.лист СФРЈ бр. 31/81; 49/82; и 29/83; 52/90.</w:t>
            </w:r>
          </w:p>
        </w:tc>
      </w:tr>
      <w:tr w:rsidR="007E1B69" w:rsidRPr="007E1B69" w:rsidTr="007E1B69">
        <w:trPr>
          <w:trHeight w:val="2790"/>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Бетонски радови се морају извести према одобреним цртежима, конструктивним детаљима, статичком прорачуну и техничком опису, солидно и стручно са одговарајућом квалификованом и стручном радном снагом и под стручним надзором. Бетонски радови се изводе према пројекту конструкције и пројекту бетона. Предвиђена марка бетона мора се одржати. Израду и уграђивање бетона изводити механички первибраторима. За дубину сипања бетона већу од 1м обавезно је спуштање бетона левком. У цену урачунати коришћење глатке оплате. Пројекат бетона се израђује пре почетка извођења бетонских радова и мора садржати све прилоге који су предвиђени у прописима.</w:t>
            </w: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Састав и справљање  бетона, начин уграђивања и неговања бетона  извести у свему према важећим прописима и унапред утврђеној рецептури потврђеној испитивањем узорака од стране надлежне институције. </w:t>
            </w:r>
          </w:p>
        </w:tc>
      </w:tr>
      <w:tr w:rsidR="007E1B69" w:rsidRPr="007E1B69" w:rsidTr="007E1B69">
        <w:trPr>
          <w:trHeight w:val="2610"/>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Надзорни орган извршиће пријем оплате са аспекта димензија, осовина и висинских кота, скеле и оплате морају бити тако конструисане и изведене да могу преузети оптерећења и утицаје који настају у току извођења радова, без штетних слегања и деформација и осигурати тачност предвиђену пројектом конструкције,  и пријем арматуре са аспекта броја, распореда и пречника уграђених шипки, уколико је арматура  упрљана бетоном, цементним малтером и слично, потребно је пре бетонирања очистити.  За сигурност оплате на деформисање и рушење одговара извођач радова. Бетонирање ће се извршити тек кад </w:t>
            </w:r>
            <w:r w:rsidRPr="007E1B69">
              <w:rPr>
                <w:b/>
                <w:lang w:val="sr-Cyrl-CS"/>
              </w:rPr>
              <w:lastRenderedPageBreak/>
              <w:t>надзорни орган констатује у грађевинском  дневнику да нема примедби.</w:t>
            </w:r>
          </w:p>
        </w:tc>
      </w:tr>
      <w:tr w:rsidR="007E1B69" w:rsidRPr="007E1B69" w:rsidTr="007E1B69">
        <w:trPr>
          <w:trHeight w:val="34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Предвиђена марка бетона је  MB 30.</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Уколико Извођач буде користио различите адитиве потребно је претходно испитати њихову компатибилност.</w:t>
            </w:r>
          </w:p>
        </w:tc>
      </w:tr>
      <w:tr w:rsidR="007E1B69" w:rsidRPr="007E1B69" w:rsidTr="007E1B69">
        <w:trPr>
          <w:trHeight w:val="1478"/>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За справљање бетона употребљава се вода која испуњава услове утврђене прописаним стандардом. Количина употребљене воде мора бити у сагласности са прописаним односом вода-цемент у самој мешавини, довољна, али не већа него што је потребно да се произведе густ бетон, одговарајући за рад, који може бити ливен и сабијен без тешкоћа око арматуре и у угловима, без сегрегације или губитка воде по површини.</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Организација, опрема и пројекти за извођење бетонских радова на градилишту морају бити усклађени са пројектом конструкције и пројектом бетона.</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Заштита свеже избетонираних конструкција као и заштита бетона од мраза или великих врућина  обухваћена је у пројекту бетона, нарочиту пажњу треба посветити нези избетонираних елемената да би се постигао одговарајући – тражени квалитет.</w:t>
            </w: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Веома је важно неговање бетона након уградње, све док бетон не постигне 2/3 марке бетона, али не мање од 7 дана. Треба предвидети покриваче који ће спречити претерано исушивање бетона или додатке бетону за ову сврху.</w:t>
            </w: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Уклањање скела и скидање оплате изводи се према прописима али не без одобрења надзорног органа. У цену је урачунато остављање шлицева за водовод и канализацију, грејање, итд.</w:t>
            </w:r>
          </w:p>
        </w:tc>
      </w:tr>
      <w:tr w:rsidR="007E1B69" w:rsidRPr="007E1B69" w:rsidTr="007E1B69">
        <w:trPr>
          <w:trHeight w:val="1478"/>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Цене садрже све радне операције  набавка материјала, спољни и унутрашњи транспорт, уграђивање, мере заштите, све хоризонталне и вертикалне преносе, неопходну стручну радну снагу, потребну оплату и остале операције које су неопходне за квалитетно извођење радова. Обрачун бетонских радова се врши по јединици мере назначене код сваке позиције рада.</w:t>
            </w:r>
          </w:p>
        </w:tc>
      </w:tr>
      <w:tr w:rsidR="007E1B69" w:rsidRPr="007E1B69" w:rsidTr="007E1B69">
        <w:trPr>
          <w:trHeight w:val="34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Aрматура се обрачунавају посебном ставком у армирачким радовима. </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Квалитет уграђеног бетона се доказује одговарајућим Извештајима о испитивању чврстоће узорака узетих у фабрици бетона и на градилишту, за сваку партију бетона, оцена квалитета бетона врши се  у складу са прописима. На основу завршне оцене квалитета бетона у конструкцији доказује се сигурност и трајност конструкције.</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80"/>
        </w:trPr>
        <w:tc>
          <w:tcPr>
            <w:tcW w:w="540" w:type="dxa"/>
            <w:noWrap/>
            <w:hideMark/>
          </w:tcPr>
          <w:p w:rsidR="007E1B69" w:rsidRPr="007E1B69" w:rsidRDefault="007E1B69" w:rsidP="007E1B69">
            <w:pPr>
              <w:pStyle w:val="Standard"/>
              <w:widowControl/>
              <w:rPr>
                <w:b/>
                <w:lang w:val="sr-Cyrl-CS"/>
              </w:rPr>
            </w:pPr>
            <w:r w:rsidRPr="007E1B69">
              <w:rPr>
                <w:b/>
                <w:lang w:val="sr-Cyrl-CS"/>
              </w:rPr>
              <w:lastRenderedPageBreak/>
              <w:t>1.</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транспорт и израда подлоге од слоја мршавог бетона   МБ15, дебљине д=5cm испод подне плоче објекта и испод  темељних греда. Горњу површину изравнати, а бетон неговати. Ценом обухватити набавку материјала, транспорт, справљање бетона, разастирање, изравнавање и неговање. Обрачун по m</w:t>
            </w:r>
            <w:r w:rsidRPr="007E1B69">
              <w:rPr>
                <w:b/>
                <w:vertAlign w:val="superscript"/>
                <w:lang w:val="sr-Cyrl-CS"/>
              </w:rPr>
              <w:t>2</w:t>
            </w:r>
            <w:r w:rsidRPr="007E1B69">
              <w:rPr>
                <w:b/>
                <w:lang w:val="sr-Cyrl-CS"/>
              </w:rPr>
              <w:t xml:space="preserve"> .</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а) испод темељних греда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0,45*(3,91+3,41)*2</w:t>
            </w:r>
          </w:p>
        </w:tc>
        <w:tc>
          <w:tcPr>
            <w:tcW w:w="973" w:type="dxa"/>
            <w:noWrap/>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2</w:t>
            </w:r>
            <w:r w:rsidRPr="007E1B69">
              <w:rPr>
                <w:b/>
                <w:lang w:val="sr-Cyrl-CS"/>
              </w:rPr>
              <w:t xml:space="preserve"> </w:t>
            </w:r>
          </w:p>
        </w:tc>
        <w:tc>
          <w:tcPr>
            <w:tcW w:w="1043" w:type="dxa"/>
            <w:hideMark/>
          </w:tcPr>
          <w:p w:rsidR="007E1B69" w:rsidRPr="007E1B69" w:rsidRDefault="007E1B69" w:rsidP="007E1B69">
            <w:pPr>
              <w:pStyle w:val="Standard"/>
              <w:widowControl/>
              <w:rPr>
                <w:b/>
                <w:lang w:val="sr-Cyrl-CS"/>
              </w:rPr>
            </w:pPr>
            <w:r w:rsidRPr="007E1B69">
              <w:rPr>
                <w:b/>
                <w:lang w:val="sr-Cyrl-CS"/>
              </w:rPr>
              <w:t>6.59</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б) испод подне плоче објекта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(3,41*3,41)</w:t>
            </w:r>
          </w:p>
        </w:tc>
        <w:tc>
          <w:tcPr>
            <w:tcW w:w="973" w:type="dxa"/>
            <w:noWrap/>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2</w:t>
            </w:r>
            <w:r w:rsidRPr="007E1B69">
              <w:rPr>
                <w:b/>
                <w:lang w:val="sr-Cyrl-CS"/>
              </w:rPr>
              <w:t xml:space="preserve"> </w:t>
            </w:r>
          </w:p>
        </w:tc>
        <w:tc>
          <w:tcPr>
            <w:tcW w:w="1043" w:type="dxa"/>
            <w:hideMark/>
          </w:tcPr>
          <w:p w:rsidR="007E1B69" w:rsidRPr="007E1B69" w:rsidRDefault="007E1B69" w:rsidP="007E1B69">
            <w:pPr>
              <w:pStyle w:val="Standard"/>
              <w:widowControl/>
              <w:rPr>
                <w:b/>
                <w:lang w:val="sr-Cyrl-CS"/>
              </w:rPr>
            </w:pPr>
            <w:r w:rsidRPr="007E1B69">
              <w:rPr>
                <w:b/>
                <w:lang w:val="sr-Cyrl-CS"/>
              </w:rPr>
              <w:t>11.63</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за обрачун:</w:t>
            </w:r>
          </w:p>
        </w:tc>
        <w:tc>
          <w:tcPr>
            <w:tcW w:w="973" w:type="dxa"/>
            <w:noWrap/>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2</w:t>
            </w:r>
            <w:r w:rsidRPr="007E1B69">
              <w:rPr>
                <w:b/>
                <w:lang w:val="sr-Cyrl-CS"/>
              </w:rPr>
              <w:t xml:space="preserve"> </w:t>
            </w:r>
          </w:p>
        </w:tc>
        <w:tc>
          <w:tcPr>
            <w:tcW w:w="1043" w:type="dxa"/>
            <w:hideMark/>
          </w:tcPr>
          <w:p w:rsidR="007E1B69" w:rsidRPr="007E1B69" w:rsidRDefault="007E1B69" w:rsidP="007E1B69">
            <w:pPr>
              <w:pStyle w:val="Standard"/>
              <w:widowControl/>
              <w:rPr>
                <w:b/>
                <w:lang w:val="sr-Cyrl-CS"/>
              </w:rPr>
            </w:pPr>
            <w:r w:rsidRPr="007E1B69">
              <w:rPr>
                <w:b/>
                <w:lang w:val="sr-Cyrl-CS"/>
              </w:rPr>
              <w:t>18.22</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550"/>
        </w:trPr>
        <w:tc>
          <w:tcPr>
            <w:tcW w:w="540" w:type="dxa"/>
            <w:noWrap/>
            <w:hideMark/>
          </w:tcPr>
          <w:p w:rsidR="007E1B69" w:rsidRPr="007E1B69" w:rsidRDefault="007E1B69" w:rsidP="007E1B69">
            <w:pPr>
              <w:pStyle w:val="Standard"/>
              <w:widowControl/>
              <w:rPr>
                <w:b/>
                <w:lang w:val="sr-Cyrl-CS"/>
              </w:rPr>
            </w:pPr>
            <w:r w:rsidRPr="007E1B69">
              <w:rPr>
                <w:b/>
                <w:lang w:val="sr-Cyrl-CS"/>
              </w:rPr>
              <w:t>2.</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транспорт и израда АБ темељних греда димензије 25/105cm, од армираног бетона МБ 30 у потребној оплати. Ценом обухватити набавку материјала, транспорт, справљање, уградњу и негу бетона, као и потребну оплату. Обрачун по m</w:t>
            </w:r>
            <w:r w:rsidRPr="007E1B69">
              <w:rPr>
                <w:b/>
                <w:vertAlign w:val="superscript"/>
                <w:lang w:val="sr-Cyrl-CS"/>
              </w:rPr>
              <w:t>3</w:t>
            </w:r>
            <w:r w:rsidRPr="007E1B69">
              <w:rPr>
                <w:b/>
                <w:lang w:val="sr-Cyrl-CS"/>
              </w:rPr>
              <w:t>.</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(3,91+3,41)*2*1,05*0,25</w:t>
            </w:r>
          </w:p>
        </w:tc>
        <w:tc>
          <w:tcPr>
            <w:tcW w:w="973" w:type="dxa"/>
            <w:noWrap/>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3</w:t>
            </w:r>
          </w:p>
        </w:tc>
        <w:tc>
          <w:tcPr>
            <w:tcW w:w="1043" w:type="dxa"/>
            <w:hideMark/>
          </w:tcPr>
          <w:p w:rsidR="007E1B69" w:rsidRPr="007E1B69" w:rsidRDefault="007E1B69" w:rsidP="007E1B69">
            <w:pPr>
              <w:pStyle w:val="Standard"/>
              <w:widowControl/>
              <w:rPr>
                <w:b/>
                <w:lang w:val="sr-Cyrl-CS"/>
              </w:rPr>
            </w:pPr>
            <w:r w:rsidRPr="007E1B69">
              <w:rPr>
                <w:b/>
                <w:lang w:val="sr-Cyrl-CS"/>
              </w:rPr>
              <w:t>3.84</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4125"/>
        </w:trPr>
        <w:tc>
          <w:tcPr>
            <w:tcW w:w="540" w:type="dxa"/>
            <w:noWrap/>
            <w:hideMark/>
          </w:tcPr>
          <w:p w:rsidR="007E1B69" w:rsidRPr="007E1B69" w:rsidRDefault="007E1B69" w:rsidP="007E1B69">
            <w:pPr>
              <w:pStyle w:val="Standard"/>
              <w:widowControl/>
              <w:rPr>
                <w:b/>
                <w:lang w:val="sr-Cyrl-CS"/>
              </w:rPr>
            </w:pPr>
            <w:r w:rsidRPr="007E1B69">
              <w:rPr>
                <w:b/>
                <w:lang w:val="sr-Cyrl-CS"/>
              </w:rPr>
              <w:t>3.</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транспорт и израда АБ подне плоче објекта, дебљине д=15cm бетоном  МБ30 у потребној оплати. Ценом обухватити набавку материјала, транспорт, справљање, уградњу и негу бетона, као и потребну оплату (арматура се обрачунава у позицији армирачких радова).  Плочу бетонирати преко слоја мршавог бетона а у свему према пројекту и статичком прорачуну. Обрачун по m</w:t>
            </w:r>
            <w:r w:rsidRPr="007E1B69">
              <w:rPr>
                <w:b/>
                <w:vertAlign w:val="superscript"/>
                <w:lang w:val="sr-Cyrl-CS"/>
              </w:rPr>
              <w:t>3</w:t>
            </w:r>
            <w:r w:rsidRPr="007E1B69">
              <w:rPr>
                <w:b/>
                <w:lang w:val="sr-Cyrl-CS"/>
              </w:rPr>
              <w:t>.</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26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bCs/>
                <w:lang w:val="sr-Cyrl-CS"/>
              </w:rPr>
            </w:pPr>
            <w:r w:rsidRPr="007E1B69">
              <w:rPr>
                <w:b/>
                <w:bCs/>
                <w:lang w:val="sr-Cyrl-CS"/>
              </w:rPr>
              <w:t>НАПОМЕНА: пре израде подне плоче поставити ПВЦ цеви за увод инсталација у објекат, у свему према пројекту.</w:t>
            </w:r>
          </w:p>
        </w:tc>
        <w:tc>
          <w:tcPr>
            <w:tcW w:w="973" w:type="dxa"/>
            <w:noWrap/>
            <w:hideMark/>
          </w:tcPr>
          <w:p w:rsidR="007E1B69" w:rsidRPr="007E1B69" w:rsidRDefault="007E1B69" w:rsidP="007E1B69">
            <w:pPr>
              <w:pStyle w:val="Standard"/>
              <w:widowControl/>
              <w:rPr>
                <w:b/>
                <w:bCs/>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0,15*(3,41*3,41)</w:t>
            </w:r>
          </w:p>
        </w:tc>
        <w:tc>
          <w:tcPr>
            <w:tcW w:w="973" w:type="dxa"/>
            <w:noWrap/>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3</w:t>
            </w:r>
          </w:p>
        </w:tc>
        <w:tc>
          <w:tcPr>
            <w:tcW w:w="1043" w:type="dxa"/>
            <w:hideMark/>
          </w:tcPr>
          <w:p w:rsidR="007E1B69" w:rsidRPr="007E1B69" w:rsidRDefault="007E1B69" w:rsidP="007E1B69">
            <w:pPr>
              <w:pStyle w:val="Standard"/>
              <w:widowControl/>
              <w:rPr>
                <w:b/>
                <w:lang w:val="sr-Cyrl-CS"/>
              </w:rPr>
            </w:pPr>
            <w:r w:rsidRPr="007E1B69">
              <w:rPr>
                <w:b/>
                <w:lang w:val="sr-Cyrl-CS"/>
              </w:rPr>
              <w:t>1.74</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95"/>
        </w:trPr>
        <w:tc>
          <w:tcPr>
            <w:tcW w:w="540" w:type="dxa"/>
            <w:noWrap/>
            <w:hideMark/>
          </w:tcPr>
          <w:p w:rsidR="007E1B69" w:rsidRPr="007E1B69" w:rsidRDefault="007E1B69" w:rsidP="007E1B69">
            <w:pPr>
              <w:pStyle w:val="Standard"/>
              <w:widowControl/>
              <w:rPr>
                <w:b/>
                <w:lang w:val="sr-Cyrl-CS"/>
              </w:rPr>
            </w:pPr>
            <w:r w:rsidRPr="007E1B69">
              <w:rPr>
                <w:b/>
                <w:lang w:val="sr-Cyrl-CS"/>
              </w:rPr>
              <w:t>4</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транспорт и израда ободних парапетних греда димензије 16/22,5cm, од армираног бетона МБ 30 у потребној оплати, греде се изводе након постављања челичних стубова конструкције на АБ плочу објекта. Ценом обухватити набавку материјала, транспорт, справљање, уградњу и негу бетона, као и потребну оплату. Обрачун по m</w:t>
            </w:r>
            <w:r w:rsidRPr="007E1B69">
              <w:rPr>
                <w:b/>
                <w:vertAlign w:val="superscript"/>
                <w:lang w:val="sr-Cyrl-CS"/>
              </w:rPr>
              <w:t>3</w:t>
            </w:r>
            <w:r w:rsidRPr="007E1B69">
              <w:rPr>
                <w:b/>
                <w:lang w:val="sr-Cyrl-CS"/>
              </w:rPr>
              <w:t>.</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157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Након   скидања    оплате,   вишак   на спојевима очистити и   изравнати. Обрачун све комплет по m3 уграђеног бетона заједно са арматуром и оплатом.</w:t>
            </w:r>
          </w:p>
        </w:tc>
        <w:tc>
          <w:tcPr>
            <w:tcW w:w="973" w:type="dxa"/>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(3,91+3,41)*2*0,16*0,225</w:t>
            </w:r>
          </w:p>
        </w:tc>
        <w:tc>
          <w:tcPr>
            <w:tcW w:w="973" w:type="dxa"/>
            <w:hideMark/>
          </w:tcPr>
          <w:p w:rsidR="007E1B69" w:rsidRPr="007E1B69" w:rsidRDefault="007E1B69" w:rsidP="007E1B69">
            <w:pPr>
              <w:pStyle w:val="Standard"/>
              <w:widowControl/>
              <w:rPr>
                <w:b/>
                <w:lang w:val="sr-Cyrl-CS"/>
              </w:rPr>
            </w:pPr>
            <w:r w:rsidRPr="007E1B69">
              <w:rPr>
                <w:b/>
                <w:lang w:val="sr-Cyrl-CS"/>
              </w:rPr>
              <w:t>m3</w:t>
            </w:r>
          </w:p>
        </w:tc>
        <w:tc>
          <w:tcPr>
            <w:tcW w:w="1043" w:type="dxa"/>
            <w:hideMark/>
          </w:tcPr>
          <w:p w:rsidR="007E1B69" w:rsidRPr="007E1B69" w:rsidRDefault="007E1B69" w:rsidP="007E1B69">
            <w:pPr>
              <w:pStyle w:val="Standard"/>
              <w:widowControl/>
              <w:rPr>
                <w:b/>
                <w:lang w:val="sr-Cyrl-CS"/>
              </w:rPr>
            </w:pPr>
            <w:r w:rsidRPr="007E1B69">
              <w:rPr>
                <w:b/>
                <w:lang w:val="sr-Cyrl-CS"/>
              </w:rPr>
              <w:t>0.53</w:t>
            </w:r>
          </w:p>
        </w:tc>
        <w:tc>
          <w:tcPr>
            <w:tcW w:w="1094" w:type="dxa"/>
            <w:noWrap/>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6397" w:type="dxa"/>
            <w:gridSpan w:val="2"/>
            <w:noWrap/>
            <w:hideMark/>
          </w:tcPr>
          <w:p w:rsidR="007E1B69" w:rsidRPr="007E1B69" w:rsidRDefault="007E1B69" w:rsidP="007E1B69">
            <w:pPr>
              <w:pStyle w:val="Standard"/>
              <w:widowControl/>
              <w:rPr>
                <w:b/>
                <w:bCs/>
                <w:lang w:val="sr-Cyrl-CS"/>
              </w:rPr>
            </w:pPr>
            <w:r w:rsidRPr="007E1B69">
              <w:rPr>
                <w:b/>
                <w:bCs/>
                <w:lang w:val="sr-Cyrl-CS"/>
              </w:rPr>
              <w:t>УКУПНО БЕТОНСКИ И АБ РАДОВИ:</w:t>
            </w:r>
          </w:p>
        </w:tc>
        <w:tc>
          <w:tcPr>
            <w:tcW w:w="1043" w:type="dxa"/>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noWrap/>
            <w:hideMark/>
          </w:tcPr>
          <w:p w:rsidR="007E1B69" w:rsidRPr="007E1B69" w:rsidRDefault="007E1B69" w:rsidP="007E1B69">
            <w:pPr>
              <w:pStyle w:val="Standard"/>
              <w:widowControl/>
              <w:rPr>
                <w:b/>
                <w:bCs/>
                <w:lang w:val="sr-Cyrl-CS"/>
              </w:rPr>
            </w:pPr>
            <w:r w:rsidRPr="007E1B69">
              <w:rPr>
                <w:b/>
                <w:bCs/>
                <w:lang w:val="sr-Cyrl-CS"/>
              </w:rPr>
              <w:t>III       АРМИРАЧКИ РАДОВИ</w:t>
            </w:r>
          </w:p>
        </w:tc>
        <w:tc>
          <w:tcPr>
            <w:tcW w:w="973" w:type="dxa"/>
            <w:noWrap/>
            <w:hideMark/>
          </w:tcPr>
          <w:p w:rsidR="007E1B69" w:rsidRPr="007E1B69" w:rsidRDefault="007E1B69" w:rsidP="007E1B69">
            <w:pPr>
              <w:pStyle w:val="Standard"/>
              <w:widowControl/>
              <w:rPr>
                <w:b/>
                <w:bCs/>
                <w:lang w:val="sr-Cyrl-CS"/>
              </w:rPr>
            </w:pPr>
            <w:r w:rsidRPr="007E1B69">
              <w:rPr>
                <w:b/>
                <w:bCs/>
                <w:lang w:val="sr-Cyrl-CS"/>
              </w:rPr>
              <w:t> </w:t>
            </w:r>
          </w:p>
        </w:tc>
        <w:tc>
          <w:tcPr>
            <w:tcW w:w="1043" w:type="dxa"/>
            <w:noWrap/>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lang w:val="sr-Cyrl-CS"/>
              </w:rPr>
            </w:pPr>
            <w:r w:rsidRPr="007E1B69">
              <w:rPr>
                <w:b/>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Општи услови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Aрмирачки радови биће урађени у свему према пројектном решењу, статичком прорачуну а у складу са важећим техничким прописима за бетон и арматуру, цене садрже све радне операције и утрошке материјала и помоћног алата.</w:t>
            </w: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Арматуру урадити од челика квалитета предвиђених у статичком прорачуну, а у свему према важећим прописима. Арматуру очистити од рђе и прљавштине, исправити, исећи, савити и уградити по детаљима.</w:t>
            </w:r>
          </w:p>
        </w:tc>
      </w:tr>
      <w:tr w:rsidR="007E1B69" w:rsidRPr="007E1B69" w:rsidTr="007E1B69">
        <w:trPr>
          <w:trHeight w:val="1478"/>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Јединачна цена садржи и постављање подметача-дистанцера од челика или пластике или бетона за постизање предвиђених заштитних слојева и правилног положаја арматуре у конструкцији. Сва подеона гвожђа и узенгије ће бити чврсто везани за главну арматуру тако да не може доћи до промене положаја арматуре за време бетонирања конструкције. </w:t>
            </w: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Пријем постављене арматуре са аспекта броја и пречника уграђених шипки вршиће надзорни орган, констатовати стање и дати дозволу за бетонирање кроз грађевински дневник. За атестирање и квалитет уграђене арматуре одговараће извођач радова.</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Стварно уграђена количина арматуре свих квалитета обрачунава се по килограму без обзира на сложеност и пречнике шипки арматуре.</w:t>
            </w: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Приликом транспорта и ускладиштења челика не сме доћи до механичких оштећења, ломова на месту заваривања и прљавштине која може смањити адхезију, као и губитка ознака и смањења пресека због корозије.</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Kвалитет уграђене арматуре доказује се одговарајућим атестима које издају  овлашћени институти.</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4095"/>
        </w:trPr>
        <w:tc>
          <w:tcPr>
            <w:tcW w:w="540" w:type="dxa"/>
            <w:noWrap/>
            <w:hideMark/>
          </w:tcPr>
          <w:p w:rsidR="007E1B69" w:rsidRPr="007E1B69" w:rsidRDefault="007E1B69" w:rsidP="007E1B69">
            <w:pPr>
              <w:pStyle w:val="Standard"/>
              <w:widowControl/>
              <w:rPr>
                <w:b/>
                <w:lang w:val="sr-Cyrl-CS"/>
              </w:rPr>
            </w:pPr>
            <w:r w:rsidRPr="007E1B69">
              <w:rPr>
                <w:b/>
                <w:lang w:val="sr-Cyrl-CS"/>
              </w:rPr>
              <w:t>1.</w:t>
            </w:r>
          </w:p>
        </w:tc>
        <w:tc>
          <w:tcPr>
            <w:tcW w:w="5424" w:type="dxa"/>
            <w:hideMark/>
          </w:tcPr>
          <w:p w:rsidR="007E1B69" w:rsidRPr="007E1B69" w:rsidRDefault="007E1B69" w:rsidP="007E1B69">
            <w:pPr>
              <w:pStyle w:val="Standard"/>
              <w:widowControl/>
              <w:rPr>
                <w:b/>
                <w:lang w:val="sr-Cyrl-CS"/>
              </w:rPr>
            </w:pPr>
            <w:r w:rsidRPr="007E1B69">
              <w:rPr>
                <w:b/>
                <w:lang w:val="sr-Cyrl-CS"/>
              </w:rPr>
              <w:t>Набавка, транспорт, исправљање, сечење, савијање, везивање и монтажа арматуре свих профила и сложености са свим помоћним материјалом. Арматура темељних греда, подне плоче и осталих позиција из бетонских радова у свему према пројекту конструкције, статичком прорачуну и детаљима арматуре. Ценом је обухваћена сва глатка, ребраста и мрежаста арматура, малих и великих пресека. Обрачун по kg уграђене арматуре.</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Количине су дате на бази процене, коначан обрачун ће се извршити на основу стварно утрошене арматуре.</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130 kg/m</w:t>
            </w:r>
            <w:r w:rsidRPr="007E1B69">
              <w:rPr>
                <w:b/>
                <w:vertAlign w:val="superscript"/>
                <w:lang w:val="sr-Cyrl-CS"/>
              </w:rPr>
              <w:t>3</w:t>
            </w:r>
            <w:r w:rsidRPr="007E1B69">
              <w:rPr>
                <w:b/>
                <w:lang w:val="sr-Cyrl-CS"/>
              </w:rPr>
              <w:t xml:space="preserve"> бетона)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МА 500/560</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B500B</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(3,84+1,74+0,53)*130</w:t>
            </w:r>
          </w:p>
        </w:tc>
        <w:tc>
          <w:tcPr>
            <w:tcW w:w="973" w:type="dxa"/>
            <w:noWrap/>
            <w:hideMark/>
          </w:tcPr>
          <w:p w:rsidR="007E1B69" w:rsidRPr="007E1B69" w:rsidRDefault="007E1B69" w:rsidP="007E1B69">
            <w:pPr>
              <w:pStyle w:val="Standard"/>
              <w:widowControl/>
              <w:rPr>
                <w:b/>
                <w:lang w:val="sr-Cyrl-CS"/>
              </w:rPr>
            </w:pPr>
            <w:r w:rsidRPr="007E1B69">
              <w:rPr>
                <w:b/>
                <w:lang w:val="sr-Cyrl-CS"/>
              </w:rPr>
              <w:t>kg</w:t>
            </w:r>
          </w:p>
        </w:tc>
        <w:tc>
          <w:tcPr>
            <w:tcW w:w="1043" w:type="dxa"/>
            <w:hideMark/>
          </w:tcPr>
          <w:p w:rsidR="007E1B69" w:rsidRPr="007E1B69" w:rsidRDefault="007E1B69" w:rsidP="007E1B69">
            <w:pPr>
              <w:pStyle w:val="Standard"/>
              <w:widowControl/>
              <w:rPr>
                <w:b/>
                <w:lang w:val="sr-Cyrl-CS"/>
              </w:rPr>
            </w:pPr>
            <w:r w:rsidRPr="007E1B69">
              <w:rPr>
                <w:b/>
                <w:lang w:val="sr-Cyrl-CS"/>
              </w:rPr>
              <w:t>794.30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noWrap/>
            <w:hideMark/>
          </w:tcPr>
          <w:p w:rsidR="007E1B69" w:rsidRPr="007E1B69" w:rsidRDefault="007E1B69" w:rsidP="007E1B69">
            <w:pPr>
              <w:pStyle w:val="Standard"/>
              <w:widowControl/>
              <w:rPr>
                <w:b/>
                <w:bCs/>
                <w:lang w:val="sr-Cyrl-CS"/>
              </w:rPr>
            </w:pPr>
            <w:r w:rsidRPr="007E1B69">
              <w:rPr>
                <w:b/>
                <w:bCs/>
                <w:lang w:val="sr-Cyrl-CS"/>
              </w:rPr>
              <w:t>УКУПНО АРМИРАЧКИ РАДОВИ:</w:t>
            </w:r>
          </w:p>
        </w:tc>
        <w:tc>
          <w:tcPr>
            <w:tcW w:w="973" w:type="dxa"/>
            <w:noWrap/>
            <w:hideMark/>
          </w:tcPr>
          <w:p w:rsidR="007E1B69" w:rsidRPr="007E1B69" w:rsidRDefault="007E1B69" w:rsidP="007E1B69">
            <w:pPr>
              <w:pStyle w:val="Standard"/>
              <w:widowControl/>
              <w:rPr>
                <w:b/>
                <w:lang w:val="sr-Cyrl-CS"/>
              </w:rPr>
            </w:pPr>
            <w:r w:rsidRPr="007E1B69">
              <w:rPr>
                <w:b/>
                <w:lang w:val="sr-Cyrl-CS"/>
              </w:rPr>
              <w:t> </w:t>
            </w:r>
          </w:p>
        </w:tc>
        <w:tc>
          <w:tcPr>
            <w:tcW w:w="1043" w:type="dxa"/>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r w:rsidRPr="007E1B69">
              <w:rPr>
                <w:b/>
                <w:bCs/>
                <w:lang w:val="sr-Cyrl-CS"/>
              </w:rPr>
              <w:t> </w:t>
            </w:r>
          </w:p>
        </w:tc>
        <w:tc>
          <w:tcPr>
            <w:tcW w:w="5424" w:type="dxa"/>
            <w:hideMark/>
          </w:tcPr>
          <w:p w:rsidR="007E1B69" w:rsidRPr="007E1B69" w:rsidRDefault="007E1B69" w:rsidP="007E1B69">
            <w:pPr>
              <w:pStyle w:val="Standard"/>
              <w:widowControl/>
              <w:rPr>
                <w:b/>
                <w:bCs/>
                <w:lang w:val="sr-Cyrl-CS"/>
              </w:rPr>
            </w:pPr>
            <w:r w:rsidRPr="007E1B69">
              <w:rPr>
                <w:b/>
                <w:bCs/>
                <w:lang w:val="sr-Cyrl-CS"/>
              </w:rPr>
              <w:t>IV      ЗИДАРСКИ РАДОВИ</w:t>
            </w:r>
          </w:p>
        </w:tc>
        <w:tc>
          <w:tcPr>
            <w:tcW w:w="973" w:type="dxa"/>
            <w:noWrap/>
            <w:hideMark/>
          </w:tcPr>
          <w:p w:rsidR="007E1B69" w:rsidRPr="007E1B69" w:rsidRDefault="007E1B69" w:rsidP="007E1B69">
            <w:pPr>
              <w:pStyle w:val="Standard"/>
              <w:widowControl/>
              <w:rPr>
                <w:b/>
                <w:bCs/>
                <w:lang w:val="sr-Cyrl-CS"/>
              </w:rPr>
            </w:pPr>
            <w:r w:rsidRPr="007E1B69">
              <w:rPr>
                <w:b/>
                <w:bCs/>
                <w:lang w:val="sr-Cyrl-CS"/>
              </w:rPr>
              <w:t> </w:t>
            </w:r>
          </w:p>
        </w:tc>
        <w:tc>
          <w:tcPr>
            <w:tcW w:w="1043" w:type="dxa"/>
            <w:noWrap/>
            <w:hideMark/>
          </w:tcPr>
          <w:p w:rsidR="007E1B69" w:rsidRPr="007E1B69" w:rsidRDefault="007E1B69" w:rsidP="007E1B69">
            <w:pPr>
              <w:pStyle w:val="Standard"/>
              <w:widowControl/>
              <w:rPr>
                <w:b/>
                <w:bCs/>
                <w:lang w:val="sr-Cyrl-CS"/>
              </w:rPr>
            </w:pPr>
            <w:r w:rsidRPr="007E1B69">
              <w:rPr>
                <w:b/>
                <w:bCs/>
                <w:lang w:val="sr-Cyrl-CS"/>
              </w:rPr>
              <w:t> </w:t>
            </w:r>
          </w:p>
        </w:tc>
        <w:tc>
          <w:tcPr>
            <w:tcW w:w="1094" w:type="dxa"/>
            <w:noWrap/>
            <w:hideMark/>
          </w:tcPr>
          <w:p w:rsidR="007E1B69" w:rsidRPr="007E1B69" w:rsidRDefault="007E1B69" w:rsidP="007E1B69">
            <w:pPr>
              <w:pStyle w:val="Standard"/>
              <w:widowControl/>
              <w:rPr>
                <w:b/>
                <w:bCs/>
                <w:lang w:val="sr-Cyrl-CS"/>
              </w:rPr>
            </w:pPr>
            <w:r w:rsidRPr="007E1B69">
              <w:rPr>
                <w:b/>
                <w:bCs/>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Општи услови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12"/>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Зидарски радови ће бити изведени у свему према пројекту и важећим стандардима и правилницима, са одговарајућом стручном радном снагом, уз пуну примену савремене механизације намењене овој врсти радова.</w:t>
            </w:r>
          </w:p>
        </w:tc>
      </w:tr>
      <w:tr w:rsidR="007E1B69" w:rsidRPr="007E1B69" w:rsidTr="007E1B69">
        <w:trPr>
          <w:trHeight w:val="1478"/>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Цене садрже све радне операције, набавку и утрошак материјала, спољни и унутрашњи транспорт материјала, уграђивање, мере заштите, све хоризонталне и вертикалне преносе, помоћни алат, потребну радну скелу, потребну оплату и остале операције које су неопходне за квалитетно извођење радова. Oбрачун се врши по јединици мере назначене код сваке позиције рада.</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Опекарски производи – сви употребљени материјали, елементи и везивна средства морају бити прописаног квалитета, односно морају поседовати атесте. </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Код извођења хоризонталних и вертикалних серклажа за укрућење зидова, потребно је остварити прописану везу за зидане зидове.</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Потребне радне скеле су укалкулисане у јединачним ценама, изузев  фасадне цевне скеле која се посебно обрачунава.</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У  свему према шеми,  детаљима и захтевима Правилника о енергетској ефикасности зграда, Закона о планирању и изградњи и Eлабората енергетске ефикасности.</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Важећи норматив утрошка рада и материјала прописују  "Нормативи и стандарди рада у грађевинарству  - Високоградња" GN-301</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205"/>
        </w:trPr>
        <w:tc>
          <w:tcPr>
            <w:tcW w:w="540" w:type="dxa"/>
            <w:noWrap/>
            <w:hideMark/>
          </w:tcPr>
          <w:p w:rsidR="007E1B69" w:rsidRPr="007E1B69" w:rsidRDefault="007E1B69" w:rsidP="007E1B69">
            <w:pPr>
              <w:pStyle w:val="Standard"/>
              <w:widowControl/>
              <w:rPr>
                <w:b/>
                <w:lang w:val="sr-Cyrl-CS"/>
              </w:rPr>
            </w:pPr>
            <w:r w:rsidRPr="007E1B69">
              <w:rPr>
                <w:b/>
                <w:lang w:val="sr-Cyrl-CS"/>
              </w:rPr>
              <w:t>1.</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транспорт  и  израда арм.цементне кошуљице дебљине д=5 cm, преко које се поставља ПВЦ подна облога, цена обухвата набавку и уградњу мрежасте шулц арматуре, са израдом прописаних преклопа.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7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све комплет по m</w:t>
            </w:r>
            <w:r w:rsidRPr="007E1B69">
              <w:rPr>
                <w:b/>
                <w:vertAlign w:val="superscript"/>
                <w:lang w:val="sr-Cyrl-CS"/>
              </w:rPr>
              <w:t>2</w:t>
            </w:r>
            <w:r w:rsidRPr="007E1B69">
              <w:rPr>
                <w:b/>
                <w:lang w:val="sr-Cyrl-CS"/>
              </w:rPr>
              <w:t xml:space="preserve"> површине пода, са финим пердашењем горње површине</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3,56*3,56</w:t>
            </w:r>
          </w:p>
        </w:tc>
        <w:tc>
          <w:tcPr>
            <w:tcW w:w="973" w:type="dxa"/>
            <w:noWrap/>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2</w:t>
            </w:r>
          </w:p>
        </w:tc>
        <w:tc>
          <w:tcPr>
            <w:tcW w:w="1043" w:type="dxa"/>
            <w:hideMark/>
          </w:tcPr>
          <w:p w:rsidR="007E1B69" w:rsidRPr="007E1B69" w:rsidRDefault="007E1B69" w:rsidP="007E1B69">
            <w:pPr>
              <w:pStyle w:val="Standard"/>
              <w:widowControl/>
              <w:rPr>
                <w:b/>
                <w:lang w:val="sr-Cyrl-CS"/>
              </w:rPr>
            </w:pPr>
            <w:r w:rsidRPr="007E1B69">
              <w:rPr>
                <w:b/>
                <w:lang w:val="sr-Cyrl-CS"/>
              </w:rPr>
              <w:t>12.67</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noWrap/>
            <w:hideMark/>
          </w:tcPr>
          <w:p w:rsidR="007E1B69" w:rsidRPr="007E1B69" w:rsidRDefault="007E1B69" w:rsidP="007E1B69">
            <w:pPr>
              <w:pStyle w:val="Standard"/>
              <w:widowControl/>
              <w:rPr>
                <w:b/>
                <w:bCs/>
                <w:lang w:val="sr-Cyrl-CS"/>
              </w:rPr>
            </w:pPr>
            <w:r w:rsidRPr="007E1B69">
              <w:rPr>
                <w:b/>
                <w:bCs/>
                <w:lang w:val="sr-Cyrl-CS"/>
              </w:rPr>
              <w:t>УКУПНО ЗИДАРСКИ  РАДОВИ:</w:t>
            </w:r>
          </w:p>
        </w:tc>
        <w:tc>
          <w:tcPr>
            <w:tcW w:w="973" w:type="dxa"/>
            <w:noWrap/>
            <w:hideMark/>
          </w:tcPr>
          <w:p w:rsidR="007E1B69" w:rsidRPr="007E1B69" w:rsidRDefault="007E1B69" w:rsidP="007E1B69">
            <w:pPr>
              <w:pStyle w:val="Standard"/>
              <w:widowControl/>
              <w:rPr>
                <w:b/>
                <w:lang w:val="sr-Cyrl-CS"/>
              </w:rPr>
            </w:pPr>
            <w:r w:rsidRPr="007E1B69">
              <w:rPr>
                <w:b/>
                <w:lang w:val="sr-Cyrl-CS"/>
              </w:rPr>
              <w:t> </w:t>
            </w:r>
          </w:p>
        </w:tc>
        <w:tc>
          <w:tcPr>
            <w:tcW w:w="1043" w:type="dxa"/>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r w:rsidRPr="007E1B69">
              <w:rPr>
                <w:b/>
                <w:bCs/>
                <w:lang w:val="sr-Cyrl-CS"/>
              </w:rPr>
              <w:t> </w:t>
            </w:r>
          </w:p>
        </w:tc>
        <w:tc>
          <w:tcPr>
            <w:tcW w:w="5424" w:type="dxa"/>
            <w:hideMark/>
          </w:tcPr>
          <w:p w:rsidR="007E1B69" w:rsidRPr="007E1B69" w:rsidRDefault="007E1B69" w:rsidP="007E1B69">
            <w:pPr>
              <w:pStyle w:val="Standard"/>
              <w:widowControl/>
              <w:rPr>
                <w:b/>
                <w:bCs/>
                <w:lang w:val="sr-Cyrl-CS"/>
              </w:rPr>
            </w:pPr>
            <w:r w:rsidRPr="007E1B69">
              <w:rPr>
                <w:b/>
                <w:bCs/>
                <w:lang w:val="sr-Cyrl-CS"/>
              </w:rPr>
              <w:t>V ЧЕЛИЧНА КОНСТРУКЦИЈА</w:t>
            </w:r>
          </w:p>
        </w:tc>
        <w:tc>
          <w:tcPr>
            <w:tcW w:w="973" w:type="dxa"/>
            <w:noWrap/>
            <w:hideMark/>
          </w:tcPr>
          <w:p w:rsidR="007E1B69" w:rsidRPr="007E1B69" w:rsidRDefault="007E1B69" w:rsidP="007E1B69">
            <w:pPr>
              <w:pStyle w:val="Standard"/>
              <w:widowControl/>
              <w:rPr>
                <w:b/>
                <w:bCs/>
                <w:lang w:val="sr-Cyrl-CS"/>
              </w:rPr>
            </w:pPr>
            <w:r w:rsidRPr="007E1B69">
              <w:rPr>
                <w:b/>
                <w:bCs/>
                <w:lang w:val="sr-Cyrl-CS"/>
              </w:rPr>
              <w:t> </w:t>
            </w:r>
          </w:p>
        </w:tc>
        <w:tc>
          <w:tcPr>
            <w:tcW w:w="1043" w:type="dxa"/>
            <w:noWrap/>
            <w:hideMark/>
          </w:tcPr>
          <w:p w:rsidR="007E1B69" w:rsidRPr="007E1B69" w:rsidRDefault="007E1B69" w:rsidP="007E1B69">
            <w:pPr>
              <w:pStyle w:val="Standard"/>
              <w:widowControl/>
              <w:rPr>
                <w:b/>
                <w:bCs/>
                <w:lang w:val="sr-Cyrl-CS"/>
              </w:rPr>
            </w:pPr>
            <w:r w:rsidRPr="007E1B69">
              <w:rPr>
                <w:b/>
                <w:bCs/>
                <w:lang w:val="sr-Cyrl-CS"/>
              </w:rPr>
              <w:t> </w:t>
            </w:r>
          </w:p>
        </w:tc>
        <w:tc>
          <w:tcPr>
            <w:tcW w:w="1094" w:type="dxa"/>
            <w:noWrap/>
            <w:hideMark/>
          </w:tcPr>
          <w:p w:rsidR="007E1B69" w:rsidRPr="007E1B69" w:rsidRDefault="007E1B69" w:rsidP="007E1B69">
            <w:pPr>
              <w:pStyle w:val="Standard"/>
              <w:widowControl/>
              <w:rPr>
                <w:b/>
                <w:bCs/>
                <w:lang w:val="sr-Cyrl-CS"/>
              </w:rPr>
            </w:pPr>
            <w:r w:rsidRPr="007E1B69">
              <w:rPr>
                <w:b/>
                <w:bCs/>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Општи услови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76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Код  позиција челичарских радова ценом обухватити nабавку и чишћење материјала, израду  челичне конструкције према пројектној документацији, пробна монтажа, транспорт, монтажа и комплетна АК и противпожарна заштита носеће челичне  конструкције, а све према техничким условима и правилницима за производњу, транспорт, монтажу и антикорозиону и противпожарну заштиту  челичне  конструкције.</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Eлементе- конструкцију  очистити од корозије и прашине- испескарити, пре наношења антикорозивног премаза у радионици извршити преглед свих веза и пробно спајање конструкције. Након контроле нанети први основни премаз у радионици, а други премаз извршити после монтаже. </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Уколико се у радионици изводе склопови челичне конструкције исте треба да прегледа и записнички прими надзорни орган.</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Приликом транспорта делове конструкције треба одвојити једно од других лајснама од меког дрвета или гуменим тракама.</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По извршеним свим радовима на транспортима и монтирању челичне конструкције, треба детаљно прегледати и снимити сва места где је заштита оштећена, извршити поновно детаљно чишћење тих места и поново нанети заштитне премазе на тим деловима. Тек после тога може да се наноси противпожарна боја.</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Ако у пројекту није другачије одређено дебљина вара износи а=0.7 од минималне дебљине зида материјала  по целом обиму контакта, а најмање 3,0мм.</w:t>
            </w:r>
          </w:p>
        </w:tc>
      </w:tr>
      <w:tr w:rsidR="007E1B69" w:rsidRPr="007E1B69" w:rsidTr="007E1B69">
        <w:trPr>
          <w:trHeight w:val="2730"/>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Извођач је обавезан доказати квалитет челика и антикорозионе заштите атестима прибављеним код овлашћеног института. Антикорозиона заштита се изводи за категорију корозивности Ц3 ( средњи век трајања) према   ИСО 12944-2002. Противпожарна заштита се изводи  премазима ватроотпорности 30 и 90 минута. Противпожарни премази су патенти појединих произвођача, дебљину, број премаза као и њихов састав одређује и гарантује њихов произвођач атестима признатих института за испитивање материјала. Извођач противпожарне заштите дужан је да испоштује упутство и захтеве  призвођача противпожарне заштите.</w:t>
            </w:r>
            <w:r w:rsidRPr="007E1B69">
              <w:rPr>
                <w:b/>
                <w:lang w:val="sr-Cyrl-CS"/>
              </w:rPr>
              <w:br/>
              <w:t>Завршна боја у тону по избору Инвеститора.</w:t>
            </w: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Све анкерне плоче испоручиће извођач челичне конструкције благовремено тако да се могу уградити заједно са арматуром пре бетонирања армирано бетонске конструкције. Уградњу анкерних плоча извршиће извођач бетонских радова.</w:t>
            </w:r>
          </w:p>
        </w:tc>
      </w:tr>
      <w:tr w:rsidR="007E1B69" w:rsidRPr="007E1B69" w:rsidTr="007E1B69">
        <w:trPr>
          <w:trHeight w:val="1560"/>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Свака позиција овог предмера обухвата набавку материјала прописану  стандардом СРПС Ц.BO.500 од ваљаних профила и лимова, спољни и унутрашњи транспорт, израду у радионици и монтажу на објекту, потребну радну скелу и сав вертикални и хоризонтални транспорт, а у свему према детаљима челичне конструкције, статичком прерачуну и тех. опису уз сагласност надзорног органа при изради и монтажи.</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Радове на заваривању у радионици и на монтажи могу вршити само вариоци атестирани  за  такву врсту посла, уз сталну сталну стручну контролу.</w:t>
            </w:r>
          </w:p>
        </w:tc>
      </w:tr>
      <w:tr w:rsidR="007E1B69" w:rsidRPr="007E1B69" w:rsidTr="007E1B69">
        <w:trPr>
          <w:trHeight w:val="1478"/>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Код конструкције коју треба противпожарно заштитити, након основног антикорозивног премаза наноси се експандирајући против пожарни премаз у слојевима  (дебљина слоја зависи од тражене пожарноoтпорности)- у свему према упутству произвођача. На потпуно сув противпожарни премаз наноси се  завршни премаз у два слоја у тону по избору Инвеститора.</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bCs/>
                <w:lang w:val="sr-Cyrl-CS"/>
              </w:rPr>
            </w:pPr>
            <w:r w:rsidRPr="007E1B69">
              <w:rPr>
                <w:b/>
                <w:bCs/>
                <w:lang w:val="sr-Cyrl-CS"/>
              </w:rPr>
              <w:t>Све радове извести према статичком прорачуну, радионичким цртежима и техничким прописима за челичне конструкције. Челик: С235 ЈРГ2.</w:t>
            </w:r>
          </w:p>
        </w:tc>
      </w:tr>
      <w:tr w:rsidR="007E1B69" w:rsidRPr="007E1B69" w:rsidTr="007E1B69">
        <w:trPr>
          <w:trHeight w:val="342"/>
        </w:trPr>
        <w:tc>
          <w:tcPr>
            <w:tcW w:w="540" w:type="dxa"/>
            <w:noWrap/>
            <w:hideMark/>
          </w:tcPr>
          <w:p w:rsidR="007E1B69" w:rsidRPr="007E1B69" w:rsidRDefault="007E1B69" w:rsidP="007E1B69">
            <w:pPr>
              <w:pStyle w:val="Standard"/>
              <w:widowControl/>
              <w:rPr>
                <w:b/>
                <w:bCs/>
                <w:lang w:val="sr-Cyrl-CS"/>
              </w:rPr>
            </w:pPr>
          </w:p>
        </w:tc>
        <w:tc>
          <w:tcPr>
            <w:tcW w:w="9188" w:type="dxa"/>
            <w:gridSpan w:val="5"/>
            <w:hideMark/>
          </w:tcPr>
          <w:p w:rsidR="007E1B69" w:rsidRPr="007E1B69" w:rsidRDefault="007E1B69" w:rsidP="007E1B69">
            <w:pPr>
              <w:pStyle w:val="Standard"/>
              <w:widowControl/>
              <w:rPr>
                <w:b/>
                <w:bCs/>
                <w:lang w:val="sr-Cyrl-CS"/>
              </w:rPr>
            </w:pPr>
            <w:r w:rsidRPr="007E1B69">
              <w:rPr>
                <w:b/>
                <w:bCs/>
                <w:lang w:val="sr-Cyrl-CS"/>
              </w:rPr>
              <w:t>Све мере проверити на објекту.</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4410"/>
        </w:trPr>
        <w:tc>
          <w:tcPr>
            <w:tcW w:w="540" w:type="dxa"/>
            <w:noWrap/>
            <w:hideMark/>
          </w:tcPr>
          <w:p w:rsidR="007E1B69" w:rsidRPr="007E1B69" w:rsidRDefault="007E1B69" w:rsidP="007E1B69">
            <w:pPr>
              <w:pStyle w:val="Standard"/>
              <w:widowControl/>
              <w:rPr>
                <w:b/>
                <w:lang w:val="sr-Cyrl-CS"/>
              </w:rPr>
            </w:pPr>
            <w:r w:rsidRPr="007E1B69">
              <w:rPr>
                <w:b/>
                <w:lang w:val="sr-Cyrl-CS"/>
              </w:rPr>
              <w:lastRenderedPageBreak/>
              <w:t>1</w:t>
            </w:r>
          </w:p>
        </w:tc>
        <w:tc>
          <w:tcPr>
            <w:tcW w:w="5424" w:type="dxa"/>
            <w:hideMark/>
          </w:tcPr>
          <w:p w:rsidR="007E1B69" w:rsidRPr="007E1B69" w:rsidRDefault="007E1B69" w:rsidP="007E1B69">
            <w:pPr>
              <w:pStyle w:val="Standard"/>
              <w:widowControl/>
              <w:rPr>
                <w:b/>
                <w:lang w:val="sr-Cyrl-CS"/>
              </w:rPr>
            </w:pPr>
            <w:r w:rsidRPr="007E1B69">
              <w:rPr>
                <w:b/>
                <w:lang w:val="sr-Cyrl-CS"/>
              </w:rPr>
              <w:t xml:space="preserve">Набавка материјала, радионичка израда, допрема, сви транспорти и   монтажа челичне конструкције контролне кабине,  која се састоји од челичних оквира оријентисаних у два међусобно управна правца. Стубови су квадратног пресека ХОП [] 110x110x5, који су укљештени у темељну конструкцију. Стубови су у својим врховима круто везани са челичним риглама пресека  ХОП [] 110x110x5,   у свему  према статичком прорачуну и    детаљима челичне конструкције.  </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6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Јединачном ценом обухватити основни антикорозивни премаз, експандирајући  противпожарни премаз у слојевима (дебљина слоја зависи од тражене пожарнеотпорносту)- у свему према упутству произвођача, те завршни премаз у два слоја у тону по избору Инвеститора – RAL 5009, уз обавезан прилог атеста о захтеваној ватроотпорности.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Ценом обухватити и   сав спојни и   везивни материјал као и   пратећи рад. </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све комплет по кг готово монтиране челичне конструкције,</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-СТУБОВИ </w:t>
            </w:r>
            <w:r w:rsidRPr="007E1B69">
              <w:rPr>
                <w:b/>
                <w:bCs/>
                <w:lang w:val="sr-Cyrl-CS"/>
              </w:rPr>
              <w:t>(</w:t>
            </w:r>
            <w:r w:rsidRPr="007E1B69">
              <w:rPr>
                <w:b/>
                <w:lang w:val="sr-Cyrl-CS"/>
              </w:rPr>
              <w:t xml:space="preserve">пожарне отпорности  </w:t>
            </w:r>
            <w:r w:rsidRPr="007E1B69">
              <w:rPr>
                <w:b/>
                <w:bCs/>
                <w:lang w:val="sr-Cyrl-CS"/>
              </w:rPr>
              <w:t>60 мин)</w:t>
            </w:r>
            <w:r w:rsidRPr="007E1B69">
              <w:rPr>
                <w:b/>
                <w:lang w:val="sr-Cyrl-CS"/>
              </w:rPr>
              <w:t>.</w:t>
            </w:r>
          </w:p>
        </w:tc>
        <w:tc>
          <w:tcPr>
            <w:tcW w:w="973" w:type="dxa"/>
            <w:noWrap/>
            <w:hideMark/>
          </w:tcPr>
          <w:p w:rsidR="007E1B69" w:rsidRPr="007E1B69" w:rsidRDefault="007E1B69" w:rsidP="007E1B69">
            <w:pPr>
              <w:pStyle w:val="Standard"/>
              <w:widowControl/>
              <w:rPr>
                <w:b/>
                <w:lang w:val="sr-Cyrl-CS"/>
              </w:rPr>
            </w:pPr>
            <w:r w:rsidRPr="007E1B69">
              <w:rPr>
                <w:b/>
                <w:lang w:val="sr-Cyrl-CS"/>
              </w:rPr>
              <w:t>kg</w:t>
            </w:r>
          </w:p>
        </w:tc>
        <w:tc>
          <w:tcPr>
            <w:tcW w:w="1043" w:type="dxa"/>
            <w:noWrap/>
            <w:hideMark/>
          </w:tcPr>
          <w:p w:rsidR="007E1B69" w:rsidRPr="007E1B69" w:rsidRDefault="007E1B69" w:rsidP="007E1B69">
            <w:pPr>
              <w:pStyle w:val="Standard"/>
              <w:widowControl/>
              <w:rPr>
                <w:b/>
                <w:lang w:val="sr-Cyrl-CS"/>
              </w:rPr>
            </w:pPr>
            <w:r w:rsidRPr="007E1B69">
              <w:rPr>
                <w:b/>
                <w:lang w:val="sr-Cyrl-CS"/>
              </w:rPr>
              <w:t>320.00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-ОСТАЛА КОНСТРУКЦИЈА (пожарне отпорности  </w:t>
            </w:r>
            <w:r w:rsidRPr="007E1B69">
              <w:rPr>
                <w:b/>
                <w:bCs/>
                <w:lang w:val="sr-Cyrl-CS"/>
              </w:rPr>
              <w:t>30 мин</w:t>
            </w:r>
            <w:r w:rsidRPr="007E1B69">
              <w:rPr>
                <w:b/>
                <w:lang w:val="sr-Cyrl-CS"/>
              </w:rPr>
              <w:t>).</w:t>
            </w:r>
          </w:p>
        </w:tc>
        <w:tc>
          <w:tcPr>
            <w:tcW w:w="973" w:type="dxa"/>
            <w:noWrap/>
            <w:hideMark/>
          </w:tcPr>
          <w:p w:rsidR="007E1B69" w:rsidRPr="007E1B69" w:rsidRDefault="007E1B69" w:rsidP="007E1B69">
            <w:pPr>
              <w:pStyle w:val="Standard"/>
              <w:widowControl/>
              <w:rPr>
                <w:b/>
                <w:lang w:val="sr-Cyrl-CS"/>
              </w:rPr>
            </w:pPr>
            <w:r w:rsidRPr="007E1B69">
              <w:rPr>
                <w:b/>
                <w:lang w:val="sr-Cyrl-CS"/>
              </w:rPr>
              <w:t>kg</w:t>
            </w:r>
          </w:p>
        </w:tc>
        <w:tc>
          <w:tcPr>
            <w:tcW w:w="1043" w:type="dxa"/>
            <w:noWrap/>
            <w:hideMark/>
          </w:tcPr>
          <w:p w:rsidR="007E1B69" w:rsidRPr="007E1B69" w:rsidRDefault="007E1B69" w:rsidP="007E1B69">
            <w:pPr>
              <w:pStyle w:val="Standard"/>
              <w:widowControl/>
              <w:rPr>
                <w:b/>
                <w:lang w:val="sr-Cyrl-CS"/>
              </w:rPr>
            </w:pPr>
            <w:r w:rsidRPr="007E1B69">
              <w:rPr>
                <w:b/>
                <w:lang w:val="sr-Cyrl-CS"/>
              </w:rPr>
              <w:t>400.00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bCs/>
                <w:lang w:val="sr-Cyrl-CS"/>
              </w:rPr>
            </w:pPr>
            <w:r w:rsidRPr="007E1B69">
              <w:rPr>
                <w:b/>
                <w:bCs/>
                <w:lang w:val="sr-Cyrl-CS"/>
              </w:rPr>
              <w:t>НАПОМЕНА: количина челика за подконструкцију фасаде обухваћена у тачки 1.</w:t>
            </w:r>
            <w:r w:rsidRPr="007E1B69">
              <w:rPr>
                <w:b/>
                <w:lang w:val="sr-Cyrl-CS"/>
              </w:rPr>
              <w:t xml:space="preserve"> </w:t>
            </w:r>
          </w:p>
        </w:tc>
        <w:tc>
          <w:tcPr>
            <w:tcW w:w="973" w:type="dxa"/>
            <w:noWrap/>
            <w:hideMark/>
          </w:tcPr>
          <w:p w:rsidR="007E1B69" w:rsidRPr="007E1B69" w:rsidRDefault="007E1B69" w:rsidP="007E1B69">
            <w:pPr>
              <w:pStyle w:val="Standard"/>
              <w:widowControl/>
              <w:rPr>
                <w:b/>
                <w:bCs/>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65"/>
        </w:trPr>
        <w:tc>
          <w:tcPr>
            <w:tcW w:w="540" w:type="dxa"/>
            <w:noWrap/>
            <w:hideMark/>
          </w:tcPr>
          <w:p w:rsidR="007E1B69" w:rsidRPr="007E1B69" w:rsidRDefault="007E1B69" w:rsidP="007E1B69">
            <w:pPr>
              <w:pStyle w:val="Standard"/>
              <w:widowControl/>
              <w:rPr>
                <w:b/>
                <w:lang w:val="sr-Cyrl-CS"/>
              </w:rPr>
            </w:pPr>
            <w:r w:rsidRPr="007E1B69">
              <w:rPr>
                <w:b/>
                <w:lang w:val="sr-Cyrl-CS"/>
              </w:rPr>
              <w:lastRenderedPageBreak/>
              <w:t>2.</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израда, транспорт и   монтажа челичне конструкције надстрешнице по обиму објекта, изнад врата и прозора на фасади. Конструкцију надстрешнице чине IPB1-180 профили по обиму надстрешнице, те   ХОП  [] 40x40x3, профили који формирају пад према олуцима, надстрешнице извести у свему према детаљима из пројекта.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26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Јединачном ценом обухватити основни антикорозивни премаз два пута   те завршни премаз у два слоја у тону по избору Инвеститора.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све комплет по кг готове  монтиране челичне конструкције надстрешнице.</w:t>
            </w:r>
          </w:p>
        </w:tc>
        <w:tc>
          <w:tcPr>
            <w:tcW w:w="973" w:type="dxa"/>
            <w:noWrap/>
            <w:hideMark/>
          </w:tcPr>
          <w:p w:rsidR="007E1B69" w:rsidRPr="007E1B69" w:rsidRDefault="007E1B69" w:rsidP="007E1B69">
            <w:pPr>
              <w:pStyle w:val="Standard"/>
              <w:widowControl/>
              <w:rPr>
                <w:b/>
                <w:lang w:val="sr-Cyrl-CS"/>
              </w:rPr>
            </w:pPr>
            <w:r w:rsidRPr="007E1B69">
              <w:rPr>
                <w:b/>
                <w:lang w:val="sr-Cyrl-CS"/>
              </w:rPr>
              <w:t>kg</w:t>
            </w:r>
          </w:p>
        </w:tc>
        <w:tc>
          <w:tcPr>
            <w:tcW w:w="1043" w:type="dxa"/>
            <w:noWrap/>
            <w:hideMark/>
          </w:tcPr>
          <w:p w:rsidR="007E1B69" w:rsidRPr="007E1B69" w:rsidRDefault="007E1B69" w:rsidP="007E1B69">
            <w:pPr>
              <w:pStyle w:val="Standard"/>
              <w:widowControl/>
              <w:rPr>
                <w:b/>
                <w:lang w:val="sr-Cyrl-CS"/>
              </w:rPr>
            </w:pPr>
            <w:r w:rsidRPr="007E1B69">
              <w:rPr>
                <w:b/>
                <w:lang w:val="sr-Cyrl-CS"/>
              </w:rPr>
              <w:t>765.00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205"/>
        </w:trPr>
        <w:tc>
          <w:tcPr>
            <w:tcW w:w="540" w:type="dxa"/>
            <w:noWrap/>
            <w:hideMark/>
          </w:tcPr>
          <w:p w:rsidR="007E1B69" w:rsidRPr="007E1B69" w:rsidRDefault="007E1B69" w:rsidP="007E1B69">
            <w:pPr>
              <w:pStyle w:val="Standard"/>
              <w:widowControl/>
              <w:rPr>
                <w:b/>
                <w:lang w:val="sr-Cyrl-CS"/>
              </w:rPr>
            </w:pPr>
            <w:r w:rsidRPr="007E1B69">
              <w:rPr>
                <w:b/>
                <w:lang w:val="sr-Cyrl-CS"/>
              </w:rPr>
              <w:t>3.</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израда, допрема и монтажа челичних анкер плоча  дим 320/320 mm дебљине д=12 mm са 4М 20 за монтажу челичних стубова на пројектоване позиције, у свему према детаљима и статичком прорачуну.</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Ценом обухватити и   сав спојни и   везивни материјал као и   пратећи рад</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све комплет по комаду.</w:t>
            </w:r>
          </w:p>
        </w:tc>
        <w:tc>
          <w:tcPr>
            <w:tcW w:w="973" w:type="dxa"/>
            <w:noWrap/>
            <w:hideMark/>
          </w:tcPr>
          <w:p w:rsidR="007E1B69" w:rsidRPr="007E1B69" w:rsidRDefault="007E1B69" w:rsidP="007E1B69">
            <w:pPr>
              <w:pStyle w:val="Standard"/>
              <w:widowControl/>
              <w:rPr>
                <w:b/>
                <w:lang w:val="sr-Cyrl-CS"/>
              </w:rPr>
            </w:pPr>
            <w:r w:rsidRPr="007E1B69">
              <w:rPr>
                <w:b/>
                <w:lang w:val="sr-Cyrl-CS"/>
              </w:rPr>
              <w:t>ком</w:t>
            </w:r>
          </w:p>
        </w:tc>
        <w:tc>
          <w:tcPr>
            <w:tcW w:w="1043" w:type="dxa"/>
            <w:hideMark/>
          </w:tcPr>
          <w:p w:rsidR="007E1B69" w:rsidRPr="007E1B69" w:rsidRDefault="007E1B69" w:rsidP="007E1B69">
            <w:pPr>
              <w:pStyle w:val="Standard"/>
              <w:widowControl/>
              <w:rPr>
                <w:b/>
                <w:lang w:val="sr-Cyrl-CS"/>
              </w:rPr>
            </w:pPr>
            <w:r w:rsidRPr="007E1B69">
              <w:rPr>
                <w:b/>
                <w:lang w:val="sr-Cyrl-CS"/>
              </w:rPr>
              <w:t>6.00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260"/>
        </w:trPr>
        <w:tc>
          <w:tcPr>
            <w:tcW w:w="540" w:type="dxa"/>
            <w:noWrap/>
            <w:hideMark/>
          </w:tcPr>
          <w:p w:rsidR="007E1B69" w:rsidRPr="007E1B69" w:rsidRDefault="007E1B69" w:rsidP="007E1B69">
            <w:pPr>
              <w:pStyle w:val="Standard"/>
              <w:widowControl/>
              <w:rPr>
                <w:b/>
                <w:lang w:val="sr-Cyrl-CS"/>
              </w:rPr>
            </w:pPr>
            <w:r w:rsidRPr="007E1B69">
              <w:rPr>
                <w:b/>
                <w:lang w:val="sr-Cyrl-CS"/>
              </w:rPr>
              <w:t>4.</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израда, допрема и монтажа челичних  шаблон плоча дим 320/320/5 mm, које се убетонирају у АБ плочу.</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Ценом обухватити и   сав спојни и   везивни материјал као и   пратећи рад</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све комплет по комаду.</w:t>
            </w:r>
          </w:p>
        </w:tc>
        <w:tc>
          <w:tcPr>
            <w:tcW w:w="973" w:type="dxa"/>
            <w:noWrap/>
            <w:hideMark/>
          </w:tcPr>
          <w:p w:rsidR="007E1B69" w:rsidRPr="007E1B69" w:rsidRDefault="007E1B69" w:rsidP="007E1B69">
            <w:pPr>
              <w:pStyle w:val="Standard"/>
              <w:widowControl/>
              <w:rPr>
                <w:b/>
                <w:lang w:val="sr-Cyrl-CS"/>
              </w:rPr>
            </w:pPr>
            <w:r w:rsidRPr="007E1B69">
              <w:rPr>
                <w:b/>
                <w:lang w:val="sr-Cyrl-CS"/>
              </w:rPr>
              <w:t>ком</w:t>
            </w:r>
          </w:p>
        </w:tc>
        <w:tc>
          <w:tcPr>
            <w:tcW w:w="1043" w:type="dxa"/>
            <w:hideMark/>
          </w:tcPr>
          <w:p w:rsidR="007E1B69" w:rsidRPr="007E1B69" w:rsidRDefault="007E1B69" w:rsidP="007E1B69">
            <w:pPr>
              <w:pStyle w:val="Standard"/>
              <w:widowControl/>
              <w:rPr>
                <w:b/>
                <w:lang w:val="sr-Cyrl-CS"/>
              </w:rPr>
            </w:pPr>
            <w:r w:rsidRPr="007E1B69">
              <w:rPr>
                <w:b/>
                <w:lang w:val="sr-Cyrl-CS"/>
              </w:rPr>
              <w:t>6.00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r w:rsidRPr="007E1B69">
              <w:rPr>
                <w:b/>
                <w:bCs/>
                <w:lang w:val="sr-Cyrl-CS"/>
              </w:rPr>
              <w:t> </w:t>
            </w:r>
          </w:p>
        </w:tc>
        <w:tc>
          <w:tcPr>
            <w:tcW w:w="6397" w:type="dxa"/>
            <w:gridSpan w:val="2"/>
            <w:noWrap/>
            <w:hideMark/>
          </w:tcPr>
          <w:p w:rsidR="007E1B69" w:rsidRPr="007E1B69" w:rsidRDefault="007E1B69" w:rsidP="007E1B69">
            <w:pPr>
              <w:pStyle w:val="Standard"/>
              <w:widowControl/>
              <w:rPr>
                <w:b/>
                <w:bCs/>
                <w:lang w:val="sr-Cyrl-CS"/>
              </w:rPr>
            </w:pPr>
            <w:r w:rsidRPr="007E1B69">
              <w:rPr>
                <w:b/>
                <w:bCs/>
                <w:lang w:val="sr-Cyrl-CS"/>
              </w:rPr>
              <w:t>УКУПНО ЧЕЛИЧНА КОНСТРУКЦИЈА:</w:t>
            </w:r>
          </w:p>
        </w:tc>
        <w:tc>
          <w:tcPr>
            <w:tcW w:w="1043" w:type="dxa"/>
            <w:noWrap/>
            <w:hideMark/>
          </w:tcPr>
          <w:p w:rsidR="007E1B69" w:rsidRPr="007E1B69" w:rsidRDefault="007E1B69" w:rsidP="007E1B69">
            <w:pPr>
              <w:pStyle w:val="Standard"/>
              <w:widowControl/>
              <w:rPr>
                <w:b/>
                <w:bCs/>
                <w:lang w:val="sr-Cyrl-CS"/>
              </w:rPr>
            </w:pPr>
            <w:r w:rsidRPr="007E1B69">
              <w:rPr>
                <w:b/>
                <w:bCs/>
                <w:lang w:val="sr-Cyrl-CS"/>
              </w:rPr>
              <w:t> </w:t>
            </w:r>
          </w:p>
        </w:tc>
        <w:tc>
          <w:tcPr>
            <w:tcW w:w="1094" w:type="dxa"/>
            <w:noWrap/>
            <w:hideMark/>
          </w:tcPr>
          <w:p w:rsidR="007E1B69" w:rsidRPr="007E1B69" w:rsidRDefault="007E1B69" w:rsidP="007E1B69">
            <w:pPr>
              <w:pStyle w:val="Standard"/>
              <w:widowControl/>
              <w:rPr>
                <w:b/>
                <w:bCs/>
                <w:lang w:val="sr-Cyrl-CS"/>
              </w:rPr>
            </w:pPr>
            <w:r w:rsidRPr="007E1B69">
              <w:rPr>
                <w:b/>
                <w:bCs/>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hideMark/>
          </w:tcPr>
          <w:p w:rsidR="007E1B69" w:rsidRPr="007E1B69" w:rsidRDefault="007E1B69" w:rsidP="007E1B69">
            <w:pPr>
              <w:pStyle w:val="Standard"/>
              <w:widowControl/>
              <w:rPr>
                <w:b/>
                <w:bCs/>
                <w:lang w:val="sr-Cyrl-CS"/>
              </w:rPr>
            </w:pPr>
            <w:r w:rsidRPr="007E1B69">
              <w:rPr>
                <w:b/>
                <w:bCs/>
                <w:lang w:val="sr-Cyrl-CS"/>
              </w:rPr>
              <w:t>VI      ИЗОЛАТЕРСКИ  РАДОВИ</w:t>
            </w:r>
          </w:p>
        </w:tc>
        <w:tc>
          <w:tcPr>
            <w:tcW w:w="973" w:type="dxa"/>
            <w:noWrap/>
            <w:hideMark/>
          </w:tcPr>
          <w:p w:rsidR="007E1B69" w:rsidRPr="007E1B69" w:rsidRDefault="007E1B69" w:rsidP="007E1B69">
            <w:pPr>
              <w:pStyle w:val="Standard"/>
              <w:widowControl/>
              <w:rPr>
                <w:b/>
                <w:bCs/>
                <w:lang w:val="sr-Cyrl-CS"/>
              </w:rPr>
            </w:pPr>
            <w:r w:rsidRPr="007E1B69">
              <w:rPr>
                <w:b/>
                <w:bCs/>
                <w:lang w:val="sr-Cyrl-CS"/>
              </w:rPr>
              <w:t> </w:t>
            </w:r>
          </w:p>
        </w:tc>
        <w:tc>
          <w:tcPr>
            <w:tcW w:w="1043" w:type="dxa"/>
            <w:noWrap/>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lang w:val="sr-Cyrl-CS"/>
              </w:rPr>
            </w:pPr>
            <w:r w:rsidRPr="007E1B69">
              <w:rPr>
                <w:b/>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Oпшти услови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Mатеријал за изолације мора бити првокласан, мора задовољавати прописане стандарде и прописно сложен и заштићен. Извођење хидроизолације ускладити у свему са важећим техничким прописима за извођење хидроизолације.</w:t>
            </w:r>
          </w:p>
        </w:tc>
      </w:tr>
      <w:tr w:rsidR="007E1B69" w:rsidRPr="007E1B69" w:rsidTr="007E1B69">
        <w:trPr>
          <w:trHeight w:val="1875"/>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Сви изолатерски радови морају се извести стручно и квалитетно у свему према СРПС стандардима. Материјали за израду хидро, звучне или термо изолације морају имати термичке, акустичне, механичке особине, односно морају поседовати атесте. Пре почетка извођења изолатерских радова мора се извршити провера исправности изведених грађевинских, занатских и других радова који би могли утицати на квалитет изолације.</w:t>
            </w:r>
          </w:p>
        </w:tc>
      </w:tr>
      <w:tr w:rsidR="007E1B69" w:rsidRPr="007E1B69" w:rsidTr="007E1B69">
        <w:trPr>
          <w:trHeight w:val="1950"/>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Подлоге за извођење морају бити равне, чврсте и суве и очишћене од прашине. Припрема подлоге (чишћење и дотеривање) улазе у јединичну цену. Све инсталације и сви претходни  радови  морају се извести и испитати пре израде изолације. Прекид-наставци изолација дозвољавају се само у изузетним  случајевима, када за то постоје објективни разлози. Сви продори морају се изоловати и обрадити, поред зидова и других вертикалних површина, хидроизолацију подићи минимално 20 цм.</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Код  температура виших или нижих  од  прописаних, уколико се радови изводе, предузети мере заштите употребљеног основног и везног материјала.</w:t>
            </w:r>
          </w:p>
        </w:tc>
      </w:tr>
      <w:tr w:rsidR="007E1B69" w:rsidRPr="007E1B69" w:rsidTr="007E1B69">
        <w:trPr>
          <w:trHeight w:val="1478"/>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Обрачун се врши по јединици мере, назначене код сваке  позиције радова. Јединачна цена обухвата израду комплетне  позиције радова, (набавку основног, везног и материјала за заштиту, спољни и унутрашњи  транспорт, израду, мере  заштите, све хоризонталне и вертикалне преносе, неопходну радну скелу чишћење и остале активности које су неопходне за квалитетно извођење ових радова. </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Важећи норматив утрошка рада и материјала прописују "Нормативи и стандарди рада у грађевинарству - Високоградња" ГН-561</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У  свему према захтевима Правилника о енергетској ефикасности зграда и Закона о планирању и изградњи .</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205"/>
        </w:trPr>
        <w:tc>
          <w:tcPr>
            <w:tcW w:w="540" w:type="dxa"/>
            <w:noWrap/>
            <w:hideMark/>
          </w:tcPr>
          <w:p w:rsidR="007E1B69" w:rsidRPr="007E1B69" w:rsidRDefault="007E1B69" w:rsidP="007E1B69">
            <w:pPr>
              <w:pStyle w:val="Standard"/>
              <w:widowControl/>
              <w:rPr>
                <w:b/>
                <w:lang w:val="sr-Cyrl-CS"/>
              </w:rPr>
            </w:pPr>
            <w:r w:rsidRPr="007E1B69">
              <w:rPr>
                <w:b/>
                <w:lang w:val="sr-Cyrl-CS"/>
              </w:rPr>
              <w:t>1.</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транспорт и израда  хидроизолације армирано-бетонске конструкције објекта-подне плоче и темељних греда хидроизолационим премазима   полимерцементним   материјалима “ИСОМАТ”, Грчка или еквивалент.</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598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Премаз AQUAMAT-ELASTIC  је еластични дво-компонентни цементни хидроизолациони премаз, који се наноси у три слоја на чисту добро наквашену подлогу, наноси се четком и сваки наредни слој додаје се тек кад се претходни потпуно осуши. Свеже намазана површина штити се од високих температура, кише мраза, механичких оштећења. Припрема подлоге и уградња у свему према упутству произвођача,  са додатним армирањем полиестерском тканином (ТРЕВИРА) где је то потребно- на угловима уз парапетне греде, на споју подне плоче и парапетне греде и сл. р.ш.50 cm, која се утискује у свеж намаз AQUAMAT-ELASTIC-а.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89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Алтернатива ХИДРОСТОП ЕЛАСТИК произвођача КЕМА Словенија, или еквивалентни производи „СИКА“ или производ других произвођача истих карактеристика.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6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w:t>
            </w:r>
            <w:r w:rsidRPr="007E1B69">
              <w:rPr>
                <w:b/>
                <w:vertAlign w:val="superscript"/>
                <w:lang w:val="sr-Cyrl-CS"/>
              </w:rPr>
              <w:t>2</w:t>
            </w:r>
            <w:r w:rsidRPr="007E1B69">
              <w:rPr>
                <w:b/>
                <w:lang w:val="sr-Cyrl-CS"/>
              </w:rPr>
              <w:t xml:space="preserve"> комплетно израђене хидроизолације </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3,56*3,56</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r w:rsidRPr="007E1B69">
              <w:rPr>
                <w:b/>
                <w:lang w:val="sr-Cyrl-CS"/>
              </w:rPr>
              <w:t>12.67</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уз темељне зидове 0,225*2+0,16 +0,09+1,05=1,75 m</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4*3,56*1,75</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r w:rsidRPr="007E1B69">
              <w:rPr>
                <w:b/>
                <w:lang w:val="sr-Cyrl-CS"/>
              </w:rPr>
              <w:t>24.92</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За обрачун:</w:t>
            </w:r>
          </w:p>
        </w:tc>
        <w:tc>
          <w:tcPr>
            <w:tcW w:w="973" w:type="dxa"/>
            <w:noWrap/>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2</w:t>
            </w:r>
          </w:p>
        </w:tc>
        <w:tc>
          <w:tcPr>
            <w:tcW w:w="1043" w:type="dxa"/>
            <w:hideMark/>
          </w:tcPr>
          <w:p w:rsidR="007E1B69" w:rsidRPr="007E1B69" w:rsidRDefault="007E1B69" w:rsidP="007E1B69">
            <w:pPr>
              <w:pStyle w:val="Standard"/>
              <w:widowControl/>
              <w:rPr>
                <w:b/>
                <w:lang w:val="sr-Cyrl-CS"/>
              </w:rPr>
            </w:pPr>
            <w:r w:rsidRPr="007E1B69">
              <w:rPr>
                <w:b/>
                <w:lang w:val="sr-Cyrl-CS"/>
              </w:rPr>
              <w:t>37.59</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95"/>
        </w:trPr>
        <w:tc>
          <w:tcPr>
            <w:tcW w:w="540" w:type="dxa"/>
            <w:hideMark/>
          </w:tcPr>
          <w:p w:rsidR="007E1B69" w:rsidRPr="007E1B69" w:rsidRDefault="007E1B69" w:rsidP="007E1B69">
            <w:pPr>
              <w:pStyle w:val="Standard"/>
              <w:widowControl/>
              <w:rPr>
                <w:b/>
                <w:lang w:val="sr-Cyrl-CS"/>
              </w:rPr>
            </w:pPr>
            <w:r w:rsidRPr="007E1B69">
              <w:rPr>
                <w:b/>
                <w:lang w:val="sr-Cyrl-CS"/>
              </w:rPr>
              <w:t>2.</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допрема и постављање термоизолације пода  објекта од слоја тврдо пресоване камене вуне д=15 cm тежине 150 kg/m³. Термоизолација се поставља преко хидроизолационог слоја а преко термоизолације се поставља слој ПВЦ фолије са потребним преклопима. Обрачун по m</w:t>
            </w:r>
            <w:r w:rsidRPr="007E1B69">
              <w:rPr>
                <w:b/>
                <w:vertAlign w:val="superscript"/>
                <w:lang w:val="sr-Cyrl-CS"/>
              </w:rPr>
              <w:t>2</w:t>
            </w:r>
            <w:r w:rsidRPr="007E1B69">
              <w:rPr>
                <w:b/>
                <w:lang w:val="sr-Cyrl-CS"/>
              </w:rPr>
              <w:t xml:space="preserve"> постављене термоизолације заједно са ПВЦ фолијом.</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w:t>
            </w:r>
            <w:r w:rsidRPr="007E1B69">
              <w:rPr>
                <w:b/>
                <w:vertAlign w:val="superscript"/>
                <w:lang w:val="sr-Cyrl-CS"/>
              </w:rPr>
              <w:t>2</w:t>
            </w:r>
            <w:r w:rsidRPr="007E1B69">
              <w:rPr>
                <w:b/>
                <w:lang w:val="sr-Cyrl-CS"/>
              </w:rPr>
              <w:t>.</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3,56*3,56</w:t>
            </w:r>
          </w:p>
        </w:tc>
        <w:tc>
          <w:tcPr>
            <w:tcW w:w="973" w:type="dxa"/>
            <w:noWrap/>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2</w:t>
            </w:r>
          </w:p>
        </w:tc>
        <w:tc>
          <w:tcPr>
            <w:tcW w:w="1043" w:type="dxa"/>
            <w:hideMark/>
          </w:tcPr>
          <w:p w:rsidR="007E1B69" w:rsidRPr="007E1B69" w:rsidRDefault="007E1B69" w:rsidP="007E1B69">
            <w:pPr>
              <w:pStyle w:val="Standard"/>
              <w:widowControl/>
              <w:rPr>
                <w:b/>
                <w:lang w:val="sr-Cyrl-CS"/>
              </w:rPr>
            </w:pPr>
            <w:r w:rsidRPr="007E1B69">
              <w:rPr>
                <w:b/>
                <w:lang w:val="sr-Cyrl-CS"/>
              </w:rPr>
              <w:t>12.67</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575"/>
        </w:trPr>
        <w:tc>
          <w:tcPr>
            <w:tcW w:w="540" w:type="dxa"/>
            <w:noWrap/>
            <w:hideMark/>
          </w:tcPr>
          <w:p w:rsidR="007E1B69" w:rsidRPr="007E1B69" w:rsidRDefault="007E1B69" w:rsidP="007E1B69">
            <w:pPr>
              <w:pStyle w:val="Standard"/>
              <w:widowControl/>
              <w:rPr>
                <w:b/>
                <w:lang w:val="sr-Cyrl-CS"/>
              </w:rPr>
            </w:pPr>
            <w:r w:rsidRPr="007E1B69">
              <w:rPr>
                <w:b/>
                <w:lang w:val="sr-Cyrl-CS"/>
              </w:rPr>
              <w:t>3.</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матријала, допрема и постављање заштите хидроизолације темељних зидова од слоја бобичасте фолије, постављене у свему према упутству произвођача.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60"/>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Oбрачун по m</w:t>
            </w:r>
            <w:r w:rsidRPr="007E1B69">
              <w:rPr>
                <w:b/>
                <w:vertAlign w:val="superscript"/>
                <w:lang w:val="sr-Cyrl-CS"/>
              </w:rPr>
              <w:t>2</w:t>
            </w:r>
            <w:r w:rsidRPr="007E1B69">
              <w:rPr>
                <w:b/>
                <w:lang w:val="sr-Cyrl-CS"/>
              </w:rPr>
              <w:t xml:space="preserve"> постављене заштите хидроизолације.</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4*3,76*1,365</w:t>
            </w:r>
          </w:p>
        </w:tc>
        <w:tc>
          <w:tcPr>
            <w:tcW w:w="973" w:type="dxa"/>
            <w:noWrap/>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2</w:t>
            </w:r>
          </w:p>
        </w:tc>
        <w:tc>
          <w:tcPr>
            <w:tcW w:w="1043" w:type="dxa"/>
            <w:hideMark/>
          </w:tcPr>
          <w:p w:rsidR="007E1B69" w:rsidRPr="007E1B69" w:rsidRDefault="007E1B69" w:rsidP="007E1B69">
            <w:pPr>
              <w:pStyle w:val="Standard"/>
              <w:widowControl/>
              <w:rPr>
                <w:b/>
                <w:lang w:val="sr-Cyrl-CS"/>
              </w:rPr>
            </w:pPr>
            <w:r w:rsidRPr="007E1B69">
              <w:rPr>
                <w:b/>
                <w:lang w:val="sr-Cyrl-CS"/>
              </w:rPr>
              <w:t>20.53</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0"/>
        </w:trPr>
        <w:tc>
          <w:tcPr>
            <w:tcW w:w="540" w:type="dxa"/>
            <w:noWrap/>
            <w:hideMark/>
          </w:tcPr>
          <w:p w:rsidR="007E1B69" w:rsidRPr="007E1B69" w:rsidRDefault="007E1B69" w:rsidP="007E1B69">
            <w:pPr>
              <w:pStyle w:val="Standard"/>
              <w:widowControl/>
              <w:rPr>
                <w:b/>
                <w:lang w:val="sr-Cyrl-CS"/>
              </w:rPr>
            </w:pPr>
            <w:r w:rsidRPr="007E1B69">
              <w:rPr>
                <w:b/>
                <w:lang w:val="sr-Cyrl-CS"/>
              </w:rPr>
              <w:t>4.</w:t>
            </w:r>
          </w:p>
        </w:tc>
        <w:tc>
          <w:tcPr>
            <w:tcW w:w="5424" w:type="dxa"/>
            <w:hideMark/>
          </w:tcPr>
          <w:p w:rsidR="007E1B69" w:rsidRPr="007E1B69" w:rsidRDefault="007E1B69" w:rsidP="007E1B69">
            <w:pPr>
              <w:pStyle w:val="Standard"/>
              <w:widowControl/>
              <w:rPr>
                <w:b/>
                <w:lang w:val="sr-Cyrl-CS"/>
              </w:rPr>
            </w:pPr>
            <w:r w:rsidRPr="007E1B69">
              <w:rPr>
                <w:b/>
                <w:lang w:val="sr-Cyrl-CS"/>
              </w:rPr>
              <w:t>Набавка и постављање термоизолације изнад гипс картонских плоча плафонске конструкције од минералне  вуне  тип. „Knauf Instalation Unifit 032“ или "одговарајуће", запреминске масе r=60 кг/м3, топлотне проводљивости  l=0,032 W/mK, дебљине д=10цм. Oбрачун по м2 постављене термоизолације.</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3,76*3,76</w:t>
            </w:r>
          </w:p>
        </w:tc>
        <w:tc>
          <w:tcPr>
            <w:tcW w:w="973" w:type="dxa"/>
            <w:noWrap/>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2</w:t>
            </w:r>
          </w:p>
        </w:tc>
        <w:tc>
          <w:tcPr>
            <w:tcW w:w="1043" w:type="dxa"/>
            <w:hideMark/>
          </w:tcPr>
          <w:p w:rsidR="007E1B69" w:rsidRPr="007E1B69" w:rsidRDefault="007E1B69" w:rsidP="007E1B69">
            <w:pPr>
              <w:pStyle w:val="Standard"/>
              <w:widowControl/>
              <w:rPr>
                <w:b/>
                <w:lang w:val="sr-Cyrl-CS"/>
              </w:rPr>
            </w:pPr>
            <w:r w:rsidRPr="007E1B69">
              <w:rPr>
                <w:b/>
                <w:lang w:val="sr-Cyrl-CS"/>
              </w:rPr>
              <w:t>14.14</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6397" w:type="dxa"/>
            <w:gridSpan w:val="2"/>
            <w:noWrap/>
            <w:hideMark/>
          </w:tcPr>
          <w:p w:rsidR="007E1B69" w:rsidRPr="007E1B69" w:rsidRDefault="007E1B69" w:rsidP="007E1B69">
            <w:pPr>
              <w:pStyle w:val="Standard"/>
              <w:widowControl/>
              <w:rPr>
                <w:b/>
                <w:bCs/>
                <w:lang w:val="sr-Cyrl-CS"/>
              </w:rPr>
            </w:pPr>
            <w:r w:rsidRPr="007E1B69">
              <w:rPr>
                <w:b/>
                <w:bCs/>
                <w:lang w:val="sr-Cyrl-CS"/>
              </w:rPr>
              <w:t>УКУПНО ИЗОЛАТЕРСКИ   РАДОВИ:</w:t>
            </w:r>
          </w:p>
        </w:tc>
        <w:tc>
          <w:tcPr>
            <w:tcW w:w="1043" w:type="dxa"/>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6397" w:type="dxa"/>
            <w:gridSpan w:val="2"/>
            <w:noWrap/>
            <w:hideMark/>
          </w:tcPr>
          <w:p w:rsidR="007E1B69" w:rsidRPr="007E1B69" w:rsidRDefault="007E1B69" w:rsidP="007E1B69">
            <w:pPr>
              <w:pStyle w:val="Standard"/>
              <w:widowControl/>
              <w:rPr>
                <w:b/>
                <w:bCs/>
                <w:lang w:val="sr-Cyrl-CS"/>
              </w:rPr>
            </w:pPr>
            <w:r w:rsidRPr="007E1B69">
              <w:rPr>
                <w:b/>
                <w:bCs/>
                <w:lang w:val="sr-Cyrl-CS"/>
              </w:rPr>
              <w:t>VII  КРОВОПОКРИВАЧКИ РАДОВИ</w:t>
            </w:r>
          </w:p>
        </w:tc>
        <w:tc>
          <w:tcPr>
            <w:tcW w:w="1043" w:type="dxa"/>
            <w:noWrap/>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lang w:val="sr-Cyrl-CS"/>
              </w:rPr>
            </w:pPr>
            <w:r w:rsidRPr="007E1B69">
              <w:rPr>
                <w:b/>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Oпшти услови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763"/>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Сви кровопокривачки радови морају бити прецизно и стручно изведени. Извођач мора у целости испоштовати уградњу по слојевима и материјале и услове дате у проширеном опису кровопокривачких радова.</w:t>
            </w:r>
            <w:r w:rsidRPr="007E1B69">
              <w:rPr>
                <w:b/>
                <w:lang w:val="sr-Cyrl-CS"/>
              </w:rPr>
              <w:br/>
              <w:t>У цену обухватити набавку, хоризонталне и вертикалне транспорте, уградњу основних и помоћних материјала, сва везна средства и чишћења после извођења радова као и одвоз шута.</w:t>
            </w: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520"/>
        </w:trPr>
        <w:tc>
          <w:tcPr>
            <w:tcW w:w="540" w:type="dxa"/>
            <w:noWrap/>
            <w:hideMark/>
          </w:tcPr>
          <w:p w:rsidR="007E1B69" w:rsidRPr="007E1B69" w:rsidRDefault="007E1B69" w:rsidP="007E1B69">
            <w:pPr>
              <w:pStyle w:val="Standard"/>
              <w:widowControl/>
              <w:rPr>
                <w:b/>
                <w:lang w:val="sr-Cyrl-CS"/>
              </w:rPr>
            </w:pPr>
            <w:r w:rsidRPr="007E1B69">
              <w:rPr>
                <w:b/>
                <w:lang w:val="sr-Cyrl-CS"/>
              </w:rPr>
              <w:t>1.</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допрема, сви хоризонтални и вертикални транспорти на градилишту и монтажа тј. израда  крова објекта од термоизолационих панела са испуном од минералне вуне дебљине 15 цм, у боји по избору Инвеститора  -RAL 5009.</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26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Oвом позицијом обухваћени су сви потребни радови који омогућавају  правилну и квалитетну израду и монтажу.</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Обавезна примена свих прописаних упутстава за монтажу од стране произвођача.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57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У јединачној цени су обрачунати подлошке, вијци (нерђајући) за монтажу панела на челичну подконструкцију, са свим помоћним  материјалом  и деловима.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57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У јединачну  цену укалкулисати обраду споја фасадних и кровног  панела. Сви шрафови и везе са подкoнструкцијом морају бити скривене. </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6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Oбрачун све комплет по m</w:t>
            </w:r>
            <w:r w:rsidRPr="007E1B69">
              <w:rPr>
                <w:b/>
                <w:vertAlign w:val="superscript"/>
                <w:lang w:val="sr-Cyrl-CS"/>
              </w:rPr>
              <w:t>2</w:t>
            </w:r>
            <w:r w:rsidRPr="007E1B69">
              <w:rPr>
                <w:b/>
                <w:lang w:val="sr-Cyrl-CS"/>
              </w:rPr>
              <w:t xml:space="preserve"> готовог монтираног крова.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Обавезан атест ватроотпорности на 30 минута.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bCs/>
                <w:lang w:val="sr-Cyrl-CS"/>
              </w:rPr>
            </w:pPr>
            <w:r w:rsidRPr="007E1B69">
              <w:rPr>
                <w:b/>
                <w:bCs/>
                <w:lang w:val="sr-Cyrl-CS"/>
              </w:rPr>
              <w:t>Напомена.</w:t>
            </w:r>
          </w:p>
        </w:tc>
        <w:tc>
          <w:tcPr>
            <w:tcW w:w="973" w:type="dxa"/>
            <w:noWrap/>
            <w:hideMark/>
          </w:tcPr>
          <w:p w:rsidR="007E1B69" w:rsidRPr="007E1B69" w:rsidRDefault="007E1B69" w:rsidP="007E1B69">
            <w:pPr>
              <w:pStyle w:val="Standard"/>
              <w:widowControl/>
              <w:rPr>
                <w:b/>
                <w:bCs/>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57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bCs/>
                <w:lang w:val="sr-Cyrl-CS"/>
              </w:rPr>
            </w:pPr>
            <w:r w:rsidRPr="007E1B69">
              <w:rPr>
                <w:b/>
                <w:bCs/>
                <w:lang w:val="sr-Cyrl-CS"/>
              </w:rPr>
              <w:t>Јединичном ценом обухватити израду, допрему и монтажу типских   елемената на споју фасаде и крова (спољашњих и унутрашњих)</w:t>
            </w:r>
          </w:p>
        </w:tc>
        <w:tc>
          <w:tcPr>
            <w:tcW w:w="973" w:type="dxa"/>
            <w:noWrap/>
            <w:hideMark/>
          </w:tcPr>
          <w:p w:rsidR="007E1B69" w:rsidRPr="007E1B69" w:rsidRDefault="007E1B69" w:rsidP="007E1B69">
            <w:pPr>
              <w:pStyle w:val="Standard"/>
              <w:widowControl/>
              <w:rPr>
                <w:b/>
                <w:bCs/>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3,76*3,76</w:t>
            </w:r>
          </w:p>
        </w:tc>
        <w:tc>
          <w:tcPr>
            <w:tcW w:w="973" w:type="dxa"/>
            <w:noWrap/>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2</w:t>
            </w:r>
          </w:p>
        </w:tc>
        <w:tc>
          <w:tcPr>
            <w:tcW w:w="1043" w:type="dxa"/>
            <w:noWrap/>
            <w:hideMark/>
          </w:tcPr>
          <w:p w:rsidR="007E1B69" w:rsidRPr="007E1B69" w:rsidRDefault="007E1B69" w:rsidP="007E1B69">
            <w:pPr>
              <w:pStyle w:val="Standard"/>
              <w:widowControl/>
              <w:rPr>
                <w:b/>
                <w:lang w:val="sr-Cyrl-CS"/>
              </w:rPr>
            </w:pPr>
            <w:r w:rsidRPr="007E1B69">
              <w:rPr>
                <w:b/>
                <w:lang w:val="sr-Cyrl-CS"/>
              </w:rPr>
              <w:t>14.14</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835"/>
        </w:trPr>
        <w:tc>
          <w:tcPr>
            <w:tcW w:w="540" w:type="dxa"/>
            <w:noWrap/>
            <w:hideMark/>
          </w:tcPr>
          <w:p w:rsidR="007E1B69" w:rsidRPr="007E1B69" w:rsidRDefault="007E1B69" w:rsidP="007E1B69">
            <w:pPr>
              <w:pStyle w:val="Standard"/>
              <w:widowControl/>
              <w:rPr>
                <w:b/>
                <w:lang w:val="sr-Cyrl-CS"/>
              </w:rPr>
            </w:pPr>
            <w:r w:rsidRPr="007E1B69">
              <w:rPr>
                <w:b/>
                <w:lang w:val="sr-Cyrl-CS"/>
              </w:rPr>
              <w:t>2.</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допрема, сви хоризонтални и вертикални транспорти на градилишту и монтажа термоизолационих фасадних панела дебљине д=10 цм, по обиму крова објекта уз фасаду- затварање атике са унутрашње стране, монтажу извршити у свему према пројектној документацији.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све комплет по м2.</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3,76*4*0,55</w:t>
            </w:r>
          </w:p>
        </w:tc>
        <w:tc>
          <w:tcPr>
            <w:tcW w:w="973" w:type="dxa"/>
            <w:noWrap/>
            <w:hideMark/>
          </w:tcPr>
          <w:p w:rsidR="007E1B69" w:rsidRPr="007E1B69" w:rsidRDefault="007E1B69" w:rsidP="007E1B69">
            <w:pPr>
              <w:pStyle w:val="Standard"/>
              <w:widowControl/>
              <w:rPr>
                <w:b/>
                <w:lang w:val="sr-Cyrl-CS"/>
              </w:rPr>
            </w:pPr>
            <w:r w:rsidRPr="007E1B69">
              <w:rPr>
                <w:b/>
                <w:lang w:val="sr-Cyrl-CS"/>
              </w:rPr>
              <w:t>m²</w:t>
            </w:r>
          </w:p>
        </w:tc>
        <w:tc>
          <w:tcPr>
            <w:tcW w:w="1043" w:type="dxa"/>
            <w:hideMark/>
          </w:tcPr>
          <w:p w:rsidR="007E1B69" w:rsidRPr="007E1B69" w:rsidRDefault="007E1B69" w:rsidP="007E1B69">
            <w:pPr>
              <w:pStyle w:val="Standard"/>
              <w:widowControl/>
              <w:rPr>
                <w:b/>
                <w:lang w:val="sr-Cyrl-CS"/>
              </w:rPr>
            </w:pPr>
            <w:r w:rsidRPr="007E1B69">
              <w:rPr>
                <w:b/>
                <w:lang w:val="sr-Cyrl-CS"/>
              </w:rPr>
              <w:t>8.27</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6397" w:type="dxa"/>
            <w:gridSpan w:val="2"/>
            <w:noWrap/>
            <w:hideMark/>
          </w:tcPr>
          <w:p w:rsidR="007E1B69" w:rsidRPr="007E1B69" w:rsidRDefault="007E1B69" w:rsidP="007E1B69">
            <w:pPr>
              <w:pStyle w:val="Standard"/>
              <w:widowControl/>
              <w:rPr>
                <w:b/>
                <w:bCs/>
                <w:lang w:val="sr-Cyrl-CS"/>
              </w:rPr>
            </w:pPr>
            <w:r w:rsidRPr="007E1B69">
              <w:rPr>
                <w:b/>
                <w:bCs/>
                <w:lang w:val="sr-Cyrl-CS"/>
              </w:rPr>
              <w:t>УКУПНО  КРОВОПОКРИВАЧКИ РАДОВИ:</w:t>
            </w:r>
          </w:p>
        </w:tc>
        <w:tc>
          <w:tcPr>
            <w:tcW w:w="1043" w:type="dxa"/>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6397" w:type="dxa"/>
            <w:gridSpan w:val="2"/>
            <w:noWrap/>
            <w:hideMark/>
          </w:tcPr>
          <w:p w:rsidR="007E1B69" w:rsidRPr="007E1B69" w:rsidRDefault="007E1B69" w:rsidP="007E1B69">
            <w:pPr>
              <w:pStyle w:val="Standard"/>
              <w:widowControl/>
              <w:rPr>
                <w:b/>
                <w:bCs/>
                <w:lang w:val="sr-Cyrl-CS"/>
              </w:rPr>
            </w:pPr>
            <w:r w:rsidRPr="007E1B69">
              <w:rPr>
                <w:b/>
                <w:bCs/>
                <w:lang w:val="sr-Cyrl-CS"/>
              </w:rPr>
              <w:t>VIII     АЛУМИНИЈУМСКА БРАВАРИЈА</w:t>
            </w:r>
          </w:p>
        </w:tc>
        <w:tc>
          <w:tcPr>
            <w:tcW w:w="1043" w:type="dxa"/>
            <w:noWrap/>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lang w:val="sr-Cyrl-CS"/>
              </w:rPr>
            </w:pPr>
            <w:r w:rsidRPr="007E1B69">
              <w:rPr>
                <w:b/>
                <w:lang w:val="sr-Cyrl-CS"/>
              </w:rPr>
              <w:t> </w:t>
            </w: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Oпшти услови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27"/>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Све столарске радове извести са одговарајућом стручном радном снагом, уз пуну примену савременог алата и механизације намењене овој врсти радова.</w:t>
            </w:r>
          </w:p>
        </w:tc>
      </w:tr>
      <w:tr w:rsidR="007E1B69" w:rsidRPr="007E1B69" w:rsidTr="007E1B69">
        <w:trPr>
          <w:trHeight w:val="627"/>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Сви употребљени материјали, везивна и заштитна средства морају бити прописаног квалитета - односно да поседује атесте.</w:t>
            </w:r>
          </w:p>
        </w:tc>
      </w:tr>
      <w:tr w:rsidR="007E1B69" w:rsidRPr="007E1B69" w:rsidTr="007E1B69">
        <w:trPr>
          <w:trHeight w:val="627"/>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Радови се морају извести  квалитетно у свему према важећим прописима, стандардима и техничкој документацији.</w:t>
            </w:r>
          </w:p>
        </w:tc>
      </w:tr>
      <w:tr w:rsidR="007E1B69" w:rsidRPr="007E1B69" w:rsidTr="007E1B69">
        <w:trPr>
          <w:trHeight w:val="627"/>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За време извођења радова, односно до предаје објекта, извођач је дужан да предузме све потребне мере, како не би дошло до оштећења ових радова.</w:t>
            </w:r>
          </w:p>
        </w:tc>
      </w:tr>
      <w:tr w:rsidR="007E1B69" w:rsidRPr="007E1B69" w:rsidTr="007E1B69">
        <w:trPr>
          <w:trHeight w:val="1515"/>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Обрачун се врши по јединици мере, назначене код сваке  позиције радова. Јединицна цена обухвата израду комплетне  позиције радова, (набавку основног, везног и материјала за заштиту, спољни и унутрашњи  транспорт, израду, мере заштите, све хоризонталне и вертикалне преносе, неопходну радну скелу чишћење и остале активности које су неопходне за квалитетно извођење ових радова.</w:t>
            </w:r>
          </w:p>
        </w:tc>
      </w:tr>
      <w:tr w:rsidR="007E1B69" w:rsidRPr="007E1B69" w:rsidTr="007E1B69">
        <w:trPr>
          <w:trHeight w:val="1763"/>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Димензије врата и прозора, обрада и опрема у свему према пројекту, детаљима, спецификацији и упутствима пројектанта.  </w:t>
            </w:r>
            <w:r w:rsidRPr="007E1B69">
              <w:rPr>
                <w:b/>
                <w:lang w:val="sr-Cyrl-CS"/>
              </w:rPr>
              <w:br/>
              <w:t xml:space="preserve">Везе и спојеве елемената извршити у свему према приложеним шемама, а према одредбама SRPS стандарда и технологији произвођача, уз сагласност пројектанта и надзорног органа. Сви спојеви морају бити беспрекорно изведени са правилним и прецизним сечењем. </w:t>
            </w:r>
          </w:p>
        </w:tc>
      </w:tr>
      <w:tr w:rsidR="007E1B69" w:rsidRPr="007E1B69" w:rsidTr="007E1B69">
        <w:trPr>
          <w:trHeight w:val="627"/>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Сви  елементи за које се захтева специјална израда (ватроотпорност, дихтовање и сл.) морају се поверити специјализованим организацијама за ову врсту елемената. </w:t>
            </w:r>
          </w:p>
        </w:tc>
      </w:tr>
      <w:tr w:rsidR="007E1B69" w:rsidRPr="007E1B69" w:rsidTr="007E1B69">
        <w:trPr>
          <w:trHeight w:val="342"/>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bCs/>
                <w:lang w:val="sr-Cyrl-CS"/>
              </w:rPr>
            </w:pPr>
            <w:r w:rsidRPr="007E1B69">
              <w:rPr>
                <w:b/>
                <w:bCs/>
                <w:lang w:val="sr-Cyrl-CS"/>
              </w:rPr>
              <w:t xml:space="preserve">НАПОМЕНА: Све мере обавезно преконтролисати на лицу места.   </w:t>
            </w:r>
          </w:p>
        </w:tc>
      </w:tr>
      <w:tr w:rsidR="007E1B69" w:rsidRPr="007E1B69" w:rsidTr="007E1B69">
        <w:trPr>
          <w:trHeight w:val="315"/>
        </w:trPr>
        <w:tc>
          <w:tcPr>
            <w:tcW w:w="540" w:type="dxa"/>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627"/>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bCs/>
                <w:lang w:val="sr-Cyrl-CS"/>
              </w:rPr>
            </w:pPr>
            <w:r w:rsidRPr="007E1B69">
              <w:rPr>
                <w:b/>
                <w:bCs/>
                <w:lang w:val="sr-Cyrl-CS"/>
              </w:rPr>
              <w:t>Извођач је у обавези да прилажи доказе о квалитету браварије-атесте, гарантне листове.</w:t>
            </w:r>
          </w:p>
        </w:tc>
      </w:tr>
      <w:tr w:rsidR="007E1B69" w:rsidRPr="007E1B69" w:rsidTr="007E1B69">
        <w:trPr>
          <w:trHeight w:val="908"/>
        </w:trPr>
        <w:tc>
          <w:tcPr>
            <w:tcW w:w="540" w:type="dxa"/>
            <w:hideMark/>
          </w:tcPr>
          <w:p w:rsidR="007E1B69" w:rsidRPr="007E1B69" w:rsidRDefault="007E1B69" w:rsidP="007E1B69">
            <w:pPr>
              <w:pStyle w:val="Standard"/>
              <w:widowControl/>
              <w:rPr>
                <w:b/>
                <w:bCs/>
                <w:lang w:val="sr-Cyrl-CS"/>
              </w:rPr>
            </w:pPr>
          </w:p>
        </w:tc>
        <w:tc>
          <w:tcPr>
            <w:tcW w:w="9188" w:type="dxa"/>
            <w:gridSpan w:val="5"/>
            <w:hideMark/>
          </w:tcPr>
          <w:p w:rsidR="007E1B69" w:rsidRPr="007E1B69" w:rsidRDefault="007E1B69" w:rsidP="007E1B69">
            <w:pPr>
              <w:pStyle w:val="Standard"/>
              <w:widowControl/>
              <w:rPr>
                <w:b/>
                <w:bCs/>
                <w:lang w:val="sr-Cyrl-CS"/>
              </w:rPr>
            </w:pPr>
            <w:r w:rsidRPr="007E1B69">
              <w:rPr>
                <w:b/>
                <w:bCs/>
                <w:lang w:val="sr-Cyrl-CS"/>
              </w:rPr>
              <w:t xml:space="preserve">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r>
      <w:tr w:rsidR="007E1B69" w:rsidRPr="007E1B69" w:rsidTr="007E1B69">
        <w:trPr>
          <w:trHeight w:val="225"/>
        </w:trPr>
        <w:tc>
          <w:tcPr>
            <w:tcW w:w="540" w:type="dxa"/>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7440" w:type="dxa"/>
            <w:gridSpan w:val="3"/>
            <w:noWrap/>
            <w:hideMark/>
          </w:tcPr>
          <w:p w:rsidR="007E1B69" w:rsidRPr="007E1B69" w:rsidRDefault="007E1B69" w:rsidP="007E1B69">
            <w:pPr>
              <w:pStyle w:val="Standard"/>
              <w:widowControl/>
              <w:rPr>
                <w:b/>
                <w:bCs/>
                <w:lang w:val="sr-Cyrl-CS"/>
              </w:rPr>
            </w:pPr>
            <w:r w:rsidRPr="007E1B69">
              <w:rPr>
                <w:b/>
                <w:bCs/>
                <w:lang w:val="sr-Cyrl-CS"/>
              </w:rPr>
              <w:t>СПОЉАШЊА АЛУМИНИЈУМСКА БРАВАРИЈА</w:t>
            </w:r>
          </w:p>
        </w:tc>
        <w:tc>
          <w:tcPr>
            <w:tcW w:w="1094" w:type="dxa"/>
            <w:noWrap/>
            <w:hideMark/>
          </w:tcPr>
          <w:p w:rsidR="007E1B69" w:rsidRPr="007E1B69" w:rsidRDefault="007E1B69" w:rsidP="007E1B69">
            <w:pPr>
              <w:pStyle w:val="Standard"/>
              <w:widowControl/>
              <w:rPr>
                <w:b/>
                <w:bCs/>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8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520"/>
        </w:trPr>
        <w:tc>
          <w:tcPr>
            <w:tcW w:w="540" w:type="dxa"/>
            <w:hideMark/>
          </w:tcPr>
          <w:p w:rsidR="007E1B69" w:rsidRPr="007E1B69" w:rsidRDefault="007E1B69" w:rsidP="007E1B69">
            <w:pPr>
              <w:pStyle w:val="Standard"/>
              <w:widowControl/>
              <w:rPr>
                <w:b/>
                <w:lang w:val="sr-Cyrl-CS"/>
              </w:rPr>
            </w:pPr>
            <w:r w:rsidRPr="007E1B69">
              <w:rPr>
                <w:b/>
                <w:lang w:val="sr-Cyrl-CS"/>
              </w:rPr>
              <w:t>1.</w:t>
            </w:r>
          </w:p>
        </w:tc>
        <w:tc>
          <w:tcPr>
            <w:tcW w:w="5424" w:type="dxa"/>
            <w:hideMark/>
          </w:tcPr>
          <w:p w:rsidR="007E1B69" w:rsidRPr="007E1B69" w:rsidRDefault="007E1B69" w:rsidP="007E1B69">
            <w:pPr>
              <w:pStyle w:val="Standard"/>
              <w:widowControl/>
              <w:rPr>
                <w:b/>
                <w:lang w:val="sr-Cyrl-CS"/>
              </w:rPr>
            </w:pPr>
            <w:r w:rsidRPr="007E1B69">
              <w:rPr>
                <w:b/>
                <w:lang w:val="sr-Cyrl-CS"/>
              </w:rPr>
              <w:t xml:space="preserve">Набавка, допрема и уградња фиксних прозора (двокрилни + једнокрилни) са једнокрилним улазним вратима, израђених од побољшаних елоксираних алуминијумских профила са топлотним мостом,  боје и завршне обраде према избору Инвеститора – RAL 5009.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Застакљен нискоемисионим, рефлектујућим двослојним 4+16+4mm стаклом које је  сигурносно тј. каљено или ламелирано стакло,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Коефицијент пролаза топлоте стакла Ud=1,6 [W/м2xК].</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Највећи дозвољен коефицијент пролаза топлоте врата Udmax=1,5[W/м2К].</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На крилима поставити гумене дихтунге, у доњем делу четкице.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Оков  цилиндар, споља рукохват, са аутоматом за затварање врата.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све комплет по комаду</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поз. 19.</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дим. 204/132+79/220+95/132 cm</w:t>
            </w:r>
          </w:p>
        </w:tc>
        <w:tc>
          <w:tcPr>
            <w:tcW w:w="973" w:type="dxa"/>
            <w:noWrap/>
            <w:hideMark/>
          </w:tcPr>
          <w:p w:rsidR="007E1B69" w:rsidRPr="007E1B69" w:rsidRDefault="007E1B69" w:rsidP="007E1B69">
            <w:pPr>
              <w:pStyle w:val="Standard"/>
              <w:widowControl/>
              <w:rPr>
                <w:b/>
                <w:lang w:val="sr-Cyrl-CS"/>
              </w:rPr>
            </w:pPr>
            <w:r w:rsidRPr="007E1B69">
              <w:rPr>
                <w:b/>
                <w:lang w:val="sr-Cyrl-CS"/>
              </w:rPr>
              <w:t>ком</w:t>
            </w:r>
          </w:p>
        </w:tc>
        <w:tc>
          <w:tcPr>
            <w:tcW w:w="1043" w:type="dxa"/>
            <w:hideMark/>
          </w:tcPr>
          <w:p w:rsidR="007E1B69" w:rsidRPr="007E1B69" w:rsidRDefault="007E1B69" w:rsidP="007E1B69">
            <w:pPr>
              <w:pStyle w:val="Standard"/>
              <w:widowControl/>
              <w:rPr>
                <w:b/>
                <w:lang w:val="sr-Cyrl-CS"/>
              </w:rPr>
            </w:pPr>
            <w:r w:rsidRPr="007E1B69">
              <w:rPr>
                <w:b/>
                <w:lang w:val="sr-Cyrl-CS"/>
              </w:rPr>
              <w:t>1.00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205"/>
        </w:trPr>
        <w:tc>
          <w:tcPr>
            <w:tcW w:w="540" w:type="dxa"/>
            <w:hideMark/>
          </w:tcPr>
          <w:p w:rsidR="007E1B69" w:rsidRPr="007E1B69" w:rsidRDefault="007E1B69" w:rsidP="007E1B69">
            <w:pPr>
              <w:pStyle w:val="Standard"/>
              <w:widowControl/>
              <w:rPr>
                <w:b/>
                <w:lang w:val="sr-Cyrl-CS"/>
              </w:rPr>
            </w:pPr>
            <w:r w:rsidRPr="007E1B69">
              <w:rPr>
                <w:b/>
                <w:lang w:val="sr-Cyrl-CS"/>
              </w:rPr>
              <w:t>2.</w:t>
            </w:r>
          </w:p>
        </w:tc>
        <w:tc>
          <w:tcPr>
            <w:tcW w:w="5424" w:type="dxa"/>
            <w:hideMark/>
          </w:tcPr>
          <w:p w:rsidR="007E1B69" w:rsidRPr="007E1B69" w:rsidRDefault="007E1B69" w:rsidP="007E1B69">
            <w:pPr>
              <w:pStyle w:val="Standard"/>
              <w:widowControl/>
              <w:rPr>
                <w:b/>
                <w:lang w:val="sr-Cyrl-CS"/>
              </w:rPr>
            </w:pPr>
            <w:r w:rsidRPr="007E1B69">
              <w:rPr>
                <w:b/>
                <w:lang w:val="sr-Cyrl-CS"/>
              </w:rPr>
              <w:t>Набавка, допрема и уградња вишекрилних  прозора, направљених од  побољшаних елоксираних алуминијумских профила са топлотним мостом,  боје и завршне обраде према избору Инвеститора - РАЛ 5009.</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22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Застакљен нискоемисионим, рефлектујућим двослојним 4+16+4mm стаклом које је  сигурносно тј. каљено или ламелирано стакло,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42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Uwмаx=1,5 [W/(м2К)].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У оси 1. прозор је фиксни четворокрилан, укупне димензије отвора и прозора 356/132 cm.</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48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У оси Б прозор је истих димензија као у оси 1 али је у склопу једног крила формиран клизни шалтер-прозор.</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bCs/>
                <w:lang w:val="sr-Cyrl-CS"/>
              </w:rPr>
            </w:pPr>
            <w:r w:rsidRPr="007E1B69">
              <w:rPr>
                <w:b/>
                <w:bCs/>
                <w:lang w:val="sr-Cyrl-CS"/>
              </w:rPr>
              <w:t>Напомена:</w:t>
            </w:r>
          </w:p>
        </w:tc>
        <w:tc>
          <w:tcPr>
            <w:tcW w:w="973" w:type="dxa"/>
            <w:noWrap/>
            <w:hideMark/>
          </w:tcPr>
          <w:p w:rsidR="007E1B69" w:rsidRPr="007E1B69" w:rsidRDefault="007E1B69" w:rsidP="007E1B69">
            <w:pPr>
              <w:pStyle w:val="Standard"/>
              <w:widowControl/>
              <w:rPr>
                <w:b/>
                <w:bCs/>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Израда пулта је обрачуната у позицији  разних радова.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све комплет по комаду</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поз. 18.</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дим. 356/132 cm</w:t>
            </w:r>
          </w:p>
        </w:tc>
        <w:tc>
          <w:tcPr>
            <w:tcW w:w="973" w:type="dxa"/>
            <w:noWrap/>
            <w:hideMark/>
          </w:tcPr>
          <w:p w:rsidR="007E1B69" w:rsidRPr="007E1B69" w:rsidRDefault="007E1B69" w:rsidP="007E1B69">
            <w:pPr>
              <w:pStyle w:val="Standard"/>
              <w:widowControl/>
              <w:rPr>
                <w:b/>
                <w:lang w:val="sr-Cyrl-CS"/>
              </w:rPr>
            </w:pPr>
            <w:r w:rsidRPr="007E1B69">
              <w:rPr>
                <w:b/>
                <w:lang w:val="sr-Cyrl-CS"/>
              </w:rPr>
              <w:t>ком</w:t>
            </w:r>
          </w:p>
        </w:tc>
        <w:tc>
          <w:tcPr>
            <w:tcW w:w="1043" w:type="dxa"/>
            <w:hideMark/>
          </w:tcPr>
          <w:p w:rsidR="007E1B69" w:rsidRPr="007E1B69" w:rsidRDefault="007E1B69" w:rsidP="007E1B69">
            <w:pPr>
              <w:pStyle w:val="Standard"/>
              <w:widowControl/>
              <w:rPr>
                <w:b/>
                <w:lang w:val="sr-Cyrl-CS"/>
              </w:rPr>
            </w:pPr>
            <w:r w:rsidRPr="007E1B69">
              <w:rPr>
                <w:b/>
                <w:lang w:val="sr-Cyrl-CS"/>
              </w:rPr>
              <w:t>1.00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поз. 18. са клизним шалтером</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дим. 356/132 cm</w:t>
            </w:r>
          </w:p>
        </w:tc>
        <w:tc>
          <w:tcPr>
            <w:tcW w:w="973" w:type="dxa"/>
            <w:noWrap/>
            <w:hideMark/>
          </w:tcPr>
          <w:p w:rsidR="007E1B69" w:rsidRPr="007E1B69" w:rsidRDefault="007E1B69" w:rsidP="007E1B69">
            <w:pPr>
              <w:pStyle w:val="Standard"/>
              <w:widowControl/>
              <w:rPr>
                <w:b/>
                <w:lang w:val="sr-Cyrl-CS"/>
              </w:rPr>
            </w:pPr>
            <w:r w:rsidRPr="007E1B69">
              <w:rPr>
                <w:b/>
                <w:lang w:val="sr-Cyrl-CS"/>
              </w:rPr>
              <w:t>ком</w:t>
            </w:r>
          </w:p>
        </w:tc>
        <w:tc>
          <w:tcPr>
            <w:tcW w:w="1043" w:type="dxa"/>
            <w:hideMark/>
          </w:tcPr>
          <w:p w:rsidR="007E1B69" w:rsidRPr="007E1B69" w:rsidRDefault="007E1B69" w:rsidP="007E1B69">
            <w:pPr>
              <w:pStyle w:val="Standard"/>
              <w:widowControl/>
              <w:rPr>
                <w:b/>
                <w:lang w:val="sr-Cyrl-CS"/>
              </w:rPr>
            </w:pPr>
            <w:r w:rsidRPr="007E1B69">
              <w:rPr>
                <w:b/>
                <w:lang w:val="sr-Cyrl-CS"/>
              </w:rPr>
              <w:t>1.00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2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355"/>
        </w:trPr>
        <w:tc>
          <w:tcPr>
            <w:tcW w:w="540" w:type="dxa"/>
            <w:hideMark/>
          </w:tcPr>
          <w:p w:rsidR="007E1B69" w:rsidRPr="007E1B69" w:rsidRDefault="007E1B69" w:rsidP="007E1B69">
            <w:pPr>
              <w:pStyle w:val="Standard"/>
              <w:widowControl/>
              <w:rPr>
                <w:b/>
                <w:lang w:val="sr-Cyrl-CS"/>
              </w:rPr>
            </w:pPr>
            <w:r w:rsidRPr="007E1B69">
              <w:rPr>
                <w:b/>
                <w:lang w:val="sr-Cyrl-CS"/>
              </w:rPr>
              <w:t>3.</w:t>
            </w:r>
          </w:p>
        </w:tc>
        <w:tc>
          <w:tcPr>
            <w:tcW w:w="5424" w:type="dxa"/>
            <w:hideMark/>
          </w:tcPr>
          <w:p w:rsidR="007E1B69" w:rsidRPr="007E1B69" w:rsidRDefault="007E1B69" w:rsidP="007E1B69">
            <w:pPr>
              <w:pStyle w:val="Standard"/>
              <w:widowControl/>
              <w:rPr>
                <w:b/>
                <w:lang w:val="sr-Cyrl-CS"/>
              </w:rPr>
            </w:pPr>
            <w:r w:rsidRPr="007E1B69">
              <w:rPr>
                <w:b/>
                <w:lang w:val="sr-Cyrl-CS"/>
              </w:rPr>
              <w:t>Набавка, допрема и уградња једнокрилних  прозора у оси А, направљених од  побољшаних елоксираних алуминијумских профила са топлотним мостом,  боје и завршне обраде према избору Инвеститора - РАЛ 5009.</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Застакљен нискоемисионим, рефлектујућим двослојним 4+16+4mm стаклом које је  сигурносно тј. каљено или ламелирано стакло,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Uwмаx=1,5 [W/(м2К)].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све комплет по комаду</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поз. 20.</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дим. 75/132 cm</w:t>
            </w:r>
          </w:p>
        </w:tc>
        <w:tc>
          <w:tcPr>
            <w:tcW w:w="973" w:type="dxa"/>
            <w:noWrap/>
            <w:hideMark/>
          </w:tcPr>
          <w:p w:rsidR="007E1B69" w:rsidRPr="007E1B69" w:rsidRDefault="007E1B69" w:rsidP="007E1B69">
            <w:pPr>
              <w:pStyle w:val="Standard"/>
              <w:widowControl/>
              <w:rPr>
                <w:b/>
                <w:lang w:val="sr-Cyrl-CS"/>
              </w:rPr>
            </w:pPr>
            <w:r w:rsidRPr="007E1B69">
              <w:rPr>
                <w:b/>
                <w:lang w:val="sr-Cyrl-CS"/>
              </w:rPr>
              <w:t>ком</w:t>
            </w:r>
          </w:p>
        </w:tc>
        <w:tc>
          <w:tcPr>
            <w:tcW w:w="1043" w:type="dxa"/>
            <w:hideMark/>
          </w:tcPr>
          <w:p w:rsidR="007E1B69" w:rsidRPr="007E1B69" w:rsidRDefault="007E1B69" w:rsidP="007E1B69">
            <w:pPr>
              <w:pStyle w:val="Standard"/>
              <w:widowControl/>
              <w:rPr>
                <w:b/>
                <w:lang w:val="sr-Cyrl-CS"/>
              </w:rPr>
            </w:pPr>
            <w:r w:rsidRPr="007E1B69">
              <w:rPr>
                <w:b/>
                <w:lang w:val="sr-Cyrl-CS"/>
              </w:rPr>
              <w:t>2.00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7440" w:type="dxa"/>
            <w:gridSpan w:val="3"/>
            <w:noWrap/>
            <w:hideMark/>
          </w:tcPr>
          <w:p w:rsidR="007E1B69" w:rsidRPr="007E1B69" w:rsidRDefault="007E1B69" w:rsidP="007E1B69">
            <w:pPr>
              <w:pStyle w:val="Standard"/>
              <w:widowControl/>
              <w:rPr>
                <w:b/>
                <w:bCs/>
                <w:lang w:val="sr-Cyrl-CS"/>
              </w:rPr>
            </w:pPr>
            <w:r w:rsidRPr="007E1B69">
              <w:rPr>
                <w:b/>
                <w:bCs/>
                <w:lang w:val="sr-Cyrl-CS"/>
              </w:rPr>
              <w:t>УКУПНО АЛУМИНИЈУМСКА БРАВАРИЈА:</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hideMark/>
          </w:tcPr>
          <w:p w:rsidR="007E1B69" w:rsidRPr="007E1B69" w:rsidRDefault="007E1B69" w:rsidP="007E1B69">
            <w:pPr>
              <w:pStyle w:val="Standard"/>
              <w:widowControl/>
              <w:rPr>
                <w:b/>
                <w:bCs/>
                <w:lang w:val="sr-Cyrl-CS"/>
              </w:rPr>
            </w:pPr>
            <w:r w:rsidRPr="007E1B69">
              <w:rPr>
                <w:b/>
                <w:bCs/>
                <w:lang w:val="sr-Cyrl-CS"/>
              </w:rPr>
              <w:t>IX     ЛИМАРСКИ    РАДОВИ</w:t>
            </w:r>
          </w:p>
        </w:tc>
        <w:tc>
          <w:tcPr>
            <w:tcW w:w="973" w:type="dxa"/>
            <w:noWrap/>
            <w:hideMark/>
          </w:tcPr>
          <w:p w:rsidR="007E1B69" w:rsidRPr="007E1B69" w:rsidRDefault="007E1B69" w:rsidP="007E1B69">
            <w:pPr>
              <w:pStyle w:val="Standard"/>
              <w:widowControl/>
              <w:rPr>
                <w:b/>
                <w:bCs/>
                <w:lang w:val="sr-Cyrl-CS"/>
              </w:rPr>
            </w:pPr>
            <w:r w:rsidRPr="007E1B69">
              <w:rPr>
                <w:b/>
                <w:bCs/>
                <w:lang w:val="sr-Cyrl-CS"/>
              </w:rPr>
              <w:t> </w:t>
            </w:r>
          </w:p>
        </w:tc>
        <w:tc>
          <w:tcPr>
            <w:tcW w:w="1043" w:type="dxa"/>
            <w:noWrap/>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lang w:val="sr-Cyrl-CS"/>
              </w:rPr>
            </w:pPr>
            <w:r w:rsidRPr="007E1B69">
              <w:rPr>
                <w:b/>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Oпшти услови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Сви лимарски радови морају бити прецизно и стручно изведени у свему према Техничким условима за извођење лимарских радова, са одговарајућом стручном радном снагом, уз пуну примену савременог алата и механизације намењене овој врсти радова.    </w:t>
            </w:r>
          </w:p>
        </w:tc>
      </w:tr>
      <w:tr w:rsidR="007E1B69" w:rsidRPr="007E1B69" w:rsidTr="007E1B69">
        <w:trPr>
          <w:trHeight w:val="2048"/>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Сви употребљени материјали, спојна и везивна средства, заштитна средства, морају бити прописаног квалитета  прописанoг СРПС стандардима за ову врсту радова, односно да поседују атесте. Сви профили, окапнице и остало морају се извести према детаљима пројектанта. Лим мора  бити  заштичен (поцинковани, пластифициран, бојен) онакав какав се захтева техничком  документацијом.  Изведени радови морају својом дужином и површином да задржавају,  код истих позиција, правилан геометријски облик.</w:t>
            </w:r>
          </w:p>
        </w:tc>
      </w:tr>
      <w:tr w:rsidR="007E1B69" w:rsidRPr="007E1B69" w:rsidTr="007E1B69">
        <w:trPr>
          <w:trHeight w:val="735"/>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Лимарске радове извести у свему према техничкој документацији и овереним детаљима уз обавезну примену савремених метода за спајање-настављање лима. </w:t>
            </w:r>
          </w:p>
        </w:tc>
      </w:tr>
      <w:tr w:rsidR="007E1B69" w:rsidRPr="007E1B69" w:rsidTr="007E1B69">
        <w:trPr>
          <w:trHeight w:val="1478"/>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Сви лимарски радови морају бити прецизно и стручно изведени- морају у потпуности да служе пројектованој намени. На местима где је лим у директном додиру са другим материјалима (бетоном, опека и сл.) исти се мора заштитити: премазима, кровном хартијом и сл. Носачи лима који су непосредно у додиру са лимом морају бити од истородног материјала.</w:t>
            </w:r>
          </w:p>
        </w:tc>
      </w:tr>
      <w:tr w:rsidR="007E1B69" w:rsidRPr="007E1B69" w:rsidTr="007E1B69">
        <w:trPr>
          <w:trHeight w:val="2190"/>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Обрачун се врши по јединици мере, назначене код сваке позиције радова. Јединачна цена обухвата израду комплетне позиције радова (набавку основног и везивног материјала, спољни и унутрашњи  транспорт, израду и монтажу,  мере  заштите, све хоризонталне и вертикалне преносе, потребну радну скелу, тражену заштиту на споју са другим  материјалима. Цене садрже све радне операције, утрошке материјала, помоћни алат и скеле које прописују "Нормативи и стандарди рада у грађевинарству - Високоградња" ГН - 771</w:t>
            </w:r>
          </w:p>
        </w:tc>
      </w:tr>
      <w:tr w:rsidR="007E1B69" w:rsidRPr="007E1B69" w:rsidTr="007E1B69">
        <w:trPr>
          <w:trHeight w:val="127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219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27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6397" w:type="dxa"/>
            <w:gridSpan w:val="2"/>
            <w:noWrap/>
            <w:hideMark/>
          </w:tcPr>
          <w:p w:rsidR="007E1B69" w:rsidRPr="007E1B69" w:rsidRDefault="007E1B69" w:rsidP="007E1B69">
            <w:pPr>
              <w:pStyle w:val="Standard"/>
              <w:widowControl/>
              <w:rPr>
                <w:b/>
                <w:bCs/>
                <w:lang w:val="sr-Cyrl-CS"/>
              </w:rPr>
            </w:pPr>
            <w:r w:rsidRPr="007E1B69">
              <w:rPr>
                <w:b/>
                <w:bCs/>
                <w:lang w:val="sr-Cyrl-CS"/>
              </w:rPr>
              <w:t>Пре израде мере проверити на лицу места.</w:t>
            </w:r>
          </w:p>
        </w:tc>
        <w:tc>
          <w:tcPr>
            <w:tcW w:w="1043" w:type="dxa"/>
            <w:noWrap/>
            <w:hideMark/>
          </w:tcPr>
          <w:p w:rsidR="007E1B69" w:rsidRPr="007E1B69" w:rsidRDefault="007E1B69" w:rsidP="007E1B69">
            <w:pPr>
              <w:pStyle w:val="Standard"/>
              <w:widowControl/>
              <w:rPr>
                <w:b/>
                <w:bCs/>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3780"/>
        </w:trPr>
        <w:tc>
          <w:tcPr>
            <w:tcW w:w="540" w:type="dxa"/>
            <w:noWrap/>
            <w:hideMark/>
          </w:tcPr>
          <w:p w:rsidR="007E1B69" w:rsidRPr="007E1B69" w:rsidRDefault="007E1B69" w:rsidP="007E1B69">
            <w:pPr>
              <w:pStyle w:val="Standard"/>
              <w:widowControl/>
              <w:rPr>
                <w:b/>
                <w:lang w:val="sr-Cyrl-CS"/>
              </w:rPr>
            </w:pPr>
            <w:r w:rsidRPr="007E1B69">
              <w:rPr>
                <w:b/>
                <w:lang w:val="sr-Cyrl-CS"/>
              </w:rPr>
              <w:lastRenderedPageBreak/>
              <w:t>1.</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израда, транспорт и монтажа “капе атике"  од пластифицираног алуминијумског   лима, пластифицираног у тону по избору инвеститора, дебљине  д=0,60 mm, р.ш. 50 cm. Oпшивање извести у свему према детаљу из пројекта и упутству пројектанта. У јединачну цену укалкулисати сав потребан материјал са потребним челичним носачима..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m1.</w:t>
            </w:r>
          </w:p>
        </w:tc>
        <w:tc>
          <w:tcPr>
            <w:tcW w:w="973" w:type="dxa"/>
            <w:noWrap/>
            <w:hideMark/>
          </w:tcPr>
          <w:p w:rsidR="007E1B69" w:rsidRPr="007E1B69" w:rsidRDefault="007E1B69" w:rsidP="007E1B69">
            <w:pPr>
              <w:pStyle w:val="Standard"/>
              <w:widowControl/>
              <w:rPr>
                <w:b/>
                <w:lang w:val="sr-Cyrl-CS"/>
              </w:rPr>
            </w:pPr>
            <w:r w:rsidRPr="007E1B69">
              <w:rPr>
                <w:b/>
                <w:lang w:val="sr-Cyrl-CS"/>
              </w:rPr>
              <w:t>m1</w:t>
            </w:r>
          </w:p>
        </w:tc>
        <w:tc>
          <w:tcPr>
            <w:tcW w:w="1043" w:type="dxa"/>
            <w:hideMark/>
          </w:tcPr>
          <w:p w:rsidR="007E1B69" w:rsidRPr="007E1B69" w:rsidRDefault="007E1B69" w:rsidP="007E1B69">
            <w:pPr>
              <w:pStyle w:val="Standard"/>
              <w:widowControl/>
              <w:rPr>
                <w:b/>
                <w:lang w:val="sr-Cyrl-CS"/>
              </w:rPr>
            </w:pPr>
            <w:r w:rsidRPr="007E1B69">
              <w:rPr>
                <w:b/>
                <w:lang w:val="sr-Cyrl-CS"/>
              </w:rPr>
              <w:t>16.00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780"/>
        </w:trPr>
        <w:tc>
          <w:tcPr>
            <w:tcW w:w="540" w:type="dxa"/>
            <w:noWrap/>
            <w:hideMark/>
          </w:tcPr>
          <w:p w:rsidR="007E1B69" w:rsidRPr="007E1B69" w:rsidRDefault="007E1B69" w:rsidP="007E1B69">
            <w:pPr>
              <w:pStyle w:val="Standard"/>
              <w:widowControl/>
              <w:rPr>
                <w:b/>
                <w:lang w:val="sr-Cyrl-CS"/>
              </w:rPr>
            </w:pPr>
            <w:r w:rsidRPr="007E1B69">
              <w:rPr>
                <w:b/>
                <w:lang w:val="sr-Cyrl-CS"/>
              </w:rPr>
              <w:t>2.</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израда, транспорт и монтажа опшава зида атике и кровне равни од пластифицираног алуминијумског   лима, пластифицираног у тону по избору инвеститора, дебљине  д=0,60 mm, р.ш. 80 cm. Oпшивање извести у свему према детаљу из пројекта и упутству пројектанта. У јединачну цену укалкулисати сав потребан материјал са потребним челичним носачима..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m1.</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3,76*4</w:t>
            </w:r>
          </w:p>
        </w:tc>
        <w:tc>
          <w:tcPr>
            <w:tcW w:w="973" w:type="dxa"/>
            <w:noWrap/>
            <w:hideMark/>
          </w:tcPr>
          <w:p w:rsidR="007E1B69" w:rsidRPr="007E1B69" w:rsidRDefault="007E1B69" w:rsidP="007E1B69">
            <w:pPr>
              <w:pStyle w:val="Standard"/>
              <w:widowControl/>
              <w:rPr>
                <w:b/>
                <w:lang w:val="sr-Cyrl-CS"/>
              </w:rPr>
            </w:pPr>
            <w:r w:rsidRPr="007E1B69">
              <w:rPr>
                <w:b/>
                <w:lang w:val="sr-Cyrl-CS"/>
              </w:rPr>
              <w:t>m1</w:t>
            </w:r>
          </w:p>
        </w:tc>
        <w:tc>
          <w:tcPr>
            <w:tcW w:w="1043" w:type="dxa"/>
            <w:hideMark/>
          </w:tcPr>
          <w:p w:rsidR="007E1B69" w:rsidRPr="007E1B69" w:rsidRDefault="007E1B69" w:rsidP="007E1B69">
            <w:pPr>
              <w:pStyle w:val="Standard"/>
              <w:widowControl/>
              <w:rPr>
                <w:b/>
                <w:lang w:val="sr-Cyrl-CS"/>
              </w:rPr>
            </w:pPr>
            <w:r w:rsidRPr="007E1B69">
              <w:rPr>
                <w:b/>
                <w:lang w:val="sr-Cyrl-CS"/>
              </w:rPr>
              <w:t>15.04</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4095"/>
        </w:trPr>
        <w:tc>
          <w:tcPr>
            <w:tcW w:w="540" w:type="dxa"/>
            <w:noWrap/>
            <w:hideMark/>
          </w:tcPr>
          <w:p w:rsidR="007E1B69" w:rsidRPr="007E1B69" w:rsidRDefault="007E1B69" w:rsidP="007E1B69">
            <w:pPr>
              <w:pStyle w:val="Standard"/>
              <w:widowControl/>
              <w:rPr>
                <w:b/>
                <w:lang w:val="sr-Cyrl-CS"/>
              </w:rPr>
            </w:pPr>
            <w:r w:rsidRPr="007E1B69">
              <w:rPr>
                <w:b/>
                <w:lang w:val="sr-Cyrl-CS"/>
              </w:rPr>
              <w:t>3.</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израда, транспорт и монтажа окапнице на делу где се кровни панел преклапа са олучном хоризонталом од пластифицираног алуминијумског   лима, пластифицираног у тону по избору инвеститора, дебљине  д=0,60 mm, р.ш. 20 cm. Oпшивање извести у свему према детаљу из пројекта и упутству пројектанта. У јединачну цену укалкулисати сав потребан материјал са потребним челичним носачима..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m1.</w:t>
            </w:r>
          </w:p>
        </w:tc>
        <w:tc>
          <w:tcPr>
            <w:tcW w:w="973" w:type="dxa"/>
            <w:noWrap/>
            <w:hideMark/>
          </w:tcPr>
          <w:p w:rsidR="007E1B69" w:rsidRPr="007E1B69" w:rsidRDefault="007E1B69" w:rsidP="007E1B69">
            <w:pPr>
              <w:pStyle w:val="Standard"/>
              <w:widowControl/>
              <w:rPr>
                <w:b/>
                <w:lang w:val="sr-Cyrl-CS"/>
              </w:rPr>
            </w:pPr>
            <w:r w:rsidRPr="007E1B69">
              <w:rPr>
                <w:b/>
                <w:lang w:val="sr-Cyrl-CS"/>
              </w:rPr>
              <w:t>m1</w:t>
            </w:r>
          </w:p>
        </w:tc>
        <w:tc>
          <w:tcPr>
            <w:tcW w:w="1043" w:type="dxa"/>
            <w:hideMark/>
          </w:tcPr>
          <w:p w:rsidR="007E1B69" w:rsidRPr="007E1B69" w:rsidRDefault="007E1B69" w:rsidP="007E1B69">
            <w:pPr>
              <w:pStyle w:val="Standard"/>
              <w:widowControl/>
              <w:rPr>
                <w:b/>
                <w:lang w:val="sr-Cyrl-CS"/>
              </w:rPr>
            </w:pPr>
            <w:r w:rsidRPr="007E1B69">
              <w:rPr>
                <w:b/>
                <w:lang w:val="sr-Cyrl-CS"/>
              </w:rPr>
              <w:t>3.76</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0"/>
        </w:trPr>
        <w:tc>
          <w:tcPr>
            <w:tcW w:w="540" w:type="dxa"/>
            <w:noWrap/>
            <w:hideMark/>
          </w:tcPr>
          <w:p w:rsidR="007E1B69" w:rsidRPr="007E1B69" w:rsidRDefault="007E1B69" w:rsidP="007E1B69">
            <w:pPr>
              <w:pStyle w:val="Standard"/>
              <w:widowControl/>
              <w:rPr>
                <w:b/>
                <w:lang w:val="sr-Cyrl-CS"/>
              </w:rPr>
            </w:pPr>
            <w:r w:rsidRPr="007E1B69">
              <w:rPr>
                <w:b/>
                <w:lang w:val="sr-Cyrl-CS"/>
              </w:rPr>
              <w:lastRenderedPageBreak/>
              <w:t>4.</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израда, транспорт и монтажа опшава споја кровне равни надстрешнице и зидова објекта од пластифицираног алу. лима, дебљине  д=0,60 mm, р.ш. 40 cm Oпшивање извести у свему према детаљу из пројекта и упутству пројектанта. У јединачну цену укалкулисати сав потребан материјал.</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m1.</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4,30*4</w:t>
            </w:r>
          </w:p>
        </w:tc>
        <w:tc>
          <w:tcPr>
            <w:tcW w:w="973" w:type="dxa"/>
            <w:noWrap/>
            <w:hideMark/>
          </w:tcPr>
          <w:p w:rsidR="007E1B69" w:rsidRPr="007E1B69" w:rsidRDefault="007E1B69" w:rsidP="007E1B69">
            <w:pPr>
              <w:pStyle w:val="Standard"/>
              <w:widowControl/>
              <w:rPr>
                <w:b/>
                <w:lang w:val="sr-Cyrl-CS"/>
              </w:rPr>
            </w:pPr>
            <w:r w:rsidRPr="007E1B69">
              <w:rPr>
                <w:b/>
                <w:lang w:val="sr-Cyrl-CS"/>
              </w:rPr>
              <w:t>m1</w:t>
            </w:r>
          </w:p>
        </w:tc>
        <w:tc>
          <w:tcPr>
            <w:tcW w:w="1043" w:type="dxa"/>
            <w:hideMark/>
          </w:tcPr>
          <w:p w:rsidR="007E1B69" w:rsidRPr="007E1B69" w:rsidRDefault="007E1B69" w:rsidP="007E1B69">
            <w:pPr>
              <w:pStyle w:val="Standard"/>
              <w:widowControl/>
              <w:rPr>
                <w:b/>
                <w:lang w:val="sr-Cyrl-CS"/>
              </w:rPr>
            </w:pPr>
            <w:r w:rsidRPr="007E1B69">
              <w:rPr>
                <w:b/>
                <w:lang w:val="sr-Cyrl-CS"/>
              </w:rPr>
              <w:t>17.20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205"/>
        </w:trPr>
        <w:tc>
          <w:tcPr>
            <w:tcW w:w="540" w:type="dxa"/>
            <w:noWrap/>
            <w:hideMark/>
          </w:tcPr>
          <w:p w:rsidR="007E1B69" w:rsidRPr="007E1B69" w:rsidRDefault="007E1B69" w:rsidP="007E1B69">
            <w:pPr>
              <w:pStyle w:val="Standard"/>
              <w:widowControl/>
              <w:rPr>
                <w:b/>
                <w:lang w:val="sr-Cyrl-CS"/>
              </w:rPr>
            </w:pPr>
            <w:r w:rsidRPr="007E1B69">
              <w:rPr>
                <w:b/>
                <w:lang w:val="sr-Cyrl-CS"/>
              </w:rPr>
              <w:t>5.</w:t>
            </w:r>
          </w:p>
        </w:tc>
        <w:tc>
          <w:tcPr>
            <w:tcW w:w="5424" w:type="dxa"/>
            <w:hideMark/>
          </w:tcPr>
          <w:p w:rsidR="007E1B69" w:rsidRPr="007E1B69" w:rsidRDefault="007E1B69" w:rsidP="007E1B69">
            <w:pPr>
              <w:pStyle w:val="Standard"/>
              <w:widowControl/>
              <w:rPr>
                <w:b/>
                <w:lang w:val="sr-Cyrl-CS"/>
              </w:rPr>
            </w:pPr>
            <w:r w:rsidRPr="007E1B69">
              <w:rPr>
                <w:b/>
                <w:lang w:val="sr-Cyrl-CS"/>
              </w:rPr>
              <w:t xml:space="preserve">Набавка материјала израда и монтажа одводних олучних хоризонтала, од пластифицираног  лима д=0,6mm правоугаоног пресека 10/8 сm р.ш. 30 cm. Ценом обухватити израду споја са вертикалном прикључном цеви.  </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Oбрачун све комплет по m1.</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олук у оси 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r w:rsidRPr="007E1B69">
              <w:rPr>
                <w:b/>
                <w:lang w:val="sr-Cyrl-CS"/>
              </w:rPr>
              <w:t>4.00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олук надстрешнице</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4,30*4</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r w:rsidRPr="007E1B69">
              <w:rPr>
                <w:b/>
                <w:lang w:val="sr-Cyrl-CS"/>
              </w:rPr>
              <w:t>17.20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За обрачун </w:t>
            </w:r>
          </w:p>
        </w:tc>
        <w:tc>
          <w:tcPr>
            <w:tcW w:w="973" w:type="dxa"/>
            <w:noWrap/>
            <w:hideMark/>
          </w:tcPr>
          <w:p w:rsidR="007E1B69" w:rsidRPr="007E1B69" w:rsidRDefault="007E1B69" w:rsidP="007E1B69">
            <w:pPr>
              <w:pStyle w:val="Standard"/>
              <w:widowControl/>
              <w:rPr>
                <w:b/>
                <w:lang w:val="sr-Cyrl-CS"/>
              </w:rPr>
            </w:pPr>
            <w:r w:rsidRPr="007E1B69">
              <w:rPr>
                <w:b/>
                <w:lang w:val="sr-Cyrl-CS"/>
              </w:rPr>
              <w:t>m1</w:t>
            </w:r>
          </w:p>
        </w:tc>
        <w:tc>
          <w:tcPr>
            <w:tcW w:w="1043" w:type="dxa"/>
            <w:noWrap/>
            <w:hideMark/>
          </w:tcPr>
          <w:p w:rsidR="007E1B69" w:rsidRPr="007E1B69" w:rsidRDefault="007E1B69" w:rsidP="007E1B69">
            <w:pPr>
              <w:pStyle w:val="Standard"/>
              <w:widowControl/>
              <w:rPr>
                <w:b/>
                <w:lang w:val="sr-Cyrl-CS"/>
              </w:rPr>
            </w:pPr>
            <w:r w:rsidRPr="007E1B69">
              <w:rPr>
                <w:b/>
                <w:lang w:val="sr-Cyrl-CS"/>
              </w:rPr>
              <w:t>21.20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835"/>
        </w:trPr>
        <w:tc>
          <w:tcPr>
            <w:tcW w:w="540" w:type="dxa"/>
            <w:noWrap/>
            <w:hideMark/>
          </w:tcPr>
          <w:p w:rsidR="007E1B69" w:rsidRPr="007E1B69" w:rsidRDefault="007E1B69" w:rsidP="007E1B69">
            <w:pPr>
              <w:pStyle w:val="Standard"/>
              <w:widowControl/>
              <w:rPr>
                <w:b/>
                <w:lang w:val="sr-Cyrl-CS"/>
              </w:rPr>
            </w:pPr>
            <w:r w:rsidRPr="007E1B69">
              <w:rPr>
                <w:b/>
                <w:lang w:val="sr-Cyrl-CS"/>
              </w:rPr>
              <w:t>6.</w:t>
            </w:r>
          </w:p>
        </w:tc>
        <w:tc>
          <w:tcPr>
            <w:tcW w:w="5424" w:type="dxa"/>
            <w:hideMark/>
          </w:tcPr>
          <w:p w:rsidR="007E1B69" w:rsidRPr="007E1B69" w:rsidRDefault="007E1B69" w:rsidP="007E1B69">
            <w:pPr>
              <w:pStyle w:val="Standard"/>
              <w:widowControl/>
              <w:rPr>
                <w:b/>
                <w:lang w:val="sr-Cyrl-CS"/>
              </w:rPr>
            </w:pPr>
            <w:r w:rsidRPr="007E1B69">
              <w:rPr>
                <w:b/>
                <w:lang w:val="sr-Cyrl-CS"/>
              </w:rPr>
              <w:t xml:space="preserve">Набавка материјала и израда и монтажа одводних олучних вертикала-цеви од пластифицираног  лима д=0,6mm кружног пресека Ø 50mm. Ценом обухватити израду споја са хоризонталном прикључном цеви са крова као и обујмице од нерђајућег челика за причвршћивање на фасаду и завршни изливни део.  </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Oбрачун све комплет по m1.</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Ø 50</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олук у оси А-вертикала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r w:rsidRPr="007E1B69">
              <w:rPr>
                <w:b/>
                <w:lang w:val="sr-Cyrl-CS"/>
              </w:rPr>
              <w:t>3.50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олук надстрешнице - вертикала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r w:rsidRPr="007E1B69">
              <w:rPr>
                <w:b/>
                <w:lang w:val="sr-Cyrl-CS"/>
              </w:rPr>
              <w:t>2.65</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За обрачун </w:t>
            </w:r>
          </w:p>
        </w:tc>
        <w:tc>
          <w:tcPr>
            <w:tcW w:w="973" w:type="dxa"/>
            <w:noWrap/>
            <w:hideMark/>
          </w:tcPr>
          <w:p w:rsidR="007E1B69" w:rsidRPr="007E1B69" w:rsidRDefault="007E1B69" w:rsidP="007E1B69">
            <w:pPr>
              <w:pStyle w:val="Standard"/>
              <w:widowControl/>
              <w:rPr>
                <w:b/>
                <w:lang w:val="sr-Cyrl-CS"/>
              </w:rPr>
            </w:pPr>
            <w:r w:rsidRPr="007E1B69">
              <w:rPr>
                <w:b/>
                <w:lang w:val="sr-Cyrl-CS"/>
              </w:rPr>
              <w:t>m1</w:t>
            </w:r>
          </w:p>
        </w:tc>
        <w:tc>
          <w:tcPr>
            <w:tcW w:w="1043" w:type="dxa"/>
            <w:noWrap/>
            <w:hideMark/>
          </w:tcPr>
          <w:p w:rsidR="007E1B69" w:rsidRPr="007E1B69" w:rsidRDefault="007E1B69" w:rsidP="007E1B69">
            <w:pPr>
              <w:pStyle w:val="Standard"/>
              <w:widowControl/>
              <w:rPr>
                <w:b/>
                <w:lang w:val="sr-Cyrl-CS"/>
              </w:rPr>
            </w:pPr>
            <w:r w:rsidRPr="007E1B69">
              <w:rPr>
                <w:b/>
                <w:lang w:val="sr-Cyrl-CS"/>
              </w:rPr>
              <w:t>6.15</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0"/>
        </w:trPr>
        <w:tc>
          <w:tcPr>
            <w:tcW w:w="540" w:type="dxa"/>
            <w:hideMark/>
          </w:tcPr>
          <w:p w:rsidR="007E1B69" w:rsidRPr="007E1B69" w:rsidRDefault="007E1B69" w:rsidP="007E1B69">
            <w:pPr>
              <w:pStyle w:val="Standard"/>
              <w:widowControl/>
              <w:rPr>
                <w:b/>
                <w:lang w:val="sr-Cyrl-CS"/>
              </w:rPr>
            </w:pPr>
            <w:r w:rsidRPr="007E1B69">
              <w:rPr>
                <w:b/>
                <w:lang w:val="sr-Cyrl-CS"/>
              </w:rPr>
              <w:lastRenderedPageBreak/>
              <w:t>7.</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транспорт   и покривање надстрешница челичним пластифицираним трапезним лимом, - ТР 60, у тону по избору инвеститора у складу са фасадом. Лим постављеног преко рожњача. Кров објекта је једноводни са нагибом кровне равни према хоризонтали у пројектованом паду према олучној хоризонтали.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57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Oбрачун по m2, укључујући у јединачну цену сва везна средства, транспорте, потребна преклапања, основни и помоћни материјал и потребну радну скелу.</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(5,6+4,3)*2*0,65</w:t>
            </w:r>
          </w:p>
        </w:tc>
        <w:tc>
          <w:tcPr>
            <w:tcW w:w="973" w:type="dxa"/>
            <w:noWrap/>
            <w:hideMark/>
          </w:tcPr>
          <w:p w:rsidR="007E1B69" w:rsidRPr="007E1B69" w:rsidRDefault="007E1B69" w:rsidP="007E1B69">
            <w:pPr>
              <w:pStyle w:val="Standard"/>
              <w:widowControl/>
              <w:rPr>
                <w:b/>
                <w:lang w:val="sr-Cyrl-CS"/>
              </w:rPr>
            </w:pPr>
            <w:r w:rsidRPr="007E1B69">
              <w:rPr>
                <w:b/>
                <w:lang w:val="sr-Cyrl-CS"/>
              </w:rPr>
              <w:t xml:space="preserve">m2 </w:t>
            </w:r>
          </w:p>
        </w:tc>
        <w:tc>
          <w:tcPr>
            <w:tcW w:w="1043" w:type="dxa"/>
            <w:hideMark/>
          </w:tcPr>
          <w:p w:rsidR="007E1B69" w:rsidRPr="007E1B69" w:rsidRDefault="007E1B69" w:rsidP="007E1B69">
            <w:pPr>
              <w:pStyle w:val="Standard"/>
              <w:widowControl/>
              <w:rPr>
                <w:b/>
                <w:lang w:val="sr-Cyrl-CS"/>
              </w:rPr>
            </w:pPr>
            <w:r w:rsidRPr="007E1B69">
              <w:rPr>
                <w:b/>
                <w:lang w:val="sr-Cyrl-CS"/>
              </w:rPr>
              <w:t>12.87</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4095"/>
        </w:trPr>
        <w:tc>
          <w:tcPr>
            <w:tcW w:w="540" w:type="dxa"/>
            <w:hideMark/>
          </w:tcPr>
          <w:p w:rsidR="007E1B69" w:rsidRPr="007E1B69" w:rsidRDefault="007E1B69" w:rsidP="007E1B69">
            <w:pPr>
              <w:pStyle w:val="Standard"/>
              <w:widowControl/>
              <w:rPr>
                <w:b/>
                <w:lang w:val="sr-Cyrl-CS"/>
              </w:rPr>
            </w:pPr>
            <w:r w:rsidRPr="007E1B69">
              <w:rPr>
                <w:b/>
                <w:lang w:val="sr-Cyrl-CS"/>
              </w:rPr>
              <w:t>8.</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израда, транспорт и монтажа опшава атике са фасадне стране, од пластифицираног алуминијумског лима, пластифицираног у тону по избору инвеститора а у складу са фасадом, дебљине  д=0,60 mm, р.ш. до 20 cm. Oпшивање извести у свему према детаљу из пројекта и упутству пројектанта. У јединачну цену укалкулисати сав потребан материјал са потребним челичним носачима..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m1.</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р.ш. до 20 cm</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(5,60+4,30)*2</w:t>
            </w:r>
          </w:p>
        </w:tc>
        <w:tc>
          <w:tcPr>
            <w:tcW w:w="973" w:type="dxa"/>
            <w:noWrap/>
            <w:hideMark/>
          </w:tcPr>
          <w:p w:rsidR="007E1B69" w:rsidRPr="007E1B69" w:rsidRDefault="007E1B69" w:rsidP="007E1B69">
            <w:pPr>
              <w:pStyle w:val="Standard"/>
              <w:widowControl/>
              <w:rPr>
                <w:b/>
                <w:lang w:val="sr-Cyrl-CS"/>
              </w:rPr>
            </w:pPr>
            <w:r w:rsidRPr="007E1B69">
              <w:rPr>
                <w:b/>
                <w:lang w:val="sr-Cyrl-CS"/>
              </w:rPr>
              <w:t>m1</w:t>
            </w:r>
          </w:p>
        </w:tc>
        <w:tc>
          <w:tcPr>
            <w:tcW w:w="1043" w:type="dxa"/>
            <w:hideMark/>
          </w:tcPr>
          <w:p w:rsidR="007E1B69" w:rsidRPr="007E1B69" w:rsidRDefault="007E1B69" w:rsidP="007E1B69">
            <w:pPr>
              <w:pStyle w:val="Standard"/>
              <w:widowControl/>
              <w:rPr>
                <w:b/>
                <w:lang w:val="sr-Cyrl-CS"/>
              </w:rPr>
            </w:pPr>
            <w:r w:rsidRPr="007E1B69">
              <w:rPr>
                <w:b/>
                <w:lang w:val="sr-Cyrl-CS"/>
              </w:rPr>
              <w:t>19.80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520"/>
        </w:trPr>
        <w:tc>
          <w:tcPr>
            <w:tcW w:w="540" w:type="dxa"/>
            <w:hideMark/>
          </w:tcPr>
          <w:p w:rsidR="007E1B69" w:rsidRPr="007E1B69" w:rsidRDefault="007E1B69" w:rsidP="007E1B69">
            <w:pPr>
              <w:pStyle w:val="Standard"/>
              <w:widowControl/>
              <w:rPr>
                <w:b/>
                <w:lang w:val="sr-Cyrl-CS"/>
              </w:rPr>
            </w:pPr>
            <w:r w:rsidRPr="007E1B69">
              <w:rPr>
                <w:b/>
                <w:lang w:val="sr-Cyrl-CS"/>
              </w:rPr>
              <w:t>9.</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израда, транспорт и монтажа плафона надстрешнице пластифицираним алу. лимом, дебљине  д=0,60 mm. У свему према детаљу из пројекта и упутству пројектанта. У јединачну цену укалкулисати сав потребан материјал.</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57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Oбрачун по m2, укључујући у јединачну цену сва везна средства, транспорте, потребна преклапања, основни и помоћни материјал и потребну радну скелу.</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(5,6+4,3)*2*0,80</w:t>
            </w:r>
          </w:p>
        </w:tc>
        <w:tc>
          <w:tcPr>
            <w:tcW w:w="973" w:type="dxa"/>
            <w:noWrap/>
            <w:hideMark/>
          </w:tcPr>
          <w:p w:rsidR="007E1B69" w:rsidRPr="007E1B69" w:rsidRDefault="007E1B69" w:rsidP="007E1B69">
            <w:pPr>
              <w:pStyle w:val="Standard"/>
              <w:widowControl/>
              <w:rPr>
                <w:b/>
                <w:lang w:val="sr-Cyrl-CS"/>
              </w:rPr>
            </w:pPr>
            <w:r w:rsidRPr="007E1B69">
              <w:rPr>
                <w:b/>
                <w:lang w:val="sr-Cyrl-CS"/>
              </w:rPr>
              <w:t xml:space="preserve">m2 </w:t>
            </w:r>
          </w:p>
        </w:tc>
        <w:tc>
          <w:tcPr>
            <w:tcW w:w="1043" w:type="dxa"/>
            <w:hideMark/>
          </w:tcPr>
          <w:p w:rsidR="007E1B69" w:rsidRPr="007E1B69" w:rsidRDefault="007E1B69" w:rsidP="007E1B69">
            <w:pPr>
              <w:pStyle w:val="Standard"/>
              <w:widowControl/>
              <w:rPr>
                <w:b/>
                <w:lang w:val="sr-Cyrl-CS"/>
              </w:rPr>
            </w:pPr>
            <w:r w:rsidRPr="007E1B69">
              <w:rPr>
                <w:b/>
                <w:lang w:val="sr-Cyrl-CS"/>
              </w:rPr>
              <w:t>15.84</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260"/>
        </w:trPr>
        <w:tc>
          <w:tcPr>
            <w:tcW w:w="540" w:type="dxa"/>
            <w:noWrap/>
            <w:hideMark/>
          </w:tcPr>
          <w:p w:rsidR="007E1B69" w:rsidRPr="007E1B69" w:rsidRDefault="007E1B69" w:rsidP="007E1B69">
            <w:pPr>
              <w:pStyle w:val="Standard"/>
              <w:widowControl/>
              <w:rPr>
                <w:b/>
                <w:lang w:val="sr-Cyrl-CS"/>
              </w:rPr>
            </w:pPr>
            <w:r w:rsidRPr="007E1B69">
              <w:rPr>
                <w:b/>
                <w:lang w:val="sr-Cyrl-CS"/>
              </w:rPr>
              <w:t>10.</w:t>
            </w:r>
          </w:p>
        </w:tc>
        <w:tc>
          <w:tcPr>
            <w:tcW w:w="5424" w:type="dxa"/>
            <w:hideMark/>
          </w:tcPr>
          <w:p w:rsidR="007E1B69" w:rsidRPr="007E1B69" w:rsidRDefault="007E1B69" w:rsidP="007E1B69">
            <w:pPr>
              <w:pStyle w:val="Standard"/>
              <w:widowControl/>
              <w:rPr>
                <w:b/>
                <w:lang w:val="sr-Cyrl-CS"/>
              </w:rPr>
            </w:pPr>
            <w:r w:rsidRPr="007E1B69">
              <w:rPr>
                <w:b/>
                <w:lang w:val="sr-Cyrl-CS"/>
              </w:rPr>
              <w:t>Постављање "З" профила са унутрашње стране кабине на споју зидних панела и парапетне  греде  р.ш до 25 cm.</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Ценом обухватити сав основни и помоћни материјал, транспорт радну скелу и радну снагу.</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m1.</w:t>
            </w:r>
          </w:p>
        </w:tc>
        <w:tc>
          <w:tcPr>
            <w:tcW w:w="973" w:type="dxa"/>
            <w:noWrap/>
            <w:hideMark/>
          </w:tcPr>
          <w:p w:rsidR="007E1B69" w:rsidRPr="007E1B69" w:rsidRDefault="007E1B69" w:rsidP="007E1B69">
            <w:pPr>
              <w:pStyle w:val="Standard"/>
              <w:widowControl/>
              <w:rPr>
                <w:b/>
                <w:lang w:val="sr-Cyrl-CS"/>
              </w:rPr>
            </w:pPr>
            <w:r w:rsidRPr="007E1B69">
              <w:rPr>
                <w:b/>
                <w:lang w:val="sr-Cyrl-CS"/>
              </w:rPr>
              <w:t>m</w:t>
            </w:r>
          </w:p>
        </w:tc>
        <w:tc>
          <w:tcPr>
            <w:tcW w:w="1043" w:type="dxa"/>
            <w:noWrap/>
            <w:hideMark/>
          </w:tcPr>
          <w:p w:rsidR="007E1B69" w:rsidRPr="007E1B69" w:rsidRDefault="007E1B69" w:rsidP="007E1B69">
            <w:pPr>
              <w:pStyle w:val="Standard"/>
              <w:widowControl/>
              <w:rPr>
                <w:b/>
                <w:lang w:val="sr-Cyrl-CS"/>
              </w:rPr>
            </w:pPr>
            <w:r w:rsidRPr="007E1B69">
              <w:rPr>
                <w:b/>
                <w:lang w:val="sr-Cyrl-CS"/>
              </w:rPr>
              <w:t>16.00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520"/>
        </w:trPr>
        <w:tc>
          <w:tcPr>
            <w:tcW w:w="540" w:type="dxa"/>
            <w:noWrap/>
            <w:hideMark/>
          </w:tcPr>
          <w:p w:rsidR="007E1B69" w:rsidRPr="007E1B69" w:rsidRDefault="007E1B69" w:rsidP="007E1B69">
            <w:pPr>
              <w:pStyle w:val="Standard"/>
              <w:widowControl/>
              <w:rPr>
                <w:b/>
                <w:lang w:val="sr-Cyrl-CS"/>
              </w:rPr>
            </w:pPr>
            <w:r w:rsidRPr="007E1B69">
              <w:rPr>
                <w:b/>
                <w:lang w:val="sr-Cyrl-CS"/>
              </w:rPr>
              <w:t>11.</w:t>
            </w:r>
          </w:p>
        </w:tc>
        <w:tc>
          <w:tcPr>
            <w:tcW w:w="5424" w:type="dxa"/>
            <w:hideMark/>
          </w:tcPr>
          <w:p w:rsidR="007E1B69" w:rsidRPr="007E1B69" w:rsidRDefault="007E1B69" w:rsidP="007E1B69">
            <w:pPr>
              <w:pStyle w:val="Standard"/>
              <w:widowControl/>
              <w:rPr>
                <w:b/>
                <w:lang w:val="sr-Cyrl-CS"/>
              </w:rPr>
            </w:pPr>
            <w:r w:rsidRPr="007E1B69">
              <w:rPr>
                <w:b/>
                <w:lang w:val="sr-Cyrl-CS"/>
              </w:rPr>
              <w:t>Опшивање фасадних  панела  око прозора и врата пластифицираним  ал. лимом развијене ширине цца 25 cm. Опшивање у свему по детаљу и препоруци произвођача панела за покривање панела скривеним спојем.  Боја лима треба да одговара боји панела.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Ценом обухватити сав основни и помоћни материјал.</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m1.</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 опшав прозора и врата  р.ш. 25 cm. </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(3,56+1,32*2)*2</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r w:rsidRPr="007E1B69">
              <w:rPr>
                <w:b/>
                <w:lang w:val="sr-Cyrl-CS"/>
              </w:rPr>
              <w:t>12.40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(0,75+1,32*2)*2</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r w:rsidRPr="007E1B69">
              <w:rPr>
                <w:b/>
                <w:lang w:val="sr-Cyrl-CS"/>
              </w:rPr>
              <w:t>6.78</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2,04+0,79+0,95+1,32*2+0,88*2</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r w:rsidRPr="007E1B69">
              <w:rPr>
                <w:b/>
                <w:lang w:val="sr-Cyrl-CS"/>
              </w:rPr>
              <w:t>8.18</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за обрачун:</w:t>
            </w:r>
          </w:p>
        </w:tc>
        <w:tc>
          <w:tcPr>
            <w:tcW w:w="973" w:type="dxa"/>
            <w:noWrap/>
            <w:hideMark/>
          </w:tcPr>
          <w:p w:rsidR="007E1B69" w:rsidRPr="007E1B69" w:rsidRDefault="007E1B69" w:rsidP="007E1B69">
            <w:pPr>
              <w:pStyle w:val="Standard"/>
              <w:widowControl/>
              <w:rPr>
                <w:b/>
                <w:lang w:val="sr-Cyrl-CS"/>
              </w:rPr>
            </w:pPr>
            <w:r w:rsidRPr="007E1B69">
              <w:rPr>
                <w:b/>
                <w:lang w:val="sr-Cyrl-CS"/>
              </w:rPr>
              <w:t>m</w:t>
            </w:r>
          </w:p>
        </w:tc>
        <w:tc>
          <w:tcPr>
            <w:tcW w:w="1043" w:type="dxa"/>
            <w:noWrap/>
            <w:hideMark/>
          </w:tcPr>
          <w:p w:rsidR="007E1B69" w:rsidRPr="007E1B69" w:rsidRDefault="007E1B69" w:rsidP="007E1B69">
            <w:pPr>
              <w:pStyle w:val="Standard"/>
              <w:widowControl/>
              <w:rPr>
                <w:b/>
                <w:lang w:val="sr-Cyrl-CS"/>
              </w:rPr>
            </w:pPr>
            <w:r w:rsidRPr="007E1B69">
              <w:rPr>
                <w:b/>
                <w:lang w:val="sr-Cyrl-CS"/>
              </w:rPr>
              <w:t>27.36</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890"/>
        </w:trPr>
        <w:tc>
          <w:tcPr>
            <w:tcW w:w="540" w:type="dxa"/>
            <w:noWrap/>
            <w:hideMark/>
          </w:tcPr>
          <w:p w:rsidR="007E1B69" w:rsidRPr="007E1B69" w:rsidRDefault="007E1B69" w:rsidP="007E1B69">
            <w:pPr>
              <w:pStyle w:val="Standard"/>
              <w:widowControl/>
              <w:rPr>
                <w:b/>
                <w:lang w:val="sr-Cyrl-CS"/>
              </w:rPr>
            </w:pPr>
            <w:r w:rsidRPr="007E1B69">
              <w:rPr>
                <w:b/>
                <w:lang w:val="sr-Cyrl-CS"/>
              </w:rPr>
              <w:t>12.</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допрема и израда прозорских клупица пластифицираним  ал. лимом развијене ширине цца 25 cm. Опшивање у свему по детаљу.  Боја лима треба да одговара боји панела.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Ценом обухватити сав основни и помоћни материјал.</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m1.</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 опшав прозора и врата  р.ш. 25 cm. </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3,56+0,75*2+2,04+0,95</w:t>
            </w:r>
          </w:p>
        </w:tc>
        <w:tc>
          <w:tcPr>
            <w:tcW w:w="973" w:type="dxa"/>
            <w:noWrap/>
            <w:hideMark/>
          </w:tcPr>
          <w:p w:rsidR="007E1B69" w:rsidRPr="007E1B69" w:rsidRDefault="007E1B69" w:rsidP="007E1B69">
            <w:pPr>
              <w:pStyle w:val="Standard"/>
              <w:widowControl/>
              <w:rPr>
                <w:b/>
                <w:lang w:val="sr-Cyrl-CS"/>
              </w:rPr>
            </w:pPr>
            <w:r w:rsidRPr="007E1B69">
              <w:rPr>
                <w:b/>
                <w:lang w:val="sr-Cyrl-CS"/>
              </w:rPr>
              <w:t>m</w:t>
            </w:r>
          </w:p>
        </w:tc>
        <w:tc>
          <w:tcPr>
            <w:tcW w:w="1043" w:type="dxa"/>
            <w:hideMark/>
          </w:tcPr>
          <w:p w:rsidR="007E1B69" w:rsidRPr="007E1B69" w:rsidRDefault="007E1B69" w:rsidP="007E1B69">
            <w:pPr>
              <w:pStyle w:val="Standard"/>
              <w:widowControl/>
              <w:rPr>
                <w:b/>
                <w:lang w:val="sr-Cyrl-CS"/>
              </w:rPr>
            </w:pPr>
            <w:r w:rsidRPr="007E1B69">
              <w:rPr>
                <w:b/>
                <w:lang w:val="sr-Cyrl-CS"/>
              </w:rPr>
              <w:t>8.05</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0"/>
        </w:trPr>
        <w:tc>
          <w:tcPr>
            <w:tcW w:w="540" w:type="dxa"/>
            <w:noWrap/>
            <w:hideMark/>
          </w:tcPr>
          <w:p w:rsidR="007E1B69" w:rsidRPr="007E1B69" w:rsidRDefault="007E1B69" w:rsidP="007E1B69">
            <w:pPr>
              <w:pStyle w:val="Standard"/>
              <w:widowControl/>
              <w:rPr>
                <w:b/>
                <w:lang w:val="sr-Cyrl-CS"/>
              </w:rPr>
            </w:pPr>
            <w:r w:rsidRPr="007E1B69">
              <w:rPr>
                <w:b/>
                <w:lang w:val="sr-Cyrl-CS"/>
              </w:rPr>
              <w:t>13.</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транспорт, израда и монтажа кровног ПВЦ сливника на непроходном равном крову са вертикалним изливом. Сливник се поставља у формиран казан, а изливна цев се спаја на олучну вертикалу. Обрачун све комплет по комаду готовог монтираног сливника, у свему према детаљу и упутству произвођача.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DN 50</w:t>
            </w:r>
          </w:p>
        </w:tc>
        <w:tc>
          <w:tcPr>
            <w:tcW w:w="973" w:type="dxa"/>
            <w:noWrap/>
            <w:hideMark/>
          </w:tcPr>
          <w:p w:rsidR="007E1B69" w:rsidRPr="007E1B69" w:rsidRDefault="007E1B69" w:rsidP="007E1B69">
            <w:pPr>
              <w:pStyle w:val="Standard"/>
              <w:widowControl/>
              <w:rPr>
                <w:b/>
                <w:lang w:val="sr-Cyrl-CS"/>
              </w:rPr>
            </w:pPr>
            <w:r w:rsidRPr="007E1B69">
              <w:rPr>
                <w:b/>
                <w:lang w:val="sr-Cyrl-CS"/>
              </w:rPr>
              <w:t>ком</w:t>
            </w:r>
          </w:p>
        </w:tc>
        <w:tc>
          <w:tcPr>
            <w:tcW w:w="1043" w:type="dxa"/>
            <w:noWrap/>
            <w:hideMark/>
          </w:tcPr>
          <w:p w:rsidR="007E1B69" w:rsidRPr="007E1B69" w:rsidRDefault="007E1B69" w:rsidP="007E1B69">
            <w:pPr>
              <w:pStyle w:val="Standard"/>
              <w:widowControl/>
              <w:rPr>
                <w:b/>
                <w:lang w:val="sr-Cyrl-CS"/>
              </w:rPr>
            </w:pPr>
            <w:r w:rsidRPr="007E1B69">
              <w:rPr>
                <w:b/>
                <w:lang w:val="sr-Cyrl-CS"/>
              </w:rPr>
              <w:t>1.00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noWrap/>
            <w:hideMark/>
          </w:tcPr>
          <w:p w:rsidR="007E1B69" w:rsidRPr="007E1B69" w:rsidRDefault="007E1B69" w:rsidP="007E1B69">
            <w:pPr>
              <w:pStyle w:val="Standard"/>
              <w:widowControl/>
              <w:rPr>
                <w:b/>
                <w:bCs/>
                <w:lang w:val="sr-Cyrl-CS"/>
              </w:rPr>
            </w:pPr>
            <w:r w:rsidRPr="007E1B69">
              <w:rPr>
                <w:b/>
                <w:bCs/>
                <w:lang w:val="sr-Cyrl-CS"/>
              </w:rPr>
              <w:t>УКУПНО ЛИМАРСКИ   РАДОВИ:</w:t>
            </w:r>
          </w:p>
        </w:tc>
        <w:tc>
          <w:tcPr>
            <w:tcW w:w="973" w:type="dxa"/>
            <w:noWrap/>
            <w:hideMark/>
          </w:tcPr>
          <w:p w:rsidR="007E1B69" w:rsidRPr="007E1B69" w:rsidRDefault="007E1B69" w:rsidP="007E1B69">
            <w:pPr>
              <w:pStyle w:val="Standard"/>
              <w:widowControl/>
              <w:rPr>
                <w:b/>
                <w:lang w:val="sr-Cyrl-CS"/>
              </w:rPr>
            </w:pPr>
            <w:r w:rsidRPr="007E1B69">
              <w:rPr>
                <w:b/>
                <w:lang w:val="sr-Cyrl-CS"/>
              </w:rPr>
              <w:t> </w:t>
            </w:r>
          </w:p>
        </w:tc>
        <w:tc>
          <w:tcPr>
            <w:tcW w:w="1043" w:type="dxa"/>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6397" w:type="dxa"/>
            <w:gridSpan w:val="2"/>
            <w:noWrap/>
            <w:hideMark/>
          </w:tcPr>
          <w:p w:rsidR="007E1B69" w:rsidRPr="007E1B69" w:rsidRDefault="007E1B69" w:rsidP="007E1B69">
            <w:pPr>
              <w:pStyle w:val="Standard"/>
              <w:widowControl/>
              <w:rPr>
                <w:b/>
                <w:bCs/>
                <w:lang w:val="sr-Cyrl-CS"/>
              </w:rPr>
            </w:pPr>
            <w:r w:rsidRPr="007E1B69">
              <w:rPr>
                <w:b/>
                <w:bCs/>
                <w:lang w:val="sr-Cyrl-CS"/>
              </w:rPr>
              <w:t>X     ПОДОПОЛАГАЧКИ    РАДОВИ</w:t>
            </w:r>
          </w:p>
        </w:tc>
        <w:tc>
          <w:tcPr>
            <w:tcW w:w="1043" w:type="dxa"/>
            <w:noWrap/>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lang w:val="sr-Cyrl-CS"/>
              </w:rPr>
            </w:pPr>
            <w:r w:rsidRPr="007E1B69">
              <w:rPr>
                <w:b/>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Oпшти услови</w:t>
            </w:r>
          </w:p>
        </w:tc>
        <w:tc>
          <w:tcPr>
            <w:tcW w:w="973" w:type="dxa"/>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76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Радови се морају извршити стручно, квалитетно и прецизно у свему према техничким условима за извођење радова при полагању подних облога SRPS G.E5.021. Уколико за неке од материјала не постоје стандарди , произвођач је дужан да атестом о квалитету потврђује следеће карактеристике: димензије, димензионалну стабилност, постојаност према светлости, незапаљивост, клизавост, електропроводљивост и уједначене површине.</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Подлога за подне облоге мора бити квалитетна и прилагођена за одговарајућу врсту подне облоге. Подлога мора бити тако изведена да испуњава све услове квалитета према прописима. Температура ваздуха у којима се врши облагање подова не сме бити мања од +10оC.</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5670"/>
        </w:trPr>
        <w:tc>
          <w:tcPr>
            <w:tcW w:w="540" w:type="dxa"/>
            <w:noWrap/>
            <w:hideMark/>
          </w:tcPr>
          <w:p w:rsidR="007E1B69" w:rsidRPr="007E1B69" w:rsidRDefault="007E1B69" w:rsidP="007E1B69">
            <w:pPr>
              <w:pStyle w:val="Standard"/>
              <w:widowControl/>
              <w:rPr>
                <w:b/>
                <w:lang w:val="sr-Cyrl-CS"/>
              </w:rPr>
            </w:pPr>
            <w:r w:rsidRPr="007E1B69">
              <w:rPr>
                <w:b/>
                <w:lang w:val="sr-Cyrl-CS"/>
              </w:rPr>
              <w:lastRenderedPageBreak/>
              <w:t>1.</w:t>
            </w:r>
          </w:p>
        </w:tc>
        <w:tc>
          <w:tcPr>
            <w:tcW w:w="5424" w:type="dxa"/>
            <w:hideMark/>
          </w:tcPr>
          <w:p w:rsidR="007E1B69" w:rsidRPr="007E1B69" w:rsidRDefault="007E1B69" w:rsidP="007E1B69">
            <w:pPr>
              <w:pStyle w:val="Standard"/>
              <w:widowControl/>
              <w:rPr>
                <w:b/>
                <w:lang w:val="sr-Cyrl-CS"/>
              </w:rPr>
            </w:pPr>
            <w:r w:rsidRPr="007E1B69">
              <w:rPr>
                <w:b/>
                <w:lang w:val="sr-Cyrl-CS"/>
              </w:rPr>
              <w:t xml:space="preserve">Набавка материјала, допрема и постављање ПВЦ подне облоге преко припремљене цементне кошуљице која је сува, чиста и равна. ПВЦ подна облога је од самолежећих винил плоча (ЛЛТ) ојачаних стакленим влакнима за изузетну димензиону стабилност дебљине 4 mm, класе хабања T (према EN 660-2), са Topclean XP заштитом, дебљином хабајућег слоја од 0.7 mm, отпорност на ватру Bfl-s1 (према EN 13501-1), тежине до 5900g/m2, класе 34-43 (EN 685), отпоран на клизање R9 (DIN 51130), отпоран на точкиће столица (EN 425), да не подржава развој буђи и гљивица.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83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Плоче се полажу на противклизни лепак, према препоруци произвођача у квалитету „Henkel Thomsit T425“ или еквивалентно. Квалитет и врста подне облоге у класи произвођача „Tarkett – Square Compact“ или еквивалентно. Дезен, боја и текстура према избору пројектанта и инвеститора.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m².</w:t>
            </w:r>
          </w:p>
        </w:tc>
        <w:tc>
          <w:tcPr>
            <w:tcW w:w="973" w:type="dxa"/>
            <w:noWrap/>
            <w:hideMark/>
          </w:tcPr>
          <w:p w:rsidR="007E1B69" w:rsidRPr="007E1B69" w:rsidRDefault="007E1B69" w:rsidP="007E1B69">
            <w:pPr>
              <w:pStyle w:val="Standard"/>
              <w:widowControl/>
              <w:rPr>
                <w:b/>
                <w:lang w:val="sr-Cyrl-CS"/>
              </w:rPr>
            </w:pPr>
            <w:r w:rsidRPr="007E1B69">
              <w:rPr>
                <w:b/>
                <w:lang w:val="sr-Cyrl-CS"/>
              </w:rPr>
              <w:t>m²</w:t>
            </w:r>
          </w:p>
        </w:tc>
        <w:tc>
          <w:tcPr>
            <w:tcW w:w="1043" w:type="dxa"/>
            <w:hideMark/>
          </w:tcPr>
          <w:p w:rsidR="007E1B69" w:rsidRPr="007E1B69" w:rsidRDefault="007E1B69" w:rsidP="007E1B69">
            <w:pPr>
              <w:pStyle w:val="Standard"/>
              <w:widowControl/>
              <w:rPr>
                <w:b/>
                <w:lang w:val="sr-Cyrl-CS"/>
              </w:rPr>
            </w:pPr>
            <w:r w:rsidRPr="007E1B69">
              <w:rPr>
                <w:b/>
                <w:lang w:val="sr-Cyrl-CS"/>
              </w:rPr>
              <w:t>13.03</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890"/>
        </w:trPr>
        <w:tc>
          <w:tcPr>
            <w:tcW w:w="540" w:type="dxa"/>
            <w:noWrap/>
            <w:hideMark/>
          </w:tcPr>
          <w:p w:rsidR="007E1B69" w:rsidRPr="007E1B69" w:rsidRDefault="007E1B69" w:rsidP="007E1B69">
            <w:pPr>
              <w:pStyle w:val="Standard"/>
              <w:widowControl/>
              <w:rPr>
                <w:b/>
                <w:lang w:val="sr-Cyrl-CS"/>
              </w:rPr>
            </w:pPr>
            <w:r w:rsidRPr="007E1B69">
              <w:rPr>
                <w:b/>
                <w:lang w:val="sr-Cyrl-CS"/>
              </w:rPr>
              <w:t>2.</w:t>
            </w:r>
          </w:p>
        </w:tc>
        <w:tc>
          <w:tcPr>
            <w:tcW w:w="5424" w:type="dxa"/>
            <w:hideMark/>
          </w:tcPr>
          <w:p w:rsidR="007E1B69" w:rsidRPr="007E1B69" w:rsidRDefault="007E1B69" w:rsidP="007E1B69">
            <w:pPr>
              <w:pStyle w:val="Standard"/>
              <w:widowControl/>
              <w:rPr>
                <w:b/>
                <w:lang w:val="sr-Cyrl-CS"/>
              </w:rPr>
            </w:pPr>
            <w:r w:rsidRPr="007E1B69">
              <w:rPr>
                <w:b/>
                <w:lang w:val="sr-Cyrl-CS"/>
              </w:rPr>
              <w:t>Набавка, допрема и постављање ПВЦ сокле висине h=2cm, постављање у свему према упутствима произвођача. Дезен, боја и текстура у складу са подном облогом.</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m1.</w:t>
            </w:r>
          </w:p>
        </w:tc>
        <w:tc>
          <w:tcPr>
            <w:tcW w:w="973" w:type="dxa"/>
            <w:noWrap/>
            <w:hideMark/>
          </w:tcPr>
          <w:p w:rsidR="007E1B69" w:rsidRPr="007E1B69" w:rsidRDefault="007E1B69" w:rsidP="007E1B69">
            <w:pPr>
              <w:pStyle w:val="Standard"/>
              <w:widowControl/>
              <w:rPr>
                <w:b/>
                <w:lang w:val="sr-Cyrl-CS"/>
              </w:rPr>
            </w:pPr>
            <w:r w:rsidRPr="007E1B69">
              <w:rPr>
                <w:b/>
                <w:lang w:val="sr-Cyrl-CS"/>
              </w:rPr>
              <w:t>m1</w:t>
            </w:r>
          </w:p>
        </w:tc>
        <w:tc>
          <w:tcPr>
            <w:tcW w:w="1043" w:type="dxa"/>
            <w:hideMark/>
          </w:tcPr>
          <w:p w:rsidR="007E1B69" w:rsidRPr="007E1B69" w:rsidRDefault="007E1B69" w:rsidP="007E1B69">
            <w:pPr>
              <w:pStyle w:val="Standard"/>
              <w:widowControl/>
              <w:rPr>
                <w:b/>
                <w:lang w:val="sr-Cyrl-CS"/>
              </w:rPr>
            </w:pPr>
            <w:r w:rsidRPr="007E1B69">
              <w:rPr>
                <w:b/>
                <w:lang w:val="sr-Cyrl-CS"/>
              </w:rPr>
              <w:t>13.65</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6397" w:type="dxa"/>
            <w:gridSpan w:val="2"/>
            <w:noWrap/>
            <w:hideMark/>
          </w:tcPr>
          <w:p w:rsidR="007E1B69" w:rsidRPr="007E1B69" w:rsidRDefault="007E1B69" w:rsidP="007E1B69">
            <w:pPr>
              <w:pStyle w:val="Standard"/>
              <w:widowControl/>
              <w:rPr>
                <w:b/>
                <w:bCs/>
                <w:lang w:val="sr-Cyrl-CS"/>
              </w:rPr>
            </w:pPr>
            <w:r w:rsidRPr="007E1B69">
              <w:rPr>
                <w:b/>
                <w:bCs/>
                <w:lang w:val="sr-Cyrl-CS"/>
              </w:rPr>
              <w:t>УКУПНО ПОДОПОЛАГАЧКИ  РАДОВИ:</w:t>
            </w:r>
          </w:p>
        </w:tc>
        <w:tc>
          <w:tcPr>
            <w:tcW w:w="1043" w:type="dxa"/>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7440" w:type="dxa"/>
            <w:gridSpan w:val="3"/>
            <w:noWrap/>
            <w:hideMark/>
          </w:tcPr>
          <w:p w:rsidR="007E1B69" w:rsidRPr="007E1B69" w:rsidRDefault="007E1B69" w:rsidP="007E1B69">
            <w:pPr>
              <w:pStyle w:val="Standard"/>
              <w:widowControl/>
              <w:rPr>
                <w:b/>
                <w:bCs/>
                <w:lang w:val="sr-Cyrl-CS"/>
              </w:rPr>
            </w:pPr>
            <w:r w:rsidRPr="007E1B69">
              <w:rPr>
                <w:b/>
                <w:bCs/>
                <w:lang w:val="sr-Cyrl-CS"/>
              </w:rPr>
              <w:t>XI   СУВОМОНТАЖНИ - ГИПСАРСКИ РАДОВИ</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lang w:val="sr-Cyrl-CS"/>
              </w:rPr>
            </w:pPr>
            <w:r w:rsidRPr="007E1B69">
              <w:rPr>
                <w:b/>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Oпшти услови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Гипсарски радови морају се извршити по упутству произвођача материјала. Извођач мора у целости испоштовати уградњу по слојевима и материјале и услове дате у опису произвођача.</w:t>
            </w: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Ценом обухваћена набавка, хоризонтални и вертикални транспорт, уградња основних и помоћних материјала, сва везна средства и чишћења после извођења радова као и одвоз шута. У цену је укључена и потребна радна скела за монтажу.</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У цену позиција је укључено бушење тј. исецање отвора за инсталације, светла и врата.  У цену није укључено постављање металних профила за учвршћивање преграда-због висина, затим ојачање у зидовима неопходно за монтажу санитарија, ојачање у зиду за уградњу ПП врата.</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Све изведене површине морају бити потпуно равне, вертикалне, где је потребно хоризонталне. Углови морају бити са оштрим ивицама, израђени тачно према предвиђеном облику. У зидовима дужим од   15m, предвидети дилатације на сваких цца  15m.</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bCs/>
                <w:lang w:val="sr-Cyrl-CS"/>
              </w:rPr>
            </w:pPr>
            <w:r w:rsidRPr="007E1B69">
              <w:rPr>
                <w:b/>
                <w:bCs/>
                <w:lang w:val="sr-Cyrl-CS"/>
              </w:rPr>
              <w:t>ПЛАФОН</w:t>
            </w:r>
          </w:p>
        </w:tc>
        <w:tc>
          <w:tcPr>
            <w:tcW w:w="973" w:type="dxa"/>
            <w:noWrap/>
            <w:hideMark/>
          </w:tcPr>
          <w:p w:rsidR="007E1B69" w:rsidRPr="007E1B69" w:rsidRDefault="007E1B69" w:rsidP="007E1B69">
            <w:pPr>
              <w:pStyle w:val="Standard"/>
              <w:widowControl/>
              <w:rPr>
                <w:b/>
                <w:bCs/>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hideMark/>
          </w:tcPr>
          <w:p w:rsidR="007E1B69" w:rsidRPr="007E1B69" w:rsidRDefault="007E1B69" w:rsidP="007E1B69">
            <w:pPr>
              <w:pStyle w:val="Standard"/>
              <w:widowControl/>
              <w:rPr>
                <w:b/>
                <w:lang w:val="sr-Cyrl-CS"/>
              </w:rPr>
            </w:pPr>
            <w:r w:rsidRPr="007E1B69">
              <w:rPr>
                <w:b/>
                <w:lang w:val="sr-Cyrl-CS"/>
              </w:rPr>
              <w:t>1.</w:t>
            </w:r>
          </w:p>
        </w:tc>
        <w:tc>
          <w:tcPr>
            <w:tcW w:w="5424" w:type="dxa"/>
            <w:hideMark/>
          </w:tcPr>
          <w:p w:rsidR="007E1B69" w:rsidRPr="007E1B69" w:rsidRDefault="007E1B69" w:rsidP="007E1B69">
            <w:pPr>
              <w:pStyle w:val="Standard"/>
              <w:widowControl/>
              <w:rPr>
                <w:b/>
                <w:lang w:val="sr-Cyrl-CS"/>
              </w:rPr>
            </w:pPr>
            <w:r w:rsidRPr="007E1B69">
              <w:rPr>
                <w:b/>
                <w:lang w:val="sr-Cyrl-CS"/>
              </w:rPr>
              <w:t>Раван монолитни плафон „Knauf KGBI 1х12,5mm“  или "одговарајуће".</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83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Набавка материјала, транспорт  и израда спуштених плафона од монолитних гипскартонских плоча дебљине д=1х12,5 mm са покривеном подконструкцијом од поцинкованих челичних профила, који се каче  висилицама  за кровну конструкцију. У цену укалкулисати и бандажирање спојева.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све комплет по m² укључујући и потребну радну скелу.</w:t>
            </w:r>
          </w:p>
        </w:tc>
        <w:tc>
          <w:tcPr>
            <w:tcW w:w="973" w:type="dxa"/>
            <w:noWrap/>
            <w:hideMark/>
          </w:tcPr>
          <w:p w:rsidR="007E1B69" w:rsidRPr="007E1B69" w:rsidRDefault="007E1B69" w:rsidP="007E1B69">
            <w:pPr>
              <w:pStyle w:val="Standard"/>
              <w:widowControl/>
              <w:rPr>
                <w:b/>
                <w:lang w:val="sr-Cyrl-CS"/>
              </w:rPr>
            </w:pPr>
            <w:r w:rsidRPr="007E1B69">
              <w:rPr>
                <w:b/>
                <w:lang w:val="sr-Cyrl-CS"/>
              </w:rPr>
              <w:t>m²</w:t>
            </w:r>
          </w:p>
        </w:tc>
        <w:tc>
          <w:tcPr>
            <w:tcW w:w="1043" w:type="dxa"/>
            <w:hideMark/>
          </w:tcPr>
          <w:p w:rsidR="007E1B69" w:rsidRPr="007E1B69" w:rsidRDefault="007E1B69" w:rsidP="007E1B69">
            <w:pPr>
              <w:pStyle w:val="Standard"/>
              <w:widowControl/>
              <w:rPr>
                <w:b/>
                <w:lang w:val="sr-Cyrl-CS"/>
              </w:rPr>
            </w:pPr>
            <w:r w:rsidRPr="007E1B69">
              <w:rPr>
                <w:b/>
                <w:lang w:val="sr-Cyrl-CS"/>
              </w:rPr>
              <w:t>16.00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8534" w:type="dxa"/>
            <w:gridSpan w:val="4"/>
            <w:noWrap/>
            <w:hideMark/>
          </w:tcPr>
          <w:p w:rsidR="007E1B69" w:rsidRPr="007E1B69" w:rsidRDefault="007E1B69" w:rsidP="007E1B69">
            <w:pPr>
              <w:pStyle w:val="Standard"/>
              <w:widowControl/>
              <w:rPr>
                <w:b/>
                <w:bCs/>
                <w:lang w:val="sr-Cyrl-CS"/>
              </w:rPr>
            </w:pPr>
            <w:r w:rsidRPr="007E1B69">
              <w:rPr>
                <w:b/>
                <w:bCs/>
                <w:lang w:val="sr-Cyrl-CS"/>
              </w:rPr>
              <w:t>УКУПНО СУВОМОНТАЖНИ - ГИПСАРСКИ   РАДОВИ:</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6397" w:type="dxa"/>
            <w:gridSpan w:val="2"/>
            <w:noWrap/>
            <w:hideMark/>
          </w:tcPr>
          <w:p w:rsidR="007E1B69" w:rsidRPr="007E1B69" w:rsidRDefault="007E1B69" w:rsidP="007E1B69">
            <w:pPr>
              <w:pStyle w:val="Standard"/>
              <w:widowControl/>
              <w:rPr>
                <w:b/>
                <w:bCs/>
                <w:lang w:val="sr-Cyrl-CS"/>
              </w:rPr>
            </w:pPr>
            <w:r w:rsidRPr="007E1B69">
              <w:rPr>
                <w:b/>
                <w:bCs/>
                <w:lang w:val="sr-Cyrl-CS"/>
              </w:rPr>
              <w:t>XII   МОЛЕРСКО ФАРБАРСКИ РАДОВИ</w:t>
            </w:r>
          </w:p>
        </w:tc>
        <w:tc>
          <w:tcPr>
            <w:tcW w:w="1043" w:type="dxa"/>
            <w:hideMark/>
          </w:tcPr>
          <w:p w:rsidR="007E1B69" w:rsidRPr="007E1B69" w:rsidRDefault="007E1B69" w:rsidP="007E1B69">
            <w:pPr>
              <w:pStyle w:val="Standard"/>
              <w:widowControl/>
              <w:rPr>
                <w:b/>
                <w:bCs/>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Oпшти услови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Молерско-фарбарски радови морају бити изведени у свему према пројекту и правилима заната, са одговарајућом стручном радном снагом.</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Сав потребан материјал, спојна, везивна и заштитна средства  морају  бити доброг и постојаног квалитета у свему по стандардима, односно да поседују атесте. </w:t>
            </w:r>
          </w:p>
        </w:tc>
      </w:tr>
      <w:tr w:rsidR="007E1B69" w:rsidRPr="007E1B69" w:rsidTr="007E1B69">
        <w:trPr>
          <w:trHeight w:val="342"/>
        </w:trPr>
        <w:tc>
          <w:tcPr>
            <w:tcW w:w="540" w:type="dxa"/>
            <w:noWrap/>
            <w:hideMark/>
          </w:tcPr>
          <w:p w:rsidR="007E1B69" w:rsidRPr="007E1B69" w:rsidRDefault="007E1B69" w:rsidP="007E1B69">
            <w:pPr>
              <w:pStyle w:val="Standard"/>
              <w:widowControl/>
              <w:rPr>
                <w:b/>
                <w:lang w:val="sr-Cyrl-CS"/>
              </w:rPr>
            </w:pPr>
          </w:p>
        </w:tc>
        <w:tc>
          <w:tcPr>
            <w:tcW w:w="8534" w:type="dxa"/>
            <w:gridSpan w:val="4"/>
            <w:hideMark/>
          </w:tcPr>
          <w:p w:rsidR="007E1B69" w:rsidRPr="007E1B69" w:rsidRDefault="007E1B69" w:rsidP="007E1B69">
            <w:pPr>
              <w:pStyle w:val="Standard"/>
              <w:widowControl/>
              <w:rPr>
                <w:b/>
                <w:lang w:val="sr-Cyrl-CS"/>
              </w:rPr>
            </w:pPr>
            <w:r w:rsidRPr="007E1B69">
              <w:rPr>
                <w:b/>
                <w:lang w:val="sr-Cyrl-CS"/>
              </w:rPr>
              <w:t>На обојеним површинама не сме бити мрља и трагова четки.</w:t>
            </w: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Тон боја мора бити апсолутно уједначен, одступања у боји и тону су недопустива. Код температура нижих или виших од прописаних, предузети мере за заштиту материјала.</w:t>
            </w:r>
          </w:p>
        </w:tc>
      </w:tr>
      <w:tr w:rsidR="007E1B69" w:rsidRPr="007E1B69" w:rsidTr="007E1B69">
        <w:trPr>
          <w:trHeight w:val="342"/>
        </w:trPr>
        <w:tc>
          <w:tcPr>
            <w:tcW w:w="540" w:type="dxa"/>
            <w:noWrap/>
            <w:hideMark/>
          </w:tcPr>
          <w:p w:rsidR="007E1B69" w:rsidRPr="007E1B69" w:rsidRDefault="007E1B69" w:rsidP="007E1B69">
            <w:pPr>
              <w:pStyle w:val="Standard"/>
              <w:widowControl/>
              <w:rPr>
                <w:b/>
                <w:lang w:val="sr-Cyrl-CS"/>
              </w:rPr>
            </w:pPr>
          </w:p>
        </w:tc>
        <w:tc>
          <w:tcPr>
            <w:tcW w:w="8534" w:type="dxa"/>
            <w:gridSpan w:val="4"/>
            <w:hideMark/>
          </w:tcPr>
          <w:p w:rsidR="007E1B69" w:rsidRPr="007E1B69" w:rsidRDefault="007E1B69" w:rsidP="007E1B69">
            <w:pPr>
              <w:pStyle w:val="Standard"/>
              <w:widowControl/>
              <w:rPr>
                <w:b/>
                <w:lang w:val="sr-Cyrl-CS"/>
              </w:rPr>
            </w:pPr>
            <w:r w:rsidRPr="007E1B69">
              <w:rPr>
                <w:b/>
                <w:lang w:val="sr-Cyrl-CS"/>
              </w:rPr>
              <w:t>Oбојене површине не смеју се отирати нити љуштити.</w:t>
            </w: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Подлога за извођење молерско-фарбарских радова мора бити постојана, чиста, сува и потпуно  равна. Пре наношења завршног слоја подлогу припремити у свему према важећим прописима, који прописују грађевинске норме или по упутствима роизвођача грађевинског материјала.</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Материјал за глетовање мора одговарати појединим врстама подлоге (малтер, бетон, гипс и сл.).                                                           </w:t>
            </w:r>
          </w:p>
        </w:tc>
      </w:tr>
      <w:tr w:rsidR="007E1B69" w:rsidRPr="007E1B69" w:rsidTr="007E1B69">
        <w:trPr>
          <w:trHeight w:val="1478"/>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Покривни премази морају потпуно да покрију подлогу, код површина где се подлога посебно не припрема извршити гитовање мањих неравнина. Употребљени материјали морају добро да пријањају, да су према својој намени отпорни, да нису штетни по здравље, да не делују агресивно на материјале са којима су у додиру, да обрађене површине имају оштре додирне ивице.</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Цене садрже све радне операције, утрошке материјала и помоћни алат које прописују "Нормативи и стандарди рада у грађевинарству-Високоградња“  GN - 531.</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890"/>
        </w:trPr>
        <w:tc>
          <w:tcPr>
            <w:tcW w:w="540" w:type="dxa"/>
            <w:hideMark/>
          </w:tcPr>
          <w:p w:rsidR="007E1B69" w:rsidRPr="007E1B69" w:rsidRDefault="007E1B69" w:rsidP="007E1B69">
            <w:pPr>
              <w:pStyle w:val="Standard"/>
              <w:widowControl/>
              <w:rPr>
                <w:b/>
                <w:lang w:val="sr-Cyrl-CS"/>
              </w:rPr>
            </w:pPr>
            <w:r w:rsidRPr="007E1B69">
              <w:rPr>
                <w:b/>
                <w:lang w:val="sr-Cyrl-CS"/>
              </w:rPr>
              <w:t>1.</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допрема и завршно бојење унутрашњих плафонских површина, дисперзивном бојом укључујући и  глетовање  глет масом 2x. Обрачун све комплет по m² са радном скелом.</w:t>
            </w:r>
          </w:p>
        </w:tc>
        <w:tc>
          <w:tcPr>
            <w:tcW w:w="973" w:type="dxa"/>
            <w:noWrap/>
            <w:hideMark/>
          </w:tcPr>
          <w:p w:rsidR="007E1B69" w:rsidRPr="007E1B69" w:rsidRDefault="007E1B69" w:rsidP="007E1B69">
            <w:pPr>
              <w:pStyle w:val="Standard"/>
              <w:widowControl/>
              <w:rPr>
                <w:b/>
                <w:lang w:val="sr-Cyrl-CS"/>
              </w:rPr>
            </w:pPr>
            <w:r w:rsidRPr="007E1B69">
              <w:rPr>
                <w:b/>
                <w:lang w:val="sr-Cyrl-CS"/>
              </w:rPr>
              <w:t>m²</w:t>
            </w:r>
          </w:p>
        </w:tc>
        <w:tc>
          <w:tcPr>
            <w:tcW w:w="1043" w:type="dxa"/>
            <w:hideMark/>
          </w:tcPr>
          <w:p w:rsidR="007E1B69" w:rsidRPr="007E1B69" w:rsidRDefault="007E1B69" w:rsidP="007E1B69">
            <w:pPr>
              <w:pStyle w:val="Standard"/>
              <w:widowControl/>
              <w:rPr>
                <w:b/>
                <w:lang w:val="sr-Cyrl-CS"/>
              </w:rPr>
            </w:pPr>
            <w:r w:rsidRPr="007E1B69">
              <w:rPr>
                <w:b/>
                <w:lang w:val="sr-Cyrl-CS"/>
              </w:rPr>
              <w:t>16.00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7440" w:type="dxa"/>
            <w:gridSpan w:val="3"/>
            <w:noWrap/>
            <w:hideMark/>
          </w:tcPr>
          <w:p w:rsidR="007E1B69" w:rsidRPr="007E1B69" w:rsidRDefault="007E1B69" w:rsidP="007E1B69">
            <w:pPr>
              <w:pStyle w:val="Standard"/>
              <w:widowControl/>
              <w:rPr>
                <w:b/>
                <w:bCs/>
                <w:lang w:val="sr-Cyrl-CS"/>
              </w:rPr>
            </w:pPr>
            <w:r w:rsidRPr="007E1B69">
              <w:rPr>
                <w:b/>
                <w:bCs/>
                <w:lang w:val="sr-Cyrl-CS"/>
              </w:rPr>
              <w:t>УКУПНО МОЛЕРСКО ФАРБАРСКИ    РАДОВИ:</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noWrap/>
            <w:hideMark/>
          </w:tcPr>
          <w:p w:rsidR="007E1B69" w:rsidRPr="007E1B69" w:rsidRDefault="007E1B69" w:rsidP="007E1B69">
            <w:pPr>
              <w:pStyle w:val="Standard"/>
              <w:widowControl/>
              <w:rPr>
                <w:b/>
                <w:bCs/>
                <w:lang w:val="sr-Cyrl-CS"/>
              </w:rPr>
            </w:pPr>
            <w:r w:rsidRPr="007E1B69">
              <w:rPr>
                <w:b/>
                <w:bCs/>
                <w:lang w:val="sr-Cyrl-CS"/>
              </w:rPr>
              <w:t>XIII  ФАСАДЕРСКИ РАДОВИ</w:t>
            </w:r>
          </w:p>
        </w:tc>
        <w:tc>
          <w:tcPr>
            <w:tcW w:w="973" w:type="dxa"/>
            <w:noWrap/>
            <w:hideMark/>
          </w:tcPr>
          <w:p w:rsidR="007E1B69" w:rsidRPr="007E1B69" w:rsidRDefault="007E1B69" w:rsidP="007E1B69">
            <w:pPr>
              <w:pStyle w:val="Standard"/>
              <w:widowControl/>
              <w:rPr>
                <w:b/>
                <w:bCs/>
                <w:lang w:val="sr-Cyrl-CS"/>
              </w:rPr>
            </w:pPr>
            <w:r w:rsidRPr="007E1B69">
              <w:rPr>
                <w:b/>
                <w:bCs/>
                <w:lang w:val="sr-Cyrl-CS"/>
              </w:rPr>
              <w:t> </w:t>
            </w:r>
          </w:p>
        </w:tc>
        <w:tc>
          <w:tcPr>
            <w:tcW w:w="1043" w:type="dxa"/>
            <w:noWrap/>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lang w:val="sr-Cyrl-CS"/>
              </w:rPr>
            </w:pPr>
            <w:r w:rsidRPr="007E1B69">
              <w:rPr>
                <w:b/>
                <w:lang w:val="sr-Cyrl-CS"/>
              </w:rPr>
              <w:t> </w:t>
            </w: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Oпшти услови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193"/>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Извођач  термопанела је дужан да ценом обухвати и израду ПЗИ елабората (пројекат за извођење) и да га на увид и потврду Пројектанту, пре монтаже панела, јер начин причвршћивања зависи од произвођача, а самим тим и тачна дужина панела и евентуална додатна челична потконструкција.</w:t>
            </w:r>
          </w:p>
        </w:tc>
      </w:tr>
      <w:tr w:rsidR="007E1B69" w:rsidRPr="007E1B69" w:rsidTr="007E1B69">
        <w:trPr>
          <w:trHeight w:val="627"/>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Извођач радова је дужан да перманентно одржава и чисти градилиште, са одвозом шута на градилишну депонију</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bCs/>
                <w:lang w:val="sr-Cyrl-CS"/>
              </w:rPr>
            </w:pPr>
            <w:r w:rsidRPr="007E1B69">
              <w:rPr>
                <w:b/>
                <w:bCs/>
                <w:lang w:val="sr-Cyrl-CS"/>
              </w:rPr>
              <w:t>Напомена:</w:t>
            </w:r>
          </w:p>
        </w:tc>
        <w:tc>
          <w:tcPr>
            <w:tcW w:w="973" w:type="dxa"/>
            <w:hideMark/>
          </w:tcPr>
          <w:p w:rsidR="007E1B69" w:rsidRPr="007E1B69" w:rsidRDefault="007E1B69" w:rsidP="007E1B69">
            <w:pPr>
              <w:pStyle w:val="Standard"/>
              <w:widowControl/>
              <w:rPr>
                <w:b/>
                <w:bCs/>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342"/>
        </w:trPr>
        <w:tc>
          <w:tcPr>
            <w:tcW w:w="540" w:type="dxa"/>
            <w:hideMark/>
          </w:tcPr>
          <w:p w:rsidR="007E1B69" w:rsidRPr="007E1B69" w:rsidRDefault="007E1B69" w:rsidP="007E1B69">
            <w:pPr>
              <w:pStyle w:val="Standard"/>
              <w:widowControl/>
              <w:rPr>
                <w:b/>
                <w:lang w:val="sr-Cyrl-CS"/>
              </w:rPr>
            </w:pPr>
            <w:r w:rsidRPr="007E1B69">
              <w:rPr>
                <w:b/>
                <w:lang w:val="sr-Cyrl-CS"/>
              </w:rPr>
              <w:t>*</w:t>
            </w:r>
          </w:p>
        </w:tc>
        <w:tc>
          <w:tcPr>
            <w:tcW w:w="9188" w:type="dxa"/>
            <w:gridSpan w:val="5"/>
            <w:hideMark/>
          </w:tcPr>
          <w:p w:rsidR="007E1B69" w:rsidRPr="007E1B69" w:rsidRDefault="007E1B69" w:rsidP="007E1B69">
            <w:pPr>
              <w:pStyle w:val="Standard"/>
              <w:widowControl/>
              <w:rPr>
                <w:b/>
                <w:bCs/>
                <w:lang w:val="sr-Cyrl-CS"/>
              </w:rPr>
            </w:pPr>
            <w:r w:rsidRPr="007E1B69">
              <w:rPr>
                <w:b/>
                <w:bCs/>
                <w:lang w:val="sr-Cyrl-CS"/>
              </w:rPr>
              <w:t>Обрачун фасадних  повшина: без одбијања отвора</w:t>
            </w:r>
          </w:p>
        </w:tc>
      </w:tr>
      <w:tr w:rsidR="007E1B69" w:rsidRPr="007E1B69" w:rsidTr="007E1B69">
        <w:trPr>
          <w:trHeight w:val="912"/>
        </w:trPr>
        <w:tc>
          <w:tcPr>
            <w:tcW w:w="540" w:type="dxa"/>
            <w:hideMark/>
          </w:tcPr>
          <w:p w:rsidR="007E1B69" w:rsidRPr="007E1B69" w:rsidRDefault="007E1B69" w:rsidP="007E1B69">
            <w:pPr>
              <w:pStyle w:val="Standard"/>
              <w:widowControl/>
              <w:rPr>
                <w:b/>
                <w:lang w:val="sr-Cyrl-CS"/>
              </w:rPr>
            </w:pPr>
            <w:r w:rsidRPr="007E1B69">
              <w:rPr>
                <w:b/>
                <w:lang w:val="sr-Cyrl-CS"/>
              </w:rPr>
              <w:lastRenderedPageBreak/>
              <w:t>*</w:t>
            </w:r>
          </w:p>
        </w:tc>
        <w:tc>
          <w:tcPr>
            <w:tcW w:w="9188" w:type="dxa"/>
            <w:gridSpan w:val="5"/>
            <w:hideMark/>
          </w:tcPr>
          <w:p w:rsidR="007E1B69" w:rsidRPr="007E1B69" w:rsidRDefault="007E1B69" w:rsidP="007E1B69">
            <w:pPr>
              <w:pStyle w:val="Standard"/>
              <w:widowControl/>
              <w:rPr>
                <w:b/>
                <w:bCs/>
                <w:lang w:val="sr-Cyrl-CS"/>
              </w:rPr>
            </w:pPr>
            <w:r w:rsidRPr="007E1B69">
              <w:rPr>
                <w:b/>
                <w:bCs/>
                <w:lang w:val="sr-Cyrl-CS"/>
              </w:rPr>
              <w:t xml:space="preserve">Обавеза извођача радова је да приликом формирања цене сагледа комплетну фасаду и у јединичну цену обрачуна, потребну скелу, сав растур материјала, сва украјања те на тај начин сагледа потребне количина за набавку. </w:t>
            </w:r>
          </w:p>
        </w:tc>
      </w:tr>
      <w:tr w:rsidR="007E1B69" w:rsidRPr="007E1B69" w:rsidTr="007E1B69">
        <w:trPr>
          <w:trHeight w:val="627"/>
        </w:trPr>
        <w:tc>
          <w:tcPr>
            <w:tcW w:w="540" w:type="dxa"/>
            <w:hideMark/>
          </w:tcPr>
          <w:p w:rsidR="007E1B69" w:rsidRPr="007E1B69" w:rsidRDefault="007E1B69" w:rsidP="007E1B69">
            <w:pPr>
              <w:pStyle w:val="Standard"/>
              <w:widowControl/>
              <w:rPr>
                <w:b/>
                <w:lang w:val="sr-Cyrl-CS"/>
              </w:rPr>
            </w:pPr>
            <w:r w:rsidRPr="007E1B69">
              <w:rPr>
                <w:b/>
                <w:lang w:val="sr-Cyrl-CS"/>
              </w:rPr>
              <w:t>*</w:t>
            </w:r>
          </w:p>
        </w:tc>
        <w:tc>
          <w:tcPr>
            <w:tcW w:w="9188" w:type="dxa"/>
            <w:gridSpan w:val="5"/>
            <w:hideMark/>
          </w:tcPr>
          <w:p w:rsidR="007E1B69" w:rsidRPr="007E1B69" w:rsidRDefault="007E1B69" w:rsidP="007E1B69">
            <w:pPr>
              <w:pStyle w:val="Standard"/>
              <w:widowControl/>
              <w:rPr>
                <w:b/>
                <w:bCs/>
                <w:lang w:val="sr-Cyrl-CS"/>
              </w:rPr>
            </w:pPr>
            <w:r w:rsidRPr="007E1B69">
              <w:rPr>
                <w:b/>
                <w:bCs/>
                <w:lang w:val="sr-Cyrl-CS"/>
              </w:rPr>
              <w:t>Фасада се изводи од термоизолационог панела дебљине д=120 mm, као завршне облоге.</w:t>
            </w:r>
          </w:p>
        </w:tc>
      </w:tr>
      <w:tr w:rsidR="007E1B69" w:rsidRPr="007E1B69" w:rsidTr="007E1B69">
        <w:trPr>
          <w:trHeight w:val="315"/>
        </w:trPr>
        <w:tc>
          <w:tcPr>
            <w:tcW w:w="540" w:type="dxa"/>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2220"/>
        </w:trPr>
        <w:tc>
          <w:tcPr>
            <w:tcW w:w="540" w:type="dxa"/>
            <w:hideMark/>
          </w:tcPr>
          <w:p w:rsidR="007E1B69" w:rsidRPr="007E1B69" w:rsidRDefault="007E1B69" w:rsidP="007E1B69">
            <w:pPr>
              <w:pStyle w:val="Standard"/>
              <w:widowControl/>
              <w:rPr>
                <w:b/>
                <w:lang w:val="sr-Cyrl-CS"/>
              </w:rPr>
            </w:pPr>
            <w:r w:rsidRPr="007E1B69">
              <w:rPr>
                <w:b/>
                <w:lang w:val="sr-Cyrl-CS"/>
              </w:rPr>
              <w:t>1.</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допрема, сви хоризонтални и вертикални транспорти на градилишту и монтажа тј. израда  фасаде објекта од термоизолационих панела са испуном од минералне вуне дебљине 12 cm, у боји по избору Инвеститора.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Позиција мора задовољити коефицијент пролаза топлоте Uмаx=0,30 [W/(м2К)].</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Обавезан атест ватроотпорности на 30 минута.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Панели се монтирају хоризонтално.</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26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Oвом позицијом обухваћени су сви потребни радови који омогућавају  правилну и квалитетну израду и монтажу.</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57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У јединачној цени су обрачунати подлошке, вијци (нерђајући) за монтажу панела на челичну поtконструкцију, са свим помоћним  материјалом  и деловима.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У јединачну  цену укалкулисати радове на обради углова-спољашњих  и унутрашњих</w:t>
            </w:r>
            <w:r w:rsidRPr="007E1B69">
              <w:rPr>
                <w:b/>
                <w:bCs/>
                <w:lang w:val="sr-Cyrl-CS"/>
              </w:rPr>
              <w:t>-</w:t>
            </w:r>
            <w:r w:rsidRPr="007E1B69">
              <w:rPr>
                <w:b/>
                <w:lang w:val="sr-Cyrl-CS"/>
              </w:rPr>
              <w:t>типским елементима</w:t>
            </w:r>
            <w:r w:rsidRPr="007E1B69">
              <w:rPr>
                <w:b/>
                <w:bCs/>
                <w:lang w:val="sr-Cyrl-CS"/>
              </w:rPr>
              <w:t>,</w:t>
            </w:r>
            <w:r w:rsidRPr="007E1B69">
              <w:rPr>
                <w:b/>
                <w:lang w:val="sr-Cyrl-CS"/>
              </w:rPr>
              <w:t xml:space="preserve"> почетне и завршне лајсне, доњу окапницу, као и вертикалне и хоризонталне спојеве са надстрешницама, обраду око прозора и врата. Сви шрафови и везе са поtкнструкцијом морају бити скривене.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Oбрачун све комплет по м2 готове изведене фасаде без одбијања отвора.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Израду фасаде извести у свему према детаљима из пројекта и упутству произвођача.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bCs/>
                <w:lang w:val="sr-Cyrl-CS"/>
              </w:rPr>
            </w:pPr>
            <w:r w:rsidRPr="007E1B69">
              <w:rPr>
                <w:b/>
                <w:bCs/>
                <w:lang w:val="sr-Cyrl-CS"/>
              </w:rPr>
              <w:t>Напомена.</w:t>
            </w:r>
          </w:p>
        </w:tc>
        <w:tc>
          <w:tcPr>
            <w:tcW w:w="973" w:type="dxa"/>
            <w:noWrap/>
            <w:hideMark/>
          </w:tcPr>
          <w:p w:rsidR="007E1B69" w:rsidRPr="007E1B69" w:rsidRDefault="007E1B69" w:rsidP="007E1B69">
            <w:pPr>
              <w:pStyle w:val="Standard"/>
              <w:widowControl/>
              <w:rPr>
                <w:b/>
                <w:bCs/>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26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Секундарна челична подконструкција и подконструкција код фасадних отвора обухваћена је такође јединачном ценом.</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Челичну потконструкцију заштитити против корозије.</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4,00*4*3,40</w:t>
            </w:r>
          </w:p>
        </w:tc>
        <w:tc>
          <w:tcPr>
            <w:tcW w:w="973" w:type="dxa"/>
            <w:noWrap/>
            <w:hideMark/>
          </w:tcPr>
          <w:p w:rsidR="007E1B69" w:rsidRPr="007E1B69" w:rsidRDefault="007E1B69" w:rsidP="007E1B69">
            <w:pPr>
              <w:pStyle w:val="Standard"/>
              <w:widowControl/>
              <w:rPr>
                <w:b/>
                <w:lang w:val="sr-Cyrl-CS"/>
              </w:rPr>
            </w:pPr>
            <w:r w:rsidRPr="007E1B69">
              <w:rPr>
                <w:b/>
                <w:lang w:val="sr-Cyrl-CS"/>
              </w:rPr>
              <w:t>m²</w:t>
            </w:r>
          </w:p>
        </w:tc>
        <w:tc>
          <w:tcPr>
            <w:tcW w:w="1043" w:type="dxa"/>
            <w:hideMark/>
          </w:tcPr>
          <w:p w:rsidR="007E1B69" w:rsidRPr="007E1B69" w:rsidRDefault="007E1B69" w:rsidP="007E1B69">
            <w:pPr>
              <w:pStyle w:val="Standard"/>
              <w:widowControl/>
              <w:rPr>
                <w:b/>
                <w:lang w:val="sr-Cyrl-CS"/>
              </w:rPr>
            </w:pPr>
            <w:r w:rsidRPr="007E1B69">
              <w:rPr>
                <w:b/>
                <w:lang w:val="sr-Cyrl-CS"/>
              </w:rPr>
              <w:t>54.40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260"/>
        </w:trPr>
        <w:tc>
          <w:tcPr>
            <w:tcW w:w="540" w:type="dxa"/>
            <w:noWrap/>
            <w:hideMark/>
          </w:tcPr>
          <w:p w:rsidR="007E1B69" w:rsidRPr="007E1B69" w:rsidRDefault="007E1B69" w:rsidP="007E1B69">
            <w:pPr>
              <w:pStyle w:val="Standard"/>
              <w:widowControl/>
              <w:rPr>
                <w:b/>
                <w:lang w:val="sr-Cyrl-CS"/>
              </w:rPr>
            </w:pPr>
            <w:r w:rsidRPr="007E1B69">
              <w:rPr>
                <w:b/>
                <w:lang w:val="sr-Cyrl-CS"/>
              </w:rPr>
              <w:t>2.</w:t>
            </w:r>
          </w:p>
        </w:tc>
        <w:tc>
          <w:tcPr>
            <w:tcW w:w="5424" w:type="dxa"/>
            <w:hideMark/>
          </w:tcPr>
          <w:p w:rsidR="007E1B69" w:rsidRPr="007E1B69" w:rsidRDefault="007E1B69" w:rsidP="007E1B69">
            <w:pPr>
              <w:pStyle w:val="Standard"/>
              <w:widowControl/>
              <w:rPr>
                <w:b/>
                <w:lang w:val="sr-Cyrl-CS"/>
              </w:rPr>
            </w:pPr>
            <w:r w:rsidRPr="007E1B69">
              <w:rPr>
                <w:b/>
                <w:lang w:val="sr-Cyrl-CS"/>
              </w:rPr>
              <w:t>Постављање "З" профила почетног фасадног елемента на споју хоризонталне фасаде са парапетном  гредом.</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Ценом обухватити сав основни и помоћни материјал.</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m1.</w:t>
            </w:r>
          </w:p>
        </w:tc>
        <w:tc>
          <w:tcPr>
            <w:tcW w:w="973" w:type="dxa"/>
            <w:noWrap/>
            <w:hideMark/>
          </w:tcPr>
          <w:p w:rsidR="007E1B69" w:rsidRPr="007E1B69" w:rsidRDefault="007E1B69" w:rsidP="007E1B69">
            <w:pPr>
              <w:pStyle w:val="Standard"/>
              <w:widowControl/>
              <w:rPr>
                <w:b/>
                <w:lang w:val="sr-Cyrl-CS"/>
              </w:rPr>
            </w:pPr>
            <w:r w:rsidRPr="007E1B69">
              <w:rPr>
                <w:b/>
                <w:lang w:val="sr-Cyrl-CS"/>
              </w:rPr>
              <w:t>m</w:t>
            </w:r>
          </w:p>
        </w:tc>
        <w:tc>
          <w:tcPr>
            <w:tcW w:w="1043" w:type="dxa"/>
            <w:noWrap/>
            <w:hideMark/>
          </w:tcPr>
          <w:p w:rsidR="007E1B69" w:rsidRPr="007E1B69" w:rsidRDefault="007E1B69" w:rsidP="007E1B69">
            <w:pPr>
              <w:pStyle w:val="Standard"/>
              <w:widowControl/>
              <w:rPr>
                <w:b/>
                <w:lang w:val="sr-Cyrl-CS"/>
              </w:rPr>
            </w:pPr>
            <w:r w:rsidRPr="007E1B69">
              <w:rPr>
                <w:b/>
                <w:lang w:val="sr-Cyrl-CS"/>
              </w:rPr>
              <w:t>16.00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65"/>
        </w:trPr>
        <w:tc>
          <w:tcPr>
            <w:tcW w:w="540" w:type="dxa"/>
            <w:noWrap/>
            <w:hideMark/>
          </w:tcPr>
          <w:p w:rsidR="007E1B69" w:rsidRPr="007E1B69" w:rsidRDefault="007E1B69" w:rsidP="007E1B69">
            <w:pPr>
              <w:pStyle w:val="Standard"/>
              <w:widowControl/>
              <w:rPr>
                <w:b/>
                <w:lang w:val="sr-Cyrl-CS"/>
              </w:rPr>
            </w:pPr>
            <w:r w:rsidRPr="007E1B69">
              <w:rPr>
                <w:b/>
                <w:lang w:val="sr-Cyrl-CS"/>
              </w:rPr>
              <w:t>3.</w:t>
            </w:r>
          </w:p>
        </w:tc>
        <w:tc>
          <w:tcPr>
            <w:tcW w:w="5424" w:type="dxa"/>
            <w:hideMark/>
          </w:tcPr>
          <w:p w:rsidR="007E1B69" w:rsidRPr="007E1B69" w:rsidRDefault="007E1B69" w:rsidP="007E1B69">
            <w:pPr>
              <w:pStyle w:val="Standard"/>
              <w:widowControl/>
              <w:rPr>
                <w:b/>
                <w:lang w:val="sr-Cyrl-CS"/>
              </w:rPr>
            </w:pPr>
            <w:r w:rsidRPr="007E1B69">
              <w:rPr>
                <w:b/>
                <w:lang w:val="sr-Cyrl-CS"/>
              </w:rPr>
              <w:t>Набавка и облагање сокле плочама од екструдираног полистирена XPS, ребрасте површинске структуре, д=5 cm. Постављање се врши, лепљенем грађевинским лепком и анкеровањем  специјалним типлама. Преко плоча нанети слој грађевинског лепка, утиснути по целој површини стаклену мрежицу и нанети завршни слој грађевинског лепка.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Oбрачун по m² обложене површине без одбијања отвора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3,94*4*0,20</w:t>
            </w:r>
          </w:p>
        </w:tc>
        <w:tc>
          <w:tcPr>
            <w:tcW w:w="973" w:type="dxa"/>
            <w:noWrap/>
            <w:hideMark/>
          </w:tcPr>
          <w:p w:rsidR="007E1B69" w:rsidRPr="007E1B69" w:rsidRDefault="007E1B69" w:rsidP="007E1B69">
            <w:pPr>
              <w:pStyle w:val="Standard"/>
              <w:widowControl/>
              <w:rPr>
                <w:b/>
                <w:lang w:val="sr-Cyrl-CS"/>
              </w:rPr>
            </w:pPr>
            <w:r w:rsidRPr="007E1B69">
              <w:rPr>
                <w:b/>
                <w:lang w:val="sr-Cyrl-CS"/>
              </w:rPr>
              <w:t>m²</w:t>
            </w:r>
          </w:p>
        </w:tc>
        <w:tc>
          <w:tcPr>
            <w:tcW w:w="1043" w:type="dxa"/>
            <w:hideMark/>
          </w:tcPr>
          <w:p w:rsidR="007E1B69" w:rsidRPr="007E1B69" w:rsidRDefault="007E1B69" w:rsidP="007E1B69">
            <w:pPr>
              <w:pStyle w:val="Standard"/>
              <w:widowControl/>
              <w:rPr>
                <w:b/>
                <w:lang w:val="sr-Cyrl-CS"/>
              </w:rPr>
            </w:pPr>
            <w:r w:rsidRPr="007E1B69">
              <w:rPr>
                <w:b/>
                <w:lang w:val="sr-Cyrl-CS"/>
              </w:rPr>
              <w:t>3.15</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890"/>
        </w:trPr>
        <w:tc>
          <w:tcPr>
            <w:tcW w:w="540" w:type="dxa"/>
            <w:noWrap/>
            <w:hideMark/>
          </w:tcPr>
          <w:p w:rsidR="007E1B69" w:rsidRPr="007E1B69" w:rsidRDefault="007E1B69" w:rsidP="007E1B69">
            <w:pPr>
              <w:pStyle w:val="Standard"/>
              <w:widowControl/>
              <w:rPr>
                <w:b/>
                <w:lang w:val="sr-Cyrl-CS"/>
              </w:rPr>
            </w:pPr>
            <w:r w:rsidRPr="007E1B69">
              <w:rPr>
                <w:b/>
                <w:lang w:val="sr-Cyrl-CS"/>
              </w:rPr>
              <w:t>4.</w:t>
            </w:r>
          </w:p>
        </w:tc>
        <w:tc>
          <w:tcPr>
            <w:tcW w:w="5424" w:type="dxa"/>
            <w:hideMark/>
          </w:tcPr>
          <w:p w:rsidR="007E1B69" w:rsidRPr="007E1B69" w:rsidRDefault="007E1B69" w:rsidP="007E1B69">
            <w:pPr>
              <w:pStyle w:val="Standard"/>
              <w:widowControl/>
              <w:rPr>
                <w:b/>
                <w:lang w:val="sr-Cyrl-CS"/>
              </w:rPr>
            </w:pPr>
            <w:r w:rsidRPr="007E1B69">
              <w:rPr>
                <w:b/>
                <w:lang w:val="sr-Cyrl-CS"/>
              </w:rPr>
              <w:t>Oбрада фасадних зидних површина  пластичним малтером са зарибавањем, тип Кулир или "одговарајуће" по избору  пројектанта. У цену улази и завршно бојење у тону по избору пројектанта.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Oбрачун по m² обрађене површине и завршно обојене.</w:t>
            </w:r>
          </w:p>
        </w:tc>
        <w:tc>
          <w:tcPr>
            <w:tcW w:w="973" w:type="dxa"/>
            <w:noWrap/>
            <w:hideMark/>
          </w:tcPr>
          <w:p w:rsidR="007E1B69" w:rsidRPr="007E1B69" w:rsidRDefault="007E1B69" w:rsidP="007E1B69">
            <w:pPr>
              <w:pStyle w:val="Standard"/>
              <w:widowControl/>
              <w:rPr>
                <w:b/>
                <w:lang w:val="sr-Cyrl-CS"/>
              </w:rPr>
            </w:pPr>
            <w:r w:rsidRPr="007E1B69">
              <w:rPr>
                <w:b/>
                <w:lang w:val="sr-Cyrl-CS"/>
              </w:rPr>
              <w:t>m²</w:t>
            </w:r>
          </w:p>
        </w:tc>
        <w:tc>
          <w:tcPr>
            <w:tcW w:w="1043" w:type="dxa"/>
            <w:hideMark/>
          </w:tcPr>
          <w:p w:rsidR="007E1B69" w:rsidRPr="007E1B69" w:rsidRDefault="007E1B69" w:rsidP="007E1B69">
            <w:pPr>
              <w:pStyle w:val="Standard"/>
              <w:widowControl/>
              <w:rPr>
                <w:b/>
                <w:lang w:val="sr-Cyrl-CS"/>
              </w:rPr>
            </w:pPr>
            <w:r w:rsidRPr="007E1B69">
              <w:rPr>
                <w:b/>
                <w:lang w:val="sr-Cyrl-CS"/>
              </w:rPr>
              <w:t>3.15</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6397" w:type="dxa"/>
            <w:gridSpan w:val="2"/>
            <w:noWrap/>
            <w:hideMark/>
          </w:tcPr>
          <w:p w:rsidR="007E1B69" w:rsidRPr="007E1B69" w:rsidRDefault="007E1B69" w:rsidP="007E1B69">
            <w:pPr>
              <w:pStyle w:val="Standard"/>
              <w:widowControl/>
              <w:rPr>
                <w:b/>
                <w:bCs/>
                <w:lang w:val="sr-Cyrl-CS"/>
              </w:rPr>
            </w:pPr>
            <w:r w:rsidRPr="007E1B69">
              <w:rPr>
                <w:b/>
                <w:bCs/>
                <w:lang w:val="sr-Cyrl-CS"/>
              </w:rPr>
              <w:t>УКУПНО  ФАСАДЕРСКИ  РАДОВИ:</w:t>
            </w:r>
          </w:p>
        </w:tc>
        <w:tc>
          <w:tcPr>
            <w:tcW w:w="1043" w:type="dxa"/>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hideMark/>
          </w:tcPr>
          <w:p w:rsidR="007E1B69" w:rsidRPr="007E1B69" w:rsidRDefault="007E1B69" w:rsidP="007E1B69">
            <w:pPr>
              <w:pStyle w:val="Standard"/>
              <w:widowControl/>
              <w:rPr>
                <w:b/>
                <w:bCs/>
                <w:lang w:val="sr-Cyrl-CS"/>
              </w:rPr>
            </w:pPr>
            <w:r w:rsidRPr="007E1B69">
              <w:rPr>
                <w:b/>
                <w:bCs/>
                <w:lang w:val="sr-Cyrl-CS"/>
              </w:rPr>
              <w:t>XIV    РАЗНИ  РАДОВИ</w:t>
            </w:r>
          </w:p>
        </w:tc>
        <w:tc>
          <w:tcPr>
            <w:tcW w:w="973" w:type="dxa"/>
            <w:noWrap/>
            <w:hideMark/>
          </w:tcPr>
          <w:p w:rsidR="007E1B69" w:rsidRPr="007E1B69" w:rsidRDefault="007E1B69" w:rsidP="007E1B69">
            <w:pPr>
              <w:pStyle w:val="Standard"/>
              <w:widowControl/>
              <w:rPr>
                <w:b/>
                <w:bCs/>
                <w:lang w:val="sr-Cyrl-CS"/>
              </w:rPr>
            </w:pPr>
            <w:r w:rsidRPr="007E1B69">
              <w:rPr>
                <w:b/>
                <w:bCs/>
                <w:lang w:val="sr-Cyrl-CS"/>
              </w:rPr>
              <w:t> </w:t>
            </w:r>
          </w:p>
        </w:tc>
        <w:tc>
          <w:tcPr>
            <w:tcW w:w="1043" w:type="dxa"/>
            <w:noWrap/>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lang w:val="sr-Cyrl-CS"/>
              </w:rPr>
            </w:pPr>
            <w:r w:rsidRPr="007E1B69">
              <w:rPr>
                <w:b/>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890"/>
        </w:trPr>
        <w:tc>
          <w:tcPr>
            <w:tcW w:w="540" w:type="dxa"/>
            <w:noWrap/>
            <w:hideMark/>
          </w:tcPr>
          <w:p w:rsidR="007E1B69" w:rsidRPr="007E1B69" w:rsidRDefault="007E1B69" w:rsidP="007E1B69">
            <w:pPr>
              <w:pStyle w:val="Standard"/>
              <w:widowControl/>
              <w:rPr>
                <w:b/>
                <w:lang w:val="sr-Cyrl-CS"/>
              </w:rPr>
            </w:pPr>
            <w:r w:rsidRPr="007E1B69">
              <w:rPr>
                <w:b/>
                <w:lang w:val="sr-Cyrl-CS"/>
              </w:rPr>
              <w:t>1.</w:t>
            </w:r>
          </w:p>
        </w:tc>
        <w:tc>
          <w:tcPr>
            <w:tcW w:w="5424" w:type="dxa"/>
            <w:hideMark/>
          </w:tcPr>
          <w:p w:rsidR="007E1B69" w:rsidRPr="007E1B69" w:rsidRDefault="007E1B69" w:rsidP="007E1B69">
            <w:pPr>
              <w:pStyle w:val="Standard"/>
              <w:widowControl/>
              <w:rPr>
                <w:b/>
                <w:lang w:val="sr-Cyrl-CS"/>
              </w:rPr>
            </w:pPr>
            <w:r w:rsidRPr="007E1B69">
              <w:rPr>
                <w:b/>
                <w:lang w:val="sr-Cyrl-CS"/>
              </w:rPr>
              <w:t>Набавка допрема и постављање унутрашњих прозорских клупица ширине 20 cm, од медијапана фарбаног полиуретаном у боји по избору Пројектанта, у свему према пројекту и детаљима из пројекта.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m1.</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3,56*2+2,04+0,95+0,75*2</w:t>
            </w:r>
          </w:p>
        </w:tc>
        <w:tc>
          <w:tcPr>
            <w:tcW w:w="973" w:type="dxa"/>
            <w:noWrap/>
            <w:hideMark/>
          </w:tcPr>
          <w:p w:rsidR="007E1B69" w:rsidRPr="007E1B69" w:rsidRDefault="007E1B69" w:rsidP="007E1B69">
            <w:pPr>
              <w:pStyle w:val="Standard"/>
              <w:widowControl/>
              <w:rPr>
                <w:b/>
                <w:lang w:val="sr-Cyrl-CS"/>
              </w:rPr>
            </w:pPr>
            <w:r w:rsidRPr="007E1B69">
              <w:rPr>
                <w:b/>
                <w:lang w:val="sr-Cyrl-CS"/>
              </w:rPr>
              <w:t>m1</w:t>
            </w:r>
          </w:p>
        </w:tc>
        <w:tc>
          <w:tcPr>
            <w:tcW w:w="1043" w:type="dxa"/>
            <w:hideMark/>
          </w:tcPr>
          <w:p w:rsidR="007E1B69" w:rsidRPr="007E1B69" w:rsidRDefault="007E1B69" w:rsidP="007E1B69">
            <w:pPr>
              <w:pStyle w:val="Standard"/>
              <w:widowControl/>
              <w:rPr>
                <w:b/>
                <w:lang w:val="sr-Cyrl-CS"/>
              </w:rPr>
            </w:pPr>
            <w:r w:rsidRPr="007E1B69">
              <w:rPr>
                <w:b/>
                <w:lang w:val="sr-Cyrl-CS"/>
              </w:rPr>
              <w:t>11.61</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575"/>
        </w:trPr>
        <w:tc>
          <w:tcPr>
            <w:tcW w:w="540" w:type="dxa"/>
            <w:noWrap/>
            <w:hideMark/>
          </w:tcPr>
          <w:p w:rsidR="007E1B69" w:rsidRPr="007E1B69" w:rsidRDefault="007E1B69" w:rsidP="007E1B69">
            <w:pPr>
              <w:pStyle w:val="Standard"/>
              <w:widowControl/>
              <w:rPr>
                <w:b/>
                <w:lang w:val="sr-Cyrl-CS"/>
              </w:rPr>
            </w:pPr>
            <w:r w:rsidRPr="007E1B69">
              <w:rPr>
                <w:b/>
                <w:lang w:val="sr-Cyrl-CS"/>
              </w:rPr>
              <w:t>2.</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допрема и монтажа спољашњих  алуминијумских прозорских клупица д=5 mm - пулта  у RAL-u 5009, ширине до  30 cm.</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све комплет по комаду са потребном подконструкцијом.</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дужине 3,60 m</w:t>
            </w:r>
          </w:p>
        </w:tc>
        <w:tc>
          <w:tcPr>
            <w:tcW w:w="973" w:type="dxa"/>
            <w:noWrap/>
            <w:hideMark/>
          </w:tcPr>
          <w:p w:rsidR="007E1B69" w:rsidRPr="007E1B69" w:rsidRDefault="007E1B69" w:rsidP="007E1B69">
            <w:pPr>
              <w:pStyle w:val="Standard"/>
              <w:widowControl/>
              <w:rPr>
                <w:b/>
                <w:lang w:val="sr-Cyrl-CS"/>
              </w:rPr>
            </w:pPr>
            <w:r w:rsidRPr="007E1B69">
              <w:rPr>
                <w:b/>
                <w:lang w:val="sr-Cyrl-CS"/>
              </w:rPr>
              <w:t>kom</w:t>
            </w:r>
          </w:p>
        </w:tc>
        <w:tc>
          <w:tcPr>
            <w:tcW w:w="1043" w:type="dxa"/>
            <w:noWrap/>
            <w:hideMark/>
          </w:tcPr>
          <w:p w:rsidR="007E1B69" w:rsidRPr="007E1B69" w:rsidRDefault="007E1B69" w:rsidP="007E1B69">
            <w:pPr>
              <w:pStyle w:val="Standard"/>
              <w:widowControl/>
              <w:rPr>
                <w:b/>
                <w:lang w:val="sr-Cyrl-CS"/>
              </w:rPr>
            </w:pPr>
            <w:r w:rsidRPr="007E1B69">
              <w:rPr>
                <w:b/>
                <w:lang w:val="sr-Cyrl-CS"/>
              </w:rPr>
              <w:t>1.00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260"/>
        </w:trPr>
        <w:tc>
          <w:tcPr>
            <w:tcW w:w="540" w:type="dxa"/>
            <w:noWrap/>
            <w:hideMark/>
          </w:tcPr>
          <w:p w:rsidR="007E1B69" w:rsidRPr="007E1B69" w:rsidRDefault="007E1B69" w:rsidP="007E1B69">
            <w:pPr>
              <w:pStyle w:val="Standard"/>
              <w:widowControl/>
              <w:rPr>
                <w:b/>
                <w:lang w:val="sr-Cyrl-CS"/>
              </w:rPr>
            </w:pPr>
            <w:r w:rsidRPr="007E1B69">
              <w:rPr>
                <w:b/>
                <w:lang w:val="sr-Cyrl-CS"/>
              </w:rPr>
              <w:t>2.</w:t>
            </w:r>
          </w:p>
        </w:tc>
        <w:tc>
          <w:tcPr>
            <w:tcW w:w="5424" w:type="dxa"/>
            <w:hideMark/>
          </w:tcPr>
          <w:p w:rsidR="007E1B69" w:rsidRPr="007E1B69" w:rsidRDefault="007E1B69" w:rsidP="007E1B69">
            <w:pPr>
              <w:pStyle w:val="Standard"/>
              <w:widowControl/>
              <w:rPr>
                <w:b/>
                <w:lang w:val="sr-Cyrl-CS"/>
              </w:rPr>
            </w:pPr>
            <w:r w:rsidRPr="007E1B69">
              <w:rPr>
                <w:b/>
                <w:lang w:val="sr-Cyrl-CS"/>
              </w:rPr>
              <w:t>Најам и рад дизалице или виљушкара на истовару и постављању контејнера. Обрачун по комаду све комплет по истовару .</w:t>
            </w:r>
          </w:p>
        </w:tc>
        <w:tc>
          <w:tcPr>
            <w:tcW w:w="973" w:type="dxa"/>
            <w:noWrap/>
            <w:hideMark/>
          </w:tcPr>
          <w:p w:rsidR="007E1B69" w:rsidRPr="007E1B69" w:rsidRDefault="007E1B69" w:rsidP="007E1B69">
            <w:pPr>
              <w:pStyle w:val="Standard"/>
              <w:widowControl/>
              <w:rPr>
                <w:b/>
                <w:lang w:val="sr-Cyrl-CS"/>
              </w:rPr>
            </w:pPr>
            <w:r w:rsidRPr="007E1B69">
              <w:rPr>
                <w:b/>
                <w:lang w:val="sr-Cyrl-CS"/>
              </w:rPr>
              <w:t>компл.</w:t>
            </w:r>
          </w:p>
        </w:tc>
        <w:tc>
          <w:tcPr>
            <w:tcW w:w="1043" w:type="dxa"/>
            <w:noWrap/>
            <w:hideMark/>
          </w:tcPr>
          <w:p w:rsidR="007E1B69" w:rsidRPr="007E1B69" w:rsidRDefault="007E1B69" w:rsidP="007E1B69">
            <w:pPr>
              <w:pStyle w:val="Standard"/>
              <w:widowControl/>
              <w:rPr>
                <w:b/>
                <w:lang w:val="sr-Cyrl-CS"/>
              </w:rPr>
            </w:pPr>
            <w:r w:rsidRPr="007E1B69">
              <w:rPr>
                <w:b/>
                <w:lang w:val="sr-Cyrl-CS"/>
              </w:rPr>
              <w:t>1.00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noWrap/>
            <w:hideMark/>
          </w:tcPr>
          <w:p w:rsidR="007E1B69" w:rsidRPr="007E1B69" w:rsidRDefault="007E1B69" w:rsidP="007E1B69">
            <w:pPr>
              <w:pStyle w:val="Standard"/>
              <w:widowControl/>
              <w:rPr>
                <w:b/>
                <w:bCs/>
                <w:lang w:val="sr-Cyrl-CS"/>
              </w:rPr>
            </w:pPr>
            <w:r w:rsidRPr="007E1B69">
              <w:rPr>
                <w:b/>
                <w:bCs/>
                <w:lang w:val="sr-Cyrl-CS"/>
              </w:rPr>
              <w:t>УКУПНО  РАЗНИ   РАДОВИ:</w:t>
            </w:r>
          </w:p>
        </w:tc>
        <w:tc>
          <w:tcPr>
            <w:tcW w:w="973" w:type="dxa"/>
            <w:noWrap/>
            <w:hideMark/>
          </w:tcPr>
          <w:p w:rsidR="007E1B69" w:rsidRPr="007E1B69" w:rsidRDefault="007E1B69" w:rsidP="007E1B69">
            <w:pPr>
              <w:pStyle w:val="Standard"/>
              <w:widowControl/>
              <w:rPr>
                <w:b/>
                <w:lang w:val="sr-Cyrl-CS"/>
              </w:rPr>
            </w:pPr>
            <w:r w:rsidRPr="007E1B69">
              <w:rPr>
                <w:b/>
                <w:lang w:val="sr-Cyrl-CS"/>
              </w:rPr>
              <w:t> </w:t>
            </w:r>
          </w:p>
        </w:tc>
        <w:tc>
          <w:tcPr>
            <w:tcW w:w="1043" w:type="dxa"/>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8534" w:type="dxa"/>
            <w:gridSpan w:val="4"/>
            <w:noWrap/>
            <w:hideMark/>
          </w:tcPr>
          <w:p w:rsidR="007E1B69" w:rsidRPr="007E1B69" w:rsidRDefault="007E1B69" w:rsidP="007E1B69">
            <w:pPr>
              <w:pStyle w:val="Standard"/>
              <w:widowControl/>
              <w:rPr>
                <w:b/>
                <w:bCs/>
                <w:lang w:val="sr-Cyrl-CS"/>
              </w:rPr>
            </w:pPr>
            <w:r w:rsidRPr="007E1B69">
              <w:rPr>
                <w:b/>
                <w:bCs/>
                <w:lang w:val="sr-Cyrl-CS"/>
              </w:rPr>
              <w:t>РЕКАПИТУЛАЦИЈА   OBJEKAT 8. КОНТРОЛНА КАБИНА</w:t>
            </w:r>
          </w:p>
        </w:tc>
        <w:tc>
          <w:tcPr>
            <w:tcW w:w="654" w:type="dxa"/>
            <w:noWrap/>
            <w:hideMark/>
          </w:tcPr>
          <w:p w:rsidR="007E1B69" w:rsidRPr="007E1B69" w:rsidRDefault="007E1B69" w:rsidP="007E1B69">
            <w:pPr>
              <w:pStyle w:val="Standard"/>
              <w:widowControl/>
              <w:rPr>
                <w:b/>
                <w:lang w:val="sr-Cyrl-CS"/>
              </w:rPr>
            </w:pPr>
            <w:r w:rsidRPr="007E1B69">
              <w:rPr>
                <w:b/>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I</w:t>
            </w:r>
          </w:p>
        </w:tc>
        <w:tc>
          <w:tcPr>
            <w:tcW w:w="5424" w:type="dxa"/>
            <w:hideMark/>
          </w:tcPr>
          <w:p w:rsidR="007E1B69" w:rsidRPr="007E1B69" w:rsidRDefault="007E1B69" w:rsidP="007E1B69">
            <w:pPr>
              <w:pStyle w:val="Standard"/>
              <w:widowControl/>
              <w:rPr>
                <w:b/>
                <w:lang w:val="sr-Cyrl-CS"/>
              </w:rPr>
            </w:pPr>
            <w:r w:rsidRPr="007E1B69">
              <w:rPr>
                <w:b/>
                <w:lang w:val="sr-Cyrl-CS"/>
              </w:rPr>
              <w:t>ЗЕМЉАНИ РАДОВИ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II</w:t>
            </w:r>
          </w:p>
        </w:tc>
        <w:tc>
          <w:tcPr>
            <w:tcW w:w="6397" w:type="dxa"/>
            <w:gridSpan w:val="2"/>
            <w:noWrap/>
            <w:hideMark/>
          </w:tcPr>
          <w:p w:rsidR="007E1B69" w:rsidRPr="007E1B69" w:rsidRDefault="007E1B69" w:rsidP="007E1B69">
            <w:pPr>
              <w:pStyle w:val="Standard"/>
              <w:widowControl/>
              <w:rPr>
                <w:b/>
                <w:lang w:val="sr-Cyrl-CS"/>
              </w:rPr>
            </w:pPr>
            <w:r w:rsidRPr="007E1B69">
              <w:rPr>
                <w:b/>
                <w:lang w:val="sr-Cyrl-CS"/>
              </w:rPr>
              <w:t>БЕТОНСКИ и   АРМ.БЕТОНСКИ  РАДОВИ</w:t>
            </w: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III</w:t>
            </w:r>
          </w:p>
        </w:tc>
        <w:tc>
          <w:tcPr>
            <w:tcW w:w="5424" w:type="dxa"/>
            <w:noWrap/>
            <w:hideMark/>
          </w:tcPr>
          <w:p w:rsidR="007E1B69" w:rsidRPr="007E1B69" w:rsidRDefault="007E1B69" w:rsidP="007E1B69">
            <w:pPr>
              <w:pStyle w:val="Standard"/>
              <w:widowControl/>
              <w:rPr>
                <w:b/>
                <w:lang w:val="sr-Cyrl-CS"/>
              </w:rPr>
            </w:pPr>
            <w:r w:rsidRPr="007E1B69">
              <w:rPr>
                <w:b/>
                <w:lang w:val="sr-Cyrl-CS"/>
              </w:rPr>
              <w:t>АРМИРАЧКИ  РАДОВИ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IV</w:t>
            </w:r>
          </w:p>
        </w:tc>
        <w:tc>
          <w:tcPr>
            <w:tcW w:w="5424" w:type="dxa"/>
            <w:hideMark/>
          </w:tcPr>
          <w:p w:rsidR="007E1B69" w:rsidRPr="007E1B69" w:rsidRDefault="007E1B69" w:rsidP="007E1B69">
            <w:pPr>
              <w:pStyle w:val="Standard"/>
              <w:widowControl/>
              <w:rPr>
                <w:b/>
                <w:lang w:val="sr-Cyrl-CS"/>
              </w:rPr>
            </w:pPr>
            <w:r w:rsidRPr="007E1B69">
              <w:rPr>
                <w:b/>
                <w:lang w:val="sr-Cyrl-CS"/>
              </w:rPr>
              <w:t>ЗИДАРСКИ  РАДОВИ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V</w:t>
            </w:r>
          </w:p>
        </w:tc>
        <w:tc>
          <w:tcPr>
            <w:tcW w:w="5424" w:type="dxa"/>
            <w:noWrap/>
            <w:hideMark/>
          </w:tcPr>
          <w:p w:rsidR="007E1B69" w:rsidRPr="007E1B69" w:rsidRDefault="007E1B69" w:rsidP="007E1B69">
            <w:pPr>
              <w:pStyle w:val="Standard"/>
              <w:widowControl/>
              <w:rPr>
                <w:b/>
                <w:lang w:val="sr-Cyrl-CS"/>
              </w:rPr>
            </w:pPr>
            <w:r w:rsidRPr="007E1B69">
              <w:rPr>
                <w:b/>
                <w:lang w:val="sr-Cyrl-CS"/>
              </w:rPr>
              <w:t>ЧЕЛИЧАРСКИ РАДОВИ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VI</w:t>
            </w:r>
          </w:p>
        </w:tc>
        <w:tc>
          <w:tcPr>
            <w:tcW w:w="5424" w:type="dxa"/>
            <w:hideMark/>
          </w:tcPr>
          <w:p w:rsidR="007E1B69" w:rsidRPr="007E1B69" w:rsidRDefault="007E1B69" w:rsidP="007E1B69">
            <w:pPr>
              <w:pStyle w:val="Standard"/>
              <w:widowControl/>
              <w:rPr>
                <w:b/>
                <w:lang w:val="sr-Cyrl-CS"/>
              </w:rPr>
            </w:pPr>
            <w:r w:rsidRPr="007E1B69">
              <w:rPr>
                <w:b/>
                <w:lang w:val="sr-Cyrl-CS"/>
              </w:rPr>
              <w:t>ИЗОЛАТЕРСКИ  РАДОВИ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VII</w:t>
            </w:r>
          </w:p>
        </w:tc>
        <w:tc>
          <w:tcPr>
            <w:tcW w:w="5424" w:type="dxa"/>
            <w:noWrap/>
            <w:hideMark/>
          </w:tcPr>
          <w:p w:rsidR="007E1B69" w:rsidRPr="007E1B69" w:rsidRDefault="007E1B69" w:rsidP="007E1B69">
            <w:pPr>
              <w:pStyle w:val="Standard"/>
              <w:widowControl/>
              <w:rPr>
                <w:b/>
                <w:lang w:val="sr-Cyrl-CS"/>
              </w:rPr>
            </w:pPr>
            <w:r w:rsidRPr="007E1B69">
              <w:rPr>
                <w:b/>
                <w:lang w:val="sr-Cyrl-CS"/>
              </w:rPr>
              <w:t>KРОВОПОКРИВАЧКИ РАДОВИ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VIII</w:t>
            </w:r>
          </w:p>
        </w:tc>
        <w:tc>
          <w:tcPr>
            <w:tcW w:w="5424" w:type="dxa"/>
            <w:hideMark/>
          </w:tcPr>
          <w:p w:rsidR="007E1B69" w:rsidRPr="007E1B69" w:rsidRDefault="007E1B69" w:rsidP="007E1B69">
            <w:pPr>
              <w:pStyle w:val="Standard"/>
              <w:widowControl/>
              <w:rPr>
                <w:b/>
                <w:lang w:val="sr-Cyrl-CS"/>
              </w:rPr>
            </w:pPr>
            <w:r w:rsidRPr="007E1B69">
              <w:rPr>
                <w:b/>
                <w:lang w:val="sr-Cyrl-CS"/>
              </w:rPr>
              <w:t>АЛУМИНИЈУМСКА БРАВАРИЈА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IX</w:t>
            </w:r>
          </w:p>
        </w:tc>
        <w:tc>
          <w:tcPr>
            <w:tcW w:w="5424" w:type="dxa"/>
            <w:hideMark/>
          </w:tcPr>
          <w:p w:rsidR="007E1B69" w:rsidRPr="007E1B69" w:rsidRDefault="007E1B69" w:rsidP="007E1B69">
            <w:pPr>
              <w:pStyle w:val="Standard"/>
              <w:widowControl/>
              <w:rPr>
                <w:b/>
                <w:lang w:val="sr-Cyrl-CS"/>
              </w:rPr>
            </w:pPr>
            <w:r w:rsidRPr="007E1B69">
              <w:rPr>
                <w:b/>
                <w:lang w:val="sr-Cyrl-CS"/>
              </w:rPr>
              <w:t>ЛИМАРСКИ  РАДОВИ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X</w:t>
            </w:r>
          </w:p>
        </w:tc>
        <w:tc>
          <w:tcPr>
            <w:tcW w:w="5424" w:type="dxa"/>
            <w:hideMark/>
          </w:tcPr>
          <w:p w:rsidR="007E1B69" w:rsidRPr="007E1B69" w:rsidRDefault="007E1B69" w:rsidP="007E1B69">
            <w:pPr>
              <w:pStyle w:val="Standard"/>
              <w:widowControl/>
              <w:rPr>
                <w:b/>
                <w:lang w:val="sr-Cyrl-CS"/>
              </w:rPr>
            </w:pPr>
            <w:r w:rsidRPr="007E1B69">
              <w:rPr>
                <w:b/>
                <w:lang w:val="sr-Cyrl-CS"/>
              </w:rPr>
              <w:t>ПОДОПОЛАГАЧКИ  РАДОВИ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XI</w:t>
            </w:r>
          </w:p>
        </w:tc>
        <w:tc>
          <w:tcPr>
            <w:tcW w:w="6397" w:type="dxa"/>
            <w:gridSpan w:val="2"/>
            <w:noWrap/>
            <w:hideMark/>
          </w:tcPr>
          <w:p w:rsidR="007E1B69" w:rsidRPr="007E1B69" w:rsidRDefault="007E1B69" w:rsidP="007E1B69">
            <w:pPr>
              <w:pStyle w:val="Standard"/>
              <w:widowControl/>
              <w:rPr>
                <w:b/>
                <w:lang w:val="sr-Cyrl-CS"/>
              </w:rPr>
            </w:pPr>
            <w:r w:rsidRPr="007E1B69">
              <w:rPr>
                <w:b/>
                <w:lang w:val="sr-Cyrl-CS"/>
              </w:rPr>
              <w:t>СУВОМОНТАЖНИ - ГИПСАРСКИ  РАДОВИ</w:t>
            </w: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XII</w:t>
            </w:r>
          </w:p>
        </w:tc>
        <w:tc>
          <w:tcPr>
            <w:tcW w:w="5424" w:type="dxa"/>
            <w:noWrap/>
            <w:hideMark/>
          </w:tcPr>
          <w:p w:rsidR="007E1B69" w:rsidRPr="007E1B69" w:rsidRDefault="007E1B69" w:rsidP="007E1B69">
            <w:pPr>
              <w:pStyle w:val="Standard"/>
              <w:widowControl/>
              <w:rPr>
                <w:b/>
                <w:lang w:val="sr-Cyrl-CS"/>
              </w:rPr>
            </w:pPr>
            <w:r w:rsidRPr="007E1B69">
              <w:rPr>
                <w:b/>
                <w:lang w:val="sr-Cyrl-CS"/>
              </w:rPr>
              <w:t>МОЛЕРСКО ФАРБАРСКИ РАДОВИ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XII</w:t>
            </w:r>
            <w:r w:rsidRPr="007E1B69">
              <w:rPr>
                <w:b/>
                <w:lang w:val="sr-Cyrl-CS"/>
              </w:rPr>
              <w:lastRenderedPageBreak/>
              <w:t>I</w:t>
            </w:r>
          </w:p>
        </w:tc>
        <w:tc>
          <w:tcPr>
            <w:tcW w:w="5424" w:type="dxa"/>
            <w:noWrap/>
            <w:hideMark/>
          </w:tcPr>
          <w:p w:rsidR="007E1B69" w:rsidRPr="007E1B69" w:rsidRDefault="007E1B69" w:rsidP="007E1B69">
            <w:pPr>
              <w:pStyle w:val="Standard"/>
              <w:widowControl/>
              <w:rPr>
                <w:b/>
                <w:lang w:val="sr-Cyrl-CS"/>
              </w:rPr>
            </w:pPr>
            <w:r w:rsidRPr="007E1B69">
              <w:rPr>
                <w:b/>
                <w:lang w:val="sr-Cyrl-CS"/>
              </w:rPr>
              <w:lastRenderedPageBreak/>
              <w:t>ФАСАДЕРСКИ РАДОВИ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lastRenderedPageBreak/>
              <w:t>XIV</w:t>
            </w:r>
          </w:p>
        </w:tc>
        <w:tc>
          <w:tcPr>
            <w:tcW w:w="5424" w:type="dxa"/>
            <w:hideMark/>
          </w:tcPr>
          <w:p w:rsidR="007E1B69" w:rsidRPr="007E1B69" w:rsidRDefault="007E1B69" w:rsidP="007E1B69">
            <w:pPr>
              <w:pStyle w:val="Standard"/>
              <w:widowControl/>
              <w:rPr>
                <w:b/>
                <w:lang w:val="sr-Cyrl-CS"/>
              </w:rPr>
            </w:pPr>
            <w:r w:rsidRPr="007E1B69">
              <w:rPr>
                <w:b/>
                <w:lang w:val="sr-Cyrl-CS"/>
              </w:rPr>
              <w:t>РАЗНИ РАДОВИ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noWrap/>
            <w:hideMark/>
          </w:tcPr>
          <w:p w:rsidR="007E1B69" w:rsidRPr="007E1B69" w:rsidRDefault="007E1B69" w:rsidP="007E1B69">
            <w:pPr>
              <w:pStyle w:val="Standard"/>
              <w:widowControl/>
              <w:rPr>
                <w:b/>
                <w:bCs/>
                <w:lang w:val="sr-Cyrl-CS"/>
              </w:rPr>
            </w:pPr>
            <w:r w:rsidRPr="007E1B69">
              <w:rPr>
                <w:b/>
                <w:bCs/>
                <w:lang w:val="sr-Cyrl-CS"/>
              </w:rPr>
              <w:t>УКУПНО  ОБЈЕКAТ 8.:</w:t>
            </w:r>
          </w:p>
        </w:tc>
        <w:tc>
          <w:tcPr>
            <w:tcW w:w="973" w:type="dxa"/>
            <w:noWrap/>
            <w:hideMark/>
          </w:tcPr>
          <w:p w:rsidR="007E1B69" w:rsidRPr="007E1B69" w:rsidRDefault="007E1B69" w:rsidP="007E1B69">
            <w:pPr>
              <w:pStyle w:val="Standard"/>
              <w:widowControl/>
              <w:rPr>
                <w:b/>
                <w:lang w:val="sr-Cyrl-CS"/>
              </w:rPr>
            </w:pPr>
            <w:r w:rsidRPr="007E1B69">
              <w:rPr>
                <w:b/>
                <w:lang w:val="sr-Cyrl-CS"/>
              </w:rPr>
              <w:t> </w:t>
            </w:r>
          </w:p>
        </w:tc>
        <w:tc>
          <w:tcPr>
            <w:tcW w:w="1043" w:type="dxa"/>
            <w:noWrap/>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9188" w:type="dxa"/>
            <w:gridSpan w:val="5"/>
            <w:noWrap/>
            <w:hideMark/>
          </w:tcPr>
          <w:p w:rsidR="007E1B69" w:rsidRPr="007E1B69" w:rsidRDefault="007E1B69" w:rsidP="007E1B69">
            <w:pPr>
              <w:pStyle w:val="Standard"/>
              <w:widowControl/>
              <w:rPr>
                <w:b/>
                <w:bCs/>
                <w:lang w:val="sr-Cyrl-CS"/>
              </w:rPr>
            </w:pPr>
            <w:r w:rsidRPr="007E1B69">
              <w:rPr>
                <w:b/>
                <w:bCs/>
                <w:lang w:val="sr-Cyrl-CS"/>
              </w:rPr>
              <w:t>ГЕНЕРАЛНА РЕКАПИТУЛАЦИЈА КОНТРОЛНИХ КАБИНА 8а, 8б и 8в.</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8а  КОНТРОЛНА КАБИНА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8б  КОНТРОЛНА КАБИНА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8в  КОНТРОЛНА КАБИНА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noWrap/>
            <w:hideMark/>
          </w:tcPr>
          <w:p w:rsidR="007E1B69" w:rsidRPr="007E1B69" w:rsidRDefault="007E1B69" w:rsidP="007E1B69">
            <w:pPr>
              <w:pStyle w:val="Standard"/>
              <w:widowControl/>
              <w:rPr>
                <w:b/>
                <w:bCs/>
                <w:lang w:val="sr-Cyrl-CS"/>
              </w:rPr>
            </w:pPr>
            <w:r w:rsidRPr="007E1B69">
              <w:rPr>
                <w:b/>
                <w:bCs/>
                <w:lang w:val="sr-Cyrl-CS"/>
              </w:rPr>
              <w:t>УКУПНО  ОБЈЕКAТ 8а, 8б и 8в:</w:t>
            </w:r>
          </w:p>
        </w:tc>
        <w:tc>
          <w:tcPr>
            <w:tcW w:w="973" w:type="dxa"/>
            <w:noWrap/>
            <w:hideMark/>
          </w:tcPr>
          <w:p w:rsidR="007E1B69" w:rsidRPr="007E1B69" w:rsidRDefault="007E1B69" w:rsidP="007E1B69">
            <w:pPr>
              <w:pStyle w:val="Standard"/>
              <w:widowControl/>
              <w:rPr>
                <w:b/>
                <w:lang w:val="sr-Cyrl-CS"/>
              </w:rPr>
            </w:pPr>
            <w:r w:rsidRPr="007E1B69">
              <w:rPr>
                <w:b/>
                <w:lang w:val="sr-Cyrl-CS"/>
              </w:rPr>
              <w:t> </w:t>
            </w:r>
          </w:p>
        </w:tc>
        <w:tc>
          <w:tcPr>
            <w:tcW w:w="1043" w:type="dxa"/>
            <w:noWrap/>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bl>
    <w:p w:rsidR="00CC4D6B" w:rsidRDefault="00CC4D6B"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bookmarkStart w:id="9" w:name="_GoBack"/>
      <w:bookmarkEnd w:id="9"/>
    </w:p>
    <w:p w:rsidR="007A1923" w:rsidRDefault="007A1923" w:rsidP="008F01CA">
      <w:pPr>
        <w:pStyle w:val="Standard"/>
        <w:rPr>
          <w:b/>
          <w:color w:val="auto"/>
        </w:rPr>
      </w:pPr>
    </w:p>
    <w:tbl>
      <w:tblPr>
        <w:tblStyle w:val="TableGrid"/>
        <w:tblW w:w="0" w:type="auto"/>
        <w:tblLook w:val="04A0" w:firstRow="1" w:lastRow="0" w:firstColumn="1" w:lastColumn="0" w:noHBand="0" w:noVBand="1"/>
      </w:tblPr>
      <w:tblGrid>
        <w:gridCol w:w="601"/>
        <w:gridCol w:w="4905"/>
        <w:gridCol w:w="270"/>
        <w:gridCol w:w="2540"/>
        <w:gridCol w:w="270"/>
        <w:gridCol w:w="270"/>
      </w:tblGrid>
      <w:tr w:rsidR="007A1923" w:rsidRPr="007A1923" w:rsidTr="007A1923">
        <w:trPr>
          <w:trHeight w:val="1193"/>
        </w:trPr>
        <w:tc>
          <w:tcPr>
            <w:tcW w:w="640" w:type="dxa"/>
            <w:noWrap/>
            <w:hideMark/>
          </w:tcPr>
          <w:p w:rsidR="007A1923" w:rsidRPr="007A1923" w:rsidRDefault="007A1923" w:rsidP="007A1923">
            <w:pPr>
              <w:pStyle w:val="Standard"/>
              <w:rPr>
                <w:b/>
              </w:rPr>
            </w:pPr>
          </w:p>
        </w:tc>
        <w:tc>
          <w:tcPr>
            <w:tcW w:w="8560" w:type="dxa"/>
            <w:gridSpan w:val="5"/>
            <w:hideMark/>
          </w:tcPr>
          <w:p w:rsidR="007A1923" w:rsidRPr="007A1923" w:rsidRDefault="007A1923" w:rsidP="007A1923">
            <w:pPr>
              <w:pStyle w:val="Standard"/>
              <w:widowControl/>
              <w:rPr>
                <w:b/>
                <w:lang w:val="sr-Cyrl-CS"/>
              </w:rPr>
            </w:pPr>
            <w:r w:rsidRPr="007A1923">
              <w:rPr>
                <w:b/>
                <w:lang w:val="sr-Cyrl-CS"/>
              </w:rPr>
              <w:t>Инвеститор: Република Србија-Министарство финансија</w:t>
            </w:r>
            <w:r w:rsidRPr="007A1923">
              <w:rPr>
                <w:b/>
                <w:lang w:val="sr-Cyrl-CS"/>
              </w:rPr>
              <w:br/>
              <w:t xml:space="preserve">                       Управа царина </w:t>
            </w:r>
            <w:r w:rsidRPr="007A1923">
              <w:rPr>
                <w:b/>
                <w:lang w:val="sr-Cyrl-CS"/>
              </w:rPr>
              <w:br/>
              <w:t xml:space="preserve">                       Београд, Булевар Зорана Ђинђића 155а</w:t>
            </w:r>
            <w:r w:rsidRPr="007A1923">
              <w:rPr>
                <w:b/>
                <w:lang w:val="sr-Cyrl-CS"/>
              </w:rPr>
              <w:br/>
              <w:t xml:space="preserve">                       </w:t>
            </w:r>
          </w:p>
        </w:tc>
      </w:tr>
      <w:tr w:rsidR="007A1923" w:rsidRPr="007A1923" w:rsidTr="007A1923">
        <w:trPr>
          <w:trHeight w:val="627"/>
        </w:trPr>
        <w:tc>
          <w:tcPr>
            <w:tcW w:w="640" w:type="dxa"/>
            <w:noWrap/>
            <w:hideMark/>
          </w:tcPr>
          <w:p w:rsidR="007A1923" w:rsidRPr="007A1923" w:rsidRDefault="007A1923" w:rsidP="007A1923">
            <w:pPr>
              <w:pStyle w:val="Standard"/>
              <w:widowControl/>
              <w:rPr>
                <w:b/>
                <w:lang w:val="sr-Cyrl-CS"/>
              </w:rPr>
            </w:pPr>
          </w:p>
        </w:tc>
        <w:tc>
          <w:tcPr>
            <w:tcW w:w="8560" w:type="dxa"/>
            <w:gridSpan w:val="5"/>
            <w:hideMark/>
          </w:tcPr>
          <w:p w:rsidR="007A1923" w:rsidRPr="007A1923" w:rsidRDefault="007A1923" w:rsidP="007A1923">
            <w:pPr>
              <w:pStyle w:val="Standard"/>
              <w:widowControl/>
              <w:rPr>
                <w:b/>
                <w:lang w:val="sr-Cyrl-CS"/>
              </w:rPr>
            </w:pPr>
            <w:r w:rsidRPr="007A1923">
              <w:rPr>
                <w:b/>
                <w:lang w:val="sr-Cyrl-CS"/>
              </w:rPr>
              <w:t>Објекат:        Комплекс „Царинска испостава за царињење и смештај робе“ - фаза 2</w:t>
            </w:r>
            <w:r w:rsidRPr="007A1923">
              <w:rPr>
                <w:b/>
                <w:lang w:val="sr-Cyrl-CS"/>
              </w:rPr>
              <w:br/>
              <w:t xml:space="preserve">                       к.п. број 2766/5 К.О. Градиње</w:t>
            </w:r>
          </w:p>
        </w:tc>
      </w:tr>
      <w:tr w:rsidR="007A1923" w:rsidRPr="007A1923" w:rsidTr="007A1923">
        <w:trPr>
          <w:trHeight w:val="315"/>
        </w:trPr>
        <w:tc>
          <w:tcPr>
            <w:tcW w:w="640" w:type="dxa"/>
            <w:noWrap/>
            <w:hideMark/>
          </w:tcPr>
          <w:p w:rsidR="007A1923" w:rsidRPr="007A1923" w:rsidRDefault="007A1923" w:rsidP="007A1923">
            <w:pPr>
              <w:pStyle w:val="Standard"/>
              <w:widowControl/>
              <w:rPr>
                <w:b/>
                <w:lang w:val="sr-Cyrl-CS"/>
              </w:rPr>
            </w:pPr>
          </w:p>
        </w:tc>
        <w:tc>
          <w:tcPr>
            <w:tcW w:w="5396"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c>
          <w:tcPr>
            <w:tcW w:w="2783"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r>
      <w:tr w:rsidR="007A1923" w:rsidRPr="007A1923" w:rsidTr="007A1923">
        <w:trPr>
          <w:trHeight w:val="315"/>
        </w:trPr>
        <w:tc>
          <w:tcPr>
            <w:tcW w:w="640" w:type="dxa"/>
            <w:noWrap/>
            <w:hideMark/>
          </w:tcPr>
          <w:p w:rsidR="007A1923" w:rsidRPr="007A1923" w:rsidRDefault="007A1923" w:rsidP="007A1923">
            <w:pPr>
              <w:pStyle w:val="Standard"/>
              <w:widowControl/>
              <w:rPr>
                <w:b/>
                <w:lang w:val="sr-Cyrl-CS"/>
              </w:rPr>
            </w:pPr>
          </w:p>
        </w:tc>
        <w:tc>
          <w:tcPr>
            <w:tcW w:w="5396"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c>
          <w:tcPr>
            <w:tcW w:w="2783"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r>
      <w:tr w:rsidR="007A1923" w:rsidRPr="007A1923" w:rsidTr="007A1923">
        <w:trPr>
          <w:trHeight w:val="315"/>
        </w:trPr>
        <w:tc>
          <w:tcPr>
            <w:tcW w:w="640" w:type="dxa"/>
            <w:noWrap/>
            <w:hideMark/>
          </w:tcPr>
          <w:p w:rsidR="007A1923" w:rsidRPr="007A1923" w:rsidRDefault="007A1923" w:rsidP="007A1923">
            <w:pPr>
              <w:pStyle w:val="Standard"/>
              <w:widowControl/>
              <w:rPr>
                <w:b/>
                <w:lang w:val="sr-Cyrl-CS"/>
              </w:rPr>
            </w:pPr>
          </w:p>
        </w:tc>
        <w:tc>
          <w:tcPr>
            <w:tcW w:w="5396"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c>
          <w:tcPr>
            <w:tcW w:w="2783"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r>
      <w:tr w:rsidR="007A1923" w:rsidRPr="007A1923" w:rsidTr="007A1923">
        <w:trPr>
          <w:trHeight w:val="315"/>
        </w:trPr>
        <w:tc>
          <w:tcPr>
            <w:tcW w:w="640" w:type="dxa"/>
            <w:noWrap/>
            <w:hideMark/>
          </w:tcPr>
          <w:p w:rsidR="007A1923" w:rsidRPr="007A1923" w:rsidRDefault="007A1923" w:rsidP="007A1923">
            <w:pPr>
              <w:pStyle w:val="Standard"/>
              <w:widowControl/>
              <w:rPr>
                <w:b/>
                <w:lang w:val="sr-Cyrl-CS"/>
              </w:rPr>
            </w:pPr>
            <w:r w:rsidRPr="007A1923">
              <w:rPr>
                <w:b/>
                <w:lang w:val="sr-Cyrl-CS"/>
              </w:rPr>
              <w:t> </w:t>
            </w:r>
          </w:p>
        </w:tc>
        <w:tc>
          <w:tcPr>
            <w:tcW w:w="5396" w:type="dxa"/>
            <w:noWrap/>
            <w:hideMark/>
          </w:tcPr>
          <w:p w:rsidR="007A1923" w:rsidRPr="007A1923" w:rsidRDefault="007A1923" w:rsidP="007A1923">
            <w:pPr>
              <w:pStyle w:val="Standard"/>
              <w:widowControl/>
              <w:rPr>
                <w:b/>
                <w:bCs/>
                <w:lang w:val="sr-Cyrl-CS"/>
              </w:rPr>
            </w:pPr>
            <w:r w:rsidRPr="007A1923">
              <w:rPr>
                <w:b/>
                <w:bCs/>
                <w:lang w:val="sr-Cyrl-CS"/>
              </w:rPr>
              <w:t xml:space="preserve">РЕКАПИТУЛАЦИЈА </w:t>
            </w:r>
          </w:p>
        </w:tc>
        <w:tc>
          <w:tcPr>
            <w:tcW w:w="127" w:type="dxa"/>
            <w:noWrap/>
            <w:hideMark/>
          </w:tcPr>
          <w:p w:rsidR="007A1923" w:rsidRPr="007A1923" w:rsidRDefault="007A1923" w:rsidP="007A1923">
            <w:pPr>
              <w:pStyle w:val="Standard"/>
              <w:widowControl/>
              <w:rPr>
                <w:b/>
                <w:lang w:val="sr-Cyrl-CS"/>
              </w:rPr>
            </w:pPr>
            <w:r w:rsidRPr="007A1923">
              <w:rPr>
                <w:b/>
                <w:lang w:val="sr-Cyrl-CS"/>
              </w:rPr>
              <w:t> </w:t>
            </w:r>
          </w:p>
        </w:tc>
        <w:tc>
          <w:tcPr>
            <w:tcW w:w="2783" w:type="dxa"/>
            <w:noWrap/>
            <w:hideMark/>
          </w:tcPr>
          <w:p w:rsidR="007A1923" w:rsidRPr="007A1923" w:rsidRDefault="007A1923" w:rsidP="007A1923">
            <w:pPr>
              <w:pStyle w:val="Standard"/>
              <w:widowControl/>
              <w:rPr>
                <w:b/>
                <w:lang w:val="sr-Cyrl-CS"/>
              </w:rPr>
            </w:pPr>
            <w:r w:rsidRPr="007A1923">
              <w:rPr>
                <w:b/>
                <w:lang w:val="sr-Cyrl-CS"/>
              </w:rPr>
              <w:t> </w:t>
            </w:r>
          </w:p>
        </w:tc>
        <w:tc>
          <w:tcPr>
            <w:tcW w:w="127" w:type="dxa"/>
            <w:noWrap/>
            <w:hideMark/>
          </w:tcPr>
          <w:p w:rsidR="007A1923" w:rsidRPr="007A1923" w:rsidRDefault="007A1923" w:rsidP="007A1923">
            <w:pPr>
              <w:pStyle w:val="Standard"/>
              <w:widowControl/>
              <w:rPr>
                <w:b/>
                <w:lang w:val="sr-Cyrl-CS"/>
              </w:rPr>
            </w:pPr>
            <w:r w:rsidRPr="007A1923">
              <w:rPr>
                <w:b/>
                <w:lang w:val="sr-Cyrl-CS"/>
              </w:rPr>
              <w:t> </w:t>
            </w:r>
          </w:p>
        </w:tc>
        <w:tc>
          <w:tcPr>
            <w:tcW w:w="127" w:type="dxa"/>
            <w:noWrap/>
            <w:hideMark/>
          </w:tcPr>
          <w:p w:rsidR="007A1923" w:rsidRPr="007A1923" w:rsidRDefault="007A1923" w:rsidP="007A1923">
            <w:pPr>
              <w:pStyle w:val="Standard"/>
              <w:widowControl/>
              <w:rPr>
                <w:b/>
                <w:lang w:val="sr-Cyrl-CS"/>
              </w:rPr>
            </w:pPr>
            <w:r w:rsidRPr="007A1923">
              <w:rPr>
                <w:b/>
                <w:lang w:val="sr-Cyrl-CS"/>
              </w:rPr>
              <w:t> </w:t>
            </w:r>
          </w:p>
        </w:tc>
      </w:tr>
      <w:tr w:rsidR="007A1923" w:rsidRPr="007A1923" w:rsidTr="007A1923">
        <w:trPr>
          <w:trHeight w:val="315"/>
        </w:trPr>
        <w:tc>
          <w:tcPr>
            <w:tcW w:w="640" w:type="dxa"/>
            <w:noWrap/>
            <w:hideMark/>
          </w:tcPr>
          <w:p w:rsidR="007A1923" w:rsidRPr="007A1923" w:rsidRDefault="007A1923" w:rsidP="007A1923">
            <w:pPr>
              <w:pStyle w:val="Standard"/>
              <w:widowControl/>
              <w:rPr>
                <w:b/>
                <w:lang w:val="sr-Cyrl-CS"/>
              </w:rPr>
            </w:pPr>
          </w:p>
        </w:tc>
        <w:tc>
          <w:tcPr>
            <w:tcW w:w="5396"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c>
          <w:tcPr>
            <w:tcW w:w="2783" w:type="dxa"/>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r>
      <w:tr w:rsidR="007A1923" w:rsidRPr="007A1923" w:rsidTr="007A1923">
        <w:trPr>
          <w:trHeight w:val="630"/>
        </w:trPr>
        <w:tc>
          <w:tcPr>
            <w:tcW w:w="640" w:type="dxa"/>
            <w:noWrap/>
            <w:hideMark/>
          </w:tcPr>
          <w:p w:rsidR="007A1923" w:rsidRPr="007A1923" w:rsidRDefault="007A1923" w:rsidP="007A1923">
            <w:pPr>
              <w:pStyle w:val="Standard"/>
              <w:widowControl/>
              <w:rPr>
                <w:b/>
                <w:lang w:val="sr-Cyrl-CS"/>
              </w:rPr>
            </w:pPr>
            <w:r w:rsidRPr="007A1923">
              <w:rPr>
                <w:b/>
                <w:lang w:val="sr-Cyrl-CS"/>
              </w:rPr>
              <w:t>1</w:t>
            </w:r>
          </w:p>
        </w:tc>
        <w:tc>
          <w:tcPr>
            <w:tcW w:w="5396" w:type="dxa"/>
            <w:hideMark/>
          </w:tcPr>
          <w:p w:rsidR="007A1923" w:rsidRPr="007A1923" w:rsidRDefault="007A1923" w:rsidP="007A1923">
            <w:pPr>
              <w:pStyle w:val="Standard"/>
              <w:widowControl/>
              <w:rPr>
                <w:b/>
                <w:lang w:val="sr-Cyrl-CS"/>
              </w:rPr>
            </w:pPr>
            <w:r w:rsidRPr="007A1923">
              <w:rPr>
                <w:b/>
                <w:lang w:val="sr-Cyrl-CS"/>
              </w:rPr>
              <w:t>Објекат 5 (објекат за смештај царинске службе)</w:t>
            </w:r>
          </w:p>
        </w:tc>
        <w:tc>
          <w:tcPr>
            <w:tcW w:w="127" w:type="dxa"/>
            <w:noWrap/>
            <w:hideMark/>
          </w:tcPr>
          <w:p w:rsidR="007A1923" w:rsidRPr="007A1923" w:rsidRDefault="007A1923" w:rsidP="007A1923">
            <w:pPr>
              <w:pStyle w:val="Standard"/>
              <w:widowControl/>
              <w:rPr>
                <w:b/>
                <w:lang w:val="sr-Cyrl-CS"/>
              </w:rPr>
            </w:pPr>
          </w:p>
        </w:tc>
        <w:tc>
          <w:tcPr>
            <w:tcW w:w="2783" w:type="dxa"/>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r>
      <w:tr w:rsidR="007A1923" w:rsidRPr="007A1923" w:rsidTr="007A1923">
        <w:trPr>
          <w:trHeight w:val="315"/>
        </w:trPr>
        <w:tc>
          <w:tcPr>
            <w:tcW w:w="640" w:type="dxa"/>
            <w:noWrap/>
            <w:hideMark/>
          </w:tcPr>
          <w:p w:rsidR="007A1923" w:rsidRPr="007A1923" w:rsidRDefault="007A1923" w:rsidP="007A1923">
            <w:pPr>
              <w:pStyle w:val="Standard"/>
              <w:widowControl/>
              <w:rPr>
                <w:b/>
                <w:lang w:val="sr-Cyrl-CS"/>
              </w:rPr>
            </w:pPr>
            <w:r w:rsidRPr="007A1923">
              <w:rPr>
                <w:b/>
                <w:lang w:val="sr-Cyrl-CS"/>
              </w:rPr>
              <w:t>2</w:t>
            </w:r>
          </w:p>
        </w:tc>
        <w:tc>
          <w:tcPr>
            <w:tcW w:w="5396" w:type="dxa"/>
            <w:noWrap/>
            <w:hideMark/>
          </w:tcPr>
          <w:p w:rsidR="007A1923" w:rsidRPr="007A1923" w:rsidRDefault="007A1923" w:rsidP="007A1923">
            <w:pPr>
              <w:pStyle w:val="Standard"/>
              <w:widowControl/>
              <w:rPr>
                <w:b/>
                <w:lang w:val="sr-Cyrl-CS"/>
              </w:rPr>
            </w:pPr>
            <w:r w:rsidRPr="007A1923">
              <w:rPr>
                <w:b/>
                <w:lang w:val="sr-Cyrl-CS"/>
              </w:rPr>
              <w:t>Објекат 7 – Котларница</w:t>
            </w:r>
          </w:p>
        </w:tc>
        <w:tc>
          <w:tcPr>
            <w:tcW w:w="127" w:type="dxa"/>
            <w:noWrap/>
            <w:hideMark/>
          </w:tcPr>
          <w:p w:rsidR="007A1923" w:rsidRPr="007A1923" w:rsidRDefault="007A1923" w:rsidP="007A1923">
            <w:pPr>
              <w:pStyle w:val="Standard"/>
              <w:widowControl/>
              <w:rPr>
                <w:b/>
                <w:lang w:val="sr-Cyrl-CS"/>
              </w:rPr>
            </w:pPr>
          </w:p>
        </w:tc>
        <w:tc>
          <w:tcPr>
            <w:tcW w:w="2783" w:type="dxa"/>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r>
      <w:tr w:rsidR="007A1923" w:rsidRPr="007A1923" w:rsidTr="007A1923">
        <w:trPr>
          <w:trHeight w:val="630"/>
        </w:trPr>
        <w:tc>
          <w:tcPr>
            <w:tcW w:w="640" w:type="dxa"/>
            <w:noWrap/>
            <w:hideMark/>
          </w:tcPr>
          <w:p w:rsidR="007A1923" w:rsidRPr="007A1923" w:rsidRDefault="007A1923" w:rsidP="007A1923">
            <w:pPr>
              <w:pStyle w:val="Standard"/>
              <w:widowControl/>
              <w:rPr>
                <w:b/>
                <w:lang w:val="sr-Cyrl-CS"/>
              </w:rPr>
            </w:pPr>
            <w:r w:rsidRPr="007A1923">
              <w:rPr>
                <w:b/>
                <w:lang w:val="sr-Cyrl-CS"/>
              </w:rPr>
              <w:t>3</w:t>
            </w:r>
          </w:p>
        </w:tc>
        <w:tc>
          <w:tcPr>
            <w:tcW w:w="5396" w:type="dxa"/>
            <w:hideMark/>
          </w:tcPr>
          <w:p w:rsidR="007A1923" w:rsidRPr="007A1923" w:rsidRDefault="007A1923" w:rsidP="007A1923">
            <w:pPr>
              <w:pStyle w:val="Standard"/>
              <w:widowControl/>
              <w:rPr>
                <w:b/>
                <w:lang w:val="sr-Cyrl-CS"/>
              </w:rPr>
            </w:pPr>
            <w:r w:rsidRPr="007A1923">
              <w:rPr>
                <w:b/>
                <w:lang w:val="sr-Cyrl-CS"/>
              </w:rPr>
              <w:t>Објекти 8а, 8б и 8в – Контролне кабине (3 ком)</w:t>
            </w:r>
          </w:p>
        </w:tc>
        <w:tc>
          <w:tcPr>
            <w:tcW w:w="127" w:type="dxa"/>
            <w:noWrap/>
            <w:hideMark/>
          </w:tcPr>
          <w:p w:rsidR="007A1923" w:rsidRPr="007A1923" w:rsidRDefault="007A1923" w:rsidP="007A1923">
            <w:pPr>
              <w:pStyle w:val="Standard"/>
              <w:widowControl/>
              <w:rPr>
                <w:b/>
                <w:lang w:val="sr-Cyrl-CS"/>
              </w:rPr>
            </w:pPr>
          </w:p>
        </w:tc>
        <w:tc>
          <w:tcPr>
            <w:tcW w:w="2783" w:type="dxa"/>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r>
      <w:tr w:rsidR="007A1923" w:rsidRPr="007A1923" w:rsidTr="007A1923">
        <w:trPr>
          <w:trHeight w:val="315"/>
        </w:trPr>
        <w:tc>
          <w:tcPr>
            <w:tcW w:w="640" w:type="dxa"/>
            <w:noWrap/>
            <w:hideMark/>
          </w:tcPr>
          <w:p w:rsidR="007A1923" w:rsidRPr="007A1923" w:rsidRDefault="007A1923" w:rsidP="007A1923">
            <w:pPr>
              <w:pStyle w:val="Standard"/>
              <w:widowControl/>
              <w:rPr>
                <w:b/>
                <w:lang w:val="sr-Cyrl-CS"/>
              </w:rPr>
            </w:pPr>
          </w:p>
        </w:tc>
        <w:tc>
          <w:tcPr>
            <w:tcW w:w="5396" w:type="dxa"/>
            <w:hideMark/>
          </w:tcPr>
          <w:p w:rsidR="007A1923" w:rsidRPr="007A1923" w:rsidRDefault="007A1923" w:rsidP="007A1923">
            <w:pPr>
              <w:pStyle w:val="Standard"/>
              <w:widowControl/>
              <w:rPr>
                <w:b/>
                <w:bCs/>
                <w:lang w:val="sr-Cyrl-CS"/>
              </w:rPr>
            </w:pPr>
            <w:r w:rsidRPr="007A1923">
              <w:rPr>
                <w:b/>
                <w:bCs/>
                <w:lang w:val="sr-Cyrl-CS"/>
              </w:rPr>
              <w:t>УКУПНО ОБЈЕКТИ:</w:t>
            </w:r>
          </w:p>
        </w:tc>
        <w:tc>
          <w:tcPr>
            <w:tcW w:w="127" w:type="dxa"/>
            <w:noWrap/>
            <w:hideMark/>
          </w:tcPr>
          <w:p w:rsidR="007A1923" w:rsidRPr="007A1923" w:rsidRDefault="007A1923" w:rsidP="007A1923">
            <w:pPr>
              <w:pStyle w:val="Standard"/>
              <w:widowControl/>
              <w:rPr>
                <w:b/>
                <w:lang w:val="sr-Cyrl-CS"/>
              </w:rPr>
            </w:pPr>
            <w:r w:rsidRPr="007A1923">
              <w:rPr>
                <w:b/>
                <w:lang w:val="sr-Cyrl-CS"/>
              </w:rPr>
              <w:t> </w:t>
            </w:r>
          </w:p>
        </w:tc>
        <w:tc>
          <w:tcPr>
            <w:tcW w:w="2783" w:type="dxa"/>
            <w:noWrap/>
            <w:hideMark/>
          </w:tcPr>
          <w:p w:rsidR="007A1923" w:rsidRPr="007A1923" w:rsidRDefault="007A1923" w:rsidP="007A1923">
            <w:pPr>
              <w:pStyle w:val="Standard"/>
              <w:widowControl/>
              <w:rPr>
                <w:b/>
                <w:lang w:val="sr-Cyrl-CS"/>
              </w:rPr>
            </w:pPr>
            <w:r w:rsidRPr="007A1923">
              <w:rPr>
                <w:b/>
                <w:lang w:val="sr-Cyrl-CS"/>
              </w:rPr>
              <w:t> </w:t>
            </w:r>
          </w:p>
        </w:tc>
        <w:tc>
          <w:tcPr>
            <w:tcW w:w="127" w:type="dxa"/>
            <w:noWrap/>
            <w:hideMark/>
          </w:tcPr>
          <w:p w:rsidR="007A1923" w:rsidRPr="007A1923" w:rsidRDefault="007A1923" w:rsidP="007A1923">
            <w:pPr>
              <w:pStyle w:val="Standard"/>
              <w:widowControl/>
              <w:rPr>
                <w:b/>
                <w:lang w:val="sr-Cyrl-CS"/>
              </w:rPr>
            </w:pPr>
            <w:r w:rsidRPr="007A1923">
              <w:rPr>
                <w:b/>
                <w:lang w:val="sr-Cyrl-CS"/>
              </w:rPr>
              <w:t> </w:t>
            </w:r>
          </w:p>
        </w:tc>
        <w:tc>
          <w:tcPr>
            <w:tcW w:w="127" w:type="dxa"/>
            <w:noWrap/>
            <w:hideMark/>
          </w:tcPr>
          <w:p w:rsidR="007A1923" w:rsidRPr="007A1923" w:rsidRDefault="007A1923" w:rsidP="007A1923">
            <w:pPr>
              <w:pStyle w:val="Standard"/>
              <w:widowControl/>
              <w:rPr>
                <w:b/>
                <w:bCs/>
                <w:lang w:val="sr-Cyrl-CS"/>
              </w:rPr>
            </w:pPr>
            <w:r w:rsidRPr="007A1923">
              <w:rPr>
                <w:b/>
                <w:bCs/>
                <w:lang w:val="sr-Cyrl-CS"/>
              </w:rPr>
              <w:t> </w:t>
            </w:r>
          </w:p>
        </w:tc>
      </w:tr>
    </w:tbl>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tbl>
      <w:tblPr>
        <w:tblStyle w:val="TableGrid"/>
        <w:tblW w:w="0" w:type="auto"/>
        <w:tblLook w:val="04A0" w:firstRow="1" w:lastRow="0" w:firstColumn="1" w:lastColumn="0" w:noHBand="0" w:noVBand="1"/>
      </w:tblPr>
      <w:tblGrid>
        <w:gridCol w:w="359"/>
        <w:gridCol w:w="6363"/>
        <w:gridCol w:w="537"/>
        <w:gridCol w:w="552"/>
        <w:gridCol w:w="578"/>
        <w:gridCol w:w="467"/>
      </w:tblGrid>
      <w:tr w:rsidR="006A5430" w:rsidRPr="006A5430" w:rsidTr="006A5430">
        <w:trPr>
          <w:trHeight w:val="276"/>
        </w:trPr>
        <w:tc>
          <w:tcPr>
            <w:tcW w:w="31680" w:type="dxa"/>
            <w:gridSpan w:val="6"/>
            <w:vMerge w:val="restart"/>
            <w:noWrap/>
            <w:hideMark/>
          </w:tcPr>
          <w:p w:rsidR="006A5430" w:rsidRPr="006A5430" w:rsidRDefault="006A5430" w:rsidP="006A5430">
            <w:pPr>
              <w:pStyle w:val="Standard"/>
              <w:rPr>
                <w:b/>
                <w:bCs/>
              </w:rPr>
            </w:pPr>
            <w:bookmarkStart w:id="10" w:name="RANGE!A1:F47"/>
            <w:r w:rsidRPr="006A5430">
              <w:rPr>
                <w:b/>
                <w:bCs/>
                <w:lang w:val="sr-Cyrl-CS"/>
              </w:rPr>
              <w:lastRenderedPageBreak/>
              <w:t>ПРЕДРАЧУН РАДОВА</w:t>
            </w:r>
            <w:bookmarkEnd w:id="10"/>
          </w:p>
        </w:tc>
      </w:tr>
      <w:tr w:rsidR="006A5430" w:rsidRPr="006A5430" w:rsidTr="006A5430">
        <w:trPr>
          <w:trHeight w:val="276"/>
        </w:trPr>
        <w:tc>
          <w:tcPr>
            <w:tcW w:w="31680" w:type="dxa"/>
            <w:gridSpan w:val="6"/>
            <w:vMerge/>
            <w:hideMark/>
          </w:tcPr>
          <w:p w:rsidR="006A5430" w:rsidRPr="006A5430" w:rsidRDefault="006A5430" w:rsidP="006A5430">
            <w:pPr>
              <w:pStyle w:val="Standard"/>
              <w:widowControl/>
              <w:rPr>
                <w:b/>
                <w:bCs/>
                <w:lang w:val="sr-Cyrl-CS"/>
              </w:rPr>
            </w:pPr>
          </w:p>
        </w:tc>
      </w:tr>
      <w:tr w:rsidR="006A5430" w:rsidRPr="006A5430" w:rsidTr="006A5430">
        <w:trPr>
          <w:trHeight w:val="405"/>
        </w:trPr>
        <w:tc>
          <w:tcPr>
            <w:tcW w:w="31680" w:type="dxa"/>
            <w:gridSpan w:val="6"/>
            <w:vMerge w:val="restart"/>
            <w:hideMark/>
          </w:tcPr>
          <w:p w:rsidR="006A5430" w:rsidRPr="006A5430" w:rsidRDefault="006A5430" w:rsidP="006A5430">
            <w:pPr>
              <w:pStyle w:val="Standard"/>
              <w:widowControl/>
              <w:rPr>
                <w:b/>
                <w:bCs/>
                <w:lang w:val="sr-Cyrl-CS"/>
              </w:rPr>
            </w:pPr>
            <w:r w:rsidRPr="006A5430">
              <w:rPr>
                <w:b/>
                <w:bCs/>
                <w:lang w:val="sr-Cyrl-CS"/>
              </w:rPr>
              <w:t>ЦАРИНСКА ИСПОСТАВА ЗА ЦАРИЊЕЊЕ И СМЕШТАЈ РОБЕ ДИМИТРОВГРАД, НА КП 2766/5 К.О. ГРАДИЊЕ</w:t>
            </w:r>
            <w:r w:rsidRPr="006A5430">
              <w:rPr>
                <w:b/>
                <w:bCs/>
                <w:lang w:val="sr-Cyrl-CS"/>
              </w:rPr>
              <w:br/>
              <w:t>ФАЗА 2</w:t>
            </w:r>
          </w:p>
        </w:tc>
      </w:tr>
      <w:tr w:rsidR="006A5430" w:rsidRPr="006A5430" w:rsidTr="006A5430">
        <w:trPr>
          <w:trHeight w:val="315"/>
        </w:trPr>
        <w:tc>
          <w:tcPr>
            <w:tcW w:w="31680" w:type="dxa"/>
            <w:gridSpan w:val="6"/>
            <w:vMerge/>
            <w:hideMark/>
          </w:tcPr>
          <w:p w:rsidR="006A5430" w:rsidRPr="006A5430" w:rsidRDefault="006A5430" w:rsidP="006A5430">
            <w:pPr>
              <w:pStyle w:val="Standard"/>
              <w:widowControl/>
              <w:rPr>
                <w:b/>
                <w:bCs/>
                <w:lang w:val="sr-Cyrl-CS"/>
              </w:rPr>
            </w:pPr>
          </w:p>
        </w:tc>
      </w:tr>
      <w:tr w:rsidR="006A5430" w:rsidRPr="006A5430" w:rsidTr="006A5430">
        <w:trPr>
          <w:trHeight w:val="276"/>
        </w:trPr>
        <w:tc>
          <w:tcPr>
            <w:tcW w:w="630" w:type="dxa"/>
            <w:vMerge w:val="restart"/>
            <w:hideMark/>
          </w:tcPr>
          <w:p w:rsidR="006A5430" w:rsidRPr="006A5430" w:rsidRDefault="006A5430" w:rsidP="006A5430">
            <w:pPr>
              <w:pStyle w:val="Standard"/>
              <w:widowControl/>
              <w:rPr>
                <w:b/>
                <w:bCs/>
                <w:lang w:val="sr-Cyrl-CS"/>
              </w:rPr>
            </w:pPr>
            <w:r w:rsidRPr="006A5430">
              <w:rPr>
                <w:b/>
                <w:bCs/>
                <w:lang w:val="sr-Cyrl-CS"/>
              </w:rPr>
              <w:t>БРОЈ</w:t>
            </w:r>
          </w:p>
        </w:tc>
        <w:tc>
          <w:tcPr>
            <w:tcW w:w="26409" w:type="dxa"/>
            <w:vMerge w:val="restart"/>
            <w:hideMark/>
          </w:tcPr>
          <w:p w:rsidR="006A5430" w:rsidRPr="006A5430" w:rsidRDefault="006A5430" w:rsidP="006A5430">
            <w:pPr>
              <w:pStyle w:val="Standard"/>
              <w:widowControl/>
              <w:rPr>
                <w:b/>
                <w:bCs/>
                <w:lang w:val="sr-Cyrl-CS"/>
              </w:rPr>
            </w:pPr>
            <w:r w:rsidRPr="006A5430">
              <w:rPr>
                <w:b/>
                <w:bCs/>
                <w:lang w:val="sr-Cyrl-CS"/>
              </w:rPr>
              <w:t>ОПИС ПОЗИЦИЈЕ</w:t>
            </w:r>
          </w:p>
        </w:tc>
        <w:tc>
          <w:tcPr>
            <w:tcW w:w="1167" w:type="dxa"/>
            <w:vMerge w:val="restart"/>
            <w:hideMark/>
          </w:tcPr>
          <w:p w:rsidR="006A5430" w:rsidRPr="006A5430" w:rsidRDefault="006A5430" w:rsidP="006A5430">
            <w:pPr>
              <w:pStyle w:val="Standard"/>
              <w:widowControl/>
              <w:rPr>
                <w:b/>
                <w:bCs/>
                <w:lang w:val="sr-Cyrl-CS"/>
              </w:rPr>
            </w:pPr>
            <w:r w:rsidRPr="006A5430">
              <w:rPr>
                <w:b/>
                <w:bCs/>
                <w:lang w:val="sr-Cyrl-CS"/>
              </w:rPr>
              <w:t>ЈЕДИНИЦА МЕРЕ</w:t>
            </w:r>
          </w:p>
        </w:tc>
        <w:tc>
          <w:tcPr>
            <w:tcW w:w="1237" w:type="dxa"/>
            <w:vMerge w:val="restart"/>
            <w:hideMark/>
          </w:tcPr>
          <w:p w:rsidR="006A5430" w:rsidRPr="006A5430" w:rsidRDefault="006A5430" w:rsidP="006A5430">
            <w:pPr>
              <w:pStyle w:val="Standard"/>
              <w:widowControl/>
              <w:rPr>
                <w:b/>
                <w:bCs/>
                <w:lang w:val="sr-Cyrl-CS"/>
              </w:rPr>
            </w:pPr>
            <w:r w:rsidRPr="006A5430">
              <w:rPr>
                <w:b/>
                <w:bCs/>
                <w:lang w:val="sr-Cyrl-CS"/>
              </w:rPr>
              <w:t>КОЛИЧИНА</w:t>
            </w:r>
          </w:p>
        </w:tc>
        <w:tc>
          <w:tcPr>
            <w:tcW w:w="1314" w:type="dxa"/>
            <w:vMerge w:val="restart"/>
            <w:hideMark/>
          </w:tcPr>
          <w:p w:rsidR="006A5430" w:rsidRPr="006A5430" w:rsidRDefault="006A5430" w:rsidP="006A5430">
            <w:pPr>
              <w:pStyle w:val="Standard"/>
              <w:widowControl/>
              <w:rPr>
                <w:b/>
                <w:bCs/>
                <w:lang w:val="sr-Cyrl-CS"/>
              </w:rPr>
            </w:pPr>
            <w:r w:rsidRPr="006A5430">
              <w:rPr>
                <w:b/>
                <w:bCs/>
                <w:lang w:val="sr-Cyrl-CS"/>
              </w:rPr>
              <w:t>ЈЕДИНИЧНА ЦЕНА</w:t>
            </w:r>
          </w:p>
        </w:tc>
        <w:tc>
          <w:tcPr>
            <w:tcW w:w="923" w:type="dxa"/>
            <w:vMerge w:val="restart"/>
            <w:hideMark/>
          </w:tcPr>
          <w:p w:rsidR="006A5430" w:rsidRPr="006A5430" w:rsidRDefault="006A5430" w:rsidP="006A5430">
            <w:pPr>
              <w:pStyle w:val="Standard"/>
              <w:widowControl/>
              <w:rPr>
                <w:b/>
                <w:bCs/>
                <w:lang w:val="sr-Cyrl-CS"/>
              </w:rPr>
            </w:pPr>
            <w:r w:rsidRPr="006A5430">
              <w:rPr>
                <w:b/>
                <w:bCs/>
                <w:lang w:val="sr-Cyrl-CS"/>
              </w:rPr>
              <w:t>УКУПНА ЦЕНА</w:t>
            </w:r>
          </w:p>
        </w:tc>
      </w:tr>
      <w:tr w:rsidR="006A5430" w:rsidRPr="006A5430" w:rsidTr="006A5430">
        <w:trPr>
          <w:trHeight w:val="630"/>
        </w:trPr>
        <w:tc>
          <w:tcPr>
            <w:tcW w:w="630" w:type="dxa"/>
            <w:vMerge/>
            <w:hideMark/>
          </w:tcPr>
          <w:p w:rsidR="006A5430" w:rsidRPr="006A5430" w:rsidRDefault="006A5430" w:rsidP="006A5430">
            <w:pPr>
              <w:pStyle w:val="Standard"/>
              <w:widowControl/>
              <w:rPr>
                <w:b/>
                <w:bCs/>
                <w:lang w:val="sr-Cyrl-CS"/>
              </w:rPr>
            </w:pPr>
          </w:p>
        </w:tc>
        <w:tc>
          <w:tcPr>
            <w:tcW w:w="26409" w:type="dxa"/>
            <w:vMerge/>
            <w:hideMark/>
          </w:tcPr>
          <w:p w:rsidR="006A5430" w:rsidRPr="006A5430" w:rsidRDefault="006A5430" w:rsidP="006A5430">
            <w:pPr>
              <w:pStyle w:val="Standard"/>
              <w:widowControl/>
              <w:rPr>
                <w:b/>
                <w:bCs/>
                <w:lang w:val="sr-Cyrl-CS"/>
              </w:rPr>
            </w:pPr>
          </w:p>
        </w:tc>
        <w:tc>
          <w:tcPr>
            <w:tcW w:w="1167" w:type="dxa"/>
            <w:vMerge/>
            <w:hideMark/>
          </w:tcPr>
          <w:p w:rsidR="006A5430" w:rsidRPr="006A5430" w:rsidRDefault="006A5430" w:rsidP="006A5430">
            <w:pPr>
              <w:pStyle w:val="Standard"/>
              <w:widowControl/>
              <w:rPr>
                <w:b/>
                <w:bCs/>
                <w:lang w:val="sr-Cyrl-CS"/>
              </w:rPr>
            </w:pPr>
          </w:p>
        </w:tc>
        <w:tc>
          <w:tcPr>
            <w:tcW w:w="1237" w:type="dxa"/>
            <w:vMerge/>
            <w:hideMark/>
          </w:tcPr>
          <w:p w:rsidR="006A5430" w:rsidRPr="006A5430" w:rsidRDefault="006A5430" w:rsidP="006A5430">
            <w:pPr>
              <w:pStyle w:val="Standard"/>
              <w:widowControl/>
              <w:rPr>
                <w:b/>
                <w:bCs/>
                <w:lang w:val="sr-Cyrl-CS"/>
              </w:rPr>
            </w:pPr>
          </w:p>
        </w:tc>
        <w:tc>
          <w:tcPr>
            <w:tcW w:w="1314" w:type="dxa"/>
            <w:vMerge/>
            <w:hideMark/>
          </w:tcPr>
          <w:p w:rsidR="006A5430" w:rsidRPr="006A5430" w:rsidRDefault="006A5430" w:rsidP="006A5430">
            <w:pPr>
              <w:pStyle w:val="Standard"/>
              <w:widowControl/>
              <w:rPr>
                <w:b/>
                <w:bCs/>
                <w:lang w:val="sr-Cyrl-CS"/>
              </w:rPr>
            </w:pPr>
          </w:p>
        </w:tc>
        <w:tc>
          <w:tcPr>
            <w:tcW w:w="923" w:type="dxa"/>
            <w:vMerge/>
            <w:hideMark/>
          </w:tcPr>
          <w:p w:rsidR="006A5430" w:rsidRPr="006A5430" w:rsidRDefault="006A5430" w:rsidP="006A5430">
            <w:pPr>
              <w:pStyle w:val="Standard"/>
              <w:widowControl/>
              <w:rPr>
                <w:b/>
                <w:bCs/>
                <w:lang w:val="sr-Cyrl-CS"/>
              </w:rPr>
            </w:pPr>
          </w:p>
        </w:tc>
      </w:tr>
      <w:tr w:rsidR="006A5430" w:rsidRPr="006A5430" w:rsidTr="006A5430">
        <w:trPr>
          <w:trHeight w:val="540"/>
        </w:trPr>
        <w:tc>
          <w:tcPr>
            <w:tcW w:w="630" w:type="dxa"/>
            <w:noWrap/>
            <w:hideMark/>
          </w:tcPr>
          <w:p w:rsidR="006A5430" w:rsidRPr="006A5430" w:rsidRDefault="006A5430" w:rsidP="006A5430">
            <w:pPr>
              <w:pStyle w:val="Standard"/>
              <w:widowControl/>
              <w:rPr>
                <w:b/>
                <w:bCs/>
                <w:lang w:val="sr-Cyrl-CS"/>
              </w:rPr>
            </w:pPr>
            <w:r w:rsidRPr="006A5430">
              <w:rPr>
                <w:b/>
                <w:bCs/>
                <w:lang w:val="sr-Cyrl-CS"/>
              </w:rPr>
              <w:t>1</w:t>
            </w:r>
          </w:p>
        </w:tc>
        <w:tc>
          <w:tcPr>
            <w:tcW w:w="31050" w:type="dxa"/>
            <w:gridSpan w:val="5"/>
            <w:noWrap/>
            <w:hideMark/>
          </w:tcPr>
          <w:p w:rsidR="006A5430" w:rsidRPr="006A5430" w:rsidRDefault="006A5430" w:rsidP="006A5430">
            <w:pPr>
              <w:pStyle w:val="Standard"/>
              <w:widowControl/>
              <w:rPr>
                <w:b/>
                <w:bCs/>
                <w:lang w:val="sr-Cyrl-CS"/>
              </w:rPr>
            </w:pPr>
            <w:r w:rsidRPr="006A5430">
              <w:rPr>
                <w:b/>
                <w:bCs/>
                <w:lang w:val="sr-Cyrl-CS"/>
              </w:rPr>
              <w:t>ПРЕПРЕМНИ РАДОВИ</w:t>
            </w:r>
          </w:p>
        </w:tc>
      </w:tr>
      <w:tr w:rsidR="006A5430" w:rsidRPr="006A5430" w:rsidTr="006A5430">
        <w:trPr>
          <w:trHeight w:val="330"/>
        </w:trPr>
        <w:tc>
          <w:tcPr>
            <w:tcW w:w="31680" w:type="dxa"/>
            <w:gridSpan w:val="6"/>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870"/>
        </w:trPr>
        <w:tc>
          <w:tcPr>
            <w:tcW w:w="630" w:type="dxa"/>
            <w:noWrap/>
            <w:hideMark/>
          </w:tcPr>
          <w:p w:rsidR="006A5430" w:rsidRPr="006A5430" w:rsidRDefault="006A5430" w:rsidP="006A5430">
            <w:pPr>
              <w:pStyle w:val="Standard"/>
              <w:widowControl/>
              <w:rPr>
                <w:b/>
                <w:lang w:val="sr-Cyrl-CS"/>
              </w:rPr>
            </w:pPr>
            <w:r w:rsidRPr="006A5430">
              <w:rPr>
                <w:b/>
                <w:lang w:val="sr-Cyrl-CS"/>
              </w:rPr>
              <w:t xml:space="preserve">     1.01 </w:t>
            </w:r>
          </w:p>
        </w:tc>
        <w:tc>
          <w:tcPr>
            <w:tcW w:w="26409" w:type="dxa"/>
            <w:noWrap/>
            <w:hideMark/>
          </w:tcPr>
          <w:p w:rsidR="006A5430" w:rsidRPr="006A5430" w:rsidRDefault="006A5430" w:rsidP="006A5430">
            <w:pPr>
              <w:pStyle w:val="Standard"/>
              <w:widowControl/>
              <w:rPr>
                <w:b/>
                <w:lang w:val="sr-Cyrl-CS"/>
              </w:rPr>
            </w:pPr>
            <w:r w:rsidRPr="006A5430">
              <w:rPr>
                <w:b/>
                <w:lang w:val="sr-Cyrl-CS"/>
              </w:rPr>
              <w:t>Исколчавање и обележавање трасе и објеката. Обрачун изведених радова врши се по  m’ исколчане трасе.</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1</w:t>
            </w:r>
          </w:p>
        </w:tc>
        <w:tc>
          <w:tcPr>
            <w:tcW w:w="1237" w:type="dxa"/>
            <w:noWrap/>
            <w:hideMark/>
          </w:tcPr>
          <w:p w:rsidR="006A5430" w:rsidRPr="006A5430" w:rsidRDefault="006A5430" w:rsidP="006A5430">
            <w:pPr>
              <w:pStyle w:val="Standard"/>
              <w:widowControl/>
              <w:rPr>
                <w:b/>
                <w:lang w:val="sr-Cyrl-CS"/>
              </w:rPr>
            </w:pPr>
            <w:r w:rsidRPr="006A5430">
              <w:rPr>
                <w:b/>
                <w:lang w:val="sr-Cyrl-CS"/>
              </w:rPr>
              <w:t>605.00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1275"/>
        </w:trPr>
        <w:tc>
          <w:tcPr>
            <w:tcW w:w="630" w:type="dxa"/>
            <w:noWrap/>
            <w:hideMark/>
          </w:tcPr>
          <w:p w:rsidR="006A5430" w:rsidRPr="006A5430" w:rsidRDefault="006A5430" w:rsidP="006A5430">
            <w:pPr>
              <w:pStyle w:val="Standard"/>
              <w:widowControl/>
              <w:rPr>
                <w:b/>
                <w:lang w:val="sr-Cyrl-CS"/>
              </w:rPr>
            </w:pPr>
            <w:r w:rsidRPr="006A5430">
              <w:rPr>
                <w:b/>
                <w:lang w:val="sr-Cyrl-CS"/>
              </w:rPr>
              <w:t xml:space="preserve">     1.02 </w:t>
            </w:r>
          </w:p>
        </w:tc>
        <w:tc>
          <w:tcPr>
            <w:tcW w:w="26409" w:type="dxa"/>
            <w:noWrap/>
            <w:hideMark/>
          </w:tcPr>
          <w:p w:rsidR="006A5430" w:rsidRPr="006A5430" w:rsidRDefault="006A5430" w:rsidP="006A5430">
            <w:pPr>
              <w:pStyle w:val="Standard"/>
              <w:widowControl/>
              <w:rPr>
                <w:b/>
                <w:lang w:val="sr-Cyrl-CS"/>
              </w:rPr>
            </w:pPr>
            <w:r w:rsidRPr="006A5430">
              <w:rPr>
                <w:b/>
                <w:lang w:val="sr-Cyrl-CS"/>
              </w:rPr>
              <w:t xml:space="preserve">ПРОЈЕКАТ ИЗВЕДЕНОГ СТАЊА Обрачун паушално за достављена 4 одшампана примерка као и примерка у дигиталној форми на CD u ACAD - "*.DWG" формату </w:t>
            </w:r>
          </w:p>
        </w:tc>
        <w:tc>
          <w:tcPr>
            <w:tcW w:w="1167" w:type="dxa"/>
            <w:noWrap/>
            <w:hideMark/>
          </w:tcPr>
          <w:p w:rsidR="006A5430" w:rsidRPr="006A5430" w:rsidRDefault="006A5430" w:rsidP="006A5430">
            <w:pPr>
              <w:pStyle w:val="Standard"/>
              <w:widowControl/>
              <w:rPr>
                <w:b/>
                <w:lang w:val="sr-Cyrl-CS"/>
              </w:rPr>
            </w:pPr>
            <w:r w:rsidRPr="006A5430">
              <w:rPr>
                <w:b/>
                <w:lang w:val="sr-Cyrl-CS"/>
              </w:rPr>
              <w:t>ком</w:t>
            </w:r>
          </w:p>
        </w:tc>
        <w:tc>
          <w:tcPr>
            <w:tcW w:w="1237" w:type="dxa"/>
            <w:noWrap/>
            <w:hideMark/>
          </w:tcPr>
          <w:p w:rsidR="006A5430" w:rsidRPr="006A5430" w:rsidRDefault="006A5430" w:rsidP="006A5430">
            <w:pPr>
              <w:pStyle w:val="Standard"/>
              <w:widowControl/>
              <w:rPr>
                <w:b/>
                <w:lang w:val="sr-Cyrl-CS"/>
              </w:rPr>
            </w:pPr>
            <w:r w:rsidRPr="006A5430">
              <w:rPr>
                <w:b/>
                <w:lang w:val="sr-Cyrl-CS"/>
              </w:rPr>
              <w:t>1.00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5160"/>
        </w:trPr>
        <w:tc>
          <w:tcPr>
            <w:tcW w:w="630" w:type="dxa"/>
            <w:noWrap/>
            <w:hideMark/>
          </w:tcPr>
          <w:p w:rsidR="006A5430" w:rsidRPr="006A5430" w:rsidRDefault="006A5430" w:rsidP="006A5430">
            <w:pPr>
              <w:pStyle w:val="Standard"/>
              <w:widowControl/>
              <w:rPr>
                <w:b/>
                <w:lang w:val="sr-Cyrl-CS"/>
              </w:rPr>
            </w:pPr>
            <w:r w:rsidRPr="006A5430">
              <w:rPr>
                <w:b/>
                <w:lang w:val="sr-Cyrl-CS"/>
              </w:rPr>
              <w:t xml:space="preserve">     1.03 </w:t>
            </w:r>
          </w:p>
        </w:tc>
        <w:tc>
          <w:tcPr>
            <w:tcW w:w="26409" w:type="dxa"/>
            <w:noWrap/>
            <w:hideMark/>
          </w:tcPr>
          <w:p w:rsidR="006A5430" w:rsidRPr="006A5430" w:rsidRDefault="006A5430" w:rsidP="006A5430">
            <w:pPr>
              <w:pStyle w:val="Standard"/>
              <w:widowControl/>
              <w:rPr>
                <w:b/>
                <w:lang w:val="sr-Cyrl-CS"/>
              </w:rPr>
            </w:pPr>
            <w:r w:rsidRPr="006A5430">
              <w:rPr>
                <w:b/>
                <w:lang w:val="sr-Cyrl-CS"/>
              </w:rPr>
              <w:t xml:space="preserve">СНИМАЊЕ ИЗВЕДЕНОГ ОБЈЕКТА ОД СТРАНЕ ОВЛАШЋЕНОГ ГЕОМЕТРА СА ДОБИЈАЊЕМ ДОЗВОЛЕ ОД РГЗ-а. Снимак се предаје Републичком геодетском заводу за картирање и инвеститору. Инвеститору се снимак предаје на крају извођења радова - пре израде окончане ситуације, у папирној ( елаборат) и дигиталној форми на CD u ACAD - "*.DWG" формату (са таблицом апсолутних кордината свих  преломних тачака на траси саобраћајнице), са добијањем потврде о предатој документацији РГЗ-у. Овај снимак је основа за коначни обрачун радова. Републичком геодетском заводу се предаје снимак ради картирања.  Позиција обухвата и плаћање трошкова картирања Републичком геодетском заводу . Обрачун се врши паушално за све  радове на комплетној саобраћајној површини. </w:t>
            </w:r>
          </w:p>
        </w:tc>
        <w:tc>
          <w:tcPr>
            <w:tcW w:w="1167" w:type="dxa"/>
            <w:noWrap/>
            <w:hideMark/>
          </w:tcPr>
          <w:p w:rsidR="006A5430" w:rsidRPr="006A5430" w:rsidRDefault="006A5430" w:rsidP="006A5430">
            <w:pPr>
              <w:pStyle w:val="Standard"/>
              <w:widowControl/>
              <w:rPr>
                <w:b/>
                <w:lang w:val="sr-Cyrl-CS"/>
              </w:rPr>
            </w:pPr>
            <w:r w:rsidRPr="006A5430">
              <w:rPr>
                <w:b/>
                <w:lang w:val="sr-Cyrl-CS"/>
              </w:rPr>
              <w:t>ком</w:t>
            </w:r>
          </w:p>
        </w:tc>
        <w:tc>
          <w:tcPr>
            <w:tcW w:w="1237" w:type="dxa"/>
            <w:noWrap/>
            <w:hideMark/>
          </w:tcPr>
          <w:p w:rsidR="006A5430" w:rsidRPr="006A5430" w:rsidRDefault="006A5430" w:rsidP="006A5430">
            <w:pPr>
              <w:pStyle w:val="Standard"/>
              <w:widowControl/>
              <w:rPr>
                <w:b/>
                <w:lang w:val="sr-Cyrl-CS"/>
              </w:rPr>
            </w:pPr>
            <w:r w:rsidRPr="006A5430">
              <w:rPr>
                <w:b/>
                <w:lang w:val="sr-Cyrl-CS"/>
              </w:rPr>
              <w:t>1.00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30"/>
        </w:trPr>
        <w:tc>
          <w:tcPr>
            <w:tcW w:w="30757" w:type="dxa"/>
            <w:gridSpan w:val="5"/>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bCs/>
                <w:lang w:val="sr-Cyrl-CS"/>
              </w:rPr>
            </w:pPr>
            <w:r w:rsidRPr="006A5430">
              <w:rPr>
                <w:b/>
                <w:bCs/>
                <w:lang w:val="sr-Cyrl-CS"/>
              </w:rPr>
              <w:t> </w:t>
            </w:r>
          </w:p>
        </w:tc>
      </w:tr>
      <w:tr w:rsidR="006A5430" w:rsidRPr="006A5430" w:rsidTr="006A5430">
        <w:trPr>
          <w:trHeight w:val="540"/>
        </w:trPr>
        <w:tc>
          <w:tcPr>
            <w:tcW w:w="630" w:type="dxa"/>
            <w:noWrap/>
            <w:hideMark/>
          </w:tcPr>
          <w:p w:rsidR="006A5430" w:rsidRPr="006A5430" w:rsidRDefault="006A5430" w:rsidP="006A5430">
            <w:pPr>
              <w:pStyle w:val="Standard"/>
              <w:widowControl/>
              <w:rPr>
                <w:b/>
                <w:bCs/>
                <w:lang w:val="sr-Cyrl-CS"/>
              </w:rPr>
            </w:pPr>
            <w:r w:rsidRPr="006A5430">
              <w:rPr>
                <w:b/>
                <w:bCs/>
                <w:lang w:val="sr-Cyrl-CS"/>
              </w:rPr>
              <w:t>2</w:t>
            </w:r>
          </w:p>
        </w:tc>
        <w:tc>
          <w:tcPr>
            <w:tcW w:w="31050" w:type="dxa"/>
            <w:gridSpan w:val="5"/>
            <w:noWrap/>
            <w:hideMark/>
          </w:tcPr>
          <w:p w:rsidR="006A5430" w:rsidRPr="006A5430" w:rsidRDefault="006A5430" w:rsidP="006A5430">
            <w:pPr>
              <w:pStyle w:val="Standard"/>
              <w:widowControl/>
              <w:rPr>
                <w:b/>
                <w:bCs/>
                <w:lang w:val="sr-Cyrl-CS"/>
              </w:rPr>
            </w:pPr>
            <w:r w:rsidRPr="006A5430">
              <w:rPr>
                <w:b/>
                <w:bCs/>
                <w:lang w:val="sr-Cyrl-CS"/>
              </w:rPr>
              <w:t>ЗЕМЉАНИ РАДОВИ</w:t>
            </w:r>
          </w:p>
        </w:tc>
      </w:tr>
      <w:tr w:rsidR="006A5430" w:rsidRPr="006A5430" w:rsidTr="006A5430">
        <w:trPr>
          <w:trHeight w:val="330"/>
        </w:trPr>
        <w:tc>
          <w:tcPr>
            <w:tcW w:w="31680" w:type="dxa"/>
            <w:gridSpan w:val="6"/>
            <w:noWrap/>
            <w:hideMark/>
          </w:tcPr>
          <w:p w:rsidR="006A5430" w:rsidRPr="006A5430" w:rsidRDefault="006A5430" w:rsidP="006A5430">
            <w:pPr>
              <w:pStyle w:val="Standard"/>
              <w:widowControl/>
              <w:rPr>
                <w:b/>
                <w:lang w:val="sr-Cyrl-CS"/>
              </w:rPr>
            </w:pPr>
            <w:r w:rsidRPr="006A5430">
              <w:rPr>
                <w:b/>
                <w:lang w:val="sr-Cyrl-CS"/>
              </w:rPr>
              <w:lastRenderedPageBreak/>
              <w:t> </w:t>
            </w:r>
          </w:p>
        </w:tc>
      </w:tr>
      <w:tr w:rsidR="006A5430" w:rsidRPr="006A5430" w:rsidTr="006A5430">
        <w:trPr>
          <w:trHeight w:val="870"/>
        </w:trPr>
        <w:tc>
          <w:tcPr>
            <w:tcW w:w="630" w:type="dxa"/>
            <w:noWrap/>
            <w:hideMark/>
          </w:tcPr>
          <w:p w:rsidR="006A5430" w:rsidRPr="006A5430" w:rsidRDefault="006A5430" w:rsidP="006A5430">
            <w:pPr>
              <w:pStyle w:val="Standard"/>
              <w:widowControl/>
              <w:rPr>
                <w:b/>
                <w:lang w:val="sr-Cyrl-CS"/>
              </w:rPr>
            </w:pPr>
            <w:r w:rsidRPr="006A5430">
              <w:rPr>
                <w:b/>
                <w:lang w:val="sr-Cyrl-CS"/>
              </w:rPr>
              <w:t xml:space="preserve">     2.01 </w:t>
            </w:r>
          </w:p>
        </w:tc>
        <w:tc>
          <w:tcPr>
            <w:tcW w:w="26409" w:type="dxa"/>
            <w:noWrap/>
            <w:hideMark/>
          </w:tcPr>
          <w:p w:rsidR="006A5430" w:rsidRPr="006A5430" w:rsidRDefault="006A5430" w:rsidP="006A5430">
            <w:pPr>
              <w:pStyle w:val="Standard"/>
              <w:widowControl/>
              <w:rPr>
                <w:b/>
                <w:lang w:val="sr-Cyrl-CS"/>
              </w:rPr>
            </w:pPr>
            <w:r w:rsidRPr="006A5430">
              <w:rPr>
                <w:b/>
                <w:lang w:val="sr-Cyrl-CS"/>
              </w:rPr>
              <w:t>Ископ у ширпком откопу са рушењем постојеће коловозне конструкције</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3</w:t>
            </w:r>
          </w:p>
        </w:tc>
        <w:tc>
          <w:tcPr>
            <w:tcW w:w="1237" w:type="dxa"/>
            <w:noWrap/>
            <w:hideMark/>
          </w:tcPr>
          <w:p w:rsidR="006A5430" w:rsidRPr="006A5430" w:rsidRDefault="006A5430" w:rsidP="006A5430">
            <w:pPr>
              <w:pStyle w:val="Standard"/>
              <w:widowControl/>
              <w:rPr>
                <w:b/>
                <w:lang w:val="sr-Cyrl-CS"/>
              </w:rPr>
            </w:pPr>
            <w:r w:rsidRPr="006A5430">
              <w:rPr>
                <w:b/>
                <w:lang w:val="sr-Cyrl-CS"/>
              </w:rPr>
              <w:t>212.87</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30"/>
        </w:trPr>
        <w:tc>
          <w:tcPr>
            <w:tcW w:w="630" w:type="dxa"/>
            <w:noWrap/>
            <w:hideMark/>
          </w:tcPr>
          <w:p w:rsidR="006A5430" w:rsidRPr="006A5430" w:rsidRDefault="006A5430" w:rsidP="006A5430">
            <w:pPr>
              <w:pStyle w:val="Standard"/>
              <w:widowControl/>
              <w:rPr>
                <w:b/>
                <w:lang w:val="sr-Cyrl-CS"/>
              </w:rPr>
            </w:pPr>
            <w:r w:rsidRPr="006A5430">
              <w:rPr>
                <w:b/>
                <w:lang w:val="sr-Cyrl-CS"/>
              </w:rPr>
              <w:t xml:space="preserve">     1.02 </w:t>
            </w:r>
          </w:p>
        </w:tc>
        <w:tc>
          <w:tcPr>
            <w:tcW w:w="26409" w:type="dxa"/>
            <w:noWrap/>
            <w:hideMark/>
          </w:tcPr>
          <w:p w:rsidR="006A5430" w:rsidRPr="006A5430" w:rsidRDefault="006A5430" w:rsidP="006A5430">
            <w:pPr>
              <w:pStyle w:val="Standard"/>
              <w:widowControl/>
              <w:rPr>
                <w:b/>
                <w:lang w:val="sr-Cyrl-CS"/>
              </w:rPr>
            </w:pPr>
            <w:r w:rsidRPr="006A5430">
              <w:rPr>
                <w:b/>
                <w:lang w:val="sr-Cyrl-CS"/>
              </w:rPr>
              <w:t>Набијањепод тла</w:t>
            </w:r>
          </w:p>
        </w:tc>
        <w:tc>
          <w:tcPr>
            <w:tcW w:w="1167" w:type="dxa"/>
            <w:noWrap/>
            <w:hideMark/>
          </w:tcPr>
          <w:p w:rsidR="006A5430" w:rsidRPr="006A5430" w:rsidRDefault="006A5430" w:rsidP="006A5430">
            <w:pPr>
              <w:pStyle w:val="Standard"/>
              <w:widowControl/>
              <w:rPr>
                <w:b/>
                <w:lang w:val="sr-Cyrl-CS"/>
              </w:rPr>
            </w:pPr>
            <w:r w:rsidRPr="006A5430">
              <w:rPr>
                <w:b/>
                <w:lang w:val="sr-Cyrl-CS"/>
              </w:rPr>
              <w:t>м2</w:t>
            </w:r>
          </w:p>
        </w:tc>
        <w:tc>
          <w:tcPr>
            <w:tcW w:w="1237" w:type="dxa"/>
            <w:noWrap/>
            <w:hideMark/>
          </w:tcPr>
          <w:p w:rsidR="006A5430" w:rsidRPr="006A5430" w:rsidRDefault="006A5430" w:rsidP="006A5430">
            <w:pPr>
              <w:pStyle w:val="Standard"/>
              <w:widowControl/>
              <w:rPr>
                <w:b/>
                <w:lang w:val="sr-Cyrl-CS"/>
              </w:rPr>
            </w:pPr>
            <w:r w:rsidRPr="006A5430">
              <w:rPr>
                <w:b/>
                <w:lang w:val="sr-Cyrl-CS"/>
              </w:rPr>
              <w:t>401.64</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45"/>
        </w:trPr>
        <w:tc>
          <w:tcPr>
            <w:tcW w:w="630" w:type="dxa"/>
            <w:noWrap/>
            <w:hideMark/>
          </w:tcPr>
          <w:p w:rsidR="006A5430" w:rsidRPr="006A5430" w:rsidRDefault="006A5430" w:rsidP="006A5430">
            <w:pPr>
              <w:pStyle w:val="Standard"/>
              <w:widowControl/>
              <w:rPr>
                <w:b/>
                <w:lang w:val="sr-Cyrl-CS"/>
              </w:rPr>
            </w:pPr>
            <w:r w:rsidRPr="006A5430">
              <w:rPr>
                <w:b/>
                <w:lang w:val="sr-Cyrl-CS"/>
              </w:rPr>
              <w:t xml:space="preserve">     2.03 </w:t>
            </w:r>
          </w:p>
        </w:tc>
        <w:tc>
          <w:tcPr>
            <w:tcW w:w="26409" w:type="dxa"/>
            <w:noWrap/>
            <w:hideMark/>
          </w:tcPr>
          <w:p w:rsidR="006A5430" w:rsidRPr="006A5430" w:rsidRDefault="006A5430" w:rsidP="006A5430">
            <w:pPr>
              <w:pStyle w:val="Standard"/>
              <w:widowControl/>
              <w:rPr>
                <w:b/>
                <w:lang w:val="sr-Cyrl-CS"/>
              </w:rPr>
            </w:pPr>
            <w:r w:rsidRPr="006A5430">
              <w:rPr>
                <w:b/>
                <w:lang w:val="sr-Cyrl-CS"/>
              </w:rPr>
              <w:t>Планирање и ваљање постељице</w:t>
            </w:r>
          </w:p>
        </w:tc>
        <w:tc>
          <w:tcPr>
            <w:tcW w:w="1167" w:type="dxa"/>
            <w:noWrap/>
            <w:hideMark/>
          </w:tcPr>
          <w:p w:rsidR="006A5430" w:rsidRPr="006A5430" w:rsidRDefault="006A5430" w:rsidP="006A5430">
            <w:pPr>
              <w:pStyle w:val="Standard"/>
              <w:widowControl/>
              <w:rPr>
                <w:b/>
                <w:lang w:val="sr-Cyrl-CS"/>
              </w:rPr>
            </w:pPr>
            <w:r w:rsidRPr="006A5430">
              <w:rPr>
                <w:b/>
                <w:lang w:val="sr-Cyrl-CS"/>
              </w:rPr>
              <w:t>м2</w:t>
            </w:r>
          </w:p>
        </w:tc>
        <w:tc>
          <w:tcPr>
            <w:tcW w:w="1237" w:type="dxa"/>
            <w:noWrap/>
            <w:hideMark/>
          </w:tcPr>
          <w:p w:rsidR="006A5430" w:rsidRPr="006A5430" w:rsidRDefault="006A5430" w:rsidP="006A5430">
            <w:pPr>
              <w:pStyle w:val="Standard"/>
              <w:widowControl/>
              <w:rPr>
                <w:b/>
                <w:lang w:val="sr-Cyrl-CS"/>
              </w:rPr>
            </w:pPr>
            <w:r w:rsidRPr="006A5430">
              <w:rPr>
                <w:b/>
                <w:lang w:val="sr-Cyrl-CS"/>
              </w:rPr>
              <w:t>401.64</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45"/>
        </w:trPr>
        <w:tc>
          <w:tcPr>
            <w:tcW w:w="630" w:type="dxa"/>
            <w:noWrap/>
            <w:hideMark/>
          </w:tcPr>
          <w:p w:rsidR="006A5430" w:rsidRPr="006A5430" w:rsidRDefault="006A5430" w:rsidP="006A5430">
            <w:pPr>
              <w:pStyle w:val="Standard"/>
              <w:widowControl/>
              <w:rPr>
                <w:b/>
                <w:lang w:val="sr-Cyrl-CS"/>
              </w:rPr>
            </w:pPr>
            <w:r w:rsidRPr="006A5430">
              <w:rPr>
                <w:b/>
                <w:lang w:val="sr-Cyrl-CS"/>
              </w:rPr>
              <w:t xml:space="preserve">     2.04 </w:t>
            </w:r>
          </w:p>
        </w:tc>
        <w:tc>
          <w:tcPr>
            <w:tcW w:w="26409" w:type="dxa"/>
            <w:noWrap/>
            <w:hideMark/>
          </w:tcPr>
          <w:p w:rsidR="006A5430" w:rsidRPr="006A5430" w:rsidRDefault="006A5430" w:rsidP="006A5430">
            <w:pPr>
              <w:pStyle w:val="Standard"/>
              <w:widowControl/>
              <w:rPr>
                <w:b/>
                <w:lang w:val="sr-Cyrl-CS"/>
              </w:rPr>
            </w:pPr>
            <w:r w:rsidRPr="006A5430">
              <w:rPr>
                <w:b/>
                <w:lang w:val="sr-Cyrl-CS"/>
              </w:rPr>
              <w:t>Израда банкина од дробљеног каменог агрегата</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3</w:t>
            </w:r>
          </w:p>
        </w:tc>
        <w:tc>
          <w:tcPr>
            <w:tcW w:w="1237" w:type="dxa"/>
            <w:noWrap/>
            <w:hideMark/>
          </w:tcPr>
          <w:p w:rsidR="006A5430" w:rsidRPr="006A5430" w:rsidRDefault="006A5430" w:rsidP="006A5430">
            <w:pPr>
              <w:pStyle w:val="Standard"/>
              <w:widowControl/>
              <w:rPr>
                <w:b/>
                <w:lang w:val="sr-Cyrl-CS"/>
              </w:rPr>
            </w:pPr>
            <w:r w:rsidRPr="006A5430">
              <w:rPr>
                <w:b/>
                <w:lang w:val="sr-Cyrl-CS"/>
              </w:rPr>
              <w:t>11.00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45"/>
        </w:trPr>
        <w:tc>
          <w:tcPr>
            <w:tcW w:w="630" w:type="dxa"/>
            <w:noWrap/>
            <w:hideMark/>
          </w:tcPr>
          <w:p w:rsidR="006A5430" w:rsidRPr="006A5430" w:rsidRDefault="006A5430" w:rsidP="006A5430">
            <w:pPr>
              <w:pStyle w:val="Standard"/>
              <w:widowControl/>
              <w:rPr>
                <w:b/>
                <w:lang w:val="sr-Cyrl-CS"/>
              </w:rPr>
            </w:pPr>
            <w:r w:rsidRPr="006A5430">
              <w:rPr>
                <w:b/>
                <w:lang w:val="sr-Cyrl-CS"/>
              </w:rPr>
              <w:t xml:space="preserve">     2.05 </w:t>
            </w:r>
          </w:p>
        </w:tc>
        <w:tc>
          <w:tcPr>
            <w:tcW w:w="26409" w:type="dxa"/>
            <w:noWrap/>
            <w:hideMark/>
          </w:tcPr>
          <w:p w:rsidR="006A5430" w:rsidRPr="006A5430" w:rsidRDefault="006A5430" w:rsidP="006A5430">
            <w:pPr>
              <w:pStyle w:val="Standard"/>
              <w:widowControl/>
              <w:rPr>
                <w:b/>
                <w:lang w:val="sr-Cyrl-CS"/>
              </w:rPr>
            </w:pPr>
            <w:r w:rsidRPr="006A5430">
              <w:rPr>
                <w:b/>
                <w:lang w:val="sr-Cyrl-CS"/>
              </w:rPr>
              <w:t>Транспорт земљаног материјала на депонију</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3</w:t>
            </w:r>
          </w:p>
        </w:tc>
        <w:tc>
          <w:tcPr>
            <w:tcW w:w="1237" w:type="dxa"/>
            <w:noWrap/>
            <w:hideMark/>
          </w:tcPr>
          <w:p w:rsidR="006A5430" w:rsidRPr="006A5430" w:rsidRDefault="006A5430" w:rsidP="006A5430">
            <w:pPr>
              <w:pStyle w:val="Standard"/>
              <w:widowControl/>
              <w:rPr>
                <w:b/>
                <w:lang w:val="sr-Cyrl-CS"/>
              </w:rPr>
            </w:pPr>
            <w:r w:rsidRPr="006A5430">
              <w:rPr>
                <w:b/>
                <w:lang w:val="sr-Cyrl-CS"/>
              </w:rPr>
              <w:t>212.87</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30"/>
        </w:trPr>
        <w:tc>
          <w:tcPr>
            <w:tcW w:w="30757" w:type="dxa"/>
            <w:gridSpan w:val="5"/>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bCs/>
                <w:lang w:val="sr-Cyrl-CS"/>
              </w:rPr>
            </w:pPr>
            <w:r w:rsidRPr="006A5430">
              <w:rPr>
                <w:b/>
                <w:bCs/>
                <w:lang w:val="sr-Cyrl-CS"/>
              </w:rPr>
              <w:t> </w:t>
            </w:r>
          </w:p>
        </w:tc>
      </w:tr>
      <w:tr w:rsidR="006A5430" w:rsidRPr="006A5430" w:rsidTr="006A5430">
        <w:trPr>
          <w:trHeight w:val="660"/>
        </w:trPr>
        <w:tc>
          <w:tcPr>
            <w:tcW w:w="630" w:type="dxa"/>
            <w:noWrap/>
            <w:hideMark/>
          </w:tcPr>
          <w:p w:rsidR="006A5430" w:rsidRPr="006A5430" w:rsidRDefault="006A5430" w:rsidP="006A5430">
            <w:pPr>
              <w:pStyle w:val="Standard"/>
              <w:widowControl/>
              <w:rPr>
                <w:b/>
                <w:bCs/>
                <w:lang w:val="sr-Cyrl-CS"/>
              </w:rPr>
            </w:pPr>
            <w:r w:rsidRPr="006A5430">
              <w:rPr>
                <w:b/>
                <w:bCs/>
                <w:lang w:val="sr-Cyrl-CS"/>
              </w:rPr>
              <w:t>3</w:t>
            </w:r>
          </w:p>
        </w:tc>
        <w:tc>
          <w:tcPr>
            <w:tcW w:w="31050" w:type="dxa"/>
            <w:gridSpan w:val="5"/>
            <w:noWrap/>
            <w:hideMark/>
          </w:tcPr>
          <w:p w:rsidR="006A5430" w:rsidRPr="006A5430" w:rsidRDefault="006A5430" w:rsidP="006A5430">
            <w:pPr>
              <w:pStyle w:val="Standard"/>
              <w:widowControl/>
              <w:rPr>
                <w:b/>
                <w:bCs/>
                <w:lang w:val="sr-Cyrl-CS"/>
              </w:rPr>
            </w:pPr>
            <w:r w:rsidRPr="006A5430">
              <w:rPr>
                <w:b/>
                <w:bCs/>
                <w:lang w:val="sr-Cyrl-CS"/>
              </w:rPr>
              <w:t>КОЛОВОЗНА КОНСТРУКЦИЈА</w:t>
            </w:r>
          </w:p>
        </w:tc>
      </w:tr>
      <w:tr w:rsidR="006A5430" w:rsidRPr="006A5430" w:rsidTr="006A5430">
        <w:trPr>
          <w:trHeight w:val="330"/>
        </w:trPr>
        <w:tc>
          <w:tcPr>
            <w:tcW w:w="31680" w:type="dxa"/>
            <w:gridSpan w:val="6"/>
            <w:noWrap/>
            <w:hideMark/>
          </w:tcPr>
          <w:p w:rsidR="006A5430" w:rsidRPr="006A5430" w:rsidRDefault="006A5430" w:rsidP="006A5430">
            <w:pPr>
              <w:pStyle w:val="Standard"/>
              <w:widowControl/>
              <w:rPr>
                <w:b/>
                <w:bCs/>
                <w:lang w:val="sr-Cyrl-CS"/>
              </w:rPr>
            </w:pPr>
            <w:r w:rsidRPr="006A5430">
              <w:rPr>
                <w:b/>
                <w:bCs/>
                <w:lang w:val="sr-Cyrl-CS"/>
              </w:rPr>
              <w:t xml:space="preserve"> </w:t>
            </w:r>
          </w:p>
        </w:tc>
      </w:tr>
      <w:tr w:rsidR="006A5430" w:rsidRPr="006A5430" w:rsidTr="006A5430">
        <w:trPr>
          <w:trHeight w:val="1620"/>
        </w:trPr>
        <w:tc>
          <w:tcPr>
            <w:tcW w:w="630" w:type="dxa"/>
            <w:noWrap/>
            <w:hideMark/>
          </w:tcPr>
          <w:p w:rsidR="006A5430" w:rsidRPr="006A5430" w:rsidRDefault="006A5430" w:rsidP="006A5430">
            <w:pPr>
              <w:pStyle w:val="Standard"/>
              <w:widowControl/>
              <w:rPr>
                <w:b/>
                <w:lang w:val="sr-Cyrl-CS"/>
              </w:rPr>
            </w:pPr>
            <w:r w:rsidRPr="006A5430">
              <w:rPr>
                <w:b/>
                <w:lang w:val="sr-Cyrl-CS"/>
              </w:rPr>
              <w:t xml:space="preserve">     3.01 </w:t>
            </w:r>
          </w:p>
        </w:tc>
        <w:tc>
          <w:tcPr>
            <w:tcW w:w="26409" w:type="dxa"/>
            <w:noWrap/>
            <w:hideMark/>
          </w:tcPr>
          <w:p w:rsidR="006A5430" w:rsidRPr="006A5430" w:rsidRDefault="006A5430" w:rsidP="006A5430">
            <w:pPr>
              <w:pStyle w:val="Standard"/>
              <w:widowControl/>
              <w:rPr>
                <w:b/>
                <w:lang w:val="sr-Cyrl-CS"/>
              </w:rPr>
            </w:pPr>
            <w:r w:rsidRPr="006A5430">
              <w:rPr>
                <w:b/>
                <w:lang w:val="sr-Cyrl-CS"/>
              </w:rPr>
              <w:t>Скидање запрљаног слоја туцаника 0-31,5мм услед експлоатације платоа у претходним годинама у дебљини д= 10 цм тј до коте која је нижа 10 цм од предвиђене завржне коте за дробњени камени агрегат 0-31,5 мм са утоваром и транспонтом на депонију.</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3</w:t>
            </w:r>
          </w:p>
        </w:tc>
        <w:tc>
          <w:tcPr>
            <w:tcW w:w="1237" w:type="dxa"/>
            <w:noWrap/>
            <w:hideMark/>
          </w:tcPr>
          <w:p w:rsidR="006A5430" w:rsidRPr="006A5430" w:rsidRDefault="006A5430" w:rsidP="006A5430">
            <w:pPr>
              <w:pStyle w:val="Standard"/>
              <w:widowControl/>
              <w:rPr>
                <w:b/>
                <w:lang w:val="sr-Cyrl-CS"/>
              </w:rPr>
            </w:pPr>
            <w:r w:rsidRPr="006A5430">
              <w:rPr>
                <w:b/>
                <w:lang w:val="sr-Cyrl-CS"/>
              </w:rPr>
              <w:t>1,925.00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720"/>
        </w:trPr>
        <w:tc>
          <w:tcPr>
            <w:tcW w:w="630" w:type="dxa"/>
            <w:vMerge w:val="restart"/>
            <w:noWrap/>
            <w:hideMark/>
          </w:tcPr>
          <w:p w:rsidR="006A5430" w:rsidRPr="006A5430" w:rsidRDefault="006A5430" w:rsidP="006A5430">
            <w:pPr>
              <w:pStyle w:val="Standard"/>
              <w:widowControl/>
              <w:rPr>
                <w:b/>
                <w:lang w:val="sr-Cyrl-CS"/>
              </w:rPr>
            </w:pPr>
            <w:r w:rsidRPr="006A5430">
              <w:rPr>
                <w:b/>
                <w:lang w:val="sr-Cyrl-CS"/>
              </w:rPr>
              <w:t xml:space="preserve">     3.02 </w:t>
            </w:r>
          </w:p>
        </w:tc>
        <w:tc>
          <w:tcPr>
            <w:tcW w:w="26409" w:type="dxa"/>
            <w:noWrap/>
            <w:hideMark/>
          </w:tcPr>
          <w:p w:rsidR="006A5430" w:rsidRPr="006A5430" w:rsidRDefault="006A5430" w:rsidP="006A5430">
            <w:pPr>
              <w:pStyle w:val="Standard"/>
              <w:widowControl/>
              <w:rPr>
                <w:b/>
                <w:lang w:val="sr-Cyrl-CS"/>
              </w:rPr>
            </w:pPr>
            <w:r w:rsidRPr="006A5430">
              <w:rPr>
                <w:b/>
                <w:lang w:val="sr-Cyrl-CS"/>
              </w:rPr>
              <w:t>Израда завршног носивог слоја од механички збијеног зрнастог каменог агрегата  ДКА  (0-31.5)мм</w:t>
            </w:r>
          </w:p>
        </w:tc>
        <w:tc>
          <w:tcPr>
            <w:tcW w:w="1167" w:type="dxa"/>
            <w:noWrap/>
            <w:hideMark/>
          </w:tcPr>
          <w:p w:rsidR="006A5430" w:rsidRPr="006A5430" w:rsidRDefault="006A5430" w:rsidP="006A5430">
            <w:pPr>
              <w:pStyle w:val="Standard"/>
              <w:widowControl/>
              <w:rPr>
                <w:b/>
                <w:lang w:val="sr-Cyrl-CS"/>
              </w:rPr>
            </w:pPr>
            <w:r w:rsidRPr="006A5430">
              <w:rPr>
                <w:b/>
                <w:lang w:val="sr-Cyrl-CS"/>
              </w:rPr>
              <w:t> </w:t>
            </w:r>
          </w:p>
        </w:tc>
        <w:tc>
          <w:tcPr>
            <w:tcW w:w="1237" w:type="dxa"/>
            <w:noWrap/>
            <w:hideMark/>
          </w:tcPr>
          <w:p w:rsidR="006A5430" w:rsidRPr="006A5430" w:rsidRDefault="006A5430" w:rsidP="006A5430">
            <w:pPr>
              <w:pStyle w:val="Standard"/>
              <w:widowControl/>
              <w:rPr>
                <w:b/>
                <w:lang w:val="sr-Cyrl-CS"/>
              </w:rPr>
            </w:pPr>
            <w:r w:rsidRPr="006A5430">
              <w:rPr>
                <w:b/>
                <w:lang w:val="sr-Cyrl-CS"/>
              </w:rPr>
              <w:t> </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660"/>
        </w:trPr>
        <w:tc>
          <w:tcPr>
            <w:tcW w:w="630" w:type="dxa"/>
            <w:vMerge/>
            <w:hideMark/>
          </w:tcPr>
          <w:p w:rsidR="006A5430" w:rsidRPr="006A5430" w:rsidRDefault="006A5430" w:rsidP="006A5430">
            <w:pPr>
              <w:pStyle w:val="Standard"/>
              <w:widowControl/>
              <w:rPr>
                <w:b/>
                <w:lang w:val="sr-Cyrl-CS"/>
              </w:rPr>
            </w:pPr>
          </w:p>
        </w:tc>
        <w:tc>
          <w:tcPr>
            <w:tcW w:w="26409" w:type="dxa"/>
            <w:noWrap/>
            <w:hideMark/>
          </w:tcPr>
          <w:p w:rsidR="006A5430" w:rsidRPr="006A5430" w:rsidRDefault="006A5430" w:rsidP="006A5430">
            <w:pPr>
              <w:pStyle w:val="Standard"/>
              <w:widowControl/>
              <w:rPr>
                <w:b/>
                <w:lang w:val="sr-Cyrl-CS"/>
              </w:rPr>
            </w:pPr>
            <w:r w:rsidRPr="006A5430">
              <w:rPr>
                <w:b/>
                <w:lang w:val="sr-Cyrl-CS"/>
              </w:rPr>
              <w:t>a) на асфалтном коловозу    д= 10 цм са набијањем до захтеване збијености  Мс &gt; 80 MN/m2</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3</w:t>
            </w:r>
          </w:p>
        </w:tc>
        <w:tc>
          <w:tcPr>
            <w:tcW w:w="1237" w:type="dxa"/>
            <w:noWrap/>
            <w:hideMark/>
          </w:tcPr>
          <w:p w:rsidR="006A5430" w:rsidRPr="006A5430" w:rsidRDefault="006A5430" w:rsidP="006A5430">
            <w:pPr>
              <w:pStyle w:val="Standard"/>
              <w:widowControl/>
              <w:rPr>
                <w:b/>
                <w:lang w:val="sr-Cyrl-CS"/>
              </w:rPr>
            </w:pPr>
            <w:r w:rsidRPr="006A5430">
              <w:rPr>
                <w:b/>
                <w:lang w:val="sr-Cyrl-CS"/>
              </w:rPr>
              <w:t>1,570.00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705"/>
        </w:trPr>
        <w:tc>
          <w:tcPr>
            <w:tcW w:w="630" w:type="dxa"/>
            <w:vMerge/>
            <w:hideMark/>
          </w:tcPr>
          <w:p w:rsidR="006A5430" w:rsidRPr="006A5430" w:rsidRDefault="006A5430" w:rsidP="006A5430">
            <w:pPr>
              <w:pStyle w:val="Standard"/>
              <w:widowControl/>
              <w:rPr>
                <w:b/>
                <w:lang w:val="sr-Cyrl-CS"/>
              </w:rPr>
            </w:pPr>
          </w:p>
        </w:tc>
        <w:tc>
          <w:tcPr>
            <w:tcW w:w="26409" w:type="dxa"/>
            <w:noWrap/>
            <w:hideMark/>
          </w:tcPr>
          <w:p w:rsidR="006A5430" w:rsidRPr="006A5430" w:rsidRDefault="006A5430" w:rsidP="006A5430">
            <w:pPr>
              <w:pStyle w:val="Standard"/>
              <w:widowControl/>
              <w:rPr>
                <w:b/>
                <w:lang w:val="sr-Cyrl-CS"/>
              </w:rPr>
            </w:pPr>
            <w:r w:rsidRPr="006A5430">
              <w:rPr>
                <w:b/>
                <w:lang w:val="sr-Cyrl-CS"/>
              </w:rPr>
              <w:t>в)на бетонском коловозу д=10 цм са набијањем до захтеване збијености  Мс &gt; 70 MN/m2</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3</w:t>
            </w:r>
          </w:p>
        </w:tc>
        <w:tc>
          <w:tcPr>
            <w:tcW w:w="1237" w:type="dxa"/>
            <w:noWrap/>
            <w:hideMark/>
          </w:tcPr>
          <w:p w:rsidR="006A5430" w:rsidRPr="006A5430" w:rsidRDefault="006A5430" w:rsidP="006A5430">
            <w:pPr>
              <w:pStyle w:val="Standard"/>
              <w:widowControl/>
              <w:rPr>
                <w:b/>
                <w:lang w:val="sr-Cyrl-CS"/>
              </w:rPr>
            </w:pPr>
            <w:r w:rsidRPr="006A5430">
              <w:rPr>
                <w:b/>
                <w:lang w:val="sr-Cyrl-CS"/>
              </w:rPr>
              <w:t>357.00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705"/>
        </w:trPr>
        <w:tc>
          <w:tcPr>
            <w:tcW w:w="630" w:type="dxa"/>
            <w:vMerge/>
            <w:hideMark/>
          </w:tcPr>
          <w:p w:rsidR="006A5430" w:rsidRPr="006A5430" w:rsidRDefault="006A5430" w:rsidP="006A5430">
            <w:pPr>
              <w:pStyle w:val="Standard"/>
              <w:widowControl/>
              <w:rPr>
                <w:b/>
                <w:lang w:val="sr-Cyrl-CS"/>
              </w:rPr>
            </w:pPr>
          </w:p>
        </w:tc>
        <w:tc>
          <w:tcPr>
            <w:tcW w:w="26409" w:type="dxa"/>
            <w:noWrap/>
            <w:hideMark/>
          </w:tcPr>
          <w:p w:rsidR="006A5430" w:rsidRPr="006A5430" w:rsidRDefault="006A5430" w:rsidP="006A5430">
            <w:pPr>
              <w:pStyle w:val="Standard"/>
              <w:widowControl/>
              <w:rPr>
                <w:b/>
                <w:lang w:val="sr-Cyrl-CS"/>
              </w:rPr>
            </w:pPr>
            <w:r w:rsidRPr="006A5430">
              <w:rPr>
                <w:b/>
                <w:lang w:val="sr-Cyrl-CS"/>
              </w:rPr>
              <w:t>г)на тротоарима, д=20цм са набијањем до захтеване збијености Мс &gt; 40 MN/m2</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3</w:t>
            </w:r>
          </w:p>
        </w:tc>
        <w:tc>
          <w:tcPr>
            <w:tcW w:w="1237" w:type="dxa"/>
            <w:noWrap/>
            <w:hideMark/>
          </w:tcPr>
          <w:p w:rsidR="006A5430" w:rsidRPr="006A5430" w:rsidRDefault="006A5430" w:rsidP="006A5430">
            <w:pPr>
              <w:pStyle w:val="Standard"/>
              <w:widowControl/>
              <w:rPr>
                <w:b/>
                <w:lang w:val="sr-Cyrl-CS"/>
              </w:rPr>
            </w:pPr>
            <w:r w:rsidRPr="006A5430">
              <w:rPr>
                <w:b/>
                <w:lang w:val="sr-Cyrl-CS"/>
              </w:rPr>
              <w:t>173.00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705"/>
        </w:trPr>
        <w:tc>
          <w:tcPr>
            <w:tcW w:w="630" w:type="dxa"/>
            <w:vMerge/>
            <w:hideMark/>
          </w:tcPr>
          <w:p w:rsidR="006A5430" w:rsidRPr="006A5430" w:rsidRDefault="006A5430" w:rsidP="006A5430">
            <w:pPr>
              <w:pStyle w:val="Standard"/>
              <w:widowControl/>
              <w:rPr>
                <w:b/>
                <w:lang w:val="sr-Cyrl-CS"/>
              </w:rPr>
            </w:pPr>
          </w:p>
        </w:tc>
        <w:tc>
          <w:tcPr>
            <w:tcW w:w="26409" w:type="dxa"/>
            <w:noWrap/>
            <w:hideMark/>
          </w:tcPr>
          <w:p w:rsidR="006A5430" w:rsidRPr="006A5430" w:rsidRDefault="006A5430" w:rsidP="006A5430">
            <w:pPr>
              <w:pStyle w:val="Standard"/>
              <w:widowControl/>
              <w:rPr>
                <w:b/>
                <w:lang w:val="sr-Cyrl-CS"/>
              </w:rPr>
            </w:pPr>
            <w:r w:rsidRPr="006A5430">
              <w:rPr>
                <w:b/>
                <w:lang w:val="sr-Cyrl-CS"/>
              </w:rPr>
              <w:t>д) на саобраћајници за прикључење, д= 20 цм са набијањем до захтеване збијености Мс &gt; 80 MN/m2</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3</w:t>
            </w:r>
          </w:p>
        </w:tc>
        <w:tc>
          <w:tcPr>
            <w:tcW w:w="1237" w:type="dxa"/>
            <w:noWrap/>
            <w:hideMark/>
          </w:tcPr>
          <w:p w:rsidR="006A5430" w:rsidRPr="006A5430" w:rsidRDefault="006A5430" w:rsidP="006A5430">
            <w:pPr>
              <w:pStyle w:val="Standard"/>
              <w:widowControl/>
              <w:rPr>
                <w:b/>
                <w:lang w:val="sr-Cyrl-CS"/>
              </w:rPr>
            </w:pPr>
            <w:r w:rsidRPr="006A5430">
              <w:rPr>
                <w:b/>
                <w:lang w:val="sr-Cyrl-CS"/>
              </w:rPr>
              <w:t>80.33</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1260"/>
        </w:trPr>
        <w:tc>
          <w:tcPr>
            <w:tcW w:w="630" w:type="dxa"/>
            <w:noWrap/>
            <w:hideMark/>
          </w:tcPr>
          <w:p w:rsidR="006A5430" w:rsidRPr="006A5430" w:rsidRDefault="006A5430" w:rsidP="006A5430">
            <w:pPr>
              <w:pStyle w:val="Standard"/>
              <w:widowControl/>
              <w:rPr>
                <w:b/>
                <w:lang w:val="sr-Cyrl-CS"/>
              </w:rPr>
            </w:pPr>
            <w:r w:rsidRPr="006A5430">
              <w:rPr>
                <w:b/>
                <w:lang w:val="sr-Cyrl-CS"/>
              </w:rPr>
              <w:lastRenderedPageBreak/>
              <w:t> </w:t>
            </w:r>
          </w:p>
        </w:tc>
        <w:tc>
          <w:tcPr>
            <w:tcW w:w="26409" w:type="dxa"/>
            <w:noWrap/>
            <w:hideMark/>
          </w:tcPr>
          <w:p w:rsidR="006A5430" w:rsidRPr="006A5430" w:rsidRDefault="006A5430" w:rsidP="006A5430">
            <w:pPr>
              <w:pStyle w:val="Standard"/>
              <w:widowControl/>
              <w:rPr>
                <w:b/>
                <w:lang w:val="sr-Cyrl-CS"/>
              </w:rPr>
            </w:pPr>
            <w:r w:rsidRPr="006A5430">
              <w:rPr>
                <w:b/>
                <w:lang w:val="sr-Cyrl-CS"/>
              </w:rPr>
              <w:t>Израда зносивог слоја од механички збијеног зрнастог каменог агрегата  у слоју од 20 цм ДКА  (0-63)мм на саобраћајници за прикључење, д= 20 цм са набијањем до захтеване збијености Мс &gt; 50 MN/m2</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3</w:t>
            </w:r>
          </w:p>
        </w:tc>
        <w:tc>
          <w:tcPr>
            <w:tcW w:w="1237" w:type="dxa"/>
            <w:noWrap/>
            <w:hideMark/>
          </w:tcPr>
          <w:p w:rsidR="006A5430" w:rsidRPr="006A5430" w:rsidRDefault="006A5430" w:rsidP="006A5430">
            <w:pPr>
              <w:pStyle w:val="Standard"/>
              <w:widowControl/>
              <w:rPr>
                <w:b/>
                <w:lang w:val="sr-Cyrl-CS"/>
              </w:rPr>
            </w:pPr>
            <w:r w:rsidRPr="006A5430">
              <w:rPr>
                <w:b/>
                <w:lang w:val="sr-Cyrl-CS"/>
              </w:rPr>
              <w:t>80.33</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705"/>
        </w:trPr>
        <w:tc>
          <w:tcPr>
            <w:tcW w:w="630" w:type="dxa"/>
            <w:vMerge w:val="restart"/>
            <w:noWrap/>
            <w:hideMark/>
          </w:tcPr>
          <w:p w:rsidR="006A5430" w:rsidRPr="006A5430" w:rsidRDefault="006A5430" w:rsidP="006A5430">
            <w:pPr>
              <w:pStyle w:val="Standard"/>
              <w:widowControl/>
              <w:rPr>
                <w:b/>
                <w:lang w:val="sr-Cyrl-CS"/>
              </w:rPr>
            </w:pPr>
            <w:r w:rsidRPr="006A5430">
              <w:rPr>
                <w:b/>
                <w:lang w:val="sr-Cyrl-CS"/>
              </w:rPr>
              <w:t xml:space="preserve">     3.03 </w:t>
            </w:r>
          </w:p>
        </w:tc>
        <w:tc>
          <w:tcPr>
            <w:tcW w:w="26409" w:type="dxa"/>
            <w:noWrap/>
            <w:hideMark/>
          </w:tcPr>
          <w:p w:rsidR="006A5430" w:rsidRPr="006A5430" w:rsidRDefault="006A5430" w:rsidP="006A5430">
            <w:pPr>
              <w:pStyle w:val="Standard"/>
              <w:widowControl/>
              <w:rPr>
                <w:b/>
                <w:lang w:val="sr-Cyrl-CS"/>
              </w:rPr>
            </w:pPr>
            <w:r w:rsidRPr="006A5430">
              <w:rPr>
                <w:b/>
                <w:lang w:val="sr-Cyrl-CS"/>
              </w:rPr>
              <w:t>Полагање сивих бетонских ивичњака на бетонски јастук израђен одмршавог бетона</w:t>
            </w:r>
          </w:p>
        </w:tc>
        <w:tc>
          <w:tcPr>
            <w:tcW w:w="1167" w:type="dxa"/>
            <w:noWrap/>
            <w:hideMark/>
          </w:tcPr>
          <w:p w:rsidR="006A5430" w:rsidRPr="006A5430" w:rsidRDefault="006A5430" w:rsidP="006A5430">
            <w:pPr>
              <w:pStyle w:val="Standard"/>
              <w:widowControl/>
              <w:rPr>
                <w:b/>
                <w:lang w:val="sr-Cyrl-CS"/>
              </w:rPr>
            </w:pPr>
            <w:r w:rsidRPr="006A5430">
              <w:rPr>
                <w:b/>
                <w:lang w:val="sr-Cyrl-CS"/>
              </w:rPr>
              <w:t> </w:t>
            </w:r>
          </w:p>
        </w:tc>
        <w:tc>
          <w:tcPr>
            <w:tcW w:w="1237" w:type="dxa"/>
            <w:noWrap/>
            <w:hideMark/>
          </w:tcPr>
          <w:p w:rsidR="006A5430" w:rsidRPr="006A5430" w:rsidRDefault="006A5430" w:rsidP="006A5430">
            <w:pPr>
              <w:pStyle w:val="Standard"/>
              <w:widowControl/>
              <w:rPr>
                <w:b/>
                <w:lang w:val="sr-Cyrl-CS"/>
              </w:rPr>
            </w:pPr>
            <w:r w:rsidRPr="006A5430">
              <w:rPr>
                <w:b/>
                <w:lang w:val="sr-Cyrl-CS"/>
              </w:rPr>
              <w:t> </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480"/>
        </w:trPr>
        <w:tc>
          <w:tcPr>
            <w:tcW w:w="630" w:type="dxa"/>
            <w:vMerge/>
            <w:hideMark/>
          </w:tcPr>
          <w:p w:rsidR="006A5430" w:rsidRPr="006A5430" w:rsidRDefault="006A5430" w:rsidP="006A5430">
            <w:pPr>
              <w:pStyle w:val="Standard"/>
              <w:widowControl/>
              <w:rPr>
                <w:b/>
                <w:lang w:val="sr-Cyrl-CS"/>
              </w:rPr>
            </w:pPr>
          </w:p>
        </w:tc>
        <w:tc>
          <w:tcPr>
            <w:tcW w:w="26409" w:type="dxa"/>
            <w:noWrap/>
            <w:hideMark/>
          </w:tcPr>
          <w:p w:rsidR="006A5430" w:rsidRPr="006A5430" w:rsidRDefault="006A5430" w:rsidP="006A5430">
            <w:pPr>
              <w:pStyle w:val="Standard"/>
              <w:widowControl/>
              <w:rPr>
                <w:b/>
                <w:lang w:val="sr-Cyrl-CS"/>
              </w:rPr>
            </w:pPr>
            <w:r w:rsidRPr="006A5430">
              <w:rPr>
                <w:b/>
                <w:lang w:val="sr-Cyrl-CS"/>
              </w:rPr>
              <w:t>a) Ивичњаци 18/24</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1</w:t>
            </w:r>
          </w:p>
        </w:tc>
        <w:tc>
          <w:tcPr>
            <w:tcW w:w="1237" w:type="dxa"/>
            <w:noWrap/>
            <w:hideMark/>
          </w:tcPr>
          <w:p w:rsidR="006A5430" w:rsidRPr="006A5430" w:rsidRDefault="006A5430" w:rsidP="006A5430">
            <w:pPr>
              <w:pStyle w:val="Standard"/>
              <w:widowControl/>
              <w:rPr>
                <w:b/>
                <w:lang w:val="sr-Cyrl-CS"/>
              </w:rPr>
            </w:pPr>
            <w:r w:rsidRPr="006A5430">
              <w:rPr>
                <w:b/>
                <w:lang w:val="sr-Cyrl-CS"/>
              </w:rPr>
              <w:t>1,208.00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510"/>
        </w:trPr>
        <w:tc>
          <w:tcPr>
            <w:tcW w:w="630" w:type="dxa"/>
            <w:vMerge/>
            <w:hideMark/>
          </w:tcPr>
          <w:p w:rsidR="006A5430" w:rsidRPr="006A5430" w:rsidRDefault="006A5430" w:rsidP="006A5430">
            <w:pPr>
              <w:pStyle w:val="Standard"/>
              <w:widowControl/>
              <w:rPr>
                <w:b/>
                <w:lang w:val="sr-Cyrl-CS"/>
              </w:rPr>
            </w:pPr>
          </w:p>
        </w:tc>
        <w:tc>
          <w:tcPr>
            <w:tcW w:w="26409" w:type="dxa"/>
            <w:noWrap/>
            <w:hideMark/>
          </w:tcPr>
          <w:p w:rsidR="006A5430" w:rsidRPr="006A5430" w:rsidRDefault="006A5430" w:rsidP="006A5430">
            <w:pPr>
              <w:pStyle w:val="Standard"/>
              <w:widowControl/>
              <w:rPr>
                <w:b/>
                <w:lang w:val="sr-Cyrl-CS"/>
              </w:rPr>
            </w:pPr>
            <w:r w:rsidRPr="006A5430">
              <w:rPr>
                <w:b/>
                <w:lang w:val="sr-Cyrl-CS"/>
              </w:rPr>
              <w:t>в)Ивичњаци 12/18</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1</w:t>
            </w:r>
          </w:p>
        </w:tc>
        <w:tc>
          <w:tcPr>
            <w:tcW w:w="1237" w:type="dxa"/>
            <w:noWrap/>
            <w:hideMark/>
          </w:tcPr>
          <w:p w:rsidR="006A5430" w:rsidRPr="006A5430" w:rsidRDefault="006A5430" w:rsidP="006A5430">
            <w:pPr>
              <w:pStyle w:val="Standard"/>
              <w:widowControl/>
              <w:rPr>
                <w:b/>
                <w:lang w:val="sr-Cyrl-CS"/>
              </w:rPr>
            </w:pPr>
            <w:r w:rsidRPr="006A5430">
              <w:rPr>
                <w:b/>
                <w:lang w:val="sr-Cyrl-CS"/>
              </w:rPr>
              <w:t>95.00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705"/>
        </w:trPr>
        <w:tc>
          <w:tcPr>
            <w:tcW w:w="630" w:type="dxa"/>
            <w:vMerge w:val="restart"/>
            <w:noWrap/>
            <w:hideMark/>
          </w:tcPr>
          <w:p w:rsidR="006A5430" w:rsidRPr="006A5430" w:rsidRDefault="006A5430" w:rsidP="006A5430">
            <w:pPr>
              <w:pStyle w:val="Standard"/>
              <w:widowControl/>
              <w:rPr>
                <w:b/>
                <w:lang w:val="sr-Cyrl-CS"/>
              </w:rPr>
            </w:pPr>
            <w:r w:rsidRPr="006A5430">
              <w:rPr>
                <w:b/>
                <w:lang w:val="sr-Cyrl-CS"/>
              </w:rPr>
              <w:t xml:space="preserve"> 3,,04 </w:t>
            </w:r>
          </w:p>
        </w:tc>
        <w:tc>
          <w:tcPr>
            <w:tcW w:w="26409" w:type="dxa"/>
            <w:noWrap/>
            <w:hideMark/>
          </w:tcPr>
          <w:p w:rsidR="006A5430" w:rsidRPr="006A5430" w:rsidRDefault="006A5430" w:rsidP="006A5430">
            <w:pPr>
              <w:pStyle w:val="Standard"/>
              <w:widowControl/>
              <w:rPr>
                <w:b/>
                <w:lang w:val="sr-Cyrl-CS"/>
              </w:rPr>
            </w:pPr>
            <w:r w:rsidRPr="006A5430">
              <w:rPr>
                <w:b/>
                <w:lang w:val="sr-Cyrl-CS"/>
              </w:rPr>
              <w:t>Израда завршних слојева коловозне конструкције од асфалта</w:t>
            </w:r>
          </w:p>
        </w:tc>
        <w:tc>
          <w:tcPr>
            <w:tcW w:w="1167" w:type="dxa"/>
            <w:noWrap/>
            <w:hideMark/>
          </w:tcPr>
          <w:p w:rsidR="006A5430" w:rsidRPr="006A5430" w:rsidRDefault="006A5430" w:rsidP="006A5430">
            <w:pPr>
              <w:pStyle w:val="Standard"/>
              <w:widowControl/>
              <w:rPr>
                <w:b/>
                <w:lang w:val="sr-Cyrl-CS"/>
              </w:rPr>
            </w:pPr>
            <w:r w:rsidRPr="006A5430">
              <w:rPr>
                <w:b/>
                <w:lang w:val="sr-Cyrl-CS"/>
              </w:rPr>
              <w:t> </w:t>
            </w:r>
          </w:p>
        </w:tc>
        <w:tc>
          <w:tcPr>
            <w:tcW w:w="1237" w:type="dxa"/>
            <w:noWrap/>
            <w:hideMark/>
          </w:tcPr>
          <w:p w:rsidR="006A5430" w:rsidRPr="006A5430" w:rsidRDefault="006A5430" w:rsidP="006A5430">
            <w:pPr>
              <w:pStyle w:val="Standard"/>
              <w:widowControl/>
              <w:rPr>
                <w:b/>
                <w:lang w:val="sr-Cyrl-CS"/>
              </w:rPr>
            </w:pPr>
            <w:r w:rsidRPr="006A5430">
              <w:rPr>
                <w:b/>
                <w:lang w:val="sr-Cyrl-CS"/>
              </w:rPr>
              <w:t> </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480"/>
        </w:trPr>
        <w:tc>
          <w:tcPr>
            <w:tcW w:w="630" w:type="dxa"/>
            <w:vMerge/>
            <w:hideMark/>
          </w:tcPr>
          <w:p w:rsidR="006A5430" w:rsidRPr="006A5430" w:rsidRDefault="006A5430" w:rsidP="006A5430">
            <w:pPr>
              <w:pStyle w:val="Standard"/>
              <w:widowControl/>
              <w:rPr>
                <w:b/>
                <w:lang w:val="sr-Cyrl-CS"/>
              </w:rPr>
            </w:pPr>
          </w:p>
        </w:tc>
        <w:tc>
          <w:tcPr>
            <w:tcW w:w="26409" w:type="dxa"/>
            <w:noWrap/>
            <w:hideMark/>
          </w:tcPr>
          <w:p w:rsidR="006A5430" w:rsidRPr="006A5430" w:rsidRDefault="006A5430" w:rsidP="006A5430">
            <w:pPr>
              <w:pStyle w:val="Standard"/>
              <w:widowControl/>
              <w:rPr>
                <w:b/>
                <w:lang w:val="sr-Cyrl-CS"/>
              </w:rPr>
            </w:pPr>
            <w:r w:rsidRPr="006A5430">
              <w:rPr>
                <w:b/>
                <w:lang w:val="sr-Cyrl-CS"/>
              </w:rPr>
              <w:t>a) Битуминизирани носећи слој, БНС 22, д= 8 цм</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2</w:t>
            </w:r>
          </w:p>
        </w:tc>
        <w:tc>
          <w:tcPr>
            <w:tcW w:w="1237" w:type="dxa"/>
            <w:noWrap/>
            <w:hideMark/>
          </w:tcPr>
          <w:p w:rsidR="006A5430" w:rsidRPr="006A5430" w:rsidRDefault="006A5430" w:rsidP="006A5430">
            <w:pPr>
              <w:pStyle w:val="Standard"/>
              <w:widowControl/>
              <w:rPr>
                <w:b/>
                <w:lang w:val="sr-Cyrl-CS"/>
              </w:rPr>
            </w:pPr>
            <w:r w:rsidRPr="006A5430">
              <w:rPr>
                <w:b/>
                <w:lang w:val="sr-Cyrl-CS"/>
              </w:rPr>
              <w:t>16,070.00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765"/>
        </w:trPr>
        <w:tc>
          <w:tcPr>
            <w:tcW w:w="630" w:type="dxa"/>
            <w:vMerge/>
            <w:hideMark/>
          </w:tcPr>
          <w:p w:rsidR="006A5430" w:rsidRPr="006A5430" w:rsidRDefault="006A5430" w:rsidP="006A5430">
            <w:pPr>
              <w:pStyle w:val="Standard"/>
              <w:widowControl/>
              <w:rPr>
                <w:b/>
                <w:lang w:val="sr-Cyrl-CS"/>
              </w:rPr>
            </w:pPr>
          </w:p>
        </w:tc>
        <w:tc>
          <w:tcPr>
            <w:tcW w:w="26409" w:type="dxa"/>
            <w:noWrap/>
            <w:hideMark/>
          </w:tcPr>
          <w:p w:rsidR="006A5430" w:rsidRPr="006A5430" w:rsidRDefault="006A5430" w:rsidP="006A5430">
            <w:pPr>
              <w:pStyle w:val="Standard"/>
              <w:widowControl/>
              <w:rPr>
                <w:b/>
                <w:lang w:val="sr-Cyrl-CS"/>
              </w:rPr>
            </w:pPr>
            <w:r w:rsidRPr="006A5430">
              <w:rPr>
                <w:b/>
                <w:lang w:val="sr-Cyrl-CS"/>
              </w:rPr>
              <w:t>в) Хабајући слој од асфалт бетона,  АБ 11, д= 5 цм</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2</w:t>
            </w:r>
          </w:p>
        </w:tc>
        <w:tc>
          <w:tcPr>
            <w:tcW w:w="1237" w:type="dxa"/>
            <w:noWrap/>
            <w:hideMark/>
          </w:tcPr>
          <w:p w:rsidR="006A5430" w:rsidRPr="006A5430" w:rsidRDefault="006A5430" w:rsidP="006A5430">
            <w:pPr>
              <w:pStyle w:val="Standard"/>
              <w:widowControl/>
              <w:rPr>
                <w:b/>
                <w:lang w:val="sr-Cyrl-CS"/>
              </w:rPr>
            </w:pPr>
            <w:r w:rsidRPr="006A5430">
              <w:rPr>
                <w:b/>
                <w:lang w:val="sr-Cyrl-CS"/>
              </w:rPr>
              <w:t>16,070.00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855"/>
        </w:trPr>
        <w:tc>
          <w:tcPr>
            <w:tcW w:w="630" w:type="dxa"/>
            <w:noWrap/>
            <w:hideMark/>
          </w:tcPr>
          <w:p w:rsidR="006A5430" w:rsidRPr="006A5430" w:rsidRDefault="006A5430" w:rsidP="006A5430">
            <w:pPr>
              <w:pStyle w:val="Standard"/>
              <w:widowControl/>
              <w:rPr>
                <w:b/>
                <w:lang w:val="sr-Cyrl-CS"/>
              </w:rPr>
            </w:pPr>
            <w:r w:rsidRPr="006A5430">
              <w:rPr>
                <w:b/>
                <w:lang w:val="sr-Cyrl-CS"/>
              </w:rPr>
              <w:t> </w:t>
            </w:r>
          </w:p>
        </w:tc>
        <w:tc>
          <w:tcPr>
            <w:tcW w:w="26409" w:type="dxa"/>
            <w:noWrap/>
            <w:hideMark/>
          </w:tcPr>
          <w:p w:rsidR="006A5430" w:rsidRPr="006A5430" w:rsidRDefault="006A5430" w:rsidP="006A5430">
            <w:pPr>
              <w:pStyle w:val="Standard"/>
              <w:widowControl/>
              <w:rPr>
                <w:b/>
                <w:lang w:val="sr-Cyrl-CS"/>
              </w:rPr>
            </w:pPr>
            <w:r w:rsidRPr="006A5430">
              <w:rPr>
                <w:b/>
                <w:lang w:val="sr-Cyrl-CS"/>
              </w:rPr>
              <w:t xml:space="preserve">г) Хабајући слој од асфалт бетона,  АБ 11, д= 4 цм на тротоарима </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2</w:t>
            </w:r>
          </w:p>
        </w:tc>
        <w:tc>
          <w:tcPr>
            <w:tcW w:w="1237" w:type="dxa"/>
            <w:noWrap/>
            <w:hideMark/>
          </w:tcPr>
          <w:p w:rsidR="006A5430" w:rsidRPr="006A5430" w:rsidRDefault="006A5430" w:rsidP="006A5430">
            <w:pPr>
              <w:pStyle w:val="Standard"/>
              <w:widowControl/>
              <w:rPr>
                <w:b/>
                <w:lang w:val="sr-Cyrl-CS"/>
              </w:rPr>
            </w:pPr>
            <w:r w:rsidRPr="006A5430">
              <w:rPr>
                <w:b/>
                <w:lang w:val="sr-Cyrl-CS"/>
              </w:rPr>
              <w:t>896.00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1080"/>
        </w:trPr>
        <w:tc>
          <w:tcPr>
            <w:tcW w:w="630" w:type="dxa"/>
            <w:noWrap/>
            <w:hideMark/>
          </w:tcPr>
          <w:p w:rsidR="006A5430" w:rsidRPr="006A5430" w:rsidRDefault="006A5430" w:rsidP="006A5430">
            <w:pPr>
              <w:pStyle w:val="Standard"/>
              <w:widowControl/>
              <w:rPr>
                <w:b/>
                <w:lang w:val="sr-Cyrl-CS"/>
              </w:rPr>
            </w:pPr>
            <w:r w:rsidRPr="006A5430">
              <w:rPr>
                <w:b/>
                <w:lang w:val="sr-Cyrl-CS"/>
              </w:rPr>
              <w:t xml:space="preserve">     3.05 </w:t>
            </w:r>
          </w:p>
        </w:tc>
        <w:tc>
          <w:tcPr>
            <w:tcW w:w="26409" w:type="dxa"/>
            <w:noWrap/>
            <w:hideMark/>
          </w:tcPr>
          <w:p w:rsidR="006A5430" w:rsidRPr="006A5430" w:rsidRDefault="006A5430" w:rsidP="006A5430">
            <w:pPr>
              <w:pStyle w:val="Standard"/>
              <w:widowControl/>
              <w:rPr>
                <w:b/>
                <w:lang w:val="sr-Cyrl-CS"/>
              </w:rPr>
            </w:pPr>
            <w:r w:rsidRPr="006A5430">
              <w:rPr>
                <w:b/>
                <w:lang w:val="sr-Cyrl-CS"/>
              </w:rPr>
              <w:t>Бетонирање саобраћајница на делу где се заустављају и паркирају камиони беоном МБ 40 напретходно припремљеној подлози, у дебљини д=20 цм.</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3</w:t>
            </w:r>
          </w:p>
        </w:tc>
        <w:tc>
          <w:tcPr>
            <w:tcW w:w="1237" w:type="dxa"/>
            <w:noWrap/>
            <w:hideMark/>
          </w:tcPr>
          <w:p w:rsidR="006A5430" w:rsidRPr="006A5430" w:rsidRDefault="006A5430" w:rsidP="006A5430">
            <w:pPr>
              <w:pStyle w:val="Standard"/>
              <w:widowControl/>
              <w:rPr>
                <w:b/>
                <w:lang w:val="sr-Cyrl-CS"/>
              </w:rPr>
            </w:pPr>
            <w:r w:rsidRPr="006A5430">
              <w:rPr>
                <w:b/>
                <w:lang w:val="sr-Cyrl-CS"/>
              </w:rPr>
              <w:t>612.10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1080"/>
        </w:trPr>
        <w:tc>
          <w:tcPr>
            <w:tcW w:w="630" w:type="dxa"/>
            <w:noWrap/>
            <w:hideMark/>
          </w:tcPr>
          <w:p w:rsidR="006A5430" w:rsidRPr="006A5430" w:rsidRDefault="006A5430" w:rsidP="006A5430">
            <w:pPr>
              <w:pStyle w:val="Standard"/>
              <w:widowControl/>
              <w:rPr>
                <w:b/>
                <w:lang w:val="sr-Cyrl-CS"/>
              </w:rPr>
            </w:pPr>
            <w:r w:rsidRPr="006A5430">
              <w:rPr>
                <w:b/>
                <w:lang w:val="sr-Cyrl-CS"/>
              </w:rPr>
              <w:t xml:space="preserve">     3.06 </w:t>
            </w:r>
          </w:p>
        </w:tc>
        <w:tc>
          <w:tcPr>
            <w:tcW w:w="26409" w:type="dxa"/>
            <w:noWrap/>
            <w:hideMark/>
          </w:tcPr>
          <w:p w:rsidR="006A5430" w:rsidRPr="006A5430" w:rsidRDefault="006A5430" w:rsidP="006A5430">
            <w:pPr>
              <w:pStyle w:val="Standard"/>
              <w:widowControl/>
              <w:rPr>
                <w:b/>
                <w:lang w:val="sr-Cyrl-CS"/>
              </w:rPr>
            </w:pPr>
            <w:r w:rsidRPr="006A5430">
              <w:rPr>
                <w:b/>
                <w:lang w:val="sr-Cyrl-CS"/>
              </w:rPr>
              <w:t>Набавка и постављање арматурне мреже Q188, тежина 3,06 кг/м2</w:t>
            </w:r>
          </w:p>
        </w:tc>
        <w:tc>
          <w:tcPr>
            <w:tcW w:w="1167" w:type="dxa"/>
            <w:noWrap/>
            <w:hideMark/>
          </w:tcPr>
          <w:p w:rsidR="006A5430" w:rsidRPr="006A5430" w:rsidRDefault="006A5430" w:rsidP="006A5430">
            <w:pPr>
              <w:pStyle w:val="Standard"/>
              <w:widowControl/>
              <w:rPr>
                <w:b/>
                <w:lang w:val="sr-Cyrl-CS"/>
              </w:rPr>
            </w:pPr>
            <w:r w:rsidRPr="006A5430">
              <w:rPr>
                <w:b/>
                <w:lang w:val="sr-Cyrl-CS"/>
              </w:rPr>
              <w:t>м2</w:t>
            </w:r>
          </w:p>
        </w:tc>
        <w:tc>
          <w:tcPr>
            <w:tcW w:w="1237" w:type="dxa"/>
            <w:noWrap/>
            <w:hideMark/>
          </w:tcPr>
          <w:p w:rsidR="006A5430" w:rsidRPr="006A5430" w:rsidRDefault="006A5430" w:rsidP="006A5430">
            <w:pPr>
              <w:pStyle w:val="Standard"/>
              <w:widowControl/>
              <w:rPr>
                <w:b/>
                <w:lang w:val="sr-Cyrl-CS"/>
              </w:rPr>
            </w:pPr>
            <w:r w:rsidRPr="006A5430">
              <w:rPr>
                <w:b/>
                <w:lang w:val="sr-Cyrl-CS"/>
              </w:rPr>
              <w:t>3,065.00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1080"/>
        </w:trPr>
        <w:tc>
          <w:tcPr>
            <w:tcW w:w="630" w:type="dxa"/>
            <w:noWrap/>
            <w:hideMark/>
          </w:tcPr>
          <w:p w:rsidR="006A5430" w:rsidRPr="006A5430" w:rsidRDefault="006A5430" w:rsidP="006A5430">
            <w:pPr>
              <w:pStyle w:val="Standard"/>
              <w:widowControl/>
              <w:rPr>
                <w:b/>
                <w:lang w:val="sr-Cyrl-CS"/>
              </w:rPr>
            </w:pPr>
            <w:r w:rsidRPr="006A5430">
              <w:rPr>
                <w:b/>
                <w:lang w:val="sr-Cyrl-CS"/>
              </w:rPr>
              <w:t xml:space="preserve">     3.07 </w:t>
            </w:r>
          </w:p>
        </w:tc>
        <w:tc>
          <w:tcPr>
            <w:tcW w:w="26409" w:type="dxa"/>
            <w:noWrap/>
            <w:hideMark/>
          </w:tcPr>
          <w:p w:rsidR="006A5430" w:rsidRPr="006A5430" w:rsidRDefault="006A5430" w:rsidP="006A5430">
            <w:pPr>
              <w:pStyle w:val="Standard"/>
              <w:widowControl/>
              <w:rPr>
                <w:b/>
                <w:lang w:val="sr-Cyrl-CS"/>
              </w:rPr>
            </w:pPr>
            <w:r w:rsidRPr="006A5430">
              <w:rPr>
                <w:b/>
                <w:lang w:val="sr-Cyrl-CS"/>
              </w:rPr>
              <w:t>Набавка и уградња можданика Ga240/360 ф25mm, дужине l=60cm на размаку од 30cm</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1</w:t>
            </w:r>
          </w:p>
        </w:tc>
        <w:tc>
          <w:tcPr>
            <w:tcW w:w="1237" w:type="dxa"/>
            <w:noWrap/>
            <w:hideMark/>
          </w:tcPr>
          <w:p w:rsidR="006A5430" w:rsidRPr="006A5430" w:rsidRDefault="006A5430" w:rsidP="006A5430">
            <w:pPr>
              <w:pStyle w:val="Standard"/>
              <w:widowControl/>
              <w:rPr>
                <w:b/>
                <w:lang w:val="sr-Cyrl-CS"/>
              </w:rPr>
            </w:pPr>
            <w:r w:rsidRPr="006A5430">
              <w:rPr>
                <w:b/>
                <w:lang w:val="sr-Cyrl-CS"/>
              </w:rPr>
              <w:t>1,270.00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30"/>
        </w:trPr>
        <w:tc>
          <w:tcPr>
            <w:tcW w:w="30757" w:type="dxa"/>
            <w:gridSpan w:val="5"/>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bCs/>
                <w:lang w:val="sr-Cyrl-CS"/>
              </w:rPr>
            </w:pPr>
            <w:r w:rsidRPr="006A5430">
              <w:rPr>
                <w:b/>
                <w:bCs/>
                <w:lang w:val="sr-Cyrl-CS"/>
              </w:rPr>
              <w:t> </w:t>
            </w:r>
          </w:p>
        </w:tc>
      </w:tr>
      <w:tr w:rsidR="006A5430" w:rsidRPr="006A5430" w:rsidTr="006A5430">
        <w:trPr>
          <w:trHeight w:val="315"/>
        </w:trPr>
        <w:tc>
          <w:tcPr>
            <w:tcW w:w="630" w:type="dxa"/>
            <w:noWrap/>
            <w:hideMark/>
          </w:tcPr>
          <w:p w:rsidR="006A5430" w:rsidRPr="006A5430" w:rsidRDefault="006A5430" w:rsidP="006A5430">
            <w:pPr>
              <w:pStyle w:val="Standard"/>
              <w:widowControl/>
              <w:rPr>
                <w:b/>
                <w:bCs/>
                <w:lang w:val="sr-Cyrl-CS"/>
              </w:rPr>
            </w:pPr>
          </w:p>
        </w:tc>
        <w:tc>
          <w:tcPr>
            <w:tcW w:w="26409" w:type="dxa"/>
            <w:noWrap/>
            <w:hideMark/>
          </w:tcPr>
          <w:p w:rsidR="006A5430" w:rsidRPr="006A5430" w:rsidRDefault="006A5430" w:rsidP="006A5430">
            <w:pPr>
              <w:pStyle w:val="Standard"/>
              <w:widowControl/>
              <w:rPr>
                <w:b/>
                <w:lang w:val="sr-Cyrl-CS"/>
              </w:rPr>
            </w:pPr>
          </w:p>
        </w:tc>
        <w:tc>
          <w:tcPr>
            <w:tcW w:w="1167" w:type="dxa"/>
            <w:noWrap/>
            <w:hideMark/>
          </w:tcPr>
          <w:p w:rsidR="006A5430" w:rsidRPr="006A5430" w:rsidRDefault="006A5430" w:rsidP="006A5430">
            <w:pPr>
              <w:pStyle w:val="Standard"/>
              <w:widowControl/>
              <w:rPr>
                <w:b/>
                <w:lang w:val="sr-Cyrl-CS"/>
              </w:rPr>
            </w:pPr>
          </w:p>
        </w:tc>
        <w:tc>
          <w:tcPr>
            <w:tcW w:w="1237" w:type="dxa"/>
            <w:noWrap/>
            <w:hideMark/>
          </w:tcPr>
          <w:p w:rsidR="006A5430" w:rsidRPr="006A5430" w:rsidRDefault="006A5430" w:rsidP="006A5430">
            <w:pPr>
              <w:pStyle w:val="Standard"/>
              <w:widowControl/>
              <w:rPr>
                <w:b/>
                <w:lang w:val="sr-Cyrl-CS"/>
              </w:rPr>
            </w:pPr>
          </w:p>
        </w:tc>
        <w:tc>
          <w:tcPr>
            <w:tcW w:w="1314" w:type="dxa"/>
            <w:noWrap/>
            <w:hideMark/>
          </w:tcPr>
          <w:p w:rsidR="006A5430" w:rsidRPr="006A5430" w:rsidRDefault="006A5430" w:rsidP="006A5430">
            <w:pPr>
              <w:pStyle w:val="Standard"/>
              <w:widowControl/>
              <w:rPr>
                <w:b/>
                <w:lang w:val="sr-Cyrl-CS"/>
              </w:rPr>
            </w:pPr>
          </w:p>
        </w:tc>
        <w:tc>
          <w:tcPr>
            <w:tcW w:w="923" w:type="dxa"/>
            <w:noWrap/>
            <w:hideMark/>
          </w:tcPr>
          <w:p w:rsidR="006A5430" w:rsidRPr="006A5430" w:rsidRDefault="006A5430" w:rsidP="006A5430">
            <w:pPr>
              <w:pStyle w:val="Standard"/>
              <w:widowControl/>
              <w:rPr>
                <w:b/>
                <w:lang w:val="sr-Cyrl-CS"/>
              </w:rPr>
            </w:pPr>
          </w:p>
        </w:tc>
      </w:tr>
      <w:tr w:rsidR="006A5430" w:rsidRPr="006A5430" w:rsidTr="006A5430">
        <w:trPr>
          <w:trHeight w:val="135"/>
        </w:trPr>
        <w:tc>
          <w:tcPr>
            <w:tcW w:w="630" w:type="dxa"/>
            <w:noWrap/>
            <w:hideMark/>
          </w:tcPr>
          <w:p w:rsidR="006A5430" w:rsidRPr="006A5430" w:rsidRDefault="006A5430" w:rsidP="006A5430">
            <w:pPr>
              <w:pStyle w:val="Standard"/>
              <w:widowControl/>
              <w:rPr>
                <w:b/>
                <w:lang w:val="sr-Cyrl-CS"/>
              </w:rPr>
            </w:pPr>
          </w:p>
        </w:tc>
        <w:tc>
          <w:tcPr>
            <w:tcW w:w="26409" w:type="dxa"/>
            <w:noWrap/>
            <w:hideMark/>
          </w:tcPr>
          <w:p w:rsidR="006A5430" w:rsidRPr="006A5430" w:rsidRDefault="006A5430" w:rsidP="006A5430">
            <w:pPr>
              <w:pStyle w:val="Standard"/>
              <w:widowControl/>
              <w:rPr>
                <w:b/>
                <w:lang w:val="sr-Cyrl-CS"/>
              </w:rPr>
            </w:pPr>
          </w:p>
        </w:tc>
        <w:tc>
          <w:tcPr>
            <w:tcW w:w="1167" w:type="dxa"/>
            <w:noWrap/>
            <w:hideMark/>
          </w:tcPr>
          <w:p w:rsidR="006A5430" w:rsidRPr="006A5430" w:rsidRDefault="006A5430" w:rsidP="006A5430">
            <w:pPr>
              <w:pStyle w:val="Standard"/>
              <w:widowControl/>
              <w:rPr>
                <w:b/>
                <w:lang w:val="sr-Cyrl-CS"/>
              </w:rPr>
            </w:pPr>
          </w:p>
        </w:tc>
        <w:tc>
          <w:tcPr>
            <w:tcW w:w="1237" w:type="dxa"/>
            <w:noWrap/>
            <w:hideMark/>
          </w:tcPr>
          <w:p w:rsidR="006A5430" w:rsidRPr="006A5430" w:rsidRDefault="006A5430" w:rsidP="006A5430">
            <w:pPr>
              <w:pStyle w:val="Standard"/>
              <w:widowControl/>
              <w:rPr>
                <w:b/>
                <w:lang w:val="sr-Cyrl-CS"/>
              </w:rPr>
            </w:pP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30"/>
        </w:trPr>
        <w:tc>
          <w:tcPr>
            <w:tcW w:w="630" w:type="dxa"/>
            <w:noWrap/>
            <w:hideMark/>
          </w:tcPr>
          <w:p w:rsidR="006A5430" w:rsidRPr="006A5430" w:rsidRDefault="006A5430" w:rsidP="006A5430">
            <w:pPr>
              <w:pStyle w:val="Standard"/>
              <w:widowControl/>
              <w:rPr>
                <w:b/>
                <w:lang w:val="sr-Cyrl-CS"/>
              </w:rPr>
            </w:pPr>
          </w:p>
        </w:tc>
        <w:tc>
          <w:tcPr>
            <w:tcW w:w="26409" w:type="dxa"/>
            <w:noWrap/>
            <w:hideMark/>
          </w:tcPr>
          <w:p w:rsidR="006A5430" w:rsidRPr="006A5430" w:rsidRDefault="006A5430" w:rsidP="006A5430">
            <w:pPr>
              <w:pStyle w:val="Standard"/>
              <w:widowControl/>
              <w:rPr>
                <w:b/>
                <w:bCs/>
                <w:lang w:val="sr-Cyrl-CS"/>
              </w:rPr>
            </w:pPr>
            <w:r w:rsidRPr="006A5430">
              <w:rPr>
                <w:b/>
                <w:bCs/>
                <w:lang w:val="sr-Cyrl-CS"/>
              </w:rPr>
              <w:t>ПРЕПРЕМНИ РАДОВИ</w:t>
            </w:r>
          </w:p>
        </w:tc>
        <w:tc>
          <w:tcPr>
            <w:tcW w:w="1167" w:type="dxa"/>
            <w:noWrap/>
            <w:hideMark/>
          </w:tcPr>
          <w:p w:rsidR="006A5430" w:rsidRPr="006A5430" w:rsidRDefault="006A5430" w:rsidP="006A5430">
            <w:pPr>
              <w:pStyle w:val="Standard"/>
              <w:widowControl/>
              <w:rPr>
                <w:b/>
                <w:bCs/>
                <w:lang w:val="sr-Cyrl-CS"/>
              </w:rPr>
            </w:pPr>
          </w:p>
        </w:tc>
        <w:tc>
          <w:tcPr>
            <w:tcW w:w="1237" w:type="dxa"/>
            <w:noWrap/>
            <w:hideMark/>
          </w:tcPr>
          <w:p w:rsidR="006A5430" w:rsidRPr="006A5430" w:rsidRDefault="006A5430" w:rsidP="006A5430">
            <w:pPr>
              <w:pStyle w:val="Standard"/>
              <w:widowControl/>
              <w:rPr>
                <w:b/>
                <w:lang w:val="sr-Cyrl-CS"/>
              </w:rPr>
            </w:pPr>
          </w:p>
        </w:tc>
        <w:tc>
          <w:tcPr>
            <w:tcW w:w="2237" w:type="dxa"/>
            <w:gridSpan w:val="2"/>
            <w:noWrap/>
            <w:hideMark/>
          </w:tcPr>
          <w:p w:rsidR="006A5430" w:rsidRPr="006A5430" w:rsidRDefault="006A5430" w:rsidP="006A5430">
            <w:pPr>
              <w:pStyle w:val="Standard"/>
              <w:widowControl/>
              <w:rPr>
                <w:b/>
                <w:bCs/>
                <w:lang w:val="sr-Cyrl-CS"/>
              </w:rPr>
            </w:pPr>
            <w:r w:rsidRPr="006A5430">
              <w:rPr>
                <w:b/>
                <w:bCs/>
                <w:lang w:val="sr-Cyrl-CS"/>
              </w:rPr>
              <w:t> </w:t>
            </w:r>
          </w:p>
        </w:tc>
      </w:tr>
      <w:tr w:rsidR="006A5430" w:rsidRPr="006A5430" w:rsidTr="006A5430">
        <w:trPr>
          <w:trHeight w:val="330"/>
        </w:trPr>
        <w:tc>
          <w:tcPr>
            <w:tcW w:w="630" w:type="dxa"/>
            <w:noWrap/>
            <w:hideMark/>
          </w:tcPr>
          <w:p w:rsidR="006A5430" w:rsidRPr="006A5430" w:rsidRDefault="006A5430" w:rsidP="006A5430">
            <w:pPr>
              <w:pStyle w:val="Standard"/>
              <w:widowControl/>
              <w:rPr>
                <w:b/>
                <w:bCs/>
                <w:lang w:val="sr-Cyrl-CS"/>
              </w:rPr>
            </w:pPr>
          </w:p>
        </w:tc>
        <w:tc>
          <w:tcPr>
            <w:tcW w:w="26409" w:type="dxa"/>
            <w:noWrap/>
            <w:hideMark/>
          </w:tcPr>
          <w:p w:rsidR="006A5430" w:rsidRPr="006A5430" w:rsidRDefault="006A5430" w:rsidP="006A5430">
            <w:pPr>
              <w:pStyle w:val="Standard"/>
              <w:widowControl/>
              <w:rPr>
                <w:b/>
                <w:bCs/>
                <w:lang w:val="sr-Cyrl-CS"/>
              </w:rPr>
            </w:pPr>
            <w:r w:rsidRPr="006A5430">
              <w:rPr>
                <w:b/>
                <w:bCs/>
                <w:lang w:val="sr-Cyrl-CS"/>
              </w:rPr>
              <w:t>ЗЕМЉАНИ РАДОВИ</w:t>
            </w:r>
          </w:p>
        </w:tc>
        <w:tc>
          <w:tcPr>
            <w:tcW w:w="1167" w:type="dxa"/>
            <w:noWrap/>
            <w:hideMark/>
          </w:tcPr>
          <w:p w:rsidR="006A5430" w:rsidRPr="006A5430" w:rsidRDefault="006A5430" w:rsidP="006A5430">
            <w:pPr>
              <w:pStyle w:val="Standard"/>
              <w:widowControl/>
              <w:rPr>
                <w:b/>
                <w:bCs/>
                <w:lang w:val="sr-Cyrl-CS"/>
              </w:rPr>
            </w:pPr>
          </w:p>
        </w:tc>
        <w:tc>
          <w:tcPr>
            <w:tcW w:w="1237" w:type="dxa"/>
            <w:noWrap/>
            <w:hideMark/>
          </w:tcPr>
          <w:p w:rsidR="006A5430" w:rsidRPr="006A5430" w:rsidRDefault="006A5430" w:rsidP="006A5430">
            <w:pPr>
              <w:pStyle w:val="Standard"/>
              <w:widowControl/>
              <w:rPr>
                <w:b/>
                <w:lang w:val="sr-Cyrl-CS"/>
              </w:rPr>
            </w:pPr>
          </w:p>
        </w:tc>
        <w:tc>
          <w:tcPr>
            <w:tcW w:w="1314" w:type="dxa"/>
            <w:noWrap/>
            <w:hideMark/>
          </w:tcPr>
          <w:p w:rsidR="006A5430" w:rsidRPr="006A5430" w:rsidRDefault="006A5430" w:rsidP="006A5430">
            <w:pPr>
              <w:pStyle w:val="Standard"/>
              <w:widowControl/>
              <w:rPr>
                <w:b/>
                <w:bCs/>
                <w:lang w:val="sr-Cyrl-CS"/>
              </w:rPr>
            </w:pPr>
            <w:r w:rsidRPr="006A5430">
              <w:rPr>
                <w:b/>
                <w:bCs/>
                <w:lang w:val="sr-Cyrl-CS"/>
              </w:rPr>
              <w:t> </w:t>
            </w:r>
          </w:p>
        </w:tc>
        <w:tc>
          <w:tcPr>
            <w:tcW w:w="923" w:type="dxa"/>
            <w:noWrap/>
            <w:hideMark/>
          </w:tcPr>
          <w:p w:rsidR="006A5430" w:rsidRPr="006A5430" w:rsidRDefault="006A5430" w:rsidP="006A5430">
            <w:pPr>
              <w:pStyle w:val="Standard"/>
              <w:widowControl/>
              <w:rPr>
                <w:b/>
                <w:bCs/>
                <w:lang w:val="sr-Cyrl-CS"/>
              </w:rPr>
            </w:pPr>
            <w:r w:rsidRPr="006A5430">
              <w:rPr>
                <w:b/>
                <w:bCs/>
                <w:lang w:val="sr-Cyrl-CS"/>
              </w:rPr>
              <w:t> </w:t>
            </w:r>
          </w:p>
        </w:tc>
      </w:tr>
      <w:tr w:rsidR="006A5430" w:rsidRPr="006A5430" w:rsidTr="006A5430">
        <w:trPr>
          <w:trHeight w:val="330"/>
        </w:trPr>
        <w:tc>
          <w:tcPr>
            <w:tcW w:w="630" w:type="dxa"/>
            <w:noWrap/>
            <w:hideMark/>
          </w:tcPr>
          <w:p w:rsidR="006A5430" w:rsidRPr="006A5430" w:rsidRDefault="006A5430" w:rsidP="006A5430">
            <w:pPr>
              <w:pStyle w:val="Standard"/>
              <w:widowControl/>
              <w:rPr>
                <w:b/>
                <w:bCs/>
                <w:lang w:val="sr-Cyrl-CS"/>
              </w:rPr>
            </w:pPr>
          </w:p>
        </w:tc>
        <w:tc>
          <w:tcPr>
            <w:tcW w:w="26409" w:type="dxa"/>
            <w:noWrap/>
            <w:hideMark/>
          </w:tcPr>
          <w:p w:rsidR="006A5430" w:rsidRPr="006A5430" w:rsidRDefault="006A5430" w:rsidP="006A5430">
            <w:pPr>
              <w:pStyle w:val="Standard"/>
              <w:widowControl/>
              <w:rPr>
                <w:b/>
                <w:bCs/>
                <w:lang w:val="sr-Cyrl-CS"/>
              </w:rPr>
            </w:pPr>
            <w:r w:rsidRPr="006A5430">
              <w:rPr>
                <w:b/>
                <w:bCs/>
                <w:lang w:val="sr-Cyrl-CS"/>
              </w:rPr>
              <w:t>КОЛОВОЗНА КОНСТРУКЦИЈА</w:t>
            </w:r>
          </w:p>
        </w:tc>
        <w:tc>
          <w:tcPr>
            <w:tcW w:w="1167" w:type="dxa"/>
            <w:noWrap/>
            <w:hideMark/>
          </w:tcPr>
          <w:p w:rsidR="006A5430" w:rsidRPr="006A5430" w:rsidRDefault="006A5430" w:rsidP="006A5430">
            <w:pPr>
              <w:pStyle w:val="Standard"/>
              <w:widowControl/>
              <w:rPr>
                <w:b/>
                <w:bCs/>
                <w:lang w:val="sr-Cyrl-CS"/>
              </w:rPr>
            </w:pPr>
          </w:p>
        </w:tc>
        <w:tc>
          <w:tcPr>
            <w:tcW w:w="1237" w:type="dxa"/>
            <w:noWrap/>
            <w:hideMark/>
          </w:tcPr>
          <w:p w:rsidR="006A5430" w:rsidRPr="006A5430" w:rsidRDefault="006A5430" w:rsidP="006A5430">
            <w:pPr>
              <w:pStyle w:val="Standard"/>
              <w:widowControl/>
              <w:rPr>
                <w:b/>
                <w:lang w:val="sr-Cyrl-CS"/>
              </w:rPr>
            </w:pPr>
          </w:p>
        </w:tc>
        <w:tc>
          <w:tcPr>
            <w:tcW w:w="2237" w:type="dxa"/>
            <w:gridSpan w:val="2"/>
            <w:noWrap/>
            <w:hideMark/>
          </w:tcPr>
          <w:p w:rsidR="006A5430" w:rsidRPr="006A5430" w:rsidRDefault="006A5430" w:rsidP="006A5430">
            <w:pPr>
              <w:pStyle w:val="Standard"/>
              <w:widowControl/>
              <w:rPr>
                <w:b/>
                <w:bCs/>
                <w:lang w:val="sr-Cyrl-CS"/>
              </w:rPr>
            </w:pPr>
            <w:r w:rsidRPr="006A5430">
              <w:rPr>
                <w:b/>
                <w:bCs/>
                <w:lang w:val="sr-Cyrl-CS"/>
              </w:rPr>
              <w:t> </w:t>
            </w:r>
          </w:p>
        </w:tc>
      </w:tr>
      <w:tr w:rsidR="006A5430" w:rsidRPr="006A5430" w:rsidTr="006A5430">
        <w:trPr>
          <w:trHeight w:val="330"/>
        </w:trPr>
        <w:tc>
          <w:tcPr>
            <w:tcW w:w="630" w:type="dxa"/>
            <w:noWrap/>
            <w:hideMark/>
          </w:tcPr>
          <w:p w:rsidR="006A5430" w:rsidRPr="006A5430" w:rsidRDefault="006A5430" w:rsidP="006A5430">
            <w:pPr>
              <w:pStyle w:val="Standard"/>
              <w:widowControl/>
              <w:rPr>
                <w:b/>
                <w:bCs/>
                <w:lang w:val="sr-Cyrl-CS"/>
              </w:rPr>
            </w:pPr>
          </w:p>
        </w:tc>
        <w:tc>
          <w:tcPr>
            <w:tcW w:w="26409" w:type="dxa"/>
            <w:noWrap/>
            <w:hideMark/>
          </w:tcPr>
          <w:p w:rsidR="006A5430" w:rsidRPr="006A5430" w:rsidRDefault="006A5430" w:rsidP="006A5430">
            <w:pPr>
              <w:pStyle w:val="Standard"/>
              <w:widowControl/>
              <w:rPr>
                <w:b/>
                <w:lang w:val="sr-Cyrl-CS"/>
              </w:rPr>
            </w:pPr>
          </w:p>
        </w:tc>
        <w:tc>
          <w:tcPr>
            <w:tcW w:w="1167" w:type="dxa"/>
            <w:noWrap/>
            <w:hideMark/>
          </w:tcPr>
          <w:p w:rsidR="006A5430" w:rsidRPr="006A5430" w:rsidRDefault="006A5430" w:rsidP="006A5430">
            <w:pPr>
              <w:pStyle w:val="Standard"/>
              <w:widowControl/>
              <w:rPr>
                <w:b/>
                <w:lang w:val="sr-Cyrl-CS"/>
              </w:rPr>
            </w:pPr>
          </w:p>
        </w:tc>
        <w:tc>
          <w:tcPr>
            <w:tcW w:w="1237" w:type="dxa"/>
            <w:noWrap/>
            <w:hideMark/>
          </w:tcPr>
          <w:p w:rsidR="006A5430" w:rsidRPr="006A5430" w:rsidRDefault="006A5430" w:rsidP="006A5430">
            <w:pPr>
              <w:pStyle w:val="Standard"/>
              <w:widowControl/>
              <w:rPr>
                <w:b/>
                <w:lang w:val="sr-Cyrl-CS"/>
              </w:rPr>
            </w:pPr>
            <w:r w:rsidRPr="006A5430">
              <w:rPr>
                <w:b/>
                <w:lang w:val="sr-Cyrl-CS"/>
              </w:rPr>
              <w:t>Укупно:</w:t>
            </w:r>
          </w:p>
        </w:tc>
        <w:tc>
          <w:tcPr>
            <w:tcW w:w="2237" w:type="dxa"/>
            <w:gridSpan w:val="2"/>
            <w:noWrap/>
            <w:hideMark/>
          </w:tcPr>
          <w:p w:rsidR="006A5430" w:rsidRPr="006A5430" w:rsidRDefault="006A5430" w:rsidP="006A5430">
            <w:pPr>
              <w:pStyle w:val="Standard"/>
              <w:widowControl/>
              <w:rPr>
                <w:b/>
                <w:bCs/>
                <w:lang w:val="sr-Cyrl-CS"/>
              </w:rPr>
            </w:pPr>
            <w:r w:rsidRPr="006A5430">
              <w:rPr>
                <w:b/>
                <w:bCs/>
                <w:lang w:val="sr-Cyrl-CS"/>
              </w:rPr>
              <w:t> </w:t>
            </w:r>
          </w:p>
        </w:tc>
      </w:tr>
      <w:tr w:rsidR="006A5430" w:rsidRPr="006A5430" w:rsidTr="006A5430">
        <w:trPr>
          <w:trHeight w:val="315"/>
        </w:trPr>
        <w:tc>
          <w:tcPr>
            <w:tcW w:w="630" w:type="dxa"/>
            <w:noWrap/>
            <w:hideMark/>
          </w:tcPr>
          <w:p w:rsidR="006A5430" w:rsidRPr="006A5430" w:rsidRDefault="006A5430" w:rsidP="006A5430">
            <w:pPr>
              <w:pStyle w:val="Standard"/>
              <w:widowControl/>
              <w:rPr>
                <w:b/>
                <w:bCs/>
                <w:lang w:val="sr-Cyrl-CS"/>
              </w:rPr>
            </w:pPr>
          </w:p>
        </w:tc>
        <w:tc>
          <w:tcPr>
            <w:tcW w:w="26409" w:type="dxa"/>
            <w:noWrap/>
            <w:hideMark/>
          </w:tcPr>
          <w:p w:rsidR="006A5430" w:rsidRPr="006A5430" w:rsidRDefault="006A5430" w:rsidP="006A5430">
            <w:pPr>
              <w:pStyle w:val="Standard"/>
              <w:widowControl/>
              <w:rPr>
                <w:b/>
                <w:lang w:val="sr-Cyrl-CS"/>
              </w:rPr>
            </w:pPr>
          </w:p>
        </w:tc>
        <w:tc>
          <w:tcPr>
            <w:tcW w:w="1167" w:type="dxa"/>
            <w:noWrap/>
            <w:hideMark/>
          </w:tcPr>
          <w:p w:rsidR="006A5430" w:rsidRPr="006A5430" w:rsidRDefault="006A5430" w:rsidP="006A5430">
            <w:pPr>
              <w:pStyle w:val="Standard"/>
              <w:widowControl/>
              <w:rPr>
                <w:b/>
                <w:lang w:val="sr-Cyrl-CS"/>
              </w:rPr>
            </w:pPr>
          </w:p>
        </w:tc>
        <w:tc>
          <w:tcPr>
            <w:tcW w:w="1237" w:type="dxa"/>
            <w:noWrap/>
            <w:hideMark/>
          </w:tcPr>
          <w:p w:rsidR="006A5430" w:rsidRPr="006A5430" w:rsidRDefault="006A5430" w:rsidP="006A5430">
            <w:pPr>
              <w:pStyle w:val="Standard"/>
              <w:widowControl/>
              <w:rPr>
                <w:b/>
                <w:lang w:val="sr-Cyrl-CS"/>
              </w:rPr>
            </w:pPr>
          </w:p>
        </w:tc>
        <w:tc>
          <w:tcPr>
            <w:tcW w:w="1314" w:type="dxa"/>
            <w:noWrap/>
            <w:hideMark/>
          </w:tcPr>
          <w:p w:rsidR="006A5430" w:rsidRPr="006A5430" w:rsidRDefault="006A5430" w:rsidP="006A5430">
            <w:pPr>
              <w:pStyle w:val="Standard"/>
              <w:widowControl/>
              <w:rPr>
                <w:b/>
                <w:lang w:val="sr-Cyrl-CS"/>
              </w:rPr>
            </w:pPr>
          </w:p>
        </w:tc>
        <w:tc>
          <w:tcPr>
            <w:tcW w:w="923" w:type="dxa"/>
            <w:noWrap/>
            <w:hideMark/>
          </w:tcPr>
          <w:p w:rsidR="006A5430" w:rsidRPr="006A5430" w:rsidRDefault="006A5430" w:rsidP="006A5430">
            <w:pPr>
              <w:pStyle w:val="Standard"/>
              <w:widowControl/>
              <w:rPr>
                <w:b/>
                <w:lang w:val="sr-Cyrl-CS"/>
              </w:rPr>
            </w:pPr>
          </w:p>
        </w:tc>
      </w:tr>
    </w:tbl>
    <w:p w:rsidR="007A1923" w:rsidRDefault="007A1923"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tbl>
      <w:tblPr>
        <w:tblStyle w:val="TableGrid"/>
        <w:tblW w:w="0" w:type="auto"/>
        <w:tblLook w:val="04A0" w:firstRow="1" w:lastRow="0" w:firstColumn="1" w:lastColumn="0" w:noHBand="0" w:noVBand="1"/>
      </w:tblPr>
      <w:tblGrid>
        <w:gridCol w:w="699"/>
        <w:gridCol w:w="3931"/>
        <w:gridCol w:w="978"/>
        <w:gridCol w:w="1028"/>
        <w:gridCol w:w="1103"/>
        <w:gridCol w:w="1117"/>
      </w:tblGrid>
      <w:tr w:rsidR="006A5430" w:rsidRPr="006A5430" w:rsidTr="006A5430">
        <w:trPr>
          <w:trHeight w:val="315"/>
        </w:trPr>
        <w:tc>
          <w:tcPr>
            <w:tcW w:w="5885" w:type="dxa"/>
            <w:gridSpan w:val="2"/>
            <w:noWrap/>
            <w:hideMark/>
          </w:tcPr>
          <w:p w:rsidR="006A5430" w:rsidRPr="006A5430" w:rsidRDefault="006A5430" w:rsidP="006A5430">
            <w:pPr>
              <w:pStyle w:val="Standard"/>
              <w:rPr>
                <w:b/>
                <w:bCs/>
              </w:rPr>
            </w:pPr>
            <w:r w:rsidRPr="006A5430">
              <w:rPr>
                <w:b/>
                <w:bCs/>
                <w:lang w:val="sr-Cyrl-CS"/>
              </w:rPr>
              <w:lastRenderedPageBreak/>
              <w:t>Предрачун саобраћајне сигнализације</w:t>
            </w:r>
          </w:p>
        </w:tc>
        <w:tc>
          <w:tcPr>
            <w:tcW w:w="1076" w:type="dxa"/>
            <w:noWrap/>
            <w:hideMark/>
          </w:tcPr>
          <w:p w:rsidR="006A5430" w:rsidRPr="006A5430" w:rsidRDefault="006A5430" w:rsidP="006A5430">
            <w:pPr>
              <w:pStyle w:val="Standard"/>
              <w:widowControl/>
              <w:rPr>
                <w:b/>
                <w:bCs/>
                <w:lang w:val="sr-Cyrl-CS"/>
              </w:rPr>
            </w:pPr>
          </w:p>
        </w:tc>
        <w:tc>
          <w:tcPr>
            <w:tcW w:w="1220" w:type="dxa"/>
            <w:noWrap/>
            <w:hideMark/>
          </w:tcPr>
          <w:p w:rsidR="006A5430" w:rsidRPr="006A5430" w:rsidRDefault="006A5430" w:rsidP="006A5430">
            <w:pPr>
              <w:pStyle w:val="Standard"/>
              <w:widowControl/>
              <w:rPr>
                <w:b/>
                <w:lang w:val="sr-Cyrl-CS"/>
              </w:rPr>
            </w:pPr>
          </w:p>
        </w:tc>
        <w:tc>
          <w:tcPr>
            <w:tcW w:w="1400" w:type="dxa"/>
            <w:noWrap/>
            <w:hideMark/>
          </w:tcPr>
          <w:p w:rsidR="006A5430" w:rsidRPr="006A5430" w:rsidRDefault="006A5430" w:rsidP="006A5430">
            <w:pPr>
              <w:pStyle w:val="Standard"/>
              <w:widowControl/>
              <w:rPr>
                <w:b/>
                <w:lang w:val="sr-Cyrl-CS"/>
              </w:rPr>
            </w:pPr>
          </w:p>
        </w:tc>
        <w:tc>
          <w:tcPr>
            <w:tcW w:w="1420" w:type="dxa"/>
            <w:noWrap/>
            <w:hideMark/>
          </w:tcPr>
          <w:p w:rsidR="006A5430" w:rsidRPr="006A5430" w:rsidRDefault="006A5430" w:rsidP="006A5430">
            <w:pPr>
              <w:pStyle w:val="Standard"/>
              <w:widowControl/>
              <w:rPr>
                <w:b/>
                <w:lang w:val="sr-Cyrl-CS"/>
              </w:rPr>
            </w:pPr>
          </w:p>
        </w:tc>
      </w:tr>
      <w:tr w:rsidR="006A5430" w:rsidRPr="006A5430" w:rsidTr="006A5430">
        <w:trPr>
          <w:trHeight w:val="900"/>
        </w:trPr>
        <w:tc>
          <w:tcPr>
            <w:tcW w:w="707" w:type="dxa"/>
            <w:hideMark/>
          </w:tcPr>
          <w:p w:rsidR="006A5430" w:rsidRPr="006A5430" w:rsidRDefault="006A5430" w:rsidP="006A5430">
            <w:pPr>
              <w:pStyle w:val="Standard"/>
              <w:widowControl/>
              <w:rPr>
                <w:b/>
                <w:bCs/>
                <w:lang w:val="sr-Cyrl-CS"/>
              </w:rPr>
            </w:pPr>
            <w:r w:rsidRPr="006A5430">
              <w:rPr>
                <w:b/>
                <w:bCs/>
                <w:lang w:val="sr-Cyrl-CS"/>
              </w:rPr>
              <w:t>Редни број</w:t>
            </w:r>
          </w:p>
        </w:tc>
        <w:tc>
          <w:tcPr>
            <w:tcW w:w="5178" w:type="dxa"/>
            <w:noWrap/>
            <w:hideMark/>
          </w:tcPr>
          <w:p w:rsidR="006A5430" w:rsidRPr="006A5430" w:rsidRDefault="006A5430" w:rsidP="006A5430">
            <w:pPr>
              <w:pStyle w:val="Standard"/>
              <w:widowControl/>
              <w:rPr>
                <w:b/>
                <w:bCs/>
                <w:lang w:val="sr-Cyrl-CS"/>
              </w:rPr>
            </w:pPr>
            <w:r w:rsidRPr="006A5430">
              <w:rPr>
                <w:b/>
                <w:bCs/>
                <w:lang w:val="sr-Cyrl-CS"/>
              </w:rPr>
              <w:t>Опис</w:t>
            </w:r>
          </w:p>
        </w:tc>
        <w:tc>
          <w:tcPr>
            <w:tcW w:w="1076" w:type="dxa"/>
            <w:hideMark/>
          </w:tcPr>
          <w:p w:rsidR="006A5430" w:rsidRPr="006A5430" w:rsidRDefault="006A5430" w:rsidP="006A5430">
            <w:pPr>
              <w:pStyle w:val="Standard"/>
              <w:widowControl/>
              <w:rPr>
                <w:b/>
                <w:bCs/>
                <w:lang w:val="sr-Cyrl-CS"/>
              </w:rPr>
            </w:pPr>
            <w:r w:rsidRPr="006A5430">
              <w:rPr>
                <w:b/>
                <w:bCs/>
                <w:lang w:val="sr-Cyrl-CS"/>
              </w:rPr>
              <w:t xml:space="preserve">Јединица </w:t>
            </w:r>
            <w:r w:rsidRPr="006A5430">
              <w:rPr>
                <w:b/>
                <w:bCs/>
                <w:lang w:val="sr-Cyrl-CS"/>
              </w:rPr>
              <w:br/>
              <w:t>мере</w:t>
            </w:r>
          </w:p>
        </w:tc>
        <w:tc>
          <w:tcPr>
            <w:tcW w:w="1220" w:type="dxa"/>
            <w:noWrap/>
            <w:hideMark/>
          </w:tcPr>
          <w:p w:rsidR="006A5430" w:rsidRPr="006A5430" w:rsidRDefault="006A5430" w:rsidP="006A5430">
            <w:pPr>
              <w:pStyle w:val="Standard"/>
              <w:widowControl/>
              <w:rPr>
                <w:b/>
                <w:bCs/>
                <w:lang w:val="sr-Cyrl-CS"/>
              </w:rPr>
            </w:pPr>
            <w:r w:rsidRPr="006A5430">
              <w:rPr>
                <w:b/>
                <w:bCs/>
                <w:lang w:val="sr-Cyrl-CS"/>
              </w:rPr>
              <w:t>Количина</w:t>
            </w:r>
          </w:p>
        </w:tc>
        <w:tc>
          <w:tcPr>
            <w:tcW w:w="1400" w:type="dxa"/>
            <w:hideMark/>
          </w:tcPr>
          <w:p w:rsidR="006A5430" w:rsidRPr="006A5430" w:rsidRDefault="006A5430" w:rsidP="006A5430">
            <w:pPr>
              <w:pStyle w:val="Standard"/>
              <w:widowControl/>
              <w:rPr>
                <w:b/>
                <w:bCs/>
                <w:lang w:val="sr-Cyrl-CS"/>
              </w:rPr>
            </w:pPr>
            <w:r w:rsidRPr="006A5430">
              <w:rPr>
                <w:b/>
                <w:bCs/>
                <w:lang w:val="sr-Cyrl-CS"/>
              </w:rPr>
              <w:t xml:space="preserve">Цена </w:t>
            </w:r>
            <w:r w:rsidRPr="006A5430">
              <w:rPr>
                <w:b/>
                <w:bCs/>
                <w:lang w:val="sr-Cyrl-CS"/>
              </w:rPr>
              <w:br/>
              <w:t>(дин.)</w:t>
            </w:r>
          </w:p>
        </w:tc>
        <w:tc>
          <w:tcPr>
            <w:tcW w:w="1420" w:type="dxa"/>
            <w:hideMark/>
          </w:tcPr>
          <w:p w:rsidR="006A5430" w:rsidRPr="006A5430" w:rsidRDefault="006A5430" w:rsidP="006A5430">
            <w:pPr>
              <w:pStyle w:val="Standard"/>
              <w:widowControl/>
              <w:rPr>
                <w:b/>
                <w:bCs/>
                <w:lang w:val="sr-Cyrl-CS"/>
              </w:rPr>
            </w:pPr>
            <w:r w:rsidRPr="006A5430">
              <w:rPr>
                <w:b/>
                <w:bCs/>
                <w:lang w:val="sr-Cyrl-CS"/>
              </w:rPr>
              <w:t xml:space="preserve">Износ </w:t>
            </w:r>
            <w:r w:rsidRPr="006A5430">
              <w:rPr>
                <w:b/>
                <w:bCs/>
                <w:lang w:val="sr-Cyrl-CS"/>
              </w:rPr>
              <w:br/>
              <w:t>(дин.)</w:t>
            </w:r>
          </w:p>
        </w:tc>
      </w:tr>
      <w:tr w:rsidR="006A5430" w:rsidRPr="006A5430" w:rsidTr="006A5430">
        <w:trPr>
          <w:trHeight w:val="315"/>
        </w:trPr>
        <w:tc>
          <w:tcPr>
            <w:tcW w:w="707" w:type="dxa"/>
            <w:noWrap/>
            <w:hideMark/>
          </w:tcPr>
          <w:p w:rsidR="006A5430" w:rsidRPr="006A5430" w:rsidRDefault="006A5430" w:rsidP="006A5430">
            <w:pPr>
              <w:pStyle w:val="Standard"/>
              <w:widowControl/>
              <w:rPr>
                <w:b/>
                <w:bCs/>
                <w:lang w:val="sr-Cyrl-CS"/>
              </w:rPr>
            </w:pPr>
            <w:r w:rsidRPr="006A5430">
              <w:rPr>
                <w:b/>
                <w:bCs/>
                <w:lang w:val="sr-Cyrl-CS"/>
              </w:rPr>
              <w:t>1.</w:t>
            </w:r>
          </w:p>
        </w:tc>
        <w:tc>
          <w:tcPr>
            <w:tcW w:w="10294" w:type="dxa"/>
            <w:gridSpan w:val="5"/>
            <w:noWrap/>
            <w:hideMark/>
          </w:tcPr>
          <w:p w:rsidR="006A5430" w:rsidRPr="006A5430" w:rsidRDefault="006A5430" w:rsidP="006A5430">
            <w:pPr>
              <w:pStyle w:val="Standard"/>
              <w:widowControl/>
              <w:rPr>
                <w:b/>
                <w:bCs/>
                <w:lang w:val="sr-Cyrl-CS"/>
              </w:rPr>
            </w:pPr>
            <w:r w:rsidRPr="006A5430">
              <w:rPr>
                <w:b/>
                <w:bCs/>
                <w:lang w:val="sr-Cyrl-CS"/>
              </w:rPr>
              <w:t>ВЕРТИКАЛНА СИГНАЛИЗАЦИЈА</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1.1</w:t>
            </w:r>
          </w:p>
        </w:tc>
        <w:tc>
          <w:tcPr>
            <w:tcW w:w="10294" w:type="dxa"/>
            <w:gridSpan w:val="5"/>
            <w:hideMark/>
          </w:tcPr>
          <w:p w:rsidR="006A5430" w:rsidRPr="006A5430" w:rsidRDefault="006A5430" w:rsidP="006A5430">
            <w:pPr>
              <w:pStyle w:val="Standard"/>
              <w:widowControl/>
              <w:rPr>
                <w:b/>
                <w:bCs/>
                <w:lang w:val="sr-Cyrl-CS"/>
              </w:rPr>
            </w:pPr>
            <w:r w:rsidRPr="006A5430">
              <w:rPr>
                <w:b/>
                <w:bCs/>
                <w:lang w:val="sr-Cyrl-CS"/>
              </w:rPr>
              <w:t>Стандардни саобраћајни знакови са прибором за монтажу</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II-2 (пречник круга 60cm), класа 3</w:t>
            </w:r>
          </w:p>
        </w:tc>
        <w:tc>
          <w:tcPr>
            <w:tcW w:w="1076" w:type="dxa"/>
            <w:hideMark/>
          </w:tcPr>
          <w:p w:rsidR="006A5430" w:rsidRPr="006A5430" w:rsidRDefault="006A5430" w:rsidP="006A5430">
            <w:pPr>
              <w:pStyle w:val="Standard"/>
              <w:widowControl/>
              <w:rPr>
                <w:b/>
                <w:lang w:val="sr-Cyrl-CS"/>
              </w:rPr>
            </w:pPr>
            <w:r w:rsidRPr="006A5430">
              <w:rPr>
                <w:b/>
                <w:lang w:val="sr-Cyrl-CS"/>
              </w:rPr>
              <w:t>ком.</w:t>
            </w:r>
          </w:p>
        </w:tc>
        <w:tc>
          <w:tcPr>
            <w:tcW w:w="1220" w:type="dxa"/>
            <w:hideMark/>
          </w:tcPr>
          <w:p w:rsidR="006A5430" w:rsidRPr="006A5430" w:rsidRDefault="006A5430" w:rsidP="006A5430">
            <w:pPr>
              <w:pStyle w:val="Standard"/>
              <w:widowControl/>
              <w:rPr>
                <w:b/>
                <w:lang w:val="sr-Cyrl-CS"/>
              </w:rPr>
            </w:pPr>
            <w:r w:rsidRPr="006A5430">
              <w:rPr>
                <w:b/>
                <w:lang w:val="sr-Cyrl-CS"/>
              </w:rPr>
              <w:t>10</w:t>
            </w:r>
          </w:p>
        </w:tc>
        <w:tc>
          <w:tcPr>
            <w:tcW w:w="1400" w:type="dxa"/>
            <w:hideMark/>
          </w:tcPr>
          <w:p w:rsidR="006A5430" w:rsidRPr="006A5430" w:rsidRDefault="006A5430" w:rsidP="006A5430">
            <w:pPr>
              <w:pStyle w:val="Standard"/>
              <w:widowControl/>
              <w:rPr>
                <w:b/>
                <w:lang w:val="sr-Cyrl-CS"/>
              </w:rPr>
            </w:pPr>
            <w:r w:rsidRPr="006A5430">
              <w:rPr>
                <w:b/>
                <w:lang w:val="sr-Cyrl-CS"/>
              </w:rPr>
              <w:t> </w:t>
            </w:r>
          </w:p>
        </w:tc>
        <w:tc>
          <w:tcPr>
            <w:tcW w:w="1420" w:type="dxa"/>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II-3 (пречник круга 60cm), класа 2</w:t>
            </w:r>
          </w:p>
        </w:tc>
        <w:tc>
          <w:tcPr>
            <w:tcW w:w="1076" w:type="dxa"/>
            <w:hideMark/>
          </w:tcPr>
          <w:p w:rsidR="006A5430" w:rsidRPr="006A5430" w:rsidRDefault="006A5430" w:rsidP="006A5430">
            <w:pPr>
              <w:pStyle w:val="Standard"/>
              <w:widowControl/>
              <w:rPr>
                <w:b/>
                <w:lang w:val="sr-Cyrl-CS"/>
              </w:rPr>
            </w:pPr>
            <w:r w:rsidRPr="006A5430">
              <w:rPr>
                <w:b/>
                <w:lang w:val="sr-Cyrl-CS"/>
              </w:rPr>
              <w:t>ком.</w:t>
            </w:r>
          </w:p>
        </w:tc>
        <w:tc>
          <w:tcPr>
            <w:tcW w:w="1220" w:type="dxa"/>
            <w:hideMark/>
          </w:tcPr>
          <w:p w:rsidR="006A5430" w:rsidRPr="006A5430" w:rsidRDefault="006A5430" w:rsidP="006A5430">
            <w:pPr>
              <w:pStyle w:val="Standard"/>
              <w:widowControl/>
              <w:rPr>
                <w:b/>
                <w:lang w:val="sr-Cyrl-CS"/>
              </w:rPr>
            </w:pPr>
            <w:r w:rsidRPr="006A5430">
              <w:rPr>
                <w:b/>
                <w:lang w:val="sr-Cyrl-CS"/>
              </w:rPr>
              <w:t>1</w:t>
            </w:r>
          </w:p>
        </w:tc>
        <w:tc>
          <w:tcPr>
            <w:tcW w:w="1400" w:type="dxa"/>
            <w:hideMark/>
          </w:tcPr>
          <w:p w:rsidR="006A5430" w:rsidRPr="006A5430" w:rsidRDefault="006A5430" w:rsidP="006A5430">
            <w:pPr>
              <w:pStyle w:val="Standard"/>
              <w:widowControl/>
              <w:rPr>
                <w:b/>
                <w:lang w:val="sr-Cyrl-CS"/>
              </w:rPr>
            </w:pPr>
            <w:r w:rsidRPr="006A5430">
              <w:rPr>
                <w:b/>
                <w:lang w:val="sr-Cyrl-CS"/>
              </w:rPr>
              <w:t> </w:t>
            </w:r>
          </w:p>
        </w:tc>
        <w:tc>
          <w:tcPr>
            <w:tcW w:w="1420" w:type="dxa"/>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II-4 (пречник круга 60cm), класа 2</w:t>
            </w:r>
          </w:p>
        </w:tc>
        <w:tc>
          <w:tcPr>
            <w:tcW w:w="1076" w:type="dxa"/>
            <w:hideMark/>
          </w:tcPr>
          <w:p w:rsidR="006A5430" w:rsidRPr="006A5430" w:rsidRDefault="006A5430" w:rsidP="006A5430">
            <w:pPr>
              <w:pStyle w:val="Standard"/>
              <w:widowControl/>
              <w:rPr>
                <w:b/>
                <w:lang w:val="sr-Cyrl-CS"/>
              </w:rPr>
            </w:pPr>
            <w:r w:rsidRPr="006A5430">
              <w:rPr>
                <w:b/>
                <w:lang w:val="sr-Cyrl-CS"/>
              </w:rPr>
              <w:t>ком.</w:t>
            </w:r>
          </w:p>
        </w:tc>
        <w:tc>
          <w:tcPr>
            <w:tcW w:w="1220" w:type="dxa"/>
            <w:hideMark/>
          </w:tcPr>
          <w:p w:rsidR="006A5430" w:rsidRPr="006A5430" w:rsidRDefault="006A5430" w:rsidP="006A5430">
            <w:pPr>
              <w:pStyle w:val="Standard"/>
              <w:widowControl/>
              <w:rPr>
                <w:b/>
                <w:lang w:val="sr-Cyrl-CS"/>
              </w:rPr>
            </w:pPr>
            <w:r w:rsidRPr="006A5430">
              <w:rPr>
                <w:b/>
                <w:lang w:val="sr-Cyrl-CS"/>
              </w:rPr>
              <w:t>1</w:t>
            </w:r>
          </w:p>
        </w:tc>
        <w:tc>
          <w:tcPr>
            <w:tcW w:w="1400" w:type="dxa"/>
            <w:hideMark/>
          </w:tcPr>
          <w:p w:rsidR="006A5430" w:rsidRPr="006A5430" w:rsidRDefault="006A5430" w:rsidP="006A5430">
            <w:pPr>
              <w:pStyle w:val="Standard"/>
              <w:widowControl/>
              <w:rPr>
                <w:b/>
                <w:lang w:val="sr-Cyrl-CS"/>
              </w:rPr>
            </w:pPr>
            <w:r w:rsidRPr="006A5430">
              <w:rPr>
                <w:b/>
                <w:lang w:val="sr-Cyrl-CS"/>
              </w:rPr>
              <w:t> </w:t>
            </w:r>
          </w:p>
        </w:tc>
        <w:tc>
          <w:tcPr>
            <w:tcW w:w="1420" w:type="dxa"/>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II-43.2 (пречник круга 60cm), класа 3</w:t>
            </w:r>
          </w:p>
        </w:tc>
        <w:tc>
          <w:tcPr>
            <w:tcW w:w="1076" w:type="dxa"/>
            <w:hideMark/>
          </w:tcPr>
          <w:p w:rsidR="006A5430" w:rsidRPr="006A5430" w:rsidRDefault="006A5430" w:rsidP="006A5430">
            <w:pPr>
              <w:pStyle w:val="Standard"/>
              <w:widowControl/>
              <w:rPr>
                <w:b/>
                <w:lang w:val="sr-Cyrl-CS"/>
              </w:rPr>
            </w:pPr>
            <w:r w:rsidRPr="006A5430">
              <w:rPr>
                <w:b/>
                <w:lang w:val="sr-Cyrl-CS"/>
              </w:rPr>
              <w:t>ком.</w:t>
            </w:r>
          </w:p>
        </w:tc>
        <w:tc>
          <w:tcPr>
            <w:tcW w:w="1220" w:type="dxa"/>
            <w:hideMark/>
          </w:tcPr>
          <w:p w:rsidR="006A5430" w:rsidRPr="006A5430" w:rsidRDefault="006A5430" w:rsidP="006A5430">
            <w:pPr>
              <w:pStyle w:val="Standard"/>
              <w:widowControl/>
              <w:rPr>
                <w:b/>
                <w:lang w:val="sr-Cyrl-CS"/>
              </w:rPr>
            </w:pPr>
            <w:r w:rsidRPr="006A5430">
              <w:rPr>
                <w:b/>
                <w:lang w:val="sr-Cyrl-CS"/>
              </w:rPr>
              <w:t>3</w:t>
            </w:r>
          </w:p>
        </w:tc>
        <w:tc>
          <w:tcPr>
            <w:tcW w:w="1400" w:type="dxa"/>
            <w:hideMark/>
          </w:tcPr>
          <w:p w:rsidR="006A5430" w:rsidRPr="006A5430" w:rsidRDefault="006A5430" w:rsidP="006A5430">
            <w:pPr>
              <w:pStyle w:val="Standard"/>
              <w:widowControl/>
              <w:rPr>
                <w:b/>
                <w:lang w:val="sr-Cyrl-CS"/>
              </w:rPr>
            </w:pPr>
            <w:r w:rsidRPr="006A5430">
              <w:rPr>
                <w:b/>
                <w:lang w:val="sr-Cyrl-CS"/>
              </w:rPr>
              <w:t> </w:t>
            </w:r>
          </w:p>
        </w:tc>
        <w:tc>
          <w:tcPr>
            <w:tcW w:w="1420" w:type="dxa"/>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II-44.1 (пречник круга 60cm), класа 3</w:t>
            </w:r>
          </w:p>
        </w:tc>
        <w:tc>
          <w:tcPr>
            <w:tcW w:w="1076" w:type="dxa"/>
            <w:hideMark/>
          </w:tcPr>
          <w:p w:rsidR="006A5430" w:rsidRPr="006A5430" w:rsidRDefault="006A5430" w:rsidP="006A5430">
            <w:pPr>
              <w:pStyle w:val="Standard"/>
              <w:widowControl/>
              <w:rPr>
                <w:b/>
                <w:lang w:val="sr-Cyrl-CS"/>
              </w:rPr>
            </w:pPr>
            <w:r w:rsidRPr="006A5430">
              <w:rPr>
                <w:b/>
                <w:lang w:val="sr-Cyrl-CS"/>
              </w:rPr>
              <w:t>ком.</w:t>
            </w:r>
          </w:p>
        </w:tc>
        <w:tc>
          <w:tcPr>
            <w:tcW w:w="1220" w:type="dxa"/>
            <w:hideMark/>
          </w:tcPr>
          <w:p w:rsidR="006A5430" w:rsidRPr="006A5430" w:rsidRDefault="006A5430" w:rsidP="006A5430">
            <w:pPr>
              <w:pStyle w:val="Standard"/>
              <w:widowControl/>
              <w:rPr>
                <w:b/>
                <w:lang w:val="sr-Cyrl-CS"/>
              </w:rPr>
            </w:pPr>
            <w:r w:rsidRPr="006A5430">
              <w:rPr>
                <w:b/>
                <w:lang w:val="sr-Cyrl-CS"/>
              </w:rPr>
              <w:t>1</w:t>
            </w:r>
          </w:p>
        </w:tc>
        <w:tc>
          <w:tcPr>
            <w:tcW w:w="1400" w:type="dxa"/>
            <w:hideMark/>
          </w:tcPr>
          <w:p w:rsidR="006A5430" w:rsidRPr="006A5430" w:rsidRDefault="006A5430" w:rsidP="006A5430">
            <w:pPr>
              <w:pStyle w:val="Standard"/>
              <w:widowControl/>
              <w:rPr>
                <w:b/>
                <w:lang w:val="sr-Cyrl-CS"/>
              </w:rPr>
            </w:pPr>
            <w:r w:rsidRPr="006A5430">
              <w:rPr>
                <w:b/>
                <w:lang w:val="sr-Cyrl-CS"/>
              </w:rPr>
              <w:t> </w:t>
            </w:r>
          </w:p>
        </w:tc>
        <w:tc>
          <w:tcPr>
            <w:tcW w:w="1420" w:type="dxa"/>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III-2 (квадратни странице 60x60cm), класа 2</w:t>
            </w:r>
          </w:p>
        </w:tc>
        <w:tc>
          <w:tcPr>
            <w:tcW w:w="1076" w:type="dxa"/>
            <w:hideMark/>
          </w:tcPr>
          <w:p w:rsidR="006A5430" w:rsidRPr="006A5430" w:rsidRDefault="006A5430" w:rsidP="006A5430">
            <w:pPr>
              <w:pStyle w:val="Standard"/>
              <w:widowControl/>
              <w:rPr>
                <w:b/>
                <w:lang w:val="sr-Cyrl-CS"/>
              </w:rPr>
            </w:pPr>
            <w:r w:rsidRPr="006A5430">
              <w:rPr>
                <w:b/>
                <w:lang w:val="sr-Cyrl-CS"/>
              </w:rPr>
              <w:t>ком.</w:t>
            </w:r>
          </w:p>
        </w:tc>
        <w:tc>
          <w:tcPr>
            <w:tcW w:w="1220" w:type="dxa"/>
            <w:hideMark/>
          </w:tcPr>
          <w:p w:rsidR="006A5430" w:rsidRPr="006A5430" w:rsidRDefault="006A5430" w:rsidP="006A5430">
            <w:pPr>
              <w:pStyle w:val="Standard"/>
              <w:widowControl/>
              <w:rPr>
                <w:b/>
                <w:lang w:val="sr-Cyrl-CS"/>
              </w:rPr>
            </w:pPr>
            <w:r w:rsidRPr="006A5430">
              <w:rPr>
                <w:b/>
                <w:lang w:val="sr-Cyrl-CS"/>
              </w:rPr>
              <w:t>2</w:t>
            </w:r>
          </w:p>
        </w:tc>
        <w:tc>
          <w:tcPr>
            <w:tcW w:w="1400" w:type="dxa"/>
            <w:hideMark/>
          </w:tcPr>
          <w:p w:rsidR="006A5430" w:rsidRPr="006A5430" w:rsidRDefault="006A5430" w:rsidP="006A5430">
            <w:pPr>
              <w:pStyle w:val="Standard"/>
              <w:widowControl/>
              <w:rPr>
                <w:b/>
                <w:lang w:val="sr-Cyrl-CS"/>
              </w:rPr>
            </w:pPr>
            <w:r w:rsidRPr="006A5430">
              <w:rPr>
                <w:b/>
                <w:lang w:val="sr-Cyrl-CS"/>
              </w:rPr>
              <w:t> </w:t>
            </w:r>
          </w:p>
        </w:tc>
        <w:tc>
          <w:tcPr>
            <w:tcW w:w="1420" w:type="dxa"/>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57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III-2.1 (правоугаони странице 100x35cm), класа 2</w:t>
            </w:r>
          </w:p>
        </w:tc>
        <w:tc>
          <w:tcPr>
            <w:tcW w:w="1076" w:type="dxa"/>
            <w:hideMark/>
          </w:tcPr>
          <w:p w:rsidR="006A5430" w:rsidRPr="006A5430" w:rsidRDefault="006A5430" w:rsidP="006A5430">
            <w:pPr>
              <w:pStyle w:val="Standard"/>
              <w:widowControl/>
              <w:rPr>
                <w:b/>
                <w:lang w:val="sr-Cyrl-CS"/>
              </w:rPr>
            </w:pPr>
            <w:r w:rsidRPr="006A5430">
              <w:rPr>
                <w:b/>
                <w:lang w:val="sr-Cyrl-CS"/>
              </w:rPr>
              <w:t>ком.</w:t>
            </w:r>
          </w:p>
        </w:tc>
        <w:tc>
          <w:tcPr>
            <w:tcW w:w="1220" w:type="dxa"/>
            <w:hideMark/>
          </w:tcPr>
          <w:p w:rsidR="006A5430" w:rsidRPr="006A5430" w:rsidRDefault="006A5430" w:rsidP="006A5430">
            <w:pPr>
              <w:pStyle w:val="Standard"/>
              <w:widowControl/>
              <w:rPr>
                <w:b/>
                <w:lang w:val="sr-Cyrl-CS"/>
              </w:rPr>
            </w:pPr>
            <w:r w:rsidRPr="006A5430">
              <w:rPr>
                <w:b/>
                <w:lang w:val="sr-Cyrl-CS"/>
              </w:rPr>
              <w:t>2</w:t>
            </w:r>
          </w:p>
        </w:tc>
        <w:tc>
          <w:tcPr>
            <w:tcW w:w="1400" w:type="dxa"/>
            <w:hideMark/>
          </w:tcPr>
          <w:p w:rsidR="006A5430" w:rsidRPr="006A5430" w:rsidRDefault="006A5430" w:rsidP="006A5430">
            <w:pPr>
              <w:pStyle w:val="Standard"/>
              <w:widowControl/>
              <w:rPr>
                <w:b/>
                <w:lang w:val="sr-Cyrl-CS"/>
              </w:rPr>
            </w:pPr>
            <w:r w:rsidRPr="006A5430">
              <w:rPr>
                <w:b/>
                <w:lang w:val="sr-Cyrl-CS"/>
              </w:rPr>
              <w:t> </w:t>
            </w:r>
          </w:p>
        </w:tc>
        <w:tc>
          <w:tcPr>
            <w:tcW w:w="1420" w:type="dxa"/>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III-30 (квадратни странице 60x60cm), класа 2</w:t>
            </w:r>
          </w:p>
        </w:tc>
        <w:tc>
          <w:tcPr>
            <w:tcW w:w="1076" w:type="dxa"/>
            <w:hideMark/>
          </w:tcPr>
          <w:p w:rsidR="006A5430" w:rsidRPr="006A5430" w:rsidRDefault="006A5430" w:rsidP="006A5430">
            <w:pPr>
              <w:pStyle w:val="Standard"/>
              <w:widowControl/>
              <w:rPr>
                <w:b/>
                <w:lang w:val="sr-Cyrl-CS"/>
              </w:rPr>
            </w:pPr>
            <w:r w:rsidRPr="006A5430">
              <w:rPr>
                <w:b/>
                <w:lang w:val="sr-Cyrl-CS"/>
              </w:rPr>
              <w:t>ком.</w:t>
            </w:r>
          </w:p>
        </w:tc>
        <w:tc>
          <w:tcPr>
            <w:tcW w:w="1220" w:type="dxa"/>
            <w:hideMark/>
          </w:tcPr>
          <w:p w:rsidR="006A5430" w:rsidRPr="006A5430" w:rsidRDefault="006A5430" w:rsidP="006A5430">
            <w:pPr>
              <w:pStyle w:val="Standard"/>
              <w:widowControl/>
              <w:rPr>
                <w:b/>
                <w:lang w:val="sr-Cyrl-CS"/>
              </w:rPr>
            </w:pPr>
            <w:r w:rsidRPr="006A5430">
              <w:rPr>
                <w:b/>
                <w:lang w:val="sr-Cyrl-CS"/>
              </w:rPr>
              <w:t>1</w:t>
            </w:r>
          </w:p>
        </w:tc>
        <w:tc>
          <w:tcPr>
            <w:tcW w:w="1400" w:type="dxa"/>
            <w:hideMark/>
          </w:tcPr>
          <w:p w:rsidR="006A5430" w:rsidRPr="006A5430" w:rsidRDefault="006A5430" w:rsidP="006A5430">
            <w:pPr>
              <w:pStyle w:val="Standard"/>
              <w:widowControl/>
              <w:rPr>
                <w:b/>
                <w:lang w:val="sr-Cyrl-CS"/>
              </w:rPr>
            </w:pPr>
            <w:r w:rsidRPr="006A5430">
              <w:rPr>
                <w:b/>
                <w:lang w:val="sr-Cyrl-CS"/>
              </w:rPr>
              <w:t> </w:t>
            </w:r>
          </w:p>
        </w:tc>
        <w:tc>
          <w:tcPr>
            <w:tcW w:w="1420" w:type="dxa"/>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III-30A (квадратни странице 60x60cm), класа 2</w:t>
            </w:r>
          </w:p>
        </w:tc>
        <w:tc>
          <w:tcPr>
            <w:tcW w:w="1076" w:type="dxa"/>
            <w:hideMark/>
          </w:tcPr>
          <w:p w:rsidR="006A5430" w:rsidRPr="006A5430" w:rsidRDefault="006A5430" w:rsidP="006A5430">
            <w:pPr>
              <w:pStyle w:val="Standard"/>
              <w:widowControl/>
              <w:rPr>
                <w:b/>
                <w:lang w:val="sr-Cyrl-CS"/>
              </w:rPr>
            </w:pPr>
            <w:r w:rsidRPr="006A5430">
              <w:rPr>
                <w:b/>
                <w:lang w:val="sr-Cyrl-CS"/>
              </w:rPr>
              <w:t>ком.</w:t>
            </w:r>
          </w:p>
        </w:tc>
        <w:tc>
          <w:tcPr>
            <w:tcW w:w="1220" w:type="dxa"/>
            <w:hideMark/>
          </w:tcPr>
          <w:p w:rsidR="006A5430" w:rsidRPr="006A5430" w:rsidRDefault="006A5430" w:rsidP="006A5430">
            <w:pPr>
              <w:pStyle w:val="Standard"/>
              <w:widowControl/>
              <w:rPr>
                <w:b/>
                <w:lang w:val="sr-Cyrl-CS"/>
              </w:rPr>
            </w:pPr>
            <w:r w:rsidRPr="006A5430">
              <w:rPr>
                <w:b/>
                <w:lang w:val="sr-Cyrl-CS"/>
              </w:rPr>
              <w:t>4</w:t>
            </w:r>
          </w:p>
        </w:tc>
        <w:tc>
          <w:tcPr>
            <w:tcW w:w="1400" w:type="dxa"/>
            <w:hideMark/>
          </w:tcPr>
          <w:p w:rsidR="006A5430" w:rsidRPr="006A5430" w:rsidRDefault="006A5430" w:rsidP="006A5430">
            <w:pPr>
              <w:pStyle w:val="Standard"/>
              <w:widowControl/>
              <w:rPr>
                <w:b/>
                <w:lang w:val="sr-Cyrl-CS"/>
              </w:rPr>
            </w:pPr>
            <w:r w:rsidRPr="006A5430">
              <w:rPr>
                <w:b/>
                <w:lang w:val="sr-Cyrl-CS"/>
              </w:rPr>
              <w:t> </w:t>
            </w:r>
          </w:p>
        </w:tc>
        <w:tc>
          <w:tcPr>
            <w:tcW w:w="1420" w:type="dxa"/>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III-30K (квадратни странице 60x60cm), класа 2</w:t>
            </w:r>
          </w:p>
        </w:tc>
        <w:tc>
          <w:tcPr>
            <w:tcW w:w="1076" w:type="dxa"/>
            <w:hideMark/>
          </w:tcPr>
          <w:p w:rsidR="006A5430" w:rsidRPr="006A5430" w:rsidRDefault="006A5430" w:rsidP="006A5430">
            <w:pPr>
              <w:pStyle w:val="Standard"/>
              <w:widowControl/>
              <w:rPr>
                <w:b/>
                <w:lang w:val="sr-Cyrl-CS"/>
              </w:rPr>
            </w:pPr>
            <w:r w:rsidRPr="006A5430">
              <w:rPr>
                <w:b/>
                <w:lang w:val="sr-Cyrl-CS"/>
              </w:rPr>
              <w:t>ком.</w:t>
            </w:r>
          </w:p>
        </w:tc>
        <w:tc>
          <w:tcPr>
            <w:tcW w:w="1220" w:type="dxa"/>
            <w:hideMark/>
          </w:tcPr>
          <w:p w:rsidR="006A5430" w:rsidRPr="006A5430" w:rsidRDefault="006A5430" w:rsidP="006A5430">
            <w:pPr>
              <w:pStyle w:val="Standard"/>
              <w:widowControl/>
              <w:rPr>
                <w:b/>
                <w:lang w:val="sr-Cyrl-CS"/>
              </w:rPr>
            </w:pPr>
            <w:r w:rsidRPr="006A5430">
              <w:rPr>
                <w:b/>
                <w:lang w:val="sr-Cyrl-CS"/>
              </w:rPr>
              <w:t>1</w:t>
            </w:r>
          </w:p>
        </w:tc>
        <w:tc>
          <w:tcPr>
            <w:tcW w:w="1400" w:type="dxa"/>
            <w:hideMark/>
          </w:tcPr>
          <w:p w:rsidR="006A5430" w:rsidRPr="006A5430" w:rsidRDefault="006A5430" w:rsidP="006A5430">
            <w:pPr>
              <w:pStyle w:val="Standard"/>
              <w:widowControl/>
              <w:rPr>
                <w:b/>
                <w:lang w:val="sr-Cyrl-CS"/>
              </w:rPr>
            </w:pPr>
            <w:r w:rsidRPr="006A5430">
              <w:rPr>
                <w:b/>
                <w:lang w:val="sr-Cyrl-CS"/>
              </w:rPr>
              <w:t> </w:t>
            </w:r>
          </w:p>
        </w:tc>
        <w:tc>
          <w:tcPr>
            <w:tcW w:w="1420" w:type="dxa"/>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57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IV-5-010 (правоугаони странице 60x30cm), класа 2</w:t>
            </w:r>
          </w:p>
        </w:tc>
        <w:tc>
          <w:tcPr>
            <w:tcW w:w="1076" w:type="dxa"/>
            <w:hideMark/>
          </w:tcPr>
          <w:p w:rsidR="006A5430" w:rsidRPr="006A5430" w:rsidRDefault="006A5430" w:rsidP="006A5430">
            <w:pPr>
              <w:pStyle w:val="Standard"/>
              <w:widowControl/>
              <w:rPr>
                <w:b/>
                <w:lang w:val="sr-Cyrl-CS"/>
              </w:rPr>
            </w:pPr>
            <w:r w:rsidRPr="006A5430">
              <w:rPr>
                <w:b/>
                <w:lang w:val="sr-Cyrl-CS"/>
              </w:rPr>
              <w:t>ком.</w:t>
            </w:r>
          </w:p>
        </w:tc>
        <w:tc>
          <w:tcPr>
            <w:tcW w:w="1220" w:type="dxa"/>
            <w:hideMark/>
          </w:tcPr>
          <w:p w:rsidR="006A5430" w:rsidRPr="006A5430" w:rsidRDefault="006A5430" w:rsidP="006A5430">
            <w:pPr>
              <w:pStyle w:val="Standard"/>
              <w:widowControl/>
              <w:rPr>
                <w:b/>
                <w:lang w:val="sr-Cyrl-CS"/>
              </w:rPr>
            </w:pPr>
            <w:r w:rsidRPr="006A5430">
              <w:rPr>
                <w:b/>
                <w:lang w:val="sr-Cyrl-CS"/>
              </w:rPr>
              <w:t>1</w:t>
            </w:r>
          </w:p>
        </w:tc>
        <w:tc>
          <w:tcPr>
            <w:tcW w:w="1400" w:type="dxa"/>
            <w:hideMark/>
          </w:tcPr>
          <w:p w:rsidR="006A5430" w:rsidRPr="006A5430" w:rsidRDefault="006A5430" w:rsidP="006A5430">
            <w:pPr>
              <w:pStyle w:val="Standard"/>
              <w:widowControl/>
              <w:rPr>
                <w:b/>
                <w:lang w:val="sr-Cyrl-CS"/>
              </w:rPr>
            </w:pPr>
            <w:r w:rsidRPr="006A5430">
              <w:rPr>
                <w:b/>
                <w:lang w:val="sr-Cyrl-CS"/>
              </w:rPr>
              <w:t> </w:t>
            </w:r>
          </w:p>
        </w:tc>
        <w:tc>
          <w:tcPr>
            <w:tcW w:w="1420" w:type="dxa"/>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57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IV-21 (правоугаони странице 60x30cm), класа 2</w:t>
            </w:r>
          </w:p>
        </w:tc>
        <w:tc>
          <w:tcPr>
            <w:tcW w:w="1076" w:type="dxa"/>
            <w:hideMark/>
          </w:tcPr>
          <w:p w:rsidR="006A5430" w:rsidRPr="006A5430" w:rsidRDefault="006A5430" w:rsidP="006A5430">
            <w:pPr>
              <w:pStyle w:val="Standard"/>
              <w:widowControl/>
              <w:rPr>
                <w:b/>
                <w:lang w:val="sr-Cyrl-CS"/>
              </w:rPr>
            </w:pPr>
            <w:r w:rsidRPr="006A5430">
              <w:rPr>
                <w:b/>
                <w:lang w:val="sr-Cyrl-CS"/>
              </w:rPr>
              <w:t>ком.</w:t>
            </w:r>
          </w:p>
        </w:tc>
        <w:tc>
          <w:tcPr>
            <w:tcW w:w="1220" w:type="dxa"/>
            <w:hideMark/>
          </w:tcPr>
          <w:p w:rsidR="006A5430" w:rsidRPr="006A5430" w:rsidRDefault="006A5430" w:rsidP="006A5430">
            <w:pPr>
              <w:pStyle w:val="Standard"/>
              <w:widowControl/>
              <w:rPr>
                <w:b/>
                <w:lang w:val="sr-Cyrl-CS"/>
              </w:rPr>
            </w:pPr>
            <w:r w:rsidRPr="006A5430">
              <w:rPr>
                <w:b/>
                <w:lang w:val="sr-Cyrl-CS"/>
              </w:rPr>
              <w:t>1</w:t>
            </w:r>
          </w:p>
        </w:tc>
        <w:tc>
          <w:tcPr>
            <w:tcW w:w="1400" w:type="dxa"/>
            <w:hideMark/>
          </w:tcPr>
          <w:p w:rsidR="006A5430" w:rsidRPr="006A5430" w:rsidRDefault="006A5430" w:rsidP="006A5430">
            <w:pPr>
              <w:pStyle w:val="Standard"/>
              <w:widowControl/>
              <w:rPr>
                <w:b/>
                <w:lang w:val="sr-Cyrl-CS"/>
              </w:rPr>
            </w:pPr>
            <w:r w:rsidRPr="006A5430">
              <w:rPr>
                <w:b/>
                <w:lang w:val="sr-Cyrl-CS"/>
              </w:rPr>
              <w:t> </w:t>
            </w:r>
          </w:p>
        </w:tc>
        <w:tc>
          <w:tcPr>
            <w:tcW w:w="1420" w:type="dxa"/>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1.3</w:t>
            </w:r>
          </w:p>
        </w:tc>
        <w:tc>
          <w:tcPr>
            <w:tcW w:w="10294" w:type="dxa"/>
            <w:gridSpan w:val="5"/>
            <w:noWrap/>
            <w:hideMark/>
          </w:tcPr>
          <w:p w:rsidR="006A5430" w:rsidRPr="006A5430" w:rsidRDefault="006A5430" w:rsidP="006A5430">
            <w:pPr>
              <w:pStyle w:val="Standard"/>
              <w:widowControl/>
              <w:rPr>
                <w:b/>
                <w:bCs/>
                <w:lang w:val="sr-Cyrl-CS"/>
              </w:rPr>
            </w:pPr>
            <w:r w:rsidRPr="006A5430">
              <w:rPr>
                <w:b/>
                <w:bCs/>
                <w:lang w:val="sr-Cyrl-CS"/>
              </w:rPr>
              <w:t>Носачи саобраћајних знакова</w:t>
            </w:r>
          </w:p>
        </w:tc>
      </w:tr>
      <w:tr w:rsidR="006A5430" w:rsidRPr="006A5430" w:rsidTr="006A5430">
        <w:trPr>
          <w:trHeight w:val="285"/>
        </w:trPr>
        <w:tc>
          <w:tcPr>
            <w:tcW w:w="707" w:type="dxa"/>
            <w:noWrap/>
            <w:hideMark/>
          </w:tcPr>
          <w:p w:rsidR="006A5430" w:rsidRPr="006A5430" w:rsidRDefault="006A5430" w:rsidP="006A5430">
            <w:pPr>
              <w:pStyle w:val="Standard"/>
              <w:widowControl/>
              <w:rPr>
                <w:b/>
                <w:lang w:val="sr-Cyrl-CS"/>
              </w:rPr>
            </w:pPr>
            <w:r w:rsidRPr="006A5430">
              <w:rPr>
                <w:b/>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Једностубни цевни носач дужине 3,2 m</w:t>
            </w:r>
          </w:p>
        </w:tc>
        <w:tc>
          <w:tcPr>
            <w:tcW w:w="1076" w:type="dxa"/>
            <w:noWrap/>
            <w:hideMark/>
          </w:tcPr>
          <w:p w:rsidR="006A5430" w:rsidRPr="006A5430" w:rsidRDefault="006A5430" w:rsidP="006A5430">
            <w:pPr>
              <w:pStyle w:val="Standard"/>
              <w:widowControl/>
              <w:rPr>
                <w:b/>
                <w:lang w:val="sr-Cyrl-CS"/>
              </w:rPr>
            </w:pPr>
            <w:r w:rsidRPr="006A5430">
              <w:rPr>
                <w:b/>
                <w:lang w:val="sr-Cyrl-CS"/>
              </w:rPr>
              <w:t>ком.</w:t>
            </w:r>
          </w:p>
        </w:tc>
        <w:tc>
          <w:tcPr>
            <w:tcW w:w="1220" w:type="dxa"/>
            <w:noWrap/>
            <w:hideMark/>
          </w:tcPr>
          <w:p w:rsidR="006A5430" w:rsidRPr="006A5430" w:rsidRDefault="006A5430" w:rsidP="006A5430">
            <w:pPr>
              <w:pStyle w:val="Standard"/>
              <w:widowControl/>
              <w:rPr>
                <w:b/>
                <w:lang w:val="sr-Cyrl-CS"/>
              </w:rPr>
            </w:pPr>
            <w:r w:rsidRPr="006A5430">
              <w:rPr>
                <w:b/>
                <w:lang w:val="sr-Cyrl-CS"/>
              </w:rPr>
              <w:t>2</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285"/>
        </w:trPr>
        <w:tc>
          <w:tcPr>
            <w:tcW w:w="707" w:type="dxa"/>
            <w:noWrap/>
            <w:hideMark/>
          </w:tcPr>
          <w:p w:rsidR="006A5430" w:rsidRPr="006A5430" w:rsidRDefault="006A5430" w:rsidP="006A5430">
            <w:pPr>
              <w:pStyle w:val="Standard"/>
              <w:widowControl/>
              <w:rPr>
                <w:b/>
                <w:lang w:val="sr-Cyrl-CS"/>
              </w:rPr>
            </w:pPr>
            <w:r w:rsidRPr="006A5430">
              <w:rPr>
                <w:b/>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Једностубни цевни носач дужине 3,4 m</w:t>
            </w:r>
          </w:p>
        </w:tc>
        <w:tc>
          <w:tcPr>
            <w:tcW w:w="1076" w:type="dxa"/>
            <w:noWrap/>
            <w:hideMark/>
          </w:tcPr>
          <w:p w:rsidR="006A5430" w:rsidRPr="006A5430" w:rsidRDefault="006A5430" w:rsidP="006A5430">
            <w:pPr>
              <w:pStyle w:val="Standard"/>
              <w:widowControl/>
              <w:rPr>
                <w:b/>
                <w:lang w:val="sr-Cyrl-CS"/>
              </w:rPr>
            </w:pPr>
            <w:r w:rsidRPr="006A5430">
              <w:rPr>
                <w:b/>
                <w:lang w:val="sr-Cyrl-CS"/>
              </w:rPr>
              <w:t>ком.</w:t>
            </w:r>
          </w:p>
        </w:tc>
        <w:tc>
          <w:tcPr>
            <w:tcW w:w="1220" w:type="dxa"/>
            <w:noWrap/>
            <w:hideMark/>
          </w:tcPr>
          <w:p w:rsidR="006A5430" w:rsidRPr="006A5430" w:rsidRDefault="006A5430" w:rsidP="006A5430">
            <w:pPr>
              <w:pStyle w:val="Standard"/>
              <w:widowControl/>
              <w:rPr>
                <w:b/>
                <w:lang w:val="sr-Cyrl-CS"/>
              </w:rPr>
            </w:pPr>
            <w:r w:rsidRPr="006A5430">
              <w:rPr>
                <w:b/>
                <w:lang w:val="sr-Cyrl-CS"/>
              </w:rPr>
              <w:t>1</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285"/>
        </w:trPr>
        <w:tc>
          <w:tcPr>
            <w:tcW w:w="707" w:type="dxa"/>
            <w:noWrap/>
            <w:hideMark/>
          </w:tcPr>
          <w:p w:rsidR="006A5430" w:rsidRPr="006A5430" w:rsidRDefault="006A5430" w:rsidP="006A5430">
            <w:pPr>
              <w:pStyle w:val="Standard"/>
              <w:widowControl/>
              <w:rPr>
                <w:b/>
                <w:lang w:val="sr-Cyrl-CS"/>
              </w:rPr>
            </w:pPr>
            <w:r w:rsidRPr="006A5430">
              <w:rPr>
                <w:b/>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Једностубни цевни носач дужине 3,6 m</w:t>
            </w:r>
          </w:p>
        </w:tc>
        <w:tc>
          <w:tcPr>
            <w:tcW w:w="1076" w:type="dxa"/>
            <w:noWrap/>
            <w:hideMark/>
          </w:tcPr>
          <w:p w:rsidR="006A5430" w:rsidRPr="006A5430" w:rsidRDefault="006A5430" w:rsidP="006A5430">
            <w:pPr>
              <w:pStyle w:val="Standard"/>
              <w:widowControl/>
              <w:rPr>
                <w:b/>
                <w:lang w:val="sr-Cyrl-CS"/>
              </w:rPr>
            </w:pPr>
            <w:r w:rsidRPr="006A5430">
              <w:rPr>
                <w:b/>
                <w:lang w:val="sr-Cyrl-CS"/>
              </w:rPr>
              <w:t>ком.</w:t>
            </w:r>
          </w:p>
        </w:tc>
        <w:tc>
          <w:tcPr>
            <w:tcW w:w="1220" w:type="dxa"/>
            <w:noWrap/>
            <w:hideMark/>
          </w:tcPr>
          <w:p w:rsidR="006A5430" w:rsidRPr="006A5430" w:rsidRDefault="006A5430" w:rsidP="006A5430">
            <w:pPr>
              <w:pStyle w:val="Standard"/>
              <w:widowControl/>
              <w:rPr>
                <w:b/>
                <w:lang w:val="sr-Cyrl-CS"/>
              </w:rPr>
            </w:pPr>
            <w:r w:rsidRPr="006A5430">
              <w:rPr>
                <w:b/>
                <w:lang w:val="sr-Cyrl-CS"/>
              </w:rPr>
              <w:t>11</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285"/>
        </w:trPr>
        <w:tc>
          <w:tcPr>
            <w:tcW w:w="707" w:type="dxa"/>
            <w:noWrap/>
            <w:hideMark/>
          </w:tcPr>
          <w:p w:rsidR="006A5430" w:rsidRPr="006A5430" w:rsidRDefault="006A5430" w:rsidP="006A5430">
            <w:pPr>
              <w:pStyle w:val="Standard"/>
              <w:widowControl/>
              <w:rPr>
                <w:b/>
                <w:lang w:val="sr-Cyrl-CS"/>
              </w:rPr>
            </w:pPr>
            <w:r w:rsidRPr="006A5430">
              <w:rPr>
                <w:b/>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Једностубни цевни носач дужине 3,7 m</w:t>
            </w:r>
          </w:p>
        </w:tc>
        <w:tc>
          <w:tcPr>
            <w:tcW w:w="1076" w:type="dxa"/>
            <w:noWrap/>
            <w:hideMark/>
          </w:tcPr>
          <w:p w:rsidR="006A5430" w:rsidRPr="006A5430" w:rsidRDefault="006A5430" w:rsidP="006A5430">
            <w:pPr>
              <w:pStyle w:val="Standard"/>
              <w:widowControl/>
              <w:rPr>
                <w:b/>
                <w:lang w:val="sr-Cyrl-CS"/>
              </w:rPr>
            </w:pPr>
            <w:r w:rsidRPr="006A5430">
              <w:rPr>
                <w:b/>
                <w:lang w:val="sr-Cyrl-CS"/>
              </w:rPr>
              <w:t>ком.</w:t>
            </w:r>
          </w:p>
        </w:tc>
        <w:tc>
          <w:tcPr>
            <w:tcW w:w="1220" w:type="dxa"/>
            <w:noWrap/>
            <w:hideMark/>
          </w:tcPr>
          <w:p w:rsidR="006A5430" w:rsidRPr="006A5430" w:rsidRDefault="006A5430" w:rsidP="006A5430">
            <w:pPr>
              <w:pStyle w:val="Standard"/>
              <w:widowControl/>
              <w:rPr>
                <w:b/>
                <w:lang w:val="sr-Cyrl-CS"/>
              </w:rPr>
            </w:pPr>
            <w:r w:rsidRPr="006A5430">
              <w:rPr>
                <w:b/>
                <w:lang w:val="sr-Cyrl-CS"/>
              </w:rPr>
              <w:t>2</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285"/>
        </w:trPr>
        <w:tc>
          <w:tcPr>
            <w:tcW w:w="707" w:type="dxa"/>
            <w:noWrap/>
            <w:hideMark/>
          </w:tcPr>
          <w:p w:rsidR="006A5430" w:rsidRPr="006A5430" w:rsidRDefault="006A5430" w:rsidP="006A5430">
            <w:pPr>
              <w:pStyle w:val="Standard"/>
              <w:widowControl/>
              <w:rPr>
                <w:b/>
                <w:lang w:val="sr-Cyrl-CS"/>
              </w:rPr>
            </w:pPr>
            <w:r w:rsidRPr="006A5430">
              <w:rPr>
                <w:b/>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Једностубни цевни носач дужине 4,0 m</w:t>
            </w:r>
          </w:p>
        </w:tc>
        <w:tc>
          <w:tcPr>
            <w:tcW w:w="1076" w:type="dxa"/>
            <w:noWrap/>
            <w:hideMark/>
          </w:tcPr>
          <w:p w:rsidR="006A5430" w:rsidRPr="006A5430" w:rsidRDefault="006A5430" w:rsidP="006A5430">
            <w:pPr>
              <w:pStyle w:val="Standard"/>
              <w:widowControl/>
              <w:rPr>
                <w:b/>
                <w:lang w:val="sr-Cyrl-CS"/>
              </w:rPr>
            </w:pPr>
            <w:r w:rsidRPr="006A5430">
              <w:rPr>
                <w:b/>
                <w:lang w:val="sr-Cyrl-CS"/>
              </w:rPr>
              <w:t>ком.</w:t>
            </w:r>
          </w:p>
        </w:tc>
        <w:tc>
          <w:tcPr>
            <w:tcW w:w="1220" w:type="dxa"/>
            <w:noWrap/>
            <w:hideMark/>
          </w:tcPr>
          <w:p w:rsidR="006A5430" w:rsidRPr="006A5430" w:rsidRDefault="006A5430" w:rsidP="006A5430">
            <w:pPr>
              <w:pStyle w:val="Standard"/>
              <w:widowControl/>
              <w:rPr>
                <w:b/>
                <w:lang w:val="sr-Cyrl-CS"/>
              </w:rPr>
            </w:pPr>
            <w:r w:rsidRPr="006A5430">
              <w:rPr>
                <w:b/>
                <w:lang w:val="sr-Cyrl-CS"/>
              </w:rPr>
              <w:t>5</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9581" w:type="dxa"/>
            <w:gridSpan w:val="5"/>
            <w:noWrap/>
            <w:hideMark/>
          </w:tcPr>
          <w:p w:rsidR="006A5430" w:rsidRPr="006A5430" w:rsidRDefault="006A5430" w:rsidP="006A5430">
            <w:pPr>
              <w:pStyle w:val="Standard"/>
              <w:widowControl/>
              <w:rPr>
                <w:b/>
                <w:bCs/>
                <w:lang w:val="sr-Cyrl-CS"/>
              </w:rPr>
            </w:pPr>
            <w:r w:rsidRPr="006A5430">
              <w:rPr>
                <w:b/>
                <w:bCs/>
                <w:lang w:val="sr-Cyrl-CS"/>
              </w:rPr>
              <w:t>Свега:</w:t>
            </w:r>
          </w:p>
        </w:tc>
        <w:tc>
          <w:tcPr>
            <w:tcW w:w="1420" w:type="dxa"/>
            <w:noWrap/>
            <w:hideMark/>
          </w:tcPr>
          <w:p w:rsidR="006A5430" w:rsidRPr="006A5430" w:rsidRDefault="006A5430" w:rsidP="006A5430">
            <w:pPr>
              <w:pStyle w:val="Standard"/>
              <w:widowControl/>
              <w:rPr>
                <w:b/>
                <w:bCs/>
                <w:lang w:val="sr-Cyrl-CS"/>
              </w:rPr>
            </w:pPr>
            <w:r w:rsidRPr="006A5430">
              <w:rPr>
                <w:b/>
                <w:bCs/>
                <w:lang w:val="sr-Cyrl-CS"/>
              </w:rPr>
              <w:t> </w:t>
            </w:r>
          </w:p>
        </w:tc>
      </w:tr>
      <w:tr w:rsidR="006A5430" w:rsidRPr="006A5430" w:rsidTr="006A5430">
        <w:trPr>
          <w:trHeight w:val="285"/>
        </w:trPr>
        <w:tc>
          <w:tcPr>
            <w:tcW w:w="11001" w:type="dxa"/>
            <w:gridSpan w:val="6"/>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15"/>
        </w:trPr>
        <w:tc>
          <w:tcPr>
            <w:tcW w:w="707" w:type="dxa"/>
            <w:noWrap/>
            <w:hideMark/>
          </w:tcPr>
          <w:p w:rsidR="006A5430" w:rsidRPr="006A5430" w:rsidRDefault="006A5430" w:rsidP="006A5430">
            <w:pPr>
              <w:pStyle w:val="Standard"/>
              <w:widowControl/>
              <w:rPr>
                <w:b/>
                <w:bCs/>
                <w:lang w:val="sr-Cyrl-CS"/>
              </w:rPr>
            </w:pPr>
            <w:r w:rsidRPr="006A5430">
              <w:rPr>
                <w:b/>
                <w:bCs/>
                <w:lang w:val="sr-Cyrl-CS"/>
              </w:rPr>
              <w:t>2.</w:t>
            </w:r>
          </w:p>
        </w:tc>
        <w:tc>
          <w:tcPr>
            <w:tcW w:w="10294" w:type="dxa"/>
            <w:gridSpan w:val="5"/>
            <w:noWrap/>
            <w:hideMark/>
          </w:tcPr>
          <w:p w:rsidR="006A5430" w:rsidRPr="006A5430" w:rsidRDefault="006A5430" w:rsidP="006A5430">
            <w:pPr>
              <w:pStyle w:val="Standard"/>
              <w:widowControl/>
              <w:rPr>
                <w:b/>
                <w:bCs/>
                <w:lang w:val="sr-Cyrl-CS"/>
              </w:rPr>
            </w:pPr>
            <w:r w:rsidRPr="006A5430">
              <w:rPr>
                <w:b/>
                <w:bCs/>
                <w:lang w:val="sr-Cyrl-CS"/>
              </w:rPr>
              <w:t>ХОРИЗОНТАЛНА СИГНАЛИЗАЦИЈА</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2.1</w:t>
            </w:r>
          </w:p>
        </w:tc>
        <w:tc>
          <w:tcPr>
            <w:tcW w:w="7474" w:type="dxa"/>
            <w:gridSpan w:val="3"/>
            <w:noWrap/>
            <w:hideMark/>
          </w:tcPr>
          <w:p w:rsidR="006A5430" w:rsidRPr="006A5430" w:rsidRDefault="006A5430" w:rsidP="006A5430">
            <w:pPr>
              <w:pStyle w:val="Standard"/>
              <w:widowControl/>
              <w:rPr>
                <w:b/>
                <w:bCs/>
                <w:lang w:val="sr-Cyrl-CS"/>
              </w:rPr>
            </w:pPr>
            <w:r w:rsidRPr="006A5430">
              <w:rPr>
                <w:b/>
                <w:bCs/>
                <w:lang w:val="sr-Cyrl-CS"/>
              </w:rPr>
              <w:t>Ознаке хоризонталне сигнализације</w:t>
            </w:r>
          </w:p>
        </w:tc>
        <w:tc>
          <w:tcPr>
            <w:tcW w:w="1400" w:type="dxa"/>
            <w:noWrap/>
            <w:hideMark/>
          </w:tcPr>
          <w:p w:rsidR="006A5430" w:rsidRPr="006A5430" w:rsidRDefault="006A5430" w:rsidP="006A5430">
            <w:pPr>
              <w:pStyle w:val="Standard"/>
              <w:widowControl/>
              <w:rPr>
                <w:b/>
                <w:bCs/>
                <w:lang w:val="sr-Cyrl-CS"/>
              </w:rPr>
            </w:pPr>
            <w:r w:rsidRPr="006A5430">
              <w:rPr>
                <w:b/>
                <w:bCs/>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57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Беле боје – Разделне и ивичне неиспрекидане линије d=15cm (689,44 m)</w:t>
            </w:r>
          </w:p>
        </w:tc>
        <w:tc>
          <w:tcPr>
            <w:tcW w:w="1076" w:type="dxa"/>
            <w:noWrap/>
            <w:hideMark/>
          </w:tcPr>
          <w:p w:rsidR="006A5430" w:rsidRPr="006A5430" w:rsidRDefault="006A5430" w:rsidP="006A5430">
            <w:pPr>
              <w:pStyle w:val="Standard"/>
              <w:widowControl/>
              <w:rPr>
                <w:b/>
                <w:lang w:val="sr-Cyrl-CS"/>
              </w:rPr>
            </w:pPr>
            <w:r w:rsidRPr="006A5430">
              <w:rPr>
                <w:b/>
                <w:lang w:val="sr-Cyrl-CS"/>
              </w:rPr>
              <w:t>m²</w:t>
            </w:r>
          </w:p>
        </w:tc>
        <w:tc>
          <w:tcPr>
            <w:tcW w:w="1220" w:type="dxa"/>
            <w:noWrap/>
            <w:hideMark/>
          </w:tcPr>
          <w:p w:rsidR="006A5430" w:rsidRPr="006A5430" w:rsidRDefault="006A5430" w:rsidP="006A5430">
            <w:pPr>
              <w:pStyle w:val="Standard"/>
              <w:widowControl/>
              <w:rPr>
                <w:b/>
                <w:lang w:val="sr-Cyrl-CS"/>
              </w:rPr>
            </w:pPr>
            <w:r w:rsidRPr="006A5430">
              <w:rPr>
                <w:b/>
                <w:lang w:val="sr-Cyrl-CS"/>
              </w:rPr>
              <w:t>103.42</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570"/>
        </w:trPr>
        <w:tc>
          <w:tcPr>
            <w:tcW w:w="707" w:type="dxa"/>
            <w:noWrap/>
            <w:hideMark/>
          </w:tcPr>
          <w:p w:rsidR="006A5430" w:rsidRPr="006A5430" w:rsidRDefault="006A5430" w:rsidP="006A5430">
            <w:pPr>
              <w:pStyle w:val="Standard"/>
              <w:widowControl/>
              <w:rPr>
                <w:b/>
                <w:bCs/>
                <w:lang w:val="sr-Cyrl-CS"/>
              </w:rPr>
            </w:pPr>
            <w:r w:rsidRPr="006A5430">
              <w:rPr>
                <w:b/>
                <w:bCs/>
                <w:lang w:val="sr-Cyrl-CS"/>
              </w:rPr>
              <w:lastRenderedPageBreak/>
              <w:t> </w:t>
            </w:r>
          </w:p>
        </w:tc>
        <w:tc>
          <w:tcPr>
            <w:tcW w:w="5178" w:type="dxa"/>
            <w:hideMark/>
          </w:tcPr>
          <w:p w:rsidR="006A5430" w:rsidRPr="006A5430" w:rsidRDefault="006A5430" w:rsidP="006A5430">
            <w:pPr>
              <w:pStyle w:val="Standard"/>
              <w:widowControl/>
              <w:rPr>
                <w:b/>
                <w:lang w:val="sr-Cyrl-CS"/>
              </w:rPr>
            </w:pPr>
            <w:r w:rsidRPr="006A5430">
              <w:rPr>
                <w:b/>
                <w:lang w:val="sr-Cyrl-CS"/>
              </w:rPr>
              <w:t>Беле боје - Разделне испрекидане линије d=15cm (162,50 m)</w:t>
            </w:r>
          </w:p>
        </w:tc>
        <w:tc>
          <w:tcPr>
            <w:tcW w:w="1076" w:type="dxa"/>
            <w:noWrap/>
            <w:hideMark/>
          </w:tcPr>
          <w:p w:rsidR="006A5430" w:rsidRPr="006A5430" w:rsidRDefault="006A5430" w:rsidP="006A5430">
            <w:pPr>
              <w:pStyle w:val="Standard"/>
              <w:widowControl/>
              <w:rPr>
                <w:b/>
                <w:lang w:val="sr-Cyrl-CS"/>
              </w:rPr>
            </w:pPr>
            <w:r w:rsidRPr="006A5430">
              <w:rPr>
                <w:b/>
                <w:lang w:val="sr-Cyrl-CS"/>
              </w:rPr>
              <w:t>m²</w:t>
            </w:r>
          </w:p>
        </w:tc>
        <w:tc>
          <w:tcPr>
            <w:tcW w:w="1220" w:type="dxa"/>
            <w:noWrap/>
            <w:hideMark/>
          </w:tcPr>
          <w:p w:rsidR="006A5430" w:rsidRPr="006A5430" w:rsidRDefault="006A5430" w:rsidP="006A5430">
            <w:pPr>
              <w:pStyle w:val="Standard"/>
              <w:widowControl/>
              <w:rPr>
                <w:b/>
                <w:lang w:val="sr-Cyrl-CS"/>
              </w:rPr>
            </w:pPr>
            <w:r w:rsidRPr="006A5430">
              <w:rPr>
                <w:b/>
                <w:lang w:val="sr-Cyrl-CS"/>
              </w:rPr>
              <w:t>24.38</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Беле боје - Зауставне линије</w:t>
            </w:r>
          </w:p>
        </w:tc>
        <w:tc>
          <w:tcPr>
            <w:tcW w:w="1076" w:type="dxa"/>
            <w:noWrap/>
            <w:hideMark/>
          </w:tcPr>
          <w:p w:rsidR="006A5430" w:rsidRPr="006A5430" w:rsidRDefault="006A5430" w:rsidP="006A5430">
            <w:pPr>
              <w:pStyle w:val="Standard"/>
              <w:widowControl/>
              <w:rPr>
                <w:b/>
                <w:lang w:val="sr-Cyrl-CS"/>
              </w:rPr>
            </w:pPr>
            <w:r w:rsidRPr="006A5430">
              <w:rPr>
                <w:b/>
                <w:lang w:val="sr-Cyrl-CS"/>
              </w:rPr>
              <w:t>m²</w:t>
            </w:r>
          </w:p>
        </w:tc>
        <w:tc>
          <w:tcPr>
            <w:tcW w:w="1220" w:type="dxa"/>
            <w:noWrap/>
            <w:hideMark/>
          </w:tcPr>
          <w:p w:rsidR="006A5430" w:rsidRPr="006A5430" w:rsidRDefault="006A5430" w:rsidP="006A5430">
            <w:pPr>
              <w:pStyle w:val="Standard"/>
              <w:widowControl/>
              <w:rPr>
                <w:b/>
                <w:lang w:val="sr-Cyrl-CS"/>
              </w:rPr>
            </w:pPr>
            <w:r w:rsidRPr="006A5430">
              <w:rPr>
                <w:b/>
                <w:lang w:val="sr-Cyrl-CS"/>
              </w:rPr>
              <w:t>27.81</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57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Беле боје - Паркинг места за путничка возила d=10cm (565,50 m)</w:t>
            </w:r>
          </w:p>
        </w:tc>
        <w:tc>
          <w:tcPr>
            <w:tcW w:w="1076" w:type="dxa"/>
            <w:noWrap/>
            <w:hideMark/>
          </w:tcPr>
          <w:p w:rsidR="006A5430" w:rsidRPr="006A5430" w:rsidRDefault="006A5430" w:rsidP="006A5430">
            <w:pPr>
              <w:pStyle w:val="Standard"/>
              <w:widowControl/>
              <w:rPr>
                <w:b/>
                <w:lang w:val="sr-Cyrl-CS"/>
              </w:rPr>
            </w:pPr>
            <w:r w:rsidRPr="006A5430">
              <w:rPr>
                <w:b/>
                <w:lang w:val="sr-Cyrl-CS"/>
              </w:rPr>
              <w:t>m²</w:t>
            </w:r>
          </w:p>
        </w:tc>
        <w:tc>
          <w:tcPr>
            <w:tcW w:w="1220" w:type="dxa"/>
            <w:noWrap/>
            <w:hideMark/>
          </w:tcPr>
          <w:p w:rsidR="006A5430" w:rsidRPr="006A5430" w:rsidRDefault="006A5430" w:rsidP="006A5430">
            <w:pPr>
              <w:pStyle w:val="Standard"/>
              <w:widowControl/>
              <w:rPr>
                <w:b/>
                <w:lang w:val="sr-Cyrl-CS"/>
              </w:rPr>
            </w:pPr>
            <w:r w:rsidRPr="006A5430">
              <w:rPr>
                <w:b/>
                <w:lang w:val="sr-Cyrl-CS"/>
              </w:rPr>
              <w:t>56.55</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57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Беле боје - Паркинг места за теретна возила d=10cm (665,93 m)</w:t>
            </w:r>
          </w:p>
        </w:tc>
        <w:tc>
          <w:tcPr>
            <w:tcW w:w="1076" w:type="dxa"/>
            <w:noWrap/>
            <w:hideMark/>
          </w:tcPr>
          <w:p w:rsidR="006A5430" w:rsidRPr="006A5430" w:rsidRDefault="006A5430" w:rsidP="006A5430">
            <w:pPr>
              <w:pStyle w:val="Standard"/>
              <w:widowControl/>
              <w:rPr>
                <w:b/>
                <w:lang w:val="sr-Cyrl-CS"/>
              </w:rPr>
            </w:pPr>
            <w:r w:rsidRPr="006A5430">
              <w:rPr>
                <w:b/>
                <w:lang w:val="sr-Cyrl-CS"/>
              </w:rPr>
              <w:t>m²</w:t>
            </w:r>
          </w:p>
        </w:tc>
        <w:tc>
          <w:tcPr>
            <w:tcW w:w="1220" w:type="dxa"/>
            <w:noWrap/>
            <w:hideMark/>
          </w:tcPr>
          <w:p w:rsidR="006A5430" w:rsidRPr="006A5430" w:rsidRDefault="006A5430" w:rsidP="006A5430">
            <w:pPr>
              <w:pStyle w:val="Standard"/>
              <w:widowControl/>
              <w:rPr>
                <w:b/>
                <w:lang w:val="sr-Cyrl-CS"/>
              </w:rPr>
            </w:pPr>
            <w:r w:rsidRPr="006A5430">
              <w:rPr>
                <w:b/>
                <w:lang w:val="sr-Cyrl-CS"/>
              </w:rPr>
              <w:t>66.59</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Беле боје – Поља за усмеравање саобраћаја</w:t>
            </w:r>
          </w:p>
        </w:tc>
        <w:tc>
          <w:tcPr>
            <w:tcW w:w="1076" w:type="dxa"/>
            <w:noWrap/>
            <w:hideMark/>
          </w:tcPr>
          <w:p w:rsidR="006A5430" w:rsidRPr="006A5430" w:rsidRDefault="006A5430" w:rsidP="006A5430">
            <w:pPr>
              <w:pStyle w:val="Standard"/>
              <w:widowControl/>
              <w:rPr>
                <w:b/>
                <w:lang w:val="sr-Cyrl-CS"/>
              </w:rPr>
            </w:pPr>
            <w:r w:rsidRPr="006A5430">
              <w:rPr>
                <w:b/>
                <w:lang w:val="sr-Cyrl-CS"/>
              </w:rPr>
              <w:t>m²</w:t>
            </w:r>
          </w:p>
        </w:tc>
        <w:tc>
          <w:tcPr>
            <w:tcW w:w="1220" w:type="dxa"/>
            <w:noWrap/>
            <w:hideMark/>
          </w:tcPr>
          <w:p w:rsidR="006A5430" w:rsidRPr="006A5430" w:rsidRDefault="006A5430" w:rsidP="006A5430">
            <w:pPr>
              <w:pStyle w:val="Standard"/>
              <w:widowControl/>
              <w:rPr>
                <w:b/>
                <w:lang w:val="sr-Cyrl-CS"/>
              </w:rPr>
            </w:pPr>
            <w:r w:rsidRPr="006A5430">
              <w:rPr>
                <w:b/>
                <w:lang w:val="sr-Cyrl-CS"/>
              </w:rPr>
              <w:t>50.41</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noWrap/>
            <w:hideMark/>
          </w:tcPr>
          <w:p w:rsidR="006A5430" w:rsidRPr="006A5430" w:rsidRDefault="006A5430" w:rsidP="006A5430">
            <w:pPr>
              <w:pStyle w:val="Standard"/>
              <w:widowControl/>
              <w:rPr>
                <w:b/>
                <w:lang w:val="sr-Cyrl-CS"/>
              </w:rPr>
            </w:pPr>
            <w:r w:rsidRPr="006A5430">
              <w:rPr>
                <w:b/>
                <w:lang w:val="sr-Cyrl-CS"/>
              </w:rPr>
              <w:t>Жуте боје - Места за паркирање возила инвалида</w:t>
            </w:r>
          </w:p>
        </w:tc>
        <w:tc>
          <w:tcPr>
            <w:tcW w:w="1076" w:type="dxa"/>
            <w:noWrap/>
            <w:hideMark/>
          </w:tcPr>
          <w:p w:rsidR="006A5430" w:rsidRPr="006A5430" w:rsidRDefault="006A5430" w:rsidP="006A5430">
            <w:pPr>
              <w:pStyle w:val="Standard"/>
              <w:widowControl/>
              <w:rPr>
                <w:b/>
                <w:lang w:val="sr-Cyrl-CS"/>
              </w:rPr>
            </w:pPr>
            <w:r w:rsidRPr="006A5430">
              <w:rPr>
                <w:b/>
                <w:lang w:val="sr-Cyrl-CS"/>
              </w:rPr>
              <w:t>m²</w:t>
            </w:r>
          </w:p>
        </w:tc>
        <w:tc>
          <w:tcPr>
            <w:tcW w:w="1220" w:type="dxa"/>
            <w:noWrap/>
            <w:hideMark/>
          </w:tcPr>
          <w:p w:rsidR="006A5430" w:rsidRPr="006A5430" w:rsidRDefault="006A5430" w:rsidP="006A5430">
            <w:pPr>
              <w:pStyle w:val="Standard"/>
              <w:widowControl/>
              <w:rPr>
                <w:b/>
                <w:lang w:val="sr-Cyrl-CS"/>
              </w:rPr>
            </w:pPr>
            <w:r w:rsidRPr="006A5430">
              <w:rPr>
                <w:b/>
                <w:lang w:val="sr-Cyrl-CS"/>
              </w:rPr>
              <w:t>3.64</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57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Жуте боје – Ивичне неиспрекидане линије – код поља за ТНГ d=15cm (216,83 m)</w:t>
            </w:r>
          </w:p>
        </w:tc>
        <w:tc>
          <w:tcPr>
            <w:tcW w:w="1076" w:type="dxa"/>
            <w:noWrap/>
            <w:hideMark/>
          </w:tcPr>
          <w:p w:rsidR="006A5430" w:rsidRPr="006A5430" w:rsidRDefault="006A5430" w:rsidP="006A5430">
            <w:pPr>
              <w:pStyle w:val="Standard"/>
              <w:widowControl/>
              <w:rPr>
                <w:b/>
                <w:lang w:val="sr-Cyrl-CS"/>
              </w:rPr>
            </w:pPr>
            <w:r w:rsidRPr="006A5430">
              <w:rPr>
                <w:b/>
                <w:lang w:val="sr-Cyrl-CS"/>
              </w:rPr>
              <w:t>m²</w:t>
            </w:r>
          </w:p>
        </w:tc>
        <w:tc>
          <w:tcPr>
            <w:tcW w:w="1220" w:type="dxa"/>
            <w:noWrap/>
            <w:hideMark/>
          </w:tcPr>
          <w:p w:rsidR="006A5430" w:rsidRPr="006A5430" w:rsidRDefault="006A5430" w:rsidP="006A5430">
            <w:pPr>
              <w:pStyle w:val="Standard"/>
              <w:widowControl/>
              <w:rPr>
                <w:b/>
                <w:lang w:val="sr-Cyrl-CS"/>
              </w:rPr>
            </w:pPr>
            <w:r w:rsidRPr="006A5430">
              <w:rPr>
                <w:b/>
                <w:lang w:val="sr-Cyrl-CS"/>
              </w:rPr>
              <w:t>32.52</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noWrap/>
            <w:hideMark/>
          </w:tcPr>
          <w:p w:rsidR="006A5430" w:rsidRPr="006A5430" w:rsidRDefault="006A5430" w:rsidP="006A5430">
            <w:pPr>
              <w:pStyle w:val="Standard"/>
              <w:widowControl/>
              <w:rPr>
                <w:b/>
                <w:lang w:val="sr-Cyrl-CS"/>
              </w:rPr>
            </w:pPr>
            <w:r w:rsidRPr="006A5430">
              <w:rPr>
                <w:b/>
                <w:lang w:val="sr-Cyrl-CS"/>
              </w:rPr>
              <w:t>Жуте боје - Поља за усмеравање саобраћаја</w:t>
            </w:r>
          </w:p>
        </w:tc>
        <w:tc>
          <w:tcPr>
            <w:tcW w:w="1076" w:type="dxa"/>
            <w:noWrap/>
            <w:hideMark/>
          </w:tcPr>
          <w:p w:rsidR="006A5430" w:rsidRPr="006A5430" w:rsidRDefault="006A5430" w:rsidP="006A5430">
            <w:pPr>
              <w:pStyle w:val="Standard"/>
              <w:widowControl/>
              <w:rPr>
                <w:b/>
                <w:lang w:val="sr-Cyrl-CS"/>
              </w:rPr>
            </w:pPr>
            <w:r w:rsidRPr="006A5430">
              <w:rPr>
                <w:b/>
                <w:lang w:val="sr-Cyrl-CS"/>
              </w:rPr>
              <w:t>m²</w:t>
            </w:r>
          </w:p>
        </w:tc>
        <w:tc>
          <w:tcPr>
            <w:tcW w:w="1220" w:type="dxa"/>
            <w:noWrap/>
            <w:hideMark/>
          </w:tcPr>
          <w:p w:rsidR="006A5430" w:rsidRPr="006A5430" w:rsidRDefault="006A5430" w:rsidP="006A5430">
            <w:pPr>
              <w:pStyle w:val="Standard"/>
              <w:widowControl/>
              <w:rPr>
                <w:b/>
                <w:lang w:val="sr-Cyrl-CS"/>
              </w:rPr>
            </w:pPr>
            <w:r w:rsidRPr="006A5430">
              <w:rPr>
                <w:b/>
                <w:lang w:val="sr-Cyrl-CS"/>
              </w:rPr>
              <w:t>72.59</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noWrap/>
            <w:hideMark/>
          </w:tcPr>
          <w:p w:rsidR="006A5430" w:rsidRPr="006A5430" w:rsidRDefault="006A5430" w:rsidP="006A5430">
            <w:pPr>
              <w:pStyle w:val="Standard"/>
              <w:widowControl/>
              <w:rPr>
                <w:b/>
                <w:lang w:val="sr-Cyrl-CS"/>
              </w:rPr>
            </w:pPr>
            <w:r w:rsidRPr="006A5430">
              <w:rPr>
                <w:b/>
                <w:lang w:val="sr-Cyrl-CS"/>
              </w:rPr>
              <w:t>Жуте боје – Натпис „За доставу ТНГ-а“</w:t>
            </w:r>
          </w:p>
        </w:tc>
        <w:tc>
          <w:tcPr>
            <w:tcW w:w="1076" w:type="dxa"/>
            <w:noWrap/>
            <w:hideMark/>
          </w:tcPr>
          <w:p w:rsidR="006A5430" w:rsidRPr="006A5430" w:rsidRDefault="006A5430" w:rsidP="006A5430">
            <w:pPr>
              <w:pStyle w:val="Standard"/>
              <w:widowControl/>
              <w:rPr>
                <w:b/>
                <w:lang w:val="sr-Cyrl-CS"/>
              </w:rPr>
            </w:pPr>
            <w:r w:rsidRPr="006A5430">
              <w:rPr>
                <w:b/>
                <w:lang w:val="sr-Cyrl-CS"/>
              </w:rPr>
              <w:t>m²</w:t>
            </w:r>
          </w:p>
        </w:tc>
        <w:tc>
          <w:tcPr>
            <w:tcW w:w="1220" w:type="dxa"/>
            <w:noWrap/>
            <w:hideMark/>
          </w:tcPr>
          <w:p w:rsidR="006A5430" w:rsidRPr="006A5430" w:rsidRDefault="006A5430" w:rsidP="006A5430">
            <w:pPr>
              <w:pStyle w:val="Standard"/>
              <w:widowControl/>
              <w:rPr>
                <w:b/>
                <w:lang w:val="sr-Cyrl-CS"/>
              </w:rPr>
            </w:pPr>
            <w:r w:rsidRPr="006A5430">
              <w:rPr>
                <w:b/>
                <w:lang w:val="sr-Cyrl-CS"/>
              </w:rPr>
              <w:t>3.58</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9581" w:type="dxa"/>
            <w:gridSpan w:val="5"/>
            <w:noWrap/>
            <w:hideMark/>
          </w:tcPr>
          <w:p w:rsidR="006A5430" w:rsidRPr="006A5430" w:rsidRDefault="006A5430" w:rsidP="006A5430">
            <w:pPr>
              <w:pStyle w:val="Standard"/>
              <w:widowControl/>
              <w:rPr>
                <w:b/>
                <w:bCs/>
                <w:lang w:val="sr-Cyrl-CS"/>
              </w:rPr>
            </w:pPr>
            <w:r w:rsidRPr="006A5430">
              <w:rPr>
                <w:b/>
                <w:bCs/>
                <w:lang w:val="sr-Cyrl-CS"/>
              </w:rPr>
              <w:t>Свега:</w:t>
            </w:r>
          </w:p>
        </w:tc>
        <w:tc>
          <w:tcPr>
            <w:tcW w:w="1420" w:type="dxa"/>
            <w:noWrap/>
            <w:hideMark/>
          </w:tcPr>
          <w:p w:rsidR="006A5430" w:rsidRPr="006A5430" w:rsidRDefault="006A5430" w:rsidP="006A5430">
            <w:pPr>
              <w:pStyle w:val="Standard"/>
              <w:widowControl/>
              <w:rPr>
                <w:b/>
                <w:bCs/>
                <w:lang w:val="sr-Cyrl-CS"/>
              </w:rPr>
            </w:pPr>
            <w:r w:rsidRPr="006A5430">
              <w:rPr>
                <w:b/>
                <w:bCs/>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noWrap/>
            <w:hideMark/>
          </w:tcPr>
          <w:p w:rsidR="006A5430" w:rsidRPr="006A5430" w:rsidRDefault="006A5430" w:rsidP="006A5430">
            <w:pPr>
              <w:pStyle w:val="Standard"/>
              <w:widowControl/>
              <w:rPr>
                <w:b/>
                <w:bCs/>
                <w:lang w:val="sr-Cyrl-CS"/>
              </w:rPr>
            </w:pPr>
            <w:r w:rsidRPr="006A5430">
              <w:rPr>
                <w:b/>
                <w:bCs/>
                <w:lang w:val="sr-Cyrl-CS"/>
              </w:rPr>
              <w:t> </w:t>
            </w:r>
          </w:p>
        </w:tc>
        <w:tc>
          <w:tcPr>
            <w:tcW w:w="1076" w:type="dxa"/>
            <w:noWrap/>
            <w:hideMark/>
          </w:tcPr>
          <w:p w:rsidR="006A5430" w:rsidRPr="006A5430" w:rsidRDefault="006A5430" w:rsidP="006A5430">
            <w:pPr>
              <w:pStyle w:val="Standard"/>
              <w:widowControl/>
              <w:rPr>
                <w:b/>
                <w:bCs/>
                <w:lang w:val="sr-Cyrl-CS"/>
              </w:rPr>
            </w:pPr>
            <w:r w:rsidRPr="006A5430">
              <w:rPr>
                <w:b/>
                <w:bCs/>
                <w:lang w:val="sr-Cyrl-CS"/>
              </w:rPr>
              <w:t> </w:t>
            </w:r>
          </w:p>
        </w:tc>
        <w:tc>
          <w:tcPr>
            <w:tcW w:w="1220" w:type="dxa"/>
            <w:noWrap/>
            <w:hideMark/>
          </w:tcPr>
          <w:p w:rsidR="006A5430" w:rsidRPr="006A5430" w:rsidRDefault="006A5430" w:rsidP="006A5430">
            <w:pPr>
              <w:pStyle w:val="Standard"/>
              <w:widowControl/>
              <w:rPr>
                <w:b/>
                <w:bCs/>
                <w:lang w:val="sr-Cyrl-CS"/>
              </w:rPr>
            </w:pPr>
            <w:r w:rsidRPr="006A5430">
              <w:rPr>
                <w:b/>
                <w:bCs/>
                <w:lang w:val="sr-Cyrl-CS"/>
              </w:rPr>
              <w:t> </w:t>
            </w:r>
          </w:p>
        </w:tc>
        <w:tc>
          <w:tcPr>
            <w:tcW w:w="1400" w:type="dxa"/>
            <w:noWrap/>
            <w:hideMark/>
          </w:tcPr>
          <w:p w:rsidR="006A5430" w:rsidRPr="006A5430" w:rsidRDefault="006A5430" w:rsidP="006A5430">
            <w:pPr>
              <w:pStyle w:val="Standard"/>
              <w:widowControl/>
              <w:rPr>
                <w:b/>
                <w:bCs/>
                <w:lang w:val="sr-Cyrl-CS"/>
              </w:rPr>
            </w:pPr>
            <w:r w:rsidRPr="006A5430">
              <w:rPr>
                <w:b/>
                <w:bCs/>
                <w:lang w:val="sr-Cyrl-CS"/>
              </w:rPr>
              <w:t> </w:t>
            </w:r>
          </w:p>
        </w:tc>
        <w:tc>
          <w:tcPr>
            <w:tcW w:w="1420" w:type="dxa"/>
            <w:noWrap/>
            <w:hideMark/>
          </w:tcPr>
          <w:p w:rsidR="006A5430" w:rsidRPr="006A5430" w:rsidRDefault="006A5430" w:rsidP="006A5430">
            <w:pPr>
              <w:pStyle w:val="Standard"/>
              <w:widowControl/>
              <w:rPr>
                <w:b/>
                <w:bCs/>
                <w:lang w:val="sr-Cyrl-CS"/>
              </w:rPr>
            </w:pPr>
            <w:r w:rsidRPr="006A5430">
              <w:rPr>
                <w:b/>
                <w:bCs/>
                <w:lang w:val="sr-Cyrl-CS"/>
              </w:rPr>
              <w:t> </w:t>
            </w:r>
          </w:p>
        </w:tc>
      </w:tr>
      <w:tr w:rsidR="006A5430" w:rsidRPr="006A5430" w:rsidTr="006A5430">
        <w:trPr>
          <w:trHeight w:val="285"/>
        </w:trPr>
        <w:tc>
          <w:tcPr>
            <w:tcW w:w="707" w:type="dxa"/>
            <w:noWrap/>
            <w:hideMark/>
          </w:tcPr>
          <w:p w:rsidR="006A5430" w:rsidRPr="006A5430" w:rsidRDefault="006A5430" w:rsidP="006A5430">
            <w:pPr>
              <w:pStyle w:val="Standard"/>
              <w:widowControl/>
              <w:rPr>
                <w:b/>
                <w:bCs/>
                <w:lang w:val="sr-Cyrl-CS"/>
              </w:rPr>
            </w:pPr>
          </w:p>
        </w:tc>
        <w:tc>
          <w:tcPr>
            <w:tcW w:w="5178" w:type="dxa"/>
            <w:noWrap/>
            <w:hideMark/>
          </w:tcPr>
          <w:p w:rsidR="006A5430" w:rsidRPr="006A5430" w:rsidRDefault="006A5430" w:rsidP="006A5430">
            <w:pPr>
              <w:pStyle w:val="Standard"/>
              <w:widowControl/>
              <w:rPr>
                <w:b/>
                <w:lang w:val="sr-Cyrl-CS"/>
              </w:rPr>
            </w:pPr>
          </w:p>
        </w:tc>
        <w:tc>
          <w:tcPr>
            <w:tcW w:w="1076" w:type="dxa"/>
            <w:noWrap/>
            <w:hideMark/>
          </w:tcPr>
          <w:p w:rsidR="006A5430" w:rsidRPr="006A5430" w:rsidRDefault="006A5430" w:rsidP="006A5430">
            <w:pPr>
              <w:pStyle w:val="Standard"/>
              <w:widowControl/>
              <w:rPr>
                <w:b/>
                <w:lang w:val="sr-Cyrl-CS"/>
              </w:rPr>
            </w:pPr>
          </w:p>
        </w:tc>
        <w:tc>
          <w:tcPr>
            <w:tcW w:w="1220" w:type="dxa"/>
            <w:noWrap/>
            <w:hideMark/>
          </w:tcPr>
          <w:p w:rsidR="006A5430" w:rsidRPr="006A5430" w:rsidRDefault="006A5430" w:rsidP="006A5430">
            <w:pPr>
              <w:pStyle w:val="Standard"/>
              <w:widowControl/>
              <w:rPr>
                <w:b/>
                <w:lang w:val="sr-Cyrl-CS"/>
              </w:rPr>
            </w:pPr>
          </w:p>
        </w:tc>
        <w:tc>
          <w:tcPr>
            <w:tcW w:w="1400" w:type="dxa"/>
            <w:noWrap/>
            <w:hideMark/>
          </w:tcPr>
          <w:p w:rsidR="006A5430" w:rsidRPr="006A5430" w:rsidRDefault="006A5430" w:rsidP="006A5430">
            <w:pPr>
              <w:pStyle w:val="Standard"/>
              <w:widowControl/>
              <w:rPr>
                <w:b/>
                <w:lang w:val="sr-Cyrl-CS"/>
              </w:rPr>
            </w:pPr>
          </w:p>
        </w:tc>
        <w:tc>
          <w:tcPr>
            <w:tcW w:w="1420" w:type="dxa"/>
            <w:noWrap/>
            <w:hideMark/>
          </w:tcPr>
          <w:p w:rsidR="006A5430" w:rsidRPr="006A5430" w:rsidRDefault="006A5430" w:rsidP="006A5430">
            <w:pPr>
              <w:pStyle w:val="Standard"/>
              <w:widowControl/>
              <w:rPr>
                <w:b/>
                <w:lang w:val="sr-Cyrl-CS"/>
              </w:rPr>
            </w:pPr>
          </w:p>
        </w:tc>
      </w:tr>
      <w:tr w:rsidR="006A5430" w:rsidRPr="006A5430" w:rsidTr="006A5430">
        <w:trPr>
          <w:trHeight w:val="285"/>
        </w:trPr>
        <w:tc>
          <w:tcPr>
            <w:tcW w:w="707" w:type="dxa"/>
            <w:noWrap/>
            <w:hideMark/>
          </w:tcPr>
          <w:p w:rsidR="006A5430" w:rsidRPr="006A5430" w:rsidRDefault="006A5430" w:rsidP="006A5430">
            <w:pPr>
              <w:pStyle w:val="Standard"/>
              <w:widowControl/>
              <w:rPr>
                <w:b/>
                <w:lang w:val="sr-Cyrl-CS"/>
              </w:rPr>
            </w:pPr>
          </w:p>
        </w:tc>
        <w:tc>
          <w:tcPr>
            <w:tcW w:w="5178" w:type="dxa"/>
            <w:noWrap/>
            <w:hideMark/>
          </w:tcPr>
          <w:p w:rsidR="006A5430" w:rsidRPr="006A5430" w:rsidRDefault="006A5430" w:rsidP="006A5430">
            <w:pPr>
              <w:pStyle w:val="Standard"/>
              <w:widowControl/>
              <w:rPr>
                <w:b/>
                <w:lang w:val="sr-Cyrl-CS"/>
              </w:rPr>
            </w:pPr>
          </w:p>
        </w:tc>
        <w:tc>
          <w:tcPr>
            <w:tcW w:w="1076" w:type="dxa"/>
            <w:noWrap/>
            <w:hideMark/>
          </w:tcPr>
          <w:p w:rsidR="006A5430" w:rsidRPr="006A5430" w:rsidRDefault="006A5430" w:rsidP="006A5430">
            <w:pPr>
              <w:pStyle w:val="Standard"/>
              <w:widowControl/>
              <w:rPr>
                <w:b/>
                <w:lang w:val="sr-Cyrl-CS"/>
              </w:rPr>
            </w:pPr>
          </w:p>
        </w:tc>
        <w:tc>
          <w:tcPr>
            <w:tcW w:w="1220" w:type="dxa"/>
            <w:noWrap/>
            <w:hideMark/>
          </w:tcPr>
          <w:p w:rsidR="006A5430" w:rsidRPr="006A5430" w:rsidRDefault="006A5430" w:rsidP="006A5430">
            <w:pPr>
              <w:pStyle w:val="Standard"/>
              <w:widowControl/>
              <w:rPr>
                <w:b/>
                <w:lang w:val="sr-Cyrl-CS"/>
              </w:rPr>
            </w:pPr>
          </w:p>
        </w:tc>
        <w:tc>
          <w:tcPr>
            <w:tcW w:w="1400" w:type="dxa"/>
            <w:noWrap/>
            <w:hideMark/>
          </w:tcPr>
          <w:p w:rsidR="006A5430" w:rsidRPr="006A5430" w:rsidRDefault="006A5430" w:rsidP="006A5430">
            <w:pPr>
              <w:pStyle w:val="Standard"/>
              <w:widowControl/>
              <w:rPr>
                <w:b/>
                <w:lang w:val="sr-Cyrl-CS"/>
              </w:rPr>
            </w:pPr>
          </w:p>
        </w:tc>
        <w:tc>
          <w:tcPr>
            <w:tcW w:w="1420" w:type="dxa"/>
            <w:noWrap/>
            <w:hideMark/>
          </w:tcPr>
          <w:p w:rsidR="006A5430" w:rsidRPr="006A5430" w:rsidRDefault="006A5430" w:rsidP="006A5430">
            <w:pPr>
              <w:pStyle w:val="Standard"/>
              <w:widowControl/>
              <w:rPr>
                <w:b/>
                <w:lang w:val="sr-Cyrl-CS"/>
              </w:rPr>
            </w:pPr>
          </w:p>
        </w:tc>
      </w:tr>
      <w:tr w:rsidR="006A5430" w:rsidRPr="006A5430" w:rsidTr="006A5430">
        <w:trPr>
          <w:trHeight w:val="285"/>
        </w:trPr>
        <w:tc>
          <w:tcPr>
            <w:tcW w:w="707" w:type="dxa"/>
            <w:noWrap/>
            <w:hideMark/>
          </w:tcPr>
          <w:p w:rsidR="006A5430" w:rsidRPr="006A5430" w:rsidRDefault="006A5430" w:rsidP="006A5430">
            <w:pPr>
              <w:pStyle w:val="Standard"/>
              <w:widowControl/>
              <w:rPr>
                <w:b/>
                <w:lang w:val="sr-Cyrl-CS"/>
              </w:rPr>
            </w:pPr>
          </w:p>
        </w:tc>
        <w:tc>
          <w:tcPr>
            <w:tcW w:w="5178" w:type="dxa"/>
            <w:noWrap/>
            <w:hideMark/>
          </w:tcPr>
          <w:p w:rsidR="006A5430" w:rsidRPr="006A5430" w:rsidRDefault="006A5430" w:rsidP="006A5430">
            <w:pPr>
              <w:pStyle w:val="Standard"/>
              <w:widowControl/>
              <w:rPr>
                <w:b/>
                <w:lang w:val="sr-Cyrl-CS"/>
              </w:rPr>
            </w:pPr>
          </w:p>
        </w:tc>
        <w:tc>
          <w:tcPr>
            <w:tcW w:w="1076" w:type="dxa"/>
            <w:noWrap/>
            <w:hideMark/>
          </w:tcPr>
          <w:p w:rsidR="006A5430" w:rsidRPr="006A5430" w:rsidRDefault="006A5430" w:rsidP="006A5430">
            <w:pPr>
              <w:pStyle w:val="Standard"/>
              <w:widowControl/>
              <w:rPr>
                <w:b/>
                <w:lang w:val="sr-Cyrl-CS"/>
              </w:rPr>
            </w:pPr>
          </w:p>
        </w:tc>
        <w:tc>
          <w:tcPr>
            <w:tcW w:w="1220" w:type="dxa"/>
            <w:noWrap/>
            <w:hideMark/>
          </w:tcPr>
          <w:p w:rsidR="006A5430" w:rsidRPr="006A5430" w:rsidRDefault="006A5430" w:rsidP="006A5430">
            <w:pPr>
              <w:pStyle w:val="Standard"/>
              <w:widowControl/>
              <w:rPr>
                <w:b/>
                <w:lang w:val="sr-Cyrl-CS"/>
              </w:rPr>
            </w:pPr>
          </w:p>
        </w:tc>
        <w:tc>
          <w:tcPr>
            <w:tcW w:w="1400" w:type="dxa"/>
            <w:noWrap/>
            <w:hideMark/>
          </w:tcPr>
          <w:p w:rsidR="006A5430" w:rsidRPr="006A5430" w:rsidRDefault="006A5430" w:rsidP="006A5430">
            <w:pPr>
              <w:pStyle w:val="Standard"/>
              <w:widowControl/>
              <w:rPr>
                <w:b/>
                <w:lang w:val="sr-Cyrl-CS"/>
              </w:rPr>
            </w:pPr>
          </w:p>
        </w:tc>
        <w:tc>
          <w:tcPr>
            <w:tcW w:w="1420" w:type="dxa"/>
            <w:noWrap/>
            <w:hideMark/>
          </w:tcPr>
          <w:p w:rsidR="006A5430" w:rsidRPr="006A5430" w:rsidRDefault="006A5430" w:rsidP="006A5430">
            <w:pPr>
              <w:pStyle w:val="Standard"/>
              <w:widowControl/>
              <w:rPr>
                <w:b/>
                <w:lang w:val="sr-Cyrl-CS"/>
              </w:rPr>
            </w:pPr>
          </w:p>
        </w:tc>
      </w:tr>
      <w:tr w:rsidR="006A5430" w:rsidRPr="006A5430" w:rsidTr="006A5430">
        <w:trPr>
          <w:trHeight w:val="285"/>
        </w:trPr>
        <w:tc>
          <w:tcPr>
            <w:tcW w:w="707" w:type="dxa"/>
            <w:noWrap/>
            <w:hideMark/>
          </w:tcPr>
          <w:p w:rsidR="006A5430" w:rsidRPr="006A5430" w:rsidRDefault="006A5430" w:rsidP="006A5430">
            <w:pPr>
              <w:pStyle w:val="Standard"/>
              <w:widowControl/>
              <w:rPr>
                <w:b/>
                <w:lang w:val="sr-Cyrl-CS"/>
              </w:rPr>
            </w:pPr>
          </w:p>
        </w:tc>
        <w:tc>
          <w:tcPr>
            <w:tcW w:w="5178" w:type="dxa"/>
            <w:noWrap/>
            <w:hideMark/>
          </w:tcPr>
          <w:p w:rsidR="006A5430" w:rsidRPr="006A5430" w:rsidRDefault="006A5430" w:rsidP="006A5430">
            <w:pPr>
              <w:pStyle w:val="Standard"/>
              <w:widowControl/>
              <w:rPr>
                <w:b/>
                <w:lang w:val="sr-Cyrl-CS"/>
              </w:rPr>
            </w:pPr>
          </w:p>
        </w:tc>
        <w:tc>
          <w:tcPr>
            <w:tcW w:w="1076" w:type="dxa"/>
            <w:noWrap/>
            <w:hideMark/>
          </w:tcPr>
          <w:p w:rsidR="006A5430" w:rsidRPr="006A5430" w:rsidRDefault="006A5430" w:rsidP="006A5430">
            <w:pPr>
              <w:pStyle w:val="Standard"/>
              <w:widowControl/>
              <w:rPr>
                <w:b/>
                <w:lang w:val="sr-Cyrl-CS"/>
              </w:rPr>
            </w:pPr>
          </w:p>
        </w:tc>
        <w:tc>
          <w:tcPr>
            <w:tcW w:w="1220" w:type="dxa"/>
            <w:noWrap/>
            <w:hideMark/>
          </w:tcPr>
          <w:p w:rsidR="006A5430" w:rsidRPr="006A5430" w:rsidRDefault="006A5430" w:rsidP="006A5430">
            <w:pPr>
              <w:pStyle w:val="Standard"/>
              <w:widowControl/>
              <w:rPr>
                <w:b/>
                <w:lang w:val="sr-Cyrl-CS"/>
              </w:rPr>
            </w:pPr>
          </w:p>
        </w:tc>
        <w:tc>
          <w:tcPr>
            <w:tcW w:w="1400" w:type="dxa"/>
            <w:noWrap/>
            <w:hideMark/>
          </w:tcPr>
          <w:p w:rsidR="006A5430" w:rsidRPr="006A5430" w:rsidRDefault="006A5430" w:rsidP="006A5430">
            <w:pPr>
              <w:pStyle w:val="Standard"/>
              <w:widowControl/>
              <w:rPr>
                <w:b/>
                <w:lang w:val="sr-Cyrl-CS"/>
              </w:rPr>
            </w:pPr>
          </w:p>
        </w:tc>
        <w:tc>
          <w:tcPr>
            <w:tcW w:w="1420" w:type="dxa"/>
            <w:noWrap/>
            <w:hideMark/>
          </w:tcPr>
          <w:p w:rsidR="006A5430" w:rsidRPr="006A5430" w:rsidRDefault="006A5430" w:rsidP="006A5430">
            <w:pPr>
              <w:pStyle w:val="Standard"/>
              <w:widowControl/>
              <w:rPr>
                <w:b/>
                <w:lang w:val="sr-Cyrl-CS"/>
              </w:rPr>
            </w:pPr>
          </w:p>
        </w:tc>
      </w:tr>
      <w:tr w:rsidR="006A5430" w:rsidRPr="006A5430" w:rsidTr="006A5430">
        <w:trPr>
          <w:trHeight w:val="300"/>
        </w:trPr>
        <w:tc>
          <w:tcPr>
            <w:tcW w:w="707" w:type="dxa"/>
            <w:noWrap/>
            <w:hideMark/>
          </w:tcPr>
          <w:p w:rsidR="006A5430" w:rsidRPr="006A5430" w:rsidRDefault="006A5430" w:rsidP="006A5430">
            <w:pPr>
              <w:pStyle w:val="Standard"/>
              <w:widowControl/>
              <w:rPr>
                <w:b/>
                <w:lang w:val="sr-Cyrl-CS"/>
              </w:rPr>
            </w:pPr>
            <w:r w:rsidRPr="006A5430">
              <w:rPr>
                <w:b/>
                <w:lang w:val="sr-Cyrl-CS"/>
              </w:rPr>
              <w:t> </w:t>
            </w:r>
          </w:p>
        </w:tc>
        <w:tc>
          <w:tcPr>
            <w:tcW w:w="7474" w:type="dxa"/>
            <w:gridSpan w:val="3"/>
            <w:noWrap/>
            <w:hideMark/>
          </w:tcPr>
          <w:p w:rsidR="006A5430" w:rsidRPr="006A5430" w:rsidRDefault="006A5430" w:rsidP="006A5430">
            <w:pPr>
              <w:pStyle w:val="Standard"/>
              <w:widowControl/>
              <w:rPr>
                <w:b/>
                <w:bCs/>
                <w:lang w:val="sr-Cyrl-CS"/>
              </w:rPr>
            </w:pPr>
            <w:r w:rsidRPr="006A5430">
              <w:rPr>
                <w:b/>
                <w:bCs/>
                <w:lang w:val="sr-Cyrl-CS"/>
              </w:rPr>
              <w:t>РЕКАПИТУЛАЦИЈА РАДОВА</w:t>
            </w:r>
          </w:p>
        </w:tc>
        <w:tc>
          <w:tcPr>
            <w:tcW w:w="1400" w:type="dxa"/>
            <w:noWrap/>
            <w:hideMark/>
          </w:tcPr>
          <w:p w:rsidR="006A5430" w:rsidRPr="006A5430" w:rsidRDefault="006A5430" w:rsidP="006A5430">
            <w:pPr>
              <w:pStyle w:val="Standard"/>
              <w:widowControl/>
              <w:rPr>
                <w:b/>
                <w:bCs/>
                <w:lang w:val="sr-Cyrl-CS"/>
              </w:rPr>
            </w:pPr>
          </w:p>
        </w:tc>
        <w:tc>
          <w:tcPr>
            <w:tcW w:w="1420" w:type="dxa"/>
            <w:noWrap/>
            <w:hideMark/>
          </w:tcPr>
          <w:p w:rsidR="006A5430" w:rsidRPr="006A5430" w:rsidRDefault="006A5430" w:rsidP="006A5430">
            <w:pPr>
              <w:pStyle w:val="Standard"/>
              <w:widowControl/>
              <w:rPr>
                <w:b/>
                <w:lang w:val="sr-Cyrl-CS"/>
              </w:rPr>
            </w:pPr>
          </w:p>
        </w:tc>
      </w:tr>
      <w:tr w:rsidR="006A5430" w:rsidRPr="006A5430" w:rsidTr="006A5430">
        <w:trPr>
          <w:trHeight w:val="570"/>
        </w:trPr>
        <w:tc>
          <w:tcPr>
            <w:tcW w:w="707" w:type="dxa"/>
            <w:hideMark/>
          </w:tcPr>
          <w:p w:rsidR="006A5430" w:rsidRPr="006A5430" w:rsidRDefault="006A5430" w:rsidP="006A5430">
            <w:pPr>
              <w:pStyle w:val="Standard"/>
              <w:widowControl/>
              <w:rPr>
                <w:b/>
                <w:lang w:val="sr-Cyrl-CS"/>
              </w:rPr>
            </w:pPr>
            <w:r w:rsidRPr="006A5430">
              <w:rPr>
                <w:b/>
                <w:lang w:val="sr-Cyrl-CS"/>
              </w:rPr>
              <w:t>Редни</w:t>
            </w:r>
            <w:r w:rsidRPr="006A5430">
              <w:rPr>
                <w:b/>
                <w:lang w:val="sr-Cyrl-CS"/>
              </w:rPr>
              <w:br/>
              <w:t>број</w:t>
            </w:r>
          </w:p>
        </w:tc>
        <w:tc>
          <w:tcPr>
            <w:tcW w:w="5178" w:type="dxa"/>
            <w:noWrap/>
            <w:hideMark/>
          </w:tcPr>
          <w:p w:rsidR="006A5430" w:rsidRPr="006A5430" w:rsidRDefault="006A5430" w:rsidP="006A5430">
            <w:pPr>
              <w:pStyle w:val="Standard"/>
              <w:widowControl/>
              <w:rPr>
                <w:b/>
                <w:lang w:val="sr-Cyrl-CS"/>
              </w:rPr>
            </w:pPr>
            <w:r w:rsidRPr="006A5430">
              <w:rPr>
                <w:b/>
                <w:lang w:val="sr-Cyrl-CS"/>
              </w:rPr>
              <w:t>О П И С</w:t>
            </w:r>
          </w:p>
        </w:tc>
        <w:tc>
          <w:tcPr>
            <w:tcW w:w="2296" w:type="dxa"/>
            <w:gridSpan w:val="2"/>
            <w:hideMark/>
          </w:tcPr>
          <w:p w:rsidR="006A5430" w:rsidRPr="006A5430" w:rsidRDefault="006A5430" w:rsidP="006A5430">
            <w:pPr>
              <w:pStyle w:val="Standard"/>
              <w:widowControl/>
              <w:rPr>
                <w:b/>
                <w:lang w:val="sr-Cyrl-CS"/>
              </w:rPr>
            </w:pPr>
            <w:r w:rsidRPr="006A5430">
              <w:rPr>
                <w:b/>
                <w:lang w:val="sr-Cyrl-CS"/>
              </w:rPr>
              <w:t xml:space="preserve">Износ </w:t>
            </w:r>
            <w:r w:rsidRPr="006A5430">
              <w:rPr>
                <w:b/>
                <w:lang w:val="sr-Cyrl-CS"/>
              </w:rPr>
              <w:br/>
              <w:t>(дин.)</w:t>
            </w:r>
          </w:p>
        </w:tc>
        <w:tc>
          <w:tcPr>
            <w:tcW w:w="1400" w:type="dxa"/>
            <w:noWrap/>
            <w:hideMark/>
          </w:tcPr>
          <w:p w:rsidR="006A5430" w:rsidRPr="006A5430" w:rsidRDefault="006A5430" w:rsidP="006A5430">
            <w:pPr>
              <w:pStyle w:val="Standard"/>
              <w:widowControl/>
              <w:rPr>
                <w:b/>
                <w:lang w:val="sr-Cyrl-CS"/>
              </w:rPr>
            </w:pPr>
          </w:p>
        </w:tc>
        <w:tc>
          <w:tcPr>
            <w:tcW w:w="1420" w:type="dxa"/>
            <w:noWrap/>
            <w:hideMark/>
          </w:tcPr>
          <w:p w:rsidR="006A5430" w:rsidRPr="006A5430" w:rsidRDefault="006A5430" w:rsidP="006A5430">
            <w:pPr>
              <w:pStyle w:val="Standard"/>
              <w:widowControl/>
              <w:rPr>
                <w:b/>
                <w:lang w:val="sr-Cyrl-CS"/>
              </w:rPr>
            </w:pPr>
          </w:p>
        </w:tc>
      </w:tr>
      <w:tr w:rsidR="006A5430" w:rsidRPr="006A5430" w:rsidTr="006A5430">
        <w:trPr>
          <w:trHeight w:val="345"/>
        </w:trPr>
        <w:tc>
          <w:tcPr>
            <w:tcW w:w="707" w:type="dxa"/>
            <w:noWrap/>
            <w:hideMark/>
          </w:tcPr>
          <w:p w:rsidR="006A5430" w:rsidRPr="006A5430" w:rsidRDefault="006A5430" w:rsidP="006A5430">
            <w:pPr>
              <w:pStyle w:val="Standard"/>
              <w:widowControl/>
              <w:rPr>
                <w:b/>
                <w:lang w:val="sr-Cyrl-CS"/>
              </w:rPr>
            </w:pPr>
            <w:r w:rsidRPr="006A5430">
              <w:rPr>
                <w:b/>
                <w:lang w:val="sr-Cyrl-CS"/>
              </w:rPr>
              <w:t>1</w:t>
            </w:r>
          </w:p>
        </w:tc>
        <w:tc>
          <w:tcPr>
            <w:tcW w:w="5178" w:type="dxa"/>
            <w:noWrap/>
            <w:hideMark/>
          </w:tcPr>
          <w:p w:rsidR="006A5430" w:rsidRPr="006A5430" w:rsidRDefault="006A5430" w:rsidP="006A5430">
            <w:pPr>
              <w:pStyle w:val="Standard"/>
              <w:widowControl/>
              <w:rPr>
                <w:b/>
                <w:lang w:val="sr-Cyrl-CS"/>
              </w:rPr>
            </w:pPr>
            <w:r w:rsidRPr="006A5430">
              <w:rPr>
                <w:b/>
                <w:lang w:val="sr-Cyrl-CS"/>
              </w:rPr>
              <w:t>ВЕРТИКАЛНА СИГНАЛИЗАЦИЈА</w:t>
            </w:r>
          </w:p>
        </w:tc>
        <w:tc>
          <w:tcPr>
            <w:tcW w:w="2296" w:type="dxa"/>
            <w:gridSpan w:val="2"/>
            <w:noWrap/>
            <w:hideMark/>
          </w:tcPr>
          <w:p w:rsidR="006A5430" w:rsidRPr="006A5430" w:rsidRDefault="006A5430" w:rsidP="006A5430">
            <w:pPr>
              <w:pStyle w:val="Standard"/>
              <w:widowControl/>
              <w:rPr>
                <w:b/>
                <w:lang w:val="sr-Cyrl-CS"/>
              </w:rPr>
            </w:pPr>
            <w:r w:rsidRPr="006A5430">
              <w:rPr>
                <w:b/>
                <w:lang w:val="sr-Cyrl-CS"/>
              </w:rPr>
              <w:t> </w:t>
            </w:r>
          </w:p>
        </w:tc>
        <w:tc>
          <w:tcPr>
            <w:tcW w:w="1400" w:type="dxa"/>
            <w:noWrap/>
            <w:hideMark/>
          </w:tcPr>
          <w:p w:rsidR="006A5430" w:rsidRPr="006A5430" w:rsidRDefault="006A5430" w:rsidP="006A5430">
            <w:pPr>
              <w:pStyle w:val="Standard"/>
              <w:widowControl/>
              <w:rPr>
                <w:b/>
                <w:lang w:val="sr-Cyrl-CS"/>
              </w:rPr>
            </w:pPr>
          </w:p>
        </w:tc>
        <w:tc>
          <w:tcPr>
            <w:tcW w:w="1420" w:type="dxa"/>
            <w:noWrap/>
            <w:hideMark/>
          </w:tcPr>
          <w:p w:rsidR="006A5430" w:rsidRPr="006A5430" w:rsidRDefault="006A5430" w:rsidP="006A5430">
            <w:pPr>
              <w:pStyle w:val="Standard"/>
              <w:widowControl/>
              <w:rPr>
                <w:b/>
                <w:lang w:val="sr-Cyrl-CS"/>
              </w:rPr>
            </w:pPr>
          </w:p>
        </w:tc>
      </w:tr>
      <w:tr w:rsidR="006A5430" w:rsidRPr="006A5430" w:rsidTr="006A5430">
        <w:trPr>
          <w:trHeight w:val="330"/>
        </w:trPr>
        <w:tc>
          <w:tcPr>
            <w:tcW w:w="707" w:type="dxa"/>
            <w:noWrap/>
            <w:hideMark/>
          </w:tcPr>
          <w:p w:rsidR="006A5430" w:rsidRPr="006A5430" w:rsidRDefault="006A5430" w:rsidP="006A5430">
            <w:pPr>
              <w:pStyle w:val="Standard"/>
              <w:widowControl/>
              <w:rPr>
                <w:b/>
                <w:lang w:val="sr-Cyrl-CS"/>
              </w:rPr>
            </w:pPr>
            <w:r w:rsidRPr="006A5430">
              <w:rPr>
                <w:b/>
                <w:lang w:val="sr-Cyrl-CS"/>
              </w:rPr>
              <w:t>2</w:t>
            </w:r>
          </w:p>
        </w:tc>
        <w:tc>
          <w:tcPr>
            <w:tcW w:w="5178" w:type="dxa"/>
            <w:noWrap/>
            <w:hideMark/>
          </w:tcPr>
          <w:p w:rsidR="006A5430" w:rsidRPr="006A5430" w:rsidRDefault="006A5430" w:rsidP="006A5430">
            <w:pPr>
              <w:pStyle w:val="Standard"/>
              <w:widowControl/>
              <w:rPr>
                <w:b/>
                <w:lang w:val="sr-Cyrl-CS"/>
              </w:rPr>
            </w:pPr>
            <w:r w:rsidRPr="006A5430">
              <w:rPr>
                <w:b/>
                <w:lang w:val="sr-Cyrl-CS"/>
              </w:rPr>
              <w:t>ХОРИЗОНТАЛНА СИГНАЛИЗАЦИЈА</w:t>
            </w:r>
          </w:p>
        </w:tc>
        <w:tc>
          <w:tcPr>
            <w:tcW w:w="2296" w:type="dxa"/>
            <w:gridSpan w:val="2"/>
            <w:noWrap/>
            <w:hideMark/>
          </w:tcPr>
          <w:p w:rsidR="006A5430" w:rsidRPr="006A5430" w:rsidRDefault="006A5430" w:rsidP="006A5430">
            <w:pPr>
              <w:pStyle w:val="Standard"/>
              <w:widowControl/>
              <w:rPr>
                <w:b/>
                <w:lang w:val="sr-Cyrl-CS"/>
              </w:rPr>
            </w:pPr>
            <w:r w:rsidRPr="006A5430">
              <w:rPr>
                <w:b/>
                <w:lang w:val="sr-Cyrl-CS"/>
              </w:rPr>
              <w:t> </w:t>
            </w:r>
          </w:p>
        </w:tc>
        <w:tc>
          <w:tcPr>
            <w:tcW w:w="1400" w:type="dxa"/>
            <w:noWrap/>
            <w:hideMark/>
          </w:tcPr>
          <w:p w:rsidR="006A5430" w:rsidRPr="006A5430" w:rsidRDefault="006A5430" w:rsidP="006A5430">
            <w:pPr>
              <w:pStyle w:val="Standard"/>
              <w:widowControl/>
              <w:rPr>
                <w:b/>
                <w:lang w:val="sr-Cyrl-CS"/>
              </w:rPr>
            </w:pPr>
          </w:p>
        </w:tc>
        <w:tc>
          <w:tcPr>
            <w:tcW w:w="1420" w:type="dxa"/>
            <w:noWrap/>
            <w:hideMark/>
          </w:tcPr>
          <w:p w:rsidR="006A5430" w:rsidRPr="006A5430" w:rsidRDefault="006A5430" w:rsidP="006A5430">
            <w:pPr>
              <w:pStyle w:val="Standard"/>
              <w:widowControl/>
              <w:rPr>
                <w:b/>
                <w:lang w:val="sr-Cyrl-CS"/>
              </w:rPr>
            </w:pPr>
          </w:p>
        </w:tc>
      </w:tr>
      <w:tr w:rsidR="006A5430" w:rsidRPr="006A5430" w:rsidTr="006A5430">
        <w:trPr>
          <w:trHeight w:val="300"/>
        </w:trPr>
        <w:tc>
          <w:tcPr>
            <w:tcW w:w="707" w:type="dxa"/>
            <w:noWrap/>
            <w:hideMark/>
          </w:tcPr>
          <w:p w:rsidR="006A5430" w:rsidRPr="006A5430" w:rsidRDefault="006A5430" w:rsidP="006A5430">
            <w:pPr>
              <w:pStyle w:val="Standard"/>
              <w:widowControl/>
              <w:rPr>
                <w:b/>
                <w:lang w:val="sr-Cyrl-CS"/>
              </w:rPr>
            </w:pPr>
          </w:p>
        </w:tc>
        <w:tc>
          <w:tcPr>
            <w:tcW w:w="5178" w:type="dxa"/>
            <w:noWrap/>
            <w:hideMark/>
          </w:tcPr>
          <w:p w:rsidR="006A5430" w:rsidRPr="006A5430" w:rsidRDefault="006A5430" w:rsidP="006A5430">
            <w:pPr>
              <w:pStyle w:val="Standard"/>
              <w:widowControl/>
              <w:rPr>
                <w:b/>
                <w:bCs/>
                <w:lang w:val="sr-Cyrl-CS"/>
              </w:rPr>
            </w:pPr>
            <w:r w:rsidRPr="006A5430">
              <w:rPr>
                <w:b/>
                <w:bCs/>
                <w:lang w:val="sr-Cyrl-CS"/>
              </w:rPr>
              <w:t>УКУПНО:</w:t>
            </w:r>
          </w:p>
        </w:tc>
        <w:tc>
          <w:tcPr>
            <w:tcW w:w="2296" w:type="dxa"/>
            <w:gridSpan w:val="2"/>
            <w:noWrap/>
            <w:hideMark/>
          </w:tcPr>
          <w:p w:rsidR="006A5430" w:rsidRPr="006A5430" w:rsidRDefault="006A5430" w:rsidP="006A5430">
            <w:pPr>
              <w:pStyle w:val="Standard"/>
              <w:widowControl/>
              <w:rPr>
                <w:b/>
                <w:bCs/>
                <w:lang w:val="sr-Cyrl-CS"/>
              </w:rPr>
            </w:pPr>
            <w:r w:rsidRPr="006A5430">
              <w:rPr>
                <w:b/>
                <w:bCs/>
                <w:lang w:val="sr-Cyrl-CS"/>
              </w:rPr>
              <w:t> </w:t>
            </w:r>
          </w:p>
        </w:tc>
        <w:tc>
          <w:tcPr>
            <w:tcW w:w="1400" w:type="dxa"/>
            <w:noWrap/>
            <w:hideMark/>
          </w:tcPr>
          <w:p w:rsidR="006A5430" w:rsidRPr="006A5430" w:rsidRDefault="006A5430" w:rsidP="006A5430">
            <w:pPr>
              <w:pStyle w:val="Standard"/>
              <w:widowControl/>
              <w:rPr>
                <w:b/>
                <w:bCs/>
                <w:lang w:val="sr-Cyrl-CS"/>
              </w:rPr>
            </w:pPr>
          </w:p>
        </w:tc>
        <w:tc>
          <w:tcPr>
            <w:tcW w:w="1420" w:type="dxa"/>
            <w:noWrap/>
            <w:hideMark/>
          </w:tcPr>
          <w:p w:rsidR="006A5430" w:rsidRPr="006A5430" w:rsidRDefault="006A5430" w:rsidP="006A5430">
            <w:pPr>
              <w:pStyle w:val="Standard"/>
              <w:widowControl/>
              <w:rPr>
                <w:b/>
                <w:lang w:val="sr-Cyrl-CS"/>
              </w:rPr>
            </w:pPr>
          </w:p>
        </w:tc>
      </w:tr>
    </w:tbl>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tbl>
      <w:tblPr>
        <w:tblStyle w:val="TableGrid"/>
        <w:tblW w:w="0" w:type="auto"/>
        <w:tblLook w:val="04A0" w:firstRow="1" w:lastRow="0" w:firstColumn="1" w:lastColumn="0" w:noHBand="0" w:noVBand="1"/>
      </w:tblPr>
      <w:tblGrid>
        <w:gridCol w:w="327"/>
        <w:gridCol w:w="674"/>
        <w:gridCol w:w="2079"/>
        <w:gridCol w:w="501"/>
        <w:gridCol w:w="477"/>
        <w:gridCol w:w="690"/>
        <w:gridCol w:w="298"/>
        <w:gridCol w:w="317"/>
        <w:gridCol w:w="366"/>
        <w:gridCol w:w="674"/>
        <w:gridCol w:w="749"/>
        <w:gridCol w:w="809"/>
        <w:gridCol w:w="895"/>
      </w:tblGrid>
      <w:tr w:rsidR="00756F4F" w:rsidRPr="00756F4F" w:rsidTr="00756F4F">
        <w:trPr>
          <w:trHeight w:val="300"/>
        </w:trPr>
        <w:tc>
          <w:tcPr>
            <w:tcW w:w="280" w:type="dxa"/>
            <w:noWrap/>
            <w:hideMark/>
          </w:tcPr>
          <w:p w:rsidR="00756F4F" w:rsidRPr="00756F4F" w:rsidRDefault="00756F4F" w:rsidP="00756F4F">
            <w:pPr>
              <w:pStyle w:val="Standard"/>
              <w:rPr>
                <w:b/>
              </w:rPr>
            </w:pPr>
          </w:p>
        </w:tc>
        <w:tc>
          <w:tcPr>
            <w:tcW w:w="960" w:type="dxa"/>
            <w:noWrap/>
            <w:hideMark/>
          </w:tcPr>
          <w:p w:rsidR="00756F4F" w:rsidRPr="00756F4F" w:rsidRDefault="00756F4F" w:rsidP="00756F4F">
            <w:pPr>
              <w:pStyle w:val="Standard"/>
              <w:widowControl/>
              <w:rPr>
                <w:b/>
                <w:lang w:val="sr-Cyrl-CS"/>
              </w:rPr>
            </w:pPr>
          </w:p>
        </w:tc>
        <w:tc>
          <w:tcPr>
            <w:tcW w:w="3245" w:type="dxa"/>
            <w:noWrap/>
            <w:hideMark/>
          </w:tcPr>
          <w:p w:rsidR="00756F4F" w:rsidRPr="00756F4F" w:rsidRDefault="00756F4F" w:rsidP="00756F4F">
            <w:pPr>
              <w:pStyle w:val="Standard"/>
              <w:widowControl/>
              <w:rPr>
                <w:b/>
                <w:lang w:val="sr-Cyrl-CS"/>
              </w:rPr>
            </w:pPr>
          </w:p>
        </w:tc>
        <w:tc>
          <w:tcPr>
            <w:tcW w:w="680" w:type="dxa"/>
            <w:noWrap/>
            <w:hideMark/>
          </w:tcPr>
          <w:p w:rsidR="00756F4F" w:rsidRPr="00756F4F" w:rsidRDefault="00756F4F" w:rsidP="00756F4F">
            <w:pPr>
              <w:pStyle w:val="Standard"/>
              <w:widowControl/>
              <w:rPr>
                <w:b/>
                <w:lang w:val="sr-Cyrl-CS"/>
              </w:rPr>
            </w:pPr>
          </w:p>
        </w:tc>
        <w:tc>
          <w:tcPr>
            <w:tcW w:w="64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40" w:type="dxa"/>
            <w:noWrap/>
            <w:hideMark/>
          </w:tcPr>
          <w:p w:rsidR="00756F4F" w:rsidRPr="00756F4F" w:rsidRDefault="00756F4F" w:rsidP="00756F4F">
            <w:pPr>
              <w:pStyle w:val="Standard"/>
              <w:widowControl/>
              <w:rPr>
                <w:b/>
                <w:lang w:val="sr-Cyrl-CS"/>
              </w:rPr>
            </w:pPr>
          </w:p>
        </w:tc>
        <w:tc>
          <w:tcPr>
            <w:tcW w:w="380" w:type="dxa"/>
            <w:noWrap/>
            <w:hideMark/>
          </w:tcPr>
          <w:p w:rsidR="00756F4F" w:rsidRPr="00756F4F" w:rsidRDefault="00756F4F" w:rsidP="00756F4F">
            <w:pPr>
              <w:pStyle w:val="Standard"/>
              <w:widowControl/>
              <w:rPr>
                <w:b/>
                <w:lang w:val="sr-Cyrl-CS"/>
              </w:rPr>
            </w:pPr>
          </w:p>
        </w:tc>
        <w:tc>
          <w:tcPr>
            <w:tcW w:w="4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1180" w:type="dxa"/>
            <w:noWrap/>
            <w:hideMark/>
          </w:tcPr>
          <w:p w:rsidR="00756F4F" w:rsidRPr="00756F4F" w:rsidRDefault="00756F4F" w:rsidP="00756F4F">
            <w:pPr>
              <w:pStyle w:val="Standard"/>
              <w:widowControl/>
              <w:rPr>
                <w:b/>
                <w:lang w:val="sr-Cyrl-CS"/>
              </w:rPr>
            </w:pPr>
          </w:p>
        </w:tc>
        <w:tc>
          <w:tcPr>
            <w:tcW w:w="1320" w:type="dxa"/>
            <w:noWrap/>
            <w:hideMark/>
          </w:tcPr>
          <w:p w:rsidR="00756F4F" w:rsidRPr="00756F4F" w:rsidRDefault="00756F4F" w:rsidP="00756F4F">
            <w:pPr>
              <w:pStyle w:val="Standard"/>
              <w:widowControl/>
              <w:rPr>
                <w:b/>
                <w:lang w:val="sr-Cyrl-CS"/>
              </w:rPr>
            </w:pP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11125" w:type="dxa"/>
            <w:gridSpan w:val="11"/>
            <w:noWrap/>
            <w:hideMark/>
          </w:tcPr>
          <w:p w:rsidR="00756F4F" w:rsidRPr="00756F4F" w:rsidRDefault="00756F4F" w:rsidP="00756F4F">
            <w:pPr>
              <w:pStyle w:val="Standard"/>
              <w:widowControl/>
              <w:rPr>
                <w:b/>
                <w:lang w:val="sr-Cyrl-CS"/>
              </w:rPr>
            </w:pPr>
            <w:r w:rsidRPr="00756F4F">
              <w:rPr>
                <w:b/>
                <w:lang w:val="sr-Cyrl-CS"/>
              </w:rPr>
              <w:t>TRAFOSTANICA-SPECIFIKACIJA SA PREDMEROM</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245" w:type="dxa"/>
            <w:noWrap/>
            <w:hideMark/>
          </w:tcPr>
          <w:p w:rsidR="00756F4F" w:rsidRPr="00756F4F" w:rsidRDefault="00756F4F" w:rsidP="00756F4F">
            <w:pPr>
              <w:pStyle w:val="Standard"/>
              <w:widowControl/>
              <w:rPr>
                <w:b/>
                <w:lang w:val="sr-Cyrl-CS"/>
              </w:rPr>
            </w:pPr>
          </w:p>
        </w:tc>
        <w:tc>
          <w:tcPr>
            <w:tcW w:w="680" w:type="dxa"/>
            <w:noWrap/>
            <w:hideMark/>
          </w:tcPr>
          <w:p w:rsidR="00756F4F" w:rsidRPr="00756F4F" w:rsidRDefault="00756F4F" w:rsidP="00756F4F">
            <w:pPr>
              <w:pStyle w:val="Standard"/>
              <w:widowControl/>
              <w:rPr>
                <w:b/>
                <w:lang w:val="sr-Cyrl-CS"/>
              </w:rPr>
            </w:pPr>
          </w:p>
        </w:tc>
        <w:tc>
          <w:tcPr>
            <w:tcW w:w="64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40" w:type="dxa"/>
            <w:noWrap/>
            <w:hideMark/>
          </w:tcPr>
          <w:p w:rsidR="00756F4F" w:rsidRPr="00756F4F" w:rsidRDefault="00756F4F" w:rsidP="00756F4F">
            <w:pPr>
              <w:pStyle w:val="Standard"/>
              <w:widowControl/>
              <w:rPr>
                <w:b/>
                <w:lang w:val="sr-Cyrl-CS"/>
              </w:rPr>
            </w:pPr>
          </w:p>
        </w:tc>
        <w:tc>
          <w:tcPr>
            <w:tcW w:w="380" w:type="dxa"/>
            <w:noWrap/>
            <w:hideMark/>
          </w:tcPr>
          <w:p w:rsidR="00756F4F" w:rsidRPr="00756F4F" w:rsidRDefault="00756F4F" w:rsidP="00756F4F">
            <w:pPr>
              <w:pStyle w:val="Standard"/>
              <w:widowControl/>
              <w:rPr>
                <w:b/>
                <w:lang w:val="sr-Cyrl-CS"/>
              </w:rPr>
            </w:pPr>
          </w:p>
        </w:tc>
        <w:tc>
          <w:tcPr>
            <w:tcW w:w="4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1180" w:type="dxa"/>
            <w:noWrap/>
            <w:hideMark/>
          </w:tcPr>
          <w:p w:rsidR="00756F4F" w:rsidRPr="00756F4F" w:rsidRDefault="00756F4F" w:rsidP="00756F4F">
            <w:pPr>
              <w:pStyle w:val="Standard"/>
              <w:widowControl/>
              <w:rPr>
                <w:b/>
                <w:lang w:val="sr-Cyrl-CS"/>
              </w:rPr>
            </w:pPr>
          </w:p>
        </w:tc>
        <w:tc>
          <w:tcPr>
            <w:tcW w:w="1320" w:type="dxa"/>
            <w:noWrap/>
            <w:hideMark/>
          </w:tcPr>
          <w:p w:rsidR="00756F4F" w:rsidRPr="00756F4F" w:rsidRDefault="00756F4F" w:rsidP="00756F4F">
            <w:pPr>
              <w:pStyle w:val="Standard"/>
              <w:widowControl/>
              <w:rPr>
                <w:b/>
                <w:lang w:val="sr-Cyrl-CS"/>
              </w:rPr>
            </w:pP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245" w:type="dxa"/>
            <w:noWrap/>
            <w:hideMark/>
          </w:tcPr>
          <w:p w:rsidR="00756F4F" w:rsidRPr="00756F4F" w:rsidRDefault="00756F4F" w:rsidP="00756F4F">
            <w:pPr>
              <w:pStyle w:val="Standard"/>
              <w:widowControl/>
              <w:rPr>
                <w:b/>
                <w:lang w:val="sr-Cyrl-CS"/>
              </w:rPr>
            </w:pPr>
          </w:p>
        </w:tc>
        <w:tc>
          <w:tcPr>
            <w:tcW w:w="680" w:type="dxa"/>
            <w:noWrap/>
            <w:hideMark/>
          </w:tcPr>
          <w:p w:rsidR="00756F4F" w:rsidRPr="00756F4F" w:rsidRDefault="00756F4F" w:rsidP="00756F4F">
            <w:pPr>
              <w:pStyle w:val="Standard"/>
              <w:widowControl/>
              <w:rPr>
                <w:b/>
                <w:lang w:val="sr-Cyrl-CS"/>
              </w:rPr>
            </w:pPr>
          </w:p>
        </w:tc>
        <w:tc>
          <w:tcPr>
            <w:tcW w:w="64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40" w:type="dxa"/>
            <w:noWrap/>
            <w:hideMark/>
          </w:tcPr>
          <w:p w:rsidR="00756F4F" w:rsidRPr="00756F4F" w:rsidRDefault="00756F4F" w:rsidP="00756F4F">
            <w:pPr>
              <w:pStyle w:val="Standard"/>
              <w:widowControl/>
              <w:rPr>
                <w:b/>
                <w:lang w:val="sr-Cyrl-CS"/>
              </w:rPr>
            </w:pPr>
          </w:p>
        </w:tc>
        <w:tc>
          <w:tcPr>
            <w:tcW w:w="380" w:type="dxa"/>
            <w:noWrap/>
            <w:hideMark/>
          </w:tcPr>
          <w:p w:rsidR="00756F4F" w:rsidRPr="00756F4F" w:rsidRDefault="00756F4F" w:rsidP="00756F4F">
            <w:pPr>
              <w:pStyle w:val="Standard"/>
              <w:widowControl/>
              <w:rPr>
                <w:b/>
                <w:lang w:val="sr-Cyrl-CS"/>
              </w:rPr>
            </w:pPr>
          </w:p>
        </w:tc>
        <w:tc>
          <w:tcPr>
            <w:tcW w:w="4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1180" w:type="dxa"/>
            <w:noWrap/>
            <w:hideMark/>
          </w:tcPr>
          <w:p w:rsidR="00756F4F" w:rsidRPr="00756F4F" w:rsidRDefault="00756F4F" w:rsidP="00756F4F">
            <w:pPr>
              <w:pStyle w:val="Standard"/>
              <w:widowControl/>
              <w:rPr>
                <w:b/>
                <w:lang w:val="sr-Cyrl-CS"/>
              </w:rPr>
            </w:pPr>
          </w:p>
        </w:tc>
        <w:tc>
          <w:tcPr>
            <w:tcW w:w="1320" w:type="dxa"/>
            <w:noWrap/>
            <w:hideMark/>
          </w:tcPr>
          <w:p w:rsidR="00756F4F" w:rsidRPr="00756F4F" w:rsidRDefault="00756F4F" w:rsidP="00756F4F">
            <w:pPr>
              <w:pStyle w:val="Standard"/>
              <w:widowControl/>
              <w:rPr>
                <w:b/>
                <w:lang w:val="sr-Cyrl-CS"/>
              </w:rPr>
            </w:pPr>
          </w:p>
        </w:tc>
      </w:tr>
      <w:tr w:rsidR="00756F4F" w:rsidRPr="00756F4F" w:rsidTr="00756F4F">
        <w:trPr>
          <w:trHeight w:val="300"/>
        </w:trPr>
        <w:tc>
          <w:tcPr>
            <w:tcW w:w="7485" w:type="dxa"/>
            <w:gridSpan w:val="8"/>
            <w:vMerge w:val="restart"/>
            <w:noWrap/>
            <w:hideMark/>
          </w:tcPr>
          <w:p w:rsidR="00756F4F" w:rsidRPr="00756F4F" w:rsidRDefault="00756F4F" w:rsidP="00756F4F">
            <w:pPr>
              <w:pStyle w:val="Standard"/>
              <w:widowControl/>
              <w:rPr>
                <w:b/>
                <w:lang w:val="sr-Cyrl-CS"/>
              </w:rPr>
            </w:pPr>
            <w:r w:rsidRPr="00756F4F">
              <w:rPr>
                <w:b/>
                <w:lang w:val="sr-Cyrl-CS"/>
              </w:rPr>
              <w:t>MBTS</w:t>
            </w:r>
          </w:p>
        </w:tc>
        <w:tc>
          <w:tcPr>
            <w:tcW w:w="46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jed. Mere</w:t>
            </w:r>
          </w:p>
        </w:tc>
        <w:tc>
          <w:tcPr>
            <w:tcW w:w="960" w:type="dxa"/>
            <w:noWrap/>
            <w:hideMark/>
          </w:tcPr>
          <w:p w:rsidR="00756F4F" w:rsidRPr="00756F4F" w:rsidRDefault="00756F4F" w:rsidP="00756F4F">
            <w:pPr>
              <w:pStyle w:val="Standard"/>
              <w:widowControl/>
              <w:rPr>
                <w:b/>
                <w:lang w:val="sr-Cyrl-CS"/>
              </w:rPr>
            </w:pPr>
            <w:r w:rsidRPr="00756F4F">
              <w:rPr>
                <w:b/>
                <w:lang w:val="sr-Cyrl-CS"/>
              </w:rPr>
              <w:t>Kolicina</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7485" w:type="dxa"/>
            <w:gridSpan w:val="8"/>
            <w:vMerge/>
            <w:hideMark/>
          </w:tcPr>
          <w:p w:rsidR="00756F4F" w:rsidRPr="00756F4F" w:rsidRDefault="00756F4F" w:rsidP="00756F4F">
            <w:pPr>
              <w:pStyle w:val="Standard"/>
              <w:widowControl/>
              <w:rPr>
                <w:b/>
                <w:lang w:val="sr-Cyrl-CS"/>
              </w:rPr>
            </w:pPr>
          </w:p>
        </w:tc>
        <w:tc>
          <w:tcPr>
            <w:tcW w:w="46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2500" w:type="dxa"/>
            <w:gridSpan w:val="2"/>
            <w:noWrap/>
            <w:hideMark/>
          </w:tcPr>
          <w:p w:rsidR="00756F4F" w:rsidRPr="00756F4F" w:rsidRDefault="00756F4F" w:rsidP="00756F4F">
            <w:pPr>
              <w:pStyle w:val="Standard"/>
              <w:widowControl/>
              <w:rPr>
                <w:b/>
                <w:lang w:val="sr-Cyrl-CS"/>
              </w:rPr>
            </w:pPr>
            <w:r w:rsidRPr="00756F4F">
              <w:rPr>
                <w:b/>
                <w:lang w:val="sr-Cyrl-CS"/>
              </w:rPr>
              <w:t>ORJENTACIONA CENA</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3245" w:type="dxa"/>
            <w:noWrap/>
            <w:hideMark/>
          </w:tcPr>
          <w:p w:rsidR="00756F4F" w:rsidRPr="00756F4F" w:rsidRDefault="00756F4F" w:rsidP="00756F4F">
            <w:pPr>
              <w:pStyle w:val="Standard"/>
              <w:widowControl/>
              <w:rPr>
                <w:b/>
                <w:lang w:val="sr-Cyrl-CS"/>
              </w:rPr>
            </w:pPr>
            <w:r w:rsidRPr="00756F4F">
              <w:rPr>
                <w:b/>
                <w:lang w:val="sr-Cyrl-CS"/>
              </w:rPr>
              <w:t> </w:t>
            </w:r>
          </w:p>
        </w:tc>
        <w:tc>
          <w:tcPr>
            <w:tcW w:w="680" w:type="dxa"/>
            <w:noWrap/>
            <w:hideMark/>
          </w:tcPr>
          <w:p w:rsidR="00756F4F" w:rsidRPr="00756F4F" w:rsidRDefault="00756F4F" w:rsidP="00756F4F">
            <w:pPr>
              <w:pStyle w:val="Standard"/>
              <w:widowControl/>
              <w:rPr>
                <w:b/>
                <w:lang w:val="sr-Cyrl-CS"/>
              </w:rPr>
            </w:pPr>
            <w:r w:rsidRPr="00756F4F">
              <w:rPr>
                <w:b/>
                <w:lang w:val="sr-Cyrl-CS"/>
              </w:rPr>
              <w:t> </w:t>
            </w:r>
          </w:p>
        </w:tc>
        <w:tc>
          <w:tcPr>
            <w:tcW w:w="64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340" w:type="dxa"/>
            <w:noWrap/>
            <w:hideMark/>
          </w:tcPr>
          <w:p w:rsidR="00756F4F" w:rsidRPr="00756F4F" w:rsidRDefault="00756F4F" w:rsidP="00756F4F">
            <w:pPr>
              <w:pStyle w:val="Standard"/>
              <w:widowControl/>
              <w:rPr>
                <w:b/>
                <w:lang w:val="sr-Cyrl-CS"/>
              </w:rPr>
            </w:pPr>
            <w:r w:rsidRPr="00756F4F">
              <w:rPr>
                <w:b/>
                <w:lang w:val="sr-Cyrl-CS"/>
              </w:rPr>
              <w:t> </w:t>
            </w:r>
          </w:p>
        </w:tc>
        <w:tc>
          <w:tcPr>
            <w:tcW w:w="380" w:type="dxa"/>
            <w:noWrap/>
            <w:hideMark/>
          </w:tcPr>
          <w:p w:rsidR="00756F4F" w:rsidRPr="00756F4F" w:rsidRDefault="00756F4F" w:rsidP="00756F4F">
            <w:pPr>
              <w:pStyle w:val="Standard"/>
              <w:widowControl/>
              <w:rPr>
                <w:b/>
                <w:lang w:val="sr-Cyrl-CS"/>
              </w:rPr>
            </w:pPr>
            <w:r w:rsidRPr="00756F4F">
              <w:rPr>
                <w:b/>
                <w:lang w:val="sr-Cyrl-CS"/>
              </w:rPr>
              <w:t> </w:t>
            </w:r>
          </w:p>
        </w:tc>
        <w:tc>
          <w:tcPr>
            <w:tcW w:w="46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1180" w:type="dxa"/>
            <w:noWrap/>
            <w:hideMark/>
          </w:tcPr>
          <w:p w:rsidR="00756F4F" w:rsidRPr="00756F4F" w:rsidRDefault="00756F4F" w:rsidP="00756F4F">
            <w:pPr>
              <w:pStyle w:val="Standard"/>
              <w:widowControl/>
              <w:rPr>
                <w:b/>
                <w:lang w:val="sr-Cyrl-CS"/>
              </w:rPr>
            </w:pPr>
            <w:r w:rsidRPr="00756F4F">
              <w:rPr>
                <w:b/>
                <w:lang w:val="sr-Cyrl-CS"/>
              </w:rPr>
              <w:t>jedinična</w:t>
            </w:r>
          </w:p>
        </w:tc>
        <w:tc>
          <w:tcPr>
            <w:tcW w:w="1320" w:type="dxa"/>
            <w:noWrap/>
            <w:hideMark/>
          </w:tcPr>
          <w:p w:rsidR="00756F4F" w:rsidRPr="00756F4F" w:rsidRDefault="00756F4F" w:rsidP="00756F4F">
            <w:pPr>
              <w:pStyle w:val="Standard"/>
              <w:widowControl/>
              <w:rPr>
                <w:b/>
                <w:lang w:val="sr-Cyrl-CS"/>
              </w:rPr>
            </w:pPr>
            <w:r w:rsidRPr="00756F4F">
              <w:rPr>
                <w:b/>
                <w:lang w:val="sr-Cyrl-CS"/>
              </w:rPr>
              <w:t>ukupna</w:t>
            </w:r>
          </w:p>
        </w:tc>
      </w:tr>
      <w:tr w:rsidR="00756F4F" w:rsidRPr="00756F4F" w:rsidTr="00756F4F">
        <w:trPr>
          <w:trHeight w:val="600"/>
        </w:trPr>
        <w:tc>
          <w:tcPr>
            <w:tcW w:w="280" w:type="dxa"/>
            <w:noWrap/>
            <w:hideMark/>
          </w:tcPr>
          <w:p w:rsidR="00756F4F" w:rsidRPr="00756F4F" w:rsidRDefault="00756F4F" w:rsidP="00756F4F">
            <w:pPr>
              <w:pStyle w:val="Standard"/>
              <w:widowControl/>
              <w:rPr>
                <w:b/>
                <w:lang w:val="sr-Cyrl-CS"/>
              </w:rPr>
            </w:pPr>
            <w:r w:rsidRPr="00756F4F">
              <w:rPr>
                <w:b/>
                <w:lang w:val="sr-Cyrl-CS"/>
              </w:rPr>
              <w:t>1.</w:t>
            </w:r>
          </w:p>
        </w:tc>
        <w:tc>
          <w:tcPr>
            <w:tcW w:w="7665" w:type="dxa"/>
            <w:gridSpan w:val="8"/>
            <w:hideMark/>
          </w:tcPr>
          <w:p w:rsidR="00756F4F" w:rsidRPr="00756F4F" w:rsidRDefault="00756F4F" w:rsidP="00756F4F">
            <w:pPr>
              <w:pStyle w:val="Standard"/>
              <w:widowControl/>
              <w:rPr>
                <w:b/>
                <w:lang w:val="sr-Cyrl-CS"/>
              </w:rPr>
            </w:pPr>
            <w:r w:rsidRPr="00756F4F">
              <w:rPr>
                <w:b/>
                <w:lang w:val="sr-Cyrl-CS"/>
              </w:rPr>
              <w:t>Isporuka i montaža MBTS 10/0,4kV za ET 1x1000kVA</w:t>
            </w:r>
            <w:r w:rsidRPr="00756F4F">
              <w:rPr>
                <w:b/>
                <w:lang w:val="sr-Cyrl-CS"/>
              </w:rPr>
              <w:br/>
              <w:t>- građevinski deo</w:t>
            </w:r>
          </w:p>
        </w:tc>
        <w:tc>
          <w:tcPr>
            <w:tcW w:w="960" w:type="dxa"/>
            <w:noWrap/>
            <w:hideMark/>
          </w:tcPr>
          <w:p w:rsidR="00756F4F" w:rsidRPr="00756F4F" w:rsidRDefault="00756F4F" w:rsidP="00756F4F">
            <w:pPr>
              <w:pStyle w:val="Standard"/>
              <w:widowControl/>
              <w:rPr>
                <w:b/>
                <w:lang w:val="sr-Cyrl-CS"/>
              </w:rPr>
            </w:pPr>
            <w:r w:rsidRPr="00756F4F">
              <w:rPr>
                <w:b/>
                <w:lang w:val="sr-Cyrl-CS"/>
              </w:rPr>
              <w:t>kom</w:t>
            </w:r>
          </w:p>
        </w:tc>
        <w:tc>
          <w:tcPr>
            <w:tcW w:w="960" w:type="dxa"/>
            <w:noWrap/>
            <w:hideMark/>
          </w:tcPr>
          <w:p w:rsidR="00756F4F" w:rsidRPr="00756F4F" w:rsidRDefault="00756F4F" w:rsidP="00756F4F">
            <w:pPr>
              <w:pStyle w:val="Standard"/>
              <w:widowControl/>
              <w:rPr>
                <w:b/>
                <w:lang w:val="sr-Cyrl-CS"/>
              </w:rPr>
            </w:pPr>
            <w:r w:rsidRPr="00756F4F">
              <w:rPr>
                <w:b/>
                <w:lang w:val="sr-Cyrl-CS"/>
              </w:rPr>
              <w:t>1</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615"/>
        </w:trPr>
        <w:tc>
          <w:tcPr>
            <w:tcW w:w="280" w:type="dxa"/>
            <w:noWrap/>
            <w:hideMark/>
          </w:tcPr>
          <w:p w:rsidR="00756F4F" w:rsidRPr="00756F4F" w:rsidRDefault="00756F4F" w:rsidP="00756F4F">
            <w:pPr>
              <w:pStyle w:val="Standard"/>
              <w:widowControl/>
              <w:rPr>
                <w:b/>
                <w:lang w:val="sr-Cyrl-CS"/>
              </w:rPr>
            </w:pPr>
            <w:r w:rsidRPr="00756F4F">
              <w:rPr>
                <w:b/>
                <w:lang w:val="sr-Cyrl-CS"/>
              </w:rPr>
              <w:t xml:space="preserve">2. </w:t>
            </w:r>
          </w:p>
        </w:tc>
        <w:tc>
          <w:tcPr>
            <w:tcW w:w="7665" w:type="dxa"/>
            <w:gridSpan w:val="8"/>
            <w:hideMark/>
          </w:tcPr>
          <w:p w:rsidR="00756F4F" w:rsidRPr="00756F4F" w:rsidRDefault="00756F4F" w:rsidP="00756F4F">
            <w:pPr>
              <w:pStyle w:val="Standard"/>
              <w:widowControl/>
              <w:rPr>
                <w:b/>
                <w:lang w:val="sr-Cyrl-CS"/>
              </w:rPr>
            </w:pPr>
            <w:r w:rsidRPr="00756F4F">
              <w:rPr>
                <w:b/>
                <w:lang w:val="sr-Cyrl-CS"/>
              </w:rPr>
              <w:t>Isporuka i ugradnja NN bloka, sa 12 izvoda, za trafo 1000kVA,</w:t>
            </w:r>
            <w:r w:rsidRPr="00756F4F">
              <w:rPr>
                <w:b/>
                <w:lang w:val="sr-Cyrl-CS"/>
              </w:rPr>
              <w:br/>
              <w:t xml:space="preserve"> bez javne rasvete</w:t>
            </w:r>
          </w:p>
        </w:tc>
        <w:tc>
          <w:tcPr>
            <w:tcW w:w="960" w:type="dxa"/>
            <w:noWrap/>
            <w:hideMark/>
          </w:tcPr>
          <w:p w:rsidR="00756F4F" w:rsidRPr="00756F4F" w:rsidRDefault="00756F4F" w:rsidP="00756F4F">
            <w:pPr>
              <w:pStyle w:val="Standard"/>
              <w:widowControl/>
              <w:rPr>
                <w:b/>
                <w:lang w:val="sr-Cyrl-CS"/>
              </w:rPr>
            </w:pPr>
            <w:r w:rsidRPr="00756F4F">
              <w:rPr>
                <w:b/>
                <w:lang w:val="sr-Cyrl-CS"/>
              </w:rPr>
              <w:t>kom</w:t>
            </w:r>
          </w:p>
        </w:tc>
        <w:tc>
          <w:tcPr>
            <w:tcW w:w="960" w:type="dxa"/>
            <w:noWrap/>
            <w:hideMark/>
          </w:tcPr>
          <w:p w:rsidR="00756F4F" w:rsidRPr="00756F4F" w:rsidRDefault="00756F4F" w:rsidP="00756F4F">
            <w:pPr>
              <w:pStyle w:val="Standard"/>
              <w:widowControl/>
              <w:rPr>
                <w:b/>
                <w:lang w:val="sr-Cyrl-CS"/>
              </w:rPr>
            </w:pPr>
            <w:r w:rsidRPr="00756F4F">
              <w:rPr>
                <w:b/>
                <w:lang w:val="sr-Cyrl-CS"/>
              </w:rPr>
              <w:t>1</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600"/>
        </w:trPr>
        <w:tc>
          <w:tcPr>
            <w:tcW w:w="280" w:type="dxa"/>
            <w:noWrap/>
            <w:hideMark/>
          </w:tcPr>
          <w:p w:rsidR="00756F4F" w:rsidRPr="00756F4F" w:rsidRDefault="00756F4F" w:rsidP="00756F4F">
            <w:pPr>
              <w:pStyle w:val="Standard"/>
              <w:widowControl/>
              <w:rPr>
                <w:b/>
                <w:lang w:val="sr-Cyrl-CS"/>
              </w:rPr>
            </w:pPr>
            <w:r w:rsidRPr="00756F4F">
              <w:rPr>
                <w:b/>
                <w:lang w:val="sr-Cyrl-CS"/>
              </w:rPr>
              <w:t>3.</w:t>
            </w:r>
          </w:p>
        </w:tc>
        <w:tc>
          <w:tcPr>
            <w:tcW w:w="7665" w:type="dxa"/>
            <w:gridSpan w:val="8"/>
            <w:hideMark/>
          </w:tcPr>
          <w:p w:rsidR="00756F4F" w:rsidRPr="00756F4F" w:rsidRDefault="00756F4F" w:rsidP="00756F4F">
            <w:pPr>
              <w:pStyle w:val="Standard"/>
              <w:widowControl/>
              <w:rPr>
                <w:b/>
                <w:lang w:val="sr-Cyrl-CS"/>
              </w:rPr>
            </w:pPr>
            <w:r w:rsidRPr="00756F4F">
              <w:rPr>
                <w:b/>
                <w:lang w:val="sr-Cyrl-CS"/>
              </w:rPr>
              <w:t xml:space="preserve">Isporuka i ugradnja VN bloka, 1T+3V+M </w:t>
            </w:r>
            <w:r w:rsidRPr="00756F4F">
              <w:rPr>
                <w:b/>
                <w:lang w:val="sr-Cyrl-CS"/>
              </w:rPr>
              <w:br/>
              <w:t>(jedna trafo, 3 vodne i merna ćelija)</w:t>
            </w:r>
          </w:p>
        </w:tc>
        <w:tc>
          <w:tcPr>
            <w:tcW w:w="960" w:type="dxa"/>
            <w:noWrap/>
            <w:hideMark/>
          </w:tcPr>
          <w:p w:rsidR="00756F4F" w:rsidRPr="00756F4F" w:rsidRDefault="00756F4F" w:rsidP="00756F4F">
            <w:pPr>
              <w:pStyle w:val="Standard"/>
              <w:widowControl/>
              <w:rPr>
                <w:b/>
                <w:lang w:val="sr-Cyrl-CS"/>
              </w:rPr>
            </w:pPr>
            <w:r w:rsidRPr="00756F4F">
              <w:rPr>
                <w:b/>
                <w:lang w:val="sr-Cyrl-CS"/>
              </w:rPr>
              <w:t>kom</w:t>
            </w:r>
          </w:p>
        </w:tc>
        <w:tc>
          <w:tcPr>
            <w:tcW w:w="960" w:type="dxa"/>
            <w:noWrap/>
            <w:hideMark/>
          </w:tcPr>
          <w:p w:rsidR="00756F4F" w:rsidRPr="00756F4F" w:rsidRDefault="00756F4F" w:rsidP="00756F4F">
            <w:pPr>
              <w:pStyle w:val="Standard"/>
              <w:widowControl/>
              <w:rPr>
                <w:b/>
                <w:lang w:val="sr-Cyrl-CS"/>
              </w:rPr>
            </w:pPr>
            <w:r w:rsidRPr="00756F4F">
              <w:rPr>
                <w:b/>
                <w:lang w:val="sr-Cyrl-CS"/>
              </w:rPr>
              <w:t>1</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600"/>
        </w:trPr>
        <w:tc>
          <w:tcPr>
            <w:tcW w:w="280" w:type="dxa"/>
            <w:noWrap/>
            <w:hideMark/>
          </w:tcPr>
          <w:p w:rsidR="00756F4F" w:rsidRPr="00756F4F" w:rsidRDefault="00756F4F" w:rsidP="00756F4F">
            <w:pPr>
              <w:pStyle w:val="Standard"/>
              <w:widowControl/>
              <w:rPr>
                <w:b/>
                <w:lang w:val="sr-Cyrl-CS"/>
              </w:rPr>
            </w:pPr>
            <w:r w:rsidRPr="00756F4F">
              <w:rPr>
                <w:b/>
                <w:lang w:val="sr-Cyrl-CS"/>
              </w:rPr>
              <w:t>4.</w:t>
            </w:r>
          </w:p>
        </w:tc>
        <w:tc>
          <w:tcPr>
            <w:tcW w:w="7665" w:type="dxa"/>
            <w:gridSpan w:val="8"/>
            <w:hideMark/>
          </w:tcPr>
          <w:p w:rsidR="00756F4F" w:rsidRPr="00756F4F" w:rsidRDefault="00756F4F" w:rsidP="00756F4F">
            <w:pPr>
              <w:pStyle w:val="Standard"/>
              <w:widowControl/>
              <w:rPr>
                <w:b/>
                <w:lang w:val="sr-Cyrl-CS"/>
              </w:rPr>
            </w:pPr>
            <w:r w:rsidRPr="00756F4F">
              <w:rPr>
                <w:b/>
                <w:lang w:val="sr-Cyrl-CS"/>
              </w:rPr>
              <w:t>Isporuka i ugradnja energetskog transformatora10/0,4kV,</w:t>
            </w:r>
            <w:r w:rsidRPr="00756F4F">
              <w:rPr>
                <w:b/>
                <w:lang w:val="sr-Cyrl-CS"/>
              </w:rPr>
              <w:br/>
              <w:t xml:space="preserve">  400kVA, sa sniženim gubicima</w:t>
            </w:r>
          </w:p>
        </w:tc>
        <w:tc>
          <w:tcPr>
            <w:tcW w:w="960" w:type="dxa"/>
            <w:noWrap/>
            <w:hideMark/>
          </w:tcPr>
          <w:p w:rsidR="00756F4F" w:rsidRPr="00756F4F" w:rsidRDefault="00756F4F" w:rsidP="00756F4F">
            <w:pPr>
              <w:pStyle w:val="Standard"/>
              <w:widowControl/>
              <w:rPr>
                <w:b/>
                <w:lang w:val="sr-Cyrl-CS"/>
              </w:rPr>
            </w:pPr>
            <w:r w:rsidRPr="00756F4F">
              <w:rPr>
                <w:b/>
                <w:lang w:val="sr-Cyrl-CS"/>
              </w:rPr>
              <w:t>kom</w:t>
            </w:r>
          </w:p>
        </w:tc>
        <w:tc>
          <w:tcPr>
            <w:tcW w:w="960" w:type="dxa"/>
            <w:noWrap/>
            <w:hideMark/>
          </w:tcPr>
          <w:p w:rsidR="00756F4F" w:rsidRPr="00756F4F" w:rsidRDefault="00756F4F" w:rsidP="00756F4F">
            <w:pPr>
              <w:pStyle w:val="Standard"/>
              <w:widowControl/>
              <w:rPr>
                <w:b/>
                <w:lang w:val="sr-Cyrl-CS"/>
              </w:rPr>
            </w:pPr>
            <w:r w:rsidRPr="00756F4F">
              <w:rPr>
                <w:b/>
                <w:lang w:val="sr-Cyrl-CS"/>
              </w:rPr>
              <w:t>1</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245" w:type="dxa"/>
            <w:noWrap/>
            <w:hideMark/>
          </w:tcPr>
          <w:p w:rsidR="00756F4F" w:rsidRPr="00756F4F" w:rsidRDefault="00756F4F" w:rsidP="00756F4F">
            <w:pPr>
              <w:pStyle w:val="Standard"/>
              <w:widowControl/>
              <w:rPr>
                <w:b/>
                <w:lang w:val="sr-Cyrl-CS"/>
              </w:rPr>
            </w:pPr>
          </w:p>
        </w:tc>
        <w:tc>
          <w:tcPr>
            <w:tcW w:w="680" w:type="dxa"/>
            <w:noWrap/>
            <w:hideMark/>
          </w:tcPr>
          <w:p w:rsidR="00756F4F" w:rsidRPr="00756F4F" w:rsidRDefault="00756F4F" w:rsidP="00756F4F">
            <w:pPr>
              <w:pStyle w:val="Standard"/>
              <w:widowControl/>
              <w:rPr>
                <w:b/>
                <w:lang w:val="sr-Cyrl-CS"/>
              </w:rPr>
            </w:pPr>
          </w:p>
        </w:tc>
        <w:tc>
          <w:tcPr>
            <w:tcW w:w="64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40" w:type="dxa"/>
            <w:noWrap/>
            <w:hideMark/>
          </w:tcPr>
          <w:p w:rsidR="00756F4F" w:rsidRPr="00756F4F" w:rsidRDefault="00756F4F" w:rsidP="00756F4F">
            <w:pPr>
              <w:pStyle w:val="Standard"/>
              <w:widowControl/>
              <w:rPr>
                <w:b/>
                <w:lang w:val="sr-Cyrl-CS"/>
              </w:rPr>
            </w:pPr>
          </w:p>
        </w:tc>
        <w:tc>
          <w:tcPr>
            <w:tcW w:w="380" w:type="dxa"/>
            <w:noWrap/>
            <w:hideMark/>
          </w:tcPr>
          <w:p w:rsidR="00756F4F" w:rsidRPr="00756F4F" w:rsidRDefault="00756F4F" w:rsidP="00756F4F">
            <w:pPr>
              <w:pStyle w:val="Standard"/>
              <w:widowControl/>
              <w:rPr>
                <w:b/>
                <w:lang w:val="sr-Cyrl-CS"/>
              </w:rPr>
            </w:pPr>
          </w:p>
        </w:tc>
        <w:tc>
          <w:tcPr>
            <w:tcW w:w="4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1180" w:type="dxa"/>
            <w:noWrap/>
            <w:hideMark/>
          </w:tcPr>
          <w:p w:rsidR="00756F4F" w:rsidRPr="00756F4F" w:rsidRDefault="00756F4F" w:rsidP="00756F4F">
            <w:pPr>
              <w:pStyle w:val="Standard"/>
              <w:widowControl/>
              <w:rPr>
                <w:b/>
                <w:lang w:val="sr-Cyrl-CS"/>
              </w:rPr>
            </w:pPr>
          </w:p>
        </w:tc>
        <w:tc>
          <w:tcPr>
            <w:tcW w:w="1320" w:type="dxa"/>
            <w:noWrap/>
            <w:hideMark/>
          </w:tcPr>
          <w:p w:rsidR="00756F4F" w:rsidRPr="00756F4F" w:rsidRDefault="00756F4F" w:rsidP="00756F4F">
            <w:pPr>
              <w:pStyle w:val="Standard"/>
              <w:widowControl/>
              <w:rPr>
                <w:b/>
                <w:lang w:val="sr-Cyrl-CS"/>
              </w:rPr>
            </w:pP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245" w:type="dxa"/>
            <w:noWrap/>
            <w:hideMark/>
          </w:tcPr>
          <w:p w:rsidR="00756F4F" w:rsidRPr="00756F4F" w:rsidRDefault="00756F4F" w:rsidP="00756F4F">
            <w:pPr>
              <w:pStyle w:val="Standard"/>
              <w:widowControl/>
              <w:rPr>
                <w:b/>
                <w:lang w:val="sr-Cyrl-CS"/>
              </w:rPr>
            </w:pPr>
          </w:p>
        </w:tc>
        <w:tc>
          <w:tcPr>
            <w:tcW w:w="680" w:type="dxa"/>
            <w:noWrap/>
            <w:hideMark/>
          </w:tcPr>
          <w:p w:rsidR="00756F4F" w:rsidRPr="00756F4F" w:rsidRDefault="00756F4F" w:rsidP="00756F4F">
            <w:pPr>
              <w:pStyle w:val="Standard"/>
              <w:widowControl/>
              <w:rPr>
                <w:b/>
                <w:lang w:val="sr-Cyrl-CS"/>
              </w:rPr>
            </w:pPr>
          </w:p>
        </w:tc>
        <w:tc>
          <w:tcPr>
            <w:tcW w:w="64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40" w:type="dxa"/>
            <w:noWrap/>
            <w:hideMark/>
          </w:tcPr>
          <w:p w:rsidR="00756F4F" w:rsidRPr="00756F4F" w:rsidRDefault="00756F4F" w:rsidP="00756F4F">
            <w:pPr>
              <w:pStyle w:val="Standard"/>
              <w:widowControl/>
              <w:rPr>
                <w:b/>
                <w:lang w:val="sr-Cyrl-CS"/>
              </w:rPr>
            </w:pPr>
          </w:p>
        </w:tc>
        <w:tc>
          <w:tcPr>
            <w:tcW w:w="380" w:type="dxa"/>
            <w:noWrap/>
            <w:hideMark/>
          </w:tcPr>
          <w:p w:rsidR="00756F4F" w:rsidRPr="00756F4F" w:rsidRDefault="00756F4F" w:rsidP="00756F4F">
            <w:pPr>
              <w:pStyle w:val="Standard"/>
              <w:widowControl/>
              <w:rPr>
                <w:b/>
                <w:lang w:val="sr-Cyrl-CS"/>
              </w:rPr>
            </w:pPr>
          </w:p>
        </w:tc>
        <w:tc>
          <w:tcPr>
            <w:tcW w:w="4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1180" w:type="dxa"/>
            <w:noWrap/>
            <w:hideMark/>
          </w:tcPr>
          <w:p w:rsidR="00756F4F" w:rsidRPr="00756F4F" w:rsidRDefault="00756F4F" w:rsidP="00756F4F">
            <w:pPr>
              <w:pStyle w:val="Standard"/>
              <w:widowControl/>
              <w:rPr>
                <w:b/>
                <w:lang w:val="sr-Cyrl-CS"/>
              </w:rPr>
            </w:pPr>
          </w:p>
        </w:tc>
        <w:tc>
          <w:tcPr>
            <w:tcW w:w="1320" w:type="dxa"/>
            <w:noWrap/>
            <w:hideMark/>
          </w:tcPr>
          <w:p w:rsidR="00756F4F" w:rsidRPr="00756F4F" w:rsidRDefault="00756F4F" w:rsidP="00756F4F">
            <w:pPr>
              <w:pStyle w:val="Standard"/>
              <w:widowControl/>
              <w:rPr>
                <w:b/>
                <w:lang w:val="sr-Cyrl-CS"/>
              </w:rPr>
            </w:pP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 </w:t>
            </w:r>
          </w:p>
        </w:tc>
        <w:tc>
          <w:tcPr>
            <w:tcW w:w="7665" w:type="dxa"/>
            <w:gridSpan w:val="8"/>
            <w:noWrap/>
            <w:hideMark/>
          </w:tcPr>
          <w:p w:rsidR="00756F4F" w:rsidRPr="00756F4F" w:rsidRDefault="00756F4F" w:rsidP="00756F4F">
            <w:pPr>
              <w:pStyle w:val="Standard"/>
              <w:widowControl/>
              <w:rPr>
                <w:b/>
                <w:lang w:val="sr-Cyrl-CS"/>
              </w:rPr>
            </w:pPr>
            <w:r w:rsidRPr="00756F4F">
              <w:rPr>
                <w:b/>
                <w:lang w:val="sr-Cyrl-CS"/>
              </w:rPr>
              <w:t>10kV vodovi</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3245" w:type="dxa"/>
            <w:noWrap/>
            <w:hideMark/>
          </w:tcPr>
          <w:p w:rsidR="00756F4F" w:rsidRPr="00756F4F" w:rsidRDefault="00756F4F" w:rsidP="00756F4F">
            <w:pPr>
              <w:pStyle w:val="Standard"/>
              <w:widowControl/>
              <w:rPr>
                <w:b/>
                <w:lang w:val="sr-Cyrl-CS"/>
              </w:rPr>
            </w:pPr>
            <w:r w:rsidRPr="00756F4F">
              <w:rPr>
                <w:b/>
                <w:lang w:val="sr-Cyrl-CS"/>
              </w:rPr>
              <w:t> </w:t>
            </w:r>
          </w:p>
        </w:tc>
        <w:tc>
          <w:tcPr>
            <w:tcW w:w="680" w:type="dxa"/>
            <w:noWrap/>
            <w:hideMark/>
          </w:tcPr>
          <w:p w:rsidR="00756F4F" w:rsidRPr="00756F4F" w:rsidRDefault="00756F4F" w:rsidP="00756F4F">
            <w:pPr>
              <w:pStyle w:val="Standard"/>
              <w:widowControl/>
              <w:rPr>
                <w:b/>
                <w:lang w:val="sr-Cyrl-CS"/>
              </w:rPr>
            </w:pPr>
            <w:r w:rsidRPr="00756F4F">
              <w:rPr>
                <w:b/>
                <w:lang w:val="sr-Cyrl-CS"/>
              </w:rPr>
              <w:t> </w:t>
            </w:r>
          </w:p>
        </w:tc>
        <w:tc>
          <w:tcPr>
            <w:tcW w:w="64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340" w:type="dxa"/>
            <w:noWrap/>
            <w:hideMark/>
          </w:tcPr>
          <w:p w:rsidR="00756F4F" w:rsidRPr="00756F4F" w:rsidRDefault="00756F4F" w:rsidP="00756F4F">
            <w:pPr>
              <w:pStyle w:val="Standard"/>
              <w:widowControl/>
              <w:rPr>
                <w:b/>
                <w:lang w:val="sr-Cyrl-CS"/>
              </w:rPr>
            </w:pPr>
            <w:r w:rsidRPr="00756F4F">
              <w:rPr>
                <w:b/>
                <w:lang w:val="sr-Cyrl-CS"/>
              </w:rPr>
              <w:t> </w:t>
            </w:r>
          </w:p>
        </w:tc>
        <w:tc>
          <w:tcPr>
            <w:tcW w:w="380" w:type="dxa"/>
            <w:noWrap/>
            <w:hideMark/>
          </w:tcPr>
          <w:p w:rsidR="00756F4F" w:rsidRPr="00756F4F" w:rsidRDefault="00756F4F" w:rsidP="00756F4F">
            <w:pPr>
              <w:pStyle w:val="Standard"/>
              <w:widowControl/>
              <w:rPr>
                <w:b/>
                <w:lang w:val="sr-Cyrl-CS"/>
              </w:rPr>
            </w:pPr>
            <w:r w:rsidRPr="00756F4F">
              <w:rPr>
                <w:b/>
                <w:lang w:val="sr-Cyrl-CS"/>
              </w:rPr>
              <w:t> </w:t>
            </w:r>
          </w:p>
        </w:tc>
        <w:tc>
          <w:tcPr>
            <w:tcW w:w="46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1.</w:t>
            </w:r>
          </w:p>
        </w:tc>
        <w:tc>
          <w:tcPr>
            <w:tcW w:w="7665" w:type="dxa"/>
            <w:gridSpan w:val="8"/>
            <w:noWrap/>
            <w:hideMark/>
          </w:tcPr>
          <w:p w:rsidR="00756F4F" w:rsidRPr="00756F4F" w:rsidRDefault="00756F4F" w:rsidP="00756F4F">
            <w:pPr>
              <w:pStyle w:val="Standard"/>
              <w:widowControl/>
              <w:rPr>
                <w:b/>
                <w:lang w:val="sr-Cyrl-CS"/>
              </w:rPr>
            </w:pPr>
            <w:r w:rsidRPr="00756F4F">
              <w:rPr>
                <w:b/>
                <w:lang w:val="sr-Cyrl-CS"/>
              </w:rPr>
              <w:t>Mašinski iskop rova</w:t>
            </w:r>
          </w:p>
        </w:tc>
        <w:tc>
          <w:tcPr>
            <w:tcW w:w="960" w:type="dxa"/>
            <w:noWrap/>
            <w:hideMark/>
          </w:tcPr>
          <w:p w:rsidR="00756F4F" w:rsidRPr="00756F4F" w:rsidRDefault="00756F4F" w:rsidP="00756F4F">
            <w:pPr>
              <w:pStyle w:val="Standard"/>
              <w:widowControl/>
              <w:rPr>
                <w:b/>
                <w:lang w:val="sr-Cyrl-CS"/>
              </w:rPr>
            </w:pPr>
            <w:r w:rsidRPr="00756F4F">
              <w:rPr>
                <w:b/>
                <w:lang w:val="sr-Cyrl-CS"/>
              </w:rPr>
              <w:t>m3</w:t>
            </w:r>
          </w:p>
        </w:tc>
        <w:tc>
          <w:tcPr>
            <w:tcW w:w="960" w:type="dxa"/>
            <w:noWrap/>
            <w:hideMark/>
          </w:tcPr>
          <w:p w:rsidR="00756F4F" w:rsidRPr="00756F4F" w:rsidRDefault="00756F4F" w:rsidP="00756F4F">
            <w:pPr>
              <w:pStyle w:val="Standard"/>
              <w:widowControl/>
              <w:rPr>
                <w:b/>
                <w:lang w:val="sr-Cyrl-CS"/>
              </w:rPr>
            </w:pPr>
            <w:r w:rsidRPr="00756F4F">
              <w:rPr>
                <w:b/>
                <w:lang w:val="sr-Cyrl-CS"/>
              </w:rPr>
              <w:t>860</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 xml:space="preserve">2. </w:t>
            </w:r>
          </w:p>
        </w:tc>
        <w:tc>
          <w:tcPr>
            <w:tcW w:w="7665" w:type="dxa"/>
            <w:gridSpan w:val="8"/>
            <w:noWrap/>
            <w:hideMark/>
          </w:tcPr>
          <w:p w:rsidR="00756F4F" w:rsidRPr="00756F4F" w:rsidRDefault="00756F4F" w:rsidP="00756F4F">
            <w:pPr>
              <w:pStyle w:val="Standard"/>
              <w:widowControl/>
              <w:rPr>
                <w:b/>
                <w:lang w:val="sr-Cyrl-CS"/>
              </w:rPr>
            </w:pPr>
            <w:r w:rsidRPr="00756F4F">
              <w:rPr>
                <w:b/>
                <w:lang w:val="sr-Cyrl-CS"/>
              </w:rPr>
              <w:t>Nabavka i razastiranje peska</w:t>
            </w:r>
          </w:p>
        </w:tc>
        <w:tc>
          <w:tcPr>
            <w:tcW w:w="960" w:type="dxa"/>
            <w:noWrap/>
            <w:hideMark/>
          </w:tcPr>
          <w:p w:rsidR="00756F4F" w:rsidRPr="00756F4F" w:rsidRDefault="00756F4F" w:rsidP="00756F4F">
            <w:pPr>
              <w:pStyle w:val="Standard"/>
              <w:widowControl/>
              <w:rPr>
                <w:b/>
                <w:lang w:val="sr-Cyrl-CS"/>
              </w:rPr>
            </w:pPr>
            <w:r w:rsidRPr="00756F4F">
              <w:rPr>
                <w:b/>
                <w:lang w:val="sr-Cyrl-CS"/>
              </w:rPr>
              <w:t>m3</w:t>
            </w:r>
          </w:p>
        </w:tc>
        <w:tc>
          <w:tcPr>
            <w:tcW w:w="960" w:type="dxa"/>
            <w:noWrap/>
            <w:hideMark/>
          </w:tcPr>
          <w:p w:rsidR="00756F4F" w:rsidRPr="00756F4F" w:rsidRDefault="00756F4F" w:rsidP="00756F4F">
            <w:pPr>
              <w:pStyle w:val="Standard"/>
              <w:widowControl/>
              <w:rPr>
                <w:b/>
                <w:lang w:val="sr-Cyrl-CS"/>
              </w:rPr>
            </w:pPr>
            <w:r w:rsidRPr="00756F4F">
              <w:rPr>
                <w:b/>
                <w:lang w:val="sr-Cyrl-CS"/>
              </w:rPr>
              <w:t>200</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 xml:space="preserve">3. </w:t>
            </w:r>
          </w:p>
        </w:tc>
        <w:tc>
          <w:tcPr>
            <w:tcW w:w="7665" w:type="dxa"/>
            <w:gridSpan w:val="8"/>
            <w:noWrap/>
            <w:hideMark/>
          </w:tcPr>
          <w:p w:rsidR="00756F4F" w:rsidRPr="00756F4F" w:rsidRDefault="00756F4F" w:rsidP="00756F4F">
            <w:pPr>
              <w:pStyle w:val="Standard"/>
              <w:widowControl/>
              <w:rPr>
                <w:b/>
                <w:lang w:val="sr-Cyrl-CS"/>
              </w:rPr>
            </w:pPr>
            <w:r w:rsidRPr="00756F4F">
              <w:rPr>
                <w:b/>
                <w:lang w:val="sr-Cyrl-CS"/>
              </w:rPr>
              <w:t>Nabavka i polaganje kabla 10kV, XHE 49-A 1x150mm2</w:t>
            </w:r>
          </w:p>
        </w:tc>
        <w:tc>
          <w:tcPr>
            <w:tcW w:w="960" w:type="dxa"/>
            <w:noWrap/>
            <w:hideMark/>
          </w:tcPr>
          <w:p w:rsidR="00756F4F" w:rsidRPr="00756F4F" w:rsidRDefault="00756F4F" w:rsidP="00756F4F">
            <w:pPr>
              <w:pStyle w:val="Standard"/>
              <w:widowControl/>
              <w:rPr>
                <w:b/>
                <w:lang w:val="sr-Cyrl-CS"/>
              </w:rPr>
            </w:pPr>
            <w:r w:rsidRPr="00756F4F">
              <w:rPr>
                <w:b/>
                <w:lang w:val="sr-Cyrl-CS"/>
              </w:rPr>
              <w:t>m</w:t>
            </w:r>
          </w:p>
        </w:tc>
        <w:tc>
          <w:tcPr>
            <w:tcW w:w="960" w:type="dxa"/>
            <w:noWrap/>
            <w:hideMark/>
          </w:tcPr>
          <w:p w:rsidR="00756F4F" w:rsidRPr="00756F4F" w:rsidRDefault="00756F4F" w:rsidP="00756F4F">
            <w:pPr>
              <w:pStyle w:val="Standard"/>
              <w:widowControl/>
              <w:rPr>
                <w:b/>
                <w:lang w:val="sr-Cyrl-CS"/>
              </w:rPr>
            </w:pPr>
            <w:r w:rsidRPr="00756F4F">
              <w:rPr>
                <w:b/>
                <w:lang w:val="sr-Cyrl-CS"/>
              </w:rPr>
              <w:t>7200</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630"/>
        </w:trPr>
        <w:tc>
          <w:tcPr>
            <w:tcW w:w="280" w:type="dxa"/>
            <w:noWrap/>
            <w:hideMark/>
          </w:tcPr>
          <w:p w:rsidR="00756F4F" w:rsidRPr="00756F4F" w:rsidRDefault="00756F4F" w:rsidP="00756F4F">
            <w:pPr>
              <w:pStyle w:val="Standard"/>
              <w:widowControl/>
              <w:rPr>
                <w:b/>
                <w:lang w:val="sr-Cyrl-CS"/>
              </w:rPr>
            </w:pPr>
            <w:r w:rsidRPr="00756F4F">
              <w:rPr>
                <w:b/>
                <w:lang w:val="sr-Cyrl-CS"/>
              </w:rPr>
              <w:t xml:space="preserve">4. </w:t>
            </w:r>
          </w:p>
        </w:tc>
        <w:tc>
          <w:tcPr>
            <w:tcW w:w="7665" w:type="dxa"/>
            <w:gridSpan w:val="8"/>
            <w:hideMark/>
          </w:tcPr>
          <w:p w:rsidR="00756F4F" w:rsidRPr="00756F4F" w:rsidRDefault="00756F4F" w:rsidP="00756F4F">
            <w:pPr>
              <w:pStyle w:val="Standard"/>
              <w:widowControl/>
              <w:rPr>
                <w:b/>
                <w:lang w:val="sr-Cyrl-CS"/>
              </w:rPr>
            </w:pPr>
            <w:r w:rsidRPr="00756F4F">
              <w:rPr>
                <w:b/>
                <w:lang w:val="sr-Cyrl-CS"/>
              </w:rPr>
              <w:t xml:space="preserve">Nabavka i montaža kablovske glave </w:t>
            </w:r>
            <w:r w:rsidRPr="00756F4F">
              <w:rPr>
                <w:b/>
                <w:lang w:val="sr-Cyrl-CS"/>
              </w:rPr>
              <w:br/>
              <w:t>POLT 24D/1XI 70-150mm2, komplet za 3 faze</w:t>
            </w:r>
          </w:p>
        </w:tc>
        <w:tc>
          <w:tcPr>
            <w:tcW w:w="960" w:type="dxa"/>
            <w:noWrap/>
            <w:hideMark/>
          </w:tcPr>
          <w:p w:rsidR="00756F4F" w:rsidRPr="00756F4F" w:rsidRDefault="00756F4F" w:rsidP="00756F4F">
            <w:pPr>
              <w:pStyle w:val="Standard"/>
              <w:widowControl/>
              <w:rPr>
                <w:b/>
                <w:lang w:val="sr-Cyrl-CS"/>
              </w:rPr>
            </w:pPr>
            <w:r w:rsidRPr="00756F4F">
              <w:rPr>
                <w:b/>
                <w:lang w:val="sr-Cyrl-CS"/>
              </w:rPr>
              <w:t>kom</w:t>
            </w:r>
          </w:p>
        </w:tc>
        <w:tc>
          <w:tcPr>
            <w:tcW w:w="960" w:type="dxa"/>
            <w:noWrap/>
            <w:hideMark/>
          </w:tcPr>
          <w:p w:rsidR="00756F4F" w:rsidRPr="00756F4F" w:rsidRDefault="00756F4F" w:rsidP="00756F4F">
            <w:pPr>
              <w:pStyle w:val="Standard"/>
              <w:widowControl/>
              <w:rPr>
                <w:b/>
                <w:lang w:val="sr-Cyrl-CS"/>
              </w:rPr>
            </w:pPr>
            <w:r w:rsidRPr="00756F4F">
              <w:rPr>
                <w:b/>
                <w:lang w:val="sr-Cyrl-CS"/>
              </w:rPr>
              <w:t>6</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585"/>
        </w:trPr>
        <w:tc>
          <w:tcPr>
            <w:tcW w:w="280" w:type="dxa"/>
            <w:noWrap/>
            <w:hideMark/>
          </w:tcPr>
          <w:p w:rsidR="00756F4F" w:rsidRPr="00756F4F" w:rsidRDefault="00756F4F" w:rsidP="00756F4F">
            <w:pPr>
              <w:pStyle w:val="Standard"/>
              <w:widowControl/>
              <w:rPr>
                <w:b/>
                <w:lang w:val="sr-Cyrl-CS"/>
              </w:rPr>
            </w:pPr>
            <w:r w:rsidRPr="00756F4F">
              <w:rPr>
                <w:b/>
                <w:lang w:val="sr-Cyrl-CS"/>
              </w:rPr>
              <w:t>5.</w:t>
            </w:r>
          </w:p>
        </w:tc>
        <w:tc>
          <w:tcPr>
            <w:tcW w:w="7665" w:type="dxa"/>
            <w:gridSpan w:val="8"/>
            <w:hideMark/>
          </w:tcPr>
          <w:p w:rsidR="00756F4F" w:rsidRPr="00756F4F" w:rsidRDefault="00756F4F" w:rsidP="00756F4F">
            <w:pPr>
              <w:pStyle w:val="Standard"/>
              <w:widowControl/>
              <w:rPr>
                <w:b/>
                <w:lang w:val="sr-Cyrl-CS"/>
              </w:rPr>
            </w:pPr>
            <w:r w:rsidRPr="00756F4F">
              <w:rPr>
                <w:b/>
                <w:lang w:val="sr-Cyrl-CS"/>
              </w:rPr>
              <w:t xml:space="preserve">Isporuka i montaža kablovske spojnice POLJ 12/1x70-150, </w:t>
            </w:r>
            <w:r w:rsidRPr="00756F4F">
              <w:rPr>
                <w:b/>
                <w:lang w:val="sr-Cyrl-CS"/>
              </w:rPr>
              <w:br/>
              <w:t>komplet za 3 faze</w:t>
            </w:r>
          </w:p>
        </w:tc>
        <w:tc>
          <w:tcPr>
            <w:tcW w:w="960" w:type="dxa"/>
            <w:noWrap/>
            <w:hideMark/>
          </w:tcPr>
          <w:p w:rsidR="00756F4F" w:rsidRPr="00756F4F" w:rsidRDefault="00756F4F" w:rsidP="00756F4F">
            <w:pPr>
              <w:pStyle w:val="Standard"/>
              <w:widowControl/>
              <w:rPr>
                <w:b/>
                <w:lang w:val="sr-Cyrl-CS"/>
              </w:rPr>
            </w:pPr>
            <w:r w:rsidRPr="00756F4F">
              <w:rPr>
                <w:b/>
                <w:lang w:val="sr-Cyrl-CS"/>
              </w:rPr>
              <w:t>kom</w:t>
            </w:r>
          </w:p>
        </w:tc>
        <w:tc>
          <w:tcPr>
            <w:tcW w:w="960" w:type="dxa"/>
            <w:noWrap/>
            <w:hideMark/>
          </w:tcPr>
          <w:p w:rsidR="00756F4F" w:rsidRPr="00756F4F" w:rsidRDefault="00756F4F" w:rsidP="00756F4F">
            <w:pPr>
              <w:pStyle w:val="Standard"/>
              <w:widowControl/>
              <w:rPr>
                <w:b/>
                <w:lang w:val="sr-Cyrl-CS"/>
              </w:rPr>
            </w:pPr>
            <w:r w:rsidRPr="00756F4F">
              <w:rPr>
                <w:b/>
                <w:lang w:val="sr-Cyrl-CS"/>
              </w:rPr>
              <w:t>3</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6.</w:t>
            </w:r>
          </w:p>
        </w:tc>
        <w:tc>
          <w:tcPr>
            <w:tcW w:w="7665" w:type="dxa"/>
            <w:gridSpan w:val="8"/>
            <w:noWrap/>
            <w:hideMark/>
          </w:tcPr>
          <w:p w:rsidR="00756F4F" w:rsidRPr="00756F4F" w:rsidRDefault="00756F4F" w:rsidP="00756F4F">
            <w:pPr>
              <w:pStyle w:val="Standard"/>
              <w:widowControl/>
              <w:rPr>
                <w:b/>
                <w:lang w:val="sr-Cyrl-CS"/>
              </w:rPr>
            </w:pPr>
            <w:r w:rsidRPr="00756F4F">
              <w:rPr>
                <w:b/>
                <w:lang w:val="sr-Cyrl-CS"/>
              </w:rPr>
              <w:t>Isporuka i polaganje plastične upozoravajuće trake</w:t>
            </w:r>
          </w:p>
        </w:tc>
        <w:tc>
          <w:tcPr>
            <w:tcW w:w="960" w:type="dxa"/>
            <w:noWrap/>
            <w:hideMark/>
          </w:tcPr>
          <w:p w:rsidR="00756F4F" w:rsidRPr="00756F4F" w:rsidRDefault="00756F4F" w:rsidP="00756F4F">
            <w:pPr>
              <w:pStyle w:val="Standard"/>
              <w:widowControl/>
              <w:rPr>
                <w:b/>
                <w:lang w:val="sr-Cyrl-CS"/>
              </w:rPr>
            </w:pPr>
            <w:r w:rsidRPr="00756F4F">
              <w:rPr>
                <w:b/>
                <w:lang w:val="sr-Cyrl-CS"/>
              </w:rPr>
              <w:t>m</w:t>
            </w:r>
          </w:p>
        </w:tc>
        <w:tc>
          <w:tcPr>
            <w:tcW w:w="960" w:type="dxa"/>
            <w:noWrap/>
            <w:hideMark/>
          </w:tcPr>
          <w:p w:rsidR="00756F4F" w:rsidRPr="00756F4F" w:rsidRDefault="00756F4F" w:rsidP="00756F4F">
            <w:pPr>
              <w:pStyle w:val="Standard"/>
              <w:widowControl/>
              <w:rPr>
                <w:b/>
                <w:lang w:val="sr-Cyrl-CS"/>
              </w:rPr>
            </w:pPr>
            <w:r w:rsidRPr="00756F4F">
              <w:rPr>
                <w:b/>
                <w:lang w:val="sr-Cyrl-CS"/>
              </w:rPr>
              <w:t>3600</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7.</w:t>
            </w:r>
          </w:p>
        </w:tc>
        <w:tc>
          <w:tcPr>
            <w:tcW w:w="7665" w:type="dxa"/>
            <w:gridSpan w:val="8"/>
            <w:noWrap/>
            <w:hideMark/>
          </w:tcPr>
          <w:p w:rsidR="00756F4F" w:rsidRPr="00756F4F" w:rsidRDefault="00756F4F" w:rsidP="00756F4F">
            <w:pPr>
              <w:pStyle w:val="Standard"/>
              <w:widowControl/>
              <w:rPr>
                <w:b/>
                <w:lang w:val="sr-Cyrl-CS"/>
              </w:rPr>
            </w:pPr>
            <w:r w:rsidRPr="00756F4F">
              <w:rPr>
                <w:b/>
                <w:lang w:val="sr-Cyrl-CS"/>
              </w:rPr>
              <w:t>Izrada kablovske šahte</w:t>
            </w:r>
          </w:p>
        </w:tc>
        <w:tc>
          <w:tcPr>
            <w:tcW w:w="960" w:type="dxa"/>
            <w:noWrap/>
            <w:hideMark/>
          </w:tcPr>
          <w:p w:rsidR="00756F4F" w:rsidRPr="00756F4F" w:rsidRDefault="00756F4F" w:rsidP="00756F4F">
            <w:pPr>
              <w:pStyle w:val="Standard"/>
              <w:widowControl/>
              <w:rPr>
                <w:b/>
                <w:lang w:val="sr-Cyrl-CS"/>
              </w:rPr>
            </w:pPr>
            <w:r w:rsidRPr="00756F4F">
              <w:rPr>
                <w:b/>
                <w:lang w:val="sr-Cyrl-CS"/>
              </w:rPr>
              <w:t>kom</w:t>
            </w:r>
          </w:p>
        </w:tc>
        <w:tc>
          <w:tcPr>
            <w:tcW w:w="960" w:type="dxa"/>
            <w:noWrap/>
            <w:hideMark/>
          </w:tcPr>
          <w:p w:rsidR="00756F4F" w:rsidRPr="00756F4F" w:rsidRDefault="00756F4F" w:rsidP="00756F4F">
            <w:pPr>
              <w:pStyle w:val="Standard"/>
              <w:widowControl/>
              <w:rPr>
                <w:b/>
                <w:lang w:val="sr-Cyrl-CS"/>
              </w:rPr>
            </w:pPr>
            <w:r w:rsidRPr="00756F4F">
              <w:rPr>
                <w:b/>
                <w:lang w:val="sr-Cyrl-CS"/>
              </w:rPr>
              <w:t>1</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245" w:type="dxa"/>
            <w:noWrap/>
            <w:hideMark/>
          </w:tcPr>
          <w:p w:rsidR="00756F4F" w:rsidRPr="00756F4F" w:rsidRDefault="00756F4F" w:rsidP="00756F4F">
            <w:pPr>
              <w:pStyle w:val="Standard"/>
              <w:widowControl/>
              <w:rPr>
                <w:b/>
                <w:lang w:val="sr-Cyrl-CS"/>
              </w:rPr>
            </w:pPr>
          </w:p>
        </w:tc>
        <w:tc>
          <w:tcPr>
            <w:tcW w:w="680" w:type="dxa"/>
            <w:noWrap/>
            <w:hideMark/>
          </w:tcPr>
          <w:p w:rsidR="00756F4F" w:rsidRPr="00756F4F" w:rsidRDefault="00756F4F" w:rsidP="00756F4F">
            <w:pPr>
              <w:pStyle w:val="Standard"/>
              <w:widowControl/>
              <w:rPr>
                <w:b/>
                <w:lang w:val="sr-Cyrl-CS"/>
              </w:rPr>
            </w:pPr>
          </w:p>
        </w:tc>
        <w:tc>
          <w:tcPr>
            <w:tcW w:w="64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40" w:type="dxa"/>
            <w:noWrap/>
            <w:hideMark/>
          </w:tcPr>
          <w:p w:rsidR="00756F4F" w:rsidRPr="00756F4F" w:rsidRDefault="00756F4F" w:rsidP="00756F4F">
            <w:pPr>
              <w:pStyle w:val="Standard"/>
              <w:widowControl/>
              <w:rPr>
                <w:b/>
                <w:lang w:val="sr-Cyrl-CS"/>
              </w:rPr>
            </w:pPr>
          </w:p>
        </w:tc>
        <w:tc>
          <w:tcPr>
            <w:tcW w:w="380" w:type="dxa"/>
            <w:noWrap/>
            <w:hideMark/>
          </w:tcPr>
          <w:p w:rsidR="00756F4F" w:rsidRPr="00756F4F" w:rsidRDefault="00756F4F" w:rsidP="00756F4F">
            <w:pPr>
              <w:pStyle w:val="Standard"/>
              <w:widowControl/>
              <w:rPr>
                <w:b/>
                <w:lang w:val="sr-Cyrl-CS"/>
              </w:rPr>
            </w:pPr>
          </w:p>
        </w:tc>
        <w:tc>
          <w:tcPr>
            <w:tcW w:w="4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1180" w:type="dxa"/>
            <w:noWrap/>
            <w:hideMark/>
          </w:tcPr>
          <w:p w:rsidR="00756F4F" w:rsidRPr="00756F4F" w:rsidRDefault="00756F4F" w:rsidP="00756F4F">
            <w:pPr>
              <w:pStyle w:val="Standard"/>
              <w:widowControl/>
              <w:rPr>
                <w:b/>
                <w:lang w:val="sr-Cyrl-CS"/>
              </w:rPr>
            </w:pP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245" w:type="dxa"/>
            <w:noWrap/>
            <w:hideMark/>
          </w:tcPr>
          <w:p w:rsidR="00756F4F" w:rsidRPr="00756F4F" w:rsidRDefault="00756F4F" w:rsidP="00756F4F">
            <w:pPr>
              <w:pStyle w:val="Standard"/>
              <w:widowControl/>
              <w:rPr>
                <w:b/>
                <w:lang w:val="sr-Cyrl-CS"/>
              </w:rPr>
            </w:pPr>
          </w:p>
        </w:tc>
        <w:tc>
          <w:tcPr>
            <w:tcW w:w="680" w:type="dxa"/>
            <w:noWrap/>
            <w:hideMark/>
          </w:tcPr>
          <w:p w:rsidR="00756F4F" w:rsidRPr="00756F4F" w:rsidRDefault="00756F4F" w:rsidP="00756F4F">
            <w:pPr>
              <w:pStyle w:val="Standard"/>
              <w:widowControl/>
              <w:rPr>
                <w:b/>
                <w:lang w:val="sr-Cyrl-CS"/>
              </w:rPr>
            </w:pPr>
          </w:p>
        </w:tc>
        <w:tc>
          <w:tcPr>
            <w:tcW w:w="64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40" w:type="dxa"/>
            <w:noWrap/>
            <w:hideMark/>
          </w:tcPr>
          <w:p w:rsidR="00756F4F" w:rsidRPr="00756F4F" w:rsidRDefault="00756F4F" w:rsidP="00756F4F">
            <w:pPr>
              <w:pStyle w:val="Standard"/>
              <w:widowControl/>
              <w:rPr>
                <w:b/>
                <w:lang w:val="sr-Cyrl-CS"/>
              </w:rPr>
            </w:pPr>
          </w:p>
        </w:tc>
        <w:tc>
          <w:tcPr>
            <w:tcW w:w="380" w:type="dxa"/>
            <w:noWrap/>
            <w:hideMark/>
          </w:tcPr>
          <w:p w:rsidR="00756F4F" w:rsidRPr="00756F4F" w:rsidRDefault="00756F4F" w:rsidP="00756F4F">
            <w:pPr>
              <w:pStyle w:val="Standard"/>
              <w:widowControl/>
              <w:rPr>
                <w:b/>
                <w:lang w:val="sr-Cyrl-CS"/>
              </w:rPr>
            </w:pPr>
          </w:p>
        </w:tc>
        <w:tc>
          <w:tcPr>
            <w:tcW w:w="4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1180" w:type="dxa"/>
            <w:noWrap/>
            <w:hideMark/>
          </w:tcPr>
          <w:p w:rsidR="00756F4F" w:rsidRPr="00756F4F" w:rsidRDefault="00756F4F" w:rsidP="00756F4F">
            <w:pPr>
              <w:pStyle w:val="Standard"/>
              <w:widowControl/>
              <w:rPr>
                <w:b/>
                <w:lang w:val="sr-Cyrl-CS"/>
              </w:rPr>
            </w:pPr>
          </w:p>
        </w:tc>
        <w:tc>
          <w:tcPr>
            <w:tcW w:w="1320" w:type="dxa"/>
            <w:noWrap/>
            <w:hideMark/>
          </w:tcPr>
          <w:p w:rsidR="00756F4F" w:rsidRPr="00756F4F" w:rsidRDefault="00756F4F" w:rsidP="00756F4F">
            <w:pPr>
              <w:pStyle w:val="Standard"/>
              <w:widowControl/>
              <w:rPr>
                <w:b/>
                <w:lang w:val="sr-Cyrl-CS"/>
              </w:rPr>
            </w:pP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245" w:type="dxa"/>
            <w:noWrap/>
            <w:hideMark/>
          </w:tcPr>
          <w:p w:rsidR="00756F4F" w:rsidRPr="00756F4F" w:rsidRDefault="00756F4F" w:rsidP="00756F4F">
            <w:pPr>
              <w:pStyle w:val="Standard"/>
              <w:widowControl/>
              <w:rPr>
                <w:b/>
                <w:lang w:val="sr-Cyrl-CS"/>
              </w:rPr>
            </w:pPr>
          </w:p>
        </w:tc>
        <w:tc>
          <w:tcPr>
            <w:tcW w:w="680" w:type="dxa"/>
            <w:noWrap/>
            <w:hideMark/>
          </w:tcPr>
          <w:p w:rsidR="00756F4F" w:rsidRPr="00756F4F" w:rsidRDefault="00756F4F" w:rsidP="00756F4F">
            <w:pPr>
              <w:pStyle w:val="Standard"/>
              <w:widowControl/>
              <w:rPr>
                <w:b/>
                <w:lang w:val="sr-Cyrl-CS"/>
              </w:rPr>
            </w:pPr>
          </w:p>
        </w:tc>
        <w:tc>
          <w:tcPr>
            <w:tcW w:w="64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40" w:type="dxa"/>
            <w:noWrap/>
            <w:hideMark/>
          </w:tcPr>
          <w:p w:rsidR="00756F4F" w:rsidRPr="00756F4F" w:rsidRDefault="00756F4F" w:rsidP="00756F4F">
            <w:pPr>
              <w:pStyle w:val="Standard"/>
              <w:widowControl/>
              <w:rPr>
                <w:b/>
                <w:lang w:val="sr-Cyrl-CS"/>
              </w:rPr>
            </w:pPr>
          </w:p>
        </w:tc>
        <w:tc>
          <w:tcPr>
            <w:tcW w:w="380" w:type="dxa"/>
            <w:noWrap/>
            <w:hideMark/>
          </w:tcPr>
          <w:p w:rsidR="00756F4F" w:rsidRPr="00756F4F" w:rsidRDefault="00756F4F" w:rsidP="00756F4F">
            <w:pPr>
              <w:pStyle w:val="Standard"/>
              <w:widowControl/>
              <w:rPr>
                <w:b/>
                <w:lang w:val="sr-Cyrl-CS"/>
              </w:rPr>
            </w:pPr>
          </w:p>
        </w:tc>
        <w:tc>
          <w:tcPr>
            <w:tcW w:w="4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1180" w:type="dxa"/>
            <w:noWrap/>
            <w:hideMark/>
          </w:tcPr>
          <w:p w:rsidR="00756F4F" w:rsidRPr="00756F4F" w:rsidRDefault="00756F4F" w:rsidP="00756F4F">
            <w:pPr>
              <w:pStyle w:val="Standard"/>
              <w:widowControl/>
              <w:rPr>
                <w:b/>
                <w:lang w:val="sr-Cyrl-CS"/>
              </w:rPr>
            </w:pPr>
          </w:p>
        </w:tc>
        <w:tc>
          <w:tcPr>
            <w:tcW w:w="1320" w:type="dxa"/>
            <w:noWrap/>
            <w:hideMark/>
          </w:tcPr>
          <w:p w:rsidR="00756F4F" w:rsidRPr="00756F4F" w:rsidRDefault="00756F4F" w:rsidP="00756F4F">
            <w:pPr>
              <w:pStyle w:val="Standard"/>
              <w:widowControl/>
              <w:rPr>
                <w:b/>
                <w:lang w:val="sr-Cyrl-CS"/>
              </w:rPr>
            </w:pP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3245" w:type="dxa"/>
            <w:noWrap/>
            <w:hideMark/>
          </w:tcPr>
          <w:p w:rsidR="00756F4F" w:rsidRPr="00756F4F" w:rsidRDefault="00756F4F" w:rsidP="00756F4F">
            <w:pPr>
              <w:pStyle w:val="Standard"/>
              <w:widowControl/>
              <w:rPr>
                <w:b/>
                <w:lang w:val="sr-Cyrl-CS"/>
              </w:rPr>
            </w:pPr>
            <w:r w:rsidRPr="00756F4F">
              <w:rPr>
                <w:b/>
                <w:lang w:val="sr-Cyrl-CS"/>
              </w:rPr>
              <w:t>IZRADA TEHNICKE DOKUMENTACIJE</w:t>
            </w:r>
          </w:p>
        </w:tc>
        <w:tc>
          <w:tcPr>
            <w:tcW w:w="680" w:type="dxa"/>
            <w:noWrap/>
            <w:hideMark/>
          </w:tcPr>
          <w:p w:rsidR="00756F4F" w:rsidRPr="00756F4F" w:rsidRDefault="00756F4F" w:rsidP="00756F4F">
            <w:pPr>
              <w:pStyle w:val="Standard"/>
              <w:widowControl/>
              <w:rPr>
                <w:b/>
                <w:lang w:val="sr-Cyrl-CS"/>
              </w:rPr>
            </w:pPr>
            <w:r w:rsidRPr="00756F4F">
              <w:rPr>
                <w:b/>
                <w:lang w:val="sr-Cyrl-CS"/>
              </w:rPr>
              <w:t> </w:t>
            </w:r>
          </w:p>
        </w:tc>
        <w:tc>
          <w:tcPr>
            <w:tcW w:w="64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340" w:type="dxa"/>
            <w:noWrap/>
            <w:hideMark/>
          </w:tcPr>
          <w:p w:rsidR="00756F4F" w:rsidRPr="00756F4F" w:rsidRDefault="00756F4F" w:rsidP="00756F4F">
            <w:pPr>
              <w:pStyle w:val="Standard"/>
              <w:widowControl/>
              <w:rPr>
                <w:b/>
                <w:lang w:val="sr-Cyrl-CS"/>
              </w:rPr>
            </w:pPr>
            <w:r w:rsidRPr="00756F4F">
              <w:rPr>
                <w:b/>
                <w:lang w:val="sr-Cyrl-CS"/>
              </w:rPr>
              <w:t> </w:t>
            </w:r>
          </w:p>
        </w:tc>
        <w:tc>
          <w:tcPr>
            <w:tcW w:w="380" w:type="dxa"/>
            <w:noWrap/>
            <w:hideMark/>
          </w:tcPr>
          <w:p w:rsidR="00756F4F" w:rsidRPr="00756F4F" w:rsidRDefault="00756F4F" w:rsidP="00756F4F">
            <w:pPr>
              <w:pStyle w:val="Standard"/>
              <w:widowControl/>
              <w:rPr>
                <w:b/>
                <w:lang w:val="sr-Cyrl-CS"/>
              </w:rPr>
            </w:pPr>
            <w:r w:rsidRPr="00756F4F">
              <w:rPr>
                <w:b/>
                <w:lang w:val="sr-Cyrl-CS"/>
              </w:rPr>
              <w:t> </w:t>
            </w:r>
          </w:p>
        </w:tc>
        <w:tc>
          <w:tcPr>
            <w:tcW w:w="46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lastRenderedPageBreak/>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3245" w:type="dxa"/>
            <w:noWrap/>
            <w:hideMark/>
          </w:tcPr>
          <w:p w:rsidR="00756F4F" w:rsidRPr="00756F4F" w:rsidRDefault="00756F4F" w:rsidP="00756F4F">
            <w:pPr>
              <w:pStyle w:val="Standard"/>
              <w:widowControl/>
              <w:rPr>
                <w:b/>
                <w:lang w:val="sr-Cyrl-CS"/>
              </w:rPr>
            </w:pPr>
            <w:r w:rsidRPr="00756F4F">
              <w:rPr>
                <w:b/>
                <w:lang w:val="sr-Cyrl-CS"/>
              </w:rPr>
              <w:t> </w:t>
            </w:r>
          </w:p>
        </w:tc>
        <w:tc>
          <w:tcPr>
            <w:tcW w:w="680" w:type="dxa"/>
            <w:noWrap/>
            <w:hideMark/>
          </w:tcPr>
          <w:p w:rsidR="00756F4F" w:rsidRPr="00756F4F" w:rsidRDefault="00756F4F" w:rsidP="00756F4F">
            <w:pPr>
              <w:pStyle w:val="Standard"/>
              <w:widowControl/>
              <w:rPr>
                <w:b/>
                <w:lang w:val="sr-Cyrl-CS"/>
              </w:rPr>
            </w:pPr>
            <w:r w:rsidRPr="00756F4F">
              <w:rPr>
                <w:b/>
                <w:lang w:val="sr-Cyrl-CS"/>
              </w:rPr>
              <w:t> </w:t>
            </w:r>
          </w:p>
        </w:tc>
        <w:tc>
          <w:tcPr>
            <w:tcW w:w="64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340" w:type="dxa"/>
            <w:noWrap/>
            <w:hideMark/>
          </w:tcPr>
          <w:p w:rsidR="00756F4F" w:rsidRPr="00756F4F" w:rsidRDefault="00756F4F" w:rsidP="00756F4F">
            <w:pPr>
              <w:pStyle w:val="Standard"/>
              <w:widowControl/>
              <w:rPr>
                <w:b/>
                <w:lang w:val="sr-Cyrl-CS"/>
              </w:rPr>
            </w:pPr>
            <w:r w:rsidRPr="00756F4F">
              <w:rPr>
                <w:b/>
                <w:lang w:val="sr-Cyrl-CS"/>
              </w:rPr>
              <w:t> </w:t>
            </w:r>
          </w:p>
        </w:tc>
        <w:tc>
          <w:tcPr>
            <w:tcW w:w="380" w:type="dxa"/>
            <w:noWrap/>
            <w:hideMark/>
          </w:tcPr>
          <w:p w:rsidR="00756F4F" w:rsidRPr="00756F4F" w:rsidRDefault="00756F4F" w:rsidP="00756F4F">
            <w:pPr>
              <w:pStyle w:val="Standard"/>
              <w:widowControl/>
              <w:rPr>
                <w:b/>
                <w:lang w:val="sr-Cyrl-CS"/>
              </w:rPr>
            </w:pPr>
            <w:r w:rsidRPr="00756F4F">
              <w:rPr>
                <w:b/>
                <w:lang w:val="sr-Cyrl-CS"/>
              </w:rPr>
              <w:t> </w:t>
            </w:r>
          </w:p>
        </w:tc>
        <w:tc>
          <w:tcPr>
            <w:tcW w:w="46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jed. Mere</w:t>
            </w:r>
          </w:p>
        </w:tc>
        <w:tc>
          <w:tcPr>
            <w:tcW w:w="960" w:type="dxa"/>
            <w:noWrap/>
            <w:hideMark/>
          </w:tcPr>
          <w:p w:rsidR="00756F4F" w:rsidRPr="00756F4F" w:rsidRDefault="00756F4F" w:rsidP="00756F4F">
            <w:pPr>
              <w:pStyle w:val="Standard"/>
              <w:widowControl/>
              <w:rPr>
                <w:b/>
                <w:lang w:val="sr-Cyrl-CS"/>
              </w:rPr>
            </w:pPr>
            <w:r w:rsidRPr="00756F4F">
              <w:rPr>
                <w:b/>
                <w:lang w:val="sr-Cyrl-CS"/>
              </w:rPr>
              <w:t>Kolicina</w:t>
            </w:r>
          </w:p>
        </w:tc>
        <w:tc>
          <w:tcPr>
            <w:tcW w:w="1180" w:type="dxa"/>
            <w:noWrap/>
            <w:hideMark/>
          </w:tcPr>
          <w:p w:rsidR="00756F4F" w:rsidRPr="00756F4F" w:rsidRDefault="00756F4F" w:rsidP="00756F4F">
            <w:pPr>
              <w:pStyle w:val="Standard"/>
              <w:widowControl/>
              <w:rPr>
                <w:b/>
                <w:lang w:val="sr-Cyrl-CS"/>
              </w:rPr>
            </w:pPr>
            <w:r w:rsidRPr="00756F4F">
              <w:rPr>
                <w:b/>
                <w:lang w:val="sr-Cyrl-CS"/>
              </w:rPr>
              <w:t>jedinična</w:t>
            </w:r>
          </w:p>
        </w:tc>
        <w:tc>
          <w:tcPr>
            <w:tcW w:w="1320" w:type="dxa"/>
            <w:noWrap/>
            <w:hideMark/>
          </w:tcPr>
          <w:p w:rsidR="00756F4F" w:rsidRPr="00756F4F" w:rsidRDefault="00756F4F" w:rsidP="00756F4F">
            <w:pPr>
              <w:pStyle w:val="Standard"/>
              <w:widowControl/>
              <w:rPr>
                <w:b/>
                <w:lang w:val="sr-Cyrl-CS"/>
              </w:rPr>
            </w:pPr>
            <w:r w:rsidRPr="00756F4F">
              <w:rPr>
                <w:b/>
                <w:lang w:val="sr-Cyrl-CS"/>
              </w:rPr>
              <w:t>ukupna</w:t>
            </w:r>
          </w:p>
        </w:tc>
      </w:tr>
      <w:tr w:rsidR="00756F4F" w:rsidRPr="00756F4F" w:rsidTr="00756F4F">
        <w:trPr>
          <w:trHeight w:val="900"/>
        </w:trPr>
        <w:tc>
          <w:tcPr>
            <w:tcW w:w="280" w:type="dxa"/>
            <w:noWrap/>
            <w:hideMark/>
          </w:tcPr>
          <w:p w:rsidR="00756F4F" w:rsidRPr="00756F4F" w:rsidRDefault="00756F4F" w:rsidP="00756F4F">
            <w:pPr>
              <w:pStyle w:val="Standard"/>
              <w:widowControl/>
              <w:rPr>
                <w:b/>
                <w:lang w:val="sr-Cyrl-CS"/>
              </w:rPr>
            </w:pPr>
            <w:r w:rsidRPr="00756F4F">
              <w:rPr>
                <w:b/>
                <w:lang w:val="sr-Cyrl-CS"/>
              </w:rPr>
              <w:t>1</w:t>
            </w:r>
          </w:p>
        </w:tc>
        <w:tc>
          <w:tcPr>
            <w:tcW w:w="7665" w:type="dxa"/>
            <w:gridSpan w:val="8"/>
            <w:hideMark/>
          </w:tcPr>
          <w:p w:rsidR="00756F4F" w:rsidRPr="00756F4F" w:rsidRDefault="00756F4F" w:rsidP="00756F4F">
            <w:pPr>
              <w:pStyle w:val="Standard"/>
              <w:widowControl/>
              <w:rPr>
                <w:b/>
                <w:lang w:val="sr-Cyrl-CS"/>
              </w:rPr>
            </w:pPr>
            <w:r w:rsidRPr="00756F4F">
              <w:rPr>
                <w:b/>
                <w:lang w:val="sr-Cyrl-CS"/>
              </w:rPr>
              <w:t xml:space="preserve">Izrada idejnog rešenja i idejnog projekta za MBTS radi </w:t>
            </w:r>
            <w:r w:rsidRPr="00756F4F">
              <w:rPr>
                <w:b/>
                <w:lang w:val="sr-Cyrl-CS"/>
              </w:rPr>
              <w:br/>
              <w:t>dobijanja rešenja o odobrenju izvođenja radova</w:t>
            </w:r>
            <w:r w:rsidRPr="00756F4F">
              <w:rPr>
                <w:b/>
                <w:lang w:val="sr-Cyrl-CS"/>
              </w:rPr>
              <w:br/>
              <w:t xml:space="preserve"> po članu 145. Zakona o planiranju i izgradnji</w:t>
            </w:r>
          </w:p>
        </w:tc>
        <w:tc>
          <w:tcPr>
            <w:tcW w:w="960" w:type="dxa"/>
            <w:noWrap/>
            <w:hideMark/>
          </w:tcPr>
          <w:p w:rsidR="00756F4F" w:rsidRPr="00756F4F" w:rsidRDefault="00756F4F" w:rsidP="00756F4F">
            <w:pPr>
              <w:pStyle w:val="Standard"/>
              <w:widowControl/>
              <w:rPr>
                <w:b/>
                <w:lang w:val="sr-Cyrl-CS"/>
              </w:rPr>
            </w:pPr>
            <w:r w:rsidRPr="00756F4F">
              <w:rPr>
                <w:b/>
                <w:lang w:val="sr-Cyrl-CS"/>
              </w:rPr>
              <w:t>paušal</w:t>
            </w:r>
          </w:p>
        </w:tc>
        <w:tc>
          <w:tcPr>
            <w:tcW w:w="960" w:type="dxa"/>
            <w:noWrap/>
            <w:hideMark/>
          </w:tcPr>
          <w:p w:rsidR="00756F4F" w:rsidRPr="00756F4F" w:rsidRDefault="00756F4F" w:rsidP="00756F4F">
            <w:pPr>
              <w:pStyle w:val="Standard"/>
              <w:widowControl/>
              <w:rPr>
                <w:b/>
                <w:lang w:val="sr-Cyrl-CS"/>
              </w:rPr>
            </w:pPr>
            <w:r w:rsidRPr="00756F4F">
              <w:rPr>
                <w:b/>
                <w:lang w:val="sr-Cyrl-CS"/>
              </w:rPr>
              <w:t>1</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1275"/>
        </w:trPr>
        <w:tc>
          <w:tcPr>
            <w:tcW w:w="280" w:type="dxa"/>
            <w:noWrap/>
            <w:hideMark/>
          </w:tcPr>
          <w:p w:rsidR="00756F4F" w:rsidRPr="00756F4F" w:rsidRDefault="00756F4F" w:rsidP="00756F4F">
            <w:pPr>
              <w:pStyle w:val="Standard"/>
              <w:widowControl/>
              <w:rPr>
                <w:b/>
                <w:lang w:val="sr-Cyrl-CS"/>
              </w:rPr>
            </w:pPr>
            <w:r w:rsidRPr="00756F4F">
              <w:rPr>
                <w:b/>
                <w:lang w:val="sr-Cyrl-CS"/>
              </w:rPr>
              <w:t>2</w:t>
            </w:r>
          </w:p>
        </w:tc>
        <w:tc>
          <w:tcPr>
            <w:tcW w:w="7665" w:type="dxa"/>
            <w:gridSpan w:val="8"/>
            <w:hideMark/>
          </w:tcPr>
          <w:p w:rsidR="00756F4F" w:rsidRPr="00756F4F" w:rsidRDefault="00756F4F" w:rsidP="00756F4F">
            <w:pPr>
              <w:pStyle w:val="Standard"/>
              <w:widowControl/>
              <w:rPr>
                <w:b/>
                <w:lang w:val="sr-Cyrl-CS"/>
              </w:rPr>
            </w:pPr>
            <w:r w:rsidRPr="00756F4F">
              <w:rPr>
                <w:b/>
                <w:lang w:val="sr-Cyrl-CS"/>
              </w:rPr>
              <w:t xml:space="preserve">Izrada idejnog rešenja i idejnog projekta kabla 10kV,XHE 49-A 1x150mm2 za  dobijanje rešenja o odobrenju izvođenja radova po članu 145. Zakona o planiranju i izgradnji </w:t>
            </w:r>
          </w:p>
        </w:tc>
        <w:tc>
          <w:tcPr>
            <w:tcW w:w="960" w:type="dxa"/>
            <w:noWrap/>
            <w:hideMark/>
          </w:tcPr>
          <w:p w:rsidR="00756F4F" w:rsidRPr="00756F4F" w:rsidRDefault="00756F4F" w:rsidP="00756F4F">
            <w:pPr>
              <w:pStyle w:val="Standard"/>
              <w:widowControl/>
              <w:rPr>
                <w:b/>
                <w:lang w:val="sr-Cyrl-CS"/>
              </w:rPr>
            </w:pPr>
            <w:r w:rsidRPr="00756F4F">
              <w:rPr>
                <w:b/>
                <w:lang w:val="sr-Cyrl-CS"/>
              </w:rPr>
              <w:t>pausal</w:t>
            </w:r>
          </w:p>
        </w:tc>
        <w:tc>
          <w:tcPr>
            <w:tcW w:w="960" w:type="dxa"/>
            <w:noWrap/>
            <w:hideMark/>
          </w:tcPr>
          <w:p w:rsidR="00756F4F" w:rsidRPr="00756F4F" w:rsidRDefault="00756F4F" w:rsidP="00756F4F">
            <w:pPr>
              <w:pStyle w:val="Standard"/>
              <w:widowControl/>
              <w:rPr>
                <w:b/>
                <w:lang w:val="sr-Cyrl-CS"/>
              </w:rPr>
            </w:pPr>
            <w:r w:rsidRPr="00756F4F">
              <w:rPr>
                <w:b/>
                <w:lang w:val="sr-Cyrl-CS"/>
              </w:rPr>
              <w:t>1</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245" w:type="dxa"/>
            <w:noWrap/>
            <w:hideMark/>
          </w:tcPr>
          <w:p w:rsidR="00756F4F" w:rsidRPr="00756F4F" w:rsidRDefault="00756F4F" w:rsidP="00756F4F">
            <w:pPr>
              <w:pStyle w:val="Standard"/>
              <w:widowControl/>
              <w:rPr>
                <w:b/>
                <w:lang w:val="sr-Cyrl-CS"/>
              </w:rPr>
            </w:pPr>
          </w:p>
        </w:tc>
        <w:tc>
          <w:tcPr>
            <w:tcW w:w="680" w:type="dxa"/>
            <w:noWrap/>
            <w:hideMark/>
          </w:tcPr>
          <w:p w:rsidR="00756F4F" w:rsidRPr="00756F4F" w:rsidRDefault="00756F4F" w:rsidP="00756F4F">
            <w:pPr>
              <w:pStyle w:val="Standard"/>
              <w:widowControl/>
              <w:rPr>
                <w:b/>
                <w:lang w:val="sr-Cyrl-CS"/>
              </w:rPr>
            </w:pPr>
          </w:p>
        </w:tc>
        <w:tc>
          <w:tcPr>
            <w:tcW w:w="64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40" w:type="dxa"/>
            <w:noWrap/>
            <w:hideMark/>
          </w:tcPr>
          <w:p w:rsidR="00756F4F" w:rsidRPr="00756F4F" w:rsidRDefault="00756F4F" w:rsidP="00756F4F">
            <w:pPr>
              <w:pStyle w:val="Standard"/>
              <w:widowControl/>
              <w:rPr>
                <w:b/>
                <w:lang w:val="sr-Cyrl-CS"/>
              </w:rPr>
            </w:pPr>
          </w:p>
        </w:tc>
        <w:tc>
          <w:tcPr>
            <w:tcW w:w="380" w:type="dxa"/>
            <w:noWrap/>
            <w:hideMark/>
          </w:tcPr>
          <w:p w:rsidR="00756F4F" w:rsidRPr="00756F4F" w:rsidRDefault="00756F4F" w:rsidP="00756F4F">
            <w:pPr>
              <w:pStyle w:val="Standard"/>
              <w:widowControl/>
              <w:rPr>
                <w:b/>
                <w:lang w:val="sr-Cyrl-CS"/>
              </w:rPr>
            </w:pPr>
          </w:p>
        </w:tc>
        <w:tc>
          <w:tcPr>
            <w:tcW w:w="4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1180" w:type="dxa"/>
            <w:noWrap/>
            <w:hideMark/>
          </w:tcPr>
          <w:p w:rsidR="00756F4F" w:rsidRPr="00756F4F" w:rsidRDefault="00756F4F" w:rsidP="00756F4F">
            <w:pPr>
              <w:pStyle w:val="Standard"/>
              <w:widowControl/>
              <w:rPr>
                <w:b/>
                <w:lang w:val="sr-Cyrl-CS"/>
              </w:rPr>
            </w:pP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245" w:type="dxa"/>
            <w:noWrap/>
            <w:hideMark/>
          </w:tcPr>
          <w:p w:rsidR="00756F4F" w:rsidRPr="00756F4F" w:rsidRDefault="00756F4F" w:rsidP="00756F4F">
            <w:pPr>
              <w:pStyle w:val="Standard"/>
              <w:widowControl/>
              <w:rPr>
                <w:b/>
                <w:lang w:val="sr-Cyrl-CS"/>
              </w:rPr>
            </w:pPr>
          </w:p>
        </w:tc>
        <w:tc>
          <w:tcPr>
            <w:tcW w:w="680" w:type="dxa"/>
            <w:noWrap/>
            <w:hideMark/>
          </w:tcPr>
          <w:p w:rsidR="00756F4F" w:rsidRPr="00756F4F" w:rsidRDefault="00756F4F" w:rsidP="00756F4F">
            <w:pPr>
              <w:pStyle w:val="Standard"/>
              <w:widowControl/>
              <w:rPr>
                <w:b/>
                <w:lang w:val="sr-Cyrl-CS"/>
              </w:rPr>
            </w:pPr>
          </w:p>
        </w:tc>
        <w:tc>
          <w:tcPr>
            <w:tcW w:w="64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40" w:type="dxa"/>
            <w:noWrap/>
            <w:hideMark/>
          </w:tcPr>
          <w:p w:rsidR="00756F4F" w:rsidRPr="00756F4F" w:rsidRDefault="00756F4F" w:rsidP="00756F4F">
            <w:pPr>
              <w:pStyle w:val="Standard"/>
              <w:widowControl/>
              <w:rPr>
                <w:b/>
                <w:lang w:val="sr-Cyrl-CS"/>
              </w:rPr>
            </w:pPr>
          </w:p>
        </w:tc>
        <w:tc>
          <w:tcPr>
            <w:tcW w:w="380" w:type="dxa"/>
            <w:noWrap/>
            <w:hideMark/>
          </w:tcPr>
          <w:p w:rsidR="00756F4F" w:rsidRPr="00756F4F" w:rsidRDefault="00756F4F" w:rsidP="00756F4F">
            <w:pPr>
              <w:pStyle w:val="Standard"/>
              <w:widowControl/>
              <w:rPr>
                <w:b/>
                <w:lang w:val="sr-Cyrl-CS"/>
              </w:rPr>
            </w:pPr>
          </w:p>
        </w:tc>
        <w:tc>
          <w:tcPr>
            <w:tcW w:w="4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1180" w:type="dxa"/>
            <w:noWrap/>
            <w:hideMark/>
          </w:tcPr>
          <w:p w:rsidR="00756F4F" w:rsidRPr="00756F4F" w:rsidRDefault="00756F4F" w:rsidP="00756F4F">
            <w:pPr>
              <w:pStyle w:val="Standard"/>
              <w:widowControl/>
              <w:rPr>
                <w:b/>
                <w:lang w:val="sr-Cyrl-CS"/>
              </w:rPr>
            </w:pPr>
          </w:p>
        </w:tc>
        <w:tc>
          <w:tcPr>
            <w:tcW w:w="1320" w:type="dxa"/>
            <w:noWrap/>
            <w:hideMark/>
          </w:tcPr>
          <w:p w:rsidR="00756F4F" w:rsidRPr="00756F4F" w:rsidRDefault="00756F4F" w:rsidP="00756F4F">
            <w:pPr>
              <w:pStyle w:val="Standard"/>
              <w:widowControl/>
              <w:rPr>
                <w:b/>
                <w:lang w:val="sr-Cyrl-CS"/>
              </w:rPr>
            </w:pP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245" w:type="dxa"/>
            <w:noWrap/>
            <w:hideMark/>
          </w:tcPr>
          <w:p w:rsidR="00756F4F" w:rsidRPr="00756F4F" w:rsidRDefault="00756F4F" w:rsidP="00756F4F">
            <w:pPr>
              <w:pStyle w:val="Standard"/>
              <w:widowControl/>
              <w:rPr>
                <w:b/>
                <w:lang w:val="sr-Cyrl-CS"/>
              </w:rPr>
            </w:pPr>
          </w:p>
        </w:tc>
        <w:tc>
          <w:tcPr>
            <w:tcW w:w="680" w:type="dxa"/>
            <w:noWrap/>
            <w:hideMark/>
          </w:tcPr>
          <w:p w:rsidR="00756F4F" w:rsidRPr="00756F4F" w:rsidRDefault="00756F4F" w:rsidP="00756F4F">
            <w:pPr>
              <w:pStyle w:val="Standard"/>
              <w:widowControl/>
              <w:rPr>
                <w:b/>
                <w:lang w:val="sr-Cyrl-CS"/>
              </w:rPr>
            </w:pPr>
          </w:p>
        </w:tc>
        <w:tc>
          <w:tcPr>
            <w:tcW w:w="64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40" w:type="dxa"/>
            <w:noWrap/>
            <w:hideMark/>
          </w:tcPr>
          <w:p w:rsidR="00756F4F" w:rsidRPr="00756F4F" w:rsidRDefault="00756F4F" w:rsidP="00756F4F">
            <w:pPr>
              <w:pStyle w:val="Standard"/>
              <w:widowControl/>
              <w:rPr>
                <w:b/>
                <w:lang w:val="sr-Cyrl-CS"/>
              </w:rPr>
            </w:pPr>
          </w:p>
        </w:tc>
        <w:tc>
          <w:tcPr>
            <w:tcW w:w="380" w:type="dxa"/>
            <w:noWrap/>
            <w:hideMark/>
          </w:tcPr>
          <w:p w:rsidR="00756F4F" w:rsidRPr="00756F4F" w:rsidRDefault="00756F4F" w:rsidP="00756F4F">
            <w:pPr>
              <w:pStyle w:val="Standard"/>
              <w:widowControl/>
              <w:rPr>
                <w:b/>
                <w:lang w:val="sr-Cyrl-CS"/>
              </w:rPr>
            </w:pPr>
          </w:p>
        </w:tc>
        <w:tc>
          <w:tcPr>
            <w:tcW w:w="4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1180" w:type="dxa"/>
            <w:noWrap/>
            <w:hideMark/>
          </w:tcPr>
          <w:p w:rsidR="00756F4F" w:rsidRPr="00756F4F" w:rsidRDefault="00756F4F" w:rsidP="00756F4F">
            <w:pPr>
              <w:pStyle w:val="Standard"/>
              <w:widowControl/>
              <w:rPr>
                <w:b/>
                <w:lang w:val="sr-Cyrl-CS"/>
              </w:rPr>
            </w:pPr>
          </w:p>
        </w:tc>
        <w:tc>
          <w:tcPr>
            <w:tcW w:w="1320" w:type="dxa"/>
            <w:noWrap/>
            <w:hideMark/>
          </w:tcPr>
          <w:p w:rsidR="00756F4F" w:rsidRPr="00756F4F" w:rsidRDefault="00756F4F" w:rsidP="00756F4F">
            <w:pPr>
              <w:pStyle w:val="Standard"/>
              <w:widowControl/>
              <w:rPr>
                <w:b/>
                <w:lang w:val="sr-Cyrl-CS"/>
              </w:rPr>
            </w:pP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 </w:t>
            </w:r>
          </w:p>
        </w:tc>
        <w:tc>
          <w:tcPr>
            <w:tcW w:w="12085" w:type="dxa"/>
            <w:gridSpan w:val="12"/>
            <w:noWrap/>
            <w:hideMark/>
          </w:tcPr>
          <w:p w:rsidR="00756F4F" w:rsidRPr="00756F4F" w:rsidRDefault="00756F4F" w:rsidP="00756F4F">
            <w:pPr>
              <w:pStyle w:val="Standard"/>
              <w:widowControl/>
              <w:rPr>
                <w:b/>
                <w:lang w:val="sr-Cyrl-CS"/>
              </w:rPr>
            </w:pPr>
            <w:r w:rsidRPr="00756F4F">
              <w:rPr>
                <w:b/>
                <w:lang w:val="sr-Cyrl-CS"/>
              </w:rPr>
              <w:t>Rekapitulacija</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1</w:t>
            </w:r>
          </w:p>
        </w:tc>
        <w:tc>
          <w:tcPr>
            <w:tcW w:w="7665" w:type="dxa"/>
            <w:gridSpan w:val="8"/>
            <w:noWrap/>
            <w:hideMark/>
          </w:tcPr>
          <w:p w:rsidR="00756F4F" w:rsidRPr="00756F4F" w:rsidRDefault="00756F4F" w:rsidP="00756F4F">
            <w:pPr>
              <w:pStyle w:val="Standard"/>
              <w:widowControl/>
              <w:rPr>
                <w:b/>
                <w:lang w:val="sr-Cyrl-CS"/>
              </w:rPr>
            </w:pPr>
            <w:r w:rsidRPr="00756F4F">
              <w:rPr>
                <w:b/>
                <w:lang w:val="sr-Cyrl-CS"/>
              </w:rPr>
              <w:t>MBTS</w:t>
            </w:r>
          </w:p>
        </w:tc>
        <w:tc>
          <w:tcPr>
            <w:tcW w:w="4420" w:type="dxa"/>
            <w:gridSpan w:val="4"/>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2</w:t>
            </w:r>
          </w:p>
        </w:tc>
        <w:tc>
          <w:tcPr>
            <w:tcW w:w="7665" w:type="dxa"/>
            <w:gridSpan w:val="8"/>
            <w:noWrap/>
            <w:hideMark/>
          </w:tcPr>
          <w:p w:rsidR="00756F4F" w:rsidRPr="00756F4F" w:rsidRDefault="00756F4F" w:rsidP="00756F4F">
            <w:pPr>
              <w:pStyle w:val="Standard"/>
              <w:widowControl/>
              <w:rPr>
                <w:b/>
                <w:lang w:val="sr-Cyrl-CS"/>
              </w:rPr>
            </w:pPr>
            <w:r w:rsidRPr="00756F4F">
              <w:rPr>
                <w:b/>
                <w:lang w:val="sr-Cyrl-CS"/>
              </w:rPr>
              <w:t>10kV vodovi</w:t>
            </w:r>
          </w:p>
        </w:tc>
        <w:tc>
          <w:tcPr>
            <w:tcW w:w="4420" w:type="dxa"/>
            <w:gridSpan w:val="4"/>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3</w:t>
            </w:r>
          </w:p>
        </w:tc>
        <w:tc>
          <w:tcPr>
            <w:tcW w:w="7665" w:type="dxa"/>
            <w:gridSpan w:val="8"/>
            <w:noWrap/>
            <w:hideMark/>
          </w:tcPr>
          <w:p w:rsidR="00756F4F" w:rsidRPr="00756F4F" w:rsidRDefault="00756F4F" w:rsidP="00756F4F">
            <w:pPr>
              <w:pStyle w:val="Standard"/>
              <w:widowControl/>
              <w:rPr>
                <w:b/>
                <w:lang w:val="sr-Cyrl-CS"/>
              </w:rPr>
            </w:pPr>
            <w:r w:rsidRPr="00756F4F">
              <w:rPr>
                <w:b/>
                <w:lang w:val="sr-Cyrl-CS"/>
              </w:rPr>
              <w:t>Izrada tehnicke dokumentacije</w:t>
            </w:r>
          </w:p>
        </w:tc>
        <w:tc>
          <w:tcPr>
            <w:tcW w:w="4420" w:type="dxa"/>
            <w:gridSpan w:val="4"/>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15"/>
        </w:trPr>
        <w:tc>
          <w:tcPr>
            <w:tcW w:w="28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245" w:type="dxa"/>
            <w:noWrap/>
            <w:hideMark/>
          </w:tcPr>
          <w:p w:rsidR="00756F4F" w:rsidRPr="00756F4F" w:rsidRDefault="00756F4F" w:rsidP="00756F4F">
            <w:pPr>
              <w:pStyle w:val="Standard"/>
              <w:widowControl/>
              <w:rPr>
                <w:b/>
                <w:lang w:val="sr-Cyrl-CS"/>
              </w:rPr>
            </w:pPr>
          </w:p>
        </w:tc>
        <w:tc>
          <w:tcPr>
            <w:tcW w:w="680" w:type="dxa"/>
            <w:noWrap/>
            <w:hideMark/>
          </w:tcPr>
          <w:p w:rsidR="00756F4F" w:rsidRPr="00756F4F" w:rsidRDefault="00756F4F" w:rsidP="00756F4F">
            <w:pPr>
              <w:pStyle w:val="Standard"/>
              <w:widowControl/>
              <w:rPr>
                <w:b/>
                <w:lang w:val="sr-Cyrl-CS"/>
              </w:rPr>
            </w:pPr>
          </w:p>
        </w:tc>
        <w:tc>
          <w:tcPr>
            <w:tcW w:w="640" w:type="dxa"/>
            <w:noWrap/>
            <w:hideMark/>
          </w:tcPr>
          <w:p w:rsidR="00756F4F" w:rsidRPr="00756F4F" w:rsidRDefault="00756F4F" w:rsidP="00756F4F">
            <w:pPr>
              <w:pStyle w:val="Standard"/>
              <w:widowControl/>
              <w:rPr>
                <w:b/>
                <w:lang w:val="sr-Cyrl-CS"/>
              </w:rPr>
            </w:pPr>
          </w:p>
        </w:tc>
        <w:tc>
          <w:tcPr>
            <w:tcW w:w="1300" w:type="dxa"/>
            <w:gridSpan w:val="2"/>
            <w:noWrap/>
            <w:hideMark/>
          </w:tcPr>
          <w:p w:rsidR="00756F4F" w:rsidRPr="00756F4F" w:rsidRDefault="00756F4F" w:rsidP="00756F4F">
            <w:pPr>
              <w:pStyle w:val="Standard"/>
              <w:widowControl/>
              <w:rPr>
                <w:b/>
                <w:lang w:val="sr-Cyrl-CS"/>
              </w:rPr>
            </w:pPr>
            <w:r w:rsidRPr="00756F4F">
              <w:rPr>
                <w:b/>
                <w:lang w:val="sr-Cyrl-CS"/>
              </w:rPr>
              <w:t>UKUPNO:</w:t>
            </w:r>
          </w:p>
        </w:tc>
        <w:tc>
          <w:tcPr>
            <w:tcW w:w="380" w:type="dxa"/>
            <w:noWrap/>
            <w:hideMark/>
          </w:tcPr>
          <w:p w:rsidR="00756F4F" w:rsidRPr="00756F4F" w:rsidRDefault="00756F4F" w:rsidP="00756F4F">
            <w:pPr>
              <w:pStyle w:val="Standard"/>
              <w:widowControl/>
              <w:rPr>
                <w:b/>
                <w:lang w:val="sr-Cyrl-CS"/>
              </w:rPr>
            </w:pPr>
            <w:r w:rsidRPr="00756F4F">
              <w:rPr>
                <w:b/>
                <w:lang w:val="sr-Cyrl-CS"/>
              </w:rPr>
              <w:t> </w:t>
            </w:r>
          </w:p>
        </w:tc>
        <w:tc>
          <w:tcPr>
            <w:tcW w:w="460" w:type="dxa"/>
            <w:noWrap/>
            <w:hideMark/>
          </w:tcPr>
          <w:p w:rsidR="00756F4F" w:rsidRPr="00756F4F" w:rsidRDefault="00756F4F" w:rsidP="00756F4F">
            <w:pPr>
              <w:pStyle w:val="Standard"/>
              <w:widowControl/>
              <w:rPr>
                <w:b/>
                <w:lang w:val="sr-Cyrl-CS"/>
              </w:rPr>
            </w:pPr>
            <w:r w:rsidRPr="00756F4F">
              <w:rPr>
                <w:b/>
                <w:lang w:val="sr-Cyrl-CS"/>
              </w:rPr>
              <w:t> </w:t>
            </w:r>
          </w:p>
        </w:tc>
        <w:tc>
          <w:tcPr>
            <w:tcW w:w="4420" w:type="dxa"/>
            <w:gridSpan w:val="4"/>
            <w:noWrap/>
            <w:hideMark/>
          </w:tcPr>
          <w:p w:rsidR="00756F4F" w:rsidRPr="00756F4F" w:rsidRDefault="00756F4F" w:rsidP="00756F4F">
            <w:pPr>
              <w:pStyle w:val="Standard"/>
              <w:widowControl/>
              <w:rPr>
                <w:b/>
                <w:bCs/>
                <w:i/>
                <w:iCs/>
                <w:lang w:val="sr-Cyrl-CS"/>
              </w:rPr>
            </w:pPr>
            <w:r w:rsidRPr="00756F4F">
              <w:rPr>
                <w:b/>
                <w:bCs/>
                <w:i/>
                <w:iCs/>
                <w:lang w:val="sr-Cyrl-CS"/>
              </w:rPr>
              <w:t> </w:t>
            </w:r>
          </w:p>
        </w:tc>
      </w:tr>
    </w:tbl>
    <w:p w:rsidR="006A5430" w:rsidRDefault="006A5430" w:rsidP="008F01CA">
      <w:pPr>
        <w:pStyle w:val="Standard"/>
        <w:rPr>
          <w:b/>
          <w:color w:val="auto"/>
        </w:rPr>
      </w:pPr>
    </w:p>
    <w:tbl>
      <w:tblPr>
        <w:tblStyle w:val="TableGrid"/>
        <w:tblW w:w="0" w:type="auto"/>
        <w:tblLook w:val="04A0" w:firstRow="1" w:lastRow="0" w:firstColumn="1" w:lastColumn="0" w:noHBand="0" w:noVBand="1"/>
      </w:tblPr>
      <w:tblGrid>
        <w:gridCol w:w="594"/>
        <w:gridCol w:w="4911"/>
        <w:gridCol w:w="269"/>
        <w:gridCol w:w="2544"/>
        <w:gridCol w:w="269"/>
        <w:gridCol w:w="269"/>
      </w:tblGrid>
      <w:tr w:rsidR="00756F4F" w:rsidRPr="00756F4F" w:rsidTr="00756F4F">
        <w:trPr>
          <w:trHeight w:val="1193"/>
        </w:trPr>
        <w:tc>
          <w:tcPr>
            <w:tcW w:w="640" w:type="dxa"/>
            <w:noWrap/>
            <w:hideMark/>
          </w:tcPr>
          <w:p w:rsidR="00756F4F" w:rsidRPr="00756F4F" w:rsidRDefault="00756F4F" w:rsidP="00756F4F">
            <w:pPr>
              <w:pStyle w:val="Standard"/>
              <w:rPr>
                <w:b/>
              </w:rPr>
            </w:pPr>
          </w:p>
        </w:tc>
        <w:tc>
          <w:tcPr>
            <w:tcW w:w="8720" w:type="dxa"/>
            <w:gridSpan w:val="5"/>
            <w:hideMark/>
          </w:tcPr>
          <w:p w:rsidR="00756F4F" w:rsidRPr="00756F4F" w:rsidRDefault="00756F4F" w:rsidP="00756F4F">
            <w:pPr>
              <w:pStyle w:val="Standard"/>
              <w:widowControl/>
              <w:rPr>
                <w:b/>
                <w:lang w:val="sr-Cyrl-CS"/>
              </w:rPr>
            </w:pPr>
            <w:r w:rsidRPr="00756F4F">
              <w:rPr>
                <w:b/>
                <w:lang w:val="sr-Cyrl-CS"/>
              </w:rPr>
              <w:t>Инвеститор: Република Србија-Министарство финансија</w:t>
            </w:r>
            <w:r w:rsidRPr="00756F4F">
              <w:rPr>
                <w:b/>
                <w:lang w:val="sr-Cyrl-CS"/>
              </w:rPr>
              <w:br/>
              <w:t xml:space="preserve">                       Управа царина </w:t>
            </w:r>
            <w:r w:rsidRPr="00756F4F">
              <w:rPr>
                <w:b/>
                <w:lang w:val="sr-Cyrl-CS"/>
              </w:rPr>
              <w:br/>
              <w:t xml:space="preserve">                       Београд, Булевар Зорана Ђинђића 155а</w:t>
            </w:r>
            <w:r w:rsidRPr="00756F4F">
              <w:rPr>
                <w:b/>
                <w:lang w:val="sr-Cyrl-CS"/>
              </w:rPr>
              <w:br/>
              <w:t xml:space="preserve">                       </w:t>
            </w:r>
          </w:p>
        </w:tc>
      </w:tr>
      <w:tr w:rsidR="00756F4F" w:rsidRPr="00756F4F" w:rsidTr="00756F4F">
        <w:trPr>
          <w:trHeight w:val="627"/>
        </w:trPr>
        <w:tc>
          <w:tcPr>
            <w:tcW w:w="640" w:type="dxa"/>
            <w:noWrap/>
            <w:hideMark/>
          </w:tcPr>
          <w:p w:rsidR="00756F4F" w:rsidRPr="00756F4F" w:rsidRDefault="00756F4F" w:rsidP="00756F4F">
            <w:pPr>
              <w:pStyle w:val="Standard"/>
              <w:widowControl/>
              <w:rPr>
                <w:b/>
                <w:lang w:val="sr-Cyrl-CS"/>
              </w:rPr>
            </w:pPr>
            <w:bookmarkStart w:id="11" w:name="RANGE!A2:F16"/>
            <w:bookmarkEnd w:id="11"/>
          </w:p>
        </w:tc>
        <w:tc>
          <w:tcPr>
            <w:tcW w:w="8720" w:type="dxa"/>
            <w:gridSpan w:val="5"/>
            <w:hideMark/>
          </w:tcPr>
          <w:p w:rsidR="00756F4F" w:rsidRPr="00756F4F" w:rsidRDefault="00756F4F" w:rsidP="00756F4F">
            <w:pPr>
              <w:pStyle w:val="Standard"/>
              <w:widowControl/>
              <w:rPr>
                <w:b/>
                <w:lang w:val="sr-Cyrl-CS"/>
              </w:rPr>
            </w:pPr>
            <w:r w:rsidRPr="00756F4F">
              <w:rPr>
                <w:b/>
                <w:lang w:val="sr-Cyrl-CS"/>
              </w:rPr>
              <w:t>Објекат:        Комплекс „Царинска испостава за царињење и смештај робе“ - фаза 2</w:t>
            </w:r>
            <w:r w:rsidRPr="00756F4F">
              <w:rPr>
                <w:b/>
                <w:lang w:val="sr-Cyrl-CS"/>
              </w:rPr>
              <w:br/>
              <w:t xml:space="preserve">                       к.п. број 2766/5 К.О. Градиње</w:t>
            </w: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p>
        </w:tc>
        <w:tc>
          <w:tcPr>
            <w:tcW w:w="5498"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2835"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p>
        </w:tc>
        <w:tc>
          <w:tcPr>
            <w:tcW w:w="5498"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2835"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p>
        </w:tc>
        <w:tc>
          <w:tcPr>
            <w:tcW w:w="5498"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2835"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r w:rsidRPr="00756F4F">
              <w:rPr>
                <w:b/>
                <w:lang w:val="sr-Cyrl-CS"/>
              </w:rPr>
              <w:t> </w:t>
            </w:r>
          </w:p>
        </w:tc>
        <w:tc>
          <w:tcPr>
            <w:tcW w:w="5498" w:type="dxa"/>
            <w:noWrap/>
            <w:hideMark/>
          </w:tcPr>
          <w:p w:rsidR="00756F4F" w:rsidRPr="00756F4F" w:rsidRDefault="00756F4F" w:rsidP="00756F4F">
            <w:pPr>
              <w:pStyle w:val="Standard"/>
              <w:widowControl/>
              <w:rPr>
                <w:b/>
                <w:bCs/>
                <w:lang w:val="sr-Cyrl-CS"/>
              </w:rPr>
            </w:pPr>
            <w:r w:rsidRPr="00756F4F">
              <w:rPr>
                <w:b/>
                <w:bCs/>
                <w:lang w:val="sr-Cyrl-CS"/>
              </w:rPr>
              <w:t xml:space="preserve">РЕКАПИТУЛАЦИЈА </w:t>
            </w:r>
          </w:p>
        </w:tc>
        <w:tc>
          <w:tcPr>
            <w:tcW w:w="129" w:type="dxa"/>
            <w:noWrap/>
            <w:hideMark/>
          </w:tcPr>
          <w:p w:rsidR="00756F4F" w:rsidRPr="00756F4F" w:rsidRDefault="00756F4F" w:rsidP="00756F4F">
            <w:pPr>
              <w:pStyle w:val="Standard"/>
              <w:widowControl/>
              <w:rPr>
                <w:b/>
                <w:lang w:val="sr-Cyrl-CS"/>
              </w:rPr>
            </w:pPr>
            <w:r w:rsidRPr="00756F4F">
              <w:rPr>
                <w:b/>
                <w:lang w:val="sr-Cyrl-CS"/>
              </w:rPr>
              <w:t> </w:t>
            </w:r>
          </w:p>
        </w:tc>
        <w:tc>
          <w:tcPr>
            <w:tcW w:w="2835" w:type="dxa"/>
            <w:noWrap/>
            <w:hideMark/>
          </w:tcPr>
          <w:p w:rsidR="00756F4F" w:rsidRPr="00756F4F" w:rsidRDefault="00756F4F" w:rsidP="00756F4F">
            <w:pPr>
              <w:pStyle w:val="Standard"/>
              <w:widowControl/>
              <w:rPr>
                <w:b/>
                <w:lang w:val="sr-Cyrl-CS"/>
              </w:rPr>
            </w:pPr>
            <w:r w:rsidRPr="00756F4F">
              <w:rPr>
                <w:b/>
                <w:lang w:val="sr-Cyrl-CS"/>
              </w:rPr>
              <w:t> </w:t>
            </w:r>
          </w:p>
        </w:tc>
        <w:tc>
          <w:tcPr>
            <w:tcW w:w="129" w:type="dxa"/>
            <w:noWrap/>
            <w:hideMark/>
          </w:tcPr>
          <w:p w:rsidR="00756F4F" w:rsidRPr="00756F4F" w:rsidRDefault="00756F4F" w:rsidP="00756F4F">
            <w:pPr>
              <w:pStyle w:val="Standard"/>
              <w:widowControl/>
              <w:rPr>
                <w:b/>
                <w:lang w:val="sr-Cyrl-CS"/>
              </w:rPr>
            </w:pPr>
            <w:r w:rsidRPr="00756F4F">
              <w:rPr>
                <w:b/>
                <w:lang w:val="sr-Cyrl-CS"/>
              </w:rPr>
              <w:t> </w:t>
            </w:r>
          </w:p>
        </w:tc>
        <w:tc>
          <w:tcPr>
            <w:tcW w:w="129"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r w:rsidRPr="00756F4F">
              <w:rPr>
                <w:b/>
                <w:lang w:val="sr-Cyrl-CS"/>
              </w:rPr>
              <w:t>1</w:t>
            </w:r>
          </w:p>
        </w:tc>
        <w:tc>
          <w:tcPr>
            <w:tcW w:w="5498" w:type="dxa"/>
            <w:hideMark/>
          </w:tcPr>
          <w:p w:rsidR="00756F4F" w:rsidRPr="00756F4F" w:rsidRDefault="00756F4F" w:rsidP="00756F4F">
            <w:pPr>
              <w:pStyle w:val="Standard"/>
              <w:widowControl/>
              <w:rPr>
                <w:b/>
                <w:bCs/>
                <w:i/>
                <w:iCs/>
                <w:lang w:val="sr-Cyrl-CS"/>
              </w:rPr>
            </w:pPr>
            <w:r w:rsidRPr="00756F4F">
              <w:rPr>
                <w:b/>
                <w:bCs/>
                <w:i/>
                <w:iCs/>
                <w:lang w:val="sr-Cyrl-CS"/>
              </w:rPr>
              <w:t>Укупно објекти</w:t>
            </w:r>
          </w:p>
        </w:tc>
        <w:tc>
          <w:tcPr>
            <w:tcW w:w="129" w:type="dxa"/>
            <w:noWrap/>
            <w:hideMark/>
          </w:tcPr>
          <w:p w:rsidR="00756F4F" w:rsidRPr="00756F4F" w:rsidRDefault="00756F4F" w:rsidP="00756F4F">
            <w:pPr>
              <w:pStyle w:val="Standard"/>
              <w:widowControl/>
              <w:rPr>
                <w:b/>
                <w:bCs/>
                <w:i/>
                <w:iCs/>
                <w:lang w:val="sr-Cyrl-CS"/>
              </w:rPr>
            </w:pPr>
          </w:p>
        </w:tc>
        <w:tc>
          <w:tcPr>
            <w:tcW w:w="2835" w:type="dxa"/>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r w:rsidRPr="00756F4F">
              <w:rPr>
                <w:b/>
                <w:lang w:val="sr-Cyrl-CS"/>
              </w:rPr>
              <w:t>2</w:t>
            </w:r>
          </w:p>
        </w:tc>
        <w:tc>
          <w:tcPr>
            <w:tcW w:w="5498" w:type="dxa"/>
            <w:hideMark/>
          </w:tcPr>
          <w:p w:rsidR="00756F4F" w:rsidRPr="00756F4F" w:rsidRDefault="00756F4F" w:rsidP="00756F4F">
            <w:pPr>
              <w:pStyle w:val="Standard"/>
              <w:widowControl/>
              <w:rPr>
                <w:b/>
                <w:bCs/>
                <w:i/>
                <w:iCs/>
                <w:lang w:val="sr-Cyrl-CS"/>
              </w:rPr>
            </w:pPr>
            <w:r w:rsidRPr="00756F4F">
              <w:rPr>
                <w:b/>
                <w:bCs/>
                <w:i/>
                <w:iCs/>
                <w:lang w:val="sr-Cyrl-CS"/>
              </w:rPr>
              <w:t>Саобраћајнице</w:t>
            </w:r>
          </w:p>
        </w:tc>
        <w:tc>
          <w:tcPr>
            <w:tcW w:w="129" w:type="dxa"/>
            <w:noWrap/>
            <w:hideMark/>
          </w:tcPr>
          <w:p w:rsidR="00756F4F" w:rsidRPr="00756F4F" w:rsidRDefault="00756F4F" w:rsidP="00756F4F">
            <w:pPr>
              <w:pStyle w:val="Standard"/>
              <w:widowControl/>
              <w:rPr>
                <w:b/>
                <w:bCs/>
                <w:i/>
                <w:iCs/>
                <w:lang w:val="sr-Cyrl-CS"/>
              </w:rPr>
            </w:pPr>
          </w:p>
        </w:tc>
        <w:tc>
          <w:tcPr>
            <w:tcW w:w="2835" w:type="dxa"/>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r w:rsidRPr="00756F4F">
              <w:rPr>
                <w:b/>
                <w:lang w:val="sr-Cyrl-CS"/>
              </w:rPr>
              <w:t>3</w:t>
            </w:r>
          </w:p>
        </w:tc>
        <w:tc>
          <w:tcPr>
            <w:tcW w:w="5498" w:type="dxa"/>
            <w:hideMark/>
          </w:tcPr>
          <w:p w:rsidR="00756F4F" w:rsidRPr="00756F4F" w:rsidRDefault="00756F4F" w:rsidP="00756F4F">
            <w:pPr>
              <w:pStyle w:val="Standard"/>
              <w:widowControl/>
              <w:rPr>
                <w:b/>
                <w:bCs/>
                <w:i/>
                <w:iCs/>
                <w:lang w:val="sr-Cyrl-CS"/>
              </w:rPr>
            </w:pPr>
            <w:r w:rsidRPr="00756F4F">
              <w:rPr>
                <w:b/>
                <w:bCs/>
                <w:i/>
                <w:iCs/>
                <w:lang w:val="sr-Cyrl-CS"/>
              </w:rPr>
              <w:t xml:space="preserve">Водовод и канализација </w:t>
            </w:r>
          </w:p>
        </w:tc>
        <w:tc>
          <w:tcPr>
            <w:tcW w:w="129" w:type="dxa"/>
            <w:noWrap/>
            <w:hideMark/>
          </w:tcPr>
          <w:p w:rsidR="00756F4F" w:rsidRPr="00756F4F" w:rsidRDefault="00756F4F" w:rsidP="00756F4F">
            <w:pPr>
              <w:pStyle w:val="Standard"/>
              <w:widowControl/>
              <w:rPr>
                <w:b/>
                <w:bCs/>
                <w:i/>
                <w:iCs/>
                <w:lang w:val="sr-Cyrl-CS"/>
              </w:rPr>
            </w:pPr>
          </w:p>
        </w:tc>
        <w:tc>
          <w:tcPr>
            <w:tcW w:w="2835" w:type="dxa"/>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r w:rsidRPr="00756F4F">
              <w:rPr>
                <w:b/>
                <w:lang w:val="sr-Cyrl-CS"/>
              </w:rPr>
              <w:t>4</w:t>
            </w:r>
          </w:p>
        </w:tc>
        <w:tc>
          <w:tcPr>
            <w:tcW w:w="5498" w:type="dxa"/>
            <w:hideMark/>
          </w:tcPr>
          <w:p w:rsidR="00756F4F" w:rsidRPr="00756F4F" w:rsidRDefault="00756F4F" w:rsidP="00756F4F">
            <w:pPr>
              <w:pStyle w:val="Standard"/>
              <w:widowControl/>
              <w:rPr>
                <w:b/>
                <w:bCs/>
                <w:i/>
                <w:iCs/>
                <w:lang w:val="sr-Cyrl-CS"/>
              </w:rPr>
            </w:pPr>
            <w:r w:rsidRPr="00756F4F">
              <w:rPr>
                <w:b/>
                <w:bCs/>
                <w:i/>
                <w:iCs/>
                <w:lang w:val="sr-Cyrl-CS"/>
              </w:rPr>
              <w:t xml:space="preserve">Електроинсталације </w:t>
            </w:r>
          </w:p>
        </w:tc>
        <w:tc>
          <w:tcPr>
            <w:tcW w:w="129" w:type="dxa"/>
            <w:noWrap/>
            <w:hideMark/>
          </w:tcPr>
          <w:p w:rsidR="00756F4F" w:rsidRPr="00756F4F" w:rsidRDefault="00756F4F" w:rsidP="00756F4F">
            <w:pPr>
              <w:pStyle w:val="Standard"/>
              <w:widowControl/>
              <w:rPr>
                <w:b/>
                <w:bCs/>
                <w:i/>
                <w:iCs/>
                <w:lang w:val="sr-Cyrl-CS"/>
              </w:rPr>
            </w:pPr>
          </w:p>
        </w:tc>
        <w:tc>
          <w:tcPr>
            <w:tcW w:w="2835" w:type="dxa"/>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r w:rsidRPr="00756F4F">
              <w:rPr>
                <w:b/>
                <w:lang w:val="sr-Cyrl-CS"/>
              </w:rPr>
              <w:t>5</w:t>
            </w:r>
          </w:p>
        </w:tc>
        <w:tc>
          <w:tcPr>
            <w:tcW w:w="5498" w:type="dxa"/>
            <w:hideMark/>
          </w:tcPr>
          <w:p w:rsidR="00756F4F" w:rsidRPr="00756F4F" w:rsidRDefault="00756F4F" w:rsidP="00756F4F">
            <w:pPr>
              <w:pStyle w:val="Standard"/>
              <w:widowControl/>
              <w:rPr>
                <w:b/>
                <w:bCs/>
                <w:i/>
                <w:iCs/>
                <w:lang w:val="sr-Cyrl-CS"/>
              </w:rPr>
            </w:pPr>
            <w:r w:rsidRPr="00756F4F">
              <w:rPr>
                <w:b/>
                <w:bCs/>
                <w:i/>
                <w:iCs/>
                <w:lang w:val="sr-Cyrl-CS"/>
              </w:rPr>
              <w:t xml:space="preserve">Машинске инсталације </w:t>
            </w:r>
          </w:p>
        </w:tc>
        <w:tc>
          <w:tcPr>
            <w:tcW w:w="129" w:type="dxa"/>
            <w:noWrap/>
            <w:hideMark/>
          </w:tcPr>
          <w:p w:rsidR="00756F4F" w:rsidRPr="00756F4F" w:rsidRDefault="00756F4F" w:rsidP="00756F4F">
            <w:pPr>
              <w:pStyle w:val="Standard"/>
              <w:widowControl/>
              <w:rPr>
                <w:b/>
                <w:bCs/>
                <w:i/>
                <w:iCs/>
                <w:lang w:val="sr-Cyrl-CS"/>
              </w:rPr>
            </w:pPr>
          </w:p>
        </w:tc>
        <w:tc>
          <w:tcPr>
            <w:tcW w:w="2835" w:type="dxa"/>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r w:rsidRPr="00756F4F">
              <w:rPr>
                <w:b/>
                <w:lang w:val="sr-Cyrl-CS"/>
              </w:rPr>
              <w:t>6</w:t>
            </w:r>
          </w:p>
        </w:tc>
        <w:tc>
          <w:tcPr>
            <w:tcW w:w="5498" w:type="dxa"/>
            <w:noWrap/>
            <w:hideMark/>
          </w:tcPr>
          <w:p w:rsidR="00756F4F" w:rsidRPr="00756F4F" w:rsidRDefault="00756F4F" w:rsidP="00756F4F">
            <w:pPr>
              <w:pStyle w:val="Standard"/>
              <w:widowControl/>
              <w:rPr>
                <w:b/>
                <w:bCs/>
                <w:i/>
                <w:iCs/>
                <w:lang w:val="sr-Cyrl-CS"/>
              </w:rPr>
            </w:pPr>
            <w:r w:rsidRPr="00756F4F">
              <w:rPr>
                <w:b/>
                <w:bCs/>
                <w:i/>
                <w:iCs/>
                <w:lang w:val="sr-Cyrl-CS"/>
              </w:rPr>
              <w:t>Саобраћајна сигнализација</w:t>
            </w:r>
          </w:p>
        </w:tc>
        <w:tc>
          <w:tcPr>
            <w:tcW w:w="129" w:type="dxa"/>
            <w:noWrap/>
            <w:hideMark/>
          </w:tcPr>
          <w:p w:rsidR="00756F4F" w:rsidRPr="00756F4F" w:rsidRDefault="00756F4F" w:rsidP="00756F4F">
            <w:pPr>
              <w:pStyle w:val="Standard"/>
              <w:widowControl/>
              <w:rPr>
                <w:b/>
                <w:bCs/>
                <w:i/>
                <w:iCs/>
                <w:lang w:val="sr-Cyrl-CS"/>
              </w:rPr>
            </w:pPr>
          </w:p>
        </w:tc>
        <w:tc>
          <w:tcPr>
            <w:tcW w:w="2835" w:type="dxa"/>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r w:rsidRPr="00756F4F">
              <w:rPr>
                <w:b/>
                <w:lang w:val="sr-Cyrl-CS"/>
              </w:rPr>
              <w:t>7</w:t>
            </w:r>
          </w:p>
        </w:tc>
        <w:tc>
          <w:tcPr>
            <w:tcW w:w="5498" w:type="dxa"/>
            <w:noWrap/>
            <w:hideMark/>
          </w:tcPr>
          <w:p w:rsidR="00756F4F" w:rsidRPr="00756F4F" w:rsidRDefault="00756F4F" w:rsidP="00756F4F">
            <w:pPr>
              <w:pStyle w:val="Standard"/>
              <w:widowControl/>
              <w:rPr>
                <w:b/>
                <w:bCs/>
                <w:i/>
                <w:iCs/>
                <w:lang w:val="sr-Cyrl-CS"/>
              </w:rPr>
            </w:pPr>
            <w:r w:rsidRPr="00756F4F">
              <w:rPr>
                <w:b/>
                <w:bCs/>
                <w:i/>
                <w:iCs/>
                <w:lang w:val="sr-Cyrl-CS"/>
              </w:rPr>
              <w:t>Трафостаница</w:t>
            </w:r>
          </w:p>
        </w:tc>
        <w:tc>
          <w:tcPr>
            <w:tcW w:w="129" w:type="dxa"/>
            <w:noWrap/>
            <w:hideMark/>
          </w:tcPr>
          <w:p w:rsidR="00756F4F" w:rsidRPr="00756F4F" w:rsidRDefault="00756F4F" w:rsidP="00756F4F">
            <w:pPr>
              <w:pStyle w:val="Standard"/>
              <w:widowControl/>
              <w:rPr>
                <w:b/>
                <w:bCs/>
                <w:i/>
                <w:iCs/>
                <w:lang w:val="sr-Cyrl-CS"/>
              </w:rPr>
            </w:pPr>
          </w:p>
        </w:tc>
        <w:tc>
          <w:tcPr>
            <w:tcW w:w="2835" w:type="dxa"/>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p>
        </w:tc>
        <w:tc>
          <w:tcPr>
            <w:tcW w:w="5498" w:type="dxa"/>
            <w:hideMark/>
          </w:tcPr>
          <w:p w:rsidR="00756F4F" w:rsidRPr="00756F4F" w:rsidRDefault="00756F4F" w:rsidP="00756F4F">
            <w:pPr>
              <w:pStyle w:val="Standard"/>
              <w:widowControl/>
              <w:rPr>
                <w:b/>
                <w:bCs/>
                <w:lang w:val="sr-Cyrl-CS"/>
              </w:rPr>
            </w:pPr>
            <w:r w:rsidRPr="00756F4F">
              <w:rPr>
                <w:b/>
                <w:bCs/>
                <w:lang w:val="sr-Cyrl-CS"/>
              </w:rPr>
              <w:t>СУМА:</w:t>
            </w:r>
          </w:p>
        </w:tc>
        <w:tc>
          <w:tcPr>
            <w:tcW w:w="129" w:type="dxa"/>
            <w:noWrap/>
            <w:hideMark/>
          </w:tcPr>
          <w:p w:rsidR="00756F4F" w:rsidRPr="00756F4F" w:rsidRDefault="00756F4F" w:rsidP="00756F4F">
            <w:pPr>
              <w:pStyle w:val="Standard"/>
              <w:widowControl/>
              <w:rPr>
                <w:b/>
                <w:lang w:val="sr-Cyrl-CS"/>
              </w:rPr>
            </w:pPr>
            <w:r w:rsidRPr="00756F4F">
              <w:rPr>
                <w:b/>
                <w:lang w:val="sr-Cyrl-CS"/>
              </w:rPr>
              <w:t> </w:t>
            </w:r>
          </w:p>
        </w:tc>
        <w:tc>
          <w:tcPr>
            <w:tcW w:w="2835" w:type="dxa"/>
            <w:noWrap/>
            <w:hideMark/>
          </w:tcPr>
          <w:p w:rsidR="00756F4F" w:rsidRPr="00756F4F" w:rsidRDefault="00756F4F" w:rsidP="00756F4F">
            <w:pPr>
              <w:pStyle w:val="Standard"/>
              <w:widowControl/>
              <w:rPr>
                <w:b/>
                <w:lang w:val="sr-Cyrl-CS"/>
              </w:rPr>
            </w:pPr>
            <w:r w:rsidRPr="00756F4F">
              <w:rPr>
                <w:b/>
                <w:lang w:val="sr-Cyrl-CS"/>
              </w:rPr>
              <w:t> </w:t>
            </w:r>
          </w:p>
        </w:tc>
        <w:tc>
          <w:tcPr>
            <w:tcW w:w="129" w:type="dxa"/>
            <w:noWrap/>
            <w:hideMark/>
          </w:tcPr>
          <w:p w:rsidR="00756F4F" w:rsidRPr="00756F4F" w:rsidRDefault="00756F4F" w:rsidP="00756F4F">
            <w:pPr>
              <w:pStyle w:val="Standard"/>
              <w:widowControl/>
              <w:rPr>
                <w:b/>
                <w:lang w:val="sr-Cyrl-CS"/>
              </w:rPr>
            </w:pPr>
            <w:r w:rsidRPr="00756F4F">
              <w:rPr>
                <w:b/>
                <w:lang w:val="sr-Cyrl-CS"/>
              </w:rPr>
              <w:t> </w:t>
            </w:r>
          </w:p>
        </w:tc>
        <w:tc>
          <w:tcPr>
            <w:tcW w:w="129" w:type="dxa"/>
            <w:noWrap/>
            <w:hideMark/>
          </w:tcPr>
          <w:p w:rsidR="00756F4F" w:rsidRPr="00756F4F" w:rsidRDefault="00756F4F" w:rsidP="00756F4F">
            <w:pPr>
              <w:pStyle w:val="Standard"/>
              <w:widowControl/>
              <w:rPr>
                <w:b/>
                <w:bCs/>
                <w:lang w:val="sr-Cyrl-CS"/>
              </w:rPr>
            </w:pPr>
            <w:r w:rsidRPr="00756F4F">
              <w:rPr>
                <w:b/>
                <w:bCs/>
                <w:lang w:val="sr-Cyrl-CS"/>
              </w:rPr>
              <w:t> </w:t>
            </w:r>
          </w:p>
        </w:tc>
      </w:tr>
      <w:tr w:rsidR="00756F4F" w:rsidRPr="00756F4F" w:rsidTr="00756F4F">
        <w:trPr>
          <w:trHeight w:val="630"/>
        </w:trPr>
        <w:tc>
          <w:tcPr>
            <w:tcW w:w="640" w:type="dxa"/>
            <w:noWrap/>
            <w:hideMark/>
          </w:tcPr>
          <w:p w:rsidR="00756F4F" w:rsidRPr="00756F4F" w:rsidRDefault="00756F4F" w:rsidP="00756F4F">
            <w:pPr>
              <w:pStyle w:val="Standard"/>
              <w:widowControl/>
              <w:rPr>
                <w:b/>
                <w:bCs/>
                <w:lang w:val="sr-Cyrl-CS"/>
              </w:rPr>
            </w:pPr>
          </w:p>
        </w:tc>
        <w:tc>
          <w:tcPr>
            <w:tcW w:w="8462" w:type="dxa"/>
            <w:gridSpan w:val="3"/>
            <w:hideMark/>
          </w:tcPr>
          <w:p w:rsidR="00756F4F" w:rsidRPr="00756F4F" w:rsidRDefault="00756F4F" w:rsidP="00756F4F">
            <w:pPr>
              <w:pStyle w:val="Standard"/>
              <w:widowControl/>
              <w:rPr>
                <w:b/>
                <w:lang w:val="sr-Cyrl-CS"/>
              </w:rPr>
            </w:pPr>
            <w:r w:rsidRPr="00756F4F">
              <w:rPr>
                <w:b/>
                <w:lang w:val="sr-Cyrl-CS"/>
              </w:rPr>
              <w:t>Укупна сума увећана за 10%</w:t>
            </w:r>
            <w:r w:rsidRPr="00756F4F">
              <w:rPr>
                <w:b/>
                <w:lang w:val="sr-Cyrl-CS"/>
              </w:rPr>
              <w:br/>
              <w:t>вишкови и хитни непредвиђени  радови</w:t>
            </w:r>
          </w:p>
        </w:tc>
        <w:tc>
          <w:tcPr>
            <w:tcW w:w="129"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p>
        </w:tc>
        <w:tc>
          <w:tcPr>
            <w:tcW w:w="5498"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2835" w:type="dxa"/>
            <w:noWrap/>
            <w:hideMark/>
          </w:tcPr>
          <w:p w:rsidR="00756F4F" w:rsidRPr="00756F4F" w:rsidRDefault="00756F4F" w:rsidP="00756F4F">
            <w:pPr>
              <w:pStyle w:val="Standard"/>
              <w:widowControl/>
              <w:rPr>
                <w:b/>
                <w:bCs/>
                <w:i/>
                <w:iCs/>
                <w:lang w:val="sr-Cyrl-CS"/>
              </w:rPr>
            </w:pPr>
            <w:r w:rsidRPr="00756F4F">
              <w:rPr>
                <w:b/>
                <w:bCs/>
                <w:i/>
                <w:iCs/>
                <w:lang w:val="sr-Cyrl-CS"/>
              </w:rPr>
              <w:t>УКУПНО</w:t>
            </w:r>
          </w:p>
        </w:tc>
        <w:tc>
          <w:tcPr>
            <w:tcW w:w="129" w:type="dxa"/>
            <w:noWrap/>
            <w:hideMark/>
          </w:tcPr>
          <w:p w:rsidR="00756F4F" w:rsidRPr="00756F4F" w:rsidRDefault="00756F4F" w:rsidP="00756F4F">
            <w:pPr>
              <w:pStyle w:val="Standard"/>
              <w:widowControl/>
              <w:rPr>
                <w:b/>
                <w:bCs/>
                <w:i/>
                <w:iCs/>
                <w:lang w:val="sr-Cyrl-CS"/>
              </w:rPr>
            </w:pPr>
          </w:p>
        </w:tc>
        <w:tc>
          <w:tcPr>
            <w:tcW w:w="129" w:type="dxa"/>
            <w:noWrap/>
            <w:hideMark/>
          </w:tcPr>
          <w:p w:rsidR="00756F4F" w:rsidRPr="00756F4F" w:rsidRDefault="00756F4F" w:rsidP="00756F4F">
            <w:pPr>
              <w:pStyle w:val="Standard"/>
              <w:widowControl/>
              <w:rPr>
                <w:b/>
                <w:lang w:val="sr-Cyrl-CS"/>
              </w:rPr>
            </w:pPr>
          </w:p>
        </w:tc>
      </w:tr>
    </w:tbl>
    <w:p w:rsidR="00756F4F" w:rsidRDefault="00756F4F" w:rsidP="008F01CA">
      <w:pPr>
        <w:pStyle w:val="Standard"/>
        <w:rPr>
          <w:b/>
          <w:color w:val="auto"/>
        </w:rPr>
      </w:pPr>
    </w:p>
    <w:p w:rsidR="00756F4F" w:rsidRDefault="00756F4F" w:rsidP="008F01CA">
      <w:pPr>
        <w:pStyle w:val="Standard"/>
        <w:rPr>
          <w:b/>
          <w:color w:val="auto"/>
        </w:rPr>
      </w:pPr>
    </w:p>
    <w:p w:rsidR="00756F4F" w:rsidRDefault="00756F4F" w:rsidP="008F01CA">
      <w:pPr>
        <w:pStyle w:val="Standard"/>
        <w:rPr>
          <w:b/>
          <w:color w:val="auto"/>
        </w:rPr>
      </w:pPr>
    </w:p>
    <w:sectPr w:rsidR="00756F4F" w:rsidSect="004A065D">
      <w:type w:val="continuous"/>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chapStyle="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5BA0" w:rsidRDefault="00795BA0" w:rsidP="00857F0A">
      <w:r>
        <w:separator/>
      </w:r>
    </w:p>
  </w:endnote>
  <w:endnote w:type="continuationSeparator" w:id="0">
    <w:p w:rsidR="00795BA0" w:rsidRDefault="00795BA0"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Courier New"/>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NewRomanPSMT">
    <w:altName w:val="Times New Roman"/>
    <w:charset w:val="00"/>
    <w:family w:val="auto"/>
    <w:pitch w:val="default"/>
  </w:font>
  <w:font w:name="TimesNewRomanPS-BoldMT">
    <w:altName w:val="Times New Roman"/>
    <w:panose1 w:val="00000000000000000000"/>
    <w:charset w:val="CC"/>
    <w:family w:val="auto"/>
    <w:notTrueType/>
    <w:pitch w:val="default"/>
    <w:sig w:usb0="00000203" w:usb1="00000000" w:usb2="00000000" w:usb3="00000000" w:csb0="00000005" w:csb1="00000000"/>
  </w:font>
  <w:font w:name="Malgun Gothic">
    <w:panose1 w:val="020B0503020000020004"/>
    <w:charset w:val="81"/>
    <w:family w:val="swiss"/>
    <w:pitch w:val="variable"/>
    <w:sig w:usb0="9000002F" w:usb1="29D77CFB" w:usb2="00000012" w:usb3="00000000" w:csb0="00080001" w:csb1="00000000"/>
  </w:font>
  <w:font w:name="BookAntiqua-Bold">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5B7D" w:rsidRDefault="001E5B7D">
    <w:pPr>
      <w:pStyle w:val="Footer"/>
      <w:tabs>
        <w:tab w:val="clear" w:pos="8640"/>
        <w:tab w:val="right" w:pos="8400"/>
      </w:tabs>
      <w:ind w:right="360"/>
      <w:jc w:val="left"/>
    </w:pPr>
    <w:r>
      <w:rPr>
        <w:b/>
        <w:color w:val="333333"/>
        <w:sz w:val="20"/>
      </w:rPr>
      <w:t>Управа царина</w:t>
    </w:r>
    <w:r>
      <w:rPr>
        <w:b/>
        <w:color w:val="333333"/>
        <w:sz w:val="20"/>
        <w:lang w:val="ru-RU"/>
      </w:rPr>
      <w:tab/>
      <w:t xml:space="preserve">                                                                                                       </w:t>
    </w:r>
    <w:r>
      <w:rPr>
        <w:b/>
        <w:color w:val="333333"/>
        <w:sz w:val="20"/>
      </w:rPr>
      <w:t xml:space="preserve"> </w:t>
    </w:r>
  </w:p>
  <w:p w:rsidR="001E5B7D" w:rsidRPr="00B128EA" w:rsidRDefault="001E5B7D">
    <w:pPr>
      <w:pStyle w:val="Footer"/>
      <w:jc w:val="left"/>
      <w:rPr>
        <w:lang w:val="en-US"/>
      </w:rPr>
    </w:pPr>
    <w:r>
      <w:rPr>
        <w:b/>
        <w:color w:val="333333"/>
        <w:sz w:val="20"/>
      </w:rPr>
      <w:t xml:space="preserve">Н. Београд, Булевар Зорана Ђинђића 155а;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5B7D" w:rsidRPr="00460D7C" w:rsidRDefault="001E5B7D" w:rsidP="00941B9D">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I</w:t>
    </w:r>
    <w:r>
      <w:rPr>
        <w:b/>
        <w:color w:val="333333"/>
        <w:sz w:val="20"/>
      </w:rPr>
      <w:t>/</w:t>
    </w:r>
    <w:r>
      <w:rPr>
        <w:b/>
        <w:color w:val="333333"/>
        <w:sz w:val="20"/>
        <w:lang w:val="sr-Latn-CS"/>
      </w:rPr>
      <w:t>201</w:t>
    </w:r>
    <w:r>
      <w:rPr>
        <w:b/>
        <w:color w:val="333333"/>
        <w:sz w:val="20"/>
      </w:rPr>
      <w:t>7</w:t>
    </w:r>
    <w:r>
      <w:rPr>
        <w:b/>
        <w:color w:val="333333"/>
        <w:sz w:val="20"/>
        <w:lang w:val="sr-Latn-CS"/>
      </w:rPr>
      <w:t xml:space="preserve">. </w:t>
    </w:r>
    <w:r>
      <w:rPr>
        <w:b/>
        <w:color w:val="333333"/>
        <w:sz w:val="20"/>
      </w:rPr>
      <w:t>године</w:t>
    </w:r>
  </w:p>
  <w:p w:rsidR="001E5B7D" w:rsidRPr="00BC38DF" w:rsidRDefault="001E5B7D" w:rsidP="00941B9D">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p>
  <w:p w:rsidR="001E5B7D" w:rsidRDefault="001E5B7D" w:rsidP="005D65DA">
    <w:pPr>
      <w:pStyle w:val="Footer"/>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5B7D" w:rsidRPr="00460D7C" w:rsidRDefault="001E5B7D" w:rsidP="005D65DA">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p>
  <w:p w:rsidR="001E5B7D" w:rsidRPr="00BC38DF" w:rsidRDefault="001E5B7D" w:rsidP="005D65DA">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5BA0" w:rsidRDefault="00795BA0" w:rsidP="00857F0A">
      <w:r>
        <w:separator/>
      </w:r>
    </w:p>
  </w:footnote>
  <w:footnote w:type="continuationSeparator" w:id="0">
    <w:p w:rsidR="00795BA0" w:rsidRDefault="00795BA0" w:rsidP="00857F0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8209085"/>
      <w:docPartObj>
        <w:docPartGallery w:val="Page Numbers (Top of Page)"/>
        <w:docPartUnique/>
      </w:docPartObj>
    </w:sdtPr>
    <w:sdtContent>
      <w:p w:rsidR="001E5B7D" w:rsidRDefault="001E5B7D">
        <w:pPr>
          <w:pStyle w:val="Header"/>
        </w:pPr>
        <w:r>
          <w:t xml:space="preserve">Страна </w:t>
        </w:r>
        <w:r>
          <w:rPr>
            <w:b/>
            <w:bCs/>
            <w:szCs w:val="24"/>
          </w:rPr>
          <w:fldChar w:fldCharType="begin"/>
        </w:r>
        <w:r>
          <w:rPr>
            <w:b/>
            <w:bCs/>
          </w:rPr>
          <w:instrText xml:space="preserve"> PAGE </w:instrText>
        </w:r>
        <w:r>
          <w:rPr>
            <w:b/>
            <w:bCs/>
            <w:szCs w:val="24"/>
          </w:rPr>
          <w:fldChar w:fldCharType="separate"/>
        </w:r>
        <w:r w:rsidR="000110E2">
          <w:rPr>
            <w:b/>
            <w:bCs/>
            <w:noProof/>
          </w:rPr>
          <w:t>56</w:t>
        </w:r>
        <w:r>
          <w:rPr>
            <w:b/>
            <w:bCs/>
            <w:szCs w:val="24"/>
          </w:rPr>
          <w:fldChar w:fldCharType="end"/>
        </w:r>
        <w:r>
          <w:t xml:space="preserve"> oд </w:t>
        </w:r>
        <w:r>
          <w:rPr>
            <w:b/>
            <w:bCs/>
            <w:szCs w:val="24"/>
          </w:rPr>
          <w:fldChar w:fldCharType="begin"/>
        </w:r>
        <w:r>
          <w:rPr>
            <w:b/>
            <w:bCs/>
          </w:rPr>
          <w:instrText xml:space="preserve"> NUMPAGES  </w:instrText>
        </w:r>
        <w:r>
          <w:rPr>
            <w:b/>
            <w:bCs/>
            <w:szCs w:val="24"/>
          </w:rPr>
          <w:fldChar w:fldCharType="separate"/>
        </w:r>
        <w:r w:rsidR="000110E2">
          <w:rPr>
            <w:b/>
            <w:bCs/>
            <w:noProof/>
          </w:rPr>
          <w:t>387</w:t>
        </w:r>
        <w:r>
          <w:rPr>
            <w:b/>
            <w:bCs/>
            <w:szCs w:val="24"/>
          </w:rPr>
          <w:fldChar w:fldCharType="end"/>
        </w:r>
        <w:r>
          <w:rPr>
            <w:b/>
            <w:bCs/>
            <w:szCs w:val="24"/>
            <w:lang w:val="en-US"/>
          </w:rPr>
          <w:t xml:space="preserve"> </w:t>
        </w:r>
        <w:r>
          <w:rPr>
            <w:b/>
            <w:bCs/>
            <w:szCs w:val="24"/>
            <w:lang w:val="sr-Cyrl-RS"/>
          </w:rPr>
          <w:t>ПРЕЧИШЋЕН ТЕКСТ</w:t>
        </w:r>
      </w:p>
    </w:sdtContent>
  </w:sdt>
  <w:p w:rsidR="001E5B7D" w:rsidRPr="004A065D" w:rsidRDefault="001E5B7D" w:rsidP="00941B9D">
    <w:pPr>
      <w:pStyle w:val="Header"/>
      <w:jc w:val="cent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5B7D" w:rsidRDefault="001E5B7D">
    <w:pPr>
      <w:pStyle w:val="Header"/>
    </w:pPr>
  </w:p>
  <w:p w:rsidR="001E5B7D" w:rsidRDefault="001E5B7D">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0475639"/>
      <w:docPartObj>
        <w:docPartGallery w:val="Page Numbers (Top of Page)"/>
        <w:docPartUnique/>
      </w:docPartObj>
    </w:sdtPr>
    <w:sdtContent>
      <w:p w:rsidR="001E5B7D" w:rsidRDefault="001E5B7D">
        <w:pPr>
          <w:pStyle w:val="Header"/>
          <w:jc w:val="right"/>
        </w:pPr>
        <w:r>
          <w:t xml:space="preserve">Страна </w:t>
        </w:r>
        <w:r>
          <w:rPr>
            <w:b/>
            <w:bCs/>
            <w:szCs w:val="24"/>
          </w:rPr>
          <w:fldChar w:fldCharType="begin"/>
        </w:r>
        <w:r>
          <w:rPr>
            <w:b/>
            <w:bCs/>
          </w:rPr>
          <w:instrText xml:space="preserve"> PAGE </w:instrText>
        </w:r>
        <w:r>
          <w:rPr>
            <w:b/>
            <w:bCs/>
            <w:szCs w:val="24"/>
          </w:rPr>
          <w:fldChar w:fldCharType="separate"/>
        </w:r>
        <w:r w:rsidR="000110E2">
          <w:rPr>
            <w:b/>
            <w:bCs/>
            <w:noProof/>
          </w:rPr>
          <w:t>387</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0110E2">
          <w:rPr>
            <w:b/>
            <w:bCs/>
            <w:noProof/>
          </w:rPr>
          <w:t>387</w:t>
        </w:r>
        <w:r>
          <w:rPr>
            <w:b/>
            <w:bCs/>
            <w:szCs w:val="24"/>
          </w:rPr>
          <w:fldChar w:fldCharType="end"/>
        </w:r>
        <w:r>
          <w:rPr>
            <w:b/>
            <w:bCs/>
            <w:szCs w:val="24"/>
          </w:rPr>
          <w:t xml:space="preserve"> </w:t>
        </w:r>
        <w:r>
          <w:rPr>
            <w:b/>
            <w:bCs/>
            <w:szCs w:val="24"/>
            <w:lang w:val="sr-Cyrl-RS"/>
          </w:rPr>
          <w:t>ПРЕЧИШЋЕН ТЕКСТ</w:t>
        </w:r>
      </w:p>
    </w:sdtContent>
  </w:sdt>
  <w:p w:rsidR="001E5B7D" w:rsidRPr="004026E6" w:rsidRDefault="001E5B7D" w:rsidP="005D65DA">
    <w:pPr>
      <w:pStyle w:val="Header"/>
      <w:rPr>
        <w:szCs w:val="2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2"/>
    <w:multiLevelType w:val="singleLevel"/>
    <w:tmpl w:val="00000002"/>
    <w:name w:val="WW8Num5"/>
    <w:lvl w:ilvl="0">
      <w:start w:val="1"/>
      <w:numFmt w:val="bullet"/>
      <w:lvlText w:val=""/>
      <w:lvlJc w:val="left"/>
      <w:pPr>
        <w:tabs>
          <w:tab w:val="num" w:pos="0"/>
        </w:tabs>
        <w:ind w:left="720" w:hanging="360"/>
      </w:pPr>
      <w:rPr>
        <w:rFonts w:ascii="Symbol" w:hAnsi="Symbol"/>
        <w:b w:val="0"/>
      </w:rPr>
    </w:lvl>
  </w:abstractNum>
  <w:abstractNum w:abstractNumId="2" w15:restartNumberingAfterBreak="0">
    <w:nsid w:val="00000003"/>
    <w:multiLevelType w:val="singleLevel"/>
    <w:tmpl w:val="00000003"/>
    <w:name w:val="WW8Num2"/>
    <w:lvl w:ilvl="0">
      <w:start w:val="4"/>
      <w:numFmt w:val="bullet"/>
      <w:lvlText w:val="-"/>
      <w:lvlJc w:val="left"/>
      <w:pPr>
        <w:tabs>
          <w:tab w:val="num" w:pos="1080"/>
        </w:tabs>
        <w:ind w:left="1080" w:hanging="360"/>
      </w:pPr>
      <w:rPr>
        <w:rFonts w:ascii="Times New Roman" w:hAnsi="Times New Roman" w:cs="Symbol"/>
        <w:lang w:val="sr-Cyrl-CS"/>
      </w:rPr>
    </w:lvl>
  </w:abstractNum>
  <w:abstractNum w:abstractNumId="3" w15:restartNumberingAfterBreak="0">
    <w:nsid w:val="0000000C"/>
    <w:multiLevelType w:val="singleLevel"/>
    <w:tmpl w:val="0000000C"/>
    <w:name w:val="WW8Num12"/>
    <w:lvl w:ilvl="0">
      <w:start w:val="1"/>
      <w:numFmt w:val="bullet"/>
      <w:lvlText w:val=""/>
      <w:lvlJc w:val="left"/>
      <w:pPr>
        <w:tabs>
          <w:tab w:val="num" w:pos="969"/>
        </w:tabs>
        <w:ind w:left="969" w:hanging="360"/>
      </w:pPr>
      <w:rPr>
        <w:rFonts w:ascii="Symbol" w:hAnsi="Symbol"/>
      </w:rPr>
    </w:lvl>
  </w:abstractNum>
  <w:abstractNum w:abstractNumId="4" w15:restartNumberingAfterBreak="0">
    <w:nsid w:val="0000000D"/>
    <w:multiLevelType w:val="multilevel"/>
    <w:tmpl w:val="0000000D"/>
    <w:name w:val="WW8Num13"/>
    <w:lvl w:ilvl="0">
      <w:start w:val="1"/>
      <w:numFmt w:val="bullet"/>
      <w:lvlText w:val=""/>
      <w:lvlJc w:val="left"/>
      <w:pPr>
        <w:tabs>
          <w:tab w:val="num" w:pos="360"/>
        </w:tabs>
        <w:ind w:left="360" w:hanging="360"/>
      </w:pPr>
      <w:rPr>
        <w:rFonts w:ascii="Symbol" w:hAnsi="Symbol" w:cs="Symbol"/>
        <w:lang w:val="it-IT"/>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lang w:val="it-IT"/>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lang w:val="it-IT"/>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5" w15:restartNumberingAfterBreak="0">
    <w:nsid w:val="0000000E"/>
    <w:multiLevelType w:val="multilevel"/>
    <w:tmpl w:val="0000000E"/>
    <w:name w:val="WW8Num14"/>
    <w:lvl w:ilvl="0">
      <w:start w:val="1"/>
      <w:numFmt w:val="bullet"/>
      <w:lvlText w:val=""/>
      <w:lvlJc w:val="left"/>
      <w:pPr>
        <w:tabs>
          <w:tab w:val="num" w:pos="1080"/>
        </w:tabs>
        <w:ind w:left="1080" w:hanging="360"/>
      </w:pPr>
      <w:rPr>
        <w:rFonts w:ascii="Symbol" w:hAnsi="Symbol" w:cs="Symbol"/>
        <w:szCs w:val="22"/>
        <w:lang w:val="it-IT"/>
      </w:rPr>
    </w:lvl>
    <w:lvl w:ilvl="1">
      <w:start w:val="1"/>
      <w:numFmt w:val="bullet"/>
      <w:lvlText w:val="o"/>
      <w:lvlJc w:val="left"/>
      <w:pPr>
        <w:tabs>
          <w:tab w:val="num" w:pos="2160"/>
        </w:tabs>
        <w:ind w:left="2160" w:hanging="360"/>
      </w:pPr>
      <w:rPr>
        <w:rFonts w:ascii="Courier New" w:hAnsi="Courier New" w:cs="Courier New"/>
      </w:rPr>
    </w:lvl>
    <w:lvl w:ilvl="2">
      <w:start w:val="1"/>
      <w:numFmt w:val="bullet"/>
      <w:lvlText w:val=""/>
      <w:lvlJc w:val="left"/>
      <w:pPr>
        <w:tabs>
          <w:tab w:val="num" w:pos="2880"/>
        </w:tabs>
        <w:ind w:left="2880" w:hanging="360"/>
      </w:pPr>
      <w:rPr>
        <w:rFonts w:ascii="Wingdings" w:hAnsi="Wingdings" w:cs="Wingdings"/>
      </w:rPr>
    </w:lvl>
    <w:lvl w:ilvl="3">
      <w:start w:val="1"/>
      <w:numFmt w:val="bullet"/>
      <w:lvlText w:val=""/>
      <w:lvlJc w:val="left"/>
      <w:pPr>
        <w:tabs>
          <w:tab w:val="num" w:pos="3600"/>
        </w:tabs>
        <w:ind w:left="3600" w:hanging="360"/>
      </w:pPr>
      <w:rPr>
        <w:rFonts w:ascii="Symbol" w:hAnsi="Symbol" w:cs="Symbol"/>
        <w:szCs w:val="22"/>
        <w:lang w:val="it-IT"/>
      </w:rPr>
    </w:lvl>
    <w:lvl w:ilvl="4">
      <w:start w:val="1"/>
      <w:numFmt w:val="bullet"/>
      <w:lvlText w:val="o"/>
      <w:lvlJc w:val="left"/>
      <w:pPr>
        <w:tabs>
          <w:tab w:val="num" w:pos="4320"/>
        </w:tabs>
        <w:ind w:left="4320" w:hanging="360"/>
      </w:pPr>
      <w:rPr>
        <w:rFonts w:ascii="Courier New" w:hAnsi="Courier New" w:cs="Courier New"/>
      </w:rPr>
    </w:lvl>
    <w:lvl w:ilvl="5">
      <w:start w:val="1"/>
      <w:numFmt w:val="bullet"/>
      <w:lvlText w:val=""/>
      <w:lvlJc w:val="left"/>
      <w:pPr>
        <w:tabs>
          <w:tab w:val="num" w:pos="5040"/>
        </w:tabs>
        <w:ind w:left="5040" w:hanging="360"/>
      </w:pPr>
      <w:rPr>
        <w:rFonts w:ascii="Wingdings" w:hAnsi="Wingdings" w:cs="Wingdings"/>
      </w:rPr>
    </w:lvl>
    <w:lvl w:ilvl="6">
      <w:start w:val="1"/>
      <w:numFmt w:val="bullet"/>
      <w:lvlText w:val=""/>
      <w:lvlJc w:val="left"/>
      <w:pPr>
        <w:tabs>
          <w:tab w:val="num" w:pos="5760"/>
        </w:tabs>
        <w:ind w:left="5760" w:hanging="360"/>
      </w:pPr>
      <w:rPr>
        <w:rFonts w:ascii="Symbol" w:hAnsi="Symbol" w:cs="Symbol"/>
        <w:szCs w:val="22"/>
        <w:lang w:val="it-IT"/>
      </w:rPr>
    </w:lvl>
    <w:lvl w:ilvl="7">
      <w:start w:val="1"/>
      <w:numFmt w:val="bullet"/>
      <w:lvlText w:val="o"/>
      <w:lvlJc w:val="left"/>
      <w:pPr>
        <w:tabs>
          <w:tab w:val="num" w:pos="6480"/>
        </w:tabs>
        <w:ind w:left="6480" w:hanging="360"/>
      </w:pPr>
      <w:rPr>
        <w:rFonts w:ascii="Courier New" w:hAnsi="Courier New" w:cs="Courier New"/>
      </w:rPr>
    </w:lvl>
    <w:lvl w:ilvl="8">
      <w:start w:val="1"/>
      <w:numFmt w:val="bullet"/>
      <w:lvlText w:val=""/>
      <w:lvlJc w:val="left"/>
      <w:pPr>
        <w:tabs>
          <w:tab w:val="num" w:pos="7200"/>
        </w:tabs>
        <w:ind w:left="7200" w:hanging="360"/>
      </w:pPr>
      <w:rPr>
        <w:rFonts w:ascii="Wingdings" w:hAnsi="Wingdings" w:cs="Wingdings"/>
      </w:rPr>
    </w:lvl>
  </w:abstractNum>
  <w:abstractNum w:abstractNumId="6" w15:restartNumberingAfterBreak="0">
    <w:nsid w:val="0000000F"/>
    <w:multiLevelType w:val="multilevel"/>
    <w:tmpl w:val="0000000F"/>
    <w:name w:val="WW8Num15"/>
    <w:lvl w:ilvl="0">
      <w:start w:val="1"/>
      <w:numFmt w:val="bullet"/>
      <w:lvlText w:val=""/>
      <w:lvlJc w:val="left"/>
      <w:pPr>
        <w:tabs>
          <w:tab w:val="num" w:pos="360"/>
        </w:tabs>
        <w:ind w:left="360" w:hanging="360"/>
      </w:pPr>
      <w:rPr>
        <w:rFonts w:ascii="Symbol" w:hAnsi="Symbol" w:cs="Symbol"/>
      </w:rPr>
    </w:lvl>
    <w:lvl w:ilvl="1">
      <w:start w:val="1"/>
      <w:numFmt w:val="bullet"/>
      <w:lvlText w:val=""/>
      <w:lvlJc w:val="left"/>
      <w:pPr>
        <w:tabs>
          <w:tab w:val="num" w:pos="1080"/>
        </w:tabs>
        <w:ind w:left="1080" w:hanging="360"/>
      </w:pPr>
      <w:rPr>
        <w:rFonts w:ascii="Symbol" w:hAnsi="Symbol" w:cs="Times New Roman"/>
      </w:rPr>
    </w:lvl>
    <w:lvl w:ilvl="2">
      <w:start w:val="1"/>
      <w:numFmt w:val="bullet"/>
      <w:lvlText w:val=""/>
      <w:lvlJc w:val="left"/>
      <w:pPr>
        <w:tabs>
          <w:tab w:val="num" w:pos="1800"/>
        </w:tabs>
        <w:ind w:left="1800" w:hanging="360"/>
      </w:pPr>
      <w:rPr>
        <w:rFonts w:ascii="Wingdings" w:hAnsi="Wingdings" w:cs="Wingdings"/>
      </w:rPr>
    </w:lvl>
    <w:lvl w:ilvl="3">
      <w:start w:val="1"/>
      <w:numFmt w:val="bullet"/>
      <w:lvlText w:val=""/>
      <w:lvlJc w:val="left"/>
      <w:pPr>
        <w:tabs>
          <w:tab w:val="num" w:pos="2520"/>
        </w:tabs>
        <w:ind w:left="2520" w:hanging="360"/>
      </w:pPr>
      <w:rPr>
        <w:rFonts w:ascii="Symbol" w:hAnsi="Symbol" w:cs="Symbol"/>
      </w:rPr>
    </w:lvl>
    <w:lvl w:ilvl="4">
      <w:start w:val="1"/>
      <w:numFmt w:val="bullet"/>
      <w:lvlText w:val="o"/>
      <w:lvlJc w:val="left"/>
      <w:pPr>
        <w:tabs>
          <w:tab w:val="num" w:pos="3240"/>
        </w:tabs>
        <w:ind w:left="3240" w:hanging="360"/>
      </w:pPr>
      <w:rPr>
        <w:rFonts w:ascii="Courier New" w:hAnsi="Courier New" w:cs="Courier New"/>
      </w:rPr>
    </w:lvl>
    <w:lvl w:ilvl="5">
      <w:start w:val="1"/>
      <w:numFmt w:val="bullet"/>
      <w:lvlText w:val=""/>
      <w:lvlJc w:val="left"/>
      <w:pPr>
        <w:tabs>
          <w:tab w:val="num" w:pos="3960"/>
        </w:tabs>
        <w:ind w:left="3960" w:hanging="360"/>
      </w:pPr>
      <w:rPr>
        <w:rFonts w:ascii="Wingdings" w:hAnsi="Wingdings" w:cs="Wingdings"/>
      </w:rPr>
    </w:lvl>
    <w:lvl w:ilvl="6">
      <w:start w:val="1"/>
      <w:numFmt w:val="bullet"/>
      <w:lvlText w:val=""/>
      <w:lvlJc w:val="left"/>
      <w:pPr>
        <w:tabs>
          <w:tab w:val="num" w:pos="4680"/>
        </w:tabs>
        <w:ind w:left="4680" w:hanging="360"/>
      </w:pPr>
      <w:rPr>
        <w:rFonts w:ascii="Symbol" w:hAnsi="Symbol" w:cs="Symbol"/>
      </w:rPr>
    </w:lvl>
    <w:lvl w:ilvl="7">
      <w:start w:val="1"/>
      <w:numFmt w:val="bullet"/>
      <w:lvlText w:val="o"/>
      <w:lvlJc w:val="left"/>
      <w:pPr>
        <w:tabs>
          <w:tab w:val="num" w:pos="5400"/>
        </w:tabs>
        <w:ind w:left="5400" w:hanging="360"/>
      </w:pPr>
      <w:rPr>
        <w:rFonts w:ascii="Courier New" w:hAnsi="Courier New" w:cs="Courier New"/>
      </w:rPr>
    </w:lvl>
    <w:lvl w:ilvl="8">
      <w:start w:val="1"/>
      <w:numFmt w:val="bullet"/>
      <w:lvlText w:val=""/>
      <w:lvlJc w:val="left"/>
      <w:pPr>
        <w:tabs>
          <w:tab w:val="num" w:pos="6120"/>
        </w:tabs>
        <w:ind w:left="6120" w:hanging="360"/>
      </w:pPr>
      <w:rPr>
        <w:rFonts w:ascii="Wingdings" w:hAnsi="Wingdings" w:cs="Wingdings"/>
      </w:rPr>
    </w:lvl>
  </w:abstractNum>
  <w:abstractNum w:abstractNumId="7" w15:restartNumberingAfterBreak="0">
    <w:nsid w:val="00000010"/>
    <w:multiLevelType w:val="multilevel"/>
    <w:tmpl w:val="00000010"/>
    <w:name w:val="WW8Num16"/>
    <w:lvl w:ilvl="0">
      <w:start w:val="1"/>
      <w:numFmt w:val="bullet"/>
      <w:lvlText w:val=""/>
      <w:lvlJc w:val="left"/>
      <w:pPr>
        <w:tabs>
          <w:tab w:val="num" w:pos="2160"/>
        </w:tabs>
        <w:ind w:left="2160" w:hanging="360"/>
      </w:pPr>
      <w:rPr>
        <w:rFonts w:ascii="Symbol" w:hAnsi="Symbol" w:cs="Symbol"/>
        <w:color w:val="000000"/>
        <w:szCs w:val="22"/>
        <w:lang w:val="it-IT"/>
      </w:rPr>
    </w:lvl>
    <w:lvl w:ilvl="1">
      <w:start w:val="1"/>
      <w:numFmt w:val="bullet"/>
      <w:lvlText w:val="o"/>
      <w:lvlJc w:val="left"/>
      <w:pPr>
        <w:tabs>
          <w:tab w:val="num" w:pos="3240"/>
        </w:tabs>
        <w:ind w:left="3240" w:hanging="360"/>
      </w:pPr>
      <w:rPr>
        <w:rFonts w:ascii="Courier New" w:hAnsi="Courier New" w:cs="Courier New"/>
      </w:rPr>
    </w:lvl>
    <w:lvl w:ilvl="2">
      <w:start w:val="1"/>
      <w:numFmt w:val="bullet"/>
      <w:lvlText w:val=""/>
      <w:lvlJc w:val="left"/>
      <w:pPr>
        <w:tabs>
          <w:tab w:val="num" w:pos="3960"/>
        </w:tabs>
        <w:ind w:left="3960" w:hanging="360"/>
      </w:pPr>
      <w:rPr>
        <w:rFonts w:ascii="Wingdings" w:hAnsi="Wingdings" w:cs="Wingdings"/>
      </w:rPr>
    </w:lvl>
    <w:lvl w:ilvl="3">
      <w:start w:val="1"/>
      <w:numFmt w:val="bullet"/>
      <w:lvlText w:val=""/>
      <w:lvlJc w:val="left"/>
      <w:pPr>
        <w:tabs>
          <w:tab w:val="num" w:pos="4680"/>
        </w:tabs>
        <w:ind w:left="4680" w:hanging="360"/>
      </w:pPr>
      <w:rPr>
        <w:rFonts w:ascii="Symbol" w:hAnsi="Symbol" w:cs="Symbol"/>
        <w:color w:val="000000"/>
        <w:szCs w:val="22"/>
        <w:lang w:val="it-IT"/>
      </w:rPr>
    </w:lvl>
    <w:lvl w:ilvl="4">
      <w:start w:val="1"/>
      <w:numFmt w:val="bullet"/>
      <w:lvlText w:val="o"/>
      <w:lvlJc w:val="left"/>
      <w:pPr>
        <w:tabs>
          <w:tab w:val="num" w:pos="5400"/>
        </w:tabs>
        <w:ind w:left="5400" w:hanging="360"/>
      </w:pPr>
      <w:rPr>
        <w:rFonts w:ascii="Courier New" w:hAnsi="Courier New" w:cs="Courier New"/>
      </w:rPr>
    </w:lvl>
    <w:lvl w:ilvl="5">
      <w:start w:val="1"/>
      <w:numFmt w:val="bullet"/>
      <w:lvlText w:val=""/>
      <w:lvlJc w:val="left"/>
      <w:pPr>
        <w:tabs>
          <w:tab w:val="num" w:pos="6120"/>
        </w:tabs>
        <w:ind w:left="6120" w:hanging="360"/>
      </w:pPr>
      <w:rPr>
        <w:rFonts w:ascii="Wingdings" w:hAnsi="Wingdings" w:cs="Wingdings"/>
      </w:rPr>
    </w:lvl>
    <w:lvl w:ilvl="6">
      <w:start w:val="1"/>
      <w:numFmt w:val="bullet"/>
      <w:lvlText w:val=""/>
      <w:lvlJc w:val="left"/>
      <w:pPr>
        <w:tabs>
          <w:tab w:val="num" w:pos="6840"/>
        </w:tabs>
        <w:ind w:left="6840" w:hanging="360"/>
      </w:pPr>
      <w:rPr>
        <w:rFonts w:ascii="Symbol" w:hAnsi="Symbol" w:cs="Symbol"/>
        <w:color w:val="000000"/>
        <w:szCs w:val="22"/>
        <w:lang w:val="it-IT"/>
      </w:rPr>
    </w:lvl>
    <w:lvl w:ilvl="7">
      <w:start w:val="1"/>
      <w:numFmt w:val="bullet"/>
      <w:lvlText w:val="o"/>
      <w:lvlJc w:val="left"/>
      <w:pPr>
        <w:tabs>
          <w:tab w:val="num" w:pos="7560"/>
        </w:tabs>
        <w:ind w:left="7560" w:hanging="360"/>
      </w:pPr>
      <w:rPr>
        <w:rFonts w:ascii="Courier New" w:hAnsi="Courier New" w:cs="Courier New"/>
      </w:rPr>
    </w:lvl>
    <w:lvl w:ilvl="8">
      <w:start w:val="1"/>
      <w:numFmt w:val="bullet"/>
      <w:lvlText w:val=""/>
      <w:lvlJc w:val="left"/>
      <w:pPr>
        <w:tabs>
          <w:tab w:val="num" w:pos="8280"/>
        </w:tabs>
        <w:ind w:left="8280" w:hanging="360"/>
      </w:pPr>
      <w:rPr>
        <w:rFonts w:ascii="Wingdings" w:hAnsi="Wingdings" w:cs="Wingdings"/>
      </w:rPr>
    </w:lvl>
  </w:abstractNum>
  <w:abstractNum w:abstractNumId="8" w15:restartNumberingAfterBreak="0">
    <w:nsid w:val="00000011"/>
    <w:multiLevelType w:val="multilevel"/>
    <w:tmpl w:val="00000011"/>
    <w:name w:val="WW8Num17"/>
    <w:lvl w:ilvl="0">
      <w:start w:val="1"/>
      <w:numFmt w:val="bullet"/>
      <w:lvlText w:val=""/>
      <w:lvlJc w:val="left"/>
      <w:pPr>
        <w:tabs>
          <w:tab w:val="num" w:pos="360"/>
        </w:tabs>
        <w:ind w:left="360" w:hanging="360"/>
      </w:pPr>
      <w:rPr>
        <w:rFonts w:ascii="Symbol" w:hAnsi="Symbol" w:cs="Symbol"/>
        <w:color w:val="000000"/>
        <w:szCs w:val="22"/>
        <w:lang w:val="it-IT"/>
      </w:rPr>
    </w:lvl>
    <w:lvl w:ilvl="1">
      <w:start w:val="1"/>
      <w:numFmt w:val="bullet"/>
      <w:lvlText w:val="-"/>
      <w:lvlJc w:val="left"/>
      <w:pPr>
        <w:tabs>
          <w:tab w:val="num" w:pos="0"/>
        </w:tabs>
        <w:ind w:left="1440" w:hanging="360"/>
      </w:pPr>
      <w:rPr>
        <w:rFonts w:ascii="Times New Roman" w:hAnsi="Times New Roman" w:cs="Times New Roman"/>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color w:val="000000"/>
        <w:szCs w:val="22"/>
        <w:lang w:val="it-IT"/>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color w:val="000000"/>
        <w:szCs w:val="22"/>
        <w:lang w:val="it-IT"/>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9"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1B4D1595"/>
    <w:multiLevelType w:val="hybridMultilevel"/>
    <w:tmpl w:val="70E2235E"/>
    <w:lvl w:ilvl="0" w:tplc="23FAA994">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2" w15:restartNumberingAfterBreak="0">
    <w:nsid w:val="299D33E8"/>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13"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32A35BF8"/>
    <w:multiLevelType w:val="hybridMultilevel"/>
    <w:tmpl w:val="CAFA8E70"/>
    <w:lvl w:ilvl="0" w:tplc="23FAA994">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36157FDD"/>
    <w:multiLevelType w:val="hybridMultilevel"/>
    <w:tmpl w:val="45646128"/>
    <w:lvl w:ilvl="0" w:tplc="23FAA994">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81B24D1"/>
    <w:multiLevelType w:val="hybridMultilevel"/>
    <w:tmpl w:val="5A003F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97B714E"/>
    <w:multiLevelType w:val="hybridMultilevel"/>
    <w:tmpl w:val="2DBCD3AA"/>
    <w:lvl w:ilvl="0" w:tplc="173255E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2922834"/>
    <w:multiLevelType w:val="hybridMultilevel"/>
    <w:tmpl w:val="299457EA"/>
    <w:lvl w:ilvl="0" w:tplc="23FAA994">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 w15:restartNumberingAfterBreak="0">
    <w:nsid w:val="4E502042"/>
    <w:multiLevelType w:val="hybridMultilevel"/>
    <w:tmpl w:val="FB28DEF2"/>
    <w:lvl w:ilvl="0" w:tplc="23FAA994">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21242A5"/>
    <w:multiLevelType w:val="hybridMultilevel"/>
    <w:tmpl w:val="20944DEA"/>
    <w:lvl w:ilvl="0" w:tplc="71A05FF6">
      <w:start w:val="1"/>
      <w:numFmt w:val="decimal"/>
      <w:lvlText w:val="%1."/>
      <w:lvlJc w:val="left"/>
      <w:pPr>
        <w:tabs>
          <w:tab w:val="num" w:pos="360"/>
        </w:tabs>
        <w:ind w:left="360" w:hanging="360"/>
      </w:pPr>
      <w:rPr>
        <w:rFonts w:ascii="Times New Roman" w:eastAsia="Times New Roman" w:hAnsi="Times New Roman" w:cs="Times New Roman"/>
        <w:b w:val="0"/>
        <w:color w:val="auto"/>
      </w:rPr>
    </w:lvl>
    <w:lvl w:ilvl="1" w:tplc="04090019">
      <w:start w:val="1"/>
      <w:numFmt w:val="lowerLetter"/>
      <w:lvlText w:val="%2."/>
      <w:lvlJc w:val="left"/>
      <w:pPr>
        <w:tabs>
          <w:tab w:val="num" w:pos="1350"/>
        </w:tabs>
        <w:ind w:left="1350" w:hanging="360"/>
      </w:pPr>
      <w:rPr>
        <w:rFonts w:cs="Times New Roman"/>
      </w:rPr>
    </w:lvl>
    <w:lvl w:ilvl="2" w:tplc="E57A34CE">
      <w:start w:val="1"/>
      <w:numFmt w:val="bullet"/>
      <w:lvlText w:val="-"/>
      <w:lvlJc w:val="left"/>
      <w:pPr>
        <w:tabs>
          <w:tab w:val="num" w:pos="2250"/>
        </w:tabs>
        <w:ind w:left="2250" w:hanging="360"/>
      </w:pPr>
      <w:rPr>
        <w:rFonts w:ascii="Times New Roman" w:eastAsia="Times New Roman" w:hAnsi="Times New Roman" w:hint="default"/>
      </w:rPr>
    </w:lvl>
    <w:lvl w:ilvl="3" w:tplc="0409000F" w:tentative="1">
      <w:start w:val="1"/>
      <w:numFmt w:val="decimal"/>
      <w:lvlText w:val="%4."/>
      <w:lvlJc w:val="left"/>
      <w:pPr>
        <w:tabs>
          <w:tab w:val="num" w:pos="2790"/>
        </w:tabs>
        <w:ind w:left="2790" w:hanging="360"/>
      </w:pPr>
      <w:rPr>
        <w:rFonts w:cs="Times New Roman"/>
      </w:rPr>
    </w:lvl>
    <w:lvl w:ilvl="4" w:tplc="04090019" w:tentative="1">
      <w:start w:val="1"/>
      <w:numFmt w:val="lowerLetter"/>
      <w:lvlText w:val="%5."/>
      <w:lvlJc w:val="left"/>
      <w:pPr>
        <w:tabs>
          <w:tab w:val="num" w:pos="3510"/>
        </w:tabs>
        <w:ind w:left="3510" w:hanging="360"/>
      </w:pPr>
      <w:rPr>
        <w:rFonts w:cs="Times New Roman"/>
      </w:rPr>
    </w:lvl>
    <w:lvl w:ilvl="5" w:tplc="0409001B" w:tentative="1">
      <w:start w:val="1"/>
      <w:numFmt w:val="lowerRoman"/>
      <w:lvlText w:val="%6."/>
      <w:lvlJc w:val="right"/>
      <w:pPr>
        <w:tabs>
          <w:tab w:val="num" w:pos="4230"/>
        </w:tabs>
        <w:ind w:left="4230" w:hanging="180"/>
      </w:pPr>
      <w:rPr>
        <w:rFonts w:cs="Times New Roman"/>
      </w:rPr>
    </w:lvl>
    <w:lvl w:ilvl="6" w:tplc="0409000F" w:tentative="1">
      <w:start w:val="1"/>
      <w:numFmt w:val="decimal"/>
      <w:lvlText w:val="%7."/>
      <w:lvlJc w:val="left"/>
      <w:pPr>
        <w:tabs>
          <w:tab w:val="num" w:pos="4950"/>
        </w:tabs>
        <w:ind w:left="4950" w:hanging="360"/>
      </w:pPr>
      <w:rPr>
        <w:rFonts w:cs="Times New Roman"/>
      </w:rPr>
    </w:lvl>
    <w:lvl w:ilvl="7" w:tplc="04090019" w:tentative="1">
      <w:start w:val="1"/>
      <w:numFmt w:val="lowerLetter"/>
      <w:lvlText w:val="%8."/>
      <w:lvlJc w:val="left"/>
      <w:pPr>
        <w:tabs>
          <w:tab w:val="num" w:pos="5670"/>
        </w:tabs>
        <w:ind w:left="5670" w:hanging="360"/>
      </w:pPr>
      <w:rPr>
        <w:rFonts w:cs="Times New Roman"/>
      </w:rPr>
    </w:lvl>
    <w:lvl w:ilvl="8" w:tplc="0409001B" w:tentative="1">
      <w:start w:val="1"/>
      <w:numFmt w:val="lowerRoman"/>
      <w:lvlText w:val="%9."/>
      <w:lvlJc w:val="right"/>
      <w:pPr>
        <w:tabs>
          <w:tab w:val="num" w:pos="6390"/>
        </w:tabs>
        <w:ind w:left="6390" w:hanging="180"/>
      </w:pPr>
      <w:rPr>
        <w:rFonts w:cs="Times New Roman"/>
      </w:rPr>
    </w:lvl>
  </w:abstractNum>
  <w:abstractNum w:abstractNumId="23"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4" w15:restartNumberingAfterBreak="0">
    <w:nsid w:val="56293881"/>
    <w:multiLevelType w:val="hybridMultilevel"/>
    <w:tmpl w:val="1D86F792"/>
    <w:lvl w:ilvl="0" w:tplc="23FAA994">
      <w:numFmt w:val="bullet"/>
      <w:lvlText w:val="-"/>
      <w:lvlJc w:val="left"/>
      <w:pPr>
        <w:tabs>
          <w:tab w:val="num" w:pos="360"/>
        </w:tabs>
        <w:ind w:left="360" w:hanging="360"/>
      </w:pPr>
      <w:rPr>
        <w:rFonts w:ascii="Times New Roman" w:eastAsia="Times New Roman" w:hAnsi="Times New Roman" w:cs="Times New Roman" w:hint="default"/>
      </w:rPr>
    </w:lvl>
    <w:lvl w:ilvl="1" w:tplc="04090003">
      <w:start w:val="1"/>
      <w:numFmt w:val="bullet"/>
      <w:lvlText w:val=""/>
      <w:lvlJc w:val="left"/>
      <w:pPr>
        <w:tabs>
          <w:tab w:val="num" w:pos="120"/>
        </w:tabs>
        <w:ind w:left="120" w:hanging="360"/>
      </w:pPr>
      <w:rPr>
        <w:rFonts w:ascii="Symbol" w:hAnsi="Symbol" w:hint="default"/>
      </w:rPr>
    </w:lvl>
    <w:lvl w:ilvl="2" w:tplc="04090005" w:tentative="1">
      <w:start w:val="1"/>
      <w:numFmt w:val="bullet"/>
      <w:lvlText w:val=""/>
      <w:lvlJc w:val="left"/>
      <w:pPr>
        <w:tabs>
          <w:tab w:val="num" w:pos="840"/>
        </w:tabs>
        <w:ind w:left="840" w:hanging="360"/>
      </w:pPr>
      <w:rPr>
        <w:rFonts w:ascii="Wingdings" w:hAnsi="Wingdings" w:hint="default"/>
      </w:rPr>
    </w:lvl>
    <w:lvl w:ilvl="3" w:tplc="04090001" w:tentative="1">
      <w:start w:val="1"/>
      <w:numFmt w:val="bullet"/>
      <w:lvlText w:val=""/>
      <w:lvlJc w:val="left"/>
      <w:pPr>
        <w:tabs>
          <w:tab w:val="num" w:pos="1560"/>
        </w:tabs>
        <w:ind w:left="1560" w:hanging="360"/>
      </w:pPr>
      <w:rPr>
        <w:rFonts w:ascii="Symbol" w:hAnsi="Symbol" w:hint="default"/>
      </w:rPr>
    </w:lvl>
    <w:lvl w:ilvl="4" w:tplc="04090003" w:tentative="1">
      <w:start w:val="1"/>
      <w:numFmt w:val="bullet"/>
      <w:lvlText w:val="o"/>
      <w:lvlJc w:val="left"/>
      <w:pPr>
        <w:tabs>
          <w:tab w:val="num" w:pos="2280"/>
        </w:tabs>
        <w:ind w:left="2280" w:hanging="360"/>
      </w:pPr>
      <w:rPr>
        <w:rFonts w:ascii="Courier New" w:hAnsi="Courier New" w:cs="Courier New" w:hint="default"/>
      </w:rPr>
    </w:lvl>
    <w:lvl w:ilvl="5" w:tplc="04090005" w:tentative="1">
      <w:start w:val="1"/>
      <w:numFmt w:val="bullet"/>
      <w:lvlText w:val=""/>
      <w:lvlJc w:val="left"/>
      <w:pPr>
        <w:tabs>
          <w:tab w:val="num" w:pos="3000"/>
        </w:tabs>
        <w:ind w:left="3000" w:hanging="360"/>
      </w:pPr>
      <w:rPr>
        <w:rFonts w:ascii="Wingdings" w:hAnsi="Wingdings" w:hint="default"/>
      </w:rPr>
    </w:lvl>
    <w:lvl w:ilvl="6" w:tplc="04090001" w:tentative="1">
      <w:start w:val="1"/>
      <w:numFmt w:val="bullet"/>
      <w:lvlText w:val=""/>
      <w:lvlJc w:val="left"/>
      <w:pPr>
        <w:tabs>
          <w:tab w:val="num" w:pos="3720"/>
        </w:tabs>
        <w:ind w:left="3720" w:hanging="360"/>
      </w:pPr>
      <w:rPr>
        <w:rFonts w:ascii="Symbol" w:hAnsi="Symbol" w:hint="default"/>
      </w:rPr>
    </w:lvl>
    <w:lvl w:ilvl="7" w:tplc="04090003" w:tentative="1">
      <w:start w:val="1"/>
      <w:numFmt w:val="bullet"/>
      <w:lvlText w:val="o"/>
      <w:lvlJc w:val="left"/>
      <w:pPr>
        <w:tabs>
          <w:tab w:val="num" w:pos="4440"/>
        </w:tabs>
        <w:ind w:left="4440" w:hanging="360"/>
      </w:pPr>
      <w:rPr>
        <w:rFonts w:ascii="Courier New" w:hAnsi="Courier New" w:cs="Courier New" w:hint="default"/>
      </w:rPr>
    </w:lvl>
    <w:lvl w:ilvl="8" w:tplc="04090005" w:tentative="1">
      <w:start w:val="1"/>
      <w:numFmt w:val="bullet"/>
      <w:lvlText w:val=""/>
      <w:lvlJc w:val="left"/>
      <w:pPr>
        <w:tabs>
          <w:tab w:val="num" w:pos="5160"/>
        </w:tabs>
        <w:ind w:left="5160" w:hanging="360"/>
      </w:pPr>
      <w:rPr>
        <w:rFonts w:ascii="Wingdings" w:hAnsi="Wingdings" w:hint="default"/>
      </w:rPr>
    </w:lvl>
  </w:abstractNum>
  <w:abstractNum w:abstractNumId="25"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6" w15:restartNumberingAfterBreak="0">
    <w:nsid w:val="5FA215B5"/>
    <w:multiLevelType w:val="hybridMultilevel"/>
    <w:tmpl w:val="480A2E56"/>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7"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66C15752"/>
    <w:multiLevelType w:val="multilevel"/>
    <w:tmpl w:val="E11227AA"/>
    <w:lvl w:ilvl="0">
      <w:start w:val="1"/>
      <w:numFmt w:val="decimal"/>
      <w:lvlText w:val="%1."/>
      <w:lvlJc w:val="left"/>
      <w:pPr>
        <w:ind w:left="720" w:hanging="360"/>
      </w:pPr>
      <w:rPr>
        <w:rFonts w:hint="default"/>
      </w:rPr>
    </w:lvl>
    <w:lvl w:ilvl="1">
      <w:start w:val="2"/>
      <w:numFmt w:val="decimal"/>
      <w:isLgl/>
      <w:lvlText w:val="%1.%2."/>
      <w:lvlJc w:val="left"/>
      <w:pPr>
        <w:ind w:left="1440" w:hanging="540"/>
      </w:pPr>
      <w:rPr>
        <w:rFonts w:hint="default"/>
      </w:rPr>
    </w:lvl>
    <w:lvl w:ilvl="2">
      <w:start w:val="2"/>
      <w:numFmt w:val="decimal"/>
      <w:isLgl/>
      <w:lvlText w:val="%1.%2.%3."/>
      <w:lvlJc w:val="left"/>
      <w:pPr>
        <w:ind w:left="2430" w:hanging="720"/>
      </w:pPr>
      <w:rPr>
        <w:rFonts w:ascii="Times New Roman" w:hAnsi="Times New Roman" w:cs="Times New Roman" w:hint="default"/>
        <w:sz w:val="24"/>
        <w:szCs w:val="24"/>
      </w:rPr>
    </w:lvl>
    <w:lvl w:ilvl="3">
      <w:start w:val="1"/>
      <w:numFmt w:val="decimal"/>
      <w:isLgl/>
      <w:lvlText w:val="%1.%2.%3.%4."/>
      <w:lvlJc w:val="left"/>
      <w:pPr>
        <w:ind w:left="270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14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580" w:hanging="1440"/>
      </w:pPr>
      <w:rPr>
        <w:rFonts w:hint="default"/>
      </w:rPr>
    </w:lvl>
    <w:lvl w:ilvl="8">
      <w:start w:val="1"/>
      <w:numFmt w:val="decimal"/>
      <w:isLgl/>
      <w:lvlText w:val="%1.%2.%3.%4.%5.%6.%7.%8.%9."/>
      <w:lvlJc w:val="left"/>
      <w:pPr>
        <w:ind w:left="6480" w:hanging="1800"/>
      </w:pPr>
      <w:rPr>
        <w:rFonts w:hint="default"/>
      </w:rPr>
    </w:lvl>
  </w:abstractNum>
  <w:abstractNum w:abstractNumId="29" w15:restartNumberingAfterBreak="0">
    <w:nsid w:val="67C94DAA"/>
    <w:multiLevelType w:val="hybridMultilevel"/>
    <w:tmpl w:val="8A905B8C"/>
    <w:lvl w:ilvl="0" w:tplc="4EB0252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3D16687"/>
    <w:multiLevelType w:val="hybridMultilevel"/>
    <w:tmpl w:val="4912BCDE"/>
    <w:lvl w:ilvl="0" w:tplc="23FAA994">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63E7051"/>
    <w:multiLevelType w:val="hybridMultilevel"/>
    <w:tmpl w:val="AAFADA66"/>
    <w:lvl w:ilvl="0" w:tplc="4EB0252C">
      <w:start w:val="1"/>
      <w:numFmt w:val="bullet"/>
      <w:lvlText w:val=""/>
      <w:lvlJc w:val="left"/>
      <w:pPr>
        <w:tabs>
          <w:tab w:val="num" w:pos="360"/>
        </w:tabs>
        <w:ind w:left="360" w:hanging="360"/>
      </w:pPr>
      <w:rPr>
        <w:rFonts w:ascii="Symbol" w:hAnsi="Symbol" w:hint="default"/>
      </w:rPr>
    </w:lvl>
    <w:lvl w:ilvl="1" w:tplc="FFFFFFFF">
      <w:start w:val="1"/>
      <w:numFmt w:val="bullet"/>
      <w:lvlText w:val="-"/>
      <w:legacy w:legacy="1" w:legacySpace="0" w:legacyIndent="360"/>
      <w:lvlJc w:val="left"/>
      <w:pPr>
        <w:ind w:left="1440" w:hanging="360"/>
      </w:pPr>
      <w:rPr>
        <w:rFonts w:ascii="Times New Roman" w:hAnsi="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7B47602"/>
    <w:multiLevelType w:val="hybridMultilevel"/>
    <w:tmpl w:val="21A65E7C"/>
    <w:lvl w:ilvl="0" w:tplc="4EB0252C">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33" w15:restartNumberingAfterBreak="0">
    <w:nsid w:val="796C7856"/>
    <w:multiLevelType w:val="multilevel"/>
    <w:tmpl w:val="BA0CD18E"/>
    <w:lvl w:ilvl="0">
      <w:start w:val="1"/>
      <w:numFmt w:val="decimal"/>
      <w:lvlText w:val="%1."/>
      <w:lvlJc w:val="left"/>
      <w:pPr>
        <w:ind w:left="720" w:hanging="360"/>
      </w:pPr>
      <w:rPr>
        <w:rFonts w:hint="default"/>
      </w:rPr>
    </w:lvl>
    <w:lvl w:ilvl="1">
      <w:start w:val="2"/>
      <w:numFmt w:val="decimal"/>
      <w:isLgl/>
      <w:lvlText w:val="%1.%2."/>
      <w:lvlJc w:val="left"/>
      <w:pPr>
        <w:ind w:left="1440" w:hanging="540"/>
      </w:pPr>
      <w:rPr>
        <w:rFonts w:hint="default"/>
      </w:rPr>
    </w:lvl>
    <w:lvl w:ilvl="2">
      <w:start w:val="2"/>
      <w:numFmt w:val="decimal"/>
      <w:isLgl/>
      <w:lvlText w:val="%1.%2.%3."/>
      <w:lvlJc w:val="left"/>
      <w:pPr>
        <w:ind w:left="2700" w:hanging="720"/>
      </w:pPr>
      <w:rPr>
        <w:rFonts w:ascii="Times New Roman" w:hAnsi="Times New Roman" w:cs="Times New Roman" w:hint="default"/>
        <w:b/>
        <w:sz w:val="24"/>
        <w:szCs w:val="24"/>
      </w:rPr>
    </w:lvl>
    <w:lvl w:ilvl="3">
      <w:start w:val="1"/>
      <w:numFmt w:val="decimal"/>
      <w:isLgl/>
      <w:lvlText w:val="%1.%2.%3.%4."/>
      <w:lvlJc w:val="left"/>
      <w:pPr>
        <w:ind w:left="270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14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580" w:hanging="1440"/>
      </w:pPr>
      <w:rPr>
        <w:rFonts w:hint="default"/>
      </w:rPr>
    </w:lvl>
    <w:lvl w:ilvl="8">
      <w:start w:val="1"/>
      <w:numFmt w:val="decimal"/>
      <w:isLgl/>
      <w:lvlText w:val="%1.%2.%3.%4.%5.%6.%7.%8.%9."/>
      <w:lvlJc w:val="left"/>
      <w:pPr>
        <w:ind w:left="6480" w:hanging="1800"/>
      </w:pPr>
      <w:rPr>
        <w:rFonts w:hint="default"/>
      </w:rPr>
    </w:lvl>
  </w:abstractNum>
  <w:abstractNum w:abstractNumId="34"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7"/>
  </w:num>
  <w:num w:numId="2">
    <w:abstractNumId w:val="0"/>
  </w:num>
  <w:num w:numId="3">
    <w:abstractNumId w:val="25"/>
  </w:num>
  <w:num w:numId="4">
    <w:abstractNumId w:val="13"/>
  </w:num>
  <w:num w:numId="5">
    <w:abstractNumId w:val="20"/>
  </w:num>
  <w:num w:numId="6">
    <w:abstractNumId w:val="11"/>
  </w:num>
  <w:num w:numId="7">
    <w:abstractNumId w:val="23"/>
  </w:num>
  <w:num w:numId="8">
    <w:abstractNumId w:val="34"/>
  </w:num>
  <w:num w:numId="9">
    <w:abstractNumId w:val="35"/>
  </w:num>
  <w:num w:numId="10">
    <w:abstractNumId w:val="9"/>
  </w:num>
  <w:num w:numId="11">
    <w:abstractNumId w:val="12"/>
  </w:num>
  <w:num w:numId="12">
    <w:abstractNumId w:val="1"/>
  </w:num>
  <w:num w:numId="13">
    <w:abstractNumId w:val="15"/>
  </w:num>
  <w:num w:numId="14">
    <w:abstractNumId w:val="33"/>
  </w:num>
  <w:num w:numId="15">
    <w:abstractNumId w:val="28"/>
  </w:num>
  <w:num w:numId="16">
    <w:abstractNumId w:val="17"/>
  </w:num>
  <w:num w:numId="17">
    <w:abstractNumId w:val="2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2"/>
  </w:num>
  <w:num w:numId="20">
    <w:abstractNumId w:val="4"/>
  </w:num>
  <w:num w:numId="21">
    <w:abstractNumId w:val="5"/>
  </w:num>
  <w:num w:numId="22">
    <w:abstractNumId w:val="6"/>
  </w:num>
  <w:num w:numId="23">
    <w:abstractNumId w:val="7"/>
  </w:num>
  <w:num w:numId="24">
    <w:abstractNumId w:val="8"/>
  </w:num>
  <w:num w:numId="25">
    <w:abstractNumId w:val="18"/>
  </w:num>
  <w:num w:numId="26">
    <w:abstractNumId w:val="26"/>
  </w:num>
  <w:num w:numId="27">
    <w:abstractNumId w:val="32"/>
  </w:num>
  <w:num w:numId="28">
    <w:abstractNumId w:val="31"/>
  </w:num>
  <w:num w:numId="29">
    <w:abstractNumId w:val="29"/>
  </w:num>
  <w:num w:numId="30">
    <w:abstractNumId w:val="21"/>
  </w:num>
  <w:num w:numId="31">
    <w:abstractNumId w:val="16"/>
  </w:num>
  <w:num w:numId="32">
    <w:abstractNumId w:val="30"/>
  </w:num>
  <w:num w:numId="33">
    <w:abstractNumId w:val="14"/>
  </w:num>
  <w:num w:numId="34">
    <w:abstractNumId w:val="24"/>
  </w:num>
  <w:num w:numId="35">
    <w:abstractNumId w:val="19"/>
  </w:num>
  <w:num w:numId="36">
    <w:abstractNumId w:val="1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hideGrammaticalErrors/>
  <w:defaultTabStop w:val="720"/>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252"/>
    <w:rsid w:val="000110E2"/>
    <w:rsid w:val="000219F2"/>
    <w:rsid w:val="000254FC"/>
    <w:rsid w:val="0003650A"/>
    <w:rsid w:val="00040F92"/>
    <w:rsid w:val="00042A9A"/>
    <w:rsid w:val="00044AB0"/>
    <w:rsid w:val="000643D8"/>
    <w:rsid w:val="00066B51"/>
    <w:rsid w:val="00071BCF"/>
    <w:rsid w:val="00076888"/>
    <w:rsid w:val="0008258F"/>
    <w:rsid w:val="00084910"/>
    <w:rsid w:val="00084939"/>
    <w:rsid w:val="00085CC2"/>
    <w:rsid w:val="00091163"/>
    <w:rsid w:val="00095408"/>
    <w:rsid w:val="000A48B8"/>
    <w:rsid w:val="000B664D"/>
    <w:rsid w:val="000C20D7"/>
    <w:rsid w:val="000C5ECE"/>
    <w:rsid w:val="000D1803"/>
    <w:rsid w:val="000D18F0"/>
    <w:rsid w:val="000E1C74"/>
    <w:rsid w:val="000E41BD"/>
    <w:rsid w:val="000E625F"/>
    <w:rsid w:val="000F30C0"/>
    <w:rsid w:val="000F4FB6"/>
    <w:rsid w:val="00100EBB"/>
    <w:rsid w:val="00101358"/>
    <w:rsid w:val="001079CA"/>
    <w:rsid w:val="00107B6E"/>
    <w:rsid w:val="00107EC6"/>
    <w:rsid w:val="00114757"/>
    <w:rsid w:val="00117860"/>
    <w:rsid w:val="001439C7"/>
    <w:rsid w:val="001536FC"/>
    <w:rsid w:val="00153D35"/>
    <w:rsid w:val="0016062B"/>
    <w:rsid w:val="00171067"/>
    <w:rsid w:val="001718FE"/>
    <w:rsid w:val="00174D16"/>
    <w:rsid w:val="00195EC0"/>
    <w:rsid w:val="001A5057"/>
    <w:rsid w:val="001B19EF"/>
    <w:rsid w:val="001B543F"/>
    <w:rsid w:val="001C313B"/>
    <w:rsid w:val="001D5E37"/>
    <w:rsid w:val="001D6093"/>
    <w:rsid w:val="001E3239"/>
    <w:rsid w:val="001E5B7D"/>
    <w:rsid w:val="001E6816"/>
    <w:rsid w:val="001F1699"/>
    <w:rsid w:val="001F19A1"/>
    <w:rsid w:val="001F33C3"/>
    <w:rsid w:val="001F5F14"/>
    <w:rsid w:val="00205CF6"/>
    <w:rsid w:val="002104AC"/>
    <w:rsid w:val="0023530B"/>
    <w:rsid w:val="00237B92"/>
    <w:rsid w:val="00241118"/>
    <w:rsid w:val="00255290"/>
    <w:rsid w:val="00257F08"/>
    <w:rsid w:val="00266807"/>
    <w:rsid w:val="002708A1"/>
    <w:rsid w:val="002B7922"/>
    <w:rsid w:val="002C06A4"/>
    <w:rsid w:val="002F1580"/>
    <w:rsid w:val="002F1DD4"/>
    <w:rsid w:val="002F28A3"/>
    <w:rsid w:val="0031031C"/>
    <w:rsid w:val="003157AD"/>
    <w:rsid w:val="00327120"/>
    <w:rsid w:val="00330ED4"/>
    <w:rsid w:val="003340E5"/>
    <w:rsid w:val="00340303"/>
    <w:rsid w:val="00351779"/>
    <w:rsid w:val="00374E6F"/>
    <w:rsid w:val="003815BA"/>
    <w:rsid w:val="00383B31"/>
    <w:rsid w:val="00387759"/>
    <w:rsid w:val="0039270D"/>
    <w:rsid w:val="0039465D"/>
    <w:rsid w:val="00395CB6"/>
    <w:rsid w:val="003A08D0"/>
    <w:rsid w:val="003A0FA0"/>
    <w:rsid w:val="003A5099"/>
    <w:rsid w:val="003B39F8"/>
    <w:rsid w:val="003C263A"/>
    <w:rsid w:val="003D02B1"/>
    <w:rsid w:val="003D193D"/>
    <w:rsid w:val="003D1C73"/>
    <w:rsid w:val="003D3F8A"/>
    <w:rsid w:val="003D616E"/>
    <w:rsid w:val="003E384E"/>
    <w:rsid w:val="004035D5"/>
    <w:rsid w:val="0042309C"/>
    <w:rsid w:val="00426CAF"/>
    <w:rsid w:val="004272CB"/>
    <w:rsid w:val="00433765"/>
    <w:rsid w:val="00442458"/>
    <w:rsid w:val="00443E07"/>
    <w:rsid w:val="00460D35"/>
    <w:rsid w:val="004660F9"/>
    <w:rsid w:val="00474149"/>
    <w:rsid w:val="0048060C"/>
    <w:rsid w:val="00480947"/>
    <w:rsid w:val="004840DD"/>
    <w:rsid w:val="00486E20"/>
    <w:rsid w:val="004916E2"/>
    <w:rsid w:val="004A065D"/>
    <w:rsid w:val="004A679F"/>
    <w:rsid w:val="004A6D49"/>
    <w:rsid w:val="004A7F30"/>
    <w:rsid w:val="004C0B58"/>
    <w:rsid w:val="004C6DB1"/>
    <w:rsid w:val="004D1DB3"/>
    <w:rsid w:val="004E0662"/>
    <w:rsid w:val="004E47AB"/>
    <w:rsid w:val="004E6248"/>
    <w:rsid w:val="004F2D8F"/>
    <w:rsid w:val="004F7347"/>
    <w:rsid w:val="005034E2"/>
    <w:rsid w:val="00510C71"/>
    <w:rsid w:val="00510F91"/>
    <w:rsid w:val="00517282"/>
    <w:rsid w:val="0052043B"/>
    <w:rsid w:val="00524E78"/>
    <w:rsid w:val="00536614"/>
    <w:rsid w:val="00544282"/>
    <w:rsid w:val="00554AB4"/>
    <w:rsid w:val="005573A7"/>
    <w:rsid w:val="0056024E"/>
    <w:rsid w:val="005729D5"/>
    <w:rsid w:val="005921F5"/>
    <w:rsid w:val="00597E63"/>
    <w:rsid w:val="005A1AA3"/>
    <w:rsid w:val="005A4E8F"/>
    <w:rsid w:val="005A5EB6"/>
    <w:rsid w:val="005B294D"/>
    <w:rsid w:val="005B3643"/>
    <w:rsid w:val="005B7B47"/>
    <w:rsid w:val="005C0093"/>
    <w:rsid w:val="005C0C74"/>
    <w:rsid w:val="005C3783"/>
    <w:rsid w:val="005C4417"/>
    <w:rsid w:val="005C6BFB"/>
    <w:rsid w:val="005D2D57"/>
    <w:rsid w:val="005D65DA"/>
    <w:rsid w:val="005E22BB"/>
    <w:rsid w:val="005F1CCE"/>
    <w:rsid w:val="005F44DF"/>
    <w:rsid w:val="006145BE"/>
    <w:rsid w:val="00617391"/>
    <w:rsid w:val="006232E8"/>
    <w:rsid w:val="00625470"/>
    <w:rsid w:val="00625649"/>
    <w:rsid w:val="00627743"/>
    <w:rsid w:val="00633766"/>
    <w:rsid w:val="00642898"/>
    <w:rsid w:val="006549A2"/>
    <w:rsid w:val="006556C2"/>
    <w:rsid w:val="006608B8"/>
    <w:rsid w:val="00686A2A"/>
    <w:rsid w:val="00687B61"/>
    <w:rsid w:val="006966FE"/>
    <w:rsid w:val="006A5430"/>
    <w:rsid w:val="006A56CA"/>
    <w:rsid w:val="006B2102"/>
    <w:rsid w:val="006B2FF7"/>
    <w:rsid w:val="006B50C5"/>
    <w:rsid w:val="006C4DE7"/>
    <w:rsid w:val="006D03AD"/>
    <w:rsid w:val="006D25C3"/>
    <w:rsid w:val="006D6091"/>
    <w:rsid w:val="006F0D25"/>
    <w:rsid w:val="006F1C1A"/>
    <w:rsid w:val="007078BB"/>
    <w:rsid w:val="0071088D"/>
    <w:rsid w:val="00711DE9"/>
    <w:rsid w:val="0071423E"/>
    <w:rsid w:val="0071566E"/>
    <w:rsid w:val="007163E1"/>
    <w:rsid w:val="0071689E"/>
    <w:rsid w:val="007203C2"/>
    <w:rsid w:val="00733233"/>
    <w:rsid w:val="00735208"/>
    <w:rsid w:val="0073793F"/>
    <w:rsid w:val="007441B1"/>
    <w:rsid w:val="0075427E"/>
    <w:rsid w:val="00756F4F"/>
    <w:rsid w:val="00760252"/>
    <w:rsid w:val="0076400C"/>
    <w:rsid w:val="007715F8"/>
    <w:rsid w:val="00782118"/>
    <w:rsid w:val="00790510"/>
    <w:rsid w:val="0079321D"/>
    <w:rsid w:val="00795BA0"/>
    <w:rsid w:val="007973C1"/>
    <w:rsid w:val="007A1923"/>
    <w:rsid w:val="007A4E7D"/>
    <w:rsid w:val="007C071C"/>
    <w:rsid w:val="007D696C"/>
    <w:rsid w:val="007E1B69"/>
    <w:rsid w:val="007E4C8D"/>
    <w:rsid w:val="007E5BB4"/>
    <w:rsid w:val="00814BC9"/>
    <w:rsid w:val="00815018"/>
    <w:rsid w:val="00817723"/>
    <w:rsid w:val="00821988"/>
    <w:rsid w:val="00822438"/>
    <w:rsid w:val="008267B0"/>
    <w:rsid w:val="008344A0"/>
    <w:rsid w:val="00834BA3"/>
    <w:rsid w:val="008444B2"/>
    <w:rsid w:val="00846D4E"/>
    <w:rsid w:val="00857F0A"/>
    <w:rsid w:val="00861857"/>
    <w:rsid w:val="008639E2"/>
    <w:rsid w:val="0087228C"/>
    <w:rsid w:val="00891943"/>
    <w:rsid w:val="008939EF"/>
    <w:rsid w:val="008A39EE"/>
    <w:rsid w:val="008A40D3"/>
    <w:rsid w:val="008A4400"/>
    <w:rsid w:val="008B7124"/>
    <w:rsid w:val="008C72B1"/>
    <w:rsid w:val="008D5E73"/>
    <w:rsid w:val="008E367A"/>
    <w:rsid w:val="008E5161"/>
    <w:rsid w:val="008F01CA"/>
    <w:rsid w:val="009156C2"/>
    <w:rsid w:val="0091585B"/>
    <w:rsid w:val="0092068B"/>
    <w:rsid w:val="00926C69"/>
    <w:rsid w:val="00936FD8"/>
    <w:rsid w:val="00941B9D"/>
    <w:rsid w:val="00941ED7"/>
    <w:rsid w:val="009519B9"/>
    <w:rsid w:val="00954204"/>
    <w:rsid w:val="0095496F"/>
    <w:rsid w:val="00954D27"/>
    <w:rsid w:val="0096111E"/>
    <w:rsid w:val="0096674C"/>
    <w:rsid w:val="009725C7"/>
    <w:rsid w:val="00992CBE"/>
    <w:rsid w:val="009970B5"/>
    <w:rsid w:val="009A1460"/>
    <w:rsid w:val="009A1F01"/>
    <w:rsid w:val="009A1FAD"/>
    <w:rsid w:val="009A589A"/>
    <w:rsid w:val="009B5601"/>
    <w:rsid w:val="009B6E6C"/>
    <w:rsid w:val="009D3245"/>
    <w:rsid w:val="009E3877"/>
    <w:rsid w:val="009E5A3A"/>
    <w:rsid w:val="009E6607"/>
    <w:rsid w:val="009F5B96"/>
    <w:rsid w:val="00A017D5"/>
    <w:rsid w:val="00A125BA"/>
    <w:rsid w:val="00A15927"/>
    <w:rsid w:val="00A207A7"/>
    <w:rsid w:val="00A3448C"/>
    <w:rsid w:val="00A53A2F"/>
    <w:rsid w:val="00A54717"/>
    <w:rsid w:val="00A55EDD"/>
    <w:rsid w:val="00A6106E"/>
    <w:rsid w:val="00A72073"/>
    <w:rsid w:val="00A8036B"/>
    <w:rsid w:val="00A86B9C"/>
    <w:rsid w:val="00A901F1"/>
    <w:rsid w:val="00A95641"/>
    <w:rsid w:val="00AA261A"/>
    <w:rsid w:val="00AA3FE7"/>
    <w:rsid w:val="00AB50EC"/>
    <w:rsid w:val="00AC165C"/>
    <w:rsid w:val="00AD693F"/>
    <w:rsid w:val="00AF26BB"/>
    <w:rsid w:val="00B05F14"/>
    <w:rsid w:val="00B128EA"/>
    <w:rsid w:val="00B209FA"/>
    <w:rsid w:val="00B35401"/>
    <w:rsid w:val="00B37837"/>
    <w:rsid w:val="00B521AC"/>
    <w:rsid w:val="00B53E23"/>
    <w:rsid w:val="00B56339"/>
    <w:rsid w:val="00B57E05"/>
    <w:rsid w:val="00B61A2F"/>
    <w:rsid w:val="00B62E35"/>
    <w:rsid w:val="00B70A3B"/>
    <w:rsid w:val="00B726B4"/>
    <w:rsid w:val="00B73620"/>
    <w:rsid w:val="00B866D0"/>
    <w:rsid w:val="00B9359E"/>
    <w:rsid w:val="00B945FC"/>
    <w:rsid w:val="00BA7A56"/>
    <w:rsid w:val="00BC19F6"/>
    <w:rsid w:val="00BC48A5"/>
    <w:rsid w:val="00BD09A9"/>
    <w:rsid w:val="00BD2B6C"/>
    <w:rsid w:val="00BE144F"/>
    <w:rsid w:val="00BE5B8F"/>
    <w:rsid w:val="00BF4B48"/>
    <w:rsid w:val="00BF56F0"/>
    <w:rsid w:val="00BF5D22"/>
    <w:rsid w:val="00C00E08"/>
    <w:rsid w:val="00C05BAC"/>
    <w:rsid w:val="00C10EAB"/>
    <w:rsid w:val="00C17960"/>
    <w:rsid w:val="00C22C73"/>
    <w:rsid w:val="00C24809"/>
    <w:rsid w:val="00C30A7E"/>
    <w:rsid w:val="00C5505A"/>
    <w:rsid w:val="00C570E7"/>
    <w:rsid w:val="00C67691"/>
    <w:rsid w:val="00C74C22"/>
    <w:rsid w:val="00C74E55"/>
    <w:rsid w:val="00C8305A"/>
    <w:rsid w:val="00C847DB"/>
    <w:rsid w:val="00C93F07"/>
    <w:rsid w:val="00CA60A2"/>
    <w:rsid w:val="00CB1B34"/>
    <w:rsid w:val="00CB5730"/>
    <w:rsid w:val="00CB5CCF"/>
    <w:rsid w:val="00CC4D6B"/>
    <w:rsid w:val="00D028DB"/>
    <w:rsid w:val="00D0539C"/>
    <w:rsid w:val="00D113E9"/>
    <w:rsid w:val="00D16E61"/>
    <w:rsid w:val="00D25B93"/>
    <w:rsid w:val="00D319DA"/>
    <w:rsid w:val="00D32FC6"/>
    <w:rsid w:val="00D34842"/>
    <w:rsid w:val="00D3579F"/>
    <w:rsid w:val="00D3658B"/>
    <w:rsid w:val="00D36D3B"/>
    <w:rsid w:val="00D44DE9"/>
    <w:rsid w:val="00D47A71"/>
    <w:rsid w:val="00D74D04"/>
    <w:rsid w:val="00DA2153"/>
    <w:rsid w:val="00DA5E7E"/>
    <w:rsid w:val="00DB458E"/>
    <w:rsid w:val="00DC08F9"/>
    <w:rsid w:val="00DC445C"/>
    <w:rsid w:val="00DC4EEA"/>
    <w:rsid w:val="00DC56B2"/>
    <w:rsid w:val="00DC67C6"/>
    <w:rsid w:val="00DC7298"/>
    <w:rsid w:val="00DE3C0D"/>
    <w:rsid w:val="00E008CA"/>
    <w:rsid w:val="00E0312A"/>
    <w:rsid w:val="00E22AE2"/>
    <w:rsid w:val="00E30BA5"/>
    <w:rsid w:val="00E323E7"/>
    <w:rsid w:val="00E3419D"/>
    <w:rsid w:val="00E67AD7"/>
    <w:rsid w:val="00E76D07"/>
    <w:rsid w:val="00E81F31"/>
    <w:rsid w:val="00E86B42"/>
    <w:rsid w:val="00E8711E"/>
    <w:rsid w:val="00E91463"/>
    <w:rsid w:val="00E945E3"/>
    <w:rsid w:val="00EA175F"/>
    <w:rsid w:val="00EA584D"/>
    <w:rsid w:val="00EA7FE6"/>
    <w:rsid w:val="00EC13B6"/>
    <w:rsid w:val="00EC577F"/>
    <w:rsid w:val="00EC678C"/>
    <w:rsid w:val="00EC694C"/>
    <w:rsid w:val="00EE1431"/>
    <w:rsid w:val="00EF77EF"/>
    <w:rsid w:val="00F0606F"/>
    <w:rsid w:val="00F31266"/>
    <w:rsid w:val="00F320E3"/>
    <w:rsid w:val="00F408DF"/>
    <w:rsid w:val="00F46E9A"/>
    <w:rsid w:val="00F5060C"/>
    <w:rsid w:val="00F50AD8"/>
    <w:rsid w:val="00F66D9E"/>
    <w:rsid w:val="00F67A10"/>
    <w:rsid w:val="00F70E6A"/>
    <w:rsid w:val="00F72390"/>
    <w:rsid w:val="00F73627"/>
    <w:rsid w:val="00F80ABF"/>
    <w:rsid w:val="00F917BD"/>
    <w:rsid w:val="00F95DA0"/>
    <w:rsid w:val="00F97902"/>
    <w:rsid w:val="00FA0A9C"/>
    <w:rsid w:val="00FB2B52"/>
    <w:rsid w:val="00FC09C1"/>
    <w:rsid w:val="00FC619C"/>
    <w:rsid w:val="00FC7047"/>
    <w:rsid w:val="00FC7D88"/>
    <w:rsid w:val="00FD1507"/>
    <w:rsid w:val="00FD2585"/>
    <w:rsid w:val="00FD6E5D"/>
    <w:rsid w:val="00FE2E71"/>
    <w:rsid w:val="00FE3702"/>
    <w:rsid w:val="00FF09E5"/>
    <w:rsid w:val="00FF33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397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1B9D"/>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760252"/>
    <w:pPr>
      <w:numPr>
        <w:numId w:val="2"/>
      </w:numPr>
    </w:p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uiPriority w:val="99"/>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uiPriority w:val="99"/>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uiPriority w:val="99"/>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3"/>
      </w:numPr>
    </w:pPr>
  </w:style>
  <w:style w:type="numbering" w:customStyle="1" w:styleId="WWNum2">
    <w:name w:val="WWNum2"/>
    <w:basedOn w:val="NoList"/>
    <w:rsid w:val="00760252"/>
    <w:pPr>
      <w:numPr>
        <w:numId w:val="4"/>
      </w:numPr>
    </w:pPr>
  </w:style>
  <w:style w:type="numbering" w:customStyle="1" w:styleId="WWNum3">
    <w:name w:val="WWNum3"/>
    <w:basedOn w:val="NoList"/>
    <w:rsid w:val="00760252"/>
    <w:pPr>
      <w:numPr>
        <w:numId w:val="5"/>
      </w:numPr>
    </w:pPr>
  </w:style>
  <w:style w:type="numbering" w:customStyle="1" w:styleId="WWNum4">
    <w:name w:val="WWNum4"/>
    <w:basedOn w:val="NoList"/>
    <w:rsid w:val="00760252"/>
    <w:pPr>
      <w:numPr>
        <w:numId w:val="6"/>
      </w:numPr>
    </w:pPr>
  </w:style>
  <w:style w:type="numbering" w:customStyle="1" w:styleId="WWNum5">
    <w:name w:val="WWNum5"/>
    <w:basedOn w:val="NoList"/>
    <w:rsid w:val="00760252"/>
    <w:pPr>
      <w:numPr>
        <w:numId w:val="7"/>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paragraph" w:styleId="BlockText">
    <w:name w:val="Block Text"/>
    <w:basedOn w:val="Normal"/>
    <w:uiPriority w:val="99"/>
    <w:rsid w:val="00FC7D88"/>
    <w:pPr>
      <w:keepLines/>
      <w:widowControl/>
      <w:tabs>
        <w:tab w:val="clear" w:pos="1440"/>
      </w:tabs>
      <w:spacing w:before="60"/>
      <w:ind w:left="284" w:right="47"/>
    </w:pPr>
    <w:rPr>
      <w:rFonts w:ascii="Franklin Gothic Book" w:hAnsi="Franklin Gothic Book"/>
      <w:b/>
      <w:smallCaps/>
      <w:noProof/>
    </w:rPr>
  </w:style>
  <w:style w:type="character" w:customStyle="1" w:styleId="Bodytext0">
    <w:name w:val="Body text_"/>
    <w:basedOn w:val="DefaultParagraphFont"/>
    <w:link w:val="BodyText1"/>
    <w:rsid w:val="00BC48A5"/>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0"/>
    <w:rsid w:val="00BC48A5"/>
    <w:pPr>
      <w:widowControl/>
      <w:shd w:val="clear" w:color="auto" w:fill="FFFFFF"/>
      <w:tabs>
        <w:tab w:val="clear" w:pos="1440"/>
      </w:tabs>
      <w:spacing w:line="264" w:lineRule="exact"/>
    </w:pPr>
    <w:rPr>
      <w:sz w:val="23"/>
      <w:szCs w:val="23"/>
      <w:lang w:val="en-US"/>
    </w:rPr>
  </w:style>
  <w:style w:type="character" w:customStyle="1" w:styleId="SubtitleChar1">
    <w:name w:val="Subtitle Char1"/>
    <w:basedOn w:val="DefaultParagraphFont"/>
    <w:uiPriority w:val="99"/>
    <w:locked/>
    <w:rsid w:val="00A3448C"/>
    <w:rPr>
      <w:rFonts w:ascii="Cambria" w:hAnsi="Cambria" w:cs="Times New Roman"/>
      <w:sz w:val="24"/>
      <w:szCs w:val="24"/>
      <w:lang w:val="en-GB"/>
    </w:rPr>
  </w:style>
  <w:style w:type="character" w:customStyle="1" w:styleId="WW-DefaultParagraphFont">
    <w:name w:val="WW-Default Paragraph Font"/>
    <w:rsid w:val="004916E2"/>
  </w:style>
  <w:style w:type="numbering" w:customStyle="1" w:styleId="1101">
    <w:name w:val="1/101"/>
    <w:rsid w:val="000E625F"/>
  </w:style>
  <w:style w:type="character" w:customStyle="1" w:styleId="WW-DefaultParagraphFont1">
    <w:name w:val="WW-Default Paragraph Font1"/>
    <w:rsid w:val="005D2D57"/>
  </w:style>
  <w:style w:type="paragraph" w:customStyle="1" w:styleId="TEXTBojantnr">
    <w:name w:val="TEXT_Bojan_tnr"/>
    <w:rsid w:val="005D2D57"/>
    <w:pPr>
      <w:widowControl w:val="0"/>
      <w:suppressAutoHyphens/>
      <w:spacing w:after="0" w:line="240" w:lineRule="auto"/>
      <w:jc w:val="both"/>
    </w:pPr>
    <w:rPr>
      <w:rFonts w:ascii="Times New Roman" w:eastAsia="SimSun" w:hAnsi="Times New Roman" w:cs="Times New Roman"/>
      <w:sz w:val="26"/>
      <w:szCs w:val="26"/>
      <w:lang w:val="sr-Latn-RS" w:eastAsia="zh-CN" w:bidi="hi-IN"/>
    </w:rPr>
  </w:style>
  <w:style w:type="paragraph" w:customStyle="1" w:styleId="HEADING2Bojantnr">
    <w:name w:val="HEADING_2_Bojan_tnr"/>
    <w:next w:val="Normal"/>
    <w:rsid w:val="005D2D57"/>
    <w:pPr>
      <w:widowControl w:val="0"/>
      <w:suppressAutoHyphens/>
      <w:spacing w:after="0" w:line="240" w:lineRule="auto"/>
    </w:pPr>
    <w:rPr>
      <w:rFonts w:ascii="Times New Roman" w:eastAsia="SimSun" w:hAnsi="Times New Roman" w:cs="Times New Roman"/>
      <w:b/>
      <w:bCs/>
      <w:i/>
      <w:iCs/>
      <w:sz w:val="28"/>
      <w:szCs w:val="28"/>
      <w:lang w:val="sr-Latn-RS" w:eastAsia="zh-CN" w:bidi="hi-IN"/>
    </w:rPr>
  </w:style>
  <w:style w:type="paragraph" w:customStyle="1" w:styleId="PlainText1">
    <w:name w:val="Plain Text1"/>
    <w:basedOn w:val="Normal"/>
    <w:rsid w:val="005D2D57"/>
    <w:pPr>
      <w:widowControl/>
      <w:tabs>
        <w:tab w:val="clear" w:pos="1440"/>
      </w:tabs>
      <w:suppressAutoHyphens/>
      <w:spacing w:line="100" w:lineRule="atLeast"/>
      <w:jc w:val="left"/>
    </w:pPr>
    <w:rPr>
      <w:rFonts w:ascii="Courier New" w:hAnsi="Courier New" w:cs="Courier New"/>
      <w:kern w:val="1"/>
      <w:sz w:val="20"/>
      <w:szCs w:val="24"/>
      <w:lang w:val="en-US" w:eastAsia="zh-CN"/>
    </w:rPr>
  </w:style>
  <w:style w:type="paragraph" w:customStyle="1" w:styleId="msonormal0">
    <w:name w:val="msonormal"/>
    <w:basedOn w:val="Normal"/>
    <w:rsid w:val="008F01CA"/>
    <w:pPr>
      <w:widowControl/>
      <w:tabs>
        <w:tab w:val="clear" w:pos="1440"/>
      </w:tabs>
      <w:spacing w:before="100" w:beforeAutospacing="1" w:after="100" w:afterAutospacing="1"/>
      <w:jc w:val="left"/>
    </w:pPr>
    <w:rPr>
      <w:szCs w:val="24"/>
      <w:lang w:val="en-US"/>
    </w:rPr>
  </w:style>
  <w:style w:type="paragraph" w:customStyle="1" w:styleId="font7">
    <w:name w:val="font7"/>
    <w:basedOn w:val="Normal"/>
    <w:rsid w:val="008F01CA"/>
    <w:pPr>
      <w:widowControl/>
      <w:tabs>
        <w:tab w:val="clear" w:pos="1440"/>
      </w:tabs>
      <w:spacing w:before="100" w:beforeAutospacing="1" w:after="100" w:afterAutospacing="1"/>
      <w:jc w:val="left"/>
    </w:pPr>
    <w:rPr>
      <w:b/>
      <w:bCs/>
      <w:szCs w:val="24"/>
      <w:u w:val="single"/>
      <w:lang w:val="en-US"/>
    </w:rPr>
  </w:style>
  <w:style w:type="paragraph" w:customStyle="1" w:styleId="font8">
    <w:name w:val="font8"/>
    <w:basedOn w:val="Normal"/>
    <w:rsid w:val="008F01CA"/>
    <w:pPr>
      <w:widowControl/>
      <w:tabs>
        <w:tab w:val="clear" w:pos="1440"/>
      </w:tabs>
      <w:spacing w:before="100" w:beforeAutospacing="1" w:after="100" w:afterAutospacing="1"/>
      <w:jc w:val="left"/>
    </w:pPr>
    <w:rPr>
      <w:szCs w:val="24"/>
      <w:u w:val="single"/>
      <w:lang w:val="en-US"/>
    </w:rPr>
  </w:style>
  <w:style w:type="paragraph" w:customStyle="1" w:styleId="font9">
    <w:name w:val="font9"/>
    <w:basedOn w:val="Normal"/>
    <w:rsid w:val="008F01CA"/>
    <w:pPr>
      <w:widowControl/>
      <w:tabs>
        <w:tab w:val="clear" w:pos="1440"/>
      </w:tabs>
      <w:spacing w:before="100" w:beforeAutospacing="1" w:after="100" w:afterAutospacing="1"/>
      <w:jc w:val="left"/>
    </w:pPr>
    <w:rPr>
      <w:b/>
      <w:bCs/>
      <w:szCs w:val="24"/>
      <w:lang w:val="en-US"/>
    </w:rPr>
  </w:style>
  <w:style w:type="paragraph" w:customStyle="1" w:styleId="font10">
    <w:name w:val="font10"/>
    <w:basedOn w:val="Normal"/>
    <w:rsid w:val="008F01CA"/>
    <w:pPr>
      <w:widowControl/>
      <w:tabs>
        <w:tab w:val="clear" w:pos="1440"/>
      </w:tabs>
      <w:spacing w:before="100" w:beforeAutospacing="1" w:after="100" w:afterAutospacing="1"/>
      <w:jc w:val="left"/>
    </w:pPr>
    <w:rPr>
      <w:szCs w:val="24"/>
      <w:lang w:val="en-US"/>
    </w:rPr>
  </w:style>
  <w:style w:type="paragraph" w:customStyle="1" w:styleId="font11">
    <w:name w:val="font11"/>
    <w:basedOn w:val="Normal"/>
    <w:rsid w:val="008F01CA"/>
    <w:pPr>
      <w:widowControl/>
      <w:tabs>
        <w:tab w:val="clear" w:pos="1440"/>
      </w:tabs>
      <w:spacing w:before="100" w:beforeAutospacing="1" w:after="100" w:afterAutospacing="1"/>
      <w:jc w:val="left"/>
    </w:pPr>
    <w:rPr>
      <w:rFonts w:ascii="Arial" w:hAnsi="Arial" w:cs="Arial"/>
      <w:color w:val="000000"/>
      <w:sz w:val="22"/>
      <w:szCs w:val="22"/>
      <w:lang w:val="en-US"/>
    </w:rPr>
  </w:style>
  <w:style w:type="paragraph" w:customStyle="1" w:styleId="font12">
    <w:name w:val="font12"/>
    <w:basedOn w:val="Normal"/>
    <w:rsid w:val="008F01CA"/>
    <w:pPr>
      <w:widowControl/>
      <w:tabs>
        <w:tab w:val="clear" w:pos="1440"/>
      </w:tabs>
      <w:spacing w:before="100" w:beforeAutospacing="1" w:after="100" w:afterAutospacing="1"/>
      <w:jc w:val="left"/>
    </w:pPr>
    <w:rPr>
      <w:rFonts w:ascii="Arial" w:hAnsi="Arial" w:cs="Arial"/>
      <w:color w:val="000000"/>
      <w:sz w:val="22"/>
      <w:szCs w:val="22"/>
      <w:lang w:val="en-US"/>
    </w:rPr>
  </w:style>
  <w:style w:type="paragraph" w:customStyle="1" w:styleId="font13">
    <w:name w:val="font13"/>
    <w:basedOn w:val="Normal"/>
    <w:rsid w:val="008F01CA"/>
    <w:pPr>
      <w:widowControl/>
      <w:tabs>
        <w:tab w:val="clear" w:pos="1440"/>
      </w:tabs>
      <w:spacing w:before="100" w:beforeAutospacing="1" w:after="100" w:afterAutospacing="1"/>
      <w:jc w:val="left"/>
    </w:pPr>
    <w:rPr>
      <w:rFonts w:ascii="Arial" w:hAnsi="Arial" w:cs="Arial"/>
      <w:b/>
      <w:bCs/>
      <w:sz w:val="22"/>
      <w:szCs w:val="22"/>
      <w:lang w:val="en-US"/>
    </w:rPr>
  </w:style>
  <w:style w:type="paragraph" w:customStyle="1" w:styleId="font14">
    <w:name w:val="font14"/>
    <w:basedOn w:val="Normal"/>
    <w:rsid w:val="008F01C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15">
    <w:name w:val="font15"/>
    <w:basedOn w:val="Normal"/>
    <w:rsid w:val="008F01CA"/>
    <w:pPr>
      <w:widowControl/>
      <w:tabs>
        <w:tab w:val="clear" w:pos="1440"/>
      </w:tabs>
      <w:spacing w:before="100" w:beforeAutospacing="1" w:after="100" w:afterAutospacing="1"/>
      <w:jc w:val="left"/>
    </w:pPr>
    <w:rPr>
      <w:rFonts w:ascii="Arial" w:hAnsi="Arial" w:cs="Arial"/>
      <w:b/>
      <w:bCs/>
      <w:color w:val="000000"/>
      <w:sz w:val="22"/>
      <w:szCs w:val="22"/>
      <w:lang w:val="en-US"/>
    </w:rPr>
  </w:style>
  <w:style w:type="paragraph" w:customStyle="1" w:styleId="xl152">
    <w:name w:val="xl152"/>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textAlignment w:val="center"/>
    </w:pPr>
    <w:rPr>
      <w:szCs w:val="24"/>
      <w:lang w:val="en-US"/>
    </w:rPr>
  </w:style>
  <w:style w:type="paragraph" w:customStyle="1" w:styleId="xl153">
    <w:name w:val="xl153"/>
    <w:basedOn w:val="Normal"/>
    <w:rsid w:val="008F01CA"/>
    <w:pPr>
      <w:widowControl/>
      <w:pBdr>
        <w:left w:val="single" w:sz="4" w:space="0" w:color="000000"/>
        <w:bottom w:val="single" w:sz="4" w:space="0" w:color="000000"/>
      </w:pBdr>
      <w:tabs>
        <w:tab w:val="clear" w:pos="1440"/>
      </w:tabs>
      <w:spacing w:before="100" w:beforeAutospacing="1" w:after="100" w:afterAutospacing="1"/>
      <w:jc w:val="right"/>
    </w:pPr>
    <w:rPr>
      <w:szCs w:val="24"/>
      <w:lang w:val="en-US"/>
    </w:rPr>
  </w:style>
  <w:style w:type="paragraph" w:customStyle="1" w:styleId="xl154">
    <w:name w:val="xl154"/>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textAlignment w:val="top"/>
    </w:pPr>
    <w:rPr>
      <w:b/>
      <w:bCs/>
      <w:szCs w:val="24"/>
      <w:lang w:val="en-US"/>
    </w:rPr>
  </w:style>
  <w:style w:type="paragraph" w:customStyle="1" w:styleId="xl155">
    <w:name w:val="xl155"/>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jc w:val="center"/>
    </w:pPr>
    <w:rPr>
      <w:sz w:val="22"/>
      <w:szCs w:val="22"/>
      <w:lang w:val="en-US"/>
    </w:rPr>
  </w:style>
  <w:style w:type="paragraph" w:customStyle="1" w:styleId="xl156">
    <w:name w:val="xl156"/>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jc w:val="right"/>
    </w:pPr>
    <w:rPr>
      <w:sz w:val="22"/>
      <w:szCs w:val="22"/>
      <w:lang w:val="en-US"/>
    </w:rPr>
  </w:style>
  <w:style w:type="paragraph" w:customStyle="1" w:styleId="xl157">
    <w:name w:val="xl157"/>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jc w:val="right"/>
    </w:pPr>
    <w:rPr>
      <w:sz w:val="22"/>
      <w:szCs w:val="22"/>
      <w:lang w:val="en-US"/>
    </w:rPr>
  </w:style>
  <w:style w:type="paragraph" w:customStyle="1" w:styleId="xl158">
    <w:name w:val="xl158"/>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textAlignment w:val="top"/>
    </w:pPr>
    <w:rPr>
      <w:sz w:val="22"/>
      <w:szCs w:val="22"/>
      <w:lang w:val="en-US"/>
    </w:rPr>
  </w:style>
  <w:style w:type="paragraph" w:customStyle="1" w:styleId="xl159">
    <w:name w:val="xl159"/>
    <w:basedOn w:val="Normal"/>
    <w:rsid w:val="008F01CA"/>
    <w:pPr>
      <w:widowControl/>
      <w:pBdr>
        <w:bottom w:val="single" w:sz="4" w:space="0" w:color="000000"/>
      </w:pBdr>
      <w:tabs>
        <w:tab w:val="clear" w:pos="1440"/>
      </w:tabs>
      <w:spacing w:before="100" w:beforeAutospacing="1" w:after="100" w:afterAutospacing="1"/>
      <w:jc w:val="right"/>
    </w:pPr>
    <w:rPr>
      <w:color w:val="FF0000"/>
      <w:szCs w:val="24"/>
      <w:lang w:val="en-US"/>
    </w:rPr>
  </w:style>
  <w:style w:type="paragraph" w:customStyle="1" w:styleId="xl160">
    <w:name w:val="xl160"/>
    <w:basedOn w:val="Normal"/>
    <w:rsid w:val="008F01CA"/>
    <w:pPr>
      <w:widowControl/>
      <w:pBdr>
        <w:left w:val="single" w:sz="4" w:space="0" w:color="000000"/>
        <w:right w:val="single" w:sz="4" w:space="0" w:color="000000"/>
      </w:pBdr>
      <w:tabs>
        <w:tab w:val="clear" w:pos="1440"/>
      </w:tabs>
      <w:spacing w:before="100" w:beforeAutospacing="1" w:after="100" w:afterAutospacing="1"/>
      <w:jc w:val="left"/>
      <w:textAlignment w:val="top"/>
    </w:pPr>
    <w:rPr>
      <w:szCs w:val="24"/>
      <w:lang w:val="en-US"/>
    </w:rPr>
  </w:style>
  <w:style w:type="paragraph" w:customStyle="1" w:styleId="xl161">
    <w:name w:val="xl161"/>
    <w:basedOn w:val="Normal"/>
    <w:rsid w:val="008F01CA"/>
    <w:pPr>
      <w:widowControl/>
      <w:pBdr>
        <w:top w:val="single" w:sz="4" w:space="0" w:color="000000"/>
        <w:left w:val="single" w:sz="4" w:space="0" w:color="000000"/>
        <w:bottom w:val="single" w:sz="4" w:space="0" w:color="000000"/>
      </w:pBdr>
      <w:tabs>
        <w:tab w:val="clear" w:pos="1440"/>
      </w:tabs>
      <w:spacing w:before="100" w:beforeAutospacing="1" w:after="100" w:afterAutospacing="1"/>
      <w:textAlignment w:val="center"/>
    </w:pPr>
    <w:rPr>
      <w:b/>
      <w:bCs/>
      <w:szCs w:val="24"/>
      <w:lang w:val="en-US"/>
    </w:rPr>
  </w:style>
  <w:style w:type="paragraph" w:customStyle="1" w:styleId="xl162">
    <w:name w:val="xl162"/>
    <w:basedOn w:val="Normal"/>
    <w:rsid w:val="008F01CA"/>
    <w:pPr>
      <w:widowControl/>
      <w:pBdr>
        <w:top w:val="single" w:sz="4" w:space="0" w:color="000000"/>
        <w:left w:val="single" w:sz="4" w:space="0" w:color="000000"/>
        <w:bottom w:val="single" w:sz="4" w:space="0" w:color="000000"/>
      </w:pBdr>
      <w:tabs>
        <w:tab w:val="clear" w:pos="1440"/>
      </w:tabs>
      <w:spacing w:before="100" w:beforeAutospacing="1" w:after="100" w:afterAutospacing="1"/>
      <w:jc w:val="right"/>
    </w:pPr>
    <w:rPr>
      <w:szCs w:val="24"/>
      <w:lang w:val="en-US"/>
    </w:rPr>
  </w:style>
  <w:style w:type="paragraph" w:customStyle="1" w:styleId="xl163">
    <w:name w:val="xl163"/>
    <w:basedOn w:val="Normal"/>
    <w:rsid w:val="008F01CA"/>
    <w:pPr>
      <w:widowControl/>
      <w:pBdr>
        <w:left w:val="single" w:sz="4" w:space="0" w:color="000000"/>
        <w:bottom w:val="single" w:sz="4" w:space="0" w:color="000000"/>
        <w:right w:val="single" w:sz="4" w:space="0" w:color="000000"/>
      </w:pBdr>
      <w:tabs>
        <w:tab w:val="clear" w:pos="1440"/>
      </w:tabs>
      <w:spacing w:before="100" w:beforeAutospacing="1" w:after="100" w:afterAutospacing="1"/>
      <w:jc w:val="center"/>
      <w:textAlignment w:val="top"/>
    </w:pPr>
    <w:rPr>
      <w:szCs w:val="24"/>
      <w:lang w:val="en-US"/>
    </w:rPr>
  </w:style>
  <w:style w:type="paragraph" w:customStyle="1" w:styleId="xl164">
    <w:name w:val="xl164"/>
    <w:basedOn w:val="Normal"/>
    <w:rsid w:val="008F01CA"/>
    <w:pPr>
      <w:widowControl/>
      <w:pBdr>
        <w:top w:val="single" w:sz="4" w:space="0" w:color="000000"/>
        <w:left w:val="single" w:sz="4" w:space="0" w:color="000000"/>
        <w:bottom w:val="single" w:sz="4" w:space="0" w:color="000000"/>
      </w:pBdr>
      <w:tabs>
        <w:tab w:val="clear" w:pos="1440"/>
      </w:tabs>
      <w:spacing w:before="100" w:beforeAutospacing="1" w:after="100" w:afterAutospacing="1"/>
      <w:jc w:val="center"/>
      <w:textAlignment w:val="top"/>
    </w:pPr>
    <w:rPr>
      <w:szCs w:val="24"/>
      <w:lang w:val="en-US"/>
    </w:rPr>
  </w:style>
  <w:style w:type="paragraph" w:customStyle="1" w:styleId="xl165">
    <w:name w:val="xl165"/>
    <w:basedOn w:val="Normal"/>
    <w:rsid w:val="008F01CA"/>
    <w:pPr>
      <w:widowControl/>
      <w:pBdr>
        <w:left w:val="single" w:sz="4" w:space="0" w:color="000000"/>
      </w:pBdr>
      <w:tabs>
        <w:tab w:val="clear" w:pos="1440"/>
      </w:tabs>
      <w:spacing w:before="100" w:beforeAutospacing="1" w:after="100" w:afterAutospacing="1"/>
      <w:jc w:val="center"/>
      <w:textAlignment w:val="top"/>
    </w:pPr>
    <w:rPr>
      <w:b/>
      <w:bCs/>
      <w:szCs w:val="24"/>
      <w:lang w:val="en-US"/>
    </w:rPr>
  </w:style>
  <w:style w:type="paragraph" w:customStyle="1" w:styleId="xl166">
    <w:name w:val="xl166"/>
    <w:basedOn w:val="Normal"/>
    <w:rsid w:val="008F01CA"/>
    <w:pPr>
      <w:widowControl/>
      <w:pBdr>
        <w:left w:val="single" w:sz="4" w:space="0" w:color="000000"/>
      </w:pBdr>
      <w:shd w:val="clear" w:color="CCFFCC" w:fill="DDDDDD"/>
      <w:tabs>
        <w:tab w:val="clear" w:pos="1440"/>
      </w:tabs>
      <w:spacing w:before="100" w:beforeAutospacing="1" w:after="100" w:afterAutospacing="1"/>
      <w:jc w:val="center"/>
      <w:textAlignment w:val="top"/>
    </w:pPr>
    <w:rPr>
      <w:b/>
      <w:bCs/>
      <w:szCs w:val="24"/>
      <w:lang w:val="en-US"/>
    </w:rPr>
  </w:style>
  <w:style w:type="paragraph" w:customStyle="1" w:styleId="xl167">
    <w:name w:val="xl167"/>
    <w:basedOn w:val="Normal"/>
    <w:rsid w:val="008F01CA"/>
    <w:pPr>
      <w:widowControl/>
      <w:shd w:val="clear" w:color="CCFFCC" w:fill="DDDDDD"/>
      <w:tabs>
        <w:tab w:val="clear" w:pos="1440"/>
      </w:tabs>
      <w:spacing w:before="100" w:beforeAutospacing="1" w:after="100" w:afterAutospacing="1"/>
      <w:textAlignment w:val="center"/>
    </w:pPr>
    <w:rPr>
      <w:b/>
      <w:bCs/>
      <w:szCs w:val="24"/>
      <w:u w:val="single"/>
      <w:lang w:val="en-US"/>
    </w:rPr>
  </w:style>
  <w:style w:type="paragraph" w:customStyle="1" w:styleId="xl168">
    <w:name w:val="xl168"/>
    <w:basedOn w:val="Normal"/>
    <w:rsid w:val="008F01CA"/>
    <w:pPr>
      <w:widowControl/>
      <w:shd w:val="clear" w:color="CCFFCC" w:fill="DDDDDD"/>
      <w:tabs>
        <w:tab w:val="clear" w:pos="1440"/>
      </w:tabs>
      <w:spacing w:before="100" w:beforeAutospacing="1" w:after="100" w:afterAutospacing="1"/>
      <w:jc w:val="right"/>
    </w:pPr>
    <w:rPr>
      <w:szCs w:val="24"/>
      <w:lang w:val="en-US"/>
    </w:rPr>
  </w:style>
  <w:style w:type="paragraph" w:customStyle="1" w:styleId="xl169">
    <w:name w:val="xl169"/>
    <w:basedOn w:val="Normal"/>
    <w:rsid w:val="008F01CA"/>
    <w:pPr>
      <w:widowControl/>
      <w:shd w:val="clear" w:color="CCFFCC" w:fill="DDDDDD"/>
      <w:tabs>
        <w:tab w:val="clear" w:pos="1440"/>
      </w:tabs>
      <w:spacing w:before="100" w:beforeAutospacing="1" w:after="100" w:afterAutospacing="1"/>
      <w:jc w:val="right"/>
    </w:pPr>
    <w:rPr>
      <w:color w:val="FF0000"/>
      <w:szCs w:val="24"/>
      <w:lang w:val="en-US"/>
    </w:rPr>
  </w:style>
  <w:style w:type="paragraph" w:customStyle="1" w:styleId="xl170">
    <w:name w:val="xl170"/>
    <w:basedOn w:val="Normal"/>
    <w:rsid w:val="008F01CA"/>
    <w:pPr>
      <w:widowControl/>
      <w:pBdr>
        <w:right w:val="single" w:sz="4" w:space="0" w:color="000000"/>
      </w:pBdr>
      <w:shd w:val="clear" w:color="CCFFCC" w:fill="DDDDDD"/>
      <w:tabs>
        <w:tab w:val="clear" w:pos="1440"/>
      </w:tabs>
      <w:spacing w:before="100" w:beforeAutospacing="1" w:after="100" w:afterAutospacing="1"/>
      <w:jc w:val="right"/>
    </w:pPr>
    <w:rPr>
      <w:szCs w:val="24"/>
      <w:lang w:val="en-US"/>
    </w:rPr>
  </w:style>
  <w:style w:type="paragraph" w:customStyle="1" w:styleId="xl171">
    <w:name w:val="xl171"/>
    <w:basedOn w:val="Normal"/>
    <w:rsid w:val="008F01CA"/>
    <w:pPr>
      <w:widowControl/>
      <w:pBdr>
        <w:top w:val="single" w:sz="4" w:space="0" w:color="000000"/>
        <w:left w:val="single" w:sz="4" w:space="0" w:color="000000"/>
        <w:right w:val="single" w:sz="4" w:space="0" w:color="000000"/>
      </w:pBdr>
      <w:tabs>
        <w:tab w:val="clear" w:pos="1440"/>
      </w:tabs>
      <w:spacing w:before="100" w:beforeAutospacing="1" w:after="100" w:afterAutospacing="1"/>
    </w:pPr>
    <w:rPr>
      <w:szCs w:val="24"/>
      <w:lang w:val="en-US"/>
    </w:rPr>
  </w:style>
  <w:style w:type="paragraph" w:customStyle="1" w:styleId="xl172">
    <w:name w:val="xl172"/>
    <w:basedOn w:val="Normal"/>
    <w:rsid w:val="008F01CA"/>
    <w:pPr>
      <w:widowControl/>
      <w:pBdr>
        <w:left w:val="single" w:sz="4" w:space="0" w:color="000000"/>
        <w:bottom w:val="single" w:sz="4" w:space="0" w:color="000000"/>
        <w:right w:val="single" w:sz="4" w:space="0" w:color="000000"/>
      </w:pBdr>
      <w:tabs>
        <w:tab w:val="clear" w:pos="1440"/>
      </w:tabs>
      <w:spacing w:before="100" w:beforeAutospacing="1" w:after="100" w:afterAutospacing="1"/>
    </w:pPr>
    <w:rPr>
      <w:szCs w:val="24"/>
      <w:lang w:val="en-US"/>
    </w:rPr>
  </w:style>
  <w:style w:type="paragraph" w:customStyle="1" w:styleId="xl173">
    <w:name w:val="xl173"/>
    <w:basedOn w:val="Normal"/>
    <w:rsid w:val="008F01CA"/>
    <w:pPr>
      <w:widowControl/>
      <w:shd w:val="clear" w:color="CCFFCC" w:fill="DDDDDD"/>
      <w:tabs>
        <w:tab w:val="clear" w:pos="1440"/>
      </w:tabs>
      <w:spacing w:before="100" w:beforeAutospacing="1" w:after="100" w:afterAutospacing="1"/>
      <w:jc w:val="left"/>
      <w:textAlignment w:val="center"/>
    </w:pPr>
    <w:rPr>
      <w:b/>
      <w:bCs/>
      <w:szCs w:val="24"/>
      <w:u w:val="single"/>
      <w:lang w:val="en-US"/>
    </w:rPr>
  </w:style>
  <w:style w:type="paragraph" w:customStyle="1" w:styleId="xl174">
    <w:name w:val="xl174"/>
    <w:basedOn w:val="Normal"/>
    <w:rsid w:val="008F01CA"/>
    <w:pPr>
      <w:widowControl/>
      <w:tabs>
        <w:tab w:val="clear" w:pos="1440"/>
      </w:tabs>
      <w:spacing w:before="100" w:beforeAutospacing="1" w:after="100" w:afterAutospacing="1"/>
      <w:textAlignment w:val="center"/>
    </w:pPr>
    <w:rPr>
      <w:b/>
      <w:bCs/>
      <w:szCs w:val="24"/>
      <w:u w:val="single"/>
      <w:lang w:val="en-US"/>
    </w:rPr>
  </w:style>
  <w:style w:type="paragraph" w:customStyle="1" w:styleId="xl175">
    <w:name w:val="xl175"/>
    <w:basedOn w:val="Normal"/>
    <w:rsid w:val="008F01CA"/>
    <w:pPr>
      <w:widowControl/>
      <w:pBdr>
        <w:left w:val="single" w:sz="4" w:space="0" w:color="000000"/>
        <w:right w:val="single" w:sz="4" w:space="0" w:color="000000"/>
      </w:pBdr>
      <w:tabs>
        <w:tab w:val="clear" w:pos="1440"/>
      </w:tabs>
      <w:spacing w:before="100" w:beforeAutospacing="1" w:after="100" w:afterAutospacing="1"/>
      <w:jc w:val="center"/>
      <w:textAlignment w:val="top"/>
    </w:pPr>
    <w:rPr>
      <w:b/>
      <w:bCs/>
      <w:szCs w:val="24"/>
      <w:lang w:val="en-US"/>
    </w:rPr>
  </w:style>
  <w:style w:type="paragraph" w:customStyle="1" w:styleId="xl176">
    <w:name w:val="xl176"/>
    <w:basedOn w:val="Normal"/>
    <w:rsid w:val="008F01CA"/>
    <w:pPr>
      <w:widowControl/>
      <w:pBdr>
        <w:left w:val="single" w:sz="4" w:space="0" w:color="000000"/>
        <w:bottom w:val="single" w:sz="4" w:space="0" w:color="000000"/>
        <w:right w:val="single" w:sz="4" w:space="0" w:color="000000"/>
      </w:pBdr>
      <w:tabs>
        <w:tab w:val="clear" w:pos="1440"/>
      </w:tabs>
      <w:spacing w:before="100" w:beforeAutospacing="1" w:after="100" w:afterAutospacing="1"/>
      <w:jc w:val="center"/>
      <w:textAlignment w:val="top"/>
    </w:pPr>
    <w:rPr>
      <w:b/>
      <w:bCs/>
      <w:szCs w:val="24"/>
      <w:lang w:val="en-US"/>
    </w:rPr>
  </w:style>
  <w:style w:type="paragraph" w:customStyle="1" w:styleId="xl177">
    <w:name w:val="xl177"/>
    <w:basedOn w:val="Normal"/>
    <w:rsid w:val="008F01CA"/>
    <w:pPr>
      <w:widowControl/>
      <w:pBdr>
        <w:top w:val="single" w:sz="4" w:space="0" w:color="000000"/>
        <w:left w:val="single" w:sz="4" w:space="0" w:color="000000"/>
        <w:right w:val="single" w:sz="4" w:space="0" w:color="000000"/>
      </w:pBdr>
      <w:tabs>
        <w:tab w:val="clear" w:pos="1440"/>
      </w:tabs>
      <w:spacing w:before="100" w:beforeAutospacing="1" w:after="100" w:afterAutospacing="1"/>
      <w:textAlignment w:val="center"/>
    </w:pPr>
    <w:rPr>
      <w:szCs w:val="24"/>
      <w:lang w:val="en-US"/>
    </w:rPr>
  </w:style>
  <w:style w:type="paragraph" w:customStyle="1" w:styleId="xl178">
    <w:name w:val="xl178"/>
    <w:basedOn w:val="Normal"/>
    <w:rsid w:val="008F01CA"/>
    <w:pPr>
      <w:widowControl/>
      <w:pBdr>
        <w:left w:val="single" w:sz="4" w:space="0" w:color="000000"/>
        <w:bottom w:val="single" w:sz="4" w:space="0" w:color="000000"/>
        <w:right w:val="single" w:sz="4" w:space="0" w:color="000000"/>
      </w:pBdr>
      <w:tabs>
        <w:tab w:val="clear" w:pos="1440"/>
      </w:tabs>
      <w:spacing w:before="100" w:beforeAutospacing="1" w:after="100" w:afterAutospacing="1"/>
      <w:jc w:val="center"/>
      <w:textAlignment w:val="top"/>
    </w:pPr>
    <w:rPr>
      <w:b/>
      <w:bCs/>
      <w:szCs w:val="24"/>
      <w:lang w:val="en-US"/>
    </w:rPr>
  </w:style>
  <w:style w:type="paragraph" w:customStyle="1" w:styleId="xl179">
    <w:name w:val="xl179"/>
    <w:basedOn w:val="Normal"/>
    <w:rsid w:val="008F01CA"/>
    <w:pPr>
      <w:widowControl/>
      <w:pBdr>
        <w:top w:val="single" w:sz="4" w:space="0" w:color="000000"/>
        <w:left w:val="single" w:sz="4" w:space="0" w:color="000000"/>
        <w:bottom w:val="single" w:sz="4" w:space="0" w:color="000000"/>
      </w:pBdr>
      <w:tabs>
        <w:tab w:val="clear" w:pos="1440"/>
      </w:tabs>
      <w:spacing w:before="100" w:beforeAutospacing="1" w:after="100" w:afterAutospacing="1"/>
      <w:jc w:val="center"/>
      <w:textAlignment w:val="top"/>
    </w:pPr>
    <w:rPr>
      <w:b/>
      <w:bCs/>
      <w:szCs w:val="24"/>
      <w:lang w:val="en-US"/>
    </w:rPr>
  </w:style>
  <w:style w:type="paragraph" w:customStyle="1" w:styleId="xl180">
    <w:name w:val="xl180"/>
    <w:basedOn w:val="Normal"/>
    <w:rsid w:val="008F01CA"/>
    <w:pPr>
      <w:widowControl/>
      <w:pBdr>
        <w:left w:val="single" w:sz="4" w:space="0" w:color="000000"/>
      </w:pBdr>
      <w:tabs>
        <w:tab w:val="clear" w:pos="1440"/>
      </w:tabs>
      <w:spacing w:before="100" w:beforeAutospacing="1" w:after="100" w:afterAutospacing="1"/>
      <w:jc w:val="left"/>
      <w:textAlignment w:val="top"/>
    </w:pPr>
    <w:rPr>
      <w:szCs w:val="24"/>
      <w:lang w:val="en-US"/>
    </w:rPr>
  </w:style>
  <w:style w:type="paragraph" w:customStyle="1" w:styleId="xl181">
    <w:name w:val="xl181"/>
    <w:basedOn w:val="Normal"/>
    <w:rsid w:val="008F01CA"/>
    <w:pPr>
      <w:widowControl/>
      <w:pBdr>
        <w:left w:val="single" w:sz="4" w:space="0" w:color="000000"/>
      </w:pBdr>
      <w:shd w:val="clear" w:color="CCFFCC" w:fill="DDDDDD"/>
      <w:tabs>
        <w:tab w:val="clear" w:pos="1440"/>
      </w:tabs>
      <w:spacing w:before="100" w:beforeAutospacing="1" w:after="100" w:afterAutospacing="1"/>
      <w:jc w:val="center"/>
      <w:textAlignment w:val="top"/>
    </w:pPr>
    <w:rPr>
      <w:b/>
      <w:bCs/>
      <w:szCs w:val="24"/>
      <w:lang w:val="en-US"/>
    </w:rPr>
  </w:style>
  <w:style w:type="paragraph" w:customStyle="1" w:styleId="xl182">
    <w:name w:val="xl182"/>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textAlignment w:val="center"/>
    </w:pPr>
    <w:rPr>
      <w:b/>
      <w:bCs/>
      <w:szCs w:val="24"/>
      <w:lang w:val="en-US"/>
    </w:rPr>
  </w:style>
  <w:style w:type="paragraph" w:customStyle="1" w:styleId="xl183">
    <w:name w:val="xl183"/>
    <w:basedOn w:val="Normal"/>
    <w:rsid w:val="008F01CA"/>
    <w:pPr>
      <w:widowControl/>
      <w:pBdr>
        <w:left w:val="single" w:sz="4" w:space="0" w:color="000000"/>
        <w:right w:val="single" w:sz="4" w:space="0" w:color="000000"/>
      </w:pBdr>
      <w:tabs>
        <w:tab w:val="clear" w:pos="1440"/>
      </w:tabs>
      <w:spacing w:before="100" w:beforeAutospacing="1" w:after="100" w:afterAutospacing="1"/>
      <w:jc w:val="center"/>
      <w:textAlignment w:val="top"/>
    </w:pPr>
    <w:rPr>
      <w:szCs w:val="24"/>
      <w:lang w:val="en-US"/>
    </w:rPr>
  </w:style>
  <w:style w:type="paragraph" w:customStyle="1" w:styleId="xl184">
    <w:name w:val="xl184"/>
    <w:basedOn w:val="Normal"/>
    <w:rsid w:val="008F01CA"/>
    <w:pPr>
      <w:widowControl/>
      <w:pBdr>
        <w:left w:val="single" w:sz="4" w:space="0" w:color="000000"/>
        <w:bottom w:val="single" w:sz="4" w:space="0" w:color="000000"/>
        <w:right w:val="single" w:sz="4" w:space="0" w:color="000000"/>
      </w:pBdr>
      <w:tabs>
        <w:tab w:val="clear" w:pos="1440"/>
      </w:tabs>
      <w:spacing w:before="100" w:beforeAutospacing="1" w:after="100" w:afterAutospacing="1"/>
      <w:jc w:val="center"/>
      <w:textAlignment w:val="top"/>
    </w:pPr>
    <w:rPr>
      <w:szCs w:val="24"/>
      <w:lang w:val="en-US"/>
    </w:rPr>
  </w:style>
  <w:style w:type="paragraph" w:customStyle="1" w:styleId="xl185">
    <w:name w:val="xl185"/>
    <w:basedOn w:val="Normal"/>
    <w:rsid w:val="008F01CA"/>
    <w:pPr>
      <w:widowControl/>
      <w:pBdr>
        <w:top w:val="single" w:sz="4" w:space="0" w:color="000000"/>
        <w:left w:val="single" w:sz="4" w:space="0" w:color="000000"/>
        <w:bottom w:val="single" w:sz="4" w:space="0" w:color="000000"/>
      </w:pBdr>
      <w:tabs>
        <w:tab w:val="clear" w:pos="1440"/>
      </w:tabs>
      <w:spacing w:before="100" w:beforeAutospacing="1" w:after="100" w:afterAutospacing="1"/>
      <w:textAlignment w:val="center"/>
    </w:pPr>
    <w:rPr>
      <w:szCs w:val="24"/>
      <w:u w:val="single"/>
      <w:lang w:val="en-US"/>
    </w:rPr>
  </w:style>
  <w:style w:type="paragraph" w:customStyle="1" w:styleId="xl186">
    <w:name w:val="xl186"/>
    <w:basedOn w:val="Normal"/>
    <w:rsid w:val="008F01CA"/>
    <w:pPr>
      <w:widowControl/>
      <w:pBdr>
        <w:top w:val="single" w:sz="4" w:space="0" w:color="000000"/>
        <w:left w:val="single" w:sz="4" w:space="0" w:color="000000"/>
        <w:bottom w:val="single" w:sz="4" w:space="0" w:color="000000"/>
      </w:pBdr>
      <w:tabs>
        <w:tab w:val="clear" w:pos="1440"/>
      </w:tabs>
      <w:spacing w:before="100" w:beforeAutospacing="1" w:after="100" w:afterAutospacing="1"/>
      <w:jc w:val="left"/>
      <w:textAlignment w:val="top"/>
    </w:pPr>
    <w:rPr>
      <w:szCs w:val="24"/>
      <w:lang w:val="en-US"/>
    </w:rPr>
  </w:style>
  <w:style w:type="paragraph" w:customStyle="1" w:styleId="xl187">
    <w:name w:val="xl187"/>
    <w:basedOn w:val="Normal"/>
    <w:rsid w:val="008F01CA"/>
    <w:pPr>
      <w:widowControl/>
      <w:pBdr>
        <w:top w:val="single" w:sz="4" w:space="0" w:color="000000"/>
        <w:bottom w:val="single" w:sz="4" w:space="0" w:color="000000"/>
        <w:right w:val="single" w:sz="4" w:space="0" w:color="000000"/>
      </w:pBdr>
      <w:tabs>
        <w:tab w:val="clear" w:pos="1440"/>
      </w:tabs>
      <w:spacing w:before="100" w:beforeAutospacing="1" w:after="100" w:afterAutospacing="1"/>
      <w:jc w:val="right"/>
    </w:pPr>
    <w:rPr>
      <w:b/>
      <w:bCs/>
      <w:szCs w:val="24"/>
      <w:lang w:val="en-US"/>
    </w:rPr>
  </w:style>
  <w:style w:type="paragraph" w:customStyle="1" w:styleId="xl188">
    <w:name w:val="xl188"/>
    <w:basedOn w:val="Normal"/>
    <w:rsid w:val="008F01CA"/>
    <w:pPr>
      <w:widowControl/>
      <w:tabs>
        <w:tab w:val="clear" w:pos="1440"/>
      </w:tabs>
      <w:spacing w:before="100" w:beforeAutospacing="1" w:after="100" w:afterAutospacing="1"/>
      <w:textAlignment w:val="center"/>
    </w:pPr>
    <w:rPr>
      <w:szCs w:val="24"/>
      <w:lang w:val="en-US"/>
    </w:rPr>
  </w:style>
  <w:style w:type="paragraph" w:customStyle="1" w:styleId="xl189">
    <w:name w:val="xl189"/>
    <w:basedOn w:val="Normal"/>
    <w:rsid w:val="008F01CA"/>
    <w:pPr>
      <w:widowControl/>
      <w:tabs>
        <w:tab w:val="clear" w:pos="1440"/>
      </w:tabs>
      <w:spacing w:before="100" w:beforeAutospacing="1" w:after="100" w:afterAutospacing="1"/>
      <w:jc w:val="center"/>
      <w:textAlignment w:val="top"/>
    </w:pPr>
    <w:rPr>
      <w:szCs w:val="24"/>
      <w:lang w:val="en-US"/>
    </w:rPr>
  </w:style>
  <w:style w:type="paragraph" w:customStyle="1" w:styleId="xl190">
    <w:name w:val="xl190"/>
    <w:basedOn w:val="Normal"/>
    <w:rsid w:val="008F01CA"/>
    <w:pPr>
      <w:widowControl/>
      <w:tabs>
        <w:tab w:val="clear" w:pos="1440"/>
      </w:tabs>
      <w:spacing w:before="100" w:beforeAutospacing="1" w:after="100" w:afterAutospacing="1"/>
      <w:jc w:val="right"/>
      <w:textAlignment w:val="top"/>
    </w:pPr>
    <w:rPr>
      <w:szCs w:val="24"/>
      <w:lang w:val="en-US"/>
    </w:rPr>
  </w:style>
  <w:style w:type="paragraph" w:customStyle="1" w:styleId="xl191">
    <w:name w:val="xl191"/>
    <w:basedOn w:val="Normal"/>
    <w:rsid w:val="008F01CA"/>
    <w:pPr>
      <w:widowControl/>
      <w:pBdr>
        <w:top w:val="single" w:sz="4" w:space="0" w:color="000000"/>
        <w:left w:val="single" w:sz="4" w:space="0" w:color="000000"/>
        <w:bottom w:val="single" w:sz="4" w:space="0" w:color="000000"/>
      </w:pBdr>
      <w:tabs>
        <w:tab w:val="clear" w:pos="1440"/>
      </w:tabs>
      <w:spacing w:before="100" w:beforeAutospacing="1" w:after="100" w:afterAutospacing="1"/>
      <w:jc w:val="center"/>
      <w:textAlignment w:val="top"/>
    </w:pPr>
    <w:rPr>
      <w:szCs w:val="24"/>
      <w:lang w:val="en-US"/>
    </w:rPr>
  </w:style>
  <w:style w:type="paragraph" w:customStyle="1" w:styleId="xl192">
    <w:name w:val="xl192"/>
    <w:basedOn w:val="Normal"/>
    <w:rsid w:val="008F01CA"/>
    <w:pPr>
      <w:widowControl/>
      <w:pBdr>
        <w:top w:val="single" w:sz="4" w:space="0" w:color="000000"/>
        <w:bottom w:val="single" w:sz="4" w:space="0" w:color="000000"/>
      </w:pBdr>
      <w:tabs>
        <w:tab w:val="clear" w:pos="1440"/>
      </w:tabs>
      <w:spacing w:before="100" w:beforeAutospacing="1" w:after="100" w:afterAutospacing="1"/>
      <w:textAlignment w:val="center"/>
    </w:pPr>
    <w:rPr>
      <w:b/>
      <w:bCs/>
      <w:szCs w:val="24"/>
      <w:lang w:val="en-US"/>
    </w:rPr>
  </w:style>
  <w:style w:type="paragraph" w:customStyle="1" w:styleId="xl193">
    <w:name w:val="xl193"/>
    <w:basedOn w:val="Normal"/>
    <w:rsid w:val="008F01CA"/>
    <w:pPr>
      <w:widowControl/>
      <w:pBdr>
        <w:top w:val="single" w:sz="4" w:space="0" w:color="000000"/>
        <w:bottom w:val="single" w:sz="4" w:space="0" w:color="000000"/>
      </w:pBdr>
      <w:tabs>
        <w:tab w:val="clear" w:pos="1440"/>
      </w:tabs>
      <w:spacing w:before="100" w:beforeAutospacing="1" w:after="100" w:afterAutospacing="1"/>
      <w:jc w:val="right"/>
    </w:pPr>
    <w:rPr>
      <w:szCs w:val="24"/>
      <w:lang w:val="en-US"/>
    </w:rPr>
  </w:style>
  <w:style w:type="paragraph" w:customStyle="1" w:styleId="xl194">
    <w:name w:val="xl194"/>
    <w:basedOn w:val="Normal"/>
    <w:rsid w:val="008F01CA"/>
    <w:pPr>
      <w:widowControl/>
      <w:pBdr>
        <w:top w:val="single" w:sz="4" w:space="0" w:color="000000"/>
        <w:bottom w:val="single" w:sz="4" w:space="0" w:color="000000"/>
      </w:pBdr>
      <w:tabs>
        <w:tab w:val="clear" w:pos="1440"/>
      </w:tabs>
      <w:spacing w:before="100" w:beforeAutospacing="1" w:after="100" w:afterAutospacing="1"/>
      <w:jc w:val="right"/>
    </w:pPr>
    <w:rPr>
      <w:color w:val="FF0000"/>
      <w:szCs w:val="24"/>
      <w:lang w:val="en-US"/>
    </w:rPr>
  </w:style>
  <w:style w:type="paragraph" w:customStyle="1" w:styleId="xl195">
    <w:name w:val="xl195"/>
    <w:basedOn w:val="Normal"/>
    <w:rsid w:val="008F01CA"/>
    <w:pPr>
      <w:widowControl/>
      <w:tabs>
        <w:tab w:val="clear" w:pos="1440"/>
      </w:tabs>
      <w:spacing w:before="100" w:beforeAutospacing="1" w:after="100" w:afterAutospacing="1"/>
      <w:jc w:val="right"/>
    </w:pPr>
    <w:rPr>
      <w:b/>
      <w:bCs/>
      <w:szCs w:val="24"/>
      <w:lang w:val="en-US"/>
    </w:rPr>
  </w:style>
  <w:style w:type="paragraph" w:customStyle="1" w:styleId="xl196">
    <w:name w:val="xl196"/>
    <w:basedOn w:val="Normal"/>
    <w:rsid w:val="008F01CA"/>
    <w:pPr>
      <w:widowControl/>
      <w:pBdr>
        <w:top w:val="single" w:sz="4" w:space="0" w:color="000000"/>
        <w:left w:val="single" w:sz="4" w:space="0" w:color="000000"/>
        <w:bottom w:val="single" w:sz="4" w:space="0" w:color="000000"/>
      </w:pBdr>
      <w:tabs>
        <w:tab w:val="clear" w:pos="1440"/>
      </w:tabs>
      <w:spacing w:before="100" w:beforeAutospacing="1" w:after="100" w:afterAutospacing="1"/>
      <w:textAlignment w:val="center"/>
    </w:pPr>
    <w:rPr>
      <w:b/>
      <w:bCs/>
      <w:sz w:val="22"/>
      <w:szCs w:val="22"/>
      <w:lang w:val="en-US"/>
    </w:rPr>
  </w:style>
  <w:style w:type="paragraph" w:customStyle="1" w:styleId="xl197">
    <w:name w:val="xl197"/>
    <w:basedOn w:val="Normal"/>
    <w:rsid w:val="008F01CA"/>
    <w:pPr>
      <w:widowControl/>
      <w:pBdr>
        <w:top w:val="single" w:sz="4" w:space="0" w:color="000000"/>
        <w:bottom w:val="single" w:sz="4" w:space="0" w:color="000000"/>
      </w:pBdr>
      <w:tabs>
        <w:tab w:val="clear" w:pos="1440"/>
      </w:tabs>
      <w:spacing w:before="100" w:beforeAutospacing="1" w:after="100" w:afterAutospacing="1"/>
      <w:jc w:val="right"/>
    </w:pPr>
    <w:rPr>
      <w:sz w:val="22"/>
      <w:szCs w:val="22"/>
      <w:lang w:val="en-US"/>
    </w:rPr>
  </w:style>
  <w:style w:type="paragraph" w:customStyle="1" w:styleId="xl198">
    <w:name w:val="xl198"/>
    <w:basedOn w:val="Normal"/>
    <w:rsid w:val="008F01CA"/>
    <w:pPr>
      <w:widowControl/>
      <w:pBdr>
        <w:top w:val="single" w:sz="4" w:space="0" w:color="000000"/>
        <w:bottom w:val="single" w:sz="4" w:space="0" w:color="000000"/>
      </w:pBdr>
      <w:tabs>
        <w:tab w:val="clear" w:pos="1440"/>
      </w:tabs>
      <w:spacing w:before="100" w:beforeAutospacing="1" w:after="100" w:afterAutospacing="1"/>
      <w:jc w:val="right"/>
    </w:pPr>
    <w:rPr>
      <w:color w:val="FF0000"/>
      <w:sz w:val="22"/>
      <w:szCs w:val="22"/>
      <w:lang w:val="en-US"/>
    </w:rPr>
  </w:style>
  <w:style w:type="paragraph" w:customStyle="1" w:styleId="xl199">
    <w:name w:val="xl199"/>
    <w:basedOn w:val="Normal"/>
    <w:rsid w:val="008F01CA"/>
    <w:pPr>
      <w:widowControl/>
      <w:pBdr>
        <w:top w:val="single" w:sz="4" w:space="0" w:color="000000"/>
        <w:bottom w:val="single" w:sz="4" w:space="0" w:color="000000"/>
        <w:right w:val="single" w:sz="4" w:space="0" w:color="000000"/>
      </w:pBdr>
      <w:tabs>
        <w:tab w:val="clear" w:pos="1440"/>
      </w:tabs>
      <w:spacing w:before="100" w:beforeAutospacing="1" w:after="100" w:afterAutospacing="1"/>
      <w:jc w:val="right"/>
    </w:pPr>
    <w:rPr>
      <w:sz w:val="22"/>
      <w:szCs w:val="22"/>
      <w:lang w:val="en-US"/>
    </w:rPr>
  </w:style>
  <w:style w:type="paragraph" w:customStyle="1" w:styleId="xl200">
    <w:name w:val="xl200"/>
    <w:basedOn w:val="Normal"/>
    <w:rsid w:val="008F01CA"/>
    <w:pPr>
      <w:widowControl/>
      <w:pBdr>
        <w:top w:val="single" w:sz="4" w:space="0" w:color="000000"/>
        <w:left w:val="single" w:sz="4" w:space="0" w:color="000000"/>
        <w:right w:val="single" w:sz="4" w:space="0" w:color="000000"/>
      </w:pBdr>
      <w:tabs>
        <w:tab w:val="clear" w:pos="1440"/>
      </w:tabs>
      <w:spacing w:before="100" w:beforeAutospacing="1" w:after="100" w:afterAutospacing="1"/>
      <w:textAlignment w:val="center"/>
    </w:pPr>
    <w:rPr>
      <w:sz w:val="22"/>
      <w:szCs w:val="22"/>
      <w:lang w:val="en-US"/>
    </w:rPr>
  </w:style>
  <w:style w:type="paragraph" w:customStyle="1" w:styleId="xl201">
    <w:name w:val="xl201"/>
    <w:basedOn w:val="Normal"/>
    <w:rsid w:val="008F01CA"/>
    <w:pPr>
      <w:widowControl/>
      <w:pBdr>
        <w:top w:val="single" w:sz="4" w:space="0" w:color="000000"/>
        <w:left w:val="single" w:sz="4" w:space="0" w:color="000000"/>
      </w:pBdr>
      <w:tabs>
        <w:tab w:val="clear" w:pos="1440"/>
      </w:tabs>
      <w:spacing w:before="100" w:beforeAutospacing="1" w:after="100" w:afterAutospacing="1"/>
      <w:jc w:val="right"/>
    </w:pPr>
    <w:rPr>
      <w:sz w:val="22"/>
      <w:szCs w:val="22"/>
      <w:lang w:val="en-US"/>
    </w:rPr>
  </w:style>
  <w:style w:type="paragraph" w:customStyle="1" w:styleId="xl202">
    <w:name w:val="xl202"/>
    <w:basedOn w:val="Normal"/>
    <w:rsid w:val="008F01CA"/>
    <w:pPr>
      <w:widowControl/>
      <w:pBdr>
        <w:top w:val="single" w:sz="4" w:space="0" w:color="000000"/>
      </w:pBdr>
      <w:tabs>
        <w:tab w:val="clear" w:pos="1440"/>
      </w:tabs>
      <w:spacing w:before="100" w:beforeAutospacing="1" w:after="100" w:afterAutospacing="1"/>
      <w:jc w:val="right"/>
    </w:pPr>
    <w:rPr>
      <w:color w:val="FF0000"/>
      <w:sz w:val="22"/>
      <w:szCs w:val="22"/>
      <w:lang w:val="en-US"/>
    </w:rPr>
  </w:style>
  <w:style w:type="paragraph" w:customStyle="1" w:styleId="xl203">
    <w:name w:val="xl203"/>
    <w:basedOn w:val="Normal"/>
    <w:rsid w:val="008F01CA"/>
    <w:pPr>
      <w:widowControl/>
      <w:pBdr>
        <w:top w:val="single" w:sz="4" w:space="0" w:color="000000"/>
      </w:pBdr>
      <w:tabs>
        <w:tab w:val="clear" w:pos="1440"/>
      </w:tabs>
      <w:spacing w:before="100" w:beforeAutospacing="1" w:after="100" w:afterAutospacing="1"/>
      <w:jc w:val="right"/>
    </w:pPr>
    <w:rPr>
      <w:sz w:val="22"/>
      <w:szCs w:val="22"/>
      <w:lang w:val="en-US"/>
    </w:rPr>
  </w:style>
  <w:style w:type="paragraph" w:customStyle="1" w:styleId="xl204">
    <w:name w:val="xl204"/>
    <w:basedOn w:val="Normal"/>
    <w:rsid w:val="008F01CA"/>
    <w:pPr>
      <w:widowControl/>
      <w:pBdr>
        <w:top w:val="single" w:sz="4" w:space="0" w:color="000000"/>
        <w:right w:val="single" w:sz="4" w:space="0" w:color="000000"/>
      </w:pBdr>
      <w:tabs>
        <w:tab w:val="clear" w:pos="1440"/>
      </w:tabs>
      <w:spacing w:before="100" w:beforeAutospacing="1" w:after="100" w:afterAutospacing="1"/>
      <w:jc w:val="right"/>
    </w:pPr>
    <w:rPr>
      <w:sz w:val="22"/>
      <w:szCs w:val="22"/>
      <w:lang w:val="en-US"/>
    </w:rPr>
  </w:style>
  <w:style w:type="paragraph" w:customStyle="1" w:styleId="xl205">
    <w:name w:val="xl205"/>
    <w:basedOn w:val="Normal"/>
    <w:rsid w:val="008F01CA"/>
    <w:pPr>
      <w:widowControl/>
      <w:pBdr>
        <w:left w:val="single" w:sz="4" w:space="0" w:color="000000"/>
        <w:right w:val="single" w:sz="4" w:space="0" w:color="000000"/>
      </w:pBdr>
      <w:tabs>
        <w:tab w:val="clear" w:pos="1440"/>
      </w:tabs>
      <w:spacing w:before="100" w:beforeAutospacing="1" w:after="100" w:afterAutospacing="1"/>
      <w:textAlignment w:val="center"/>
    </w:pPr>
    <w:rPr>
      <w:sz w:val="22"/>
      <w:szCs w:val="22"/>
      <w:lang w:val="en-US"/>
    </w:rPr>
  </w:style>
  <w:style w:type="paragraph" w:customStyle="1" w:styleId="xl206">
    <w:name w:val="xl206"/>
    <w:basedOn w:val="Normal"/>
    <w:rsid w:val="008F01CA"/>
    <w:pPr>
      <w:widowControl/>
      <w:pBdr>
        <w:left w:val="single" w:sz="4" w:space="0" w:color="000000"/>
      </w:pBdr>
      <w:tabs>
        <w:tab w:val="clear" w:pos="1440"/>
      </w:tabs>
      <w:spacing w:before="100" w:beforeAutospacing="1" w:after="100" w:afterAutospacing="1"/>
      <w:jc w:val="right"/>
    </w:pPr>
    <w:rPr>
      <w:sz w:val="22"/>
      <w:szCs w:val="22"/>
      <w:lang w:val="en-US"/>
    </w:rPr>
  </w:style>
  <w:style w:type="paragraph" w:customStyle="1" w:styleId="xl207">
    <w:name w:val="xl207"/>
    <w:basedOn w:val="Normal"/>
    <w:rsid w:val="008F01CA"/>
    <w:pPr>
      <w:widowControl/>
      <w:tabs>
        <w:tab w:val="clear" w:pos="1440"/>
      </w:tabs>
      <w:spacing w:before="100" w:beforeAutospacing="1" w:after="100" w:afterAutospacing="1"/>
      <w:jc w:val="right"/>
    </w:pPr>
    <w:rPr>
      <w:color w:val="FF0000"/>
      <w:sz w:val="22"/>
      <w:szCs w:val="22"/>
      <w:lang w:val="en-US"/>
    </w:rPr>
  </w:style>
  <w:style w:type="paragraph" w:customStyle="1" w:styleId="xl208">
    <w:name w:val="xl208"/>
    <w:basedOn w:val="Normal"/>
    <w:rsid w:val="008F01CA"/>
    <w:pPr>
      <w:widowControl/>
      <w:tabs>
        <w:tab w:val="clear" w:pos="1440"/>
      </w:tabs>
      <w:spacing w:before="100" w:beforeAutospacing="1" w:after="100" w:afterAutospacing="1"/>
      <w:jc w:val="right"/>
    </w:pPr>
    <w:rPr>
      <w:sz w:val="22"/>
      <w:szCs w:val="22"/>
      <w:lang w:val="en-US"/>
    </w:rPr>
  </w:style>
  <w:style w:type="paragraph" w:customStyle="1" w:styleId="xl209">
    <w:name w:val="xl209"/>
    <w:basedOn w:val="Normal"/>
    <w:rsid w:val="008F01CA"/>
    <w:pPr>
      <w:widowControl/>
      <w:pBdr>
        <w:right w:val="single" w:sz="4" w:space="0" w:color="000000"/>
      </w:pBdr>
      <w:tabs>
        <w:tab w:val="clear" w:pos="1440"/>
      </w:tabs>
      <w:spacing w:before="100" w:beforeAutospacing="1" w:after="100" w:afterAutospacing="1"/>
      <w:jc w:val="right"/>
    </w:pPr>
    <w:rPr>
      <w:sz w:val="22"/>
      <w:szCs w:val="22"/>
      <w:lang w:val="en-US"/>
    </w:rPr>
  </w:style>
  <w:style w:type="paragraph" w:customStyle="1" w:styleId="xl210">
    <w:name w:val="xl210"/>
    <w:basedOn w:val="Normal"/>
    <w:rsid w:val="008F01CA"/>
    <w:pPr>
      <w:widowControl/>
      <w:pBdr>
        <w:left w:val="single" w:sz="4" w:space="0" w:color="000000"/>
        <w:bottom w:val="single" w:sz="4" w:space="0" w:color="000000"/>
        <w:right w:val="single" w:sz="4" w:space="0" w:color="000000"/>
      </w:pBdr>
      <w:tabs>
        <w:tab w:val="clear" w:pos="1440"/>
      </w:tabs>
      <w:spacing w:before="100" w:beforeAutospacing="1" w:after="100" w:afterAutospacing="1"/>
      <w:textAlignment w:val="center"/>
    </w:pPr>
    <w:rPr>
      <w:sz w:val="22"/>
      <w:szCs w:val="22"/>
      <w:lang w:val="en-US"/>
    </w:rPr>
  </w:style>
  <w:style w:type="paragraph" w:customStyle="1" w:styleId="xl211">
    <w:name w:val="xl211"/>
    <w:basedOn w:val="Normal"/>
    <w:rsid w:val="008F01CA"/>
    <w:pPr>
      <w:widowControl/>
      <w:pBdr>
        <w:left w:val="single" w:sz="4" w:space="0" w:color="000000"/>
        <w:bottom w:val="single" w:sz="4" w:space="0" w:color="000000"/>
      </w:pBdr>
      <w:tabs>
        <w:tab w:val="clear" w:pos="1440"/>
      </w:tabs>
      <w:spacing w:before="100" w:beforeAutospacing="1" w:after="100" w:afterAutospacing="1"/>
      <w:jc w:val="right"/>
    </w:pPr>
    <w:rPr>
      <w:sz w:val="22"/>
      <w:szCs w:val="22"/>
      <w:lang w:val="en-US"/>
    </w:rPr>
  </w:style>
  <w:style w:type="paragraph" w:customStyle="1" w:styleId="xl212">
    <w:name w:val="xl212"/>
    <w:basedOn w:val="Normal"/>
    <w:rsid w:val="008F01CA"/>
    <w:pPr>
      <w:widowControl/>
      <w:pBdr>
        <w:bottom w:val="single" w:sz="4" w:space="0" w:color="000000"/>
      </w:pBdr>
      <w:tabs>
        <w:tab w:val="clear" w:pos="1440"/>
      </w:tabs>
      <w:spacing w:before="100" w:beforeAutospacing="1" w:after="100" w:afterAutospacing="1"/>
      <w:jc w:val="right"/>
    </w:pPr>
    <w:rPr>
      <w:color w:val="FF0000"/>
      <w:sz w:val="22"/>
      <w:szCs w:val="22"/>
      <w:lang w:val="en-US"/>
    </w:rPr>
  </w:style>
  <w:style w:type="paragraph" w:customStyle="1" w:styleId="xl213">
    <w:name w:val="xl213"/>
    <w:basedOn w:val="Normal"/>
    <w:rsid w:val="008F01CA"/>
    <w:pPr>
      <w:widowControl/>
      <w:pBdr>
        <w:bottom w:val="single" w:sz="4" w:space="0" w:color="000000"/>
      </w:pBdr>
      <w:tabs>
        <w:tab w:val="clear" w:pos="1440"/>
      </w:tabs>
      <w:spacing w:before="100" w:beforeAutospacing="1" w:after="100" w:afterAutospacing="1"/>
      <w:jc w:val="right"/>
    </w:pPr>
    <w:rPr>
      <w:sz w:val="22"/>
      <w:szCs w:val="22"/>
      <w:lang w:val="en-US"/>
    </w:rPr>
  </w:style>
  <w:style w:type="paragraph" w:customStyle="1" w:styleId="xl214">
    <w:name w:val="xl214"/>
    <w:basedOn w:val="Normal"/>
    <w:rsid w:val="008F01CA"/>
    <w:pPr>
      <w:widowControl/>
      <w:pBdr>
        <w:bottom w:val="single" w:sz="4" w:space="0" w:color="000000"/>
        <w:right w:val="single" w:sz="4" w:space="0" w:color="000000"/>
      </w:pBdr>
      <w:tabs>
        <w:tab w:val="clear" w:pos="1440"/>
      </w:tabs>
      <w:spacing w:before="100" w:beforeAutospacing="1" w:after="100" w:afterAutospacing="1"/>
      <w:jc w:val="right"/>
    </w:pPr>
    <w:rPr>
      <w:sz w:val="22"/>
      <w:szCs w:val="22"/>
      <w:lang w:val="en-US"/>
    </w:rPr>
  </w:style>
  <w:style w:type="paragraph" w:customStyle="1" w:styleId="xl215">
    <w:name w:val="xl215"/>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textAlignment w:val="center"/>
    </w:pPr>
    <w:rPr>
      <w:sz w:val="22"/>
      <w:szCs w:val="22"/>
      <w:lang w:val="en-US"/>
    </w:rPr>
  </w:style>
  <w:style w:type="paragraph" w:customStyle="1" w:styleId="xl216">
    <w:name w:val="xl216"/>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jc w:val="right"/>
    </w:pPr>
    <w:rPr>
      <w:sz w:val="22"/>
      <w:szCs w:val="22"/>
      <w:lang w:val="en-US"/>
    </w:rPr>
  </w:style>
  <w:style w:type="paragraph" w:customStyle="1" w:styleId="xl217">
    <w:name w:val="xl217"/>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jc w:val="right"/>
    </w:pPr>
    <w:rPr>
      <w:sz w:val="22"/>
      <w:szCs w:val="22"/>
      <w:lang w:val="en-US"/>
    </w:rPr>
  </w:style>
  <w:style w:type="paragraph" w:customStyle="1" w:styleId="xl218">
    <w:name w:val="xl218"/>
    <w:basedOn w:val="Normal"/>
    <w:rsid w:val="008F01CA"/>
    <w:pPr>
      <w:widowControl/>
      <w:pBdr>
        <w:top w:val="single" w:sz="4" w:space="0" w:color="000000"/>
        <w:left w:val="single" w:sz="4" w:space="0" w:color="000000"/>
        <w:right w:val="single" w:sz="4" w:space="0" w:color="000000"/>
      </w:pBdr>
      <w:tabs>
        <w:tab w:val="clear" w:pos="1440"/>
      </w:tabs>
      <w:spacing w:before="100" w:beforeAutospacing="1" w:after="100" w:afterAutospacing="1"/>
      <w:textAlignment w:val="center"/>
    </w:pPr>
    <w:rPr>
      <w:sz w:val="22"/>
      <w:szCs w:val="22"/>
      <w:lang w:val="en-US"/>
    </w:rPr>
  </w:style>
  <w:style w:type="paragraph" w:customStyle="1" w:styleId="xl219">
    <w:name w:val="xl219"/>
    <w:basedOn w:val="Normal"/>
    <w:rsid w:val="008F01CA"/>
    <w:pPr>
      <w:widowControl/>
      <w:pBdr>
        <w:left w:val="single" w:sz="4" w:space="0" w:color="000000"/>
        <w:bottom w:val="single" w:sz="4" w:space="0" w:color="000000"/>
        <w:right w:val="single" w:sz="4" w:space="0" w:color="000000"/>
      </w:pBdr>
      <w:tabs>
        <w:tab w:val="clear" w:pos="1440"/>
      </w:tabs>
      <w:spacing w:before="100" w:beforeAutospacing="1" w:after="100" w:afterAutospacing="1"/>
      <w:textAlignment w:val="center"/>
    </w:pPr>
    <w:rPr>
      <w:sz w:val="22"/>
      <w:szCs w:val="22"/>
      <w:lang w:val="en-US"/>
    </w:rPr>
  </w:style>
  <w:style w:type="paragraph" w:customStyle="1" w:styleId="xl220">
    <w:name w:val="xl220"/>
    <w:basedOn w:val="Normal"/>
    <w:rsid w:val="008F01CA"/>
    <w:pPr>
      <w:widowControl/>
      <w:pBdr>
        <w:left w:val="single" w:sz="4" w:space="0" w:color="000000"/>
        <w:bottom w:val="single" w:sz="4" w:space="0" w:color="000000"/>
        <w:right w:val="single" w:sz="4" w:space="0" w:color="000000"/>
      </w:pBdr>
      <w:tabs>
        <w:tab w:val="clear" w:pos="1440"/>
      </w:tabs>
      <w:spacing w:before="100" w:beforeAutospacing="1" w:after="100" w:afterAutospacing="1"/>
      <w:textAlignment w:val="center"/>
    </w:pPr>
    <w:rPr>
      <w:sz w:val="22"/>
      <w:szCs w:val="22"/>
      <w:lang w:val="en-US"/>
    </w:rPr>
  </w:style>
  <w:style w:type="paragraph" w:customStyle="1" w:styleId="xl221">
    <w:name w:val="xl221"/>
    <w:basedOn w:val="Normal"/>
    <w:rsid w:val="008F01CA"/>
    <w:pPr>
      <w:widowControl/>
      <w:tabs>
        <w:tab w:val="clear" w:pos="1440"/>
      </w:tabs>
      <w:spacing w:before="100" w:beforeAutospacing="1" w:after="100" w:afterAutospacing="1"/>
      <w:jc w:val="center"/>
      <w:textAlignment w:val="center"/>
    </w:pPr>
    <w:rPr>
      <w:szCs w:val="24"/>
      <w:lang w:val="en-US"/>
    </w:rPr>
  </w:style>
  <w:style w:type="paragraph" w:customStyle="1" w:styleId="xl222">
    <w:name w:val="xl222"/>
    <w:basedOn w:val="Normal"/>
    <w:rsid w:val="008F01CA"/>
    <w:pPr>
      <w:widowControl/>
      <w:tabs>
        <w:tab w:val="clear" w:pos="1440"/>
      </w:tabs>
      <w:spacing w:before="100" w:beforeAutospacing="1" w:after="100" w:afterAutospacing="1"/>
    </w:pPr>
    <w:rPr>
      <w:b/>
      <w:bCs/>
      <w:szCs w:val="24"/>
      <w:lang w:val="en-US"/>
    </w:rPr>
  </w:style>
  <w:style w:type="paragraph" w:customStyle="1" w:styleId="xl223">
    <w:name w:val="xl223"/>
    <w:basedOn w:val="Normal"/>
    <w:rsid w:val="008F01CA"/>
    <w:pPr>
      <w:widowControl/>
      <w:tabs>
        <w:tab w:val="clear" w:pos="1440"/>
      </w:tabs>
      <w:spacing w:before="100" w:beforeAutospacing="1" w:after="100" w:afterAutospacing="1"/>
      <w:jc w:val="right"/>
      <w:textAlignment w:val="center"/>
    </w:pPr>
    <w:rPr>
      <w:szCs w:val="24"/>
      <w:lang w:val="en-US"/>
    </w:rPr>
  </w:style>
  <w:style w:type="paragraph" w:customStyle="1" w:styleId="xl224">
    <w:name w:val="xl224"/>
    <w:basedOn w:val="Normal"/>
    <w:rsid w:val="008F01CA"/>
    <w:pPr>
      <w:widowControl/>
      <w:tabs>
        <w:tab w:val="clear" w:pos="1440"/>
      </w:tabs>
      <w:spacing w:before="100" w:beforeAutospacing="1" w:after="100" w:afterAutospacing="1"/>
      <w:jc w:val="center"/>
      <w:textAlignment w:val="center"/>
    </w:pPr>
    <w:rPr>
      <w:b/>
      <w:bCs/>
      <w:szCs w:val="24"/>
      <w:lang w:val="en-US"/>
    </w:rPr>
  </w:style>
  <w:style w:type="paragraph" w:customStyle="1" w:styleId="xl225">
    <w:name w:val="xl225"/>
    <w:basedOn w:val="Normal"/>
    <w:rsid w:val="008F01CA"/>
    <w:pPr>
      <w:widowControl/>
      <w:tabs>
        <w:tab w:val="clear" w:pos="1440"/>
      </w:tabs>
      <w:spacing w:before="100" w:beforeAutospacing="1" w:after="100" w:afterAutospacing="1"/>
      <w:jc w:val="center"/>
      <w:textAlignment w:val="center"/>
    </w:pPr>
    <w:rPr>
      <w:color w:val="FF0000"/>
      <w:szCs w:val="24"/>
      <w:lang w:val="en-US"/>
    </w:rPr>
  </w:style>
  <w:style w:type="paragraph" w:customStyle="1" w:styleId="xl226">
    <w:name w:val="xl226"/>
    <w:basedOn w:val="Normal"/>
    <w:rsid w:val="008F01CA"/>
    <w:pPr>
      <w:widowControl/>
      <w:tabs>
        <w:tab w:val="clear" w:pos="1440"/>
      </w:tabs>
      <w:spacing w:before="100" w:beforeAutospacing="1" w:after="100" w:afterAutospacing="1"/>
      <w:jc w:val="center"/>
      <w:textAlignment w:val="center"/>
    </w:pPr>
    <w:rPr>
      <w:szCs w:val="24"/>
      <w:lang w:val="en-US"/>
    </w:rPr>
  </w:style>
  <w:style w:type="paragraph" w:customStyle="1" w:styleId="xl227">
    <w:name w:val="xl227"/>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jc w:val="center"/>
      <w:textAlignment w:val="center"/>
    </w:pPr>
    <w:rPr>
      <w:b/>
      <w:bCs/>
      <w:szCs w:val="24"/>
      <w:lang w:val="en-US"/>
    </w:rPr>
  </w:style>
  <w:style w:type="paragraph" w:customStyle="1" w:styleId="xl228">
    <w:name w:val="xl228"/>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pPr>
    <w:rPr>
      <w:b/>
      <w:bCs/>
      <w:szCs w:val="24"/>
      <w:lang w:val="en-US"/>
    </w:rPr>
  </w:style>
  <w:style w:type="paragraph" w:customStyle="1" w:styleId="xl229">
    <w:name w:val="xl229"/>
    <w:basedOn w:val="Normal"/>
    <w:rsid w:val="008F01CA"/>
    <w:pPr>
      <w:widowControl/>
      <w:pBdr>
        <w:top w:val="single" w:sz="4" w:space="0" w:color="000000"/>
        <w:bottom w:val="single" w:sz="4" w:space="0" w:color="000000"/>
      </w:pBdr>
      <w:tabs>
        <w:tab w:val="clear" w:pos="1440"/>
      </w:tabs>
      <w:spacing w:before="100" w:beforeAutospacing="1" w:after="100" w:afterAutospacing="1"/>
      <w:jc w:val="center"/>
      <w:textAlignment w:val="center"/>
    </w:pPr>
    <w:rPr>
      <w:b/>
      <w:bCs/>
      <w:szCs w:val="24"/>
      <w:lang w:val="en-US"/>
    </w:rPr>
  </w:style>
  <w:style w:type="paragraph" w:customStyle="1" w:styleId="xl230">
    <w:name w:val="xl230"/>
    <w:basedOn w:val="Normal"/>
    <w:rsid w:val="008F01CA"/>
    <w:pPr>
      <w:widowControl/>
      <w:pBdr>
        <w:top w:val="single" w:sz="4" w:space="0" w:color="000000"/>
        <w:bottom w:val="single" w:sz="4" w:space="0" w:color="000000"/>
      </w:pBdr>
      <w:tabs>
        <w:tab w:val="clear" w:pos="1440"/>
      </w:tabs>
      <w:spacing w:before="100" w:beforeAutospacing="1" w:after="100" w:afterAutospacing="1"/>
      <w:jc w:val="center"/>
      <w:textAlignment w:val="center"/>
    </w:pPr>
    <w:rPr>
      <w:color w:val="FF0000"/>
      <w:szCs w:val="24"/>
      <w:lang w:val="en-US"/>
    </w:rPr>
  </w:style>
  <w:style w:type="paragraph" w:customStyle="1" w:styleId="xl231">
    <w:name w:val="xl231"/>
    <w:basedOn w:val="Normal"/>
    <w:rsid w:val="008F01CA"/>
    <w:pPr>
      <w:widowControl/>
      <w:pBdr>
        <w:top w:val="single" w:sz="4" w:space="0" w:color="000000"/>
        <w:bottom w:val="single" w:sz="4" w:space="0" w:color="000000"/>
      </w:pBdr>
      <w:tabs>
        <w:tab w:val="clear" w:pos="1440"/>
      </w:tabs>
      <w:spacing w:before="100" w:beforeAutospacing="1" w:after="100" w:afterAutospacing="1"/>
      <w:jc w:val="center"/>
      <w:textAlignment w:val="center"/>
    </w:pPr>
    <w:rPr>
      <w:szCs w:val="24"/>
      <w:lang w:val="en-US"/>
    </w:rPr>
  </w:style>
  <w:style w:type="paragraph" w:customStyle="1" w:styleId="xl232">
    <w:name w:val="xl232"/>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jc w:val="right"/>
      <w:textAlignment w:val="center"/>
    </w:pPr>
    <w:rPr>
      <w:szCs w:val="24"/>
      <w:lang w:val="en-US"/>
    </w:rPr>
  </w:style>
  <w:style w:type="paragraph" w:customStyle="1" w:styleId="xl233">
    <w:name w:val="xl233"/>
    <w:basedOn w:val="Normal"/>
    <w:rsid w:val="008F01CA"/>
    <w:pPr>
      <w:widowControl/>
      <w:pBdr>
        <w:top w:val="single" w:sz="4" w:space="0" w:color="000000"/>
        <w:bottom w:val="single" w:sz="4" w:space="0" w:color="000000"/>
        <w:right w:val="single" w:sz="4" w:space="0" w:color="000000"/>
      </w:pBdr>
      <w:tabs>
        <w:tab w:val="clear" w:pos="1440"/>
      </w:tabs>
      <w:spacing w:before="100" w:beforeAutospacing="1" w:after="100" w:afterAutospacing="1"/>
      <w:jc w:val="center"/>
      <w:textAlignment w:val="center"/>
    </w:pPr>
    <w:rPr>
      <w:szCs w:val="24"/>
      <w:lang w:val="en-US"/>
    </w:rPr>
  </w:style>
  <w:style w:type="paragraph" w:customStyle="1" w:styleId="xl234">
    <w:name w:val="xl234"/>
    <w:basedOn w:val="Normal"/>
    <w:rsid w:val="008F01CA"/>
    <w:pPr>
      <w:widowControl/>
      <w:pBdr>
        <w:left w:val="single" w:sz="4" w:space="0" w:color="000000"/>
        <w:bottom w:val="single" w:sz="4" w:space="0" w:color="000000"/>
        <w:right w:val="single" w:sz="4" w:space="0" w:color="000000"/>
      </w:pBdr>
      <w:tabs>
        <w:tab w:val="clear" w:pos="1440"/>
      </w:tabs>
      <w:spacing w:before="100" w:beforeAutospacing="1" w:after="100" w:afterAutospacing="1"/>
      <w:jc w:val="right"/>
      <w:textAlignment w:val="center"/>
    </w:pPr>
    <w:rPr>
      <w:szCs w:val="24"/>
      <w:lang w:val="en-US"/>
    </w:rPr>
  </w:style>
  <w:style w:type="paragraph" w:customStyle="1" w:styleId="xl235">
    <w:name w:val="xl235"/>
    <w:basedOn w:val="Normal"/>
    <w:rsid w:val="008F01CA"/>
    <w:pPr>
      <w:widowControl/>
      <w:pBdr>
        <w:right w:val="single" w:sz="4" w:space="0" w:color="000000"/>
      </w:pBdr>
      <w:tabs>
        <w:tab w:val="clear" w:pos="1440"/>
      </w:tabs>
      <w:spacing w:before="100" w:beforeAutospacing="1" w:after="100" w:afterAutospacing="1"/>
      <w:jc w:val="center"/>
      <w:textAlignment w:val="center"/>
    </w:pPr>
    <w:rPr>
      <w:szCs w:val="24"/>
      <w:lang w:val="en-US"/>
    </w:rPr>
  </w:style>
  <w:style w:type="paragraph" w:customStyle="1" w:styleId="xl236">
    <w:name w:val="xl236"/>
    <w:basedOn w:val="Normal"/>
    <w:rsid w:val="008F01CA"/>
    <w:pPr>
      <w:widowControl/>
      <w:pBdr>
        <w:top w:val="single" w:sz="4" w:space="0" w:color="000000"/>
        <w:bottom w:val="single" w:sz="4" w:space="0" w:color="000000"/>
      </w:pBdr>
      <w:tabs>
        <w:tab w:val="clear" w:pos="1440"/>
      </w:tabs>
      <w:spacing w:before="100" w:beforeAutospacing="1" w:after="100" w:afterAutospacing="1"/>
      <w:jc w:val="center"/>
      <w:textAlignment w:val="center"/>
    </w:pPr>
    <w:rPr>
      <w:szCs w:val="24"/>
      <w:lang w:val="en-US"/>
    </w:rPr>
  </w:style>
  <w:style w:type="paragraph" w:customStyle="1" w:styleId="xl237">
    <w:name w:val="xl237"/>
    <w:basedOn w:val="Normal"/>
    <w:rsid w:val="008F01CA"/>
    <w:pPr>
      <w:widowControl/>
      <w:pBdr>
        <w:top w:val="single" w:sz="4" w:space="0" w:color="000000"/>
        <w:left w:val="single" w:sz="4" w:space="0" w:color="000000"/>
        <w:right w:val="single" w:sz="4" w:space="0" w:color="000000"/>
      </w:pBdr>
      <w:tabs>
        <w:tab w:val="clear" w:pos="1440"/>
      </w:tabs>
      <w:spacing w:before="100" w:beforeAutospacing="1" w:after="100" w:afterAutospacing="1"/>
      <w:jc w:val="right"/>
      <w:textAlignment w:val="center"/>
    </w:pPr>
    <w:rPr>
      <w:szCs w:val="24"/>
      <w:lang w:val="en-US"/>
    </w:rPr>
  </w:style>
  <w:style w:type="paragraph" w:customStyle="1" w:styleId="xl238">
    <w:name w:val="xl238"/>
    <w:basedOn w:val="Normal"/>
    <w:rsid w:val="008F01CA"/>
    <w:pPr>
      <w:widowControl/>
      <w:pBdr>
        <w:top w:val="single" w:sz="4" w:space="0" w:color="000000"/>
        <w:left w:val="single" w:sz="4" w:space="0" w:color="000000"/>
        <w:bottom w:val="single" w:sz="4" w:space="0" w:color="000000"/>
      </w:pBdr>
      <w:tabs>
        <w:tab w:val="clear" w:pos="1440"/>
      </w:tabs>
      <w:spacing w:before="100" w:beforeAutospacing="1" w:after="100" w:afterAutospacing="1"/>
      <w:jc w:val="center"/>
      <w:textAlignment w:val="center"/>
    </w:pPr>
    <w:rPr>
      <w:b/>
      <w:bCs/>
      <w:szCs w:val="24"/>
      <w:lang w:val="en-US"/>
    </w:rPr>
  </w:style>
  <w:style w:type="paragraph" w:customStyle="1" w:styleId="xl239">
    <w:name w:val="xl239"/>
    <w:basedOn w:val="Normal"/>
    <w:rsid w:val="008F01CA"/>
    <w:pPr>
      <w:widowControl/>
      <w:pBdr>
        <w:top w:val="single" w:sz="4" w:space="0" w:color="000000"/>
        <w:bottom w:val="single" w:sz="4" w:space="0" w:color="000000"/>
      </w:pBdr>
      <w:tabs>
        <w:tab w:val="clear" w:pos="1440"/>
      </w:tabs>
      <w:spacing w:before="100" w:beforeAutospacing="1" w:after="100" w:afterAutospacing="1"/>
      <w:jc w:val="center"/>
      <w:textAlignment w:val="center"/>
    </w:pPr>
    <w:rPr>
      <w:b/>
      <w:bCs/>
      <w:szCs w:val="24"/>
      <w:lang w:val="en-US"/>
    </w:rPr>
  </w:style>
  <w:style w:type="paragraph" w:customStyle="1" w:styleId="xl240">
    <w:name w:val="xl240"/>
    <w:basedOn w:val="Normal"/>
    <w:rsid w:val="008F01CA"/>
    <w:pPr>
      <w:widowControl/>
      <w:pBdr>
        <w:top w:val="single" w:sz="4" w:space="0" w:color="000000"/>
        <w:left w:val="double" w:sz="6" w:space="0" w:color="000000"/>
        <w:bottom w:val="single" w:sz="4" w:space="0" w:color="000000"/>
        <w:right w:val="single" w:sz="4" w:space="0" w:color="000000"/>
      </w:pBdr>
      <w:tabs>
        <w:tab w:val="clear" w:pos="1440"/>
      </w:tabs>
      <w:spacing w:before="100" w:beforeAutospacing="1" w:after="100" w:afterAutospacing="1"/>
      <w:jc w:val="right"/>
      <w:textAlignment w:val="center"/>
    </w:pPr>
    <w:rPr>
      <w:b/>
      <w:bCs/>
      <w:szCs w:val="24"/>
      <w:lang w:val="en-US"/>
    </w:rPr>
  </w:style>
  <w:style w:type="paragraph" w:customStyle="1" w:styleId="xl241">
    <w:name w:val="xl241"/>
    <w:basedOn w:val="Normal"/>
    <w:rsid w:val="008F01CA"/>
    <w:pPr>
      <w:widowControl/>
      <w:pBdr>
        <w:top w:val="single" w:sz="4" w:space="0" w:color="000000"/>
        <w:bottom w:val="single" w:sz="4" w:space="0" w:color="000000"/>
        <w:right w:val="single" w:sz="4" w:space="0" w:color="000000"/>
      </w:pBdr>
      <w:tabs>
        <w:tab w:val="clear" w:pos="1440"/>
      </w:tabs>
      <w:spacing w:before="100" w:beforeAutospacing="1" w:after="100" w:afterAutospacing="1"/>
      <w:jc w:val="center"/>
      <w:textAlignment w:val="center"/>
    </w:pPr>
    <w:rPr>
      <w:b/>
      <w:bCs/>
      <w:szCs w:val="24"/>
      <w:u w:val="single"/>
      <w:lang w:val="en-US"/>
    </w:rPr>
  </w:style>
  <w:style w:type="paragraph" w:customStyle="1" w:styleId="xl242">
    <w:name w:val="xl242"/>
    <w:basedOn w:val="Normal"/>
    <w:rsid w:val="008F01CA"/>
    <w:pPr>
      <w:widowControl/>
      <w:pBdr>
        <w:top w:val="single" w:sz="4" w:space="0" w:color="000000"/>
        <w:left w:val="single" w:sz="4" w:space="0" w:color="000000"/>
        <w:bottom w:val="single" w:sz="4" w:space="0" w:color="000000"/>
      </w:pBdr>
      <w:tabs>
        <w:tab w:val="clear" w:pos="1440"/>
      </w:tabs>
      <w:spacing w:before="100" w:beforeAutospacing="1" w:after="100" w:afterAutospacing="1"/>
      <w:jc w:val="left"/>
      <w:textAlignment w:val="center"/>
    </w:pPr>
    <w:rPr>
      <w:b/>
      <w:bCs/>
      <w:szCs w:val="24"/>
      <w:lang w:val="en-US"/>
    </w:rPr>
  </w:style>
  <w:style w:type="paragraph" w:customStyle="1" w:styleId="xl243">
    <w:name w:val="xl243"/>
    <w:basedOn w:val="Normal"/>
    <w:rsid w:val="008F01CA"/>
    <w:pPr>
      <w:widowControl/>
      <w:pBdr>
        <w:top w:val="single" w:sz="4" w:space="0" w:color="000000"/>
        <w:bottom w:val="single" w:sz="4" w:space="0" w:color="000000"/>
      </w:pBdr>
      <w:tabs>
        <w:tab w:val="clear" w:pos="1440"/>
      </w:tabs>
      <w:spacing w:before="100" w:beforeAutospacing="1" w:after="100" w:afterAutospacing="1"/>
      <w:jc w:val="left"/>
    </w:pPr>
    <w:rPr>
      <w:b/>
      <w:bCs/>
      <w:szCs w:val="24"/>
      <w:lang w:val="en-US"/>
    </w:rPr>
  </w:style>
  <w:style w:type="paragraph" w:customStyle="1" w:styleId="xl244">
    <w:name w:val="xl244"/>
    <w:basedOn w:val="Normal"/>
    <w:rsid w:val="008F01CA"/>
    <w:pPr>
      <w:widowControl/>
      <w:tabs>
        <w:tab w:val="clear" w:pos="1440"/>
      </w:tabs>
      <w:spacing w:before="100" w:beforeAutospacing="1" w:after="100" w:afterAutospacing="1"/>
    </w:pPr>
    <w:rPr>
      <w:szCs w:val="24"/>
      <w:lang w:val="en-US"/>
    </w:rPr>
  </w:style>
  <w:style w:type="paragraph" w:customStyle="1" w:styleId="xl245">
    <w:name w:val="xl245"/>
    <w:basedOn w:val="Normal"/>
    <w:rsid w:val="008F01CA"/>
    <w:pPr>
      <w:widowControl/>
      <w:tabs>
        <w:tab w:val="clear" w:pos="1440"/>
      </w:tabs>
      <w:spacing w:before="100" w:beforeAutospacing="1" w:after="100" w:afterAutospacing="1"/>
      <w:jc w:val="left"/>
      <w:textAlignment w:val="top"/>
    </w:pPr>
    <w:rPr>
      <w:b/>
      <w:bCs/>
      <w:szCs w:val="24"/>
      <w:lang w:val="en-US"/>
    </w:rPr>
  </w:style>
  <w:style w:type="paragraph" w:customStyle="1" w:styleId="xl246">
    <w:name w:val="xl246"/>
    <w:basedOn w:val="Normal"/>
    <w:rsid w:val="008F01CA"/>
    <w:pPr>
      <w:widowControl/>
      <w:pBdr>
        <w:left w:val="single" w:sz="4" w:space="0" w:color="000000"/>
        <w:bottom w:val="single" w:sz="4" w:space="0" w:color="000000"/>
        <w:right w:val="single" w:sz="4" w:space="0" w:color="000000"/>
      </w:pBdr>
      <w:tabs>
        <w:tab w:val="clear" w:pos="1440"/>
      </w:tabs>
      <w:spacing w:before="100" w:beforeAutospacing="1" w:after="100" w:afterAutospacing="1"/>
    </w:pPr>
    <w:rPr>
      <w:szCs w:val="24"/>
      <w:lang w:val="en-US"/>
    </w:rPr>
  </w:style>
  <w:style w:type="paragraph" w:customStyle="1" w:styleId="xl247">
    <w:name w:val="xl247"/>
    <w:basedOn w:val="Normal"/>
    <w:rsid w:val="008F01CA"/>
    <w:pPr>
      <w:widowControl/>
      <w:pBdr>
        <w:top w:val="single" w:sz="4" w:space="0" w:color="000000"/>
        <w:left w:val="single" w:sz="4" w:space="0" w:color="000000"/>
        <w:bottom w:val="single" w:sz="4" w:space="0" w:color="000000"/>
      </w:pBdr>
      <w:tabs>
        <w:tab w:val="clear" w:pos="1440"/>
      </w:tabs>
      <w:spacing w:before="100" w:beforeAutospacing="1" w:after="100" w:afterAutospacing="1"/>
      <w:jc w:val="center"/>
      <w:textAlignment w:val="center"/>
    </w:pPr>
    <w:rPr>
      <w:b/>
      <w:bCs/>
      <w:szCs w:val="24"/>
      <w:lang w:val="en-US"/>
    </w:rPr>
  </w:style>
  <w:style w:type="paragraph" w:customStyle="1" w:styleId="xl248">
    <w:name w:val="xl248"/>
    <w:basedOn w:val="Normal"/>
    <w:rsid w:val="008F01CA"/>
    <w:pPr>
      <w:widowControl/>
      <w:pBdr>
        <w:right w:val="single" w:sz="4" w:space="0" w:color="000000"/>
      </w:pBdr>
      <w:tabs>
        <w:tab w:val="clear" w:pos="1440"/>
      </w:tabs>
      <w:spacing w:before="100" w:beforeAutospacing="1" w:after="100" w:afterAutospacing="1"/>
      <w:jc w:val="right"/>
      <w:textAlignment w:val="center"/>
    </w:pPr>
    <w:rPr>
      <w:b/>
      <w:bCs/>
      <w:szCs w:val="24"/>
      <w:lang w:val="en-US"/>
    </w:rPr>
  </w:style>
  <w:style w:type="paragraph" w:customStyle="1" w:styleId="xl249">
    <w:name w:val="xl249"/>
    <w:basedOn w:val="Normal"/>
    <w:rsid w:val="008F01CA"/>
    <w:pPr>
      <w:widowControl/>
      <w:pBdr>
        <w:top w:val="single" w:sz="4" w:space="0" w:color="000000"/>
        <w:left w:val="single" w:sz="4" w:space="0" w:color="000000"/>
        <w:bottom w:val="single" w:sz="4" w:space="0" w:color="000000"/>
      </w:pBdr>
      <w:shd w:val="clear" w:color="CCFFCC" w:fill="DDDDDD"/>
      <w:tabs>
        <w:tab w:val="clear" w:pos="1440"/>
      </w:tabs>
      <w:spacing w:before="100" w:beforeAutospacing="1" w:after="100" w:afterAutospacing="1"/>
      <w:jc w:val="center"/>
      <w:textAlignment w:val="center"/>
    </w:pPr>
    <w:rPr>
      <w:b/>
      <w:bCs/>
      <w:szCs w:val="24"/>
      <w:lang w:val="en-US"/>
    </w:rPr>
  </w:style>
  <w:style w:type="paragraph" w:customStyle="1" w:styleId="xl250">
    <w:name w:val="xl250"/>
    <w:basedOn w:val="Normal"/>
    <w:rsid w:val="008F01CA"/>
    <w:pPr>
      <w:widowControl/>
      <w:pBdr>
        <w:top w:val="single" w:sz="4" w:space="0" w:color="000000"/>
        <w:bottom w:val="single" w:sz="4" w:space="0" w:color="000000"/>
      </w:pBdr>
      <w:shd w:val="clear" w:color="CCFFCC" w:fill="DDDDDD"/>
      <w:tabs>
        <w:tab w:val="clear" w:pos="1440"/>
      </w:tabs>
      <w:spacing w:before="100" w:beforeAutospacing="1" w:after="100" w:afterAutospacing="1"/>
    </w:pPr>
    <w:rPr>
      <w:b/>
      <w:bCs/>
      <w:szCs w:val="24"/>
      <w:u w:val="single"/>
      <w:lang w:val="en-US"/>
    </w:rPr>
  </w:style>
  <w:style w:type="paragraph" w:customStyle="1" w:styleId="xl251">
    <w:name w:val="xl251"/>
    <w:basedOn w:val="Normal"/>
    <w:rsid w:val="008F01CA"/>
    <w:pPr>
      <w:widowControl/>
      <w:pBdr>
        <w:top w:val="single" w:sz="4" w:space="0" w:color="000000"/>
        <w:bottom w:val="single" w:sz="4" w:space="0" w:color="000000"/>
      </w:pBdr>
      <w:shd w:val="clear" w:color="CCFFCC" w:fill="DDDDDD"/>
      <w:tabs>
        <w:tab w:val="clear" w:pos="1440"/>
      </w:tabs>
      <w:spacing w:before="100" w:beforeAutospacing="1" w:after="100" w:afterAutospacing="1"/>
      <w:jc w:val="center"/>
      <w:textAlignment w:val="center"/>
    </w:pPr>
    <w:rPr>
      <w:b/>
      <w:bCs/>
      <w:szCs w:val="24"/>
      <w:lang w:val="en-US"/>
    </w:rPr>
  </w:style>
  <w:style w:type="paragraph" w:customStyle="1" w:styleId="xl252">
    <w:name w:val="xl252"/>
    <w:basedOn w:val="Normal"/>
    <w:rsid w:val="008F01CA"/>
    <w:pPr>
      <w:widowControl/>
      <w:pBdr>
        <w:top w:val="single" w:sz="4" w:space="0" w:color="000000"/>
        <w:bottom w:val="single" w:sz="4" w:space="0" w:color="000000"/>
      </w:pBdr>
      <w:shd w:val="clear" w:color="CCFFCC" w:fill="DDDDDD"/>
      <w:tabs>
        <w:tab w:val="clear" w:pos="1440"/>
      </w:tabs>
      <w:spacing w:before="100" w:beforeAutospacing="1" w:after="100" w:afterAutospacing="1"/>
      <w:jc w:val="center"/>
      <w:textAlignment w:val="center"/>
    </w:pPr>
    <w:rPr>
      <w:b/>
      <w:bCs/>
      <w:color w:val="FF0000"/>
      <w:szCs w:val="24"/>
      <w:lang w:val="en-US"/>
    </w:rPr>
  </w:style>
  <w:style w:type="paragraph" w:customStyle="1" w:styleId="xl253">
    <w:name w:val="xl253"/>
    <w:basedOn w:val="Normal"/>
    <w:rsid w:val="008F01CA"/>
    <w:pPr>
      <w:widowControl/>
      <w:pBdr>
        <w:top w:val="single" w:sz="4" w:space="0" w:color="000000"/>
        <w:bottom w:val="single" w:sz="4" w:space="0" w:color="000000"/>
      </w:pBdr>
      <w:shd w:val="clear" w:color="CCFFCC" w:fill="DDDDDD"/>
      <w:tabs>
        <w:tab w:val="clear" w:pos="1440"/>
      </w:tabs>
      <w:spacing w:before="100" w:beforeAutospacing="1" w:after="100" w:afterAutospacing="1"/>
      <w:jc w:val="center"/>
      <w:textAlignment w:val="center"/>
    </w:pPr>
    <w:rPr>
      <w:b/>
      <w:bCs/>
      <w:szCs w:val="24"/>
      <w:lang w:val="en-US"/>
    </w:rPr>
  </w:style>
  <w:style w:type="paragraph" w:customStyle="1" w:styleId="xl254">
    <w:name w:val="xl254"/>
    <w:basedOn w:val="Normal"/>
    <w:rsid w:val="008F01CA"/>
    <w:pPr>
      <w:widowControl/>
      <w:pBdr>
        <w:top w:val="single" w:sz="4" w:space="0" w:color="000000"/>
        <w:bottom w:val="single" w:sz="4" w:space="0" w:color="000000"/>
        <w:right w:val="single" w:sz="4" w:space="0" w:color="000000"/>
      </w:pBdr>
      <w:shd w:val="clear" w:color="CCFFCC" w:fill="DDDDDD"/>
      <w:tabs>
        <w:tab w:val="clear" w:pos="1440"/>
      </w:tabs>
      <w:spacing w:before="100" w:beforeAutospacing="1" w:after="100" w:afterAutospacing="1"/>
      <w:jc w:val="right"/>
      <w:textAlignment w:val="center"/>
    </w:pPr>
    <w:rPr>
      <w:b/>
      <w:bCs/>
      <w:szCs w:val="24"/>
      <w:lang w:val="en-US"/>
    </w:rPr>
  </w:style>
  <w:style w:type="paragraph" w:customStyle="1" w:styleId="xl255">
    <w:name w:val="xl255"/>
    <w:basedOn w:val="Normal"/>
    <w:rsid w:val="008F01CA"/>
    <w:pPr>
      <w:widowControl/>
      <w:tabs>
        <w:tab w:val="clear" w:pos="1440"/>
      </w:tabs>
      <w:spacing w:before="100" w:beforeAutospacing="1" w:after="100" w:afterAutospacing="1"/>
      <w:jc w:val="center"/>
      <w:textAlignment w:val="center"/>
    </w:pPr>
    <w:rPr>
      <w:color w:val="FF0000"/>
      <w:szCs w:val="24"/>
      <w:lang w:val="en-US"/>
    </w:rPr>
  </w:style>
  <w:style w:type="paragraph" w:customStyle="1" w:styleId="xl256">
    <w:name w:val="xl256"/>
    <w:basedOn w:val="Normal"/>
    <w:rsid w:val="008F01CA"/>
    <w:pPr>
      <w:widowControl/>
      <w:pBdr>
        <w:top w:val="single" w:sz="4" w:space="0" w:color="000000"/>
      </w:pBdr>
      <w:tabs>
        <w:tab w:val="clear" w:pos="1440"/>
      </w:tabs>
      <w:spacing w:before="100" w:beforeAutospacing="1" w:after="100" w:afterAutospacing="1"/>
    </w:pPr>
    <w:rPr>
      <w:szCs w:val="24"/>
      <w:lang w:val="en-US"/>
    </w:rPr>
  </w:style>
  <w:style w:type="paragraph" w:customStyle="1" w:styleId="xl257">
    <w:name w:val="xl257"/>
    <w:basedOn w:val="Normal"/>
    <w:rsid w:val="008F01CA"/>
    <w:pPr>
      <w:widowControl/>
      <w:pBdr>
        <w:top w:val="single" w:sz="4" w:space="0" w:color="000000"/>
        <w:left w:val="single" w:sz="4" w:space="0" w:color="000000"/>
        <w:bottom w:val="single" w:sz="4" w:space="0" w:color="000000"/>
      </w:pBdr>
      <w:tabs>
        <w:tab w:val="clear" w:pos="1440"/>
      </w:tabs>
      <w:spacing w:before="100" w:beforeAutospacing="1" w:after="100" w:afterAutospacing="1"/>
      <w:jc w:val="center"/>
      <w:textAlignment w:val="center"/>
    </w:pPr>
    <w:rPr>
      <w:szCs w:val="24"/>
      <w:lang w:val="en-US"/>
    </w:rPr>
  </w:style>
  <w:style w:type="paragraph" w:customStyle="1" w:styleId="xl258">
    <w:name w:val="xl258"/>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jc w:val="center"/>
      <w:textAlignment w:val="center"/>
    </w:pPr>
    <w:rPr>
      <w:szCs w:val="24"/>
      <w:lang w:val="en-US"/>
    </w:rPr>
  </w:style>
  <w:style w:type="paragraph" w:customStyle="1" w:styleId="xl259">
    <w:name w:val="xl259"/>
    <w:basedOn w:val="Normal"/>
    <w:rsid w:val="008F01CA"/>
    <w:pPr>
      <w:widowControl/>
      <w:pBdr>
        <w:bottom w:val="single" w:sz="4" w:space="0" w:color="000000"/>
      </w:pBdr>
      <w:tabs>
        <w:tab w:val="clear" w:pos="1440"/>
      </w:tabs>
      <w:spacing w:before="100" w:beforeAutospacing="1" w:after="100" w:afterAutospacing="1"/>
    </w:pPr>
    <w:rPr>
      <w:b/>
      <w:bCs/>
      <w:szCs w:val="24"/>
      <w:lang w:val="en-US"/>
    </w:rPr>
  </w:style>
  <w:style w:type="paragraph" w:customStyle="1" w:styleId="xl260">
    <w:name w:val="xl260"/>
    <w:basedOn w:val="Normal"/>
    <w:rsid w:val="008F01CA"/>
    <w:pPr>
      <w:widowControl/>
      <w:pBdr>
        <w:bottom w:val="single" w:sz="4" w:space="0" w:color="000000"/>
        <w:right w:val="single" w:sz="4" w:space="0" w:color="000000"/>
      </w:pBdr>
      <w:tabs>
        <w:tab w:val="clear" w:pos="1440"/>
      </w:tabs>
      <w:spacing w:before="100" w:beforeAutospacing="1" w:after="100" w:afterAutospacing="1"/>
      <w:jc w:val="right"/>
      <w:textAlignment w:val="center"/>
    </w:pPr>
    <w:rPr>
      <w:b/>
      <w:bCs/>
      <w:szCs w:val="24"/>
      <w:lang w:val="en-US"/>
    </w:rPr>
  </w:style>
  <w:style w:type="paragraph" w:customStyle="1" w:styleId="xl261">
    <w:name w:val="xl261"/>
    <w:basedOn w:val="Normal"/>
    <w:rsid w:val="008F01CA"/>
    <w:pPr>
      <w:widowControl/>
      <w:tabs>
        <w:tab w:val="clear" w:pos="1440"/>
      </w:tabs>
      <w:spacing w:before="100" w:beforeAutospacing="1" w:after="100" w:afterAutospacing="1"/>
      <w:jc w:val="right"/>
      <w:textAlignment w:val="center"/>
    </w:pPr>
    <w:rPr>
      <w:b/>
      <w:bCs/>
      <w:szCs w:val="24"/>
      <w:lang w:val="en-US"/>
    </w:rPr>
  </w:style>
  <w:style w:type="paragraph" w:customStyle="1" w:styleId="xl262">
    <w:name w:val="xl262"/>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jc w:val="center"/>
      <w:textAlignment w:val="center"/>
    </w:pPr>
    <w:rPr>
      <w:b/>
      <w:bCs/>
      <w:szCs w:val="24"/>
      <w:lang w:val="en-US"/>
    </w:rPr>
  </w:style>
  <w:style w:type="paragraph" w:customStyle="1" w:styleId="xl263">
    <w:name w:val="xl263"/>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pPr>
    <w:rPr>
      <w:b/>
      <w:bCs/>
      <w:szCs w:val="24"/>
      <w:lang w:val="en-US"/>
    </w:rPr>
  </w:style>
  <w:style w:type="paragraph" w:customStyle="1" w:styleId="xl264">
    <w:name w:val="xl264"/>
    <w:basedOn w:val="Normal"/>
    <w:rsid w:val="008F01CA"/>
    <w:pPr>
      <w:widowControl/>
      <w:pBdr>
        <w:top w:val="single" w:sz="4" w:space="0" w:color="000000"/>
        <w:bottom w:val="single" w:sz="4" w:space="0" w:color="000000"/>
      </w:pBdr>
      <w:tabs>
        <w:tab w:val="clear" w:pos="1440"/>
      </w:tabs>
      <w:spacing w:before="100" w:beforeAutospacing="1" w:after="100" w:afterAutospacing="1"/>
      <w:jc w:val="center"/>
      <w:textAlignment w:val="center"/>
    </w:pPr>
    <w:rPr>
      <w:b/>
      <w:bCs/>
      <w:szCs w:val="24"/>
      <w:lang w:val="en-US"/>
    </w:rPr>
  </w:style>
  <w:style w:type="paragraph" w:customStyle="1" w:styleId="xl265">
    <w:name w:val="xl265"/>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jc w:val="right"/>
      <w:textAlignment w:val="center"/>
    </w:pPr>
    <w:rPr>
      <w:szCs w:val="24"/>
      <w:lang w:val="en-US"/>
    </w:rPr>
  </w:style>
  <w:style w:type="paragraph" w:customStyle="1" w:styleId="xl266">
    <w:name w:val="xl266"/>
    <w:basedOn w:val="Normal"/>
    <w:rsid w:val="008F01CA"/>
    <w:pPr>
      <w:widowControl/>
      <w:pBdr>
        <w:left w:val="single" w:sz="4" w:space="0" w:color="000000"/>
        <w:bottom w:val="single" w:sz="4" w:space="0" w:color="000000"/>
        <w:right w:val="single" w:sz="4" w:space="0" w:color="000000"/>
      </w:pBdr>
      <w:tabs>
        <w:tab w:val="clear" w:pos="1440"/>
      </w:tabs>
      <w:spacing w:before="100" w:beforeAutospacing="1" w:after="100" w:afterAutospacing="1"/>
      <w:jc w:val="right"/>
      <w:textAlignment w:val="center"/>
    </w:pPr>
    <w:rPr>
      <w:szCs w:val="24"/>
      <w:lang w:val="en-US"/>
    </w:rPr>
  </w:style>
  <w:style w:type="paragraph" w:customStyle="1" w:styleId="xl267">
    <w:name w:val="xl267"/>
    <w:basedOn w:val="Normal"/>
    <w:rsid w:val="008F01CA"/>
    <w:pPr>
      <w:widowControl/>
      <w:pBdr>
        <w:right w:val="single" w:sz="4" w:space="0" w:color="000000"/>
      </w:pBdr>
      <w:tabs>
        <w:tab w:val="clear" w:pos="1440"/>
      </w:tabs>
      <w:spacing w:before="100" w:beforeAutospacing="1" w:after="100" w:afterAutospacing="1"/>
      <w:jc w:val="center"/>
      <w:textAlignment w:val="center"/>
    </w:pPr>
    <w:rPr>
      <w:szCs w:val="24"/>
      <w:lang w:val="en-US"/>
    </w:rPr>
  </w:style>
  <w:style w:type="paragraph" w:customStyle="1" w:styleId="xl268">
    <w:name w:val="xl268"/>
    <w:basedOn w:val="Normal"/>
    <w:rsid w:val="008F01CA"/>
    <w:pPr>
      <w:widowControl/>
      <w:pBdr>
        <w:top w:val="single" w:sz="4" w:space="0" w:color="000000"/>
        <w:left w:val="single" w:sz="4" w:space="0" w:color="000000"/>
        <w:right w:val="single" w:sz="4" w:space="0" w:color="000000"/>
      </w:pBdr>
      <w:tabs>
        <w:tab w:val="clear" w:pos="1440"/>
      </w:tabs>
      <w:spacing w:before="100" w:beforeAutospacing="1" w:after="100" w:afterAutospacing="1"/>
      <w:jc w:val="right"/>
      <w:textAlignment w:val="center"/>
    </w:pPr>
    <w:rPr>
      <w:szCs w:val="24"/>
      <w:lang w:val="en-US"/>
    </w:rPr>
  </w:style>
  <w:style w:type="paragraph" w:customStyle="1" w:styleId="xl269">
    <w:name w:val="xl269"/>
    <w:basedOn w:val="Normal"/>
    <w:rsid w:val="008F01CA"/>
    <w:pPr>
      <w:widowControl/>
      <w:pBdr>
        <w:top w:val="single" w:sz="4" w:space="0" w:color="000000"/>
        <w:bottom w:val="single" w:sz="4" w:space="0" w:color="000000"/>
      </w:pBdr>
      <w:tabs>
        <w:tab w:val="clear" w:pos="1440"/>
      </w:tabs>
      <w:spacing w:before="100" w:beforeAutospacing="1" w:after="100" w:afterAutospacing="1"/>
      <w:jc w:val="center"/>
      <w:textAlignment w:val="center"/>
    </w:pPr>
    <w:rPr>
      <w:b/>
      <w:bCs/>
      <w:szCs w:val="24"/>
      <w:lang w:val="en-US"/>
    </w:rPr>
  </w:style>
  <w:style w:type="paragraph" w:customStyle="1" w:styleId="xl270">
    <w:name w:val="xl270"/>
    <w:basedOn w:val="Normal"/>
    <w:rsid w:val="008F01CA"/>
    <w:pPr>
      <w:widowControl/>
      <w:pBdr>
        <w:top w:val="single" w:sz="4" w:space="0" w:color="000000"/>
        <w:left w:val="double" w:sz="6" w:space="0" w:color="000000"/>
        <w:bottom w:val="single" w:sz="4" w:space="0" w:color="000000"/>
        <w:right w:val="single" w:sz="4" w:space="0" w:color="000000"/>
      </w:pBdr>
      <w:tabs>
        <w:tab w:val="clear" w:pos="1440"/>
      </w:tabs>
      <w:spacing w:before="100" w:beforeAutospacing="1" w:after="100" w:afterAutospacing="1"/>
      <w:jc w:val="right"/>
      <w:textAlignment w:val="center"/>
    </w:pPr>
    <w:rPr>
      <w:b/>
      <w:bCs/>
      <w:szCs w:val="24"/>
      <w:lang w:val="en-US"/>
    </w:rPr>
  </w:style>
  <w:style w:type="paragraph" w:customStyle="1" w:styleId="xl271">
    <w:name w:val="xl271"/>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jc w:val="center"/>
      <w:textAlignment w:val="center"/>
    </w:pPr>
    <w:rPr>
      <w:szCs w:val="24"/>
      <w:lang w:val="en-US"/>
    </w:rPr>
  </w:style>
  <w:style w:type="paragraph" w:customStyle="1" w:styleId="xl272">
    <w:name w:val="xl272"/>
    <w:basedOn w:val="Normal"/>
    <w:rsid w:val="008F01CA"/>
    <w:pPr>
      <w:widowControl/>
      <w:tabs>
        <w:tab w:val="clear" w:pos="1440"/>
      </w:tabs>
      <w:spacing w:before="100" w:beforeAutospacing="1" w:after="100" w:afterAutospacing="1"/>
      <w:jc w:val="center"/>
      <w:textAlignment w:val="center"/>
    </w:pPr>
    <w:rPr>
      <w:b/>
      <w:bCs/>
      <w:szCs w:val="24"/>
      <w:lang w:val="en-US"/>
    </w:rPr>
  </w:style>
  <w:style w:type="paragraph" w:customStyle="1" w:styleId="xl273">
    <w:name w:val="xl273"/>
    <w:basedOn w:val="Normal"/>
    <w:rsid w:val="008F01CA"/>
    <w:pPr>
      <w:widowControl/>
      <w:tabs>
        <w:tab w:val="clear" w:pos="1440"/>
      </w:tabs>
      <w:spacing w:before="100" w:beforeAutospacing="1" w:after="100" w:afterAutospacing="1"/>
      <w:jc w:val="center"/>
    </w:pPr>
    <w:rPr>
      <w:b/>
      <w:bCs/>
      <w:szCs w:val="24"/>
      <w:lang w:val="en-US"/>
    </w:rPr>
  </w:style>
  <w:style w:type="paragraph" w:customStyle="1" w:styleId="xl274">
    <w:name w:val="xl274"/>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jc w:val="center"/>
      <w:textAlignment w:val="top"/>
    </w:pPr>
    <w:rPr>
      <w:b/>
      <w:bCs/>
      <w:szCs w:val="24"/>
      <w:lang w:val="en-US"/>
    </w:rPr>
  </w:style>
  <w:style w:type="paragraph" w:customStyle="1" w:styleId="xl275">
    <w:name w:val="xl275"/>
    <w:basedOn w:val="Normal"/>
    <w:rsid w:val="008F01CA"/>
    <w:pPr>
      <w:widowControl/>
      <w:pBdr>
        <w:top w:val="single" w:sz="4" w:space="0" w:color="000000"/>
        <w:bottom w:val="single" w:sz="4" w:space="0" w:color="000000"/>
      </w:pBdr>
      <w:tabs>
        <w:tab w:val="clear" w:pos="1440"/>
      </w:tabs>
      <w:spacing w:before="100" w:beforeAutospacing="1" w:after="100" w:afterAutospacing="1"/>
    </w:pPr>
    <w:rPr>
      <w:b/>
      <w:bCs/>
      <w:szCs w:val="24"/>
      <w:lang w:val="en-US"/>
    </w:rPr>
  </w:style>
  <w:style w:type="paragraph" w:customStyle="1" w:styleId="xl276">
    <w:name w:val="xl276"/>
    <w:basedOn w:val="Normal"/>
    <w:rsid w:val="008F01CA"/>
    <w:pPr>
      <w:widowControl/>
      <w:pBdr>
        <w:left w:val="single" w:sz="4" w:space="0" w:color="000000"/>
        <w:bottom w:val="single" w:sz="4" w:space="0" w:color="000000"/>
        <w:right w:val="single" w:sz="4" w:space="0" w:color="000000"/>
      </w:pBdr>
      <w:tabs>
        <w:tab w:val="clear" w:pos="1440"/>
      </w:tabs>
      <w:spacing w:before="100" w:beforeAutospacing="1" w:after="100" w:afterAutospacing="1"/>
      <w:jc w:val="center"/>
      <w:textAlignment w:val="center"/>
    </w:pPr>
    <w:rPr>
      <w:szCs w:val="24"/>
      <w:lang w:val="en-US"/>
    </w:rPr>
  </w:style>
  <w:style w:type="paragraph" w:styleId="BodyText2">
    <w:name w:val="Body Text 2"/>
    <w:basedOn w:val="Normal"/>
    <w:link w:val="BodyText2Char"/>
    <w:uiPriority w:val="99"/>
    <w:semiHidden/>
    <w:unhideWhenUsed/>
    <w:rsid w:val="00084910"/>
    <w:pPr>
      <w:spacing w:after="120" w:line="480" w:lineRule="auto"/>
    </w:pPr>
  </w:style>
  <w:style w:type="character" w:customStyle="1" w:styleId="BodyText2Char">
    <w:name w:val="Body Text 2 Char"/>
    <w:basedOn w:val="DefaultParagraphFont"/>
    <w:link w:val="BodyText2"/>
    <w:uiPriority w:val="99"/>
    <w:semiHidden/>
    <w:rsid w:val="00084910"/>
    <w:rPr>
      <w:rFonts w:ascii="Times New Roman" w:eastAsia="Times New Roman" w:hAnsi="Times New Roman" w:cs="Times New Roman"/>
      <w:sz w:val="24"/>
      <w:szCs w:val="20"/>
      <w:lang w:val="sr-Cyrl-CS"/>
    </w:rPr>
  </w:style>
  <w:style w:type="paragraph" w:customStyle="1" w:styleId="font16">
    <w:name w:val="font16"/>
    <w:basedOn w:val="Normal"/>
    <w:rsid w:val="00CC4D6B"/>
    <w:pPr>
      <w:widowControl/>
      <w:tabs>
        <w:tab w:val="clear" w:pos="1440"/>
      </w:tabs>
      <w:spacing w:before="100" w:beforeAutospacing="1" w:after="100" w:afterAutospacing="1"/>
      <w:jc w:val="left"/>
    </w:pPr>
    <w:rPr>
      <w:szCs w:val="24"/>
      <w:lang w:val="en-US"/>
    </w:rPr>
  </w:style>
  <w:style w:type="paragraph" w:customStyle="1" w:styleId="font17">
    <w:name w:val="font17"/>
    <w:basedOn w:val="Normal"/>
    <w:rsid w:val="00CC4D6B"/>
    <w:pPr>
      <w:widowControl/>
      <w:tabs>
        <w:tab w:val="clear" w:pos="1440"/>
      </w:tabs>
      <w:spacing w:before="100" w:beforeAutospacing="1" w:after="100" w:afterAutospacing="1"/>
      <w:jc w:val="left"/>
    </w:pPr>
    <w:rPr>
      <w:rFonts w:ascii="Calibri" w:hAnsi="Calibri"/>
      <w:sz w:val="22"/>
      <w:szCs w:val="22"/>
      <w:lang w:val="en-US"/>
    </w:rPr>
  </w:style>
  <w:style w:type="paragraph" w:customStyle="1" w:styleId="font18">
    <w:name w:val="font18"/>
    <w:basedOn w:val="Normal"/>
    <w:rsid w:val="00CC4D6B"/>
    <w:pPr>
      <w:widowControl/>
      <w:tabs>
        <w:tab w:val="clear" w:pos="1440"/>
      </w:tabs>
      <w:spacing w:before="100" w:beforeAutospacing="1" w:after="100" w:afterAutospacing="1"/>
      <w:jc w:val="left"/>
    </w:pPr>
    <w:rPr>
      <w:rFonts w:ascii="Calibri" w:hAnsi="Calibri"/>
      <w:sz w:val="22"/>
      <w:szCs w:val="22"/>
      <w:lang w:val="en-US"/>
    </w:rPr>
  </w:style>
  <w:style w:type="paragraph" w:customStyle="1" w:styleId="font19">
    <w:name w:val="font19"/>
    <w:basedOn w:val="Normal"/>
    <w:rsid w:val="00CC4D6B"/>
    <w:pPr>
      <w:widowControl/>
      <w:tabs>
        <w:tab w:val="clear" w:pos="1440"/>
      </w:tabs>
      <w:spacing w:before="100" w:beforeAutospacing="1" w:after="100" w:afterAutospacing="1"/>
      <w:jc w:val="left"/>
    </w:pPr>
    <w:rPr>
      <w:color w:val="FF3333"/>
      <w:szCs w:val="24"/>
      <w:lang w:val="en-US"/>
    </w:rPr>
  </w:style>
  <w:style w:type="paragraph" w:customStyle="1" w:styleId="font20">
    <w:name w:val="font20"/>
    <w:basedOn w:val="Normal"/>
    <w:rsid w:val="00CC4D6B"/>
    <w:pPr>
      <w:widowControl/>
      <w:tabs>
        <w:tab w:val="clear" w:pos="1440"/>
      </w:tabs>
      <w:spacing w:before="100" w:beforeAutospacing="1" w:after="100" w:afterAutospacing="1"/>
      <w:jc w:val="left"/>
    </w:pPr>
    <w:rPr>
      <w:color w:val="000000"/>
      <w:szCs w:val="24"/>
      <w:lang w:val="en-US"/>
    </w:rPr>
  </w:style>
  <w:style w:type="paragraph" w:customStyle="1" w:styleId="font21">
    <w:name w:val="font21"/>
    <w:basedOn w:val="Normal"/>
    <w:rsid w:val="00CC4D6B"/>
    <w:pPr>
      <w:widowControl/>
      <w:tabs>
        <w:tab w:val="clear" w:pos="1440"/>
      </w:tabs>
      <w:spacing w:before="100" w:beforeAutospacing="1" w:after="100" w:afterAutospacing="1"/>
      <w:jc w:val="left"/>
    </w:pPr>
    <w:rPr>
      <w:szCs w:val="24"/>
      <w:lang w:val="en-US"/>
    </w:rPr>
  </w:style>
  <w:style w:type="paragraph" w:customStyle="1" w:styleId="font22">
    <w:name w:val="font22"/>
    <w:basedOn w:val="Normal"/>
    <w:rsid w:val="00CC4D6B"/>
    <w:pPr>
      <w:widowControl/>
      <w:tabs>
        <w:tab w:val="clear" w:pos="1440"/>
      </w:tabs>
      <w:spacing w:before="100" w:beforeAutospacing="1" w:after="100" w:afterAutospacing="1"/>
      <w:jc w:val="left"/>
    </w:pPr>
    <w:rPr>
      <w:color w:val="000000"/>
      <w:sz w:val="22"/>
      <w:szCs w:val="22"/>
      <w:lang w:val="en-US"/>
    </w:rPr>
  </w:style>
  <w:style w:type="paragraph" w:customStyle="1" w:styleId="xl277">
    <w:name w:val="xl277"/>
    <w:basedOn w:val="Normal"/>
    <w:rsid w:val="00CC4D6B"/>
    <w:pPr>
      <w:widowControl/>
      <w:tabs>
        <w:tab w:val="clear" w:pos="1440"/>
      </w:tabs>
      <w:spacing w:before="100" w:beforeAutospacing="1" w:after="100" w:afterAutospacing="1"/>
    </w:pPr>
    <w:rPr>
      <w:i/>
      <w:iCs/>
      <w:szCs w:val="24"/>
      <w:u w:val="single"/>
      <w:lang w:val="en-US"/>
    </w:rPr>
  </w:style>
  <w:style w:type="paragraph" w:customStyle="1" w:styleId="xl278">
    <w:name w:val="xl278"/>
    <w:basedOn w:val="Normal"/>
    <w:rsid w:val="00CC4D6B"/>
    <w:pPr>
      <w:widowControl/>
      <w:tabs>
        <w:tab w:val="clear" w:pos="1440"/>
      </w:tabs>
      <w:spacing w:before="100" w:beforeAutospacing="1" w:after="100" w:afterAutospacing="1"/>
    </w:pPr>
    <w:rPr>
      <w:color w:val="990066"/>
      <w:szCs w:val="24"/>
      <w:lang w:val="en-US"/>
    </w:rPr>
  </w:style>
  <w:style w:type="paragraph" w:customStyle="1" w:styleId="xl279">
    <w:name w:val="xl279"/>
    <w:basedOn w:val="Normal"/>
    <w:rsid w:val="00CC4D6B"/>
    <w:pPr>
      <w:widowControl/>
      <w:tabs>
        <w:tab w:val="clear" w:pos="1440"/>
      </w:tabs>
      <w:spacing w:before="100" w:beforeAutospacing="1" w:after="100" w:afterAutospacing="1"/>
      <w:jc w:val="left"/>
    </w:pPr>
    <w:rPr>
      <w:color w:val="990066"/>
      <w:szCs w:val="24"/>
      <w:lang w:val="en-US"/>
    </w:rPr>
  </w:style>
  <w:style w:type="paragraph" w:customStyle="1" w:styleId="xl280">
    <w:name w:val="xl280"/>
    <w:basedOn w:val="Normal"/>
    <w:rsid w:val="00CC4D6B"/>
    <w:pPr>
      <w:widowControl/>
      <w:tabs>
        <w:tab w:val="clear" w:pos="1440"/>
      </w:tabs>
      <w:spacing w:before="100" w:beforeAutospacing="1" w:after="100" w:afterAutospacing="1"/>
      <w:jc w:val="left"/>
    </w:pPr>
    <w:rPr>
      <w:color w:val="990066"/>
      <w:szCs w:val="24"/>
      <w:lang w:val="en-US"/>
    </w:rPr>
  </w:style>
  <w:style w:type="paragraph" w:customStyle="1" w:styleId="xl281">
    <w:name w:val="xl281"/>
    <w:basedOn w:val="Normal"/>
    <w:rsid w:val="00CC4D6B"/>
    <w:pPr>
      <w:widowControl/>
      <w:tabs>
        <w:tab w:val="clear" w:pos="1440"/>
      </w:tabs>
      <w:spacing w:before="100" w:beforeAutospacing="1" w:after="100" w:afterAutospacing="1"/>
      <w:jc w:val="left"/>
      <w:textAlignment w:val="top"/>
    </w:pPr>
    <w:rPr>
      <w:color w:val="990066"/>
      <w:szCs w:val="24"/>
      <w:lang w:val="en-US"/>
    </w:rPr>
  </w:style>
  <w:style w:type="paragraph" w:customStyle="1" w:styleId="xl282">
    <w:name w:val="xl282"/>
    <w:basedOn w:val="Normal"/>
    <w:rsid w:val="00CC4D6B"/>
    <w:pPr>
      <w:widowControl/>
      <w:tabs>
        <w:tab w:val="clear" w:pos="1440"/>
      </w:tabs>
      <w:spacing w:before="100" w:beforeAutospacing="1" w:after="100" w:afterAutospacing="1"/>
      <w:jc w:val="center"/>
      <w:textAlignment w:val="top"/>
    </w:pPr>
    <w:rPr>
      <w:color w:val="990066"/>
      <w:szCs w:val="24"/>
      <w:lang w:val="en-US"/>
    </w:rPr>
  </w:style>
  <w:style w:type="paragraph" w:customStyle="1" w:styleId="xl283">
    <w:name w:val="xl283"/>
    <w:basedOn w:val="Normal"/>
    <w:rsid w:val="00CC4D6B"/>
    <w:pPr>
      <w:widowControl/>
      <w:tabs>
        <w:tab w:val="clear" w:pos="1440"/>
      </w:tabs>
      <w:spacing w:before="100" w:beforeAutospacing="1" w:after="100" w:afterAutospacing="1"/>
    </w:pPr>
    <w:rPr>
      <w:color w:val="990066"/>
      <w:szCs w:val="24"/>
      <w:lang w:val="en-US"/>
    </w:rPr>
  </w:style>
  <w:style w:type="paragraph" w:customStyle="1" w:styleId="xl284">
    <w:name w:val="xl284"/>
    <w:basedOn w:val="Normal"/>
    <w:rsid w:val="00CC4D6B"/>
    <w:pPr>
      <w:widowControl/>
      <w:tabs>
        <w:tab w:val="clear" w:pos="1440"/>
      </w:tabs>
      <w:spacing w:before="100" w:beforeAutospacing="1" w:after="100" w:afterAutospacing="1"/>
      <w:jc w:val="left"/>
    </w:pPr>
    <w:rPr>
      <w:color w:val="990066"/>
      <w:szCs w:val="24"/>
      <w:lang w:val="en-US"/>
    </w:rPr>
  </w:style>
  <w:style w:type="paragraph" w:customStyle="1" w:styleId="xl285">
    <w:name w:val="xl285"/>
    <w:basedOn w:val="Normal"/>
    <w:rsid w:val="00CC4D6B"/>
    <w:pPr>
      <w:widowControl/>
      <w:tabs>
        <w:tab w:val="clear" w:pos="1440"/>
      </w:tabs>
      <w:spacing w:before="100" w:beforeAutospacing="1" w:after="100" w:afterAutospacing="1"/>
    </w:pPr>
    <w:rPr>
      <w:color w:val="990066"/>
      <w:szCs w:val="24"/>
      <w:lang w:val="en-US"/>
    </w:rPr>
  </w:style>
  <w:style w:type="paragraph" w:customStyle="1" w:styleId="xl286">
    <w:name w:val="xl286"/>
    <w:basedOn w:val="Normal"/>
    <w:rsid w:val="00CC4D6B"/>
    <w:pPr>
      <w:widowControl/>
      <w:tabs>
        <w:tab w:val="clear" w:pos="1440"/>
      </w:tabs>
      <w:spacing w:before="100" w:beforeAutospacing="1" w:after="100" w:afterAutospacing="1"/>
      <w:jc w:val="center"/>
    </w:pPr>
    <w:rPr>
      <w:color w:val="990066"/>
      <w:szCs w:val="24"/>
      <w:lang w:val="en-US"/>
    </w:rPr>
  </w:style>
  <w:style w:type="paragraph" w:customStyle="1" w:styleId="xl287">
    <w:name w:val="xl287"/>
    <w:basedOn w:val="Normal"/>
    <w:rsid w:val="00CC4D6B"/>
    <w:pPr>
      <w:widowControl/>
      <w:tabs>
        <w:tab w:val="clear" w:pos="1440"/>
      </w:tabs>
      <w:spacing w:before="100" w:beforeAutospacing="1" w:after="100" w:afterAutospacing="1"/>
      <w:jc w:val="left"/>
      <w:textAlignment w:val="top"/>
    </w:pPr>
    <w:rPr>
      <w:color w:val="FF00FF"/>
      <w:szCs w:val="24"/>
      <w:lang w:val="en-US"/>
    </w:rPr>
  </w:style>
  <w:style w:type="paragraph" w:customStyle="1" w:styleId="xl288">
    <w:name w:val="xl288"/>
    <w:basedOn w:val="Normal"/>
    <w:rsid w:val="00CC4D6B"/>
    <w:pPr>
      <w:widowControl/>
      <w:tabs>
        <w:tab w:val="clear" w:pos="1440"/>
      </w:tabs>
      <w:spacing w:before="100" w:beforeAutospacing="1" w:after="100" w:afterAutospacing="1"/>
    </w:pPr>
    <w:rPr>
      <w:color w:val="FF00FF"/>
      <w:szCs w:val="24"/>
      <w:lang w:val="en-US"/>
    </w:rPr>
  </w:style>
  <w:style w:type="paragraph" w:customStyle="1" w:styleId="xl289">
    <w:name w:val="xl289"/>
    <w:basedOn w:val="Normal"/>
    <w:rsid w:val="00CC4D6B"/>
    <w:pPr>
      <w:widowControl/>
      <w:tabs>
        <w:tab w:val="clear" w:pos="1440"/>
      </w:tabs>
      <w:spacing w:before="100" w:beforeAutospacing="1" w:after="100" w:afterAutospacing="1"/>
      <w:jc w:val="center"/>
    </w:pPr>
    <w:rPr>
      <w:color w:val="FF00FF"/>
      <w:szCs w:val="24"/>
      <w:lang w:val="en-US"/>
    </w:rPr>
  </w:style>
  <w:style w:type="paragraph" w:customStyle="1" w:styleId="xl290">
    <w:name w:val="xl290"/>
    <w:basedOn w:val="Normal"/>
    <w:rsid w:val="00CC4D6B"/>
    <w:pPr>
      <w:widowControl/>
      <w:pBdr>
        <w:top w:val="single" w:sz="4" w:space="0" w:color="000000"/>
        <w:bottom w:val="single" w:sz="4" w:space="0" w:color="000000"/>
      </w:pBdr>
      <w:shd w:val="clear" w:color="DDDDDD" w:fill="CCCCCC"/>
      <w:tabs>
        <w:tab w:val="clear" w:pos="1440"/>
      </w:tabs>
      <w:spacing w:before="100" w:beforeAutospacing="1" w:after="100" w:afterAutospacing="1"/>
    </w:pPr>
    <w:rPr>
      <w:b/>
      <w:bCs/>
      <w:szCs w:val="24"/>
      <w:lang w:val="en-US"/>
    </w:rPr>
  </w:style>
  <w:style w:type="paragraph" w:customStyle="1" w:styleId="xl291">
    <w:name w:val="xl291"/>
    <w:basedOn w:val="Normal"/>
    <w:rsid w:val="00CC4D6B"/>
    <w:pPr>
      <w:widowControl/>
      <w:pBdr>
        <w:top w:val="single" w:sz="4" w:space="0" w:color="000000"/>
        <w:left w:val="single" w:sz="4" w:space="0" w:color="000000"/>
        <w:bottom w:val="single" w:sz="4" w:space="0" w:color="000000"/>
      </w:pBdr>
      <w:shd w:val="clear" w:color="CCCCCC" w:fill="B3B3B3"/>
      <w:tabs>
        <w:tab w:val="clear" w:pos="1440"/>
      </w:tabs>
      <w:spacing w:before="100" w:beforeAutospacing="1" w:after="100" w:afterAutospacing="1"/>
      <w:jc w:val="center"/>
      <w:textAlignment w:val="top"/>
    </w:pPr>
    <w:rPr>
      <w:szCs w:val="24"/>
      <w:lang w:val="en-US"/>
    </w:rPr>
  </w:style>
  <w:style w:type="paragraph" w:customStyle="1" w:styleId="xl292">
    <w:name w:val="xl292"/>
    <w:basedOn w:val="Normal"/>
    <w:rsid w:val="00CC4D6B"/>
    <w:pPr>
      <w:widowControl/>
      <w:pBdr>
        <w:top w:val="single" w:sz="4" w:space="0" w:color="000000"/>
        <w:bottom w:val="single" w:sz="4" w:space="0" w:color="000000"/>
      </w:pBdr>
      <w:shd w:val="clear" w:color="CCCCCC" w:fill="B3B3B3"/>
      <w:tabs>
        <w:tab w:val="clear" w:pos="1440"/>
      </w:tabs>
      <w:spacing w:before="100" w:beforeAutospacing="1" w:after="100" w:afterAutospacing="1"/>
      <w:jc w:val="left"/>
    </w:pPr>
    <w:rPr>
      <w:b/>
      <w:bCs/>
      <w:szCs w:val="24"/>
      <w:lang w:val="en-US"/>
    </w:rPr>
  </w:style>
  <w:style w:type="paragraph" w:customStyle="1" w:styleId="xl293">
    <w:name w:val="xl293"/>
    <w:basedOn w:val="Normal"/>
    <w:rsid w:val="00CC4D6B"/>
    <w:pPr>
      <w:widowControl/>
      <w:pBdr>
        <w:top w:val="single" w:sz="4" w:space="0" w:color="000000"/>
        <w:bottom w:val="single" w:sz="4" w:space="0" w:color="000000"/>
      </w:pBdr>
      <w:shd w:val="clear" w:color="CCCCCC" w:fill="B3B3B3"/>
      <w:tabs>
        <w:tab w:val="clear" w:pos="1440"/>
      </w:tabs>
      <w:spacing w:before="100" w:beforeAutospacing="1" w:after="100" w:afterAutospacing="1"/>
      <w:jc w:val="center"/>
    </w:pPr>
    <w:rPr>
      <w:szCs w:val="24"/>
      <w:lang w:val="en-US"/>
    </w:rPr>
  </w:style>
  <w:style w:type="paragraph" w:customStyle="1" w:styleId="xl294">
    <w:name w:val="xl294"/>
    <w:basedOn w:val="Normal"/>
    <w:rsid w:val="00CC4D6B"/>
    <w:pPr>
      <w:widowControl/>
      <w:pBdr>
        <w:top w:val="single" w:sz="4" w:space="0" w:color="000000"/>
        <w:bottom w:val="single" w:sz="4" w:space="0" w:color="000000"/>
      </w:pBdr>
      <w:shd w:val="clear" w:color="CCCCCC" w:fill="B3B3B3"/>
      <w:tabs>
        <w:tab w:val="clear" w:pos="1440"/>
      </w:tabs>
      <w:spacing w:before="100" w:beforeAutospacing="1" w:after="100" w:afterAutospacing="1"/>
      <w:jc w:val="center"/>
    </w:pPr>
    <w:rPr>
      <w:szCs w:val="24"/>
      <w:lang w:val="en-US"/>
    </w:rPr>
  </w:style>
  <w:style w:type="paragraph" w:customStyle="1" w:styleId="xl295">
    <w:name w:val="xl295"/>
    <w:basedOn w:val="Normal"/>
    <w:rsid w:val="00CC4D6B"/>
    <w:pPr>
      <w:widowControl/>
      <w:pBdr>
        <w:top w:val="single" w:sz="4" w:space="0" w:color="000000"/>
        <w:bottom w:val="single" w:sz="4" w:space="0" w:color="000000"/>
      </w:pBdr>
      <w:shd w:val="clear" w:color="CCCCCC" w:fill="B3B3B3"/>
      <w:tabs>
        <w:tab w:val="clear" w:pos="1440"/>
      </w:tabs>
      <w:spacing w:before="100" w:beforeAutospacing="1" w:after="100" w:afterAutospacing="1"/>
      <w:jc w:val="left"/>
    </w:pPr>
    <w:rPr>
      <w:szCs w:val="24"/>
      <w:lang w:val="en-US"/>
    </w:rPr>
  </w:style>
  <w:style w:type="paragraph" w:customStyle="1" w:styleId="xl296">
    <w:name w:val="xl296"/>
    <w:basedOn w:val="Normal"/>
    <w:rsid w:val="00CC4D6B"/>
    <w:pPr>
      <w:widowControl/>
      <w:pBdr>
        <w:top w:val="single" w:sz="4" w:space="0" w:color="000000"/>
        <w:bottom w:val="single" w:sz="4" w:space="0" w:color="000000"/>
        <w:right w:val="single" w:sz="4" w:space="0" w:color="000000"/>
      </w:pBdr>
      <w:shd w:val="clear" w:color="CCCCCC" w:fill="B3B3B3"/>
      <w:tabs>
        <w:tab w:val="clear" w:pos="1440"/>
      </w:tabs>
      <w:spacing w:before="100" w:beforeAutospacing="1" w:after="100" w:afterAutospacing="1"/>
      <w:jc w:val="left"/>
    </w:pPr>
    <w:rPr>
      <w:szCs w:val="24"/>
      <w:lang w:val="en-US"/>
    </w:rPr>
  </w:style>
  <w:style w:type="paragraph" w:customStyle="1" w:styleId="xl297">
    <w:name w:val="xl297"/>
    <w:basedOn w:val="Normal"/>
    <w:rsid w:val="00CC4D6B"/>
    <w:pPr>
      <w:widowControl/>
      <w:tabs>
        <w:tab w:val="clear" w:pos="1440"/>
      </w:tabs>
      <w:spacing w:before="100" w:beforeAutospacing="1" w:after="100" w:afterAutospacing="1"/>
    </w:pPr>
    <w:rPr>
      <w:szCs w:val="24"/>
      <w:lang w:val="en-US"/>
    </w:rPr>
  </w:style>
  <w:style w:type="paragraph" w:customStyle="1" w:styleId="xl298">
    <w:name w:val="xl298"/>
    <w:basedOn w:val="Normal"/>
    <w:rsid w:val="00CC4D6B"/>
    <w:pPr>
      <w:widowControl/>
      <w:tabs>
        <w:tab w:val="clear" w:pos="1440"/>
      </w:tabs>
      <w:spacing w:before="100" w:beforeAutospacing="1" w:after="100" w:afterAutospacing="1"/>
    </w:pPr>
    <w:rPr>
      <w:b/>
      <w:bCs/>
      <w:i/>
      <w:iCs/>
      <w:szCs w:val="24"/>
      <w:u w:val="single"/>
      <w:lang w:val="en-US"/>
    </w:rPr>
  </w:style>
  <w:style w:type="paragraph" w:customStyle="1" w:styleId="xl299">
    <w:name w:val="xl299"/>
    <w:basedOn w:val="Normal"/>
    <w:rsid w:val="00CC4D6B"/>
    <w:pPr>
      <w:widowControl/>
      <w:tabs>
        <w:tab w:val="clear" w:pos="1440"/>
      </w:tabs>
      <w:spacing w:before="100" w:beforeAutospacing="1" w:after="100" w:afterAutospacing="1"/>
      <w:jc w:val="left"/>
    </w:pPr>
    <w:rPr>
      <w:szCs w:val="24"/>
      <w:lang w:val="en-US"/>
    </w:rPr>
  </w:style>
  <w:style w:type="paragraph" w:customStyle="1" w:styleId="xl300">
    <w:name w:val="xl300"/>
    <w:basedOn w:val="Normal"/>
    <w:rsid w:val="00CC4D6B"/>
    <w:pPr>
      <w:widowControl/>
      <w:tabs>
        <w:tab w:val="clear" w:pos="1440"/>
      </w:tabs>
      <w:spacing w:before="100" w:beforeAutospacing="1" w:after="100" w:afterAutospacing="1"/>
      <w:jc w:val="left"/>
    </w:pPr>
    <w:rPr>
      <w:szCs w:val="24"/>
      <w:lang w:val="en-US"/>
    </w:rPr>
  </w:style>
  <w:style w:type="paragraph" w:customStyle="1" w:styleId="xl301">
    <w:name w:val="xl301"/>
    <w:basedOn w:val="Normal"/>
    <w:rsid w:val="00CC4D6B"/>
    <w:pPr>
      <w:widowControl/>
      <w:pBdr>
        <w:top w:val="single" w:sz="4" w:space="0" w:color="000000"/>
        <w:bottom w:val="single" w:sz="4" w:space="0" w:color="000000"/>
      </w:pBdr>
      <w:shd w:val="clear" w:color="DDDDDD" w:fill="CCCCCC"/>
      <w:tabs>
        <w:tab w:val="clear" w:pos="1440"/>
      </w:tabs>
      <w:spacing w:before="100" w:beforeAutospacing="1" w:after="100" w:afterAutospacing="1"/>
      <w:jc w:val="left"/>
    </w:pPr>
    <w:rPr>
      <w:szCs w:val="24"/>
      <w:lang w:val="en-US"/>
    </w:rPr>
  </w:style>
  <w:style w:type="paragraph" w:customStyle="1" w:styleId="xl302">
    <w:name w:val="xl302"/>
    <w:basedOn w:val="Normal"/>
    <w:rsid w:val="00CC4D6B"/>
    <w:pPr>
      <w:widowControl/>
      <w:pBdr>
        <w:top w:val="single" w:sz="4" w:space="0" w:color="000000"/>
        <w:bottom w:val="single" w:sz="4" w:space="0" w:color="000000"/>
        <w:right w:val="single" w:sz="4" w:space="0" w:color="000000"/>
      </w:pBdr>
      <w:shd w:val="clear" w:color="DDDDDD" w:fill="CCCCCC"/>
      <w:tabs>
        <w:tab w:val="clear" w:pos="1440"/>
      </w:tabs>
      <w:spacing w:before="100" w:beforeAutospacing="1" w:after="100" w:afterAutospacing="1"/>
      <w:jc w:val="left"/>
    </w:pPr>
    <w:rPr>
      <w:b/>
      <w:bCs/>
      <w:szCs w:val="24"/>
      <w:lang w:val="en-US"/>
    </w:rPr>
  </w:style>
  <w:style w:type="paragraph" w:customStyle="1" w:styleId="xl303">
    <w:name w:val="xl303"/>
    <w:basedOn w:val="Normal"/>
    <w:rsid w:val="00CC4D6B"/>
    <w:pPr>
      <w:widowControl/>
      <w:tabs>
        <w:tab w:val="clear" w:pos="1440"/>
      </w:tabs>
      <w:spacing w:before="100" w:beforeAutospacing="1" w:after="100" w:afterAutospacing="1"/>
    </w:pPr>
    <w:rPr>
      <w:sz w:val="22"/>
      <w:szCs w:val="22"/>
      <w:lang w:val="en-US"/>
    </w:rPr>
  </w:style>
  <w:style w:type="paragraph" w:customStyle="1" w:styleId="xl304">
    <w:name w:val="xl304"/>
    <w:basedOn w:val="Normal"/>
    <w:rsid w:val="00CC4D6B"/>
    <w:pPr>
      <w:widowControl/>
      <w:tabs>
        <w:tab w:val="clear" w:pos="1440"/>
      </w:tabs>
      <w:spacing w:before="100" w:beforeAutospacing="1" w:after="100" w:afterAutospacing="1"/>
      <w:textAlignment w:val="top"/>
    </w:pPr>
    <w:rPr>
      <w:sz w:val="22"/>
      <w:szCs w:val="22"/>
      <w:lang w:val="en-US"/>
    </w:rPr>
  </w:style>
  <w:style w:type="paragraph" w:customStyle="1" w:styleId="xl305">
    <w:name w:val="xl305"/>
    <w:basedOn w:val="Normal"/>
    <w:rsid w:val="00CC4D6B"/>
    <w:pPr>
      <w:widowControl/>
      <w:tabs>
        <w:tab w:val="clear" w:pos="1440"/>
      </w:tabs>
      <w:spacing w:before="100" w:beforeAutospacing="1" w:after="100" w:afterAutospacing="1"/>
    </w:pPr>
    <w:rPr>
      <w:sz w:val="22"/>
      <w:szCs w:val="22"/>
      <w:lang w:val="en-US"/>
    </w:rPr>
  </w:style>
  <w:style w:type="paragraph" w:customStyle="1" w:styleId="xl306">
    <w:name w:val="xl306"/>
    <w:basedOn w:val="Normal"/>
    <w:rsid w:val="00CC4D6B"/>
    <w:pPr>
      <w:widowControl/>
      <w:pBdr>
        <w:top w:val="single" w:sz="4" w:space="0" w:color="000000"/>
        <w:bottom w:val="single" w:sz="4" w:space="0" w:color="000000"/>
      </w:pBdr>
      <w:tabs>
        <w:tab w:val="clear" w:pos="1440"/>
      </w:tabs>
      <w:spacing w:before="100" w:beforeAutospacing="1" w:after="100" w:afterAutospacing="1"/>
      <w:jc w:val="center"/>
    </w:pPr>
    <w:rPr>
      <w:szCs w:val="24"/>
      <w:lang w:val="en-US"/>
    </w:rPr>
  </w:style>
  <w:style w:type="paragraph" w:customStyle="1" w:styleId="xl307">
    <w:name w:val="xl307"/>
    <w:basedOn w:val="Normal"/>
    <w:rsid w:val="00CC4D6B"/>
    <w:pPr>
      <w:widowControl/>
      <w:tabs>
        <w:tab w:val="clear" w:pos="1440"/>
      </w:tabs>
      <w:spacing w:before="100" w:beforeAutospacing="1" w:after="100" w:afterAutospacing="1"/>
    </w:pPr>
    <w:rPr>
      <w:szCs w:val="24"/>
      <w:lang w:val="en-US"/>
    </w:rPr>
  </w:style>
  <w:style w:type="paragraph" w:customStyle="1" w:styleId="xl308">
    <w:name w:val="xl308"/>
    <w:basedOn w:val="Normal"/>
    <w:rsid w:val="00CC4D6B"/>
    <w:pPr>
      <w:widowControl/>
      <w:pBdr>
        <w:top w:val="single" w:sz="4" w:space="0" w:color="000000"/>
        <w:bottom w:val="single" w:sz="4" w:space="0" w:color="000000"/>
        <w:right w:val="single" w:sz="4" w:space="0" w:color="000000"/>
      </w:pBdr>
      <w:tabs>
        <w:tab w:val="clear" w:pos="1440"/>
      </w:tabs>
      <w:spacing w:before="100" w:beforeAutospacing="1" w:after="100" w:afterAutospacing="1"/>
      <w:jc w:val="center"/>
    </w:pPr>
    <w:rPr>
      <w:b/>
      <w:bCs/>
      <w:szCs w:val="24"/>
      <w:lang w:val="en-US"/>
    </w:rPr>
  </w:style>
  <w:style w:type="paragraph" w:customStyle="1" w:styleId="xl309">
    <w:name w:val="xl309"/>
    <w:basedOn w:val="Normal"/>
    <w:rsid w:val="00CC4D6B"/>
    <w:pPr>
      <w:widowControl/>
      <w:tabs>
        <w:tab w:val="clear" w:pos="1440"/>
      </w:tabs>
      <w:spacing w:before="100" w:beforeAutospacing="1" w:after="100" w:afterAutospacing="1"/>
    </w:pPr>
    <w:rPr>
      <w:szCs w:val="24"/>
      <w:lang w:val="en-US"/>
    </w:rPr>
  </w:style>
  <w:style w:type="paragraph" w:customStyle="1" w:styleId="xl310">
    <w:name w:val="xl310"/>
    <w:basedOn w:val="Normal"/>
    <w:rsid w:val="00CC4D6B"/>
    <w:pPr>
      <w:widowControl/>
      <w:tabs>
        <w:tab w:val="clear" w:pos="1440"/>
      </w:tabs>
      <w:spacing w:before="100" w:beforeAutospacing="1" w:after="100" w:afterAutospacing="1"/>
      <w:jc w:val="left"/>
    </w:pPr>
    <w:rPr>
      <w:b/>
      <w:bCs/>
      <w:szCs w:val="24"/>
      <w:lang w:val="en-US"/>
    </w:rPr>
  </w:style>
  <w:style w:type="paragraph" w:customStyle="1" w:styleId="xl311">
    <w:name w:val="xl311"/>
    <w:basedOn w:val="Normal"/>
    <w:rsid w:val="00CC4D6B"/>
    <w:pPr>
      <w:widowControl/>
      <w:tabs>
        <w:tab w:val="clear" w:pos="1440"/>
      </w:tabs>
      <w:spacing w:before="100" w:beforeAutospacing="1" w:after="100" w:afterAutospacing="1"/>
    </w:pPr>
    <w:rPr>
      <w:szCs w:val="24"/>
      <w:lang w:val="en-US"/>
    </w:rPr>
  </w:style>
  <w:style w:type="paragraph" w:customStyle="1" w:styleId="xl312">
    <w:name w:val="xl312"/>
    <w:basedOn w:val="Normal"/>
    <w:rsid w:val="00CC4D6B"/>
    <w:pPr>
      <w:widowControl/>
      <w:tabs>
        <w:tab w:val="clear" w:pos="1440"/>
      </w:tabs>
      <w:spacing w:before="100" w:beforeAutospacing="1" w:after="100" w:afterAutospacing="1"/>
      <w:textAlignment w:val="center"/>
    </w:pPr>
    <w:rPr>
      <w:b/>
      <w:bCs/>
      <w:szCs w:val="24"/>
      <w:lang w:val="en-US"/>
    </w:rPr>
  </w:style>
  <w:style w:type="numbering" w:customStyle="1" w:styleId="NoList1">
    <w:name w:val="No List1"/>
    <w:next w:val="NoList"/>
    <w:uiPriority w:val="99"/>
    <w:semiHidden/>
    <w:unhideWhenUsed/>
    <w:rsid w:val="001E5B7D"/>
  </w:style>
  <w:style w:type="paragraph" w:customStyle="1" w:styleId="NormalWeb1">
    <w:name w:val="Normal (Web)1"/>
    <w:basedOn w:val="Normal"/>
    <w:next w:val="NormalWeb"/>
    <w:uiPriority w:val="99"/>
    <w:semiHidden/>
    <w:unhideWhenUsed/>
    <w:rsid w:val="001E5B7D"/>
    <w:pPr>
      <w:widowControl/>
      <w:tabs>
        <w:tab w:val="clear" w:pos="1440"/>
      </w:tabs>
      <w:spacing w:before="100" w:beforeAutospacing="1" w:after="100" w:afterAutospacing="1"/>
      <w:jc w:val="left"/>
    </w:pPr>
    <w:rPr>
      <w:szCs w:val="24"/>
      <w:lang w:val="en-US"/>
    </w:rPr>
  </w:style>
  <w:style w:type="table" w:customStyle="1" w:styleId="TableGrid3">
    <w:name w:val="Table Grid3"/>
    <w:basedOn w:val="TableNormal"/>
    <w:next w:val="TableGrid"/>
    <w:uiPriority w:val="39"/>
    <w:rsid w:val="001E5B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E5B7D"/>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8481">
      <w:bodyDiv w:val="1"/>
      <w:marLeft w:val="0"/>
      <w:marRight w:val="0"/>
      <w:marTop w:val="0"/>
      <w:marBottom w:val="0"/>
      <w:divBdr>
        <w:top w:val="none" w:sz="0" w:space="0" w:color="auto"/>
        <w:left w:val="none" w:sz="0" w:space="0" w:color="auto"/>
        <w:bottom w:val="none" w:sz="0" w:space="0" w:color="auto"/>
        <w:right w:val="none" w:sz="0" w:space="0" w:color="auto"/>
      </w:divBdr>
    </w:div>
    <w:div w:id="38558896">
      <w:bodyDiv w:val="1"/>
      <w:marLeft w:val="0"/>
      <w:marRight w:val="0"/>
      <w:marTop w:val="0"/>
      <w:marBottom w:val="0"/>
      <w:divBdr>
        <w:top w:val="none" w:sz="0" w:space="0" w:color="auto"/>
        <w:left w:val="none" w:sz="0" w:space="0" w:color="auto"/>
        <w:bottom w:val="none" w:sz="0" w:space="0" w:color="auto"/>
        <w:right w:val="none" w:sz="0" w:space="0" w:color="auto"/>
      </w:divBdr>
    </w:div>
    <w:div w:id="43262301">
      <w:bodyDiv w:val="1"/>
      <w:marLeft w:val="0"/>
      <w:marRight w:val="0"/>
      <w:marTop w:val="0"/>
      <w:marBottom w:val="0"/>
      <w:divBdr>
        <w:top w:val="none" w:sz="0" w:space="0" w:color="auto"/>
        <w:left w:val="none" w:sz="0" w:space="0" w:color="auto"/>
        <w:bottom w:val="none" w:sz="0" w:space="0" w:color="auto"/>
        <w:right w:val="none" w:sz="0" w:space="0" w:color="auto"/>
      </w:divBdr>
    </w:div>
    <w:div w:id="45765606">
      <w:bodyDiv w:val="1"/>
      <w:marLeft w:val="0"/>
      <w:marRight w:val="0"/>
      <w:marTop w:val="0"/>
      <w:marBottom w:val="0"/>
      <w:divBdr>
        <w:top w:val="none" w:sz="0" w:space="0" w:color="auto"/>
        <w:left w:val="none" w:sz="0" w:space="0" w:color="auto"/>
        <w:bottom w:val="none" w:sz="0" w:space="0" w:color="auto"/>
        <w:right w:val="none" w:sz="0" w:space="0" w:color="auto"/>
      </w:divBdr>
    </w:div>
    <w:div w:id="53937986">
      <w:bodyDiv w:val="1"/>
      <w:marLeft w:val="0"/>
      <w:marRight w:val="0"/>
      <w:marTop w:val="0"/>
      <w:marBottom w:val="0"/>
      <w:divBdr>
        <w:top w:val="none" w:sz="0" w:space="0" w:color="auto"/>
        <w:left w:val="none" w:sz="0" w:space="0" w:color="auto"/>
        <w:bottom w:val="none" w:sz="0" w:space="0" w:color="auto"/>
        <w:right w:val="none" w:sz="0" w:space="0" w:color="auto"/>
      </w:divBdr>
    </w:div>
    <w:div w:id="76637217">
      <w:bodyDiv w:val="1"/>
      <w:marLeft w:val="0"/>
      <w:marRight w:val="0"/>
      <w:marTop w:val="0"/>
      <w:marBottom w:val="0"/>
      <w:divBdr>
        <w:top w:val="none" w:sz="0" w:space="0" w:color="auto"/>
        <w:left w:val="none" w:sz="0" w:space="0" w:color="auto"/>
        <w:bottom w:val="none" w:sz="0" w:space="0" w:color="auto"/>
        <w:right w:val="none" w:sz="0" w:space="0" w:color="auto"/>
      </w:divBdr>
    </w:div>
    <w:div w:id="128859614">
      <w:bodyDiv w:val="1"/>
      <w:marLeft w:val="0"/>
      <w:marRight w:val="0"/>
      <w:marTop w:val="0"/>
      <w:marBottom w:val="0"/>
      <w:divBdr>
        <w:top w:val="none" w:sz="0" w:space="0" w:color="auto"/>
        <w:left w:val="none" w:sz="0" w:space="0" w:color="auto"/>
        <w:bottom w:val="none" w:sz="0" w:space="0" w:color="auto"/>
        <w:right w:val="none" w:sz="0" w:space="0" w:color="auto"/>
      </w:divBdr>
    </w:div>
    <w:div w:id="162742059">
      <w:bodyDiv w:val="1"/>
      <w:marLeft w:val="0"/>
      <w:marRight w:val="0"/>
      <w:marTop w:val="0"/>
      <w:marBottom w:val="0"/>
      <w:divBdr>
        <w:top w:val="none" w:sz="0" w:space="0" w:color="auto"/>
        <w:left w:val="none" w:sz="0" w:space="0" w:color="auto"/>
        <w:bottom w:val="none" w:sz="0" w:space="0" w:color="auto"/>
        <w:right w:val="none" w:sz="0" w:space="0" w:color="auto"/>
      </w:divBdr>
    </w:div>
    <w:div w:id="168373460">
      <w:bodyDiv w:val="1"/>
      <w:marLeft w:val="0"/>
      <w:marRight w:val="0"/>
      <w:marTop w:val="0"/>
      <w:marBottom w:val="0"/>
      <w:divBdr>
        <w:top w:val="none" w:sz="0" w:space="0" w:color="auto"/>
        <w:left w:val="none" w:sz="0" w:space="0" w:color="auto"/>
        <w:bottom w:val="none" w:sz="0" w:space="0" w:color="auto"/>
        <w:right w:val="none" w:sz="0" w:space="0" w:color="auto"/>
      </w:divBdr>
    </w:div>
    <w:div w:id="179204141">
      <w:bodyDiv w:val="1"/>
      <w:marLeft w:val="0"/>
      <w:marRight w:val="0"/>
      <w:marTop w:val="0"/>
      <w:marBottom w:val="0"/>
      <w:divBdr>
        <w:top w:val="none" w:sz="0" w:space="0" w:color="auto"/>
        <w:left w:val="none" w:sz="0" w:space="0" w:color="auto"/>
        <w:bottom w:val="none" w:sz="0" w:space="0" w:color="auto"/>
        <w:right w:val="none" w:sz="0" w:space="0" w:color="auto"/>
      </w:divBdr>
    </w:div>
    <w:div w:id="197282932">
      <w:bodyDiv w:val="1"/>
      <w:marLeft w:val="0"/>
      <w:marRight w:val="0"/>
      <w:marTop w:val="0"/>
      <w:marBottom w:val="0"/>
      <w:divBdr>
        <w:top w:val="none" w:sz="0" w:space="0" w:color="auto"/>
        <w:left w:val="none" w:sz="0" w:space="0" w:color="auto"/>
        <w:bottom w:val="none" w:sz="0" w:space="0" w:color="auto"/>
        <w:right w:val="none" w:sz="0" w:space="0" w:color="auto"/>
      </w:divBdr>
    </w:div>
    <w:div w:id="203105622">
      <w:bodyDiv w:val="1"/>
      <w:marLeft w:val="0"/>
      <w:marRight w:val="0"/>
      <w:marTop w:val="0"/>
      <w:marBottom w:val="0"/>
      <w:divBdr>
        <w:top w:val="none" w:sz="0" w:space="0" w:color="auto"/>
        <w:left w:val="none" w:sz="0" w:space="0" w:color="auto"/>
        <w:bottom w:val="none" w:sz="0" w:space="0" w:color="auto"/>
        <w:right w:val="none" w:sz="0" w:space="0" w:color="auto"/>
      </w:divBdr>
    </w:div>
    <w:div w:id="207185440">
      <w:bodyDiv w:val="1"/>
      <w:marLeft w:val="0"/>
      <w:marRight w:val="0"/>
      <w:marTop w:val="0"/>
      <w:marBottom w:val="0"/>
      <w:divBdr>
        <w:top w:val="none" w:sz="0" w:space="0" w:color="auto"/>
        <w:left w:val="none" w:sz="0" w:space="0" w:color="auto"/>
        <w:bottom w:val="none" w:sz="0" w:space="0" w:color="auto"/>
        <w:right w:val="none" w:sz="0" w:space="0" w:color="auto"/>
      </w:divBdr>
    </w:div>
    <w:div w:id="224529235">
      <w:bodyDiv w:val="1"/>
      <w:marLeft w:val="0"/>
      <w:marRight w:val="0"/>
      <w:marTop w:val="0"/>
      <w:marBottom w:val="0"/>
      <w:divBdr>
        <w:top w:val="none" w:sz="0" w:space="0" w:color="auto"/>
        <w:left w:val="none" w:sz="0" w:space="0" w:color="auto"/>
        <w:bottom w:val="none" w:sz="0" w:space="0" w:color="auto"/>
        <w:right w:val="none" w:sz="0" w:space="0" w:color="auto"/>
      </w:divBdr>
    </w:div>
    <w:div w:id="262156828">
      <w:bodyDiv w:val="1"/>
      <w:marLeft w:val="0"/>
      <w:marRight w:val="0"/>
      <w:marTop w:val="0"/>
      <w:marBottom w:val="0"/>
      <w:divBdr>
        <w:top w:val="none" w:sz="0" w:space="0" w:color="auto"/>
        <w:left w:val="none" w:sz="0" w:space="0" w:color="auto"/>
        <w:bottom w:val="none" w:sz="0" w:space="0" w:color="auto"/>
        <w:right w:val="none" w:sz="0" w:space="0" w:color="auto"/>
      </w:divBdr>
    </w:div>
    <w:div w:id="387534566">
      <w:bodyDiv w:val="1"/>
      <w:marLeft w:val="0"/>
      <w:marRight w:val="0"/>
      <w:marTop w:val="0"/>
      <w:marBottom w:val="0"/>
      <w:divBdr>
        <w:top w:val="none" w:sz="0" w:space="0" w:color="auto"/>
        <w:left w:val="none" w:sz="0" w:space="0" w:color="auto"/>
        <w:bottom w:val="none" w:sz="0" w:space="0" w:color="auto"/>
        <w:right w:val="none" w:sz="0" w:space="0" w:color="auto"/>
      </w:divBdr>
    </w:div>
    <w:div w:id="389235315">
      <w:bodyDiv w:val="1"/>
      <w:marLeft w:val="0"/>
      <w:marRight w:val="0"/>
      <w:marTop w:val="0"/>
      <w:marBottom w:val="0"/>
      <w:divBdr>
        <w:top w:val="none" w:sz="0" w:space="0" w:color="auto"/>
        <w:left w:val="none" w:sz="0" w:space="0" w:color="auto"/>
        <w:bottom w:val="none" w:sz="0" w:space="0" w:color="auto"/>
        <w:right w:val="none" w:sz="0" w:space="0" w:color="auto"/>
      </w:divBdr>
    </w:div>
    <w:div w:id="405225576">
      <w:bodyDiv w:val="1"/>
      <w:marLeft w:val="0"/>
      <w:marRight w:val="0"/>
      <w:marTop w:val="0"/>
      <w:marBottom w:val="0"/>
      <w:divBdr>
        <w:top w:val="none" w:sz="0" w:space="0" w:color="auto"/>
        <w:left w:val="none" w:sz="0" w:space="0" w:color="auto"/>
        <w:bottom w:val="none" w:sz="0" w:space="0" w:color="auto"/>
        <w:right w:val="none" w:sz="0" w:space="0" w:color="auto"/>
      </w:divBdr>
    </w:div>
    <w:div w:id="409235618">
      <w:bodyDiv w:val="1"/>
      <w:marLeft w:val="0"/>
      <w:marRight w:val="0"/>
      <w:marTop w:val="0"/>
      <w:marBottom w:val="0"/>
      <w:divBdr>
        <w:top w:val="none" w:sz="0" w:space="0" w:color="auto"/>
        <w:left w:val="none" w:sz="0" w:space="0" w:color="auto"/>
        <w:bottom w:val="none" w:sz="0" w:space="0" w:color="auto"/>
        <w:right w:val="none" w:sz="0" w:space="0" w:color="auto"/>
      </w:divBdr>
    </w:div>
    <w:div w:id="492994137">
      <w:bodyDiv w:val="1"/>
      <w:marLeft w:val="0"/>
      <w:marRight w:val="0"/>
      <w:marTop w:val="0"/>
      <w:marBottom w:val="0"/>
      <w:divBdr>
        <w:top w:val="none" w:sz="0" w:space="0" w:color="auto"/>
        <w:left w:val="none" w:sz="0" w:space="0" w:color="auto"/>
        <w:bottom w:val="none" w:sz="0" w:space="0" w:color="auto"/>
        <w:right w:val="none" w:sz="0" w:space="0" w:color="auto"/>
      </w:divBdr>
    </w:div>
    <w:div w:id="543180849">
      <w:bodyDiv w:val="1"/>
      <w:marLeft w:val="0"/>
      <w:marRight w:val="0"/>
      <w:marTop w:val="0"/>
      <w:marBottom w:val="0"/>
      <w:divBdr>
        <w:top w:val="none" w:sz="0" w:space="0" w:color="auto"/>
        <w:left w:val="none" w:sz="0" w:space="0" w:color="auto"/>
        <w:bottom w:val="none" w:sz="0" w:space="0" w:color="auto"/>
        <w:right w:val="none" w:sz="0" w:space="0" w:color="auto"/>
      </w:divBdr>
    </w:div>
    <w:div w:id="554781868">
      <w:bodyDiv w:val="1"/>
      <w:marLeft w:val="0"/>
      <w:marRight w:val="0"/>
      <w:marTop w:val="0"/>
      <w:marBottom w:val="0"/>
      <w:divBdr>
        <w:top w:val="none" w:sz="0" w:space="0" w:color="auto"/>
        <w:left w:val="none" w:sz="0" w:space="0" w:color="auto"/>
        <w:bottom w:val="none" w:sz="0" w:space="0" w:color="auto"/>
        <w:right w:val="none" w:sz="0" w:space="0" w:color="auto"/>
      </w:divBdr>
    </w:div>
    <w:div w:id="633680138">
      <w:bodyDiv w:val="1"/>
      <w:marLeft w:val="0"/>
      <w:marRight w:val="0"/>
      <w:marTop w:val="0"/>
      <w:marBottom w:val="0"/>
      <w:divBdr>
        <w:top w:val="none" w:sz="0" w:space="0" w:color="auto"/>
        <w:left w:val="none" w:sz="0" w:space="0" w:color="auto"/>
        <w:bottom w:val="none" w:sz="0" w:space="0" w:color="auto"/>
        <w:right w:val="none" w:sz="0" w:space="0" w:color="auto"/>
      </w:divBdr>
    </w:div>
    <w:div w:id="669604284">
      <w:bodyDiv w:val="1"/>
      <w:marLeft w:val="0"/>
      <w:marRight w:val="0"/>
      <w:marTop w:val="0"/>
      <w:marBottom w:val="0"/>
      <w:divBdr>
        <w:top w:val="none" w:sz="0" w:space="0" w:color="auto"/>
        <w:left w:val="none" w:sz="0" w:space="0" w:color="auto"/>
        <w:bottom w:val="none" w:sz="0" w:space="0" w:color="auto"/>
        <w:right w:val="none" w:sz="0" w:space="0" w:color="auto"/>
      </w:divBdr>
    </w:div>
    <w:div w:id="682318483">
      <w:bodyDiv w:val="1"/>
      <w:marLeft w:val="0"/>
      <w:marRight w:val="0"/>
      <w:marTop w:val="0"/>
      <w:marBottom w:val="0"/>
      <w:divBdr>
        <w:top w:val="none" w:sz="0" w:space="0" w:color="auto"/>
        <w:left w:val="none" w:sz="0" w:space="0" w:color="auto"/>
        <w:bottom w:val="none" w:sz="0" w:space="0" w:color="auto"/>
        <w:right w:val="none" w:sz="0" w:space="0" w:color="auto"/>
      </w:divBdr>
    </w:div>
    <w:div w:id="700325840">
      <w:bodyDiv w:val="1"/>
      <w:marLeft w:val="0"/>
      <w:marRight w:val="0"/>
      <w:marTop w:val="0"/>
      <w:marBottom w:val="0"/>
      <w:divBdr>
        <w:top w:val="none" w:sz="0" w:space="0" w:color="auto"/>
        <w:left w:val="none" w:sz="0" w:space="0" w:color="auto"/>
        <w:bottom w:val="none" w:sz="0" w:space="0" w:color="auto"/>
        <w:right w:val="none" w:sz="0" w:space="0" w:color="auto"/>
      </w:divBdr>
    </w:div>
    <w:div w:id="716975166">
      <w:bodyDiv w:val="1"/>
      <w:marLeft w:val="0"/>
      <w:marRight w:val="0"/>
      <w:marTop w:val="0"/>
      <w:marBottom w:val="0"/>
      <w:divBdr>
        <w:top w:val="none" w:sz="0" w:space="0" w:color="auto"/>
        <w:left w:val="none" w:sz="0" w:space="0" w:color="auto"/>
        <w:bottom w:val="none" w:sz="0" w:space="0" w:color="auto"/>
        <w:right w:val="none" w:sz="0" w:space="0" w:color="auto"/>
      </w:divBdr>
    </w:div>
    <w:div w:id="722370076">
      <w:bodyDiv w:val="1"/>
      <w:marLeft w:val="0"/>
      <w:marRight w:val="0"/>
      <w:marTop w:val="0"/>
      <w:marBottom w:val="0"/>
      <w:divBdr>
        <w:top w:val="none" w:sz="0" w:space="0" w:color="auto"/>
        <w:left w:val="none" w:sz="0" w:space="0" w:color="auto"/>
        <w:bottom w:val="none" w:sz="0" w:space="0" w:color="auto"/>
        <w:right w:val="none" w:sz="0" w:space="0" w:color="auto"/>
      </w:divBdr>
    </w:div>
    <w:div w:id="745420525">
      <w:bodyDiv w:val="1"/>
      <w:marLeft w:val="0"/>
      <w:marRight w:val="0"/>
      <w:marTop w:val="0"/>
      <w:marBottom w:val="0"/>
      <w:divBdr>
        <w:top w:val="none" w:sz="0" w:space="0" w:color="auto"/>
        <w:left w:val="none" w:sz="0" w:space="0" w:color="auto"/>
        <w:bottom w:val="none" w:sz="0" w:space="0" w:color="auto"/>
        <w:right w:val="none" w:sz="0" w:space="0" w:color="auto"/>
      </w:divBdr>
    </w:div>
    <w:div w:id="748968818">
      <w:bodyDiv w:val="1"/>
      <w:marLeft w:val="0"/>
      <w:marRight w:val="0"/>
      <w:marTop w:val="0"/>
      <w:marBottom w:val="0"/>
      <w:divBdr>
        <w:top w:val="none" w:sz="0" w:space="0" w:color="auto"/>
        <w:left w:val="none" w:sz="0" w:space="0" w:color="auto"/>
        <w:bottom w:val="none" w:sz="0" w:space="0" w:color="auto"/>
        <w:right w:val="none" w:sz="0" w:space="0" w:color="auto"/>
      </w:divBdr>
    </w:div>
    <w:div w:id="780874652">
      <w:bodyDiv w:val="1"/>
      <w:marLeft w:val="0"/>
      <w:marRight w:val="0"/>
      <w:marTop w:val="0"/>
      <w:marBottom w:val="0"/>
      <w:divBdr>
        <w:top w:val="none" w:sz="0" w:space="0" w:color="auto"/>
        <w:left w:val="none" w:sz="0" w:space="0" w:color="auto"/>
        <w:bottom w:val="none" w:sz="0" w:space="0" w:color="auto"/>
        <w:right w:val="none" w:sz="0" w:space="0" w:color="auto"/>
      </w:divBdr>
    </w:div>
    <w:div w:id="851266252">
      <w:bodyDiv w:val="1"/>
      <w:marLeft w:val="0"/>
      <w:marRight w:val="0"/>
      <w:marTop w:val="0"/>
      <w:marBottom w:val="0"/>
      <w:divBdr>
        <w:top w:val="none" w:sz="0" w:space="0" w:color="auto"/>
        <w:left w:val="none" w:sz="0" w:space="0" w:color="auto"/>
        <w:bottom w:val="none" w:sz="0" w:space="0" w:color="auto"/>
        <w:right w:val="none" w:sz="0" w:space="0" w:color="auto"/>
      </w:divBdr>
    </w:div>
    <w:div w:id="921571896">
      <w:bodyDiv w:val="1"/>
      <w:marLeft w:val="0"/>
      <w:marRight w:val="0"/>
      <w:marTop w:val="0"/>
      <w:marBottom w:val="0"/>
      <w:divBdr>
        <w:top w:val="none" w:sz="0" w:space="0" w:color="auto"/>
        <w:left w:val="none" w:sz="0" w:space="0" w:color="auto"/>
        <w:bottom w:val="none" w:sz="0" w:space="0" w:color="auto"/>
        <w:right w:val="none" w:sz="0" w:space="0" w:color="auto"/>
      </w:divBdr>
    </w:div>
    <w:div w:id="945501439">
      <w:bodyDiv w:val="1"/>
      <w:marLeft w:val="0"/>
      <w:marRight w:val="0"/>
      <w:marTop w:val="0"/>
      <w:marBottom w:val="0"/>
      <w:divBdr>
        <w:top w:val="none" w:sz="0" w:space="0" w:color="auto"/>
        <w:left w:val="none" w:sz="0" w:space="0" w:color="auto"/>
        <w:bottom w:val="none" w:sz="0" w:space="0" w:color="auto"/>
        <w:right w:val="none" w:sz="0" w:space="0" w:color="auto"/>
      </w:divBdr>
    </w:div>
    <w:div w:id="949899911">
      <w:bodyDiv w:val="1"/>
      <w:marLeft w:val="0"/>
      <w:marRight w:val="0"/>
      <w:marTop w:val="0"/>
      <w:marBottom w:val="0"/>
      <w:divBdr>
        <w:top w:val="none" w:sz="0" w:space="0" w:color="auto"/>
        <w:left w:val="none" w:sz="0" w:space="0" w:color="auto"/>
        <w:bottom w:val="none" w:sz="0" w:space="0" w:color="auto"/>
        <w:right w:val="none" w:sz="0" w:space="0" w:color="auto"/>
      </w:divBdr>
    </w:div>
    <w:div w:id="961109742">
      <w:bodyDiv w:val="1"/>
      <w:marLeft w:val="0"/>
      <w:marRight w:val="0"/>
      <w:marTop w:val="0"/>
      <w:marBottom w:val="0"/>
      <w:divBdr>
        <w:top w:val="none" w:sz="0" w:space="0" w:color="auto"/>
        <w:left w:val="none" w:sz="0" w:space="0" w:color="auto"/>
        <w:bottom w:val="none" w:sz="0" w:space="0" w:color="auto"/>
        <w:right w:val="none" w:sz="0" w:space="0" w:color="auto"/>
      </w:divBdr>
    </w:div>
    <w:div w:id="1034574385">
      <w:bodyDiv w:val="1"/>
      <w:marLeft w:val="0"/>
      <w:marRight w:val="0"/>
      <w:marTop w:val="0"/>
      <w:marBottom w:val="0"/>
      <w:divBdr>
        <w:top w:val="none" w:sz="0" w:space="0" w:color="auto"/>
        <w:left w:val="none" w:sz="0" w:space="0" w:color="auto"/>
        <w:bottom w:val="none" w:sz="0" w:space="0" w:color="auto"/>
        <w:right w:val="none" w:sz="0" w:space="0" w:color="auto"/>
      </w:divBdr>
    </w:div>
    <w:div w:id="1039283373">
      <w:bodyDiv w:val="1"/>
      <w:marLeft w:val="0"/>
      <w:marRight w:val="0"/>
      <w:marTop w:val="0"/>
      <w:marBottom w:val="0"/>
      <w:divBdr>
        <w:top w:val="none" w:sz="0" w:space="0" w:color="auto"/>
        <w:left w:val="none" w:sz="0" w:space="0" w:color="auto"/>
        <w:bottom w:val="none" w:sz="0" w:space="0" w:color="auto"/>
        <w:right w:val="none" w:sz="0" w:space="0" w:color="auto"/>
      </w:divBdr>
    </w:div>
    <w:div w:id="1060323483">
      <w:bodyDiv w:val="1"/>
      <w:marLeft w:val="0"/>
      <w:marRight w:val="0"/>
      <w:marTop w:val="0"/>
      <w:marBottom w:val="0"/>
      <w:divBdr>
        <w:top w:val="none" w:sz="0" w:space="0" w:color="auto"/>
        <w:left w:val="none" w:sz="0" w:space="0" w:color="auto"/>
        <w:bottom w:val="none" w:sz="0" w:space="0" w:color="auto"/>
        <w:right w:val="none" w:sz="0" w:space="0" w:color="auto"/>
      </w:divBdr>
    </w:div>
    <w:div w:id="1112363541">
      <w:bodyDiv w:val="1"/>
      <w:marLeft w:val="0"/>
      <w:marRight w:val="0"/>
      <w:marTop w:val="0"/>
      <w:marBottom w:val="0"/>
      <w:divBdr>
        <w:top w:val="none" w:sz="0" w:space="0" w:color="auto"/>
        <w:left w:val="none" w:sz="0" w:space="0" w:color="auto"/>
        <w:bottom w:val="none" w:sz="0" w:space="0" w:color="auto"/>
        <w:right w:val="none" w:sz="0" w:space="0" w:color="auto"/>
      </w:divBdr>
    </w:div>
    <w:div w:id="1131483842">
      <w:bodyDiv w:val="1"/>
      <w:marLeft w:val="0"/>
      <w:marRight w:val="0"/>
      <w:marTop w:val="0"/>
      <w:marBottom w:val="0"/>
      <w:divBdr>
        <w:top w:val="none" w:sz="0" w:space="0" w:color="auto"/>
        <w:left w:val="none" w:sz="0" w:space="0" w:color="auto"/>
        <w:bottom w:val="none" w:sz="0" w:space="0" w:color="auto"/>
        <w:right w:val="none" w:sz="0" w:space="0" w:color="auto"/>
      </w:divBdr>
    </w:div>
    <w:div w:id="1147404905">
      <w:bodyDiv w:val="1"/>
      <w:marLeft w:val="0"/>
      <w:marRight w:val="0"/>
      <w:marTop w:val="0"/>
      <w:marBottom w:val="0"/>
      <w:divBdr>
        <w:top w:val="none" w:sz="0" w:space="0" w:color="auto"/>
        <w:left w:val="none" w:sz="0" w:space="0" w:color="auto"/>
        <w:bottom w:val="none" w:sz="0" w:space="0" w:color="auto"/>
        <w:right w:val="none" w:sz="0" w:space="0" w:color="auto"/>
      </w:divBdr>
    </w:div>
    <w:div w:id="1149446893">
      <w:bodyDiv w:val="1"/>
      <w:marLeft w:val="0"/>
      <w:marRight w:val="0"/>
      <w:marTop w:val="0"/>
      <w:marBottom w:val="0"/>
      <w:divBdr>
        <w:top w:val="none" w:sz="0" w:space="0" w:color="auto"/>
        <w:left w:val="none" w:sz="0" w:space="0" w:color="auto"/>
        <w:bottom w:val="none" w:sz="0" w:space="0" w:color="auto"/>
        <w:right w:val="none" w:sz="0" w:space="0" w:color="auto"/>
      </w:divBdr>
    </w:div>
    <w:div w:id="1168249479">
      <w:bodyDiv w:val="1"/>
      <w:marLeft w:val="0"/>
      <w:marRight w:val="0"/>
      <w:marTop w:val="0"/>
      <w:marBottom w:val="0"/>
      <w:divBdr>
        <w:top w:val="none" w:sz="0" w:space="0" w:color="auto"/>
        <w:left w:val="none" w:sz="0" w:space="0" w:color="auto"/>
        <w:bottom w:val="none" w:sz="0" w:space="0" w:color="auto"/>
        <w:right w:val="none" w:sz="0" w:space="0" w:color="auto"/>
      </w:divBdr>
    </w:div>
    <w:div w:id="1169716483">
      <w:bodyDiv w:val="1"/>
      <w:marLeft w:val="0"/>
      <w:marRight w:val="0"/>
      <w:marTop w:val="0"/>
      <w:marBottom w:val="0"/>
      <w:divBdr>
        <w:top w:val="none" w:sz="0" w:space="0" w:color="auto"/>
        <w:left w:val="none" w:sz="0" w:space="0" w:color="auto"/>
        <w:bottom w:val="none" w:sz="0" w:space="0" w:color="auto"/>
        <w:right w:val="none" w:sz="0" w:space="0" w:color="auto"/>
      </w:divBdr>
    </w:div>
    <w:div w:id="1206210020">
      <w:bodyDiv w:val="1"/>
      <w:marLeft w:val="0"/>
      <w:marRight w:val="0"/>
      <w:marTop w:val="0"/>
      <w:marBottom w:val="0"/>
      <w:divBdr>
        <w:top w:val="none" w:sz="0" w:space="0" w:color="auto"/>
        <w:left w:val="none" w:sz="0" w:space="0" w:color="auto"/>
        <w:bottom w:val="none" w:sz="0" w:space="0" w:color="auto"/>
        <w:right w:val="none" w:sz="0" w:space="0" w:color="auto"/>
      </w:divBdr>
    </w:div>
    <w:div w:id="1221093507">
      <w:bodyDiv w:val="1"/>
      <w:marLeft w:val="0"/>
      <w:marRight w:val="0"/>
      <w:marTop w:val="0"/>
      <w:marBottom w:val="0"/>
      <w:divBdr>
        <w:top w:val="none" w:sz="0" w:space="0" w:color="auto"/>
        <w:left w:val="none" w:sz="0" w:space="0" w:color="auto"/>
        <w:bottom w:val="none" w:sz="0" w:space="0" w:color="auto"/>
        <w:right w:val="none" w:sz="0" w:space="0" w:color="auto"/>
      </w:divBdr>
    </w:div>
    <w:div w:id="1244147799">
      <w:bodyDiv w:val="1"/>
      <w:marLeft w:val="0"/>
      <w:marRight w:val="0"/>
      <w:marTop w:val="0"/>
      <w:marBottom w:val="0"/>
      <w:divBdr>
        <w:top w:val="none" w:sz="0" w:space="0" w:color="auto"/>
        <w:left w:val="none" w:sz="0" w:space="0" w:color="auto"/>
        <w:bottom w:val="none" w:sz="0" w:space="0" w:color="auto"/>
        <w:right w:val="none" w:sz="0" w:space="0" w:color="auto"/>
      </w:divBdr>
    </w:div>
    <w:div w:id="1288511129">
      <w:bodyDiv w:val="1"/>
      <w:marLeft w:val="0"/>
      <w:marRight w:val="0"/>
      <w:marTop w:val="0"/>
      <w:marBottom w:val="0"/>
      <w:divBdr>
        <w:top w:val="none" w:sz="0" w:space="0" w:color="auto"/>
        <w:left w:val="none" w:sz="0" w:space="0" w:color="auto"/>
        <w:bottom w:val="none" w:sz="0" w:space="0" w:color="auto"/>
        <w:right w:val="none" w:sz="0" w:space="0" w:color="auto"/>
      </w:divBdr>
    </w:div>
    <w:div w:id="1344279045">
      <w:bodyDiv w:val="1"/>
      <w:marLeft w:val="0"/>
      <w:marRight w:val="0"/>
      <w:marTop w:val="0"/>
      <w:marBottom w:val="0"/>
      <w:divBdr>
        <w:top w:val="none" w:sz="0" w:space="0" w:color="auto"/>
        <w:left w:val="none" w:sz="0" w:space="0" w:color="auto"/>
        <w:bottom w:val="none" w:sz="0" w:space="0" w:color="auto"/>
        <w:right w:val="none" w:sz="0" w:space="0" w:color="auto"/>
      </w:divBdr>
    </w:div>
    <w:div w:id="1373531777">
      <w:bodyDiv w:val="1"/>
      <w:marLeft w:val="0"/>
      <w:marRight w:val="0"/>
      <w:marTop w:val="0"/>
      <w:marBottom w:val="0"/>
      <w:divBdr>
        <w:top w:val="none" w:sz="0" w:space="0" w:color="auto"/>
        <w:left w:val="none" w:sz="0" w:space="0" w:color="auto"/>
        <w:bottom w:val="none" w:sz="0" w:space="0" w:color="auto"/>
        <w:right w:val="none" w:sz="0" w:space="0" w:color="auto"/>
      </w:divBdr>
    </w:div>
    <w:div w:id="1391028518">
      <w:bodyDiv w:val="1"/>
      <w:marLeft w:val="0"/>
      <w:marRight w:val="0"/>
      <w:marTop w:val="0"/>
      <w:marBottom w:val="0"/>
      <w:divBdr>
        <w:top w:val="none" w:sz="0" w:space="0" w:color="auto"/>
        <w:left w:val="none" w:sz="0" w:space="0" w:color="auto"/>
        <w:bottom w:val="none" w:sz="0" w:space="0" w:color="auto"/>
        <w:right w:val="none" w:sz="0" w:space="0" w:color="auto"/>
      </w:divBdr>
    </w:div>
    <w:div w:id="1392999882">
      <w:bodyDiv w:val="1"/>
      <w:marLeft w:val="0"/>
      <w:marRight w:val="0"/>
      <w:marTop w:val="0"/>
      <w:marBottom w:val="0"/>
      <w:divBdr>
        <w:top w:val="none" w:sz="0" w:space="0" w:color="auto"/>
        <w:left w:val="none" w:sz="0" w:space="0" w:color="auto"/>
        <w:bottom w:val="none" w:sz="0" w:space="0" w:color="auto"/>
        <w:right w:val="none" w:sz="0" w:space="0" w:color="auto"/>
      </w:divBdr>
    </w:div>
    <w:div w:id="1404838210">
      <w:bodyDiv w:val="1"/>
      <w:marLeft w:val="0"/>
      <w:marRight w:val="0"/>
      <w:marTop w:val="0"/>
      <w:marBottom w:val="0"/>
      <w:divBdr>
        <w:top w:val="none" w:sz="0" w:space="0" w:color="auto"/>
        <w:left w:val="none" w:sz="0" w:space="0" w:color="auto"/>
        <w:bottom w:val="none" w:sz="0" w:space="0" w:color="auto"/>
        <w:right w:val="none" w:sz="0" w:space="0" w:color="auto"/>
      </w:divBdr>
    </w:div>
    <w:div w:id="1408922320">
      <w:bodyDiv w:val="1"/>
      <w:marLeft w:val="0"/>
      <w:marRight w:val="0"/>
      <w:marTop w:val="0"/>
      <w:marBottom w:val="0"/>
      <w:divBdr>
        <w:top w:val="none" w:sz="0" w:space="0" w:color="auto"/>
        <w:left w:val="none" w:sz="0" w:space="0" w:color="auto"/>
        <w:bottom w:val="none" w:sz="0" w:space="0" w:color="auto"/>
        <w:right w:val="none" w:sz="0" w:space="0" w:color="auto"/>
      </w:divBdr>
    </w:div>
    <w:div w:id="1451826773">
      <w:bodyDiv w:val="1"/>
      <w:marLeft w:val="0"/>
      <w:marRight w:val="0"/>
      <w:marTop w:val="0"/>
      <w:marBottom w:val="0"/>
      <w:divBdr>
        <w:top w:val="none" w:sz="0" w:space="0" w:color="auto"/>
        <w:left w:val="none" w:sz="0" w:space="0" w:color="auto"/>
        <w:bottom w:val="none" w:sz="0" w:space="0" w:color="auto"/>
        <w:right w:val="none" w:sz="0" w:space="0" w:color="auto"/>
      </w:divBdr>
    </w:div>
    <w:div w:id="1481771007">
      <w:bodyDiv w:val="1"/>
      <w:marLeft w:val="0"/>
      <w:marRight w:val="0"/>
      <w:marTop w:val="0"/>
      <w:marBottom w:val="0"/>
      <w:divBdr>
        <w:top w:val="none" w:sz="0" w:space="0" w:color="auto"/>
        <w:left w:val="none" w:sz="0" w:space="0" w:color="auto"/>
        <w:bottom w:val="none" w:sz="0" w:space="0" w:color="auto"/>
        <w:right w:val="none" w:sz="0" w:space="0" w:color="auto"/>
      </w:divBdr>
    </w:div>
    <w:div w:id="1483425934">
      <w:bodyDiv w:val="1"/>
      <w:marLeft w:val="0"/>
      <w:marRight w:val="0"/>
      <w:marTop w:val="0"/>
      <w:marBottom w:val="0"/>
      <w:divBdr>
        <w:top w:val="none" w:sz="0" w:space="0" w:color="auto"/>
        <w:left w:val="none" w:sz="0" w:space="0" w:color="auto"/>
        <w:bottom w:val="none" w:sz="0" w:space="0" w:color="auto"/>
        <w:right w:val="none" w:sz="0" w:space="0" w:color="auto"/>
      </w:divBdr>
    </w:div>
    <w:div w:id="1506626058">
      <w:bodyDiv w:val="1"/>
      <w:marLeft w:val="0"/>
      <w:marRight w:val="0"/>
      <w:marTop w:val="0"/>
      <w:marBottom w:val="0"/>
      <w:divBdr>
        <w:top w:val="none" w:sz="0" w:space="0" w:color="auto"/>
        <w:left w:val="none" w:sz="0" w:space="0" w:color="auto"/>
        <w:bottom w:val="none" w:sz="0" w:space="0" w:color="auto"/>
        <w:right w:val="none" w:sz="0" w:space="0" w:color="auto"/>
      </w:divBdr>
    </w:div>
    <w:div w:id="1524826185">
      <w:bodyDiv w:val="1"/>
      <w:marLeft w:val="0"/>
      <w:marRight w:val="0"/>
      <w:marTop w:val="0"/>
      <w:marBottom w:val="0"/>
      <w:divBdr>
        <w:top w:val="none" w:sz="0" w:space="0" w:color="auto"/>
        <w:left w:val="none" w:sz="0" w:space="0" w:color="auto"/>
        <w:bottom w:val="none" w:sz="0" w:space="0" w:color="auto"/>
        <w:right w:val="none" w:sz="0" w:space="0" w:color="auto"/>
      </w:divBdr>
    </w:div>
    <w:div w:id="1526137050">
      <w:bodyDiv w:val="1"/>
      <w:marLeft w:val="0"/>
      <w:marRight w:val="0"/>
      <w:marTop w:val="0"/>
      <w:marBottom w:val="0"/>
      <w:divBdr>
        <w:top w:val="none" w:sz="0" w:space="0" w:color="auto"/>
        <w:left w:val="none" w:sz="0" w:space="0" w:color="auto"/>
        <w:bottom w:val="none" w:sz="0" w:space="0" w:color="auto"/>
        <w:right w:val="none" w:sz="0" w:space="0" w:color="auto"/>
      </w:divBdr>
    </w:div>
    <w:div w:id="1528256641">
      <w:bodyDiv w:val="1"/>
      <w:marLeft w:val="0"/>
      <w:marRight w:val="0"/>
      <w:marTop w:val="0"/>
      <w:marBottom w:val="0"/>
      <w:divBdr>
        <w:top w:val="none" w:sz="0" w:space="0" w:color="auto"/>
        <w:left w:val="none" w:sz="0" w:space="0" w:color="auto"/>
        <w:bottom w:val="none" w:sz="0" w:space="0" w:color="auto"/>
        <w:right w:val="none" w:sz="0" w:space="0" w:color="auto"/>
      </w:divBdr>
    </w:div>
    <w:div w:id="1530292892">
      <w:bodyDiv w:val="1"/>
      <w:marLeft w:val="0"/>
      <w:marRight w:val="0"/>
      <w:marTop w:val="0"/>
      <w:marBottom w:val="0"/>
      <w:divBdr>
        <w:top w:val="none" w:sz="0" w:space="0" w:color="auto"/>
        <w:left w:val="none" w:sz="0" w:space="0" w:color="auto"/>
        <w:bottom w:val="none" w:sz="0" w:space="0" w:color="auto"/>
        <w:right w:val="none" w:sz="0" w:space="0" w:color="auto"/>
      </w:divBdr>
    </w:div>
    <w:div w:id="1563519192">
      <w:bodyDiv w:val="1"/>
      <w:marLeft w:val="0"/>
      <w:marRight w:val="0"/>
      <w:marTop w:val="0"/>
      <w:marBottom w:val="0"/>
      <w:divBdr>
        <w:top w:val="none" w:sz="0" w:space="0" w:color="auto"/>
        <w:left w:val="none" w:sz="0" w:space="0" w:color="auto"/>
        <w:bottom w:val="none" w:sz="0" w:space="0" w:color="auto"/>
        <w:right w:val="none" w:sz="0" w:space="0" w:color="auto"/>
      </w:divBdr>
    </w:div>
    <w:div w:id="1594513789">
      <w:bodyDiv w:val="1"/>
      <w:marLeft w:val="0"/>
      <w:marRight w:val="0"/>
      <w:marTop w:val="0"/>
      <w:marBottom w:val="0"/>
      <w:divBdr>
        <w:top w:val="none" w:sz="0" w:space="0" w:color="auto"/>
        <w:left w:val="none" w:sz="0" w:space="0" w:color="auto"/>
        <w:bottom w:val="none" w:sz="0" w:space="0" w:color="auto"/>
        <w:right w:val="none" w:sz="0" w:space="0" w:color="auto"/>
      </w:divBdr>
    </w:div>
    <w:div w:id="1600797981">
      <w:bodyDiv w:val="1"/>
      <w:marLeft w:val="0"/>
      <w:marRight w:val="0"/>
      <w:marTop w:val="0"/>
      <w:marBottom w:val="0"/>
      <w:divBdr>
        <w:top w:val="none" w:sz="0" w:space="0" w:color="auto"/>
        <w:left w:val="none" w:sz="0" w:space="0" w:color="auto"/>
        <w:bottom w:val="none" w:sz="0" w:space="0" w:color="auto"/>
        <w:right w:val="none" w:sz="0" w:space="0" w:color="auto"/>
      </w:divBdr>
    </w:div>
    <w:div w:id="1641613759">
      <w:bodyDiv w:val="1"/>
      <w:marLeft w:val="0"/>
      <w:marRight w:val="0"/>
      <w:marTop w:val="0"/>
      <w:marBottom w:val="0"/>
      <w:divBdr>
        <w:top w:val="none" w:sz="0" w:space="0" w:color="auto"/>
        <w:left w:val="none" w:sz="0" w:space="0" w:color="auto"/>
        <w:bottom w:val="none" w:sz="0" w:space="0" w:color="auto"/>
        <w:right w:val="none" w:sz="0" w:space="0" w:color="auto"/>
      </w:divBdr>
    </w:div>
    <w:div w:id="1690134012">
      <w:bodyDiv w:val="1"/>
      <w:marLeft w:val="0"/>
      <w:marRight w:val="0"/>
      <w:marTop w:val="0"/>
      <w:marBottom w:val="0"/>
      <w:divBdr>
        <w:top w:val="none" w:sz="0" w:space="0" w:color="auto"/>
        <w:left w:val="none" w:sz="0" w:space="0" w:color="auto"/>
        <w:bottom w:val="none" w:sz="0" w:space="0" w:color="auto"/>
        <w:right w:val="none" w:sz="0" w:space="0" w:color="auto"/>
      </w:divBdr>
    </w:div>
    <w:div w:id="1701082023">
      <w:bodyDiv w:val="1"/>
      <w:marLeft w:val="0"/>
      <w:marRight w:val="0"/>
      <w:marTop w:val="0"/>
      <w:marBottom w:val="0"/>
      <w:divBdr>
        <w:top w:val="none" w:sz="0" w:space="0" w:color="auto"/>
        <w:left w:val="none" w:sz="0" w:space="0" w:color="auto"/>
        <w:bottom w:val="none" w:sz="0" w:space="0" w:color="auto"/>
        <w:right w:val="none" w:sz="0" w:space="0" w:color="auto"/>
      </w:divBdr>
    </w:div>
    <w:div w:id="1750732901">
      <w:bodyDiv w:val="1"/>
      <w:marLeft w:val="0"/>
      <w:marRight w:val="0"/>
      <w:marTop w:val="0"/>
      <w:marBottom w:val="0"/>
      <w:divBdr>
        <w:top w:val="none" w:sz="0" w:space="0" w:color="auto"/>
        <w:left w:val="none" w:sz="0" w:space="0" w:color="auto"/>
        <w:bottom w:val="none" w:sz="0" w:space="0" w:color="auto"/>
        <w:right w:val="none" w:sz="0" w:space="0" w:color="auto"/>
      </w:divBdr>
    </w:div>
    <w:div w:id="1757701606">
      <w:bodyDiv w:val="1"/>
      <w:marLeft w:val="0"/>
      <w:marRight w:val="0"/>
      <w:marTop w:val="0"/>
      <w:marBottom w:val="0"/>
      <w:divBdr>
        <w:top w:val="none" w:sz="0" w:space="0" w:color="auto"/>
        <w:left w:val="none" w:sz="0" w:space="0" w:color="auto"/>
        <w:bottom w:val="none" w:sz="0" w:space="0" w:color="auto"/>
        <w:right w:val="none" w:sz="0" w:space="0" w:color="auto"/>
      </w:divBdr>
    </w:div>
    <w:div w:id="1775664231">
      <w:bodyDiv w:val="1"/>
      <w:marLeft w:val="0"/>
      <w:marRight w:val="0"/>
      <w:marTop w:val="0"/>
      <w:marBottom w:val="0"/>
      <w:divBdr>
        <w:top w:val="none" w:sz="0" w:space="0" w:color="auto"/>
        <w:left w:val="none" w:sz="0" w:space="0" w:color="auto"/>
        <w:bottom w:val="none" w:sz="0" w:space="0" w:color="auto"/>
        <w:right w:val="none" w:sz="0" w:space="0" w:color="auto"/>
      </w:divBdr>
    </w:div>
    <w:div w:id="1798060404">
      <w:bodyDiv w:val="1"/>
      <w:marLeft w:val="0"/>
      <w:marRight w:val="0"/>
      <w:marTop w:val="0"/>
      <w:marBottom w:val="0"/>
      <w:divBdr>
        <w:top w:val="none" w:sz="0" w:space="0" w:color="auto"/>
        <w:left w:val="none" w:sz="0" w:space="0" w:color="auto"/>
        <w:bottom w:val="none" w:sz="0" w:space="0" w:color="auto"/>
        <w:right w:val="none" w:sz="0" w:space="0" w:color="auto"/>
      </w:divBdr>
    </w:div>
    <w:div w:id="1827209884">
      <w:bodyDiv w:val="1"/>
      <w:marLeft w:val="0"/>
      <w:marRight w:val="0"/>
      <w:marTop w:val="0"/>
      <w:marBottom w:val="0"/>
      <w:divBdr>
        <w:top w:val="none" w:sz="0" w:space="0" w:color="auto"/>
        <w:left w:val="none" w:sz="0" w:space="0" w:color="auto"/>
        <w:bottom w:val="none" w:sz="0" w:space="0" w:color="auto"/>
        <w:right w:val="none" w:sz="0" w:space="0" w:color="auto"/>
      </w:divBdr>
    </w:div>
    <w:div w:id="1844972128">
      <w:bodyDiv w:val="1"/>
      <w:marLeft w:val="0"/>
      <w:marRight w:val="0"/>
      <w:marTop w:val="0"/>
      <w:marBottom w:val="0"/>
      <w:divBdr>
        <w:top w:val="none" w:sz="0" w:space="0" w:color="auto"/>
        <w:left w:val="none" w:sz="0" w:space="0" w:color="auto"/>
        <w:bottom w:val="none" w:sz="0" w:space="0" w:color="auto"/>
        <w:right w:val="none" w:sz="0" w:space="0" w:color="auto"/>
      </w:divBdr>
    </w:div>
    <w:div w:id="1859541396">
      <w:bodyDiv w:val="1"/>
      <w:marLeft w:val="0"/>
      <w:marRight w:val="0"/>
      <w:marTop w:val="0"/>
      <w:marBottom w:val="0"/>
      <w:divBdr>
        <w:top w:val="none" w:sz="0" w:space="0" w:color="auto"/>
        <w:left w:val="none" w:sz="0" w:space="0" w:color="auto"/>
        <w:bottom w:val="none" w:sz="0" w:space="0" w:color="auto"/>
        <w:right w:val="none" w:sz="0" w:space="0" w:color="auto"/>
      </w:divBdr>
    </w:div>
    <w:div w:id="1873808354">
      <w:bodyDiv w:val="1"/>
      <w:marLeft w:val="0"/>
      <w:marRight w:val="0"/>
      <w:marTop w:val="0"/>
      <w:marBottom w:val="0"/>
      <w:divBdr>
        <w:top w:val="none" w:sz="0" w:space="0" w:color="auto"/>
        <w:left w:val="none" w:sz="0" w:space="0" w:color="auto"/>
        <w:bottom w:val="none" w:sz="0" w:space="0" w:color="auto"/>
        <w:right w:val="none" w:sz="0" w:space="0" w:color="auto"/>
      </w:divBdr>
    </w:div>
    <w:div w:id="1902860661">
      <w:bodyDiv w:val="1"/>
      <w:marLeft w:val="0"/>
      <w:marRight w:val="0"/>
      <w:marTop w:val="0"/>
      <w:marBottom w:val="0"/>
      <w:divBdr>
        <w:top w:val="none" w:sz="0" w:space="0" w:color="auto"/>
        <w:left w:val="none" w:sz="0" w:space="0" w:color="auto"/>
        <w:bottom w:val="none" w:sz="0" w:space="0" w:color="auto"/>
        <w:right w:val="none" w:sz="0" w:space="0" w:color="auto"/>
      </w:divBdr>
    </w:div>
    <w:div w:id="1928731214">
      <w:bodyDiv w:val="1"/>
      <w:marLeft w:val="0"/>
      <w:marRight w:val="0"/>
      <w:marTop w:val="0"/>
      <w:marBottom w:val="0"/>
      <w:divBdr>
        <w:top w:val="none" w:sz="0" w:space="0" w:color="auto"/>
        <w:left w:val="none" w:sz="0" w:space="0" w:color="auto"/>
        <w:bottom w:val="none" w:sz="0" w:space="0" w:color="auto"/>
        <w:right w:val="none" w:sz="0" w:space="0" w:color="auto"/>
      </w:divBdr>
    </w:div>
    <w:div w:id="2007703070">
      <w:bodyDiv w:val="1"/>
      <w:marLeft w:val="0"/>
      <w:marRight w:val="0"/>
      <w:marTop w:val="0"/>
      <w:marBottom w:val="0"/>
      <w:divBdr>
        <w:top w:val="none" w:sz="0" w:space="0" w:color="auto"/>
        <w:left w:val="none" w:sz="0" w:space="0" w:color="auto"/>
        <w:bottom w:val="none" w:sz="0" w:space="0" w:color="auto"/>
        <w:right w:val="none" w:sz="0" w:space="0" w:color="auto"/>
      </w:divBdr>
    </w:div>
    <w:div w:id="2011366956">
      <w:bodyDiv w:val="1"/>
      <w:marLeft w:val="0"/>
      <w:marRight w:val="0"/>
      <w:marTop w:val="0"/>
      <w:marBottom w:val="0"/>
      <w:divBdr>
        <w:top w:val="none" w:sz="0" w:space="0" w:color="auto"/>
        <w:left w:val="none" w:sz="0" w:space="0" w:color="auto"/>
        <w:bottom w:val="none" w:sz="0" w:space="0" w:color="auto"/>
        <w:right w:val="none" w:sz="0" w:space="0" w:color="auto"/>
      </w:divBdr>
    </w:div>
    <w:div w:id="2076278547">
      <w:bodyDiv w:val="1"/>
      <w:marLeft w:val="0"/>
      <w:marRight w:val="0"/>
      <w:marTop w:val="0"/>
      <w:marBottom w:val="0"/>
      <w:divBdr>
        <w:top w:val="none" w:sz="0" w:space="0" w:color="auto"/>
        <w:left w:val="none" w:sz="0" w:space="0" w:color="auto"/>
        <w:bottom w:val="none" w:sz="0" w:space="0" w:color="auto"/>
        <w:right w:val="none" w:sz="0" w:space="0" w:color="auto"/>
      </w:divBdr>
    </w:div>
    <w:div w:id="2090078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upravacarina.rs/" TargetMode="External"/><Relationship Id="rId18" Type="http://schemas.openxmlformats.org/officeDocument/2006/relationships/header" Target="header3.xm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image" Target="media/image2.jpeg"/><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header" Target="header2.xm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http://www.nbs.rs"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http://www.upravacarina.rs/" TargetMode="External"/><Relationship Id="rId23"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upravacarina.r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F6ECD20B-386F-4A75-8B59-4FEEA5158068}"/>
</file>

<file path=customXml/itemProps2.xml><?xml version="1.0" encoding="utf-8"?>
<ds:datastoreItem xmlns:ds="http://schemas.openxmlformats.org/officeDocument/2006/customXml" ds:itemID="{7FAC5D8D-1FBE-46C0-8478-826ABE78202E}"/>
</file>

<file path=customXml/itemProps3.xml><?xml version="1.0" encoding="utf-8"?>
<ds:datastoreItem xmlns:ds="http://schemas.openxmlformats.org/officeDocument/2006/customXml" ds:itemID="{0333ABDE-D576-4006-9050-260ACF239ACC}"/>
</file>

<file path=customXml/itemProps4.xml><?xml version="1.0" encoding="utf-8"?>
<ds:datastoreItem xmlns:ds="http://schemas.openxmlformats.org/officeDocument/2006/customXml" ds:itemID="{E2F61C41-889C-4A6A-850D-594D902A9BA0}"/>
</file>

<file path=docProps/app.xml><?xml version="1.0" encoding="utf-8"?>
<Properties xmlns="http://schemas.openxmlformats.org/officeDocument/2006/extended-properties" xmlns:vt="http://schemas.openxmlformats.org/officeDocument/2006/docPropsVTypes">
  <Template>Normal</Template>
  <TotalTime>0</TotalTime>
  <Pages>387</Pages>
  <Words>75274</Words>
  <Characters>429064</Characters>
  <Application>Microsoft Office Word</Application>
  <DocSecurity>0</DocSecurity>
  <Lines>3575</Lines>
  <Paragraphs>1006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2019-01-31T07:07:00Z</dcterms:created>
  <dcterms:modified xsi:type="dcterms:W3CDTF">2019-03-27T08:28:00Z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