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roofErr w:type="spellStart"/>
            <w:r>
              <w:rPr>
                <w:b/>
              </w:rPr>
              <w:t>Предмет</w:t>
            </w:r>
            <w:proofErr w:type="spellEnd"/>
            <w:r>
              <w:rPr>
                <w:b/>
              </w:rPr>
              <w:t>:</w:t>
            </w:r>
          </w:p>
        </w:tc>
        <w:tc>
          <w:tcPr>
            <w:tcW w:w="5406" w:type="dxa"/>
            <w:shd w:val="clear" w:color="auto" w:fill="FFFFFF"/>
            <w:tcMar>
              <w:top w:w="0" w:type="dxa"/>
              <w:left w:w="108" w:type="dxa"/>
              <w:bottom w:w="0" w:type="dxa"/>
              <w:right w:w="108" w:type="dxa"/>
            </w:tcMar>
          </w:tcPr>
          <w:p w:rsidR="00760252" w:rsidRPr="00C874FB" w:rsidRDefault="00760252" w:rsidP="005D65DA">
            <w:pPr>
              <w:pStyle w:val="Standard"/>
              <w:tabs>
                <w:tab w:val="clear" w:pos="1440"/>
                <w:tab w:val="left" w:pos="4200"/>
              </w:tabs>
              <w:rPr>
                <w:lang w:val="sr-Cyrl-RS"/>
              </w:rPr>
            </w:pPr>
            <w:r w:rsidRPr="00E54709">
              <w:rPr>
                <w:lang w:val="ru-RU"/>
              </w:rPr>
              <w:t>Набавка</w:t>
            </w:r>
            <w:r>
              <w:rPr>
                <w:lang w:val="ru-RU"/>
              </w:rPr>
              <w:t xml:space="preserve"> </w:t>
            </w:r>
            <w:r w:rsidR="00F87C5D">
              <w:t>б</w:t>
            </w:r>
            <w:r w:rsidR="00DB7EE2">
              <w:rPr>
                <w:lang w:val="sr-Cyrl-RS"/>
              </w:rPr>
              <w:t>о</w:t>
            </w:r>
            <w:proofErr w:type="spellStart"/>
            <w:r w:rsidR="00F87C5D">
              <w:t>ца</w:t>
            </w:r>
            <w:proofErr w:type="spellEnd"/>
            <w:r w:rsidR="00F87C5D">
              <w:t xml:space="preserve"> </w:t>
            </w:r>
            <w:proofErr w:type="spellStart"/>
            <w:r w:rsidR="00F87C5D">
              <w:t>за</w:t>
            </w:r>
            <w:proofErr w:type="spellEnd"/>
            <w:r w:rsidR="00F87C5D">
              <w:t xml:space="preserve"> </w:t>
            </w:r>
            <w:proofErr w:type="spellStart"/>
            <w:r w:rsidR="00F87C5D">
              <w:t>узорковање</w:t>
            </w:r>
            <w:proofErr w:type="spellEnd"/>
            <w:r w:rsidR="00C874FB">
              <w:rPr>
                <w:lang w:val="sr-Cyrl-RS"/>
              </w:rPr>
              <w:t xml:space="preserve"> – ПРЕЧИШЋЕН ТЕКСТ 2</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proofErr w:type="spellStart"/>
            <w:r>
              <w:rPr>
                <w:b/>
              </w:rPr>
              <w:t>Број</w:t>
            </w:r>
            <w:proofErr w:type="spellEnd"/>
            <w:r>
              <w:rPr>
                <w:b/>
              </w:rPr>
              <w:t xml:space="preserve"> </w:t>
            </w:r>
            <w:proofErr w:type="spellStart"/>
            <w:r>
              <w:rPr>
                <w:b/>
              </w:rPr>
              <w:t>јавне</w:t>
            </w:r>
            <w:proofErr w:type="spellEnd"/>
            <w:r>
              <w:rPr>
                <w:b/>
              </w:rPr>
              <w:t xml:space="preserve">  </w:t>
            </w:r>
            <w:proofErr w:type="spellStart"/>
            <w:r>
              <w:rPr>
                <w:b/>
              </w:rPr>
              <w:t>набавке</w:t>
            </w:r>
            <w:proofErr w:type="spellEnd"/>
            <w:r>
              <w:rPr>
                <w:b/>
              </w:rPr>
              <w:t>:</w:t>
            </w:r>
          </w:p>
        </w:tc>
        <w:tc>
          <w:tcPr>
            <w:tcW w:w="5406" w:type="dxa"/>
            <w:shd w:val="clear" w:color="auto" w:fill="FFFFFF"/>
            <w:tcMar>
              <w:top w:w="0" w:type="dxa"/>
              <w:left w:w="108" w:type="dxa"/>
              <w:bottom w:w="0" w:type="dxa"/>
              <w:right w:w="108" w:type="dxa"/>
            </w:tcMar>
            <w:vAlign w:val="center"/>
          </w:tcPr>
          <w:p w:rsidR="00760252" w:rsidRPr="00F25AAC" w:rsidRDefault="007811FE" w:rsidP="00F25AAC">
            <w:pPr>
              <w:pStyle w:val="Standard"/>
              <w:jc w:val="left"/>
              <w:rPr>
                <w:color w:val="auto"/>
                <w:lang w:val="sr-Cyrl-RS"/>
              </w:rPr>
            </w:pPr>
            <w:r>
              <w:rPr>
                <w:b/>
                <w:color w:val="auto"/>
              </w:rPr>
              <w:t>69</w:t>
            </w:r>
            <w:r w:rsidR="008172AE">
              <w:rPr>
                <w:b/>
                <w:color w:val="auto"/>
              </w:rPr>
              <w:t>/</w:t>
            </w:r>
            <w:r w:rsidR="001E487F" w:rsidRPr="001B4075">
              <w:rPr>
                <w:b/>
                <w:color w:val="auto"/>
              </w:rPr>
              <w:t>1</w:t>
            </w:r>
            <w:r w:rsidR="00F25AAC">
              <w:rPr>
                <w:b/>
                <w:color w:val="auto"/>
                <w:lang w:val="sr-Cyrl-RS"/>
              </w:rPr>
              <w:t>9</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proofErr w:type="spellStart"/>
            <w:r>
              <w:rPr>
                <w:b/>
              </w:rPr>
              <w:t>Врста</w:t>
            </w:r>
            <w:proofErr w:type="spellEnd"/>
            <w:r>
              <w:rPr>
                <w:b/>
              </w:rPr>
              <w:t xml:space="preserve"> </w:t>
            </w:r>
            <w:proofErr w:type="spellStart"/>
            <w:r>
              <w:rPr>
                <w:b/>
              </w:rPr>
              <w:t>поступка</w:t>
            </w:r>
            <w:proofErr w:type="spellEnd"/>
            <w:r>
              <w:rPr>
                <w:b/>
              </w:rPr>
              <w:t>:</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proofErr w:type="spellStart"/>
            <w:r>
              <w:t>Јавна</w:t>
            </w:r>
            <w:proofErr w:type="spellEnd"/>
            <w:r>
              <w:t xml:space="preserve"> </w:t>
            </w:r>
            <w:proofErr w:type="spellStart"/>
            <w:r>
              <w:t>набавка</w:t>
            </w:r>
            <w:proofErr w:type="spellEnd"/>
            <w:r>
              <w:t xml:space="preserve"> </w:t>
            </w:r>
            <w:proofErr w:type="spellStart"/>
            <w:r>
              <w:t>мале</w:t>
            </w:r>
            <w:proofErr w:type="spellEnd"/>
            <w:r>
              <w:t xml:space="preserve"> </w:t>
            </w:r>
            <w:proofErr w:type="spellStart"/>
            <w:r>
              <w:t>вредности</w:t>
            </w:r>
            <w:proofErr w:type="spellEnd"/>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F25AAC" w:rsidRDefault="00760252" w:rsidP="00760252">
      <w:pPr>
        <w:pStyle w:val="Standard"/>
        <w:jc w:val="center"/>
        <w:rPr>
          <w:color w:val="auto"/>
          <w:lang w:val="sr-Cyrl-CS"/>
        </w:rPr>
      </w:pPr>
    </w:p>
    <w:p w:rsidR="00760252" w:rsidRPr="00F25AAC" w:rsidRDefault="00760252" w:rsidP="00760252">
      <w:pPr>
        <w:pStyle w:val="Standard"/>
        <w:jc w:val="center"/>
        <w:rPr>
          <w:color w:val="auto"/>
          <w:lang w:val="sr-Cyrl-CS"/>
        </w:rPr>
      </w:pPr>
      <w:r w:rsidRPr="00F25AAC">
        <w:rPr>
          <w:color w:val="auto"/>
          <w:lang w:val="sr-Cyrl-CS"/>
        </w:rPr>
        <w:t xml:space="preserve">                                                                            </w:t>
      </w:r>
    </w:p>
    <w:p w:rsidR="00760252" w:rsidRPr="00F25AAC" w:rsidRDefault="00760252" w:rsidP="00760252">
      <w:pPr>
        <w:pStyle w:val="Standard"/>
        <w:jc w:val="center"/>
        <w:rPr>
          <w:lang w:val="sr-Cyrl-CS"/>
        </w:rPr>
      </w:pPr>
    </w:p>
    <w:p w:rsidR="00760252" w:rsidRPr="00433941" w:rsidRDefault="00760252" w:rsidP="00433941">
      <w:pPr>
        <w:pStyle w:val="Standard"/>
        <w:pageBreakBefore/>
        <w:jc w:val="center"/>
        <w:outlineLvl w:val="0"/>
        <w:rPr>
          <w:b/>
          <w:sz w:val="32"/>
          <w:szCs w:val="32"/>
          <w:lang w:val="ru-RU"/>
        </w:rPr>
      </w:pPr>
      <w:r>
        <w:rPr>
          <w:b/>
          <w:sz w:val="32"/>
          <w:szCs w:val="32"/>
        </w:rPr>
        <w:lastRenderedPageBreak/>
        <w:t>I</w:t>
      </w: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D92750" w:rsidRDefault="00760252" w:rsidP="00760252">
      <w:pPr>
        <w:pStyle w:val="Standard"/>
        <w:rPr>
          <w:color w:val="auto"/>
          <w:lang w:val="ru-RU"/>
        </w:rPr>
      </w:pPr>
      <w:r w:rsidRPr="00576842">
        <w:rPr>
          <w:color w:val="auto"/>
          <w:lang w:val="ru-RU"/>
        </w:rPr>
        <w:tab/>
        <w:t xml:space="preserve">-  </w:t>
      </w:r>
      <w:r w:rsidR="00433941">
        <w:fldChar w:fldCharType="begin"/>
      </w:r>
      <w:r w:rsidR="00433941" w:rsidRPr="007811FE">
        <w:rPr>
          <w:lang w:val="ru-RU"/>
        </w:rPr>
        <w:instrText xml:space="preserve"> </w:instrText>
      </w:r>
      <w:r w:rsidR="00433941">
        <w:instrText>HYPERLINK</w:instrText>
      </w:r>
      <w:r w:rsidR="00433941" w:rsidRPr="007811FE">
        <w:rPr>
          <w:lang w:val="ru-RU"/>
        </w:rPr>
        <w:instrText xml:space="preserve"> "</w:instrText>
      </w:r>
      <w:r w:rsidR="00433941">
        <w:instrText>http</w:instrText>
      </w:r>
      <w:r w:rsidR="00433941" w:rsidRPr="007811FE">
        <w:rPr>
          <w:lang w:val="ru-RU"/>
        </w:rPr>
        <w:instrText>://</w:instrText>
      </w:r>
      <w:r w:rsidR="00433941">
        <w:instrText>www</w:instrText>
      </w:r>
      <w:r w:rsidR="00433941" w:rsidRPr="007811FE">
        <w:rPr>
          <w:lang w:val="ru-RU"/>
        </w:rPr>
        <w:instrText>.</w:instrText>
      </w:r>
      <w:r w:rsidR="00433941">
        <w:instrText>upravacarina</w:instrText>
      </w:r>
      <w:r w:rsidR="00433941" w:rsidRPr="007811FE">
        <w:rPr>
          <w:lang w:val="ru-RU"/>
        </w:rPr>
        <w:instrText>.</w:instrText>
      </w:r>
      <w:r w:rsidR="00433941">
        <w:instrText>rs</w:instrText>
      </w:r>
      <w:r w:rsidR="00433941" w:rsidRPr="007811FE">
        <w:rPr>
          <w:lang w:val="ru-RU"/>
        </w:rPr>
        <w:instrText xml:space="preserve">/" </w:instrText>
      </w:r>
      <w:r w:rsidR="00433941">
        <w:fldChar w:fldCharType="separate"/>
      </w:r>
      <w:r w:rsidRPr="00576842">
        <w:rPr>
          <w:color w:val="auto"/>
        </w:rPr>
        <w:t>www</w:t>
      </w:r>
      <w:r w:rsidR="00433941">
        <w:rPr>
          <w:color w:val="auto"/>
        </w:rPr>
        <w:fldChar w:fldCharType="end"/>
      </w:r>
      <w:hyperlink r:id="rId9" w:history="1">
        <w:r w:rsidRPr="00576842">
          <w:rPr>
            <w:color w:val="auto"/>
            <w:lang w:val="ru-RU"/>
          </w:rPr>
          <w:t>.</w:t>
        </w:r>
      </w:hyperlink>
      <w:hyperlink r:id="rId10" w:history="1">
        <w:proofErr w:type="spellStart"/>
        <w:r w:rsidRPr="00576842">
          <w:rPr>
            <w:color w:val="auto"/>
          </w:rPr>
          <w:t>upravacarina</w:t>
        </w:r>
        <w:proofErr w:type="spellEnd"/>
      </w:hyperlink>
      <w:hyperlink r:id="rId11" w:history="1">
        <w:r w:rsidRPr="00576842">
          <w:rPr>
            <w:color w:val="auto"/>
            <w:lang w:val="ru-RU"/>
          </w:rPr>
          <w:t>.</w:t>
        </w:r>
      </w:hyperlink>
      <w:hyperlink r:id="rId12" w:history="1">
        <w:proofErr w:type="spellStart"/>
        <w:r w:rsidRPr="00576842">
          <w:rPr>
            <w:color w:val="auto"/>
          </w:rPr>
          <w:t>rs</w:t>
        </w:r>
        <w:proofErr w:type="spellEnd"/>
      </w:hyperlink>
    </w:p>
    <w:p w:rsidR="00433941" w:rsidRPr="00576842" w:rsidRDefault="00433941"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433941" w:rsidRPr="00D92750" w:rsidRDefault="00433941"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433941" w:rsidRPr="00576842" w:rsidRDefault="00D92750" w:rsidP="00760252">
      <w:pPr>
        <w:pStyle w:val="Standard"/>
        <w:rPr>
          <w:color w:val="auto"/>
          <w:lang w:val="ru-RU"/>
        </w:rPr>
      </w:pPr>
      <w:r>
        <w:rPr>
          <w:color w:val="auto"/>
          <w:lang w:val="ru-RU"/>
        </w:rPr>
        <w:tab/>
      </w:r>
    </w:p>
    <w:p w:rsidR="00760252" w:rsidRPr="00D92750" w:rsidRDefault="00760252" w:rsidP="00D92750">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433941" w:rsidRPr="00576842" w:rsidRDefault="00433941"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D92750">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w:t>
      </w:r>
      <w:r w:rsidR="00D92750">
        <w:rPr>
          <w:color w:val="auto"/>
          <w:lang w:val="ru-RU"/>
        </w:rPr>
        <w:t xml:space="preserve">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outlineLvl w:val="0"/>
        <w:rPr>
          <w:b/>
          <w:color w:val="auto"/>
          <w:lang w:val="ru-RU"/>
        </w:rPr>
      </w:pPr>
      <w:r w:rsidRPr="00576842">
        <w:rPr>
          <w:b/>
          <w:color w:val="auto"/>
          <w:lang w:val="sr-Cyrl-CS"/>
        </w:rPr>
        <w:tab/>
      </w: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FC3657" w:rsidRPr="00576842" w:rsidRDefault="00FC3657" w:rsidP="00FC3657">
      <w:pPr>
        <w:pStyle w:val="Standard"/>
        <w:tabs>
          <w:tab w:val="clear" w:pos="1440"/>
          <w:tab w:val="left" w:pos="4200"/>
        </w:tabs>
        <w:rPr>
          <w:color w:val="auto"/>
          <w:lang w:val="ru-RU"/>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F87C5D">
        <w:rPr>
          <w:color w:val="auto"/>
          <w:lang w:val="ru-RU"/>
        </w:rPr>
        <w:t xml:space="preserve">набавка </w:t>
      </w:r>
      <w:r w:rsidR="00F87C5D" w:rsidRPr="00F25AAC">
        <w:rPr>
          <w:color w:val="auto"/>
          <w:lang w:val="sr-Cyrl-CS"/>
        </w:rPr>
        <w:t>боца узорковање</w:t>
      </w:r>
      <w:r w:rsidR="00C90171"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F87C5D" w:rsidRPr="00DE38C9" w:rsidRDefault="00760252" w:rsidP="00F87C5D">
      <w:pPr>
        <w:pStyle w:val="NoSpacing"/>
        <w:ind w:right="-540"/>
        <w:rPr>
          <w:color w:val="000000"/>
          <w:szCs w:val="20"/>
          <w:lang w:val="ru-RU"/>
        </w:rPr>
      </w:pPr>
      <w:r w:rsidRPr="00576842">
        <w:rPr>
          <w:color w:val="FF0000"/>
          <w:lang w:val="ru-RU"/>
        </w:rPr>
        <w:tab/>
      </w:r>
      <w:r w:rsidRPr="002A505A">
        <w:rPr>
          <w:b/>
          <w:lang w:val="ru-RU"/>
        </w:rPr>
        <w:t>Назив и ознака из општег речника:</w:t>
      </w:r>
      <w:r w:rsidR="008172AE">
        <w:rPr>
          <w:lang w:val="ru-RU"/>
        </w:rPr>
        <w:t xml:space="preserve"> </w:t>
      </w:r>
      <w:r w:rsidR="00F87C5D">
        <w:rPr>
          <w:szCs w:val="20"/>
          <w:lang w:val="sr-Cyrl-CS"/>
        </w:rPr>
        <w:t>39225710 – Боце.</w:t>
      </w:r>
    </w:p>
    <w:p w:rsidR="00760252" w:rsidRPr="002A505A" w:rsidRDefault="003B274B" w:rsidP="00CD7E13">
      <w:pPr>
        <w:spacing w:beforeLines="50" w:before="120" w:after="120"/>
        <w:rPr>
          <w:lang w:val="ru-RU"/>
        </w:rPr>
      </w:pPr>
      <w:r>
        <w:rPr>
          <w:iCs/>
        </w:rPr>
        <w:tab/>
      </w:r>
      <w:r w:rsidR="00760252" w:rsidRPr="002A505A">
        <w:rPr>
          <w:lang w:val="ru-RU"/>
        </w:rPr>
        <w:t>Врста и опис предмета јавне набавке саставни су део конкурсне  документације.</w:t>
      </w:r>
    </w:p>
    <w:p w:rsidR="00760252" w:rsidRPr="002A505A" w:rsidRDefault="00760252" w:rsidP="00760252">
      <w:pPr>
        <w:pStyle w:val="Standard"/>
        <w:rPr>
          <w:color w:val="auto"/>
          <w:lang w:val="ru-RU"/>
        </w:rPr>
      </w:pPr>
      <w:r w:rsidRPr="002A505A">
        <w:rPr>
          <w:color w:val="auto"/>
          <w:lang w:val="ru-RU"/>
        </w:rPr>
        <w:tab/>
      </w:r>
    </w:p>
    <w:p w:rsidR="00760252" w:rsidRPr="00576842" w:rsidRDefault="00760252" w:rsidP="00760252">
      <w:pPr>
        <w:pStyle w:val="Standard"/>
        <w:rPr>
          <w:b/>
          <w:color w:val="FF0000"/>
          <w:lang w:val="ru-RU"/>
        </w:rPr>
      </w:pPr>
      <w:r w:rsidRPr="00576842">
        <w:rPr>
          <w:b/>
          <w:color w:val="FF0000"/>
          <w:lang w:val="ru-RU"/>
        </w:rPr>
        <w:tab/>
      </w:r>
    </w:p>
    <w:p w:rsidR="00760252" w:rsidRPr="00576842" w:rsidRDefault="00760252" w:rsidP="00760252">
      <w:pPr>
        <w:pStyle w:val="Standard"/>
        <w:jc w:val="center"/>
        <w:rPr>
          <w:b/>
          <w:color w:val="FF0000"/>
          <w:lang w:val="ru-RU"/>
        </w:rPr>
      </w:pPr>
    </w:p>
    <w:p w:rsidR="00760252" w:rsidRPr="00576842" w:rsidRDefault="00760252"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F25AAC" w:rsidRDefault="00497B6B" w:rsidP="00760252">
      <w:pPr>
        <w:pStyle w:val="Standard"/>
        <w:jc w:val="center"/>
        <w:rPr>
          <w:color w:val="FF0000"/>
          <w:lang w:val="sr-Cyrl-CS"/>
        </w:rPr>
      </w:pPr>
    </w:p>
    <w:p w:rsidR="00AC6C28" w:rsidRPr="00F25AAC" w:rsidRDefault="00AC6C28" w:rsidP="00760252">
      <w:pPr>
        <w:pStyle w:val="Standard"/>
        <w:jc w:val="center"/>
        <w:rPr>
          <w:color w:val="FF0000"/>
          <w:lang w:val="sr-Cyrl-CS"/>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760252" w:rsidRPr="00260F79" w:rsidRDefault="00760252" w:rsidP="00945760">
      <w:pPr>
        <w:jc w:val="center"/>
        <w:rPr>
          <w:b/>
          <w:szCs w:val="24"/>
          <w:lang w:val="ru-RU"/>
        </w:rPr>
      </w:pPr>
      <w:r w:rsidRPr="00260F79">
        <w:rPr>
          <w:b/>
          <w:szCs w:val="24"/>
        </w:rPr>
        <w:lastRenderedPageBreak/>
        <w:t>III</w:t>
      </w:r>
    </w:p>
    <w:p w:rsidR="00760252" w:rsidRPr="00260F79" w:rsidRDefault="00760252" w:rsidP="000246A5">
      <w:pPr>
        <w:pStyle w:val="Standard"/>
        <w:keepNext/>
        <w:keepLines/>
        <w:jc w:val="center"/>
        <w:rPr>
          <w:b/>
          <w:color w:val="auto"/>
          <w:lang w:val="ru-RU"/>
        </w:rPr>
      </w:pPr>
    </w:p>
    <w:p w:rsidR="00760252" w:rsidRPr="00260F79" w:rsidRDefault="00760252" w:rsidP="00760252">
      <w:pPr>
        <w:pStyle w:val="Standard"/>
        <w:keepNext/>
        <w:keepLines/>
        <w:jc w:val="center"/>
        <w:outlineLvl w:val="0"/>
        <w:rPr>
          <w:b/>
          <w:color w:val="auto"/>
          <w:lang w:val="ru-RU"/>
        </w:rPr>
      </w:pPr>
      <w:r w:rsidRPr="00260F79">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Pr="00260F79">
        <w:rPr>
          <w:b/>
          <w:szCs w:val="24"/>
        </w:rPr>
        <w:t>Рок и место испоруке</w:t>
      </w:r>
    </w:p>
    <w:p w:rsidR="00887962" w:rsidRPr="00260F79" w:rsidRDefault="00887962" w:rsidP="00887962">
      <w:pPr>
        <w:rPr>
          <w:szCs w:val="24"/>
        </w:rPr>
      </w:pPr>
      <w:r w:rsidRPr="00260F79">
        <w:rPr>
          <w:szCs w:val="24"/>
        </w:rPr>
        <w:tab/>
        <w:t>Рок испоруке предметних добара н</w:t>
      </w:r>
      <w:r w:rsidR="007052AC">
        <w:rPr>
          <w:szCs w:val="24"/>
        </w:rPr>
        <w:t>е може бити дужи од 6</w:t>
      </w:r>
      <w:r w:rsidRPr="00260F79">
        <w:rPr>
          <w:szCs w:val="24"/>
        </w:rPr>
        <w:t xml:space="preserve">0 дана од дана пријема писаног захтева Наручиоца. </w:t>
      </w:r>
    </w:p>
    <w:p w:rsidR="00887962" w:rsidRPr="00260F79" w:rsidRDefault="00887962" w:rsidP="00887962">
      <w:pPr>
        <w:tabs>
          <w:tab w:val="left" w:pos="990"/>
        </w:tabs>
        <w:ind w:firstLine="1440"/>
        <w:rPr>
          <w:noProof/>
          <w:szCs w:val="24"/>
          <w:lang w:val="ru-RU"/>
        </w:rPr>
      </w:pPr>
      <w:r w:rsidRPr="00260F79">
        <w:rPr>
          <w:noProof/>
          <w:szCs w:val="24"/>
        </w:rPr>
        <w:t>Испорука добара вршиће</w:t>
      </w:r>
      <w:r w:rsidR="00E13803">
        <w:rPr>
          <w:noProof/>
          <w:szCs w:val="24"/>
          <w:lang w:val="sr-Cyrl-RS"/>
        </w:rPr>
        <w:t xml:space="preserve"> се сукцесивно,</w:t>
      </w:r>
      <w:r w:rsidRPr="00260F79">
        <w:rPr>
          <w:noProof/>
          <w:szCs w:val="24"/>
        </w:rPr>
        <w:t xml:space="preserve"> на основу писаног захтева Наручиоца </w:t>
      </w:r>
      <w:r w:rsidR="007B21F4" w:rsidRPr="00260F79">
        <w:rPr>
          <w:noProof/>
          <w:szCs w:val="24"/>
        </w:rPr>
        <w:t>у</w:t>
      </w:r>
      <w:r w:rsidR="007B21F4" w:rsidRPr="00260F79">
        <w:rPr>
          <w:noProof/>
          <w:szCs w:val="24"/>
          <w:lang w:val="ru-RU"/>
        </w:rPr>
        <w:t xml:space="preserve"> </w:t>
      </w:r>
      <w:r w:rsidR="007B21F4" w:rsidRPr="00260F79">
        <w:rPr>
          <w:noProof/>
          <w:szCs w:val="24"/>
        </w:rPr>
        <w:t xml:space="preserve">магацину Управе царина, улица Булевар Зорана Ђинђића 155а. </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Pr="00260F79" w:rsidRDefault="007B21F4" w:rsidP="00887962">
      <w:pPr>
        <w:keepNext/>
        <w:rPr>
          <w:szCs w:val="24"/>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xml:space="preserve">, која се рачуна од дана квантитативно-квалитативне примопредаје добара. </w:t>
      </w:r>
    </w:p>
    <w:p w:rsidR="00887962" w:rsidRPr="00260F79" w:rsidRDefault="00887962" w:rsidP="00887962">
      <w:pPr>
        <w:tabs>
          <w:tab w:val="left" w:pos="990"/>
        </w:tabs>
        <w:ind w:firstLine="1440"/>
        <w:rPr>
          <w:noProof/>
          <w:szCs w:val="24"/>
        </w:rPr>
      </w:pPr>
      <w:r w:rsidRPr="00260F79">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fldSimple w:instr=" DOCPROPERTY  Popravka  \* MERGEFORMAT ">
        <w:r w:rsidR="007513B5">
          <w:rPr>
            <w:noProof/>
            <w:szCs w:val="24"/>
            <w:lang w:val="sr-Cyrl-RS"/>
          </w:rPr>
          <w:t>седам</w:t>
        </w:r>
        <w:r w:rsidRPr="00260F79">
          <w:rPr>
            <w:noProof/>
            <w:szCs w:val="24"/>
          </w:rPr>
          <w:t xml:space="preserve"> </w:t>
        </w:r>
      </w:fldSimple>
      <w:r w:rsidRPr="00260F79">
        <w:rPr>
          <w:noProof/>
          <w:szCs w:val="24"/>
        </w:rPr>
        <w:t>(</w:t>
      </w:r>
      <w:r w:rsidR="007513B5">
        <w:rPr>
          <w:noProof/>
          <w:szCs w:val="24"/>
          <w:lang w:val="sr-Cyrl-RS"/>
        </w:rPr>
        <w:t>7</w:t>
      </w:r>
      <w:r w:rsidRPr="00260F79">
        <w:rPr>
          <w:noProof/>
          <w:szCs w:val="24"/>
        </w:rPr>
        <w:t>) дана од дана пријема писаног обавештења Наручиоца.</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C874FB" w:rsidRDefault="00887962" w:rsidP="00C874FB">
      <w:pPr>
        <w:keepNext/>
        <w:rPr>
          <w:noProof/>
          <w:szCs w:val="24"/>
          <w:lang w:val="ru-RU"/>
        </w:rPr>
      </w:pPr>
      <w:r w:rsidRPr="00260F79">
        <w:rPr>
          <w:noProof/>
          <w:szCs w:val="24"/>
        </w:rPr>
        <w:tab/>
      </w:r>
      <w:r w:rsidRPr="00260F7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C874FB" w:rsidRDefault="00C874FB" w:rsidP="00C874FB">
      <w:pPr>
        <w:keepNext/>
        <w:ind w:firstLine="1530"/>
        <w:rPr>
          <w:rFonts w:eastAsia="Calibri"/>
          <w:color w:val="000000"/>
          <w:szCs w:val="24"/>
          <w:lang w:val="sr-Cyrl-RS"/>
        </w:rPr>
      </w:pPr>
      <w:r w:rsidRPr="00C874FB">
        <w:rPr>
          <w:rFonts w:eastAsia="Calibri"/>
          <w:color w:val="000000"/>
          <w:szCs w:val="24"/>
          <w:lang w:val="sr-Cyrl-RS"/>
        </w:rPr>
        <w:t xml:space="preserve">Понуђена боца мора бити сертификована и мора да има УН одобрење за транспорт опасних материја. </w:t>
      </w:r>
    </w:p>
    <w:p w:rsidR="00C874FB" w:rsidRPr="00260F79" w:rsidRDefault="00C874FB" w:rsidP="00C874FB">
      <w:pPr>
        <w:keepNext/>
        <w:ind w:firstLine="1530"/>
        <w:rPr>
          <w:noProof/>
          <w:szCs w:val="24"/>
          <w:lang w:val="ru-RU"/>
        </w:rPr>
      </w:pPr>
      <w:r>
        <w:rPr>
          <w:rFonts w:eastAsia="Calibri"/>
          <w:color w:val="000000"/>
          <w:szCs w:val="24"/>
          <w:lang w:val="sr-Cyrl-RS"/>
        </w:rPr>
        <w:t>Доказ: копија сертификата и одобрења.</w:t>
      </w:r>
      <w:bookmarkStart w:id="0" w:name="_GoBack"/>
      <w:bookmarkEnd w:id="0"/>
    </w:p>
    <w:p w:rsidR="00887962" w:rsidRPr="00576842" w:rsidRDefault="00887962" w:rsidP="00887962">
      <w:pPr>
        <w:spacing w:after="200" w:line="276" w:lineRule="auto"/>
        <w:contextualSpacing/>
        <w:rPr>
          <w:color w:val="FF0000"/>
          <w:szCs w:val="24"/>
        </w:rPr>
      </w:pPr>
    </w:p>
    <w:p w:rsidR="00887962" w:rsidRPr="00260F79" w:rsidRDefault="00FD42A0" w:rsidP="00887962">
      <w:pPr>
        <w:spacing w:after="200" w:line="276" w:lineRule="auto"/>
        <w:ind w:left="1350"/>
        <w:contextualSpacing/>
        <w:rPr>
          <w:b/>
          <w:szCs w:val="24"/>
        </w:rPr>
      </w:pPr>
      <w:r w:rsidRPr="00260F79">
        <w:rPr>
          <w:b/>
          <w:szCs w:val="24"/>
        </w:rPr>
        <w:t xml:space="preserve">  </w:t>
      </w:r>
      <w:r w:rsidR="00887962" w:rsidRPr="00260F79">
        <w:rPr>
          <w:b/>
          <w:szCs w:val="24"/>
        </w:rPr>
        <w:t>4. Каталог или извод са сајта</w:t>
      </w:r>
    </w:p>
    <w:p w:rsidR="00887962" w:rsidRPr="00260F79" w:rsidRDefault="00887962" w:rsidP="00887962">
      <w:pPr>
        <w:spacing w:after="200" w:line="276" w:lineRule="auto"/>
        <w:contextualSpacing/>
        <w:rPr>
          <w:szCs w:val="24"/>
        </w:rPr>
      </w:pPr>
      <w:r w:rsidRPr="00260F79">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Pr="00260F79" w:rsidRDefault="00887962" w:rsidP="00887962">
      <w:pPr>
        <w:rPr>
          <w:szCs w:val="24"/>
        </w:rPr>
      </w:pPr>
      <w:r w:rsidRPr="00260F79">
        <w:rPr>
          <w:szCs w:val="24"/>
        </w:rPr>
        <w:tab/>
        <w:t>По</w:t>
      </w:r>
      <w:r w:rsidR="00F87C5D">
        <w:rPr>
          <w:szCs w:val="24"/>
        </w:rPr>
        <w:t>нуђач је дужан да понуди боце</w:t>
      </w:r>
      <w:r w:rsidRPr="00260F79">
        <w:rPr>
          <w:szCs w:val="24"/>
        </w:rPr>
        <w:t xml:space="preserve"> истог произвођача из разлога унификације и типизације предметних производа код Наручио</w:t>
      </w:r>
      <w:r w:rsidR="00F87C5D">
        <w:rPr>
          <w:szCs w:val="24"/>
        </w:rPr>
        <w:t>ца</w:t>
      </w:r>
      <w:r w:rsidRPr="00260F79">
        <w:rPr>
          <w:szCs w:val="24"/>
        </w:rPr>
        <w:t>.</w:t>
      </w:r>
    </w:p>
    <w:p w:rsidR="00887962" w:rsidRPr="00576842" w:rsidRDefault="00887962" w:rsidP="00887962">
      <w:pPr>
        <w:spacing w:after="200" w:line="276" w:lineRule="auto"/>
        <w:contextualSpacing/>
        <w:rPr>
          <w:color w:val="FF0000"/>
          <w:szCs w:val="24"/>
        </w:rPr>
      </w:pPr>
    </w:p>
    <w:p w:rsidR="00887962" w:rsidRPr="00260F79" w:rsidRDefault="00FD42A0" w:rsidP="00C90171">
      <w:pPr>
        <w:ind w:firstLine="1440"/>
        <w:rPr>
          <w:b/>
          <w:szCs w:val="24"/>
          <w:lang w:val="ru-RU"/>
        </w:rPr>
      </w:pPr>
      <w:r w:rsidRPr="00260F79">
        <w:rPr>
          <w:szCs w:val="24"/>
          <w:lang w:val="ru-RU"/>
        </w:rPr>
        <w:t xml:space="preserve">  </w:t>
      </w:r>
      <w:r w:rsidR="00887962" w:rsidRPr="00260F79">
        <w:rPr>
          <w:b/>
          <w:szCs w:val="24"/>
          <w:lang w:val="ru-RU"/>
        </w:rPr>
        <w:t>5.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Pr="00260F79" w:rsidRDefault="00887962" w:rsidP="00C90171">
      <w:pPr>
        <w:rPr>
          <w:szCs w:val="24"/>
        </w:rPr>
      </w:pPr>
      <w:r w:rsidRPr="00260F79">
        <w:rPr>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260F79" w:rsidRDefault="00887962" w:rsidP="00887962">
      <w:pPr>
        <w:pStyle w:val="BodyText"/>
        <w:spacing w:after="0"/>
        <w:rPr>
          <w:rFonts w:ascii="Times New Roman" w:hAnsi="Times New Roman"/>
          <w:b/>
          <w:szCs w:val="24"/>
        </w:rPr>
      </w:pPr>
    </w:p>
    <w:p w:rsidR="00887962" w:rsidRPr="00576842" w:rsidRDefault="00887962" w:rsidP="00887962">
      <w:pPr>
        <w:jc w:val="center"/>
        <w:rPr>
          <w:b/>
          <w:color w:val="FF0000"/>
          <w:szCs w:val="24"/>
        </w:rPr>
      </w:pPr>
    </w:p>
    <w:p w:rsidR="00887962" w:rsidRPr="00576842" w:rsidRDefault="00887962" w:rsidP="00887962">
      <w:pPr>
        <w:jc w:val="center"/>
        <w:rPr>
          <w:b/>
          <w:color w:val="FF0000"/>
          <w:szCs w:val="24"/>
        </w:rPr>
      </w:pPr>
    </w:p>
    <w:p w:rsidR="00887962" w:rsidRPr="00576842" w:rsidRDefault="00887962" w:rsidP="00887962">
      <w:pPr>
        <w:pStyle w:val="NoSpacing"/>
        <w:rPr>
          <w:rFonts w:cs="Times New Roman"/>
          <w:color w:val="FF0000"/>
          <w:u w:val="single"/>
          <w:lang w:val="sr-Cyrl-CS"/>
        </w:rPr>
      </w:pPr>
      <w:r w:rsidRPr="00576842">
        <w:rPr>
          <w:rFonts w:cs="Times New Roman"/>
          <w:color w:val="FF0000"/>
          <w:lang w:val="sr-Cyrl-CS"/>
        </w:rPr>
        <w:tab/>
      </w:r>
      <w:r w:rsidRPr="00576842">
        <w:rPr>
          <w:rFonts w:cs="Times New Roman"/>
          <w:color w:val="FF0000"/>
          <w:u w:val="single"/>
          <w:lang w:val="sr-Cyrl-CS"/>
        </w:rPr>
        <w:t xml:space="preserve"> </w:t>
      </w:r>
    </w:p>
    <w:p w:rsidR="00760252" w:rsidRPr="00576842" w:rsidRDefault="00887962" w:rsidP="00887962">
      <w:pPr>
        <w:pStyle w:val="NoSpacing"/>
        <w:rPr>
          <w:rFonts w:cs="Times New Roman"/>
          <w:bCs/>
          <w:color w:val="FF0000"/>
          <w:lang w:val="sr-Cyrl-CS"/>
        </w:rPr>
      </w:pPr>
      <w:r w:rsidRPr="00576842">
        <w:rPr>
          <w:rFonts w:cs="Times New Roman"/>
          <w:bCs/>
          <w:color w:val="FF0000"/>
          <w:lang w:val="sr-Cyrl-CS"/>
        </w:rPr>
        <w:tab/>
      </w:r>
    </w:p>
    <w:p w:rsidR="00C90171" w:rsidRDefault="00C90171"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Pr="00576842" w:rsidRDefault="005954D7"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760252" w:rsidRPr="00576842" w:rsidRDefault="00760252" w:rsidP="006F156E">
      <w:pPr>
        <w:pStyle w:val="Standard"/>
        <w:tabs>
          <w:tab w:val="clear" w:pos="1440"/>
        </w:tabs>
        <w:rPr>
          <w:b/>
          <w:bCs/>
          <w:color w:val="FF0000"/>
          <w:lang w:val="ru-RU"/>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DE57D2" w:rsidRPr="00260F79">
        <w:rPr>
          <w:b/>
          <w:bCs/>
          <w:iCs/>
          <w:color w:val="auto"/>
          <w:lang w:val="ru-RU"/>
        </w:rPr>
        <w:t xml:space="preserve"> </w:t>
      </w:r>
      <w:r w:rsidR="007811FE">
        <w:rPr>
          <w:b/>
          <w:bCs/>
          <w:iCs/>
          <w:color w:val="auto"/>
          <w:lang w:val="ru-RU"/>
        </w:rPr>
        <w:t xml:space="preserve">69 </w:t>
      </w:r>
      <w:r w:rsidR="00DE57D2" w:rsidRPr="00260F79">
        <w:rPr>
          <w:b/>
          <w:bCs/>
          <w:iCs/>
          <w:color w:val="auto"/>
          <w:lang w:val="ru-RU"/>
        </w:rPr>
        <w:t>за 201</w:t>
      </w:r>
      <w:r w:rsidR="00F25AAC">
        <w:rPr>
          <w:b/>
          <w:bCs/>
          <w:iCs/>
          <w:color w:val="auto"/>
          <w:lang w:val="ru-RU"/>
        </w:rPr>
        <w:t>9</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н</w:t>
      </w:r>
      <w:r w:rsidR="00C90171" w:rsidRPr="00260F79">
        <w:rPr>
          <w:color w:val="auto"/>
          <w:lang w:val="ru-RU"/>
        </w:rPr>
        <w:t xml:space="preserve">абавка </w:t>
      </w:r>
      <w:r w:rsidR="00F87C5D">
        <w:rPr>
          <w:color w:val="auto"/>
          <w:lang w:val="ru-RU"/>
        </w:rPr>
        <w:t>боца за узорковање,</w:t>
      </w:r>
      <w:r w:rsidR="005954D7">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F25AAC">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Pr="00260F79">
              <w:rPr>
                <w:b/>
                <w:color w:val="auto"/>
                <w:lang w:val="ru-RU"/>
              </w:rPr>
              <w:t>, 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proofErr w:type="spellStart"/>
                  <w:r w:rsidRPr="00260F79">
                    <w:rPr>
                      <w:b/>
                      <w:bCs/>
                      <w:iCs/>
                      <w:color w:val="auto"/>
                    </w:rPr>
                    <w:t>Дo</w:t>
                  </w:r>
                  <w:r w:rsidR="00760252" w:rsidRPr="00260F79">
                    <w:rPr>
                      <w:b/>
                      <w:bCs/>
                      <w:iCs/>
                      <w:color w:val="auto"/>
                    </w:rPr>
                    <w:t>каз</w:t>
                  </w:r>
                  <w:proofErr w:type="spellEnd"/>
                  <w:r w:rsidR="00760252" w:rsidRPr="00260F79">
                    <w:rPr>
                      <w:b/>
                      <w:bCs/>
                      <w:iCs/>
                      <w:color w:val="auto"/>
                    </w:rPr>
                    <w:t xml:space="preserve"> </w:t>
                  </w:r>
                  <w:proofErr w:type="spellStart"/>
                  <w:r w:rsidR="00760252" w:rsidRPr="00260F79">
                    <w:rPr>
                      <w:b/>
                      <w:bCs/>
                      <w:iCs/>
                      <w:color w:val="auto"/>
                    </w:rPr>
                    <w:t>за</w:t>
                  </w:r>
                  <w:proofErr w:type="spellEnd"/>
                  <w:r w:rsidR="00760252" w:rsidRPr="00260F79">
                    <w:rPr>
                      <w:b/>
                      <w:bCs/>
                      <w:iCs/>
                      <w:color w:val="auto"/>
                    </w:rPr>
                    <w:t xml:space="preserve"> </w:t>
                  </w:r>
                  <w:proofErr w:type="spellStart"/>
                  <w:r w:rsidR="00760252" w:rsidRPr="00260F79">
                    <w:rPr>
                      <w:b/>
                      <w:bCs/>
                      <w:iCs/>
                      <w:color w:val="auto"/>
                    </w:rPr>
                    <w:t>правно</w:t>
                  </w:r>
                  <w:proofErr w:type="spellEnd"/>
                  <w:r w:rsidR="00760252" w:rsidRPr="00260F79">
                    <w:rPr>
                      <w:b/>
                      <w:bCs/>
                      <w:iCs/>
                      <w:color w:val="auto"/>
                    </w:rPr>
                    <w:t xml:space="preserve"> </w:t>
                  </w:r>
                  <w:proofErr w:type="spellStart"/>
                  <w:r w:rsidR="00760252" w:rsidRPr="00260F79">
                    <w:rPr>
                      <w:b/>
                      <w:bCs/>
                      <w:iCs/>
                      <w:color w:val="auto"/>
                    </w:rPr>
                    <w:t>лице</w:t>
                  </w:r>
                  <w:proofErr w:type="spellEnd"/>
                  <w:r w:rsidR="00760252"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26628E" w:rsidRPr="00F25AAC">
        <w:rPr>
          <w:b/>
          <w:bCs/>
          <w:iCs/>
          <w:color w:val="auto"/>
          <w:lang w:val="ru-RU"/>
        </w:rPr>
        <w:t xml:space="preserve"> </w:t>
      </w:r>
      <w:r w:rsidR="007811FE">
        <w:rPr>
          <w:b/>
          <w:bCs/>
          <w:iCs/>
          <w:color w:val="auto"/>
          <w:lang w:val="ru-RU"/>
        </w:rPr>
        <w:t xml:space="preserve">69 </w:t>
      </w:r>
      <w:r w:rsidR="00DE57D2" w:rsidRPr="00260F79">
        <w:rPr>
          <w:b/>
          <w:bCs/>
          <w:iCs/>
          <w:color w:val="auto"/>
          <w:lang w:val="ru-RU"/>
        </w:rPr>
        <w:t>за 201</w:t>
      </w:r>
      <w:r w:rsidR="00F25AAC">
        <w:rPr>
          <w:b/>
          <w:bCs/>
          <w:iCs/>
          <w:color w:val="auto"/>
          <w:lang w:val="sr-Latn-RS"/>
        </w:rPr>
        <w:t>9</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w:t>
      </w:r>
      <w:r w:rsidR="00837157">
        <w:rPr>
          <w:color w:val="auto"/>
          <w:lang w:val="ru-RU"/>
        </w:rPr>
        <w:t xml:space="preserve">авка </w:t>
      </w:r>
      <w:r w:rsidR="00F87C5D">
        <w:rPr>
          <w:bCs/>
          <w:iCs/>
          <w:color w:val="auto"/>
          <w:lang w:val="ru-RU"/>
        </w:rPr>
        <w:t>боца за узорковање,</w:t>
      </w:r>
      <w:r w:rsidR="00760252" w:rsidRPr="00260F79">
        <w:rPr>
          <w:color w:val="auto"/>
          <w:lang w:val="ru-RU"/>
        </w:rPr>
        <w:t xml:space="preserve"> и то:</w:t>
      </w:r>
    </w:p>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402F02" w:rsidRPr="00260F79">
              <w:rPr>
                <w:b/>
                <w:color w:val="auto"/>
                <w:lang w:val="ru-RU"/>
              </w:rPr>
              <w:t>, кадровским</w:t>
            </w:r>
            <w:r w:rsidR="00402F02" w:rsidRPr="00260F79">
              <w:rPr>
                <w:b/>
                <w:color w:val="auto"/>
                <w:lang w:val="sr-Cyrl-CS"/>
              </w:rPr>
              <w:t xml:space="preserve"> и </w:t>
            </w:r>
            <w:r w:rsidR="00402F02" w:rsidRPr="00260F79">
              <w:rPr>
                <w:b/>
                <w:color w:val="auto"/>
                <w:lang w:val="ru-RU"/>
              </w:rPr>
              <w:t>техничким</w:t>
            </w:r>
            <w:r w:rsidR="00402F02" w:rsidRPr="00260F79">
              <w:rPr>
                <w:b/>
                <w:color w:val="auto"/>
                <w:lang w:val="sr-Cyrl-CS"/>
              </w:rPr>
              <w:t xml:space="preserve"> </w:t>
            </w:r>
            <w:r w:rsidRPr="00260F79">
              <w:rPr>
                <w:b/>
                <w:color w:val="auto"/>
                <w:lang w:val="sr-Cyrl-CS"/>
              </w:rPr>
              <w:t xml:space="preserve">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7811FE">
        <w:rPr>
          <w:b/>
          <w:bCs/>
          <w:iCs/>
          <w:color w:val="auto"/>
          <w:lang w:val="ru-RU"/>
        </w:rPr>
        <w:t>69</w:t>
      </w:r>
      <w:r w:rsidR="00A92F3D" w:rsidRPr="00F25AAC">
        <w:rPr>
          <w:b/>
          <w:bCs/>
          <w:iCs/>
          <w:color w:val="auto"/>
          <w:lang w:val="ru-RU"/>
        </w:rPr>
        <w:t xml:space="preserve"> </w:t>
      </w:r>
      <w:r w:rsidR="00760252" w:rsidRPr="00260F79">
        <w:rPr>
          <w:b/>
          <w:bCs/>
          <w:iCs/>
          <w:color w:val="auto"/>
          <w:lang w:val="ru-RU"/>
        </w:rPr>
        <w:t>за</w:t>
      </w:r>
      <w:r w:rsidRPr="00260F79">
        <w:rPr>
          <w:b/>
          <w:bCs/>
          <w:iCs/>
          <w:color w:val="auto"/>
          <w:lang w:val="ru-RU"/>
        </w:rPr>
        <w:t xml:space="preserve"> 201</w:t>
      </w:r>
      <w:r w:rsidR="00F25AAC">
        <w:rPr>
          <w:b/>
          <w:bCs/>
          <w:iCs/>
          <w:color w:val="auto"/>
          <w:lang w:val="sr-Latn-RS"/>
        </w:rPr>
        <w:t>9</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набавка</w:t>
      </w:r>
      <w:r w:rsidR="00CF20B2">
        <w:rPr>
          <w:color w:val="auto"/>
          <w:lang w:val="ru-RU"/>
        </w:rPr>
        <w:t xml:space="preserve"> </w:t>
      </w:r>
      <w:r w:rsidR="00CF20B2" w:rsidRPr="00260F79">
        <w:rPr>
          <w:color w:val="auto"/>
          <w:lang w:val="ru-RU"/>
        </w:rPr>
        <w:t xml:space="preserve"> </w:t>
      </w:r>
      <w:r w:rsidR="00F87C5D">
        <w:rPr>
          <w:color w:val="auto"/>
          <w:lang w:val="ru-RU"/>
        </w:rPr>
        <w:t>боца за узорковање</w:t>
      </w:r>
      <w:r w:rsidR="00760252" w:rsidRPr="00260F79">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DE7550" w:rsidRPr="00260F79">
              <w:rPr>
                <w:b/>
                <w:color w:val="auto"/>
                <w:lang w:val="ru-RU"/>
              </w:rPr>
              <w:t xml:space="preserve">, </w:t>
            </w:r>
            <w:r w:rsidRPr="00260F79">
              <w:rPr>
                <w:b/>
                <w:color w:val="auto"/>
                <w:lang w:val="ru-RU"/>
              </w:rPr>
              <w:t>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p w:rsidR="00B71C9F" w:rsidRPr="00260F79" w:rsidRDefault="00B71C9F" w:rsidP="00B71C9F">
      <w:pPr>
        <w:pStyle w:val="Standard"/>
        <w:tabs>
          <w:tab w:val="clear" w:pos="1440"/>
          <w:tab w:val="left" w:pos="1080"/>
        </w:tabs>
        <w:jc w:val="right"/>
        <w:rPr>
          <w:color w:val="auto"/>
        </w:rPr>
      </w:pPr>
    </w:p>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266807" w:rsidRPr="00260F79" w:rsidRDefault="00760252" w:rsidP="00266807">
      <w:pPr>
        <w:rPr>
          <w:b/>
          <w:szCs w:val="24"/>
        </w:rPr>
      </w:pPr>
      <w:r w:rsidRPr="00260F79">
        <w:rPr>
          <w:szCs w:val="24"/>
          <w:lang w:val="ru-RU"/>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260F79" w:rsidRDefault="00266807" w:rsidP="00266807">
      <w:pPr>
        <w:rPr>
          <w:b/>
          <w:szCs w:val="24"/>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260F79" w:rsidRDefault="00266807" w:rsidP="00266807">
      <w:pPr>
        <w:rPr>
          <w:b/>
          <w:szCs w:val="24"/>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260F79" w:rsidRDefault="00266807" w:rsidP="00266807">
      <w:pPr>
        <w:pStyle w:val="Default"/>
        <w:jc w:val="both"/>
        <w:rPr>
          <w:rFonts w:eastAsiaTheme="minorHAnsi"/>
          <w:color w:val="auto"/>
          <w:lang w:val="ru-RU"/>
        </w:rPr>
      </w:pPr>
      <w:r w:rsidRPr="00260F79">
        <w:rPr>
          <w:b/>
          <w:color w:val="auto"/>
          <w:lang w:val="ru-RU"/>
        </w:rPr>
        <w:tab/>
      </w:r>
      <w:r w:rsidRPr="00260F79">
        <w:rPr>
          <w:b/>
          <w:color w:val="auto"/>
          <w:lang w:val="sr-Cyrl-CS"/>
        </w:rPr>
        <w:tab/>
      </w: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760252" w:rsidRPr="00260F79" w:rsidRDefault="00760252" w:rsidP="00760252">
      <w:pPr>
        <w:pStyle w:val="Standard"/>
        <w:spacing w:before="28" w:line="210" w:lineRule="atLeast"/>
        <w:ind w:firstLine="480"/>
        <w:jc w:val="center"/>
        <w:outlineLvl w:val="0"/>
        <w:rPr>
          <w:b/>
          <w:color w:val="auto"/>
          <w:lang w:val="ru-RU"/>
        </w:rPr>
      </w:pPr>
      <w:r w:rsidRPr="00260F79">
        <w:rPr>
          <w:b/>
          <w:color w:val="auto"/>
        </w:rPr>
        <w:lastRenderedPageBreak/>
        <w:t>V</w:t>
      </w:r>
    </w:p>
    <w:p w:rsidR="00760252" w:rsidRPr="00260F79" w:rsidRDefault="00760252" w:rsidP="00760252">
      <w:pPr>
        <w:pStyle w:val="Standard"/>
        <w:spacing w:before="28" w:line="210" w:lineRule="atLeast"/>
        <w:ind w:firstLine="480"/>
        <w:jc w:val="center"/>
        <w:rPr>
          <w:b/>
          <w:color w:val="auto"/>
          <w:lang w:val="ru-RU"/>
        </w:rPr>
      </w:pPr>
      <w:r w:rsidRPr="00260F79">
        <w:rPr>
          <w:b/>
          <w:color w:val="auto"/>
          <w:lang w:val="ru-RU"/>
        </w:rPr>
        <w:t>УПУТСТВО</w:t>
      </w:r>
    </w:p>
    <w:p w:rsidR="00760252" w:rsidRPr="00260F79" w:rsidRDefault="00760252" w:rsidP="00760252">
      <w:pPr>
        <w:pStyle w:val="Standard"/>
        <w:jc w:val="center"/>
        <w:rPr>
          <w:b/>
          <w:color w:val="auto"/>
          <w:lang w:val="ru-RU"/>
        </w:rPr>
      </w:pPr>
      <w:r w:rsidRPr="00260F79">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260F79"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60252" w:rsidRPr="00260F79" w:rsidRDefault="00760252" w:rsidP="00760252">
      <w:pPr>
        <w:pStyle w:val="Standard"/>
        <w:rPr>
          <w:color w:val="auto"/>
          <w:lang w:val="ru-RU"/>
        </w:rPr>
      </w:pPr>
    </w:p>
    <w:p w:rsidR="00760252" w:rsidRPr="00260F79" w:rsidRDefault="00760252" w:rsidP="00760252">
      <w:pPr>
        <w:pStyle w:val="Standard"/>
        <w:spacing w:line="210" w:lineRule="atLeast"/>
        <w:rPr>
          <w:b/>
          <w:color w:val="auto"/>
          <w:lang w:val="ru-RU"/>
        </w:rPr>
      </w:pPr>
      <w:r w:rsidRPr="00576842">
        <w:rPr>
          <w:b/>
          <w:color w:val="FF0000"/>
          <w:lang w:val="ru-RU"/>
        </w:rPr>
        <w:tab/>
      </w:r>
      <w:r w:rsidRPr="00260F79">
        <w:rPr>
          <w:b/>
          <w:color w:val="auto"/>
          <w:lang w:val="ru-RU"/>
        </w:rPr>
        <w:t>3. Подношење понуде</w:t>
      </w:r>
    </w:p>
    <w:p w:rsidR="00760252" w:rsidRPr="00260F79" w:rsidRDefault="00760252" w:rsidP="00760252">
      <w:pPr>
        <w:pStyle w:val="Standard"/>
        <w:rPr>
          <w:color w:val="auto"/>
          <w:lang w:val="ru-RU"/>
        </w:rPr>
      </w:pPr>
      <w:r w:rsidRPr="00260F79">
        <w:rPr>
          <w:b/>
          <w:color w:val="auto"/>
          <w:lang w:val="ru-RU"/>
        </w:rPr>
        <w:tab/>
      </w:r>
      <w:r w:rsidRPr="00260F79">
        <w:rPr>
          <w:color w:val="auto"/>
          <w:lang w:val="ru-RU"/>
        </w:rPr>
        <w:t>Понуђач понуду подноси непосредно или путем поште.</w:t>
      </w:r>
    </w:p>
    <w:p w:rsidR="00760252" w:rsidRPr="00260F79" w:rsidRDefault="00760252" w:rsidP="00760252">
      <w:pPr>
        <w:pStyle w:val="Standard"/>
        <w:rPr>
          <w:color w:val="auto"/>
          <w:lang w:val="ru-RU"/>
        </w:rPr>
      </w:pPr>
      <w:r w:rsidRPr="00260F79">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260F79">
        <w:rPr>
          <w:color w:val="auto"/>
          <w:lang w:val="ru-RU"/>
        </w:rPr>
        <w:t>е</w:t>
      </w:r>
      <w:r w:rsidRPr="00260F79">
        <w:rPr>
          <w:color w:val="auto"/>
          <w:lang w:val="ru-RU"/>
        </w:rPr>
        <w:t xml:space="preserve"> понуде.</w:t>
      </w:r>
    </w:p>
    <w:p w:rsidR="00760252" w:rsidRPr="00260F79" w:rsidRDefault="00760252" w:rsidP="00760252">
      <w:pPr>
        <w:pStyle w:val="Standard"/>
        <w:rPr>
          <w:color w:val="auto"/>
          <w:lang w:val="ru-RU"/>
        </w:rPr>
      </w:pPr>
      <w:r w:rsidRPr="00260F79">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60F79" w:rsidRDefault="00760252" w:rsidP="00F73627">
      <w:pPr>
        <w:pStyle w:val="Standard"/>
        <w:tabs>
          <w:tab w:val="clear" w:pos="1440"/>
          <w:tab w:val="left" w:pos="0"/>
        </w:tabs>
        <w:rPr>
          <w:color w:val="auto"/>
          <w:lang w:val="ru-RU"/>
        </w:rPr>
      </w:pPr>
      <w:r w:rsidRPr="00260F79">
        <w:rPr>
          <w:color w:val="auto"/>
          <w:lang w:val="ru-RU"/>
        </w:rPr>
        <w:lastRenderedPageBreak/>
        <w:t xml:space="preserve">      </w:t>
      </w:r>
      <w:r w:rsidR="00F73627" w:rsidRPr="00260F79">
        <w:rPr>
          <w:color w:val="auto"/>
          <w:lang w:val="ru-RU"/>
        </w:rPr>
        <w:t xml:space="preserve">                  </w:t>
      </w:r>
      <w:r w:rsidRPr="00260F79">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60F79">
        <w:rPr>
          <w:b/>
          <w:color w:val="auto"/>
          <w:lang w:val="ru-RU"/>
        </w:rPr>
        <w:t>„ПОНУДА – НЕ ОТВАРАЈ”, назив и број јавне набавке, а на полеђини назив, број телефона и адресу понуђача</w:t>
      </w:r>
      <w:r w:rsidRPr="00260F79">
        <w:rPr>
          <w:color w:val="auto"/>
          <w:lang w:val="ru-RU"/>
        </w:rPr>
        <w:t xml:space="preserve">. </w:t>
      </w:r>
      <w:r w:rsidRPr="00260F79">
        <w:rPr>
          <w:color w:val="auto"/>
          <w:lang w:val="ru-RU"/>
        </w:rPr>
        <w:tab/>
      </w:r>
      <w:r w:rsidRPr="00260F79">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60F79" w:rsidRDefault="00760252" w:rsidP="00760252">
      <w:pPr>
        <w:pStyle w:val="Standard"/>
        <w:rPr>
          <w:color w:val="auto"/>
          <w:lang w:val="ru-RU"/>
        </w:rPr>
      </w:pPr>
      <w:r w:rsidRPr="00260F79">
        <w:rPr>
          <w:color w:val="auto"/>
          <w:lang w:val="ru-RU"/>
        </w:rPr>
        <w:tab/>
        <w:t xml:space="preserve">Наручилац ће, по </w:t>
      </w:r>
      <w:r w:rsidRPr="00260F79">
        <w:rPr>
          <w:color w:val="auto"/>
        </w:rPr>
        <w:t>o</w:t>
      </w:r>
      <w:r w:rsidRPr="00260F79">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60F79" w:rsidRDefault="00760252" w:rsidP="00760252">
      <w:pPr>
        <w:pStyle w:val="Standard"/>
        <w:rPr>
          <w:color w:val="auto"/>
          <w:lang w:val="ru-RU"/>
        </w:rPr>
      </w:pPr>
      <w:r w:rsidRPr="00260F79">
        <w:rPr>
          <w:color w:val="auto"/>
          <w:lang w:val="ru-RU"/>
        </w:rPr>
        <w:tab/>
        <w:t>Понуђач може да поднесе само једну понуду.</w:t>
      </w:r>
    </w:p>
    <w:p w:rsidR="00760252" w:rsidRPr="00576842" w:rsidRDefault="00760252" w:rsidP="00760252">
      <w:pPr>
        <w:pStyle w:val="Standard"/>
        <w:rPr>
          <w:color w:val="FF0000"/>
          <w:lang w:val="ru-RU"/>
        </w:rPr>
      </w:pPr>
    </w:p>
    <w:p w:rsidR="00760252" w:rsidRPr="003B067D" w:rsidRDefault="00760252" w:rsidP="00760252">
      <w:pPr>
        <w:pStyle w:val="Standard"/>
        <w:ind w:left="1440"/>
        <w:rPr>
          <w:b/>
          <w:color w:val="auto"/>
          <w:lang w:val="ru-RU"/>
        </w:rPr>
      </w:pPr>
      <w:r w:rsidRPr="003B067D">
        <w:rPr>
          <w:b/>
          <w:color w:val="auto"/>
          <w:lang w:val="ru-RU"/>
        </w:rPr>
        <w:t>4.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60252" w:rsidRPr="003B067D">
        <w:rPr>
          <w:b/>
          <w:color w:val="auto"/>
          <w:lang w:val="ru-RU"/>
        </w:rPr>
        <w:t>5.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w:t>
      </w:r>
      <w:r w:rsidR="00E01FF0">
        <w:rPr>
          <w:b/>
          <w:color w:val="auto"/>
          <w:lang w:val="ru-RU"/>
        </w:rPr>
        <w:t xml:space="preserve">вредности           број </w:t>
      </w:r>
      <w:r w:rsidR="007811FE">
        <w:rPr>
          <w:b/>
          <w:color w:val="auto"/>
          <w:lang w:val="ru-RU"/>
        </w:rPr>
        <w:t>69</w:t>
      </w:r>
      <w:r w:rsidR="00E56049">
        <w:rPr>
          <w:b/>
          <w:color w:val="auto"/>
          <w:lang w:val="ru-RU"/>
        </w:rPr>
        <w:t>/</w:t>
      </w:r>
      <w:r w:rsidR="00500E83" w:rsidRPr="003B067D">
        <w:rPr>
          <w:b/>
          <w:color w:val="auto"/>
          <w:lang w:val="ru-RU"/>
        </w:rPr>
        <w:t>1</w:t>
      </w:r>
      <w:r w:rsidR="00F25AAC">
        <w:rPr>
          <w:b/>
          <w:color w:val="auto"/>
          <w:lang w:val="sr-Latn-RS"/>
        </w:rPr>
        <w:t>9</w:t>
      </w:r>
      <w:r w:rsidRPr="003B067D">
        <w:rPr>
          <w:b/>
          <w:color w:val="auto"/>
          <w:lang w:val="ru-RU"/>
        </w:rPr>
        <w:t xml:space="preserve"> – </w:t>
      </w:r>
      <w:r w:rsidR="00C90171" w:rsidRPr="003B067D">
        <w:rPr>
          <w:bCs/>
          <w:iCs/>
          <w:color w:val="auto"/>
          <w:lang w:val="ru-RU"/>
        </w:rPr>
        <w:t>н</w:t>
      </w:r>
      <w:r w:rsidR="00C90171" w:rsidRPr="003B067D">
        <w:rPr>
          <w:color w:val="auto"/>
          <w:lang w:val="ru-RU"/>
        </w:rPr>
        <w:t>абавка</w:t>
      </w:r>
      <w:r w:rsidR="00C90171" w:rsidRPr="003B067D">
        <w:rPr>
          <w:b/>
          <w:color w:val="auto"/>
          <w:lang w:val="ru-RU"/>
        </w:rPr>
        <w:t xml:space="preserve"> </w:t>
      </w:r>
      <w:r w:rsidR="00F87C5D">
        <w:rPr>
          <w:color w:val="auto"/>
          <w:lang w:val="ru-RU"/>
        </w:rPr>
        <w:t>боца за узорковање</w:t>
      </w:r>
      <w:r w:rsidRPr="003B067D">
        <w:rPr>
          <w:b/>
          <w:color w:val="auto"/>
          <w:lang w:val="ru-RU"/>
        </w:rPr>
        <w:t>”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Pr="003B067D">
        <w:rPr>
          <w:b/>
          <w:color w:val="auto"/>
          <w:lang w:val="ru-RU"/>
        </w:rPr>
        <w:t>6.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60252" w:rsidP="00760252">
      <w:pPr>
        <w:pStyle w:val="Standard"/>
        <w:ind w:left="1440"/>
        <w:rPr>
          <w:b/>
          <w:color w:val="auto"/>
          <w:lang w:val="ru-RU"/>
        </w:rPr>
      </w:pPr>
      <w:r w:rsidRPr="003B067D">
        <w:rPr>
          <w:b/>
          <w:color w:val="auto"/>
          <w:lang w:val="ru-RU"/>
        </w:rPr>
        <w:t>7.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 xml:space="preserve">Понуђач је дужан да наручиоцу, на његов захтев, омогући приступ код </w:t>
      </w:r>
      <w:r w:rsidRPr="003B067D">
        <w:rPr>
          <w:szCs w:val="24"/>
        </w:rPr>
        <w:lastRenderedPageBreak/>
        <w:t>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Pr="003B067D">
        <w:rPr>
          <w:b/>
          <w:szCs w:val="24"/>
          <w:lang w:val="ru-RU"/>
        </w:rPr>
        <w:t>8.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Pr="003B067D">
        <w:rPr>
          <w:b/>
          <w:szCs w:val="24"/>
          <w:lang w:val="ru-RU"/>
        </w:rPr>
        <w:t>9.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10. Захтеви у погледу начина и услова плаћања</w:t>
      </w:r>
      <w:r w:rsidRPr="003B067D">
        <w:rPr>
          <w:b/>
          <w:szCs w:val="24"/>
          <w:lang w:val="ru-RU"/>
        </w:rPr>
        <w:tab/>
      </w:r>
      <w:r w:rsidRPr="003B067D">
        <w:rPr>
          <w:szCs w:val="24"/>
          <w:lang w:val="ru-RU"/>
        </w:rPr>
        <w:tab/>
        <w:t xml:space="preserve"> </w:t>
      </w:r>
    </w:p>
    <w:p w:rsidR="000E39DA" w:rsidRPr="003B067D" w:rsidRDefault="000E39DA" w:rsidP="00C90171">
      <w:pPr>
        <w:rPr>
          <w:noProof/>
          <w:szCs w:val="24"/>
        </w:rPr>
      </w:pPr>
      <w:r w:rsidRPr="003B067D">
        <w:rPr>
          <w:szCs w:val="24"/>
          <w:lang w:val="ru-RU"/>
        </w:rPr>
        <w:tab/>
      </w:r>
      <w:r w:rsidRPr="003B067D">
        <w:rPr>
          <w:noProof/>
          <w:szCs w:val="24"/>
        </w:rPr>
        <w:t>Рок</w:t>
      </w:r>
      <w:r w:rsidR="00EB693C">
        <w:rPr>
          <w:noProof/>
          <w:szCs w:val="24"/>
        </w:rPr>
        <w:t xml:space="preserve"> плаћања не може бити дужи од </w:t>
      </w:r>
      <w:r w:rsidR="007052AC">
        <w:rPr>
          <w:noProof/>
          <w:szCs w:val="24"/>
        </w:rPr>
        <w:t>45</w:t>
      </w:r>
      <w:r w:rsidRPr="007052AC">
        <w:rPr>
          <w:noProof/>
          <w:szCs w:val="24"/>
        </w:rPr>
        <w:t xml:space="preserve"> дана </w:t>
      </w:r>
      <w:r w:rsidRPr="003B067D">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Default="000E39DA" w:rsidP="00C90171">
      <w:pPr>
        <w:ind w:firstLine="1440"/>
        <w:rPr>
          <w:iCs/>
          <w:szCs w:val="24"/>
        </w:rPr>
      </w:pPr>
      <w:r w:rsidRPr="003B067D">
        <w:rPr>
          <w:iCs/>
          <w:szCs w:val="24"/>
        </w:rPr>
        <w:t xml:space="preserve">Плаћање се врши уплатом на рачун понуђача. </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ru-RU"/>
        </w:rPr>
        <w:lastRenderedPageBreak/>
        <w:t xml:space="preserve">Понуђач је дужан да за </w:t>
      </w:r>
      <w:r>
        <w:rPr>
          <w:rFonts w:eastAsiaTheme="minorHAnsi"/>
          <w:szCs w:val="24"/>
          <w:lang w:val="ru-RU"/>
        </w:rPr>
        <w:t xml:space="preserve">испоручена добра </w:t>
      </w:r>
      <w:r w:rsidRPr="002A6675">
        <w:rPr>
          <w:rFonts w:eastAsiaTheme="minorHAnsi"/>
          <w:szCs w:val="24"/>
          <w:lang w:val="ru-RU"/>
        </w:rPr>
        <w:t>изврши</w:t>
      </w:r>
      <w:r w:rsidRPr="002A6675">
        <w:rPr>
          <w:rFonts w:eastAsiaTheme="minorHAnsi"/>
          <w:szCs w:val="24"/>
          <w:lang w:val="sr-Latn-RS"/>
        </w:rPr>
        <w:t xml:space="preserve"> </w:t>
      </w:r>
      <w:r w:rsidRPr="002A6675">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60252" w:rsidRPr="00EB693C" w:rsidRDefault="002A6675" w:rsidP="002A6675">
      <w:pPr>
        <w:keepNext/>
        <w:keepLines/>
        <w:suppressLineNumbers/>
        <w:suppressAutoHyphens/>
        <w:rPr>
          <w:iCs/>
          <w:szCs w:val="24"/>
        </w:rPr>
      </w:pPr>
      <w:r>
        <w:rPr>
          <w:rFonts w:eastAsiaTheme="minorHAnsi"/>
          <w:color w:val="000000"/>
          <w:szCs w:val="24"/>
          <w:lang w:val="ru-RU"/>
        </w:rPr>
        <w:tab/>
      </w:r>
      <w:r w:rsidR="000E57FA" w:rsidRPr="001960B1">
        <w:rPr>
          <w:rFonts w:eastAsiaTheme="minorHAnsi"/>
          <w:color w:val="000000"/>
          <w:szCs w:val="24"/>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00E83" w:rsidRPr="003B067D" w:rsidRDefault="00760252" w:rsidP="00EB693C">
      <w:pPr>
        <w:pStyle w:val="Standard"/>
        <w:keepNext/>
        <w:keepLines/>
        <w:suppressLineNumbers/>
        <w:rPr>
          <w:iCs/>
          <w:color w:val="auto"/>
          <w:lang w:val="ru-RU"/>
        </w:rPr>
      </w:pPr>
      <w:r w:rsidRPr="00576842">
        <w:rPr>
          <w:b/>
          <w:color w:val="FF0000"/>
          <w:lang w:val="ru-RU"/>
        </w:rPr>
        <w:t xml:space="preserve">                 </w:t>
      </w:r>
      <w:r w:rsidRPr="00576842">
        <w:rPr>
          <w:b/>
          <w:bCs/>
          <w:iCs/>
          <w:color w:val="FF0000"/>
          <w:lang w:val="ru-RU"/>
        </w:rPr>
        <w:tab/>
      </w:r>
      <w:r w:rsidR="00F95BB6">
        <w:rPr>
          <w:b/>
          <w:bCs/>
          <w:iCs/>
          <w:color w:val="auto"/>
          <w:lang w:val="ru-RU"/>
        </w:rPr>
        <w:t xml:space="preserve">11. Захтеви у погледу подношења понуде </w:t>
      </w:r>
    </w:p>
    <w:p w:rsidR="00760252" w:rsidRPr="003B067D" w:rsidRDefault="00500E83" w:rsidP="00EB693C">
      <w:pPr>
        <w:pStyle w:val="Standard"/>
        <w:keepNext/>
        <w:keepLines/>
        <w:suppressLineNumbers/>
        <w:rPr>
          <w:iCs/>
          <w:color w:val="auto"/>
          <w:lang w:val="ru-RU"/>
        </w:rPr>
      </w:pPr>
      <w:r w:rsidRPr="003B067D">
        <w:rPr>
          <w:iCs/>
          <w:color w:val="auto"/>
          <w:lang w:val="ru-RU"/>
        </w:rPr>
        <w:t xml:space="preserve">                        </w:t>
      </w:r>
      <w:r w:rsidR="00F95BB6">
        <w:rPr>
          <w:iCs/>
          <w:color w:val="auto"/>
          <w:lang w:val="ru-RU"/>
        </w:rPr>
        <w:t>Рок важења понуде не може бити краћи од 60</w:t>
      </w:r>
      <w:r w:rsidR="00760252" w:rsidRPr="003B067D">
        <w:rPr>
          <w:iCs/>
          <w:color w:val="auto"/>
          <w:lang w:val="ru-RU"/>
        </w:rPr>
        <w:t xml:space="preserve">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EB693C">
      <w:pPr>
        <w:pStyle w:val="Standard"/>
        <w:keepNext/>
        <w:keepLines/>
        <w:suppressLineNumber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EB693C">
      <w:pPr>
        <w:pStyle w:val="Standard"/>
        <w:keepNext/>
        <w:keepLines/>
        <w:suppressLineNumbers/>
        <w:rPr>
          <w:color w:val="FF0000"/>
          <w:lang w:val="ru-RU"/>
        </w:rPr>
      </w:pPr>
      <w:r w:rsidRPr="00576842">
        <w:rPr>
          <w:color w:val="FF0000"/>
          <w:lang w:val="ru-RU"/>
        </w:rPr>
        <w:tab/>
      </w:r>
    </w:p>
    <w:p w:rsidR="00EB693C" w:rsidRPr="00EB693C" w:rsidRDefault="00760252" w:rsidP="00EB693C">
      <w:pPr>
        <w:pStyle w:val="Standard"/>
        <w:keepNext/>
        <w:keepLines/>
        <w:suppressLineNumbers/>
        <w:outlineLvl w:val="0"/>
        <w:rPr>
          <w:b/>
          <w:lang w:val="ru-RU"/>
        </w:rPr>
      </w:pPr>
      <w:r w:rsidRPr="00576842">
        <w:rPr>
          <w:b/>
          <w:color w:val="FF0000"/>
          <w:lang w:val="ru-RU"/>
        </w:rPr>
        <w:tab/>
      </w:r>
      <w:r w:rsidR="00EB693C" w:rsidRPr="00EB693C">
        <w:rPr>
          <w:b/>
          <w:lang w:val="ru-RU"/>
        </w:rPr>
        <w:t>12. Средства финансијског обезбеђења</w:t>
      </w:r>
    </w:p>
    <w:p w:rsidR="00EB693C" w:rsidRPr="00EB693C" w:rsidRDefault="00EB693C" w:rsidP="00EB693C">
      <w:pPr>
        <w:keepNext/>
        <w:keepLines/>
        <w:widowControl/>
        <w:suppressLineNumbers/>
        <w:suppressAutoHyphens/>
        <w:autoSpaceDN w:val="0"/>
        <w:textAlignment w:val="baseline"/>
        <w:outlineLvl w:val="0"/>
        <w:rPr>
          <w:b/>
          <w:color w:val="000000"/>
          <w:kern w:val="3"/>
          <w:szCs w:val="24"/>
          <w:lang w:val="ru-RU" w:eastAsia="zh-CN" w:bidi="hi-IN"/>
        </w:rPr>
      </w:pPr>
    </w:p>
    <w:p w:rsidR="00EB693C" w:rsidRPr="00EB693C" w:rsidRDefault="00EB693C" w:rsidP="00EB693C">
      <w:pPr>
        <w:keepNext/>
        <w:keepLines/>
        <w:widowControl/>
        <w:suppressLineNumbers/>
        <w:suppressAutoHyphens/>
        <w:autoSpaceDN w:val="0"/>
        <w:ind w:firstLine="1440"/>
        <w:textAlignment w:val="baseline"/>
        <w:outlineLvl w:val="0"/>
        <w:rPr>
          <w:kern w:val="3"/>
          <w:szCs w:val="24"/>
          <w:lang w:val="ru-RU" w:eastAsia="zh-CN" w:bidi="hi-IN"/>
        </w:rPr>
      </w:pPr>
      <w:r w:rsidRPr="00EB693C">
        <w:rPr>
          <w:b/>
          <w:kern w:val="3"/>
          <w:szCs w:val="24"/>
          <w:lang w:val="ru-RU" w:eastAsia="zh-CN" w:bidi="hi-IN"/>
        </w:rPr>
        <w:t>12.1.</w:t>
      </w:r>
      <w:r w:rsidRPr="00EB693C">
        <w:rPr>
          <w:kern w:val="3"/>
          <w:szCs w:val="24"/>
          <w:lang w:val="ru-RU" w:eastAsia="zh-CN" w:bidi="hi-IN"/>
        </w:rPr>
        <w:t xml:space="preserve"> Понуђач је дужан да уз понуду достави:</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b/>
          <w:kern w:val="3"/>
          <w:szCs w:val="24"/>
          <w:lang w:val="ru-RU" w:eastAsia="zh-CN" w:bidi="hi-IN"/>
        </w:rPr>
        <w:tab/>
      </w:r>
      <w:r w:rsidRPr="00EB693C">
        <w:rPr>
          <w:kern w:val="3"/>
          <w:szCs w:val="24"/>
          <w:lang w:val="ru-RU" w:eastAsia="zh-CN" w:bidi="hi-IN"/>
        </w:rPr>
        <w:t>-</w:t>
      </w:r>
      <w:r w:rsidRPr="00EB693C">
        <w:rPr>
          <w:b/>
          <w:kern w:val="3"/>
          <w:szCs w:val="24"/>
          <w:lang w:val="ru-RU" w:eastAsia="zh-CN" w:bidi="hi-IN"/>
        </w:rPr>
        <w:t xml:space="preserve">  </w:t>
      </w:r>
      <w:r w:rsidRPr="00EB693C">
        <w:rPr>
          <w:b/>
          <w:spacing w:val="-4"/>
          <w:kern w:val="3"/>
          <w:szCs w:val="24"/>
          <w:lang w:val="ru-RU" w:eastAsia="zh-CN" w:bidi="hi-IN"/>
        </w:rPr>
        <w:t>Мениц</w:t>
      </w:r>
      <w:r w:rsidRPr="00EB693C">
        <w:rPr>
          <w:b/>
          <w:spacing w:val="-4"/>
          <w:kern w:val="3"/>
          <w:szCs w:val="24"/>
          <w:lang w:eastAsia="zh-CN" w:bidi="hi-IN"/>
        </w:rPr>
        <w:t>у</w:t>
      </w:r>
      <w:r w:rsidRPr="00EB693C">
        <w:rPr>
          <w:b/>
          <w:spacing w:val="-4"/>
          <w:kern w:val="3"/>
          <w:szCs w:val="24"/>
          <w:lang w:val="ru-RU" w:eastAsia="zh-CN" w:bidi="hi-IN"/>
        </w:rPr>
        <w:t xml:space="preserve"> за озбиљност понуде </w:t>
      </w:r>
      <w:r w:rsidRPr="00EB693C">
        <w:rPr>
          <w:spacing w:val="-4"/>
          <w:kern w:val="3"/>
          <w:szCs w:val="24"/>
          <w:lang w:val="ru-RU" w:eastAsia="zh-CN" w:bidi="hi-IN"/>
        </w:rPr>
        <w:t xml:space="preserve">са назначеним номиналним износом </w:t>
      </w:r>
      <w:r w:rsidRPr="00EB693C">
        <w:rPr>
          <w:kern w:val="3"/>
          <w:szCs w:val="24"/>
          <w:lang w:val="ru-RU" w:eastAsia="zh-CN" w:bidi="hi-IN"/>
        </w:rPr>
        <w:t>у висини од 250.000,00 динара</w:t>
      </w:r>
      <w:r w:rsidRPr="00EB693C">
        <w:rPr>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w:t>
      </w:r>
      <w:r w:rsidRPr="00EB693C">
        <w:rPr>
          <w:spacing w:val="-4"/>
          <w:kern w:val="3"/>
          <w:szCs w:val="24"/>
          <w:lang w:eastAsia="zh-CN" w:bidi="hi-IN"/>
        </w:rPr>
        <w:t>и 76/2016</w:t>
      </w:r>
      <w:r w:rsidRPr="00EB693C">
        <w:rPr>
          <w:spacing w:val="-4"/>
          <w:kern w:val="3"/>
          <w:szCs w:val="24"/>
          <w:lang w:val="ru-RU" w:eastAsia="zh-CN" w:bidi="hi-IN"/>
        </w:rPr>
        <w:t>), која мора да траје најмање колико и рок важења понуде, који понуђач уписује у обрасцу понуде (</w:t>
      </w:r>
      <w:r w:rsidRPr="00EB693C">
        <w:rPr>
          <w:b/>
          <w:spacing w:val="-4"/>
          <w:kern w:val="3"/>
          <w:szCs w:val="24"/>
          <w:lang w:val="ru-RU" w:eastAsia="zh-CN" w:bidi="hi-IN"/>
        </w:rPr>
        <w:t>Рок важења</w:t>
      </w:r>
      <w:r w:rsidRPr="00EB693C">
        <w:rPr>
          <w:b/>
          <w:kern w:val="3"/>
          <w:szCs w:val="24"/>
          <w:lang w:val="ru-RU" w:eastAsia="zh-CN" w:bidi="hi-IN"/>
        </w:rPr>
        <w:t xml:space="preserve"> понуде).</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kern w:val="3"/>
          <w:szCs w:val="24"/>
          <w:lang w:val="ru-RU" w:eastAsia="zh-CN" w:bidi="hi-IN"/>
        </w:rPr>
        <w:tab/>
        <w:t>- Менично овлашћење да се мениц</w:t>
      </w:r>
      <w:r w:rsidRPr="00EB693C">
        <w:rPr>
          <w:kern w:val="3"/>
          <w:szCs w:val="24"/>
          <w:lang w:val="en-US" w:eastAsia="zh-CN" w:bidi="hi-IN"/>
        </w:rPr>
        <w:t>a</w:t>
      </w:r>
      <w:r w:rsidRPr="00EB693C">
        <w:rPr>
          <w:kern w:val="3"/>
          <w:szCs w:val="24"/>
          <w:lang w:val="ru-RU" w:eastAsia="zh-CN" w:bidi="hi-IN"/>
        </w:rPr>
        <w:t xml:space="preserve"> у износу од 250.000,00 </w:t>
      </w:r>
      <w:r w:rsidRPr="00EB693C">
        <w:rPr>
          <w:kern w:val="3"/>
          <w:szCs w:val="24"/>
          <w:lang w:eastAsia="zh-CN" w:bidi="hi-IN"/>
        </w:rPr>
        <w:t>динара</w:t>
      </w:r>
      <w:r w:rsidRPr="00EB693C">
        <w:rPr>
          <w:kern w:val="3"/>
          <w:szCs w:val="24"/>
          <w:lang w:val="ru-RU" w:eastAsia="zh-CN" w:bidi="hi-IN"/>
        </w:rPr>
        <w:t xml:space="preserve"> без ПДВ, без сагласности понуђача може поднети на наплату </w:t>
      </w:r>
      <w:r w:rsidRPr="00EB693C">
        <w:rPr>
          <w:b/>
          <w:bCs/>
          <w:i/>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EB693C">
        <w:rPr>
          <w:kern w:val="3"/>
          <w:szCs w:val="24"/>
          <w:lang w:val="ru-RU" w:eastAsia="zh-CN" w:bidi="hi-IN"/>
        </w:rPr>
        <w:t>;</w:t>
      </w:r>
    </w:p>
    <w:p w:rsidR="00EB693C" w:rsidRPr="00EB693C" w:rsidRDefault="00EB693C" w:rsidP="00EB693C">
      <w:pPr>
        <w:keepNext/>
        <w:keepLines/>
        <w:suppressLineNumbers/>
        <w:suppressAutoHyphens/>
        <w:ind w:firstLine="1260"/>
        <w:rPr>
          <w:rFonts w:eastAsia="Malgun Gothic"/>
          <w:szCs w:val="24"/>
        </w:rPr>
      </w:pPr>
      <w:r w:rsidRPr="00EB693C">
        <w:rPr>
          <w:rFonts w:eastAsia="Malgun Gothic"/>
          <w:szCs w:val="24"/>
        </w:rPr>
        <w:t xml:space="preserve">   - текст меничног овлашћења је потребно урадити у складу са достављеном меницом;</w:t>
      </w:r>
    </w:p>
    <w:p w:rsidR="00EB693C" w:rsidRPr="00EB693C" w:rsidRDefault="00EB693C" w:rsidP="00EB693C">
      <w:pPr>
        <w:keepNext/>
        <w:keepLines/>
        <w:suppressLineNumbers/>
        <w:suppressAutoHyphens/>
        <w:ind w:firstLine="1260"/>
        <w:rPr>
          <w:rFonts w:eastAsia="Malgun Gothic"/>
          <w:szCs w:val="24"/>
        </w:rPr>
      </w:pPr>
      <w:r w:rsidRPr="00EB693C">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kern w:val="3"/>
          <w:szCs w:val="24"/>
          <w:lang w:val="ru-RU" w:eastAsia="zh-CN" w:bidi="hi-IN"/>
        </w:rPr>
        <w:tab/>
        <w:t>- Потврду о регистрацији менице,</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EB693C" w:rsidRPr="00EB693C" w:rsidRDefault="00EB693C" w:rsidP="00EB693C">
      <w:pPr>
        <w:keepNext/>
        <w:keepLines/>
        <w:widowControl/>
        <w:suppressLineNumbers/>
        <w:tabs>
          <w:tab w:val="left" w:pos="720"/>
        </w:tabs>
        <w:suppressAutoHyphens/>
        <w:autoSpaceDN w:val="0"/>
        <w:ind w:firstLine="1440"/>
        <w:textAlignment w:val="baseline"/>
        <w:rPr>
          <w:kern w:val="3"/>
          <w:szCs w:val="24"/>
          <w:lang w:val="ru-RU" w:eastAsia="zh-CN" w:bidi="hi-IN"/>
        </w:rPr>
      </w:pPr>
      <w:r w:rsidRPr="00EB693C">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EB693C" w:rsidRPr="00EB693C" w:rsidRDefault="00EB693C" w:rsidP="00EB693C">
      <w:pPr>
        <w:keepNext/>
        <w:keepLines/>
        <w:widowControl/>
        <w:suppressLineNumbers/>
        <w:tabs>
          <w:tab w:val="left" w:pos="720"/>
        </w:tabs>
        <w:suppressAutoHyphens/>
        <w:autoSpaceDN w:val="0"/>
        <w:ind w:firstLine="1440"/>
        <w:textAlignment w:val="baseline"/>
        <w:rPr>
          <w:kern w:val="3"/>
          <w:szCs w:val="24"/>
          <w:lang w:val="ru-RU" w:eastAsia="zh-CN" w:bidi="hi-IN"/>
        </w:rPr>
      </w:pPr>
      <w:r w:rsidRPr="00EB693C">
        <w:rPr>
          <w:kern w:val="3"/>
          <w:szCs w:val="24"/>
          <w:lang w:val="ru-RU" w:eastAsia="zh-CN" w:bidi="hi-IN"/>
        </w:rPr>
        <w:lastRenderedPageBreak/>
        <w:t>У случају промене лица овлашћеног за заступање, менично овлашћење остаје на снази.</w:t>
      </w:r>
    </w:p>
    <w:p w:rsidR="00EB693C" w:rsidRPr="00EB693C" w:rsidRDefault="00EB693C" w:rsidP="00EB693C">
      <w:pPr>
        <w:keepNext/>
        <w:keepLines/>
        <w:widowControl/>
        <w:suppressLineNumbers/>
        <w:suppressAutoHyphens/>
        <w:autoSpaceDN w:val="0"/>
        <w:textAlignment w:val="baseline"/>
        <w:rPr>
          <w:kern w:val="3"/>
          <w:szCs w:val="24"/>
          <w:lang w:val="sr-Latn-CS" w:eastAsia="zh-CN" w:bidi="hi-IN"/>
        </w:rPr>
      </w:pPr>
      <w:r w:rsidRPr="00EB693C">
        <w:rPr>
          <w:kern w:val="3"/>
          <w:szCs w:val="24"/>
          <w:lang w:val="ru-RU" w:eastAsia="zh-CN" w:bidi="hi-IN"/>
        </w:rPr>
        <w:tab/>
        <w:t>По завршеном послу Наручилац ће предметну меницу вратити, на писани захтев понуђача.</w:t>
      </w:r>
    </w:p>
    <w:p w:rsidR="00EB693C" w:rsidRPr="00EB693C" w:rsidRDefault="00EB693C" w:rsidP="00EB693C">
      <w:pPr>
        <w:keepNext/>
        <w:keepLines/>
        <w:widowControl/>
        <w:suppressAutoHyphens/>
        <w:autoSpaceDN w:val="0"/>
        <w:textAlignment w:val="baseline"/>
        <w:outlineLvl w:val="0"/>
        <w:rPr>
          <w:b/>
          <w:color w:val="FF0000"/>
          <w:kern w:val="3"/>
          <w:szCs w:val="24"/>
          <w:lang w:val="ru-RU" w:eastAsia="zh-CN" w:bidi="hi-IN"/>
        </w:rPr>
      </w:pPr>
      <w:r w:rsidRPr="00EB693C">
        <w:rPr>
          <w:b/>
          <w:color w:val="000000"/>
          <w:kern w:val="3"/>
          <w:szCs w:val="24"/>
          <w:lang w:val="ru-RU" w:eastAsia="zh-CN" w:bidi="hi-IN"/>
        </w:rPr>
        <w:tab/>
      </w:r>
    </w:p>
    <w:p w:rsidR="00EB693C" w:rsidRPr="00EB693C" w:rsidRDefault="00EB693C" w:rsidP="00EB693C">
      <w:pPr>
        <w:keepNext/>
        <w:keepLines/>
        <w:shd w:val="clear" w:color="auto" w:fill="FFFFFF"/>
        <w:rPr>
          <w:rFonts w:eastAsia="Malgun Gothic"/>
          <w:szCs w:val="24"/>
        </w:rPr>
      </w:pPr>
      <w:r w:rsidRPr="00EB693C">
        <w:rPr>
          <w:rFonts w:eastAsia="Malgun Gothic"/>
          <w:b/>
          <w:color w:val="FF0000"/>
          <w:szCs w:val="24"/>
          <w:lang w:val="ru-RU"/>
        </w:rPr>
        <w:tab/>
      </w:r>
      <w:r w:rsidRPr="00EB693C">
        <w:rPr>
          <w:rFonts w:eastAsia="Malgun Gothic"/>
          <w:b/>
          <w:szCs w:val="24"/>
          <w:lang w:val="ru-RU"/>
        </w:rPr>
        <w:t>12.2.</w:t>
      </w:r>
      <w:r w:rsidRPr="00EB693C">
        <w:rPr>
          <w:rFonts w:eastAsia="Malgun Gothic"/>
          <w:szCs w:val="24"/>
          <w:lang w:val="ru-RU"/>
        </w:rPr>
        <w:t xml:space="preserve"> </w:t>
      </w:r>
      <w:r w:rsidRPr="00EB693C">
        <w:rPr>
          <w:rFonts w:eastAsia="Malgun Gothic"/>
          <w:szCs w:val="24"/>
        </w:rPr>
        <w:t>Понуђач коме буде додељен Уговор дужан је да у року од 15 дана од дана закључења уговора достави Наручиоцу:</w:t>
      </w:r>
    </w:p>
    <w:p w:rsidR="00EB693C" w:rsidRPr="00EB693C" w:rsidRDefault="00EB693C" w:rsidP="00EB693C">
      <w:pPr>
        <w:keepNext/>
        <w:keepLines/>
        <w:rPr>
          <w:rFonts w:eastAsia="Malgun Gothic"/>
          <w:szCs w:val="24"/>
        </w:rPr>
      </w:pPr>
      <w:r w:rsidRPr="00EB693C">
        <w:rPr>
          <w:rFonts w:eastAsia="Malgun Gothic"/>
          <w:szCs w:val="24"/>
        </w:rPr>
        <w:tab/>
        <w:t xml:space="preserve">- </w:t>
      </w:r>
      <w:r w:rsidRPr="00EB693C">
        <w:rPr>
          <w:rFonts w:eastAsia="Malgun Gothic"/>
          <w:b/>
          <w:spacing w:val="-4"/>
          <w:lang w:val="ru-RU"/>
        </w:rPr>
        <w:t>Мениц</w:t>
      </w:r>
      <w:r w:rsidRPr="00EB693C">
        <w:rPr>
          <w:rFonts w:eastAsia="Malgun Gothic"/>
          <w:b/>
          <w:spacing w:val="-4"/>
        </w:rPr>
        <w:t>у</w:t>
      </w:r>
      <w:r w:rsidRPr="00EB693C">
        <w:rPr>
          <w:rFonts w:eastAsia="Malgun Gothic"/>
          <w:b/>
          <w:spacing w:val="-4"/>
          <w:lang w:val="ru-RU"/>
        </w:rPr>
        <w:t xml:space="preserve"> </w:t>
      </w:r>
      <w:r w:rsidRPr="00EB693C">
        <w:rPr>
          <w:rFonts w:eastAsia="Malgun Gothic"/>
          <w:b/>
          <w:szCs w:val="24"/>
        </w:rPr>
        <w:t>за добро извршење посла</w:t>
      </w:r>
      <w:r w:rsidRPr="00EB693C">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B693C">
        <w:rPr>
          <w:rFonts w:eastAsia="Malgun Gothic"/>
          <w:spacing w:val="-4"/>
          <w:szCs w:val="24"/>
          <w:lang w:val="ru-RU"/>
        </w:rPr>
        <w:t xml:space="preserve">111/2009 </w:t>
      </w:r>
      <w:r w:rsidRPr="00EB693C">
        <w:rPr>
          <w:rFonts w:eastAsia="Malgun Gothic"/>
          <w:szCs w:val="24"/>
          <w:lang w:val="ru-RU"/>
        </w:rPr>
        <w:t xml:space="preserve">, </w:t>
      </w:r>
      <w:r w:rsidRPr="00EB693C">
        <w:rPr>
          <w:rFonts w:eastAsia="Malgun Gothic"/>
          <w:szCs w:val="24"/>
        </w:rPr>
        <w:t>31/2011</w:t>
      </w:r>
      <w:r w:rsidRPr="00EB693C">
        <w:rPr>
          <w:rFonts w:eastAsia="Malgun Gothic"/>
          <w:spacing w:val="-4"/>
          <w:szCs w:val="24"/>
          <w:lang w:val="ru-RU"/>
        </w:rPr>
        <w:t xml:space="preserve"> и 139/2014</w:t>
      </w:r>
      <w:r w:rsidRPr="00EB693C">
        <w:rPr>
          <w:rFonts w:eastAsia="Malgun Gothic"/>
          <w:szCs w:val="24"/>
        </w:rPr>
        <w:t>) и Одлуком НБС о ближим условима, садржини и начину вођења Регистра меница и овлашћења („Службени гласник РС”, бр. 56/2011</w:t>
      </w:r>
      <w:r w:rsidRPr="00EB693C">
        <w:rPr>
          <w:rFonts w:eastAsia="Malgun Gothic"/>
          <w:spacing w:val="-4"/>
          <w:szCs w:val="24"/>
          <w:lang w:val="ru-RU"/>
        </w:rPr>
        <w:t>, 80/2015 и 76/2016</w:t>
      </w:r>
      <w:r w:rsidRPr="00EB693C">
        <w:rPr>
          <w:rFonts w:eastAsia="Malgun Gothic"/>
          <w:szCs w:val="24"/>
        </w:rPr>
        <w:t>), са роком важења најмање пет (5) дана дуже  од истека рока важности уговора.</w:t>
      </w:r>
    </w:p>
    <w:p w:rsidR="00EB693C" w:rsidRPr="00EB693C" w:rsidRDefault="00EB693C" w:rsidP="00EB693C">
      <w:pPr>
        <w:keepNext/>
        <w:keepLines/>
        <w:rPr>
          <w:rFonts w:eastAsia="Malgun Gothic"/>
          <w:szCs w:val="24"/>
        </w:rPr>
      </w:pPr>
      <w:r w:rsidRPr="00EB693C">
        <w:rPr>
          <w:rFonts w:eastAsia="Malgun Gothic"/>
          <w:szCs w:val="24"/>
        </w:rPr>
        <w:tab/>
        <w:t>- Менично овлашћење да се мениц</w:t>
      </w:r>
      <w:r w:rsidRPr="00EB693C">
        <w:rPr>
          <w:rFonts w:eastAsia="Malgun Gothic"/>
          <w:szCs w:val="24"/>
          <w:lang w:val="en-US"/>
        </w:rPr>
        <w:t>a</w:t>
      </w:r>
      <w:r w:rsidRPr="00EB693C">
        <w:rPr>
          <w:rFonts w:eastAsia="Malgun Gothic"/>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B693C" w:rsidRPr="00EB693C" w:rsidRDefault="00EB693C" w:rsidP="00EB693C">
      <w:pPr>
        <w:keepNext/>
        <w:keepLines/>
        <w:ind w:firstLine="1260"/>
        <w:rPr>
          <w:rFonts w:eastAsia="Malgun Gothic"/>
          <w:szCs w:val="24"/>
        </w:rPr>
      </w:pPr>
      <w:r w:rsidRPr="00EB693C">
        <w:rPr>
          <w:rFonts w:eastAsia="Malgun Gothic"/>
          <w:szCs w:val="24"/>
        </w:rPr>
        <w:t>- Текст меничног овлашћења је потребно урадити у складу са достављеном меницом;</w:t>
      </w:r>
    </w:p>
    <w:p w:rsidR="00EB693C" w:rsidRPr="00EB693C" w:rsidRDefault="00EB693C" w:rsidP="00EB693C">
      <w:pPr>
        <w:keepNext/>
        <w:keepLines/>
        <w:rPr>
          <w:rFonts w:eastAsia="Malgun Gothic"/>
          <w:szCs w:val="24"/>
        </w:rPr>
      </w:pPr>
      <w:r w:rsidRPr="00EB693C">
        <w:rPr>
          <w:rFonts w:eastAsia="Malgun Gothic"/>
          <w:szCs w:val="24"/>
        </w:rPr>
        <w:tab/>
        <w:t xml:space="preserve">- Потврду о регистрацији менице; </w:t>
      </w:r>
    </w:p>
    <w:p w:rsidR="00EB693C" w:rsidRPr="00EB693C" w:rsidRDefault="00EB693C" w:rsidP="00EB693C">
      <w:pPr>
        <w:keepNext/>
        <w:keepLines/>
        <w:rPr>
          <w:rFonts w:eastAsia="Malgun Gothic"/>
          <w:szCs w:val="24"/>
        </w:rPr>
      </w:pPr>
      <w:r w:rsidRPr="00EB693C">
        <w:rPr>
          <w:rFonts w:eastAsia="Malgun Gothic"/>
          <w:color w:val="FF0000"/>
          <w:szCs w:val="24"/>
        </w:rPr>
        <w:tab/>
      </w:r>
      <w:r w:rsidRPr="00EB693C">
        <w:rPr>
          <w:rFonts w:eastAsia="Malgun Gothic"/>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B693C" w:rsidRPr="00EB693C" w:rsidRDefault="00EB693C" w:rsidP="00EB693C">
      <w:pPr>
        <w:keepNext/>
        <w:keepLines/>
        <w:widowControl/>
        <w:tabs>
          <w:tab w:val="left" w:pos="720"/>
        </w:tabs>
        <w:autoSpaceDE w:val="0"/>
        <w:autoSpaceDN w:val="0"/>
        <w:adjustRightInd w:val="0"/>
        <w:ind w:firstLine="1440"/>
        <w:rPr>
          <w:rFonts w:eastAsia="Malgun Gothic"/>
          <w:szCs w:val="24"/>
        </w:rPr>
      </w:pPr>
      <w:r w:rsidRPr="00EB693C">
        <w:rPr>
          <w:rFonts w:eastAsia="Malgun Gothic"/>
          <w:szCs w:val="24"/>
        </w:rPr>
        <w:t>Потпис овлашћеног лица на мениц</w:t>
      </w:r>
      <w:r w:rsidRPr="00EB693C">
        <w:rPr>
          <w:rFonts w:eastAsia="Malgun Gothic"/>
          <w:szCs w:val="24"/>
          <w:lang w:val="ru-RU"/>
        </w:rPr>
        <w:t>и</w:t>
      </w:r>
      <w:r w:rsidRPr="00EB693C">
        <w:rPr>
          <w:rFonts w:eastAsia="Malgun Gothic"/>
          <w:szCs w:val="24"/>
        </w:rPr>
        <w:t xml:space="preserve"> и меничном овлашћењу мора бити идентичан са потписом у картону депонованих потписа. </w:t>
      </w:r>
    </w:p>
    <w:p w:rsidR="00EB693C" w:rsidRPr="00EB693C" w:rsidRDefault="00EB693C" w:rsidP="00EB693C">
      <w:pPr>
        <w:keepNext/>
        <w:keepLines/>
        <w:widowControl/>
        <w:tabs>
          <w:tab w:val="left" w:pos="720"/>
        </w:tabs>
        <w:autoSpaceDE w:val="0"/>
        <w:autoSpaceDN w:val="0"/>
        <w:adjustRightInd w:val="0"/>
        <w:ind w:firstLine="1440"/>
        <w:rPr>
          <w:rFonts w:eastAsia="Malgun Gothic"/>
          <w:szCs w:val="24"/>
        </w:rPr>
      </w:pPr>
      <w:r w:rsidRPr="00EB693C">
        <w:rPr>
          <w:rFonts w:eastAsia="Malgun Gothic"/>
          <w:szCs w:val="24"/>
        </w:rPr>
        <w:t xml:space="preserve">У случају промене лица овлашћеног за заступање, менично овлашћење остаје на снази. </w:t>
      </w:r>
    </w:p>
    <w:p w:rsidR="00EB693C" w:rsidRPr="00EB693C" w:rsidRDefault="00EB693C" w:rsidP="00EB693C">
      <w:pPr>
        <w:keepNext/>
        <w:keepLines/>
        <w:rPr>
          <w:rFonts w:eastAsia="Malgun Gothic"/>
          <w:szCs w:val="24"/>
        </w:rPr>
      </w:pPr>
      <w:r w:rsidRPr="00EB693C">
        <w:rPr>
          <w:rFonts w:eastAsia="Malgun Gothic"/>
          <w:szCs w:val="24"/>
        </w:rPr>
        <w:tab/>
        <w:t>По завршеном послу Наручилац ће предметну меницу вратити, на писани захтев понуђача.</w:t>
      </w:r>
    </w:p>
    <w:p w:rsidR="00EB693C" w:rsidRPr="00EB693C" w:rsidRDefault="00EB693C" w:rsidP="00EB693C">
      <w:pPr>
        <w:keepNext/>
        <w:keepLines/>
        <w:rPr>
          <w:rFonts w:eastAsia="Malgun Gothic"/>
          <w:szCs w:val="24"/>
        </w:rPr>
      </w:pPr>
    </w:p>
    <w:p w:rsidR="00EB693C" w:rsidRPr="00EB693C" w:rsidRDefault="00EB693C" w:rsidP="00EB693C">
      <w:pPr>
        <w:keepNext/>
        <w:keepLines/>
        <w:autoSpaceDN w:val="0"/>
        <w:ind w:firstLine="1418"/>
        <w:rPr>
          <w:rFonts w:ascii="Calibri" w:eastAsia="SimSun" w:hAnsi="Calibri" w:cs="Calibri"/>
          <w:kern w:val="3"/>
          <w:sz w:val="22"/>
          <w:szCs w:val="22"/>
          <w:lang w:val="sr-Cyrl-RS"/>
        </w:rPr>
      </w:pPr>
      <w:r w:rsidRPr="00EB693C">
        <w:rPr>
          <w:rFonts w:eastAsia="Malgun Gothic"/>
          <w:b/>
          <w:szCs w:val="24"/>
        </w:rPr>
        <w:t>12.3.</w:t>
      </w:r>
      <w:r w:rsidRPr="00EB693C">
        <w:rPr>
          <w:rFonts w:eastAsia="Malgun Gothic"/>
          <w:szCs w:val="24"/>
        </w:rPr>
        <w:t xml:space="preserve"> </w:t>
      </w:r>
      <w:r w:rsidRPr="00EB693C">
        <w:rPr>
          <w:rFonts w:eastAsia="Malgun Gothic"/>
          <w:b/>
          <w:szCs w:val="24"/>
          <w:lang w:val="sr-Latn-CS"/>
        </w:rPr>
        <w:tab/>
      </w:r>
      <w:proofErr w:type="spellStart"/>
      <w:r w:rsidRPr="00EB693C">
        <w:rPr>
          <w:rFonts w:eastAsia="Malgun Gothic"/>
          <w:b/>
          <w:szCs w:val="24"/>
          <w:lang w:val="en-US"/>
        </w:rPr>
        <w:t>Оригинал</w:t>
      </w:r>
      <w:proofErr w:type="spellEnd"/>
      <w:r w:rsidRPr="00EB693C">
        <w:rPr>
          <w:rFonts w:eastAsia="Malgun Gothic"/>
          <w:b/>
          <w:szCs w:val="24"/>
          <w:lang w:val="en-US"/>
        </w:rPr>
        <w:t xml:space="preserve"> </w:t>
      </w:r>
      <w:proofErr w:type="spellStart"/>
      <w:r w:rsidRPr="00EB693C">
        <w:rPr>
          <w:rFonts w:eastAsia="Malgun Gothic"/>
          <w:b/>
          <w:szCs w:val="24"/>
          <w:lang w:val="en-US"/>
        </w:rPr>
        <w:t>банкарска</w:t>
      </w:r>
      <w:proofErr w:type="spellEnd"/>
      <w:r w:rsidRPr="00EB693C">
        <w:rPr>
          <w:rFonts w:eastAsia="Malgun Gothic"/>
          <w:b/>
          <w:szCs w:val="24"/>
          <w:lang w:val="en-US"/>
        </w:rPr>
        <w:t xml:space="preserve"> </w:t>
      </w:r>
      <w:proofErr w:type="spellStart"/>
      <w:r w:rsidRPr="00EB693C">
        <w:rPr>
          <w:rFonts w:eastAsia="Malgun Gothic"/>
          <w:b/>
          <w:szCs w:val="24"/>
          <w:lang w:val="en-US"/>
        </w:rPr>
        <w:t>гаранција</w:t>
      </w:r>
      <w:proofErr w:type="spellEnd"/>
      <w:r w:rsidRPr="00EB693C">
        <w:rPr>
          <w:rFonts w:eastAsia="Malgun Gothic"/>
          <w:b/>
          <w:szCs w:val="24"/>
          <w:lang w:val="en-US"/>
        </w:rPr>
        <w:t xml:space="preserve"> </w:t>
      </w:r>
      <w:proofErr w:type="spellStart"/>
      <w:r w:rsidRPr="00EB693C">
        <w:rPr>
          <w:rFonts w:eastAsia="Malgun Gothic"/>
          <w:b/>
          <w:szCs w:val="24"/>
          <w:lang w:val="en-US"/>
        </w:rPr>
        <w:t>за</w:t>
      </w:r>
      <w:proofErr w:type="spellEnd"/>
      <w:r w:rsidRPr="00EB693C">
        <w:rPr>
          <w:rFonts w:eastAsia="Malgun Gothic"/>
          <w:b/>
          <w:szCs w:val="24"/>
          <w:lang w:val="en-US"/>
        </w:rPr>
        <w:t xml:space="preserve"> </w:t>
      </w:r>
      <w:proofErr w:type="spellStart"/>
      <w:r w:rsidRPr="00EB693C">
        <w:rPr>
          <w:rFonts w:eastAsia="Malgun Gothic"/>
          <w:b/>
          <w:szCs w:val="24"/>
          <w:lang w:val="en-US"/>
        </w:rPr>
        <w:t>повраћај</w:t>
      </w:r>
      <w:proofErr w:type="spellEnd"/>
      <w:r w:rsidRPr="00EB693C">
        <w:rPr>
          <w:rFonts w:eastAsia="Malgun Gothic"/>
          <w:b/>
          <w:szCs w:val="24"/>
          <w:lang w:val="en-US"/>
        </w:rPr>
        <w:t xml:space="preserve"> </w:t>
      </w:r>
      <w:proofErr w:type="spellStart"/>
      <w:r w:rsidRPr="00EB693C">
        <w:rPr>
          <w:rFonts w:eastAsia="Malgun Gothic"/>
          <w:b/>
          <w:szCs w:val="24"/>
          <w:lang w:val="en-US"/>
        </w:rPr>
        <w:t>авансног</w:t>
      </w:r>
      <w:proofErr w:type="spellEnd"/>
      <w:r w:rsidRPr="00EB693C">
        <w:rPr>
          <w:rFonts w:eastAsia="Malgun Gothic"/>
          <w:b/>
          <w:szCs w:val="24"/>
          <w:lang w:val="en-US"/>
        </w:rPr>
        <w:t xml:space="preserve"> </w:t>
      </w:r>
      <w:proofErr w:type="spellStart"/>
      <w:r w:rsidRPr="00EB693C">
        <w:rPr>
          <w:rFonts w:eastAsia="Malgun Gothic"/>
          <w:b/>
          <w:szCs w:val="24"/>
          <w:lang w:val="en-US"/>
        </w:rPr>
        <w:t>плаћања</w:t>
      </w:r>
      <w:proofErr w:type="spellEnd"/>
      <w:r w:rsidRPr="00EB693C">
        <w:rPr>
          <w:rFonts w:eastAsia="Malgun Gothic"/>
          <w:b/>
          <w:szCs w:val="24"/>
          <w:lang w:val="sr-Cyrl-RS"/>
        </w:rPr>
        <w:t xml:space="preserve"> – уколико понуђач у својој понуди захтева аванс</w:t>
      </w:r>
    </w:p>
    <w:p w:rsidR="00EB693C" w:rsidRPr="00EB693C" w:rsidRDefault="00EB693C" w:rsidP="00EB693C">
      <w:pPr>
        <w:keepNext/>
        <w:keepLines/>
        <w:autoSpaceDN w:val="0"/>
        <w:rPr>
          <w:rFonts w:ascii="Calibri" w:eastAsia="SimSun" w:hAnsi="Calibri" w:cs="Calibri"/>
          <w:kern w:val="3"/>
          <w:sz w:val="22"/>
          <w:szCs w:val="22"/>
          <w:lang w:val="sr-Cyrl-RS"/>
        </w:rPr>
      </w:pPr>
      <w:r w:rsidRPr="00EB693C">
        <w:rPr>
          <w:rFonts w:eastAsia="Malgun Gothic"/>
          <w:szCs w:val="24"/>
          <w:lang w:val="en-US"/>
        </w:rPr>
        <w:tab/>
      </w:r>
      <w:proofErr w:type="spellStart"/>
      <w:r w:rsidRPr="00EB693C">
        <w:rPr>
          <w:rFonts w:eastAsia="Malgun Gothic"/>
          <w:szCs w:val="24"/>
          <w:lang w:val="en-US"/>
        </w:rPr>
        <w:t>Понуђач</w:t>
      </w:r>
      <w:proofErr w:type="spellEnd"/>
      <w:r w:rsidRPr="00EB693C">
        <w:rPr>
          <w:rFonts w:eastAsia="Malgun Gothic"/>
          <w:szCs w:val="24"/>
          <w:lang w:val="en-US"/>
        </w:rPr>
        <w:t xml:space="preserve"> </w:t>
      </w:r>
      <w:r w:rsidRPr="00EB693C">
        <w:rPr>
          <w:rFonts w:eastAsia="Malgun Gothic"/>
          <w:szCs w:val="24"/>
          <w:lang w:val="sr-Cyrl-RS"/>
        </w:rPr>
        <w:t>који је у својој понуди тражио аванс, а</w:t>
      </w:r>
      <w:r w:rsidRPr="00EB693C">
        <w:rPr>
          <w:rFonts w:eastAsia="Malgun Gothic"/>
          <w:szCs w:val="24"/>
          <w:lang w:val="en-US"/>
        </w:rPr>
        <w:t xml:space="preserve"> </w:t>
      </w:r>
      <w:proofErr w:type="spellStart"/>
      <w:r w:rsidRPr="00EB693C">
        <w:rPr>
          <w:rFonts w:eastAsia="Malgun Gothic"/>
          <w:szCs w:val="24"/>
          <w:lang w:val="en-US"/>
        </w:rPr>
        <w:t>којем</w:t>
      </w:r>
      <w:proofErr w:type="spellEnd"/>
      <w:r w:rsidRPr="00EB693C">
        <w:rPr>
          <w:rFonts w:eastAsia="Malgun Gothic"/>
          <w:szCs w:val="24"/>
          <w:lang w:val="en-US"/>
        </w:rPr>
        <w:t xml:space="preserve"> </w:t>
      </w:r>
      <w:proofErr w:type="spellStart"/>
      <w:r w:rsidRPr="00EB693C">
        <w:rPr>
          <w:rFonts w:eastAsia="Malgun Gothic"/>
          <w:szCs w:val="24"/>
          <w:lang w:val="en-US"/>
        </w:rPr>
        <w:t>је</w:t>
      </w:r>
      <w:proofErr w:type="spellEnd"/>
      <w:r w:rsidRPr="00EB693C">
        <w:rPr>
          <w:rFonts w:eastAsia="Malgun Gothic"/>
          <w:szCs w:val="24"/>
          <w:lang w:val="en-US"/>
        </w:rPr>
        <w:t xml:space="preserve"> </w:t>
      </w:r>
      <w:proofErr w:type="spellStart"/>
      <w:r w:rsidRPr="00EB693C">
        <w:rPr>
          <w:rFonts w:eastAsia="Malgun Gothic"/>
          <w:szCs w:val="24"/>
          <w:lang w:val="en-US"/>
        </w:rPr>
        <w:t>додељен</w:t>
      </w:r>
      <w:proofErr w:type="spellEnd"/>
      <w:r w:rsidRPr="00EB693C">
        <w:rPr>
          <w:rFonts w:eastAsia="Malgun Gothic"/>
          <w:szCs w:val="24"/>
          <w:lang w:val="en-US"/>
        </w:rPr>
        <w:t xml:space="preserve"> </w:t>
      </w:r>
      <w:proofErr w:type="spellStart"/>
      <w:r w:rsidRPr="00EB693C">
        <w:rPr>
          <w:rFonts w:eastAsia="Malgun Gothic"/>
          <w:szCs w:val="24"/>
          <w:lang w:val="en-US"/>
        </w:rPr>
        <w:t>уговор</w:t>
      </w:r>
      <w:proofErr w:type="spellEnd"/>
      <w:r w:rsidRPr="00EB693C">
        <w:rPr>
          <w:rFonts w:eastAsia="Malgun Gothic"/>
          <w:szCs w:val="24"/>
          <w:lang w:val="en-US"/>
        </w:rPr>
        <w:t xml:space="preserve"> </w:t>
      </w:r>
      <w:proofErr w:type="spellStart"/>
      <w:r w:rsidRPr="00EB693C">
        <w:rPr>
          <w:rFonts w:eastAsia="Malgun Gothic"/>
          <w:szCs w:val="24"/>
          <w:lang w:val="en-US"/>
        </w:rPr>
        <w:t>дужан</w:t>
      </w:r>
      <w:proofErr w:type="spellEnd"/>
      <w:r w:rsidRPr="00EB693C">
        <w:rPr>
          <w:rFonts w:eastAsia="Malgun Gothic"/>
          <w:szCs w:val="24"/>
          <w:lang w:val="sr-Cyrl-RS"/>
        </w:rPr>
        <w:t xml:space="preserve"> је</w:t>
      </w:r>
      <w:r w:rsidRPr="00EB693C">
        <w:rPr>
          <w:rFonts w:eastAsia="Malgun Gothic"/>
          <w:szCs w:val="24"/>
          <w:lang w:val="en-US"/>
        </w:rPr>
        <w:t xml:space="preserve"> </w:t>
      </w:r>
      <w:proofErr w:type="spellStart"/>
      <w:r w:rsidRPr="00EB693C">
        <w:rPr>
          <w:rFonts w:eastAsia="Malgun Gothic"/>
          <w:szCs w:val="24"/>
          <w:lang w:val="en-US"/>
        </w:rPr>
        <w:t>да</w:t>
      </w:r>
      <w:proofErr w:type="spellEnd"/>
      <w:r w:rsidRPr="00EB693C">
        <w:rPr>
          <w:rFonts w:eastAsia="Malgun Gothic"/>
          <w:szCs w:val="24"/>
          <w:lang w:val="en-US"/>
        </w:rPr>
        <w:t xml:space="preserve"> у </w:t>
      </w:r>
      <w:proofErr w:type="spellStart"/>
      <w:r w:rsidRPr="00EB693C">
        <w:rPr>
          <w:rFonts w:eastAsia="Malgun Gothic"/>
          <w:szCs w:val="24"/>
          <w:lang w:val="en-US"/>
        </w:rPr>
        <w:t>року</w:t>
      </w:r>
      <w:proofErr w:type="spellEnd"/>
      <w:r w:rsidRPr="00EB693C">
        <w:rPr>
          <w:rFonts w:eastAsia="Malgun Gothic"/>
          <w:szCs w:val="24"/>
          <w:lang w:val="en-US"/>
        </w:rPr>
        <w:t xml:space="preserve"> </w:t>
      </w:r>
      <w:proofErr w:type="spellStart"/>
      <w:r w:rsidRPr="00EB693C">
        <w:rPr>
          <w:rFonts w:eastAsia="Malgun Gothic"/>
          <w:szCs w:val="24"/>
          <w:lang w:val="en-US"/>
        </w:rPr>
        <w:t>од</w:t>
      </w:r>
      <w:proofErr w:type="spellEnd"/>
      <w:r w:rsidRPr="00EB693C">
        <w:rPr>
          <w:rFonts w:eastAsia="Malgun Gothic"/>
          <w:szCs w:val="24"/>
          <w:lang w:val="en-US"/>
        </w:rPr>
        <w:t xml:space="preserve"> 15 </w:t>
      </w:r>
      <w:proofErr w:type="spellStart"/>
      <w:r w:rsidRPr="00EB693C">
        <w:rPr>
          <w:rFonts w:eastAsia="Malgun Gothic"/>
          <w:szCs w:val="24"/>
          <w:lang w:val="en-US"/>
        </w:rPr>
        <w:t>дана</w:t>
      </w:r>
      <w:proofErr w:type="spellEnd"/>
      <w:r w:rsidRPr="00EB693C">
        <w:rPr>
          <w:rFonts w:eastAsia="Malgun Gothic"/>
          <w:szCs w:val="24"/>
          <w:lang w:val="en-US"/>
        </w:rPr>
        <w:t xml:space="preserve">, </w:t>
      </w:r>
      <w:proofErr w:type="spellStart"/>
      <w:r w:rsidRPr="00EB693C">
        <w:rPr>
          <w:rFonts w:eastAsia="Malgun Gothic"/>
          <w:szCs w:val="24"/>
          <w:lang w:val="en-US"/>
        </w:rPr>
        <w:t>од</w:t>
      </w:r>
      <w:proofErr w:type="spellEnd"/>
      <w:r w:rsidRPr="00EB693C">
        <w:rPr>
          <w:rFonts w:eastAsia="Malgun Gothic"/>
          <w:szCs w:val="24"/>
          <w:lang w:val="en-US"/>
        </w:rPr>
        <w:t xml:space="preserve"> </w:t>
      </w:r>
      <w:proofErr w:type="spellStart"/>
      <w:r w:rsidRPr="00EB693C">
        <w:rPr>
          <w:rFonts w:eastAsia="Malgun Gothic"/>
          <w:szCs w:val="24"/>
          <w:lang w:val="en-US"/>
        </w:rPr>
        <w:t>дана</w:t>
      </w:r>
      <w:proofErr w:type="spellEnd"/>
      <w:r w:rsidRPr="00EB693C">
        <w:rPr>
          <w:rFonts w:eastAsia="Malgun Gothic"/>
          <w:szCs w:val="24"/>
          <w:lang w:val="en-US"/>
        </w:rPr>
        <w:t xml:space="preserve"> </w:t>
      </w:r>
      <w:proofErr w:type="spellStart"/>
      <w:r w:rsidRPr="00EB693C">
        <w:rPr>
          <w:rFonts w:eastAsia="Malgun Gothic"/>
          <w:szCs w:val="24"/>
          <w:lang w:val="en-US"/>
        </w:rPr>
        <w:t>закључења</w:t>
      </w:r>
      <w:proofErr w:type="spellEnd"/>
      <w:r w:rsidRPr="00EB693C">
        <w:rPr>
          <w:rFonts w:eastAsia="Malgun Gothic"/>
          <w:szCs w:val="24"/>
          <w:lang w:val="en-US"/>
        </w:rPr>
        <w:t xml:space="preserve"> </w:t>
      </w:r>
      <w:proofErr w:type="spellStart"/>
      <w:r w:rsidRPr="00EB693C">
        <w:rPr>
          <w:rFonts w:eastAsia="Malgun Gothic"/>
          <w:szCs w:val="24"/>
          <w:lang w:val="en-US"/>
        </w:rPr>
        <w:t>уговора</w:t>
      </w:r>
      <w:proofErr w:type="spellEnd"/>
      <w:r w:rsidRPr="00EB693C">
        <w:rPr>
          <w:rFonts w:eastAsia="Malgun Gothic"/>
          <w:szCs w:val="24"/>
          <w:lang w:val="sr-Cyrl-RS"/>
        </w:rPr>
        <w:t>,</w:t>
      </w:r>
      <w:r w:rsidRPr="00EB693C">
        <w:rPr>
          <w:rFonts w:eastAsia="Malgun Gothic"/>
          <w:szCs w:val="24"/>
          <w:lang w:val="en-US"/>
        </w:rPr>
        <w:t xml:space="preserve"> </w:t>
      </w:r>
      <w:proofErr w:type="spellStart"/>
      <w:r w:rsidRPr="00EB693C">
        <w:rPr>
          <w:rFonts w:eastAsia="Malgun Gothic"/>
          <w:szCs w:val="24"/>
          <w:lang w:val="en-US"/>
        </w:rPr>
        <w:t>достави</w:t>
      </w:r>
      <w:proofErr w:type="spellEnd"/>
      <w:r w:rsidRPr="00EB693C">
        <w:rPr>
          <w:rFonts w:eastAsia="Malgun Gothic"/>
          <w:szCs w:val="24"/>
          <w:lang w:val="en-US"/>
        </w:rPr>
        <w:t xml:space="preserve"> </w:t>
      </w:r>
      <w:proofErr w:type="spellStart"/>
      <w:r w:rsidRPr="00EB693C">
        <w:rPr>
          <w:rFonts w:eastAsia="Malgun Gothic"/>
          <w:szCs w:val="24"/>
          <w:lang w:val="en-US"/>
        </w:rPr>
        <w:t>Наручиоцу</w:t>
      </w:r>
      <w:proofErr w:type="spellEnd"/>
      <w:r w:rsidRPr="00EB693C">
        <w:rPr>
          <w:rFonts w:eastAsia="Malgun Gothic"/>
          <w:szCs w:val="24"/>
          <w:lang w:val="en-US"/>
        </w:rPr>
        <w:t xml:space="preserve"> </w:t>
      </w:r>
      <w:proofErr w:type="spellStart"/>
      <w:r w:rsidRPr="00EB693C">
        <w:rPr>
          <w:rFonts w:eastAsia="Malgun Gothic"/>
          <w:szCs w:val="24"/>
          <w:lang w:val="en-US"/>
        </w:rPr>
        <w:t>оригинал</w:t>
      </w:r>
      <w:proofErr w:type="spellEnd"/>
      <w:r w:rsidRPr="00EB693C">
        <w:rPr>
          <w:rFonts w:eastAsia="Malgun Gothic"/>
          <w:szCs w:val="24"/>
          <w:lang w:val="en-US"/>
        </w:rPr>
        <w:t xml:space="preserve"> </w:t>
      </w:r>
      <w:proofErr w:type="spellStart"/>
      <w:r w:rsidRPr="00EB693C">
        <w:rPr>
          <w:rFonts w:eastAsia="Malgun Gothic"/>
          <w:szCs w:val="24"/>
          <w:lang w:val="en-US"/>
        </w:rPr>
        <w:t>банкарску</w:t>
      </w:r>
      <w:proofErr w:type="spellEnd"/>
      <w:r w:rsidRPr="00EB693C">
        <w:rPr>
          <w:rFonts w:eastAsia="Malgun Gothic"/>
          <w:szCs w:val="24"/>
          <w:lang w:val="en-US"/>
        </w:rPr>
        <w:t xml:space="preserve"> </w:t>
      </w:r>
      <w:proofErr w:type="spellStart"/>
      <w:r w:rsidRPr="00EB693C">
        <w:rPr>
          <w:rFonts w:eastAsia="Malgun Gothic"/>
          <w:szCs w:val="24"/>
          <w:lang w:val="en-US"/>
        </w:rPr>
        <w:t>гаранцију</w:t>
      </w:r>
      <w:proofErr w:type="spellEnd"/>
      <w:r w:rsidRPr="00EB693C">
        <w:rPr>
          <w:rFonts w:eastAsia="Malgun Gothic"/>
          <w:szCs w:val="24"/>
          <w:lang w:val="en-US"/>
        </w:rPr>
        <w:t xml:space="preserve"> </w:t>
      </w:r>
      <w:proofErr w:type="spellStart"/>
      <w:r w:rsidRPr="00EB693C">
        <w:rPr>
          <w:rFonts w:eastAsia="Malgun Gothic"/>
          <w:szCs w:val="24"/>
          <w:lang w:val="en-US"/>
        </w:rPr>
        <w:t>за</w:t>
      </w:r>
      <w:proofErr w:type="spellEnd"/>
      <w:r w:rsidRPr="00EB693C">
        <w:rPr>
          <w:rFonts w:eastAsia="Malgun Gothic"/>
          <w:szCs w:val="24"/>
          <w:lang w:val="en-US"/>
        </w:rPr>
        <w:t xml:space="preserve"> </w:t>
      </w:r>
      <w:proofErr w:type="spellStart"/>
      <w:r w:rsidRPr="00EB693C">
        <w:rPr>
          <w:rFonts w:eastAsia="Malgun Gothic"/>
          <w:szCs w:val="24"/>
          <w:lang w:val="en-US"/>
        </w:rPr>
        <w:t>повраћај</w:t>
      </w:r>
      <w:proofErr w:type="spellEnd"/>
      <w:r w:rsidRPr="00EB693C">
        <w:rPr>
          <w:rFonts w:eastAsia="Malgun Gothic"/>
          <w:szCs w:val="24"/>
          <w:lang w:val="en-US"/>
        </w:rPr>
        <w:t xml:space="preserve"> </w:t>
      </w:r>
      <w:proofErr w:type="spellStart"/>
      <w:r w:rsidRPr="00EB693C">
        <w:rPr>
          <w:rFonts w:eastAsia="Malgun Gothic"/>
          <w:szCs w:val="24"/>
          <w:lang w:val="en-US"/>
        </w:rPr>
        <w:t>авансног</w:t>
      </w:r>
      <w:proofErr w:type="spellEnd"/>
      <w:r w:rsidRPr="00EB693C">
        <w:rPr>
          <w:rFonts w:eastAsia="Malgun Gothic"/>
          <w:szCs w:val="24"/>
          <w:lang w:val="en-US"/>
        </w:rPr>
        <w:t xml:space="preserve"> </w:t>
      </w:r>
      <w:proofErr w:type="spellStart"/>
      <w:r w:rsidRPr="00EB693C">
        <w:rPr>
          <w:rFonts w:eastAsia="Malgun Gothic"/>
          <w:szCs w:val="24"/>
          <w:lang w:val="en-US"/>
        </w:rPr>
        <w:t>плаћања</w:t>
      </w:r>
      <w:proofErr w:type="spellEnd"/>
      <w:r w:rsidRPr="00EB693C">
        <w:rPr>
          <w:rFonts w:eastAsia="Malgun Gothic"/>
          <w:szCs w:val="24"/>
          <w:lang w:val="sr-Cyrl-RS"/>
        </w:rPr>
        <w:t>,</w:t>
      </w:r>
      <w:r w:rsidRPr="00EB693C">
        <w:rPr>
          <w:rFonts w:eastAsia="Malgun Gothic"/>
          <w:szCs w:val="24"/>
          <w:lang w:val="en-US"/>
        </w:rPr>
        <w:t xml:space="preserve"> у </w:t>
      </w:r>
      <w:proofErr w:type="spellStart"/>
      <w:r w:rsidRPr="00EB693C">
        <w:rPr>
          <w:rFonts w:eastAsia="Malgun Gothic"/>
          <w:szCs w:val="24"/>
          <w:lang w:val="en-US"/>
        </w:rPr>
        <w:t>висини</w:t>
      </w:r>
      <w:proofErr w:type="spellEnd"/>
      <w:r w:rsidRPr="00EB693C">
        <w:rPr>
          <w:rFonts w:eastAsia="Malgun Gothic"/>
          <w:szCs w:val="24"/>
          <w:lang w:val="en-US"/>
        </w:rPr>
        <w:t xml:space="preserve"> </w:t>
      </w:r>
      <w:r w:rsidRPr="00EB693C">
        <w:rPr>
          <w:rFonts w:eastAsia="Calibri"/>
          <w:szCs w:val="24"/>
          <w:lang w:val="ru-RU"/>
        </w:rPr>
        <w:t>износа који је навео у обрасцу понуде конкурсне документације са ПДВ</w:t>
      </w:r>
      <w:r w:rsidRPr="00EB693C">
        <w:rPr>
          <w:rFonts w:eastAsia="Malgun Gothic"/>
          <w:szCs w:val="24"/>
          <w:lang w:val="sr-Cyrl-RS"/>
        </w:rPr>
        <w:t>, а све у складу са Законом о порезу на додату вредност (</w:t>
      </w:r>
      <w:r w:rsidRPr="00EB693C">
        <w:rPr>
          <w:rFonts w:ascii="Arial" w:eastAsia="Malgun Gothic" w:hAnsi="Arial" w:cs="Arial"/>
          <w:sz w:val="21"/>
          <w:szCs w:val="21"/>
          <w:shd w:val="clear" w:color="auto" w:fill="C4CED4"/>
        </w:rPr>
        <w:t>„</w:t>
      </w:r>
      <w:r w:rsidRPr="00EB693C">
        <w:rPr>
          <w:rFonts w:eastAsia="Malgun Gothic"/>
          <w:szCs w:val="24"/>
        </w:rPr>
        <w:t xml:space="preserve">Службени гласник </w:t>
      </w:r>
      <w:proofErr w:type="gramStart"/>
      <w:r w:rsidRPr="00EB693C">
        <w:rPr>
          <w:rFonts w:eastAsia="Malgun Gothic"/>
          <w:szCs w:val="24"/>
        </w:rPr>
        <w:t>РС“</w:t>
      </w:r>
      <w:proofErr w:type="gramEnd"/>
      <w:r w:rsidRPr="00EB693C">
        <w:rPr>
          <w:rFonts w:eastAsia="Malgun Gothic"/>
          <w:szCs w:val="24"/>
        </w:rPr>
        <w:t>, број 84/04, 86/04-исправка, 61/05, 61/07, 93/12, 108/13, 68/14-др.закон, 142/14, 83/15, 108/16, 113/17, 30/18</w:t>
      </w:r>
      <w:r w:rsidRPr="00EB693C">
        <w:rPr>
          <w:rFonts w:eastAsia="Malgun Gothic"/>
          <w:szCs w:val="24"/>
          <w:lang w:val="sr-Cyrl-RS"/>
        </w:rPr>
        <w:t>).</w:t>
      </w:r>
    </w:p>
    <w:p w:rsidR="00EB693C" w:rsidRPr="00EB693C" w:rsidRDefault="00EB693C" w:rsidP="00EB693C">
      <w:pPr>
        <w:keepNext/>
        <w:keepLines/>
        <w:autoSpaceDN w:val="0"/>
        <w:textAlignment w:val="baseline"/>
        <w:rPr>
          <w:rFonts w:ascii="Calibri" w:eastAsia="SimSun" w:hAnsi="Calibri" w:cs="Calibri"/>
          <w:kern w:val="3"/>
          <w:sz w:val="22"/>
          <w:szCs w:val="22"/>
          <w:lang w:val="en-US"/>
        </w:rPr>
      </w:pPr>
      <w:r w:rsidRPr="00EB693C">
        <w:rPr>
          <w:rFonts w:eastAsia="Malgun Gothic"/>
          <w:szCs w:val="24"/>
          <w:lang w:val="en-US"/>
        </w:rPr>
        <w:tab/>
      </w:r>
      <w:proofErr w:type="spellStart"/>
      <w:r w:rsidRPr="00EB693C">
        <w:rPr>
          <w:rFonts w:eastAsia="Malgun Gothic"/>
          <w:szCs w:val="24"/>
          <w:lang w:val="en-US"/>
        </w:rPr>
        <w:t>Банкарска</w:t>
      </w:r>
      <w:proofErr w:type="spellEnd"/>
      <w:r w:rsidRPr="00EB693C">
        <w:rPr>
          <w:rFonts w:eastAsia="Malgun Gothic"/>
          <w:szCs w:val="24"/>
          <w:lang w:val="en-US"/>
        </w:rPr>
        <w:t xml:space="preserve"> </w:t>
      </w:r>
      <w:proofErr w:type="spellStart"/>
      <w:r w:rsidRPr="00EB693C">
        <w:rPr>
          <w:rFonts w:eastAsia="Malgun Gothic"/>
          <w:szCs w:val="24"/>
          <w:lang w:val="en-US"/>
        </w:rPr>
        <w:t>гаранција</w:t>
      </w:r>
      <w:proofErr w:type="spellEnd"/>
      <w:r w:rsidRPr="00EB693C">
        <w:rPr>
          <w:rFonts w:eastAsia="Malgun Gothic"/>
          <w:szCs w:val="24"/>
          <w:lang w:val="en-US"/>
        </w:rPr>
        <w:t xml:space="preserve"> </w:t>
      </w:r>
      <w:proofErr w:type="spellStart"/>
      <w:r w:rsidRPr="00EB693C">
        <w:rPr>
          <w:rFonts w:eastAsia="Malgun Gothic"/>
          <w:szCs w:val="24"/>
          <w:lang w:val="en-US"/>
        </w:rPr>
        <w:t>мора</w:t>
      </w:r>
      <w:proofErr w:type="spellEnd"/>
      <w:r w:rsidRPr="00EB693C">
        <w:rPr>
          <w:rFonts w:eastAsia="Malgun Gothic"/>
          <w:szCs w:val="24"/>
          <w:lang w:val="en-US"/>
        </w:rPr>
        <w:t xml:space="preserve"> </w:t>
      </w:r>
      <w:proofErr w:type="spellStart"/>
      <w:r w:rsidRPr="00EB693C">
        <w:rPr>
          <w:rFonts w:eastAsia="Malgun Gothic"/>
          <w:szCs w:val="24"/>
          <w:lang w:val="en-US"/>
        </w:rPr>
        <w:t>да</w:t>
      </w:r>
      <w:proofErr w:type="spellEnd"/>
      <w:r w:rsidRPr="00EB693C">
        <w:rPr>
          <w:rFonts w:eastAsia="Malgun Gothic"/>
          <w:szCs w:val="24"/>
          <w:lang w:val="en-US"/>
        </w:rPr>
        <w:t xml:space="preserve"> </w:t>
      </w:r>
      <w:proofErr w:type="spellStart"/>
      <w:r w:rsidRPr="00EB693C">
        <w:rPr>
          <w:rFonts w:eastAsia="Malgun Gothic"/>
          <w:szCs w:val="24"/>
          <w:lang w:val="en-US"/>
        </w:rPr>
        <w:t>траје</w:t>
      </w:r>
      <w:proofErr w:type="spellEnd"/>
      <w:r w:rsidRPr="00EB693C">
        <w:rPr>
          <w:rFonts w:eastAsia="Calibri"/>
          <w:bCs/>
          <w:kern w:val="3"/>
          <w:szCs w:val="24"/>
          <w:lang w:val="en-US"/>
        </w:rPr>
        <w:t xml:space="preserve"> </w:t>
      </w:r>
      <w:proofErr w:type="spellStart"/>
      <w:r w:rsidRPr="00EB693C">
        <w:rPr>
          <w:rFonts w:eastAsia="Calibri"/>
          <w:bCs/>
          <w:kern w:val="3"/>
          <w:szCs w:val="24"/>
          <w:lang w:val="en-US"/>
        </w:rPr>
        <w:t>најмање</w:t>
      </w:r>
      <w:proofErr w:type="spellEnd"/>
      <w:r w:rsidRPr="00EB693C">
        <w:rPr>
          <w:rFonts w:eastAsia="Calibri"/>
          <w:bCs/>
          <w:kern w:val="3"/>
          <w:szCs w:val="24"/>
          <w:lang w:val="sr-Cyrl-RS"/>
        </w:rPr>
        <w:t xml:space="preserve"> 30 дана дуже од истека рока важења уговора</w:t>
      </w:r>
      <w:r w:rsidRPr="00EB693C">
        <w:rPr>
          <w:rFonts w:eastAsia="Calibri"/>
          <w:bCs/>
          <w:kern w:val="3"/>
          <w:szCs w:val="24"/>
          <w:lang w:val="en-US"/>
        </w:rPr>
        <w:t>.</w:t>
      </w:r>
      <w:r w:rsidRPr="00EB693C">
        <w:rPr>
          <w:rFonts w:eastAsia="Malgun Gothic"/>
          <w:szCs w:val="24"/>
          <w:lang w:val="en-US"/>
        </w:rPr>
        <w:t xml:space="preserve"> </w:t>
      </w:r>
    </w:p>
    <w:p w:rsidR="00EB693C" w:rsidRPr="00EB693C" w:rsidRDefault="00EB693C" w:rsidP="00EB693C">
      <w:pPr>
        <w:keepNext/>
        <w:keepLines/>
        <w:autoSpaceDN w:val="0"/>
        <w:rPr>
          <w:rFonts w:ascii="Calibri" w:eastAsia="SimSun" w:hAnsi="Calibri" w:cs="Calibri"/>
          <w:kern w:val="3"/>
          <w:sz w:val="22"/>
          <w:szCs w:val="22"/>
          <w:lang w:val="en-US"/>
        </w:rPr>
      </w:pPr>
      <w:r w:rsidRPr="00EB693C">
        <w:rPr>
          <w:rFonts w:eastAsia="Malgun Gothic"/>
          <w:szCs w:val="24"/>
          <w:lang w:val="en-US"/>
        </w:rPr>
        <w:tab/>
      </w:r>
      <w:proofErr w:type="spellStart"/>
      <w:r w:rsidRPr="00EB693C">
        <w:rPr>
          <w:rFonts w:eastAsia="Malgun Gothic"/>
          <w:szCs w:val="24"/>
          <w:lang w:val="en-US"/>
        </w:rPr>
        <w:t>Банкарска</w:t>
      </w:r>
      <w:proofErr w:type="spellEnd"/>
      <w:r w:rsidRPr="00EB693C">
        <w:rPr>
          <w:rFonts w:eastAsia="Malgun Gothic"/>
          <w:szCs w:val="24"/>
          <w:lang w:val="en-US"/>
        </w:rPr>
        <w:t xml:space="preserve"> </w:t>
      </w:r>
      <w:proofErr w:type="spellStart"/>
      <w:r w:rsidRPr="00EB693C">
        <w:rPr>
          <w:rFonts w:eastAsia="Malgun Gothic"/>
          <w:szCs w:val="24"/>
          <w:lang w:val="en-US"/>
        </w:rPr>
        <w:t>гаранција</w:t>
      </w:r>
      <w:proofErr w:type="spellEnd"/>
      <w:r w:rsidRPr="00EB693C">
        <w:rPr>
          <w:rFonts w:eastAsia="Malgun Gothic"/>
          <w:szCs w:val="24"/>
          <w:lang w:val="en-US"/>
        </w:rPr>
        <w:t xml:space="preserve"> </w:t>
      </w:r>
      <w:proofErr w:type="spellStart"/>
      <w:r w:rsidRPr="00EB693C">
        <w:rPr>
          <w:rFonts w:eastAsia="Malgun Gothic"/>
          <w:szCs w:val="24"/>
          <w:lang w:val="en-US"/>
        </w:rPr>
        <w:t>мора</w:t>
      </w:r>
      <w:proofErr w:type="spellEnd"/>
      <w:r w:rsidRPr="00EB693C">
        <w:rPr>
          <w:rFonts w:eastAsia="Malgun Gothic"/>
          <w:szCs w:val="24"/>
          <w:lang w:val="en-US"/>
        </w:rPr>
        <w:t xml:space="preserve"> </w:t>
      </w:r>
      <w:proofErr w:type="spellStart"/>
      <w:r w:rsidRPr="00EB693C">
        <w:rPr>
          <w:rFonts w:eastAsia="Malgun Gothic"/>
          <w:szCs w:val="24"/>
          <w:lang w:val="en-US"/>
        </w:rPr>
        <w:t>бити</w:t>
      </w:r>
      <w:proofErr w:type="spellEnd"/>
      <w:r w:rsidRPr="00EB693C">
        <w:rPr>
          <w:rFonts w:eastAsia="Malgun Gothic"/>
          <w:szCs w:val="24"/>
          <w:lang w:val="en-US"/>
        </w:rPr>
        <w:t xml:space="preserve"> </w:t>
      </w:r>
      <w:proofErr w:type="spellStart"/>
      <w:r w:rsidRPr="00EB693C">
        <w:rPr>
          <w:rFonts w:eastAsia="Malgun Gothic"/>
          <w:szCs w:val="24"/>
          <w:lang w:val="en-US"/>
        </w:rPr>
        <w:t>безусловна</w:t>
      </w:r>
      <w:proofErr w:type="spellEnd"/>
      <w:r w:rsidRPr="00EB693C">
        <w:rPr>
          <w:rFonts w:eastAsia="Malgun Gothic"/>
          <w:szCs w:val="24"/>
          <w:lang w:val="en-US"/>
        </w:rPr>
        <w:t xml:space="preserve">, </w:t>
      </w:r>
      <w:proofErr w:type="spellStart"/>
      <w:r w:rsidRPr="00EB693C">
        <w:rPr>
          <w:rFonts w:eastAsia="Malgun Gothic"/>
          <w:szCs w:val="24"/>
          <w:lang w:val="en-US"/>
        </w:rPr>
        <w:t>неопозива</w:t>
      </w:r>
      <w:proofErr w:type="spellEnd"/>
      <w:r w:rsidRPr="00EB693C">
        <w:rPr>
          <w:rFonts w:eastAsia="Malgun Gothic"/>
          <w:szCs w:val="24"/>
          <w:lang w:val="en-US"/>
        </w:rPr>
        <w:t xml:space="preserve"> и </w:t>
      </w:r>
      <w:proofErr w:type="spellStart"/>
      <w:r w:rsidRPr="00EB693C">
        <w:rPr>
          <w:rFonts w:eastAsia="Malgun Gothic"/>
          <w:szCs w:val="24"/>
          <w:lang w:val="en-US"/>
        </w:rPr>
        <w:t>платива</w:t>
      </w:r>
      <w:proofErr w:type="spellEnd"/>
      <w:r w:rsidRPr="00EB693C">
        <w:rPr>
          <w:rFonts w:eastAsia="Malgun Gothic"/>
          <w:szCs w:val="24"/>
          <w:lang w:val="en-US"/>
        </w:rPr>
        <w:t xml:space="preserve"> </w:t>
      </w:r>
      <w:proofErr w:type="spellStart"/>
      <w:r w:rsidRPr="00EB693C">
        <w:rPr>
          <w:rFonts w:eastAsia="Malgun Gothic"/>
          <w:szCs w:val="24"/>
          <w:lang w:val="en-US"/>
        </w:rPr>
        <w:t>на</w:t>
      </w:r>
      <w:proofErr w:type="spellEnd"/>
      <w:r w:rsidRPr="00EB693C">
        <w:rPr>
          <w:rFonts w:eastAsia="Malgun Gothic"/>
          <w:szCs w:val="24"/>
          <w:lang w:val="en-US"/>
        </w:rPr>
        <w:t xml:space="preserve"> </w:t>
      </w:r>
      <w:proofErr w:type="spellStart"/>
      <w:r w:rsidRPr="00EB693C">
        <w:rPr>
          <w:rFonts w:eastAsia="Malgun Gothic"/>
          <w:szCs w:val="24"/>
          <w:lang w:val="en-US"/>
        </w:rPr>
        <w:t>први</w:t>
      </w:r>
      <w:proofErr w:type="spellEnd"/>
      <w:r w:rsidRPr="00EB693C">
        <w:rPr>
          <w:rFonts w:eastAsia="Malgun Gothic"/>
          <w:szCs w:val="24"/>
          <w:lang w:val="en-US"/>
        </w:rPr>
        <w:t xml:space="preserve"> </w:t>
      </w:r>
      <w:proofErr w:type="spellStart"/>
      <w:r w:rsidRPr="00EB693C">
        <w:rPr>
          <w:rFonts w:eastAsia="Malgun Gothic"/>
          <w:szCs w:val="24"/>
          <w:lang w:val="en-US"/>
        </w:rPr>
        <w:t>позив</w:t>
      </w:r>
      <w:proofErr w:type="spellEnd"/>
      <w:r w:rsidRPr="00EB693C">
        <w:rPr>
          <w:rFonts w:eastAsia="Malgun Gothic"/>
          <w:szCs w:val="24"/>
          <w:lang w:val="en-US"/>
        </w:rPr>
        <w:t xml:space="preserve">, </w:t>
      </w:r>
      <w:proofErr w:type="spellStart"/>
      <w:r w:rsidRPr="00EB693C">
        <w:rPr>
          <w:rFonts w:eastAsia="Malgun Gothic"/>
          <w:szCs w:val="24"/>
          <w:lang w:val="en-US"/>
        </w:rPr>
        <w:t>без</w:t>
      </w:r>
      <w:proofErr w:type="spellEnd"/>
      <w:r w:rsidRPr="00EB693C">
        <w:rPr>
          <w:rFonts w:eastAsia="Malgun Gothic"/>
          <w:szCs w:val="24"/>
          <w:lang w:val="en-US"/>
        </w:rPr>
        <w:t xml:space="preserve"> </w:t>
      </w:r>
      <w:proofErr w:type="spellStart"/>
      <w:r w:rsidRPr="00EB693C">
        <w:rPr>
          <w:rFonts w:eastAsia="Malgun Gothic"/>
          <w:szCs w:val="24"/>
          <w:lang w:val="en-US"/>
        </w:rPr>
        <w:t>приговора</w:t>
      </w:r>
      <w:proofErr w:type="spellEnd"/>
      <w:r w:rsidRPr="00EB693C">
        <w:rPr>
          <w:rFonts w:eastAsia="Malgun Gothic"/>
          <w:szCs w:val="24"/>
          <w:lang w:val="en-US"/>
        </w:rPr>
        <w:t>.</w:t>
      </w:r>
    </w:p>
    <w:p w:rsidR="00EB693C" w:rsidRPr="00EB693C" w:rsidRDefault="00EB693C" w:rsidP="00EB693C">
      <w:pPr>
        <w:keepNext/>
        <w:keepLines/>
        <w:autoSpaceDN w:val="0"/>
        <w:rPr>
          <w:rFonts w:eastAsia="Malgun Gothic"/>
          <w:bCs/>
          <w:szCs w:val="24"/>
          <w:lang w:val="en-US"/>
        </w:rPr>
      </w:pPr>
      <w:r w:rsidRPr="00EB693C">
        <w:rPr>
          <w:rFonts w:eastAsia="Malgun Gothic"/>
          <w:szCs w:val="24"/>
          <w:lang w:val="en-US"/>
        </w:rPr>
        <w:tab/>
      </w:r>
      <w:proofErr w:type="spellStart"/>
      <w:r w:rsidRPr="00EB693C">
        <w:rPr>
          <w:rFonts w:eastAsia="Malgun Gothic"/>
          <w:szCs w:val="24"/>
          <w:lang w:val="en-US"/>
        </w:rPr>
        <w:t>Наручилац</w:t>
      </w:r>
      <w:proofErr w:type="spellEnd"/>
      <w:r w:rsidRPr="00EB693C">
        <w:rPr>
          <w:rFonts w:eastAsia="Malgun Gothic"/>
          <w:szCs w:val="24"/>
          <w:lang w:val="en-US"/>
        </w:rPr>
        <w:t xml:space="preserve"> </w:t>
      </w:r>
      <w:proofErr w:type="spellStart"/>
      <w:r w:rsidRPr="00EB693C">
        <w:rPr>
          <w:rFonts w:eastAsia="Malgun Gothic"/>
          <w:szCs w:val="24"/>
          <w:lang w:val="en-US"/>
        </w:rPr>
        <w:t>неће</w:t>
      </w:r>
      <w:proofErr w:type="spellEnd"/>
      <w:r w:rsidRPr="00EB693C">
        <w:rPr>
          <w:rFonts w:eastAsia="Malgun Gothic"/>
          <w:szCs w:val="24"/>
          <w:lang w:val="en-US"/>
        </w:rPr>
        <w:t xml:space="preserve"> </w:t>
      </w:r>
      <w:proofErr w:type="spellStart"/>
      <w:r w:rsidRPr="00EB693C">
        <w:rPr>
          <w:rFonts w:eastAsia="Malgun Gothic"/>
          <w:szCs w:val="24"/>
          <w:lang w:val="en-US"/>
        </w:rPr>
        <w:t>уплатити</w:t>
      </w:r>
      <w:proofErr w:type="spellEnd"/>
      <w:r w:rsidRPr="00EB693C">
        <w:rPr>
          <w:rFonts w:eastAsia="Malgun Gothic"/>
          <w:szCs w:val="24"/>
          <w:lang w:val="en-US"/>
        </w:rPr>
        <w:t xml:space="preserve"> </w:t>
      </w:r>
      <w:proofErr w:type="spellStart"/>
      <w:r w:rsidRPr="00EB693C">
        <w:rPr>
          <w:rFonts w:eastAsia="Malgun Gothic"/>
          <w:bCs/>
          <w:szCs w:val="24"/>
          <w:lang w:val="en-US"/>
        </w:rPr>
        <w:t>ниједан</w:t>
      </w:r>
      <w:proofErr w:type="spellEnd"/>
      <w:r w:rsidRPr="00EB693C">
        <w:rPr>
          <w:rFonts w:eastAsia="Malgun Gothic"/>
          <w:bCs/>
          <w:szCs w:val="24"/>
          <w:lang w:val="en-US"/>
        </w:rPr>
        <w:t xml:space="preserve"> </w:t>
      </w:r>
      <w:proofErr w:type="spellStart"/>
      <w:r w:rsidRPr="00EB693C">
        <w:rPr>
          <w:rFonts w:eastAsia="Malgun Gothic"/>
          <w:bCs/>
          <w:szCs w:val="24"/>
          <w:lang w:val="en-US"/>
        </w:rPr>
        <w:t>износ</w:t>
      </w:r>
      <w:proofErr w:type="spellEnd"/>
      <w:r w:rsidRPr="00EB693C">
        <w:rPr>
          <w:rFonts w:eastAsia="Malgun Gothic"/>
          <w:bCs/>
          <w:szCs w:val="24"/>
          <w:lang w:val="en-US"/>
        </w:rPr>
        <w:t xml:space="preserve"> </w:t>
      </w:r>
      <w:proofErr w:type="spellStart"/>
      <w:r w:rsidRPr="00EB693C">
        <w:rPr>
          <w:rFonts w:eastAsia="Malgun Gothic"/>
          <w:bCs/>
          <w:szCs w:val="24"/>
          <w:lang w:val="en-US"/>
        </w:rPr>
        <w:t>пре</w:t>
      </w:r>
      <w:proofErr w:type="spellEnd"/>
      <w:r w:rsidRPr="00EB693C">
        <w:rPr>
          <w:rFonts w:eastAsia="Malgun Gothic"/>
          <w:bCs/>
          <w:szCs w:val="24"/>
          <w:lang w:val="en-US"/>
        </w:rPr>
        <w:t xml:space="preserve"> </w:t>
      </w:r>
      <w:proofErr w:type="spellStart"/>
      <w:r w:rsidRPr="00EB693C">
        <w:rPr>
          <w:rFonts w:eastAsia="Malgun Gothic"/>
          <w:bCs/>
          <w:szCs w:val="24"/>
          <w:lang w:val="en-US"/>
        </w:rPr>
        <w:t>него</w:t>
      </w:r>
      <w:proofErr w:type="spellEnd"/>
      <w:r w:rsidRPr="00EB693C">
        <w:rPr>
          <w:rFonts w:eastAsia="Malgun Gothic"/>
          <w:bCs/>
          <w:szCs w:val="24"/>
          <w:lang w:val="en-US"/>
        </w:rPr>
        <w:t xml:space="preserve"> </w:t>
      </w:r>
      <w:proofErr w:type="spellStart"/>
      <w:r w:rsidRPr="00EB693C">
        <w:rPr>
          <w:rFonts w:eastAsia="Malgun Gothic"/>
          <w:bCs/>
          <w:szCs w:val="24"/>
          <w:lang w:val="en-US"/>
        </w:rPr>
        <w:t>што</w:t>
      </w:r>
      <w:proofErr w:type="spellEnd"/>
      <w:r w:rsidRPr="00EB693C">
        <w:rPr>
          <w:rFonts w:eastAsia="Malgun Gothic"/>
          <w:bCs/>
          <w:szCs w:val="24"/>
          <w:lang w:val="en-US"/>
        </w:rPr>
        <w:t xml:space="preserve"> </w:t>
      </w:r>
      <w:proofErr w:type="spellStart"/>
      <w:r w:rsidRPr="00EB693C">
        <w:rPr>
          <w:rFonts w:eastAsia="Malgun Gothic"/>
          <w:bCs/>
          <w:szCs w:val="24"/>
          <w:lang w:val="en-US"/>
        </w:rPr>
        <w:t>прими</w:t>
      </w:r>
      <w:proofErr w:type="spellEnd"/>
      <w:r w:rsidRPr="00EB693C">
        <w:rPr>
          <w:rFonts w:eastAsia="Malgun Gothic"/>
          <w:bCs/>
          <w:szCs w:val="24"/>
          <w:lang w:val="en-US"/>
        </w:rPr>
        <w:t xml:space="preserve"> </w:t>
      </w:r>
      <w:proofErr w:type="spellStart"/>
      <w:r w:rsidRPr="00EB693C">
        <w:rPr>
          <w:rFonts w:eastAsia="Malgun Gothic"/>
          <w:bCs/>
          <w:szCs w:val="24"/>
          <w:lang w:val="en-US"/>
        </w:rPr>
        <w:t>банкарску</w:t>
      </w:r>
      <w:proofErr w:type="spellEnd"/>
      <w:r w:rsidRPr="00EB693C">
        <w:rPr>
          <w:rFonts w:eastAsia="Malgun Gothic"/>
          <w:bCs/>
          <w:szCs w:val="24"/>
          <w:lang w:val="en-US"/>
        </w:rPr>
        <w:t xml:space="preserve"> </w:t>
      </w:r>
      <w:proofErr w:type="spellStart"/>
      <w:r w:rsidRPr="00EB693C">
        <w:rPr>
          <w:rFonts w:eastAsia="Malgun Gothic"/>
          <w:bCs/>
          <w:szCs w:val="24"/>
          <w:lang w:val="en-US"/>
        </w:rPr>
        <w:t>гаранцију</w:t>
      </w:r>
      <w:proofErr w:type="spellEnd"/>
      <w:r w:rsidRPr="00EB693C">
        <w:rPr>
          <w:rFonts w:eastAsia="Malgun Gothic"/>
          <w:bCs/>
          <w:szCs w:val="24"/>
          <w:lang w:val="en-US"/>
        </w:rPr>
        <w:t xml:space="preserve"> </w:t>
      </w:r>
      <w:proofErr w:type="spellStart"/>
      <w:r w:rsidRPr="00EB693C">
        <w:rPr>
          <w:rFonts w:eastAsia="Malgun Gothic"/>
          <w:bCs/>
          <w:szCs w:val="24"/>
          <w:lang w:val="en-US"/>
        </w:rPr>
        <w:t>за</w:t>
      </w:r>
      <w:proofErr w:type="spellEnd"/>
      <w:r w:rsidRPr="00EB693C">
        <w:rPr>
          <w:rFonts w:eastAsia="Malgun Gothic"/>
          <w:bCs/>
          <w:szCs w:val="24"/>
          <w:lang w:val="en-US"/>
        </w:rPr>
        <w:t xml:space="preserve"> </w:t>
      </w:r>
      <w:proofErr w:type="spellStart"/>
      <w:r w:rsidRPr="00EB693C">
        <w:rPr>
          <w:rFonts w:eastAsia="Malgun Gothic"/>
          <w:bCs/>
          <w:szCs w:val="24"/>
          <w:lang w:val="en-US"/>
        </w:rPr>
        <w:t>повраћај</w:t>
      </w:r>
      <w:proofErr w:type="spellEnd"/>
      <w:r w:rsidRPr="00EB693C">
        <w:rPr>
          <w:rFonts w:eastAsia="Malgun Gothic"/>
          <w:bCs/>
          <w:szCs w:val="24"/>
          <w:lang w:val="en-US"/>
        </w:rPr>
        <w:t xml:space="preserve"> </w:t>
      </w:r>
      <w:proofErr w:type="spellStart"/>
      <w:r w:rsidRPr="00EB693C">
        <w:rPr>
          <w:rFonts w:eastAsia="Malgun Gothic"/>
          <w:bCs/>
          <w:szCs w:val="24"/>
          <w:lang w:val="en-US"/>
        </w:rPr>
        <w:t>авансног</w:t>
      </w:r>
      <w:proofErr w:type="spellEnd"/>
      <w:r w:rsidRPr="00EB693C">
        <w:rPr>
          <w:rFonts w:eastAsia="Malgun Gothic"/>
          <w:bCs/>
          <w:szCs w:val="24"/>
          <w:lang w:val="en-US"/>
        </w:rPr>
        <w:t xml:space="preserve"> </w:t>
      </w:r>
      <w:proofErr w:type="spellStart"/>
      <w:r w:rsidRPr="00EB693C">
        <w:rPr>
          <w:rFonts w:eastAsia="Malgun Gothic"/>
          <w:bCs/>
          <w:szCs w:val="24"/>
          <w:lang w:val="en-US"/>
        </w:rPr>
        <w:t>плаћања</w:t>
      </w:r>
      <w:proofErr w:type="spellEnd"/>
      <w:r w:rsidRPr="00EB693C">
        <w:rPr>
          <w:rFonts w:eastAsia="Malgun Gothic"/>
          <w:bCs/>
          <w:szCs w:val="24"/>
          <w:lang w:val="en-US"/>
        </w:rPr>
        <w:t>.</w:t>
      </w:r>
    </w:p>
    <w:p w:rsidR="00EB693C" w:rsidRPr="00EB693C" w:rsidRDefault="00EB693C" w:rsidP="00EB693C">
      <w:pPr>
        <w:keepNext/>
        <w:keepLines/>
        <w:ind w:firstLine="1440"/>
        <w:rPr>
          <w:rFonts w:eastAsia="Malgun Gothic"/>
          <w:color w:val="FF0000"/>
          <w:szCs w:val="24"/>
          <w:lang w:val="ru-RU"/>
        </w:rPr>
      </w:pPr>
    </w:p>
    <w:p w:rsidR="00314932" w:rsidRPr="00576842" w:rsidRDefault="00314932" w:rsidP="00EB693C">
      <w:pPr>
        <w:pStyle w:val="Standard"/>
        <w:keepNext/>
        <w:keepLines/>
        <w:outlineLvl w:val="0"/>
        <w:rPr>
          <w:rFonts w:eastAsia="Calibri"/>
          <w:b/>
          <w:bCs/>
          <w:color w:val="FF0000"/>
          <w:lang w:val="ru-RU"/>
        </w:rPr>
      </w:pPr>
    </w:p>
    <w:p w:rsidR="00314932" w:rsidRPr="003B067D" w:rsidRDefault="00314932" w:rsidP="00314932">
      <w:pPr>
        <w:pStyle w:val="Standard"/>
        <w:rPr>
          <w:rFonts w:eastAsia="Calibri"/>
          <w:b/>
          <w:bCs/>
          <w:color w:val="auto"/>
          <w:lang w:val="sr-Cyrl-CS"/>
        </w:rPr>
      </w:pPr>
      <w:r w:rsidRPr="003B067D">
        <w:rPr>
          <w:rFonts w:eastAsia="Calibri"/>
          <w:b/>
          <w:bCs/>
          <w:color w:val="auto"/>
          <w:lang w:val="ru-RU"/>
        </w:rPr>
        <w:t xml:space="preserve">         </w:t>
      </w:r>
      <w:r w:rsidR="00936AC3" w:rsidRPr="003B067D">
        <w:rPr>
          <w:rFonts w:eastAsia="Calibri"/>
          <w:b/>
          <w:bCs/>
          <w:color w:val="auto"/>
          <w:lang w:val="ru-RU"/>
        </w:rPr>
        <w:t xml:space="preserve">            </w:t>
      </w:r>
      <w:r w:rsidR="005E3AD3" w:rsidRPr="003B067D">
        <w:rPr>
          <w:rFonts w:eastAsia="Calibri"/>
          <w:b/>
          <w:bCs/>
          <w:color w:val="auto"/>
          <w:lang w:val="ru-RU"/>
        </w:rPr>
        <w:t>12.</w:t>
      </w:r>
      <w:r w:rsidR="00EB693C">
        <w:rPr>
          <w:rFonts w:eastAsia="Calibri"/>
          <w:b/>
          <w:bCs/>
          <w:color w:val="auto"/>
          <w:lang w:val="ru-RU"/>
        </w:rPr>
        <w:t>4</w:t>
      </w:r>
      <w:r w:rsidR="005E3AD3" w:rsidRPr="003B067D">
        <w:rPr>
          <w:rFonts w:eastAsia="Calibri"/>
          <w:b/>
          <w:bCs/>
          <w:color w:val="auto"/>
          <w:lang w:val="ru-RU"/>
        </w:rPr>
        <w:t xml:space="preserve">. </w:t>
      </w:r>
      <w:r w:rsidR="005E3AD3" w:rsidRPr="003B067D">
        <w:rPr>
          <w:rFonts w:eastAsia="Calibri"/>
          <w:b/>
          <w:bCs/>
          <w:color w:val="auto"/>
          <w:lang w:val="sr-Cyrl-CS"/>
        </w:rPr>
        <w:t xml:space="preserve">Меница за отклањање недостатака у гарантном року </w:t>
      </w:r>
      <w:r w:rsidRPr="003B067D">
        <w:rPr>
          <w:rFonts w:eastAsia="Calibri"/>
          <w:b/>
          <w:bCs/>
          <w:color w:val="auto"/>
          <w:lang w:val="sr-Cyrl-CS"/>
        </w:rPr>
        <w:t xml:space="preserve">         </w:t>
      </w:r>
    </w:p>
    <w:p w:rsidR="005E3AD3" w:rsidRPr="003B067D" w:rsidRDefault="00314932" w:rsidP="00314932">
      <w:pPr>
        <w:pStyle w:val="Standard"/>
        <w:rPr>
          <w:color w:val="auto"/>
          <w:lang w:val="ru-RU"/>
        </w:rPr>
      </w:pPr>
      <w:r w:rsidRPr="003B067D">
        <w:rPr>
          <w:rFonts w:eastAsia="Calibri"/>
          <w:b/>
          <w:bCs/>
          <w:color w:val="auto"/>
          <w:lang w:val="sr-Cyrl-CS"/>
        </w:rPr>
        <w:t xml:space="preserve">                     </w:t>
      </w:r>
      <w:r w:rsidR="005E3AD3" w:rsidRPr="003B067D">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3B067D">
        <w:rPr>
          <w:rFonts w:eastAsia="Calibri"/>
          <w:color w:val="auto"/>
          <w:lang w:val="ru-RU"/>
        </w:rPr>
        <w:t xml:space="preserve"> </w:t>
      </w:r>
      <w:r w:rsidR="005E3AD3" w:rsidRPr="00EF1F01">
        <w:rPr>
          <w:rFonts w:eastAsia="Calibri"/>
          <w:color w:val="auto"/>
          <w:lang w:val="sr-Cyrl-CS"/>
        </w:rPr>
        <w:t xml:space="preserve">оверену, </w:t>
      </w:r>
      <w:r w:rsidR="005E3AD3" w:rsidRPr="00EF1F01">
        <w:rPr>
          <w:rFonts w:eastAsia="Calibri"/>
          <w:color w:val="auto"/>
          <w:lang w:val="sr-Cyrl-CS"/>
        </w:rPr>
        <w:lastRenderedPageBreak/>
        <w:t xml:space="preserve">потписану од стране лица овлашћеног за заступање и регистровану у складу са чланом </w:t>
      </w:r>
      <w:r w:rsidR="00C930F6" w:rsidRPr="00EF1F01">
        <w:rPr>
          <w:color w:val="auto"/>
          <w:lang w:val="sr-Cyrl-CS"/>
        </w:rPr>
        <w:t>47а Закона о платном промету („Службени лист СРЈ”, бр. 3/2002 и 5/2003 и „Службени гласник РС”, бр. 43/2004, 62/2006,</w:t>
      </w:r>
      <w:r w:rsidR="00C930F6" w:rsidRPr="003B067D">
        <w:rPr>
          <w:color w:val="auto"/>
          <w:spacing w:val="-4"/>
          <w:lang w:val="ru-RU"/>
        </w:rPr>
        <w:t xml:space="preserve">111/2009 </w:t>
      </w:r>
      <w:r w:rsidR="00C930F6" w:rsidRPr="003B067D">
        <w:rPr>
          <w:color w:val="auto"/>
          <w:lang w:val="ru-RU"/>
        </w:rPr>
        <w:t xml:space="preserve">, </w:t>
      </w:r>
      <w:r w:rsidR="00C930F6" w:rsidRPr="00EF1F01">
        <w:rPr>
          <w:color w:val="auto"/>
          <w:lang w:val="sr-Cyrl-CS"/>
        </w:rPr>
        <w:t>31/2011</w:t>
      </w:r>
      <w:r w:rsidR="00C930F6" w:rsidRPr="003B067D">
        <w:rPr>
          <w:color w:val="auto"/>
          <w:spacing w:val="-4"/>
          <w:lang w:val="ru-RU"/>
        </w:rPr>
        <w:t xml:space="preserve"> и 139/2014</w:t>
      </w:r>
      <w:r w:rsidR="00C930F6" w:rsidRPr="00EF1F01">
        <w:rPr>
          <w:color w:val="auto"/>
          <w:lang w:val="sr-Cyrl-CS"/>
        </w:rPr>
        <w:t>) и Одлуком НБС о ближим условима, садржини и начину вођења Регистра меница и овлашћења („Службени гласник РС”, бр. 56/2011</w:t>
      </w:r>
      <w:r w:rsidR="003E0902">
        <w:rPr>
          <w:color w:val="auto"/>
          <w:spacing w:val="-4"/>
          <w:lang w:val="ru-RU"/>
        </w:rPr>
        <w:t xml:space="preserve">, </w:t>
      </w:r>
      <w:r w:rsidR="00C930F6" w:rsidRPr="003B067D">
        <w:rPr>
          <w:color w:val="auto"/>
          <w:spacing w:val="-4"/>
          <w:lang w:val="ru-RU"/>
        </w:rPr>
        <w:t>80/2015</w:t>
      </w:r>
      <w:r w:rsidR="003E0902">
        <w:rPr>
          <w:color w:val="auto"/>
          <w:spacing w:val="-4"/>
          <w:lang w:val="ru-RU"/>
        </w:rPr>
        <w:t xml:space="preserve"> и 76/2016</w:t>
      </w:r>
      <w:r w:rsidR="00C930F6" w:rsidRPr="00EF1F01">
        <w:rPr>
          <w:color w:val="auto"/>
          <w:lang w:val="sr-Cyrl-CS"/>
        </w:rPr>
        <w:t>)</w:t>
      </w:r>
      <w:r w:rsidR="005E3AD3" w:rsidRPr="00EF1F01">
        <w:rPr>
          <w:rFonts w:eastAsia="Calibri"/>
          <w:color w:val="auto"/>
          <w:lang w:val="sr-Cyrl-CS"/>
        </w:rPr>
        <w:t xml:space="preserve">, са роком важења 5 дана дуже од гарантног рока.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Менично овлашћење да се мениц</w:t>
      </w:r>
      <w:r w:rsidR="005E3AD3" w:rsidRPr="003B067D">
        <w:rPr>
          <w:rFonts w:eastAsia="Calibri"/>
          <w:szCs w:val="24"/>
          <w:lang w:val="en-US"/>
        </w:rPr>
        <w:t>a</w:t>
      </w:r>
      <w:r w:rsidR="005E3AD3" w:rsidRPr="003B067D">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Потврду о регистрацији менице,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У случају промене лица овлашћеног за заступање, менично овлашћење остаје на снази. </w:t>
      </w:r>
    </w:p>
    <w:p w:rsidR="005E3AD3" w:rsidRPr="003B067D" w:rsidRDefault="005E3AD3" w:rsidP="005E3AD3">
      <w:pPr>
        <w:keepNext/>
        <w:keepLines/>
        <w:widowControl/>
        <w:tabs>
          <w:tab w:val="left" w:pos="720"/>
        </w:tabs>
        <w:autoSpaceDE w:val="0"/>
        <w:autoSpaceDN w:val="0"/>
        <w:adjustRightInd w:val="0"/>
        <w:ind w:firstLine="1400"/>
        <w:outlineLvl w:val="0"/>
        <w:rPr>
          <w:rFonts w:eastAsia="Calibri"/>
          <w:szCs w:val="24"/>
          <w:lang w:val="ru-RU"/>
        </w:rPr>
      </w:pPr>
      <w:r w:rsidRPr="003B067D">
        <w:rPr>
          <w:rFonts w:eastAsia="Calibri"/>
          <w:szCs w:val="24"/>
          <w:lang w:val="ru-RU"/>
        </w:rPr>
        <w:t>По завршеном послу Наручилац ће предметну меницу вратити, на пи-сани захтев понуђача.</w:t>
      </w:r>
    </w:p>
    <w:p w:rsidR="000E39DA" w:rsidRPr="00576842" w:rsidRDefault="000E39DA" w:rsidP="00760252">
      <w:pPr>
        <w:pStyle w:val="Standard"/>
        <w:rPr>
          <w:rFonts w:eastAsia="Calibri"/>
          <w:color w:val="FF0000"/>
          <w:lang w:val="ru-RU"/>
        </w:rPr>
      </w:pPr>
    </w:p>
    <w:p w:rsidR="00500E83" w:rsidRPr="00F25AAC"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13. Реализација средстава финансијског обезбеђења</w:t>
      </w:r>
      <w:r w:rsidRPr="00F25AAC">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14.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9C6825" w:rsidRPr="000E57FA"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Pr="00576842" w:rsidRDefault="00C90171"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15. Заштита података понуђача</w:t>
      </w:r>
    </w:p>
    <w:p w:rsidR="00500E83" w:rsidRPr="003B067D" w:rsidRDefault="00760252" w:rsidP="00760252">
      <w:pPr>
        <w:pStyle w:val="Standard"/>
        <w:rPr>
          <w:color w:val="auto"/>
          <w:lang w:val="ru-RU"/>
        </w:rPr>
      </w:pP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16.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lastRenderedPageBreak/>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9C6825" w:rsidRPr="004A07E5">
        <w:rPr>
          <w:b/>
          <w:color w:val="auto"/>
          <w:lang w:val="ru-RU"/>
        </w:rPr>
        <w:t xml:space="preserve"> </w:t>
      </w:r>
      <w:r w:rsidR="000E57FA">
        <w:rPr>
          <w:b/>
          <w:color w:val="auto"/>
          <w:lang w:val="ru-RU"/>
        </w:rPr>
        <w:t>69</w:t>
      </w:r>
      <w:r w:rsidR="009156C2" w:rsidRPr="004A07E5">
        <w:rPr>
          <w:b/>
          <w:color w:val="auto"/>
          <w:lang w:val="ru-RU"/>
        </w:rPr>
        <w:t>/1</w:t>
      </w:r>
      <w:r w:rsidR="00A034FC">
        <w:rPr>
          <w:b/>
          <w:color w:val="auto"/>
          <w:lang w:val="ru-RU"/>
        </w:rPr>
        <w:t>9</w:t>
      </w:r>
      <w:r w:rsidR="009156C2" w:rsidRPr="003B067D">
        <w:rPr>
          <w:color w:val="auto"/>
          <w:lang w:val="ru-RU"/>
        </w:rPr>
        <w:t xml:space="preserve"> чији је предмет </w:t>
      </w:r>
      <w:r w:rsidR="003B067D" w:rsidRPr="003B067D">
        <w:rPr>
          <w:bCs/>
          <w:iCs/>
          <w:color w:val="auto"/>
          <w:lang w:val="ru-RU"/>
        </w:rPr>
        <w:t>н</w:t>
      </w:r>
      <w:r w:rsidR="003B067D" w:rsidRPr="003B067D">
        <w:rPr>
          <w:color w:val="auto"/>
          <w:lang w:val="ru-RU"/>
        </w:rPr>
        <w:t>абавка</w:t>
      </w:r>
      <w:r w:rsidR="003B067D" w:rsidRPr="003B067D">
        <w:rPr>
          <w:b/>
          <w:color w:val="auto"/>
          <w:lang w:val="ru-RU"/>
        </w:rPr>
        <w:t xml:space="preserve"> </w:t>
      </w:r>
      <w:r w:rsidR="00F87C5D">
        <w:rPr>
          <w:color w:val="auto"/>
          <w:lang w:val="ru-RU"/>
        </w:rPr>
        <w:t>бпца узорковање</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Pr="003B067D" w:rsidRDefault="000E39DA"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17.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E945AF" w:rsidRPr="00EB693C"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0E39DA" w:rsidRPr="003B067D">
        <w:rPr>
          <w:b/>
          <w:color w:val="auto"/>
          <w:lang w:val="sr-Cyrl-C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0E39DA" w:rsidRPr="003B067D">
        <w:rPr>
          <w:b/>
          <w:color w:val="auto"/>
          <w:lang w:val="ru-RU"/>
        </w:rPr>
        <w:t>19</w:t>
      </w:r>
      <w:r w:rsidR="00760252" w:rsidRPr="003B067D">
        <w:rPr>
          <w:b/>
          <w:color w:val="auto"/>
          <w:lang w:val="ru-RU"/>
        </w:rPr>
        <w:t>. Понуде са истом понуђеном ценом</w:t>
      </w:r>
    </w:p>
    <w:p w:rsidR="00760252" w:rsidRPr="003B067D" w:rsidRDefault="00760252" w:rsidP="00477CC6">
      <w:pPr>
        <w:ind w:firstLine="1440"/>
        <w:rPr>
          <w:szCs w:val="24"/>
        </w:rPr>
      </w:pPr>
      <w:r w:rsidRPr="003B067D">
        <w:rPr>
          <w:szCs w:val="24"/>
          <w:lang w:val="ru-RU"/>
        </w:rPr>
        <w:t>У случају да два или више понуђача</w:t>
      </w:r>
      <w:r w:rsidR="00477CC6" w:rsidRPr="003B067D">
        <w:rPr>
          <w:szCs w:val="24"/>
          <w:lang w:val="ru-RU"/>
        </w:rPr>
        <w:t xml:space="preserve"> имају укупну јединичну цену, </w:t>
      </w:r>
      <w:r w:rsidRPr="003B067D">
        <w:rPr>
          <w:szCs w:val="24"/>
          <w:lang w:val="ru-RU"/>
        </w:rPr>
        <w:t xml:space="preserve">предност ће се дати понуђачу који је понудио </w:t>
      </w:r>
      <w:r w:rsidR="00477CC6" w:rsidRPr="003B067D">
        <w:rPr>
          <w:szCs w:val="24"/>
          <w:lang w:val="ru-RU"/>
        </w:rPr>
        <w:t xml:space="preserve">дужи гарантни рок за </w:t>
      </w:r>
      <w:r w:rsidR="000E39DA" w:rsidRPr="003B067D">
        <w:rPr>
          <w:szCs w:val="24"/>
          <w:lang w:val="ru-RU"/>
        </w:rPr>
        <w:t>испоручена добра</w:t>
      </w:r>
      <w:r w:rsidR="00477CC6" w:rsidRPr="003B067D">
        <w:rPr>
          <w:szCs w:val="24"/>
        </w:rPr>
        <w:t xml:space="preserve">. </w:t>
      </w:r>
    </w:p>
    <w:p w:rsidR="00760252" w:rsidRPr="003B067D" w:rsidRDefault="00760252" w:rsidP="00477CC6">
      <w:pPr>
        <w:ind w:firstLine="1440"/>
        <w:rPr>
          <w:szCs w:val="24"/>
          <w:lang w:val="ru-RU"/>
        </w:rPr>
      </w:pPr>
      <w:r w:rsidRPr="003B067D">
        <w:rPr>
          <w:szCs w:val="24"/>
          <w:lang w:val="ru-RU"/>
        </w:rPr>
        <w:t xml:space="preserve">Уколико две или више понуда имају исти </w:t>
      </w:r>
      <w:r w:rsidR="00477CC6" w:rsidRPr="003B067D">
        <w:rPr>
          <w:szCs w:val="24"/>
          <w:lang w:val="ru-RU"/>
        </w:rPr>
        <w:t>гарантни рок за извршене услуге и уграђени материјал</w:t>
      </w:r>
      <w:r w:rsidRPr="003B067D">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0E39DA" w:rsidRPr="003B067D">
        <w:rPr>
          <w:b/>
          <w:color w:val="auto"/>
          <w:lang w:val="ru-RU"/>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w:t>
      </w:r>
      <w:r w:rsidRPr="003B067D">
        <w:rPr>
          <w:szCs w:val="24"/>
        </w:rPr>
        <w:lastRenderedPageBreak/>
        <w:t>снази у време подношења понуде.</w:t>
      </w:r>
    </w:p>
    <w:p w:rsidR="00497B6B" w:rsidRPr="00576842" w:rsidRDefault="00497B6B"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ru-RU"/>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proofErr w:type="spellStart"/>
      <w:r w:rsidR="00760252" w:rsidRPr="003B067D">
        <w:rPr>
          <w:color w:val="auto"/>
        </w:rPr>
        <w:t>ao</w:t>
      </w:r>
      <w:proofErr w:type="spellEnd"/>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proofErr w:type="spellStart"/>
      <w:r w:rsidR="00760252" w:rsidRPr="003B067D">
        <w:rPr>
          <w:color w:val="auto"/>
        </w:rPr>
        <w:t>oj</w:t>
      </w:r>
      <w:proofErr w:type="spellEnd"/>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EB693C" w:rsidRDefault="00760252" w:rsidP="00C90171">
      <w:pPr>
        <w:pStyle w:val="Standard"/>
        <w:outlineLvl w:val="0"/>
        <w:rPr>
          <w:b/>
          <w:color w:val="FF0000"/>
          <w:lang w:val="ru-RU"/>
        </w:rPr>
      </w:pPr>
      <w:r w:rsidRPr="00576842">
        <w:rPr>
          <w:b/>
          <w:color w:val="FF0000"/>
          <w:lang w:val="ru-RU"/>
        </w:rPr>
        <w:tab/>
      </w:r>
    </w:p>
    <w:p w:rsidR="00500E83" w:rsidRPr="00F25AAC" w:rsidRDefault="00EB693C" w:rsidP="00EB693C">
      <w:pPr>
        <w:pStyle w:val="Standard"/>
        <w:outlineLvl w:val="0"/>
        <w:rPr>
          <w:color w:val="auto"/>
          <w:lang w:val="ru-RU"/>
        </w:rPr>
      </w:pPr>
      <w:r>
        <w:rPr>
          <w:b/>
          <w:color w:val="FF0000"/>
          <w:lang w:val="ru-RU"/>
        </w:rPr>
        <w:t xml:space="preserve">                         </w:t>
      </w:r>
      <w:r w:rsidR="00760252" w:rsidRPr="003B067D">
        <w:rPr>
          <w:b/>
          <w:color w:val="auto"/>
          <w:lang w:val="ru-RU"/>
        </w:rPr>
        <w:t>2</w:t>
      </w:r>
      <w:r w:rsidR="000E39DA" w:rsidRPr="003B067D">
        <w:rPr>
          <w:b/>
          <w:color w:val="auto"/>
          <w:lang w:val="sr-Cyrl-CS"/>
        </w:rPr>
        <w:t>2</w:t>
      </w:r>
      <w:r w:rsidR="00760252" w:rsidRPr="003B067D">
        <w:rPr>
          <w:b/>
          <w:color w:val="auto"/>
          <w:lang w:val="ru-RU"/>
        </w:rPr>
        <w:t>. Захтев за заштиту права</w:t>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F25AAC">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lastRenderedPageBreak/>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7811FE" w:rsidRPr="007811FE">
        <w:rPr>
          <w:b/>
          <w:color w:val="000000" w:themeColor="text1"/>
          <w:szCs w:val="24"/>
          <w:lang w:val="sr-Cyrl-RS"/>
        </w:rPr>
        <w:t>69</w:t>
      </w:r>
      <w:r w:rsidR="00C7149B">
        <w:rPr>
          <w:b/>
          <w:szCs w:val="24"/>
        </w:rPr>
        <w:t>/</w:t>
      </w:r>
      <w:r w:rsidRPr="004A07E5">
        <w:rPr>
          <w:b/>
          <w:szCs w:val="24"/>
        </w:rPr>
        <w:t>1</w:t>
      </w:r>
      <w:r w:rsidR="00E945AF">
        <w:rPr>
          <w:b/>
          <w:szCs w:val="24"/>
          <w:lang w:val="sr-Cyrl-RS"/>
        </w:rPr>
        <w:t>9</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F25AAC"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9156C2" w:rsidRPr="00F25AAC">
        <w:rPr>
          <w:b/>
          <w:color w:val="auto"/>
          <w:lang w:val="ru-RU"/>
        </w:rPr>
        <w:t>4</w:t>
      </w:r>
      <w:r w:rsidR="009156C2" w:rsidRPr="003B067D">
        <w:rPr>
          <w:b/>
          <w:color w:val="auto"/>
          <w:lang w:val="ru-RU"/>
        </w:rPr>
        <w:t xml:space="preserve">. </w:t>
      </w:r>
      <w:r w:rsidR="009156C2" w:rsidRPr="00F25AAC">
        <w:rPr>
          <w:b/>
          <w:color w:val="auto"/>
          <w:lang w:val="ru-RU"/>
        </w:rPr>
        <w:t>Измене током трајања уговора</w:t>
      </w:r>
      <w:r w:rsidR="009156C2" w:rsidRPr="00F25AAC">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25.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Pr="003B067D">
        <w:rPr>
          <w:rFonts w:eastAsiaTheme="minorHAnsi"/>
          <w:b/>
          <w:bCs/>
          <w:szCs w:val="24"/>
        </w:rPr>
        <w:t>6</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Default="00F362E0"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Pr="00576842" w:rsidRDefault="00EB693C"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roofErr w:type="spellStart"/>
            <w:r w:rsidRPr="003B067D">
              <w:rPr>
                <w:b/>
                <w:color w:val="auto"/>
              </w:rPr>
              <w:t>Потпис</w:t>
            </w:r>
            <w:proofErr w:type="spellEnd"/>
            <w:r w:rsidRPr="003B067D">
              <w:rPr>
                <w:b/>
                <w:color w:val="auto"/>
              </w:rPr>
              <w:t xml:space="preserve"> </w:t>
            </w:r>
            <w:proofErr w:type="spellStart"/>
            <w:r w:rsidRPr="003B067D">
              <w:rPr>
                <w:b/>
                <w:color w:val="auto"/>
              </w:rPr>
              <w:t>овлашћеног</w:t>
            </w:r>
            <w:proofErr w:type="spellEnd"/>
            <w:r w:rsidRPr="003B067D">
              <w:rPr>
                <w:b/>
                <w:color w:val="auto"/>
              </w:rPr>
              <w:t xml:space="preserve"> </w:t>
            </w:r>
            <w:proofErr w:type="spellStart"/>
            <w:r w:rsidRPr="003B067D">
              <w:rPr>
                <w:b/>
                <w:color w:val="auto"/>
              </w:rPr>
              <w:t>лица</w:t>
            </w:r>
            <w:proofErr w:type="spellEnd"/>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lastRenderedPageBreak/>
        <w:t>VI</w:t>
      </w:r>
    </w:p>
    <w:p w:rsidR="00760252" w:rsidRPr="003B067D" w:rsidRDefault="00760252" w:rsidP="00760252">
      <w:pPr>
        <w:pStyle w:val="Standard"/>
        <w:jc w:val="center"/>
        <w:rPr>
          <w:b/>
          <w:color w:val="auto"/>
        </w:rPr>
      </w:pPr>
    </w:p>
    <w:p w:rsidR="00760252" w:rsidRPr="003B067D" w:rsidRDefault="00760252" w:rsidP="00760252">
      <w:pPr>
        <w:pStyle w:val="Standard"/>
        <w:spacing w:line="360" w:lineRule="auto"/>
        <w:jc w:val="center"/>
        <w:outlineLvl w:val="0"/>
        <w:rPr>
          <w:b/>
          <w:color w:val="auto"/>
        </w:rPr>
      </w:pPr>
      <w:r w:rsidRPr="003B067D">
        <w:rPr>
          <w:b/>
          <w:color w:val="auto"/>
        </w:rPr>
        <w:t>ОБРАЗАЦ ПОНУДЕ</w:t>
      </w:r>
    </w:p>
    <w:p w:rsidR="00760252" w:rsidRPr="003B067D" w:rsidRDefault="00760252" w:rsidP="00760252">
      <w:pPr>
        <w:pStyle w:val="Standard"/>
        <w:jc w:val="center"/>
        <w:rPr>
          <w:b/>
          <w:color w:val="auto"/>
        </w:rPr>
      </w:pPr>
    </w:p>
    <w:p w:rsidR="00760252" w:rsidRPr="003B067D" w:rsidRDefault="00760252" w:rsidP="00867EEB">
      <w:pPr>
        <w:pStyle w:val="Standard"/>
        <w:tabs>
          <w:tab w:val="clear" w:pos="1440"/>
          <w:tab w:val="left" w:pos="0"/>
        </w:tabs>
        <w:rPr>
          <w:color w:val="auto"/>
          <w:lang w:val="ru-RU"/>
        </w:rPr>
      </w:pPr>
      <w:r w:rsidRPr="003B067D">
        <w:rPr>
          <w:color w:val="auto"/>
          <w:lang w:val="ru-RU"/>
        </w:rPr>
        <w:tab/>
        <w:t xml:space="preserve">На основу позива за </w:t>
      </w:r>
      <w:r w:rsidR="00F362E0" w:rsidRPr="003B067D">
        <w:rPr>
          <w:color w:val="auto"/>
          <w:lang w:val="ru-RU"/>
        </w:rPr>
        <w:t>набавк</w:t>
      </w:r>
      <w:r w:rsidR="00F87C5D">
        <w:rPr>
          <w:color w:val="auto"/>
          <w:lang w:val="ru-RU"/>
        </w:rPr>
        <w:t>у добара -</w:t>
      </w:r>
      <w:r w:rsidR="003B067D" w:rsidRPr="003B067D">
        <w:rPr>
          <w:color w:val="auto"/>
          <w:lang w:val="ru-RU"/>
        </w:rPr>
        <w:t xml:space="preserve"> </w:t>
      </w:r>
      <w:r w:rsidR="00F87C5D">
        <w:rPr>
          <w:bCs/>
          <w:iCs/>
          <w:color w:val="auto"/>
          <w:lang w:val="ru-RU"/>
        </w:rPr>
        <w:t>боца за узорковање</w:t>
      </w:r>
      <w:r w:rsidRPr="003B067D">
        <w:rPr>
          <w:color w:val="auto"/>
          <w:lang w:val="ru-RU"/>
        </w:rPr>
        <w:t xml:space="preserve">, јавна набавка број </w:t>
      </w:r>
      <w:r w:rsidR="002C4A43">
        <w:rPr>
          <w:b/>
          <w:color w:val="auto"/>
          <w:lang w:val="ru-RU"/>
        </w:rPr>
        <w:t>69</w:t>
      </w:r>
      <w:r w:rsidRPr="004A07E5">
        <w:rPr>
          <w:b/>
          <w:color w:val="auto"/>
          <w:lang w:val="ru-RU"/>
        </w:rPr>
        <w:t>/1</w:t>
      </w:r>
      <w:r w:rsidR="00E945AF">
        <w:rPr>
          <w:b/>
          <w:color w:val="auto"/>
          <w:lang w:val="ru-RU"/>
        </w:rPr>
        <w:t>9</w:t>
      </w:r>
      <w:r w:rsidRPr="003B067D">
        <w:rPr>
          <w:color w:val="auto"/>
          <w:lang w:val="ru-RU"/>
        </w:rPr>
        <w:t>, дајем понуду како следи:</w:t>
      </w:r>
    </w:p>
    <w:p w:rsidR="00760252" w:rsidRPr="003B067D" w:rsidRDefault="00760252" w:rsidP="00760252">
      <w:pPr>
        <w:pStyle w:val="Standard"/>
        <w:tabs>
          <w:tab w:val="clear" w:pos="1440"/>
          <w:tab w:val="left" w:pos="4200"/>
        </w:tabs>
        <w:rPr>
          <w:color w:val="auto"/>
          <w:lang w:val="ru-RU"/>
        </w:rPr>
      </w:pPr>
    </w:p>
    <w:p w:rsidR="00760252" w:rsidRPr="003B067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Понуда</w:t>
            </w:r>
            <w:proofErr w:type="spellEnd"/>
            <w:r w:rsidRPr="003B067D">
              <w:rPr>
                <w:b/>
                <w:color w:val="auto"/>
              </w:rPr>
              <w:t xml:space="preserve"> </w:t>
            </w:r>
            <w:proofErr w:type="spellStart"/>
            <w:r w:rsidRPr="003B067D">
              <w:rPr>
                <w:b/>
                <w:color w:val="auto"/>
              </w:rPr>
              <w:t>број</w:t>
            </w:r>
            <w:proofErr w:type="spellEnd"/>
            <w:r w:rsidRPr="003B067D">
              <w:rPr>
                <w:b/>
                <w:color w:val="auto"/>
              </w:rPr>
              <w:t>:</w:t>
            </w:r>
          </w:p>
        </w:tc>
        <w:tc>
          <w:tcPr>
            <w:tcW w:w="3389" w:type="dxa"/>
            <w:tcBorders>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r w:rsidR="0076025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Датум</w:t>
            </w:r>
            <w:proofErr w:type="spellEnd"/>
            <w:r w:rsidRPr="003B067D">
              <w:rPr>
                <w:b/>
                <w:color w:val="auto"/>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bl>
    <w:p w:rsidR="00760252" w:rsidRPr="003B067D" w:rsidRDefault="00760252" w:rsidP="00760252">
      <w:pPr>
        <w:pStyle w:val="Standard"/>
        <w:rPr>
          <w:b/>
          <w:i/>
          <w:color w:val="auto"/>
        </w:rPr>
      </w:pPr>
    </w:p>
    <w:p w:rsidR="00760252" w:rsidRPr="003B067D" w:rsidRDefault="00760252" w:rsidP="00760252">
      <w:pPr>
        <w:pStyle w:val="Standard"/>
        <w:rPr>
          <w:b/>
          <w:i/>
          <w:color w:val="auto"/>
        </w:rPr>
      </w:pPr>
    </w:p>
    <w:p w:rsidR="00760252" w:rsidRPr="003B067D" w:rsidRDefault="00760252" w:rsidP="00760252">
      <w:pPr>
        <w:pStyle w:val="Standard"/>
        <w:outlineLvl w:val="0"/>
        <w:rPr>
          <w:b/>
          <w:color w:val="auto"/>
          <w:lang w:val="ru-RU"/>
        </w:rPr>
      </w:pPr>
      <w:r w:rsidRPr="003B067D">
        <w:rPr>
          <w:b/>
          <w:color w:val="auto"/>
          <w:lang w:val="ru-RU"/>
        </w:rPr>
        <w:tab/>
        <w:t>Понуђач је дужан да попуни све делове обрасца понуде,</w:t>
      </w:r>
    </w:p>
    <w:p w:rsidR="00760252" w:rsidRPr="003B067D" w:rsidRDefault="00760252" w:rsidP="00760252">
      <w:pPr>
        <w:pStyle w:val="Standard"/>
        <w:jc w:val="center"/>
        <w:rPr>
          <w:b/>
          <w:color w:val="auto"/>
          <w:lang w:val="ru-RU"/>
        </w:rPr>
      </w:pPr>
      <w:r w:rsidRPr="003B067D">
        <w:rPr>
          <w:b/>
          <w:color w:val="auto"/>
          <w:lang w:val="ru-RU"/>
        </w:rPr>
        <w:t>у складу са својом понудом, да их потпише и овери печатом.</w:t>
      </w: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3C3826" w:rsidRDefault="003C3826" w:rsidP="00760252">
      <w:pPr>
        <w:jc w:val="center"/>
        <w:outlineLvl w:val="0"/>
        <w:rPr>
          <w:b/>
        </w:rPr>
      </w:pPr>
    </w:p>
    <w:p w:rsidR="00760252" w:rsidRDefault="00760252" w:rsidP="00760252">
      <w:pPr>
        <w:jc w:val="center"/>
        <w:outlineLvl w:val="0"/>
        <w:rPr>
          <w:b/>
        </w:rPr>
      </w:pPr>
      <w:r>
        <w:rPr>
          <w:b/>
        </w:rPr>
        <w:lastRenderedPageBreak/>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F45A39">
      <w:pPr>
        <w:pStyle w:val="Standard"/>
        <w:tabs>
          <w:tab w:val="clear" w:pos="1440"/>
          <w:tab w:val="center" w:pos="4320"/>
          <w:tab w:val="right" w:pos="8640"/>
        </w:tabs>
        <w:spacing w:after="200" w:line="276" w:lineRule="auto"/>
        <w:outlineLvl w:val="0"/>
        <w:rPr>
          <w:rFonts w:eastAsia="BookAntiqua-Bold"/>
          <w:b/>
          <w:bCs/>
          <w:color w:val="auto"/>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B96E0F" w:rsidP="00F45A39">
      <w:pPr>
        <w:jc w:val="center"/>
        <w:rPr>
          <w:rFonts w:eastAsia="BookAntiqua-Bold"/>
          <w:b/>
          <w:szCs w:val="24"/>
        </w:rPr>
      </w:pPr>
      <w:r>
        <w:rPr>
          <w:rFonts w:eastAsia="BookAntiqua-Bold"/>
          <w:b/>
          <w:szCs w:val="24"/>
        </w:rPr>
        <w:t xml:space="preserve">ТЕХНИЧКА </w:t>
      </w:r>
      <w:r w:rsidR="00CD67C5" w:rsidRPr="00CD67C5">
        <w:rPr>
          <w:rFonts w:eastAsia="BookAntiqua-Bold"/>
          <w:b/>
          <w:szCs w:val="24"/>
        </w:rPr>
        <w:t>СПЕЦИФИКАЦИЈА</w:t>
      </w:r>
    </w:p>
    <w:p w:rsidR="00D74897" w:rsidRDefault="00D74897" w:rsidP="00CD67C5">
      <w:pPr>
        <w:jc w:val="center"/>
        <w:rPr>
          <w:rFonts w:eastAsia="BookAntiqua-Bold"/>
          <w:b/>
          <w:szCs w:val="24"/>
        </w:rPr>
      </w:pPr>
    </w:p>
    <w:p w:rsidR="00D74897" w:rsidRDefault="00D74897" w:rsidP="00CD67C5">
      <w:pPr>
        <w:jc w:val="center"/>
        <w:rPr>
          <w:rFonts w:eastAsia="BookAntiqua-Bold"/>
          <w:b/>
          <w:szCs w:val="24"/>
        </w:rPr>
      </w:pPr>
    </w:p>
    <w:p w:rsidR="00F45A39" w:rsidRPr="00AB1797" w:rsidRDefault="00F45A39" w:rsidP="00F45A39">
      <w:pPr>
        <w:keepNext/>
        <w:keepLines/>
        <w:tabs>
          <w:tab w:val="right" w:leader="dot" w:pos="6960"/>
        </w:tabs>
        <w:rPr>
          <w:szCs w:val="24"/>
        </w:rPr>
      </w:pPr>
      <w:r w:rsidRPr="00AB1797">
        <w:rPr>
          <w:szCs w:val="24"/>
        </w:rPr>
        <w:t xml:space="preserve">Предмет јавне набавке је набавка </w:t>
      </w:r>
      <w:r w:rsidRPr="00AB1797">
        <w:rPr>
          <w:lang w:val="ru-RU"/>
        </w:rPr>
        <w:t>добара –</w:t>
      </w:r>
      <w:r w:rsidR="00B96E0F">
        <w:t xml:space="preserve"> боце</w:t>
      </w:r>
      <w:r w:rsidRPr="00AB1797">
        <w:t xml:space="preserve"> за узорковање робе</w:t>
      </w:r>
      <w:r w:rsidRPr="00AB1797">
        <w:rPr>
          <w:szCs w:val="24"/>
          <w:lang w:val="sr-Latn-CS"/>
        </w:rPr>
        <w:t xml:space="preserve">, </w:t>
      </w:r>
      <w:r w:rsidRPr="00AB1797">
        <w:rPr>
          <w:szCs w:val="24"/>
        </w:rPr>
        <w:t>и то:</w:t>
      </w:r>
    </w:p>
    <w:p w:rsidR="00F45A39" w:rsidRDefault="00F45A39" w:rsidP="00CD67C5">
      <w:pPr>
        <w:jc w:val="center"/>
        <w:rPr>
          <w:rFonts w:eastAsia="BookAntiqua-Bold"/>
          <w:b/>
          <w:szCs w:val="24"/>
        </w:rPr>
      </w:pPr>
    </w:p>
    <w:tbl>
      <w:tblPr>
        <w:tblStyle w:val="TableGrid"/>
        <w:tblW w:w="0" w:type="auto"/>
        <w:tblLook w:val="04A0" w:firstRow="1" w:lastRow="0" w:firstColumn="1" w:lastColumn="0" w:noHBand="0" w:noVBand="1"/>
      </w:tblPr>
      <w:tblGrid>
        <w:gridCol w:w="694"/>
        <w:gridCol w:w="2416"/>
        <w:gridCol w:w="1018"/>
        <w:gridCol w:w="707"/>
        <w:gridCol w:w="1787"/>
        <w:gridCol w:w="2008"/>
      </w:tblGrid>
      <w:tr w:rsidR="00F45A39" w:rsidTr="000B4C12">
        <w:tc>
          <w:tcPr>
            <w:tcW w:w="693" w:type="dxa"/>
            <w:vAlign w:val="center"/>
          </w:tcPr>
          <w:p w:rsidR="00F45A39" w:rsidRPr="00F45A39" w:rsidRDefault="00F45A39" w:rsidP="00F45A39">
            <w:pPr>
              <w:jc w:val="center"/>
              <w:rPr>
                <w:rFonts w:eastAsia="BookAntiqua-Bold"/>
                <w:b/>
                <w:sz w:val="22"/>
                <w:szCs w:val="22"/>
              </w:rPr>
            </w:pPr>
            <w:r w:rsidRPr="00F45A39">
              <w:rPr>
                <w:rFonts w:eastAsia="BookAntiqua-Bold"/>
                <w:b/>
                <w:sz w:val="22"/>
                <w:szCs w:val="22"/>
              </w:rPr>
              <w:t>Р.бр.</w:t>
            </w:r>
          </w:p>
        </w:tc>
        <w:tc>
          <w:tcPr>
            <w:tcW w:w="2477" w:type="dxa"/>
            <w:vAlign w:val="center"/>
          </w:tcPr>
          <w:p w:rsidR="00F45A39" w:rsidRPr="00F43CC8" w:rsidRDefault="00F45A39" w:rsidP="00F45A39">
            <w:pPr>
              <w:jc w:val="center"/>
              <w:rPr>
                <w:rFonts w:eastAsia="BookAntiqua-Bold"/>
                <w:b/>
                <w:sz w:val="22"/>
                <w:szCs w:val="22"/>
              </w:rPr>
            </w:pPr>
            <w:r w:rsidRPr="00F43CC8">
              <w:rPr>
                <w:b/>
                <w:bCs/>
                <w:sz w:val="22"/>
                <w:szCs w:val="22"/>
              </w:rPr>
              <w:t>НАЗИВ МАТЕРИЈАЛА И ОПИС</w:t>
            </w:r>
          </w:p>
        </w:tc>
        <w:tc>
          <w:tcPr>
            <w:tcW w:w="1049" w:type="dxa"/>
            <w:vAlign w:val="center"/>
          </w:tcPr>
          <w:p w:rsidR="00F45A39" w:rsidRPr="00F45A39" w:rsidRDefault="00F45A39" w:rsidP="00F45A39">
            <w:pPr>
              <w:jc w:val="center"/>
              <w:rPr>
                <w:rFonts w:eastAsia="BookAntiqua-Bold"/>
                <w:b/>
                <w:sz w:val="22"/>
                <w:szCs w:val="22"/>
              </w:rPr>
            </w:pPr>
            <w:r w:rsidRPr="00F45A39">
              <w:rPr>
                <w:b/>
                <w:sz w:val="22"/>
                <w:szCs w:val="22"/>
              </w:rPr>
              <w:t>Кол.</w:t>
            </w:r>
          </w:p>
        </w:tc>
        <w:tc>
          <w:tcPr>
            <w:tcW w:w="709" w:type="dxa"/>
            <w:vAlign w:val="center"/>
          </w:tcPr>
          <w:p w:rsidR="00F45A39" w:rsidRPr="00F45A39" w:rsidRDefault="00F45A39" w:rsidP="00F45A39">
            <w:pPr>
              <w:keepNext/>
              <w:keepLines/>
              <w:autoSpaceDE w:val="0"/>
              <w:autoSpaceDN w:val="0"/>
              <w:adjustRightInd w:val="0"/>
              <w:jc w:val="center"/>
              <w:rPr>
                <w:b/>
                <w:sz w:val="22"/>
                <w:szCs w:val="22"/>
              </w:rPr>
            </w:pPr>
            <w:r w:rsidRPr="00F45A39">
              <w:rPr>
                <w:b/>
                <w:sz w:val="22"/>
                <w:szCs w:val="22"/>
              </w:rPr>
              <w:t>Јед.</w:t>
            </w:r>
          </w:p>
          <w:p w:rsidR="00F45A39" w:rsidRPr="00F45A39" w:rsidRDefault="00F45A39" w:rsidP="00F45A39">
            <w:pPr>
              <w:jc w:val="center"/>
              <w:rPr>
                <w:rFonts w:eastAsia="BookAntiqua-Bold"/>
                <w:b/>
                <w:sz w:val="22"/>
                <w:szCs w:val="22"/>
              </w:rPr>
            </w:pPr>
            <w:r w:rsidRPr="00F45A39">
              <w:rPr>
                <w:b/>
                <w:sz w:val="22"/>
                <w:szCs w:val="22"/>
              </w:rPr>
              <w:t>мере</w:t>
            </w:r>
          </w:p>
        </w:tc>
        <w:tc>
          <w:tcPr>
            <w:tcW w:w="1843" w:type="dxa"/>
            <w:vAlign w:val="center"/>
          </w:tcPr>
          <w:p w:rsidR="00F45A39" w:rsidRPr="00F45A39" w:rsidRDefault="00F45A39" w:rsidP="00F45A39">
            <w:pPr>
              <w:jc w:val="center"/>
              <w:rPr>
                <w:rFonts w:eastAsia="BookAntiqua-Bold"/>
                <w:b/>
                <w:sz w:val="22"/>
                <w:szCs w:val="22"/>
              </w:rPr>
            </w:pPr>
            <w:r w:rsidRPr="00F45A39">
              <w:rPr>
                <w:b/>
                <w:bCs/>
                <w:noProof/>
                <w:sz w:val="22"/>
                <w:szCs w:val="22"/>
              </w:rPr>
              <w:t xml:space="preserve">Цена по ј. мере у динарима </w:t>
            </w:r>
            <w:r w:rsidRPr="00F45A39">
              <w:rPr>
                <w:b/>
                <w:bCs/>
                <w:sz w:val="22"/>
                <w:szCs w:val="22"/>
              </w:rPr>
              <w:t>без ПДВ</w:t>
            </w:r>
            <w:r w:rsidRPr="00F45A39">
              <w:rPr>
                <w:b/>
                <w:bCs/>
                <w:sz w:val="22"/>
                <w:szCs w:val="22"/>
                <w:lang w:val="ru-RU"/>
              </w:rPr>
              <w:t>-</w:t>
            </w:r>
            <w:r w:rsidRPr="00F45A39">
              <w:rPr>
                <w:b/>
                <w:bCs/>
                <w:sz w:val="22"/>
                <w:szCs w:val="22"/>
              </w:rPr>
              <w:t>a</w:t>
            </w:r>
          </w:p>
        </w:tc>
        <w:tc>
          <w:tcPr>
            <w:tcW w:w="2085" w:type="dxa"/>
            <w:vAlign w:val="center"/>
          </w:tcPr>
          <w:p w:rsidR="00F45A39" w:rsidRPr="00F45A39" w:rsidRDefault="00F45A39" w:rsidP="00F45A39">
            <w:pPr>
              <w:keepNext/>
              <w:keepLines/>
              <w:autoSpaceDE w:val="0"/>
              <w:autoSpaceDN w:val="0"/>
              <w:adjustRightInd w:val="0"/>
              <w:jc w:val="center"/>
              <w:rPr>
                <w:b/>
                <w:bCs/>
                <w:noProof/>
                <w:sz w:val="22"/>
                <w:szCs w:val="22"/>
              </w:rPr>
            </w:pPr>
            <w:r w:rsidRPr="00F45A39">
              <w:rPr>
                <w:b/>
                <w:bCs/>
                <w:noProof/>
                <w:sz w:val="22"/>
                <w:szCs w:val="22"/>
              </w:rPr>
              <w:t>Укупна цена у динарима</w:t>
            </w:r>
          </w:p>
          <w:p w:rsidR="00F45A39" w:rsidRPr="00F45A39" w:rsidRDefault="00F45A39" w:rsidP="00F45A39">
            <w:pPr>
              <w:jc w:val="center"/>
              <w:rPr>
                <w:rFonts w:eastAsia="BookAntiqua-Bold"/>
                <w:b/>
                <w:sz w:val="22"/>
                <w:szCs w:val="22"/>
              </w:rPr>
            </w:pPr>
            <w:r w:rsidRPr="00F45A39">
              <w:rPr>
                <w:b/>
                <w:bCs/>
                <w:sz w:val="22"/>
                <w:szCs w:val="22"/>
              </w:rPr>
              <w:t>без ПДВ</w:t>
            </w:r>
            <w:r w:rsidRPr="00F45A39">
              <w:rPr>
                <w:b/>
                <w:bCs/>
                <w:sz w:val="22"/>
                <w:szCs w:val="22"/>
                <w:lang w:val="ru-RU"/>
              </w:rPr>
              <w:t>-</w:t>
            </w:r>
            <w:r w:rsidRPr="00F45A39">
              <w:rPr>
                <w:b/>
                <w:bCs/>
                <w:sz w:val="22"/>
                <w:szCs w:val="22"/>
              </w:rPr>
              <w:t>a</w:t>
            </w:r>
          </w:p>
        </w:tc>
      </w:tr>
      <w:tr w:rsidR="00F45A39" w:rsidTr="000B4C12">
        <w:trPr>
          <w:trHeight w:val="2004"/>
        </w:trPr>
        <w:tc>
          <w:tcPr>
            <w:tcW w:w="693" w:type="dxa"/>
            <w:vAlign w:val="center"/>
          </w:tcPr>
          <w:p w:rsidR="00F45A39" w:rsidRPr="00F45A39" w:rsidRDefault="00F45A39" w:rsidP="00F45A39">
            <w:pPr>
              <w:jc w:val="center"/>
              <w:rPr>
                <w:rFonts w:eastAsia="BookAntiqua-Bold"/>
                <w:b/>
                <w:szCs w:val="24"/>
              </w:rPr>
            </w:pPr>
            <w:r>
              <w:rPr>
                <w:rFonts w:eastAsia="BookAntiqua-Bold"/>
                <w:b/>
                <w:szCs w:val="24"/>
              </w:rPr>
              <w:t>1.</w:t>
            </w:r>
          </w:p>
        </w:tc>
        <w:tc>
          <w:tcPr>
            <w:tcW w:w="2477" w:type="dxa"/>
            <w:vAlign w:val="center"/>
          </w:tcPr>
          <w:p w:rsidR="00F45A39" w:rsidRPr="00121793" w:rsidRDefault="00121793" w:rsidP="00121793">
            <w:pPr>
              <w:keepNext/>
              <w:keepLines/>
              <w:jc w:val="left"/>
              <w:rPr>
                <w:rFonts w:eastAsia="Batang" w:cs="Tahoma"/>
                <w:sz w:val="22"/>
                <w:szCs w:val="22"/>
                <w:lang w:val="sr-Cyrl-RS"/>
              </w:rPr>
            </w:pPr>
            <w:r w:rsidRPr="00765422">
              <w:rPr>
                <w:rFonts w:eastAsia="Batang" w:cs="Tahoma"/>
                <w:sz w:val="22"/>
                <w:szCs w:val="22"/>
                <w:lang w:val="sr-Latn-CS"/>
              </w:rPr>
              <w:t>Боца алуминијумска са ПП навојним затварачем, са унутрашњим заптивком, од алуминијума, 1200 ml</w:t>
            </w:r>
            <w:r>
              <w:rPr>
                <w:rFonts w:eastAsia="Batang" w:cs="Tahoma"/>
                <w:sz w:val="22"/>
                <w:szCs w:val="22"/>
                <w:lang w:val="sr-Cyrl-RS"/>
              </w:rPr>
              <w:t xml:space="preserve"> са налепницом</w:t>
            </w:r>
          </w:p>
        </w:tc>
        <w:tc>
          <w:tcPr>
            <w:tcW w:w="1049" w:type="dxa"/>
            <w:vAlign w:val="center"/>
          </w:tcPr>
          <w:p w:rsidR="00F45A39" w:rsidRPr="007811FE" w:rsidRDefault="00E13803" w:rsidP="00F45A39">
            <w:pPr>
              <w:jc w:val="center"/>
              <w:rPr>
                <w:rFonts w:eastAsia="BookAntiqua-Bold"/>
                <w:b/>
                <w:szCs w:val="24"/>
                <w:lang w:val="sr-Cyrl-RS"/>
              </w:rPr>
            </w:pPr>
            <w:r>
              <w:rPr>
                <w:rFonts w:eastAsia="BookAntiqua-Bold"/>
                <w:b/>
                <w:szCs w:val="24"/>
                <w:lang w:val="sr-Cyrl-RS"/>
              </w:rPr>
              <w:t>6</w:t>
            </w:r>
            <w:r w:rsidR="007811FE" w:rsidRPr="007052AC">
              <w:rPr>
                <w:rFonts w:eastAsia="BookAntiqua-Bold"/>
                <w:b/>
                <w:szCs w:val="24"/>
                <w:lang w:val="sr-Cyrl-RS"/>
              </w:rPr>
              <w:t>000</w:t>
            </w:r>
          </w:p>
        </w:tc>
        <w:tc>
          <w:tcPr>
            <w:tcW w:w="709" w:type="dxa"/>
            <w:vAlign w:val="center"/>
          </w:tcPr>
          <w:p w:rsidR="00F45A39" w:rsidRPr="00F43CC8" w:rsidRDefault="00F45A39" w:rsidP="00F45A39">
            <w:pPr>
              <w:jc w:val="center"/>
              <w:rPr>
                <w:rFonts w:eastAsia="BookAntiqua-Bold"/>
                <w:b/>
                <w:szCs w:val="24"/>
              </w:rPr>
            </w:pPr>
            <w:r w:rsidRPr="00F43CC8">
              <w:rPr>
                <w:rFonts w:eastAsia="BookAntiqua-Bold"/>
                <w:b/>
                <w:szCs w:val="24"/>
              </w:rPr>
              <w:t>ком</w:t>
            </w:r>
          </w:p>
        </w:tc>
        <w:tc>
          <w:tcPr>
            <w:tcW w:w="1843" w:type="dxa"/>
            <w:vAlign w:val="center"/>
          </w:tcPr>
          <w:p w:rsidR="00F45A39" w:rsidRDefault="00F45A39" w:rsidP="00F45A39">
            <w:pPr>
              <w:jc w:val="center"/>
              <w:rPr>
                <w:rFonts w:eastAsia="BookAntiqua-Bold"/>
                <w:b/>
                <w:szCs w:val="24"/>
              </w:rPr>
            </w:pPr>
          </w:p>
        </w:tc>
        <w:tc>
          <w:tcPr>
            <w:tcW w:w="2085" w:type="dxa"/>
            <w:vAlign w:val="center"/>
          </w:tcPr>
          <w:p w:rsidR="00F45A39" w:rsidRDefault="00F45A39" w:rsidP="00F45A39">
            <w:pPr>
              <w:jc w:val="center"/>
              <w:rPr>
                <w:rFonts w:eastAsia="BookAntiqua-Bold"/>
                <w:b/>
                <w:szCs w:val="24"/>
              </w:rPr>
            </w:pPr>
          </w:p>
        </w:tc>
      </w:tr>
    </w:tbl>
    <w:p w:rsidR="00CD67C5" w:rsidRPr="00CD67C5" w:rsidRDefault="00CD67C5" w:rsidP="00CD67C5">
      <w:pPr>
        <w:jc w:val="center"/>
        <w:rPr>
          <w:rFonts w:eastAsia="BookAntiqua-Bold"/>
          <w:b/>
          <w:szCs w:val="24"/>
        </w:rPr>
      </w:pPr>
    </w:p>
    <w:p w:rsidR="00C865DF" w:rsidRPr="00FE7989" w:rsidRDefault="00C865DF" w:rsidP="00FE7989">
      <w:pPr>
        <w:rPr>
          <w:b/>
          <w:szCs w:val="24"/>
          <w:u w:val="single"/>
        </w:rPr>
      </w:pPr>
      <w:r w:rsidRPr="009A19BD">
        <w:rPr>
          <w:b/>
          <w:szCs w:val="24"/>
        </w:rPr>
        <w:t xml:space="preserve">НАПОМЕНА: </w:t>
      </w:r>
      <w:r w:rsidR="00FE7989">
        <w:rPr>
          <w:b/>
          <w:szCs w:val="24"/>
        </w:rPr>
        <w:t>Изглед налепнице Наручилац ће доставити по закључењу уговора изабраном понуђачу.</w:t>
      </w:r>
    </w:p>
    <w:tbl>
      <w:tblPr>
        <w:tblpPr w:leftFromText="180" w:rightFromText="180" w:vertAnchor="text" w:horzAnchor="margin" w:tblpY="125"/>
        <w:tblW w:w="0" w:type="auto"/>
        <w:tblLayout w:type="fixed"/>
        <w:tblLook w:val="04A0" w:firstRow="1" w:lastRow="0" w:firstColumn="1" w:lastColumn="0" w:noHBand="0" w:noVBand="1"/>
      </w:tblPr>
      <w:tblGrid>
        <w:gridCol w:w="5250"/>
        <w:gridCol w:w="3365"/>
      </w:tblGrid>
      <w:tr w:rsidR="00D74897" w:rsidRPr="009A19BD" w:rsidTr="00D74897">
        <w:trPr>
          <w:trHeight w:val="593"/>
        </w:trPr>
        <w:tc>
          <w:tcPr>
            <w:tcW w:w="5250" w:type="dxa"/>
            <w:tcBorders>
              <w:top w:val="single" w:sz="4" w:space="0" w:color="000000"/>
              <w:left w:val="single" w:sz="4" w:space="0" w:color="000000"/>
              <w:bottom w:val="single" w:sz="4" w:space="0" w:color="000000"/>
              <w:right w:val="nil"/>
            </w:tcBorders>
          </w:tcPr>
          <w:p w:rsidR="00D74897" w:rsidRPr="00945760" w:rsidRDefault="00D74897" w:rsidP="00D74897">
            <w:pPr>
              <w:snapToGrid w:val="0"/>
              <w:rPr>
                <w:rFonts w:eastAsia="TimesNewRomanPSMT"/>
                <w:bCs/>
                <w:szCs w:val="24"/>
                <w:lang w:val="ru-RU"/>
              </w:rPr>
            </w:pPr>
          </w:p>
          <w:p w:rsidR="00D74897" w:rsidRPr="00945760" w:rsidRDefault="00D74897" w:rsidP="00D74897">
            <w:pPr>
              <w:rPr>
                <w:rFonts w:eastAsia="TimesNewRomanPSMT"/>
                <w:bCs/>
                <w:szCs w:val="24"/>
                <w:lang w:val="ru-RU"/>
              </w:rPr>
            </w:pPr>
            <w:r w:rsidRPr="00945760">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rPr>
                <w:rFonts w:eastAsia="TimesNewRomanPSMT"/>
                <w:bCs/>
                <w:szCs w:val="24"/>
                <w:lang w:val="ru-RU"/>
              </w:rPr>
            </w:pPr>
            <w:r w:rsidRPr="009A19BD">
              <w:rPr>
                <w:rFonts w:eastAsia="TimesNewRomanPSMT"/>
                <w:bCs/>
                <w:szCs w:val="24"/>
                <w:lang w:val="ru-RU"/>
              </w:rPr>
              <w:t>___________________динара</w:t>
            </w:r>
          </w:p>
        </w:tc>
      </w:tr>
      <w:tr w:rsidR="00EB693C" w:rsidRPr="009A19BD" w:rsidTr="00EB693C">
        <w:trPr>
          <w:trHeight w:val="593"/>
        </w:trPr>
        <w:tc>
          <w:tcPr>
            <w:tcW w:w="5250" w:type="dxa"/>
            <w:tcBorders>
              <w:top w:val="single" w:sz="4" w:space="0" w:color="000000"/>
              <w:left w:val="single" w:sz="4" w:space="0" w:color="000000"/>
              <w:bottom w:val="single" w:sz="4" w:space="0" w:color="000000"/>
            </w:tcBorders>
            <w:shd w:val="clear" w:color="auto" w:fill="auto"/>
          </w:tcPr>
          <w:p w:rsidR="00EB693C" w:rsidRDefault="00EB693C" w:rsidP="00EB693C">
            <w:pPr>
              <w:rPr>
                <w:szCs w:val="24"/>
                <w:lang w:val="sr-Cyrl-RS"/>
              </w:rPr>
            </w:pPr>
          </w:p>
          <w:p w:rsidR="00EB693C" w:rsidRPr="00830124" w:rsidRDefault="00EB693C" w:rsidP="00EB693C">
            <w:pPr>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B693C" w:rsidRPr="00830124" w:rsidRDefault="00EB693C" w:rsidP="00EB693C">
            <w:pPr>
              <w:keepNext/>
              <w:keepLines/>
              <w:snapToGrid w:val="0"/>
              <w:jc w:val="center"/>
              <w:rPr>
                <w:rFonts w:eastAsia="TimesNewRomanPSMT"/>
                <w:bCs/>
                <w:szCs w:val="24"/>
                <w:lang w:val="ru-RU"/>
              </w:rPr>
            </w:pPr>
            <w:r w:rsidRPr="00830124">
              <w:rPr>
                <w:rFonts w:eastAsia="TimesNewRomanPSMT"/>
                <w:bCs/>
                <w:szCs w:val="24"/>
                <w:lang w:val="ru-RU"/>
              </w:rPr>
              <w:t>ДА           НЕ</w:t>
            </w:r>
          </w:p>
          <w:p w:rsidR="00EB693C" w:rsidRPr="00830124" w:rsidRDefault="00EB693C" w:rsidP="00EB693C">
            <w:pPr>
              <w:keepNext/>
              <w:keepLines/>
              <w:snapToGrid w:val="0"/>
              <w:jc w:val="center"/>
              <w:rPr>
                <w:rFonts w:eastAsia="TimesNewRomanPSMT"/>
                <w:bCs/>
                <w:szCs w:val="24"/>
                <w:lang w:val="ru-RU"/>
              </w:rPr>
            </w:pPr>
          </w:p>
          <w:p w:rsidR="00EB693C" w:rsidRPr="00830124" w:rsidRDefault="00EB693C" w:rsidP="00EB693C">
            <w:pPr>
              <w:keepNext/>
              <w:keepLines/>
              <w:snapToGrid w:val="0"/>
              <w:jc w:val="center"/>
              <w:rPr>
                <w:rFonts w:eastAsia="TimesNewRomanPSMT"/>
                <w:bCs/>
                <w:szCs w:val="24"/>
                <w:lang w:val="ru-RU"/>
              </w:rPr>
            </w:pPr>
            <w:r>
              <w:rPr>
                <w:rFonts w:eastAsia="TimesNewRomanPSMT"/>
                <w:bCs/>
                <w:szCs w:val="24"/>
                <w:lang w:val="ru-RU"/>
              </w:rPr>
              <w:t>____________ динара</w:t>
            </w:r>
          </w:p>
          <w:p w:rsidR="00EB693C" w:rsidRPr="00830124" w:rsidRDefault="00EB693C" w:rsidP="00EB693C">
            <w:pPr>
              <w:keepNext/>
              <w:keepLines/>
              <w:snapToGrid w:val="0"/>
              <w:jc w:val="center"/>
              <w:rPr>
                <w:rFonts w:eastAsia="TimesNewRomanPSMT"/>
                <w:bCs/>
                <w:szCs w:val="24"/>
                <w:lang w:val="ru-RU"/>
              </w:rPr>
            </w:pPr>
          </w:p>
        </w:tc>
      </w:tr>
      <w:tr w:rsidR="00D74897" w:rsidRPr="009A19BD" w:rsidTr="00D74897">
        <w:trPr>
          <w:trHeight w:val="638"/>
        </w:trPr>
        <w:tc>
          <w:tcPr>
            <w:tcW w:w="5250" w:type="dxa"/>
            <w:tcBorders>
              <w:top w:val="single" w:sz="4" w:space="0" w:color="000000"/>
              <w:left w:val="single" w:sz="4" w:space="0" w:color="000000"/>
              <w:bottom w:val="single" w:sz="4" w:space="0" w:color="000000"/>
              <w:right w:val="nil"/>
            </w:tcBorders>
            <w:vAlign w:val="center"/>
            <w:hideMark/>
          </w:tcPr>
          <w:p w:rsidR="00D74897" w:rsidRPr="00945760" w:rsidRDefault="00D74897" w:rsidP="00D74897">
            <w:pPr>
              <w:rPr>
                <w:szCs w:val="24"/>
              </w:rPr>
            </w:pPr>
            <w:r w:rsidRPr="00945760">
              <w:rPr>
                <w:rFonts w:eastAsia="TimesNewRomanPSMT"/>
                <w:bCs/>
                <w:szCs w:val="24"/>
                <w:lang w:val="ru-RU"/>
              </w:rPr>
              <w:t>Рок плаћања</w:t>
            </w:r>
            <w:r w:rsidRPr="00945760">
              <w:rPr>
                <w:rFonts w:eastAsia="TimesNewRomanPSMT"/>
                <w:bCs/>
                <w:szCs w:val="24"/>
                <w:lang w:val="sr-Latn-CS"/>
              </w:rPr>
              <w:t xml:space="preserve"> </w:t>
            </w:r>
            <w:r w:rsidRPr="00945760">
              <w:rPr>
                <w:rFonts w:eastAsia="TimesNewRomanPSMT"/>
                <w:bCs/>
                <w:szCs w:val="24"/>
              </w:rPr>
              <w:t xml:space="preserve">је: </w:t>
            </w:r>
            <w:r w:rsidR="007052AC">
              <w:rPr>
                <w:szCs w:val="24"/>
              </w:rPr>
              <w:t xml:space="preserve">(не може бити дужи од </w:t>
            </w:r>
            <w:r w:rsidR="007052AC" w:rsidRPr="007052AC">
              <w:rPr>
                <w:szCs w:val="24"/>
              </w:rPr>
              <w:t>45</w:t>
            </w:r>
            <w:r w:rsidRPr="007052AC">
              <w:rPr>
                <w:szCs w:val="24"/>
              </w:rPr>
              <w:t xml:space="preserve"> дана </w:t>
            </w:r>
            <w:r w:rsidRPr="00945760">
              <w:rPr>
                <w:szCs w:val="24"/>
              </w:rPr>
              <w:t>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решавање рекламације је: (не може бити дужи од осам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rPr>
          <w:trHeight w:val="575"/>
        </w:trPr>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испоруке доба</w:t>
            </w:r>
            <w:r w:rsidR="007052AC">
              <w:rPr>
                <w:szCs w:val="24"/>
              </w:rPr>
              <w:t>ра је:  (не може бити дужи од 60</w:t>
            </w:r>
            <w:r w:rsidRPr="00945760">
              <w:rPr>
                <w:szCs w:val="24"/>
              </w:rPr>
              <w:t xml:space="preserve">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отклањање кварова у гарантном року је:  (не може бити дужи од седам (7) дана од пријема писаног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tbl>
      <w:tblPr>
        <w:tblpPr w:leftFromText="180" w:rightFromText="180" w:vertAnchor="text" w:horzAnchor="page" w:tblpX="2503" w:tblpY="35"/>
        <w:tblW w:w="8466" w:type="dxa"/>
        <w:tblLook w:val="01E0" w:firstRow="1" w:lastRow="1" w:firstColumn="1" w:lastColumn="1" w:noHBand="0" w:noVBand="0"/>
      </w:tblPr>
      <w:tblGrid>
        <w:gridCol w:w="2628"/>
        <w:gridCol w:w="2520"/>
        <w:gridCol w:w="3318"/>
      </w:tblGrid>
      <w:tr w:rsidR="00D74897" w:rsidRPr="00C865DF" w:rsidTr="00D74897">
        <w:tc>
          <w:tcPr>
            <w:tcW w:w="2628" w:type="dxa"/>
            <w:shd w:val="clear" w:color="auto" w:fill="auto"/>
          </w:tcPr>
          <w:p w:rsidR="00D74897" w:rsidRPr="00C865DF" w:rsidRDefault="00D74897" w:rsidP="00D74897">
            <w:pPr>
              <w:jc w:val="center"/>
              <w:rPr>
                <w:b/>
                <w:szCs w:val="22"/>
              </w:rPr>
            </w:pPr>
          </w:p>
        </w:tc>
        <w:tc>
          <w:tcPr>
            <w:tcW w:w="2520" w:type="dxa"/>
            <w:shd w:val="clear" w:color="auto" w:fill="auto"/>
          </w:tcPr>
          <w:p w:rsidR="00D74897" w:rsidRPr="00C865DF" w:rsidRDefault="00D74897" w:rsidP="00D74897">
            <w:pPr>
              <w:jc w:val="center"/>
              <w:rPr>
                <w:b/>
                <w:szCs w:val="22"/>
              </w:rPr>
            </w:pPr>
          </w:p>
        </w:tc>
        <w:tc>
          <w:tcPr>
            <w:tcW w:w="3318" w:type="dxa"/>
            <w:shd w:val="clear" w:color="auto" w:fill="auto"/>
          </w:tcPr>
          <w:p w:rsidR="00D74897" w:rsidRDefault="00D74897" w:rsidP="00D74897">
            <w:pPr>
              <w:rPr>
                <w:b/>
                <w:szCs w:val="22"/>
                <w:lang w:val="en-US"/>
              </w:rPr>
            </w:pPr>
          </w:p>
          <w:p w:rsidR="00D74897" w:rsidRPr="00C865DF" w:rsidRDefault="00D74897" w:rsidP="00D74897">
            <w:pPr>
              <w:rPr>
                <w:b/>
                <w:szCs w:val="22"/>
              </w:rPr>
            </w:pPr>
            <w:r w:rsidRPr="00C865DF">
              <w:rPr>
                <w:b/>
                <w:sz w:val="22"/>
                <w:szCs w:val="22"/>
              </w:rPr>
              <w:t>Потпис овлашћеног лица</w:t>
            </w:r>
          </w:p>
        </w:tc>
      </w:tr>
      <w:tr w:rsidR="00D74897" w:rsidRPr="00C865DF" w:rsidTr="00D74897">
        <w:tc>
          <w:tcPr>
            <w:tcW w:w="2628" w:type="dxa"/>
            <w:shd w:val="clear" w:color="auto" w:fill="auto"/>
          </w:tcPr>
          <w:p w:rsidR="00D74897" w:rsidRPr="00C865DF" w:rsidRDefault="00D74897" w:rsidP="00D74897">
            <w:pPr>
              <w:rPr>
                <w:b/>
                <w:szCs w:val="22"/>
              </w:rPr>
            </w:pPr>
          </w:p>
        </w:tc>
        <w:tc>
          <w:tcPr>
            <w:tcW w:w="2520" w:type="dxa"/>
            <w:shd w:val="clear" w:color="auto" w:fill="auto"/>
          </w:tcPr>
          <w:p w:rsidR="00D74897" w:rsidRPr="00C865DF" w:rsidRDefault="00D74897" w:rsidP="00D74897">
            <w:pPr>
              <w:jc w:val="center"/>
              <w:rPr>
                <w:b/>
                <w:szCs w:val="22"/>
                <w:lang w:val="en-US"/>
              </w:rPr>
            </w:pPr>
            <w:r w:rsidRPr="00C865DF">
              <w:rPr>
                <w:b/>
                <w:sz w:val="22"/>
                <w:szCs w:val="22"/>
                <w:lang w:val="en-US"/>
              </w:rPr>
              <w:t>М.П.</w:t>
            </w:r>
          </w:p>
        </w:tc>
        <w:tc>
          <w:tcPr>
            <w:tcW w:w="3318" w:type="dxa"/>
            <w:shd w:val="clear" w:color="auto" w:fill="auto"/>
          </w:tcPr>
          <w:p w:rsidR="00D74897" w:rsidRPr="00C865DF" w:rsidRDefault="00D74897" w:rsidP="00D74897">
            <w:pPr>
              <w:jc w:val="center"/>
              <w:rPr>
                <w:b/>
                <w:szCs w:val="22"/>
              </w:rPr>
            </w:pPr>
          </w:p>
        </w:tc>
      </w:tr>
      <w:tr w:rsidR="00D74897" w:rsidRPr="00C865DF" w:rsidTr="00D74897">
        <w:trPr>
          <w:trHeight w:val="738"/>
        </w:trPr>
        <w:tc>
          <w:tcPr>
            <w:tcW w:w="2628" w:type="dxa"/>
            <w:shd w:val="clear" w:color="auto" w:fill="auto"/>
          </w:tcPr>
          <w:p w:rsidR="00D74897" w:rsidRPr="00C865DF" w:rsidRDefault="00D74897" w:rsidP="00D74897">
            <w:pPr>
              <w:rPr>
                <w:szCs w:val="22"/>
              </w:rPr>
            </w:pPr>
          </w:p>
        </w:tc>
        <w:tc>
          <w:tcPr>
            <w:tcW w:w="2520" w:type="dxa"/>
            <w:shd w:val="clear" w:color="auto" w:fill="auto"/>
          </w:tcPr>
          <w:p w:rsidR="00D74897" w:rsidRPr="00C865DF" w:rsidRDefault="00D74897" w:rsidP="00D74897">
            <w:pPr>
              <w:jc w:val="center"/>
              <w:rPr>
                <w:szCs w:val="22"/>
              </w:rPr>
            </w:pPr>
          </w:p>
        </w:tc>
        <w:tc>
          <w:tcPr>
            <w:tcW w:w="3318" w:type="dxa"/>
            <w:tcBorders>
              <w:top w:val="nil"/>
              <w:left w:val="nil"/>
              <w:bottom w:val="single" w:sz="4" w:space="0" w:color="auto"/>
              <w:right w:val="nil"/>
            </w:tcBorders>
            <w:shd w:val="clear" w:color="auto" w:fill="auto"/>
          </w:tcPr>
          <w:p w:rsidR="00D74897" w:rsidRPr="00C865DF" w:rsidRDefault="00D74897" w:rsidP="00D74897">
            <w:pPr>
              <w:jc w:val="center"/>
              <w:rPr>
                <w:szCs w:val="22"/>
              </w:rPr>
            </w:pP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01084C" w:rsidRPr="009A19BD"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p w:rsidR="00E00C34" w:rsidRPr="00C865DF" w:rsidRDefault="00E00C34" w:rsidP="00E00C34">
      <w:pPr>
        <w:rPr>
          <w:b/>
          <w:sz w:val="22"/>
          <w:szCs w:val="22"/>
        </w:rPr>
      </w:pPr>
    </w:p>
    <w:p w:rsidR="00E00C34" w:rsidRDefault="00E00C34"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A034FC" w:rsidRDefault="00A034FC" w:rsidP="00E00C34">
      <w:pPr>
        <w:tabs>
          <w:tab w:val="left" w:pos="840"/>
        </w:tabs>
        <w:rPr>
          <w:b/>
          <w:color w:val="92D050"/>
          <w:sz w:val="22"/>
          <w:szCs w:val="22"/>
        </w:rPr>
      </w:pPr>
    </w:p>
    <w:p w:rsidR="00A034FC" w:rsidRDefault="00A034F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FE7989" w:rsidRDefault="00FE7989" w:rsidP="00E00C34">
      <w:pPr>
        <w:tabs>
          <w:tab w:val="left" w:pos="840"/>
        </w:tabs>
        <w:rPr>
          <w:b/>
          <w:color w:val="92D050"/>
          <w:sz w:val="22"/>
          <w:szCs w:val="22"/>
        </w:rPr>
      </w:pPr>
    </w:p>
    <w:p w:rsidR="00760252" w:rsidRDefault="00760252" w:rsidP="00426698">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E945AF">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w:t>
            </w:r>
            <w:r w:rsidR="00E945AF">
              <w:rPr>
                <w:b/>
                <w:bCs/>
                <w:lang w:val="sr-Cyrl-RS"/>
              </w:rPr>
              <w:t>391</w:t>
            </w:r>
            <w:r w:rsidR="005E3AD3" w:rsidRPr="005E3AD3">
              <w:rPr>
                <w:b/>
                <w:bCs/>
              </w:rPr>
              <w:t>/201</w:t>
            </w:r>
            <w:r w:rsidR="00E945AF">
              <w:rPr>
                <w:b/>
                <w:bCs/>
                <w:lang w:val="sr-Cyrl-RS"/>
              </w:rPr>
              <w:t>8</w:t>
            </w:r>
            <w:r w:rsidR="005E3AD3" w:rsidRPr="005E3AD3">
              <w:rPr>
                <w:b/>
                <w:bCs/>
              </w:rPr>
              <w:t xml:space="preserve"> од </w:t>
            </w:r>
            <w:r w:rsidR="00E945AF">
              <w:rPr>
                <w:b/>
                <w:bCs/>
                <w:lang w:val="sr-Cyrl-RS"/>
              </w:rPr>
              <w:t>17.12.2018</w:t>
            </w:r>
            <w:r w:rsidR="005E3AD3" w:rsidRPr="005E3AD3">
              <w:rPr>
                <w:b/>
                <w:bCs/>
              </w:rPr>
              <w:t>.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да је Наручилац, на основу Закона о јавним набавкама („Службени гласник РС”, бр. 124/2012,</w:t>
      </w:r>
      <w:r w:rsidR="008E4C4B">
        <w:rPr>
          <w:szCs w:val="24"/>
        </w:rPr>
        <w:t xml:space="preserve"> 14/15 и 68/15) спровео</w:t>
      </w:r>
      <w:r>
        <w:rPr>
          <w:szCs w:val="24"/>
        </w:rPr>
        <w:t xml:space="preserve"> поступак</w:t>
      </w:r>
      <w:r w:rsidR="008E4C4B">
        <w:rPr>
          <w:szCs w:val="24"/>
        </w:rPr>
        <w:t xml:space="preserve"> јавне набавке мале вредности,</w:t>
      </w:r>
      <w:r>
        <w:rPr>
          <w:szCs w:val="24"/>
        </w:rPr>
        <w:t xml:space="preserve"> </w:t>
      </w:r>
      <w:r w:rsidRPr="004A07E5">
        <w:rPr>
          <w:b/>
          <w:szCs w:val="24"/>
        </w:rPr>
        <w:t>број</w:t>
      </w:r>
      <w:r w:rsidR="00CE54CA" w:rsidRPr="00CE54CA">
        <w:rPr>
          <w:b/>
          <w:bCs/>
          <w:iCs/>
          <w:lang w:val="sr-Latn-CS"/>
        </w:rPr>
        <w:t xml:space="preserve"> </w:t>
      </w:r>
      <w:r w:rsidR="00330AC3">
        <w:rPr>
          <w:b/>
          <w:bCs/>
          <w:iCs/>
          <w:lang w:val="sr-Cyrl-RS"/>
        </w:rPr>
        <w:t>69</w:t>
      </w:r>
      <w:r w:rsidRPr="004A07E5">
        <w:rPr>
          <w:b/>
          <w:szCs w:val="24"/>
        </w:rPr>
        <w:t>/1</w:t>
      </w:r>
      <w:r w:rsidR="00E945AF">
        <w:rPr>
          <w:b/>
          <w:szCs w:val="24"/>
          <w:lang w:val="sr-Cyrl-RS"/>
        </w:rPr>
        <w:t>9</w:t>
      </w:r>
      <w:r w:rsidRPr="004A07E5">
        <w:rPr>
          <w:szCs w:val="24"/>
        </w:rPr>
        <w:t>, чији</w:t>
      </w:r>
      <w:r>
        <w:rPr>
          <w:szCs w:val="24"/>
        </w:rPr>
        <w:t xml:space="preserve"> је предмет </w:t>
      </w:r>
      <w:r w:rsidR="00F900C4" w:rsidRPr="003B067D">
        <w:rPr>
          <w:bCs/>
          <w:iCs/>
          <w:lang w:val="ru-RU"/>
        </w:rPr>
        <w:t>н</w:t>
      </w:r>
      <w:r w:rsidR="00F900C4" w:rsidRPr="003B067D">
        <w:rPr>
          <w:lang w:val="ru-RU"/>
        </w:rPr>
        <w:t>абавка</w:t>
      </w:r>
      <w:r w:rsidR="00F900C4" w:rsidRPr="003B067D">
        <w:rPr>
          <w:b/>
          <w:lang w:val="ru-RU"/>
        </w:rPr>
        <w:t xml:space="preserve"> </w:t>
      </w:r>
      <w:r w:rsidR="008E4C4B">
        <w:rPr>
          <w:lang w:val="ru-RU"/>
        </w:rPr>
        <w:t>боца за узорковање</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w:t>
      </w:r>
      <w:r>
        <w:rPr>
          <w:szCs w:val="24"/>
        </w:rPr>
        <w:lastRenderedPageBreak/>
        <w:t xml:space="preserve">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8E4C4B">
        <w:rPr>
          <w:lang w:val="ru-RU"/>
        </w:rPr>
        <w:t>боца за узорковање</w:t>
      </w:r>
      <w:r w:rsidR="005E3AD3" w:rsidRPr="00F900C4">
        <w:rPr>
          <w:rFonts w:eastAsia="Calibri"/>
          <w:szCs w:val="24"/>
          <w:lang w:val="ru-RU"/>
        </w:rPr>
        <w:t>,</w:t>
      </w:r>
      <w:r w:rsidRPr="00F900C4">
        <w:rPr>
          <w:rFonts w:eastAsia="Calibri"/>
          <w:szCs w:val="24"/>
          <w:lang w:val="ru-RU"/>
        </w:rPr>
        <w:t xml:space="preserve"> и то: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w:t>
      </w:r>
      <w:r w:rsidRPr="002A6675">
        <w:rPr>
          <w:rFonts w:eastAsiaTheme="minorHAnsi"/>
          <w:szCs w:val="24"/>
          <w:lang w:val="ru-RU"/>
        </w:rPr>
        <w:t xml:space="preserve"> је дужан да за </w:t>
      </w:r>
      <w:r>
        <w:rPr>
          <w:rFonts w:eastAsiaTheme="minorHAnsi"/>
          <w:szCs w:val="24"/>
          <w:lang w:val="ru-RU"/>
        </w:rPr>
        <w:t xml:space="preserve">испоручена добра </w:t>
      </w:r>
      <w:r w:rsidRPr="002A6675">
        <w:rPr>
          <w:rFonts w:eastAsiaTheme="minorHAnsi"/>
          <w:szCs w:val="24"/>
          <w:lang w:val="ru-RU"/>
        </w:rPr>
        <w:t>изврши</w:t>
      </w:r>
      <w:r w:rsidRPr="002A6675">
        <w:rPr>
          <w:rFonts w:eastAsiaTheme="minorHAnsi"/>
          <w:szCs w:val="24"/>
          <w:lang w:val="sr-Latn-RS"/>
        </w:rPr>
        <w:t xml:space="preserve"> </w:t>
      </w:r>
      <w:r w:rsidRPr="002A6675">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E57FA" w:rsidRPr="003B067D" w:rsidRDefault="002A6675" w:rsidP="002A6675">
      <w:pPr>
        <w:keepNext/>
        <w:keepLines/>
        <w:rPr>
          <w:iCs/>
          <w:szCs w:val="24"/>
        </w:rPr>
      </w:pPr>
      <w:r>
        <w:rPr>
          <w:rFonts w:eastAsiaTheme="minorHAnsi"/>
          <w:color w:val="000000"/>
          <w:szCs w:val="24"/>
          <w:lang w:val="ru-RU"/>
        </w:rPr>
        <w:tab/>
      </w:r>
      <w:r w:rsidR="000E57FA" w:rsidRPr="001960B1">
        <w:rPr>
          <w:rFonts w:eastAsiaTheme="minorHAnsi"/>
          <w:color w:val="000000"/>
          <w:szCs w:val="24"/>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E57FA" w:rsidRPr="00F900C4" w:rsidRDefault="000E57FA" w:rsidP="00C865DF">
      <w:pPr>
        <w:widowControl/>
        <w:tabs>
          <w:tab w:val="left" w:pos="720"/>
        </w:tabs>
        <w:autoSpaceDE w:val="0"/>
        <w:autoSpaceDN w:val="0"/>
        <w:adjustRightInd w:val="0"/>
        <w:ind w:firstLine="1440"/>
        <w:rPr>
          <w:noProof/>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w:t>
      </w:r>
      <w:r w:rsidRPr="00F900C4">
        <w:rPr>
          <w:szCs w:val="24"/>
        </w:rPr>
        <w:lastRenderedPageBreak/>
        <w:t xml:space="preserve">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w:t>
      </w:r>
      <w:r w:rsidR="00304AB0">
        <w:rPr>
          <w:spacing w:val="-4"/>
          <w:lang w:val="ru-RU"/>
        </w:rPr>
        <w:t xml:space="preserve">, </w:t>
      </w:r>
      <w:r w:rsidR="00C930F6" w:rsidRPr="00F900C4">
        <w:rPr>
          <w:spacing w:val="-4"/>
          <w:lang w:val="ru-RU"/>
        </w:rPr>
        <w:t>80/2015</w:t>
      </w:r>
      <w:r w:rsidR="00304AB0">
        <w:rPr>
          <w:spacing w:val="-4"/>
          <w:lang w:val="ru-RU"/>
        </w:rPr>
        <w:t xml:space="preserve"> и 76/2016</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C865DF">
      <w:pPr>
        <w:rPr>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p>
    <w:p w:rsidR="00C865DF" w:rsidRPr="00F900C4" w:rsidRDefault="00C865DF" w:rsidP="00C865DF">
      <w:pPr>
        <w:rPr>
          <w:rFonts w:eastAsia="Calibri"/>
          <w:bCs/>
          <w:szCs w:val="24"/>
        </w:rPr>
      </w:pPr>
    </w:p>
    <w:p w:rsidR="00C865DF" w:rsidRDefault="00C865DF" w:rsidP="00C865DF">
      <w:pPr>
        <w:ind w:left="1"/>
        <w:rPr>
          <w:rFonts w:eastAsia="Calibri"/>
          <w:b/>
          <w:bCs/>
          <w:szCs w:val="24"/>
        </w:rPr>
      </w:pP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
          <w:bCs/>
          <w:szCs w:val="24"/>
        </w:rPr>
        <w:t xml:space="preserve">Члан 5. </w:t>
      </w:r>
    </w:p>
    <w:p w:rsidR="00121793" w:rsidRPr="00F900C4" w:rsidRDefault="00121793" w:rsidP="00C865DF">
      <w:pPr>
        <w:ind w:left="1"/>
        <w:rPr>
          <w:rFonts w:eastAsia="Calibri"/>
          <w:b/>
          <w:bCs/>
          <w:szCs w:val="24"/>
        </w:rPr>
      </w:pPr>
    </w:p>
    <w:p w:rsidR="00121793" w:rsidRPr="00121793" w:rsidRDefault="00C865DF" w:rsidP="00121793">
      <w:pPr>
        <w:keepNext/>
        <w:keepLines/>
        <w:autoSpaceDN w:val="0"/>
        <w:ind w:firstLine="1440"/>
        <w:rPr>
          <w:rFonts w:eastAsia="SimSun"/>
          <w:kern w:val="3"/>
          <w:szCs w:val="24"/>
          <w:lang w:val="en-US"/>
        </w:rPr>
      </w:pPr>
      <w:r w:rsidRPr="00F900C4">
        <w:rPr>
          <w:rFonts w:eastAsia="Calibri"/>
          <w:bCs/>
          <w:szCs w:val="24"/>
        </w:rPr>
        <w:t xml:space="preserve"> </w:t>
      </w:r>
      <w:r w:rsidR="00121793" w:rsidRPr="00121793">
        <w:rPr>
          <w:rFonts w:eastAsia="Malgun Gothic"/>
          <w:szCs w:val="24"/>
          <w:lang w:val="sr-Cyrl-RS"/>
        </w:rPr>
        <w:t xml:space="preserve">Уколико Добављач, коме буде додељен Уговор, буде исказао аванс, </w:t>
      </w:r>
      <w:proofErr w:type="spellStart"/>
      <w:r w:rsidR="00121793" w:rsidRPr="00121793">
        <w:rPr>
          <w:rFonts w:eastAsia="Malgun Gothic"/>
          <w:szCs w:val="24"/>
          <w:lang w:val="en-US"/>
        </w:rPr>
        <w:t>дужан</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је</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да</w:t>
      </w:r>
      <w:proofErr w:type="spellEnd"/>
      <w:r w:rsidR="00121793" w:rsidRPr="00121793">
        <w:rPr>
          <w:rFonts w:eastAsia="Malgun Gothic"/>
          <w:szCs w:val="24"/>
          <w:lang w:val="en-US"/>
        </w:rPr>
        <w:t xml:space="preserve"> у </w:t>
      </w:r>
      <w:proofErr w:type="spellStart"/>
      <w:r w:rsidR="00121793" w:rsidRPr="00121793">
        <w:rPr>
          <w:rFonts w:eastAsia="Malgun Gothic"/>
          <w:szCs w:val="24"/>
          <w:lang w:val="en-US"/>
        </w:rPr>
        <w:t>року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од</w:t>
      </w:r>
      <w:proofErr w:type="spellEnd"/>
      <w:r w:rsidR="00121793" w:rsidRPr="00121793">
        <w:rPr>
          <w:rFonts w:eastAsia="Malgun Gothic"/>
          <w:szCs w:val="24"/>
          <w:lang w:val="en-US"/>
        </w:rPr>
        <w:t xml:space="preserve"> 15 </w:t>
      </w:r>
      <w:proofErr w:type="spellStart"/>
      <w:r w:rsidR="00121793" w:rsidRPr="00121793">
        <w:rPr>
          <w:rFonts w:eastAsia="Malgun Gothic"/>
          <w:szCs w:val="24"/>
          <w:lang w:val="en-US"/>
        </w:rPr>
        <w:t>дана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од</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дана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закључења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уговора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достави</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Наручиоцу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оригинал</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банкарску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гаранцију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за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повраћај</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авансног</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плаћања</w:t>
      </w:r>
      <w:proofErr w:type="spellEnd"/>
      <w:r w:rsidR="00121793" w:rsidRPr="00121793">
        <w:rPr>
          <w:rFonts w:eastAsia="Malgun Gothic"/>
          <w:szCs w:val="24"/>
          <w:lang w:val="en-US"/>
        </w:rPr>
        <w:t xml:space="preserve"> у </w:t>
      </w:r>
      <w:proofErr w:type="spellStart"/>
      <w:r w:rsidR="00121793" w:rsidRPr="00121793">
        <w:rPr>
          <w:rFonts w:eastAsia="Malgun Gothic"/>
          <w:szCs w:val="24"/>
          <w:lang w:val="en-US"/>
        </w:rPr>
        <w:t>висини</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од</w:t>
      </w:r>
      <w:proofErr w:type="spellEnd"/>
      <w:r w:rsidR="00121793" w:rsidRPr="00121793">
        <w:rPr>
          <w:rFonts w:eastAsia="Malgun Gothic"/>
          <w:szCs w:val="24"/>
          <w:lang w:val="en-US"/>
        </w:rPr>
        <w:t xml:space="preserve"> </w:t>
      </w:r>
      <w:r w:rsidR="00121793" w:rsidRPr="00121793">
        <w:rPr>
          <w:rFonts w:eastAsia="Malgun Gothic"/>
          <w:b/>
          <w:noProof/>
          <w:szCs w:val="24"/>
        </w:rPr>
        <w:t>(</w:t>
      </w:r>
      <w:r w:rsidR="00121793" w:rsidRPr="00121793">
        <w:rPr>
          <w:rFonts w:eastAsia="Malgun Gothic"/>
          <w:b/>
          <w:i/>
          <w:noProof/>
          <w:szCs w:val="24"/>
          <w:u w:val="single"/>
        </w:rPr>
        <w:t>биће преузето из понуде</w:t>
      </w:r>
      <w:r w:rsidR="00121793" w:rsidRPr="00121793">
        <w:rPr>
          <w:rFonts w:eastAsia="Malgun Gothic"/>
          <w:b/>
          <w:noProof/>
          <w:szCs w:val="24"/>
        </w:rPr>
        <w:t>)</w:t>
      </w:r>
      <w:r w:rsidR="00121793" w:rsidRPr="00121793">
        <w:rPr>
          <w:rFonts w:eastAsia="Malgun Gothic"/>
          <w:b/>
          <w:noProof/>
          <w:szCs w:val="24"/>
          <w:lang w:val="sr-Cyrl-RS"/>
        </w:rPr>
        <w:t xml:space="preserve"> </w:t>
      </w:r>
      <w:r w:rsidR="00121793" w:rsidRPr="00121793">
        <w:rPr>
          <w:rFonts w:eastAsia="Malgun Gothic"/>
          <w:szCs w:val="24"/>
          <w:lang w:val="sr-Cyrl-RS"/>
        </w:rPr>
        <w:t>динара</w:t>
      </w:r>
      <w:r w:rsidR="00121793" w:rsidRPr="00121793">
        <w:rPr>
          <w:rFonts w:eastAsia="Malgun Gothic"/>
          <w:szCs w:val="24"/>
          <w:lang w:val="en-US"/>
        </w:rPr>
        <w:t>.</w:t>
      </w:r>
    </w:p>
    <w:p w:rsidR="00121793" w:rsidRPr="00121793" w:rsidRDefault="00121793" w:rsidP="00121793">
      <w:pPr>
        <w:keepNext/>
        <w:keepLines/>
        <w:autoSpaceDN w:val="0"/>
        <w:textAlignment w:val="baseline"/>
        <w:rPr>
          <w:rFonts w:eastAsia="SimSun"/>
          <w:kern w:val="3"/>
          <w:szCs w:val="24"/>
          <w:lang w:val="en-US"/>
        </w:rPr>
      </w:pPr>
      <w:r w:rsidRPr="00121793">
        <w:rPr>
          <w:rFonts w:eastAsia="Malgun Gothic"/>
          <w:szCs w:val="24"/>
          <w:lang w:val="en-US"/>
        </w:rPr>
        <w:tab/>
      </w:r>
      <w:proofErr w:type="spellStart"/>
      <w:r w:rsidRPr="00121793">
        <w:rPr>
          <w:rFonts w:eastAsia="Malgun Gothic"/>
          <w:szCs w:val="24"/>
          <w:lang w:val="en-US"/>
        </w:rPr>
        <w:t>Банкарска</w:t>
      </w:r>
      <w:proofErr w:type="spellEnd"/>
      <w:r w:rsidRPr="00121793">
        <w:rPr>
          <w:rFonts w:eastAsia="Malgun Gothic"/>
          <w:szCs w:val="24"/>
          <w:lang w:val="en-US"/>
        </w:rPr>
        <w:t xml:space="preserve"> </w:t>
      </w:r>
      <w:proofErr w:type="spellStart"/>
      <w:r w:rsidRPr="00121793">
        <w:rPr>
          <w:rFonts w:eastAsia="Malgun Gothic"/>
          <w:szCs w:val="24"/>
          <w:lang w:val="en-US"/>
        </w:rPr>
        <w:t>гаранција</w:t>
      </w:r>
      <w:proofErr w:type="spellEnd"/>
      <w:r w:rsidRPr="00121793">
        <w:rPr>
          <w:rFonts w:eastAsia="Malgun Gothic"/>
          <w:szCs w:val="24"/>
          <w:lang w:val="en-US"/>
        </w:rPr>
        <w:t xml:space="preserve"> </w:t>
      </w:r>
      <w:proofErr w:type="spellStart"/>
      <w:r w:rsidRPr="00121793">
        <w:rPr>
          <w:rFonts w:eastAsia="Malgun Gothic"/>
          <w:szCs w:val="24"/>
          <w:lang w:val="en-US"/>
        </w:rPr>
        <w:t>мора</w:t>
      </w:r>
      <w:proofErr w:type="spellEnd"/>
      <w:r w:rsidRPr="00121793">
        <w:rPr>
          <w:rFonts w:eastAsia="Malgun Gothic"/>
          <w:szCs w:val="24"/>
          <w:lang w:val="en-US"/>
        </w:rPr>
        <w:t xml:space="preserve"> </w:t>
      </w:r>
      <w:proofErr w:type="spellStart"/>
      <w:r w:rsidRPr="00121793">
        <w:rPr>
          <w:rFonts w:eastAsia="Malgun Gothic"/>
          <w:szCs w:val="24"/>
          <w:lang w:val="en-US"/>
        </w:rPr>
        <w:t>да</w:t>
      </w:r>
      <w:proofErr w:type="spellEnd"/>
      <w:r w:rsidRPr="00121793">
        <w:rPr>
          <w:rFonts w:eastAsia="Malgun Gothic"/>
          <w:szCs w:val="24"/>
          <w:lang w:val="en-US"/>
        </w:rPr>
        <w:t xml:space="preserve"> </w:t>
      </w:r>
      <w:proofErr w:type="spellStart"/>
      <w:r w:rsidRPr="00121793">
        <w:rPr>
          <w:rFonts w:eastAsia="Malgun Gothic"/>
          <w:szCs w:val="24"/>
          <w:lang w:val="en-US"/>
        </w:rPr>
        <w:t>траје</w:t>
      </w:r>
      <w:proofErr w:type="spellEnd"/>
      <w:r w:rsidRPr="00121793">
        <w:rPr>
          <w:rFonts w:eastAsia="Calibri"/>
          <w:bCs/>
          <w:kern w:val="3"/>
          <w:szCs w:val="24"/>
          <w:lang w:val="en-US"/>
        </w:rPr>
        <w:t xml:space="preserve"> </w:t>
      </w:r>
      <w:proofErr w:type="spellStart"/>
      <w:r w:rsidRPr="00121793">
        <w:rPr>
          <w:rFonts w:eastAsia="Calibri"/>
          <w:bCs/>
          <w:kern w:val="3"/>
          <w:szCs w:val="24"/>
          <w:lang w:val="en-US"/>
        </w:rPr>
        <w:t>најмање</w:t>
      </w:r>
      <w:proofErr w:type="spellEnd"/>
      <w:r w:rsidRPr="00121793">
        <w:rPr>
          <w:rFonts w:eastAsia="Calibri"/>
          <w:bCs/>
          <w:kern w:val="3"/>
          <w:szCs w:val="24"/>
          <w:lang w:val="sr-Cyrl-RS"/>
        </w:rPr>
        <w:t xml:space="preserve"> 30 дана дуже од рока важности уговора</w:t>
      </w:r>
      <w:r w:rsidRPr="00121793">
        <w:rPr>
          <w:rFonts w:eastAsia="SimSun"/>
          <w:kern w:val="3"/>
          <w:szCs w:val="24"/>
          <w:lang w:val="en-US"/>
        </w:rPr>
        <w:t>.</w:t>
      </w:r>
    </w:p>
    <w:p w:rsidR="00121793" w:rsidRPr="00121793" w:rsidRDefault="00121793" w:rsidP="00121793">
      <w:pPr>
        <w:keepNext/>
        <w:keepLines/>
        <w:autoSpaceDN w:val="0"/>
        <w:rPr>
          <w:rFonts w:eastAsia="SimSun"/>
          <w:kern w:val="3"/>
          <w:szCs w:val="24"/>
          <w:lang w:val="en-US"/>
        </w:rPr>
      </w:pPr>
      <w:r w:rsidRPr="00121793">
        <w:rPr>
          <w:rFonts w:eastAsia="Malgun Gothic"/>
          <w:szCs w:val="24"/>
          <w:lang w:val="en-US"/>
        </w:rPr>
        <w:tab/>
      </w:r>
      <w:proofErr w:type="spellStart"/>
      <w:r w:rsidRPr="00121793">
        <w:rPr>
          <w:rFonts w:eastAsia="Malgun Gothic"/>
          <w:szCs w:val="24"/>
          <w:lang w:val="en-US"/>
        </w:rPr>
        <w:t>Банкарска</w:t>
      </w:r>
      <w:proofErr w:type="spellEnd"/>
      <w:r w:rsidRPr="00121793">
        <w:rPr>
          <w:rFonts w:eastAsia="Malgun Gothic"/>
          <w:szCs w:val="24"/>
          <w:lang w:val="en-US"/>
        </w:rPr>
        <w:t xml:space="preserve"> </w:t>
      </w:r>
      <w:proofErr w:type="spellStart"/>
      <w:r w:rsidRPr="00121793">
        <w:rPr>
          <w:rFonts w:eastAsia="Malgun Gothic"/>
          <w:szCs w:val="24"/>
          <w:lang w:val="en-US"/>
        </w:rPr>
        <w:t>гаранција</w:t>
      </w:r>
      <w:proofErr w:type="spellEnd"/>
      <w:r w:rsidRPr="00121793">
        <w:rPr>
          <w:rFonts w:eastAsia="Malgun Gothic"/>
          <w:szCs w:val="24"/>
          <w:lang w:val="en-US"/>
        </w:rPr>
        <w:t xml:space="preserve"> </w:t>
      </w:r>
      <w:proofErr w:type="spellStart"/>
      <w:r w:rsidRPr="00121793">
        <w:rPr>
          <w:rFonts w:eastAsia="Malgun Gothic"/>
          <w:szCs w:val="24"/>
          <w:lang w:val="en-US"/>
        </w:rPr>
        <w:t>мора</w:t>
      </w:r>
      <w:proofErr w:type="spellEnd"/>
      <w:r w:rsidRPr="00121793">
        <w:rPr>
          <w:rFonts w:eastAsia="Malgun Gothic"/>
          <w:szCs w:val="24"/>
          <w:lang w:val="en-US"/>
        </w:rPr>
        <w:t xml:space="preserve"> </w:t>
      </w:r>
      <w:proofErr w:type="spellStart"/>
      <w:r w:rsidRPr="00121793">
        <w:rPr>
          <w:rFonts w:eastAsia="Malgun Gothic"/>
          <w:szCs w:val="24"/>
          <w:lang w:val="en-US"/>
        </w:rPr>
        <w:t>бити</w:t>
      </w:r>
      <w:proofErr w:type="spellEnd"/>
      <w:r w:rsidRPr="00121793">
        <w:rPr>
          <w:rFonts w:eastAsia="Malgun Gothic"/>
          <w:szCs w:val="24"/>
          <w:lang w:val="en-US"/>
        </w:rPr>
        <w:t xml:space="preserve"> </w:t>
      </w:r>
      <w:proofErr w:type="spellStart"/>
      <w:r w:rsidRPr="00121793">
        <w:rPr>
          <w:rFonts w:eastAsia="Malgun Gothic"/>
          <w:szCs w:val="24"/>
          <w:lang w:val="en-US"/>
        </w:rPr>
        <w:t>безусловна</w:t>
      </w:r>
      <w:proofErr w:type="spellEnd"/>
      <w:r w:rsidRPr="00121793">
        <w:rPr>
          <w:rFonts w:eastAsia="Malgun Gothic"/>
          <w:szCs w:val="24"/>
          <w:lang w:val="en-US"/>
        </w:rPr>
        <w:t xml:space="preserve">, </w:t>
      </w:r>
      <w:proofErr w:type="spellStart"/>
      <w:r w:rsidRPr="00121793">
        <w:rPr>
          <w:rFonts w:eastAsia="Malgun Gothic"/>
          <w:szCs w:val="24"/>
          <w:lang w:val="en-US"/>
        </w:rPr>
        <w:t>неопозива</w:t>
      </w:r>
      <w:proofErr w:type="spellEnd"/>
      <w:r w:rsidRPr="00121793">
        <w:rPr>
          <w:rFonts w:eastAsia="Malgun Gothic"/>
          <w:szCs w:val="24"/>
          <w:lang w:val="en-US"/>
        </w:rPr>
        <w:t xml:space="preserve"> и </w:t>
      </w:r>
      <w:proofErr w:type="spellStart"/>
      <w:r w:rsidRPr="00121793">
        <w:rPr>
          <w:rFonts w:eastAsia="Malgun Gothic"/>
          <w:szCs w:val="24"/>
          <w:lang w:val="en-US"/>
        </w:rPr>
        <w:t>платива</w:t>
      </w:r>
      <w:proofErr w:type="spellEnd"/>
      <w:r w:rsidRPr="00121793">
        <w:rPr>
          <w:rFonts w:eastAsia="Malgun Gothic"/>
          <w:szCs w:val="24"/>
          <w:lang w:val="en-US"/>
        </w:rPr>
        <w:t xml:space="preserve"> </w:t>
      </w:r>
      <w:proofErr w:type="spellStart"/>
      <w:r w:rsidRPr="00121793">
        <w:rPr>
          <w:rFonts w:eastAsia="Malgun Gothic"/>
          <w:szCs w:val="24"/>
          <w:lang w:val="en-US"/>
        </w:rPr>
        <w:t>на</w:t>
      </w:r>
      <w:proofErr w:type="spellEnd"/>
      <w:r w:rsidRPr="00121793">
        <w:rPr>
          <w:rFonts w:eastAsia="Malgun Gothic"/>
          <w:szCs w:val="24"/>
          <w:lang w:val="en-US"/>
        </w:rPr>
        <w:t xml:space="preserve"> </w:t>
      </w:r>
      <w:proofErr w:type="spellStart"/>
      <w:r w:rsidRPr="00121793">
        <w:rPr>
          <w:rFonts w:eastAsia="Malgun Gothic"/>
          <w:szCs w:val="24"/>
          <w:lang w:val="en-US"/>
        </w:rPr>
        <w:t>први</w:t>
      </w:r>
      <w:proofErr w:type="spellEnd"/>
      <w:r w:rsidRPr="00121793">
        <w:rPr>
          <w:rFonts w:eastAsia="Malgun Gothic"/>
          <w:szCs w:val="24"/>
          <w:lang w:val="en-US"/>
        </w:rPr>
        <w:t xml:space="preserve"> </w:t>
      </w:r>
      <w:proofErr w:type="spellStart"/>
      <w:r w:rsidRPr="00121793">
        <w:rPr>
          <w:rFonts w:eastAsia="Malgun Gothic"/>
          <w:szCs w:val="24"/>
          <w:lang w:val="en-US"/>
        </w:rPr>
        <w:t>позив</w:t>
      </w:r>
      <w:proofErr w:type="spellEnd"/>
      <w:r w:rsidRPr="00121793">
        <w:rPr>
          <w:rFonts w:eastAsia="Malgun Gothic"/>
          <w:szCs w:val="24"/>
          <w:lang w:val="en-US"/>
        </w:rPr>
        <w:t xml:space="preserve">, </w:t>
      </w:r>
      <w:proofErr w:type="spellStart"/>
      <w:r w:rsidRPr="00121793">
        <w:rPr>
          <w:rFonts w:eastAsia="Malgun Gothic"/>
          <w:szCs w:val="24"/>
          <w:lang w:val="en-US"/>
        </w:rPr>
        <w:t>без</w:t>
      </w:r>
      <w:proofErr w:type="spellEnd"/>
      <w:r w:rsidRPr="00121793">
        <w:rPr>
          <w:rFonts w:eastAsia="Malgun Gothic"/>
          <w:szCs w:val="24"/>
          <w:lang w:val="en-US"/>
        </w:rPr>
        <w:t xml:space="preserve"> </w:t>
      </w:r>
      <w:proofErr w:type="spellStart"/>
      <w:r w:rsidRPr="00121793">
        <w:rPr>
          <w:rFonts w:eastAsia="Malgun Gothic"/>
          <w:szCs w:val="24"/>
          <w:lang w:val="en-US"/>
        </w:rPr>
        <w:t>приговора</w:t>
      </w:r>
      <w:proofErr w:type="spellEnd"/>
      <w:r w:rsidRPr="00121793">
        <w:rPr>
          <w:rFonts w:eastAsia="Malgun Gothic"/>
          <w:szCs w:val="24"/>
          <w:lang w:val="en-US"/>
        </w:rPr>
        <w:t>.</w:t>
      </w:r>
    </w:p>
    <w:p w:rsidR="00121793" w:rsidRPr="00121793" w:rsidRDefault="00121793" w:rsidP="00121793">
      <w:pPr>
        <w:keepNext/>
        <w:keepLines/>
        <w:autoSpaceDN w:val="0"/>
        <w:rPr>
          <w:rFonts w:eastAsia="Malgun Gothic"/>
          <w:bCs/>
          <w:szCs w:val="24"/>
          <w:lang w:val="en-US"/>
        </w:rPr>
      </w:pPr>
      <w:r w:rsidRPr="00121793">
        <w:rPr>
          <w:rFonts w:eastAsia="Malgun Gothic"/>
          <w:szCs w:val="24"/>
          <w:lang w:val="en-US"/>
        </w:rPr>
        <w:tab/>
      </w:r>
      <w:proofErr w:type="spellStart"/>
      <w:r w:rsidRPr="00121793">
        <w:rPr>
          <w:rFonts w:eastAsia="Malgun Gothic"/>
          <w:szCs w:val="24"/>
          <w:lang w:val="en-US"/>
        </w:rPr>
        <w:t>Наручилац</w:t>
      </w:r>
      <w:proofErr w:type="spellEnd"/>
      <w:r w:rsidRPr="00121793">
        <w:rPr>
          <w:rFonts w:eastAsia="Malgun Gothic"/>
          <w:szCs w:val="24"/>
          <w:lang w:val="en-US"/>
        </w:rPr>
        <w:t xml:space="preserve"> </w:t>
      </w:r>
      <w:proofErr w:type="spellStart"/>
      <w:r w:rsidRPr="00121793">
        <w:rPr>
          <w:rFonts w:eastAsia="Malgun Gothic"/>
          <w:szCs w:val="24"/>
          <w:lang w:val="en-US"/>
        </w:rPr>
        <w:t>неће</w:t>
      </w:r>
      <w:proofErr w:type="spellEnd"/>
      <w:r w:rsidRPr="00121793">
        <w:rPr>
          <w:rFonts w:eastAsia="Malgun Gothic"/>
          <w:szCs w:val="24"/>
          <w:lang w:val="en-US"/>
        </w:rPr>
        <w:t xml:space="preserve"> </w:t>
      </w:r>
      <w:proofErr w:type="spellStart"/>
      <w:r w:rsidRPr="00121793">
        <w:rPr>
          <w:rFonts w:eastAsia="Malgun Gothic"/>
          <w:szCs w:val="24"/>
          <w:lang w:val="en-US"/>
        </w:rPr>
        <w:t>уплатити</w:t>
      </w:r>
      <w:proofErr w:type="spellEnd"/>
      <w:r w:rsidRPr="00121793">
        <w:rPr>
          <w:rFonts w:eastAsia="Malgun Gothic"/>
          <w:szCs w:val="24"/>
          <w:lang w:val="en-US"/>
        </w:rPr>
        <w:t xml:space="preserve"> </w:t>
      </w:r>
      <w:proofErr w:type="spellStart"/>
      <w:r w:rsidRPr="00121793">
        <w:rPr>
          <w:rFonts w:eastAsia="Malgun Gothic"/>
          <w:bCs/>
          <w:szCs w:val="24"/>
          <w:lang w:val="en-US"/>
        </w:rPr>
        <w:t>ниједан</w:t>
      </w:r>
      <w:proofErr w:type="spellEnd"/>
      <w:r w:rsidRPr="00121793">
        <w:rPr>
          <w:rFonts w:eastAsia="Malgun Gothic"/>
          <w:bCs/>
          <w:szCs w:val="24"/>
          <w:lang w:val="en-US"/>
        </w:rPr>
        <w:t xml:space="preserve"> </w:t>
      </w:r>
      <w:proofErr w:type="spellStart"/>
      <w:r w:rsidRPr="00121793">
        <w:rPr>
          <w:rFonts w:eastAsia="Malgun Gothic"/>
          <w:bCs/>
          <w:szCs w:val="24"/>
          <w:lang w:val="en-US"/>
        </w:rPr>
        <w:t>износ</w:t>
      </w:r>
      <w:proofErr w:type="spellEnd"/>
      <w:r w:rsidRPr="00121793">
        <w:rPr>
          <w:rFonts w:eastAsia="Malgun Gothic"/>
          <w:bCs/>
          <w:szCs w:val="24"/>
          <w:lang w:val="en-US"/>
        </w:rPr>
        <w:t xml:space="preserve"> </w:t>
      </w:r>
      <w:proofErr w:type="spellStart"/>
      <w:r w:rsidRPr="00121793">
        <w:rPr>
          <w:rFonts w:eastAsia="Malgun Gothic"/>
          <w:bCs/>
          <w:szCs w:val="24"/>
          <w:lang w:val="en-US"/>
        </w:rPr>
        <w:t>пре</w:t>
      </w:r>
      <w:proofErr w:type="spellEnd"/>
      <w:r w:rsidRPr="00121793">
        <w:rPr>
          <w:rFonts w:eastAsia="Malgun Gothic"/>
          <w:bCs/>
          <w:szCs w:val="24"/>
          <w:lang w:val="en-US"/>
        </w:rPr>
        <w:t xml:space="preserve"> </w:t>
      </w:r>
      <w:proofErr w:type="spellStart"/>
      <w:r w:rsidRPr="00121793">
        <w:rPr>
          <w:rFonts w:eastAsia="Malgun Gothic"/>
          <w:bCs/>
          <w:szCs w:val="24"/>
          <w:lang w:val="en-US"/>
        </w:rPr>
        <w:t>него</w:t>
      </w:r>
      <w:proofErr w:type="spellEnd"/>
      <w:r w:rsidRPr="00121793">
        <w:rPr>
          <w:rFonts w:eastAsia="Malgun Gothic"/>
          <w:bCs/>
          <w:szCs w:val="24"/>
          <w:lang w:val="en-US"/>
        </w:rPr>
        <w:t xml:space="preserve"> </w:t>
      </w:r>
      <w:proofErr w:type="spellStart"/>
      <w:r w:rsidRPr="00121793">
        <w:rPr>
          <w:rFonts w:eastAsia="Malgun Gothic"/>
          <w:bCs/>
          <w:szCs w:val="24"/>
          <w:lang w:val="en-US"/>
        </w:rPr>
        <w:t>што</w:t>
      </w:r>
      <w:proofErr w:type="spellEnd"/>
      <w:r w:rsidRPr="00121793">
        <w:rPr>
          <w:rFonts w:eastAsia="Malgun Gothic"/>
          <w:bCs/>
          <w:szCs w:val="24"/>
          <w:lang w:val="en-US"/>
        </w:rPr>
        <w:t xml:space="preserve"> </w:t>
      </w:r>
      <w:proofErr w:type="spellStart"/>
      <w:r w:rsidRPr="00121793">
        <w:rPr>
          <w:rFonts w:eastAsia="Malgun Gothic"/>
          <w:bCs/>
          <w:szCs w:val="24"/>
          <w:lang w:val="en-US"/>
        </w:rPr>
        <w:t>прими</w:t>
      </w:r>
      <w:proofErr w:type="spellEnd"/>
      <w:r w:rsidRPr="00121793">
        <w:rPr>
          <w:rFonts w:eastAsia="Malgun Gothic"/>
          <w:bCs/>
          <w:szCs w:val="24"/>
          <w:lang w:val="en-US"/>
        </w:rPr>
        <w:t xml:space="preserve"> </w:t>
      </w:r>
      <w:proofErr w:type="spellStart"/>
      <w:r w:rsidRPr="00121793">
        <w:rPr>
          <w:rFonts w:eastAsia="Malgun Gothic"/>
          <w:bCs/>
          <w:szCs w:val="24"/>
          <w:lang w:val="en-US"/>
        </w:rPr>
        <w:t>банкарску</w:t>
      </w:r>
      <w:proofErr w:type="spellEnd"/>
      <w:r w:rsidRPr="00121793">
        <w:rPr>
          <w:rFonts w:eastAsia="Malgun Gothic"/>
          <w:bCs/>
          <w:szCs w:val="24"/>
          <w:lang w:val="en-US"/>
        </w:rPr>
        <w:t xml:space="preserve"> </w:t>
      </w:r>
      <w:proofErr w:type="spellStart"/>
      <w:r w:rsidRPr="00121793">
        <w:rPr>
          <w:rFonts w:eastAsia="Malgun Gothic"/>
          <w:bCs/>
          <w:szCs w:val="24"/>
          <w:lang w:val="en-US"/>
        </w:rPr>
        <w:t>гаранцију</w:t>
      </w:r>
      <w:proofErr w:type="spellEnd"/>
      <w:r w:rsidRPr="00121793">
        <w:rPr>
          <w:rFonts w:eastAsia="Malgun Gothic"/>
          <w:bCs/>
          <w:szCs w:val="24"/>
          <w:lang w:val="en-US"/>
        </w:rPr>
        <w:t xml:space="preserve"> </w:t>
      </w:r>
      <w:proofErr w:type="spellStart"/>
      <w:r w:rsidRPr="00121793">
        <w:rPr>
          <w:rFonts w:eastAsia="Malgun Gothic"/>
          <w:bCs/>
          <w:szCs w:val="24"/>
          <w:lang w:val="en-US"/>
        </w:rPr>
        <w:t>за</w:t>
      </w:r>
      <w:proofErr w:type="spellEnd"/>
      <w:r w:rsidRPr="00121793">
        <w:rPr>
          <w:rFonts w:eastAsia="Malgun Gothic"/>
          <w:bCs/>
          <w:szCs w:val="24"/>
          <w:lang w:val="en-US"/>
        </w:rPr>
        <w:t xml:space="preserve"> </w:t>
      </w:r>
      <w:proofErr w:type="spellStart"/>
      <w:r w:rsidRPr="00121793">
        <w:rPr>
          <w:rFonts w:eastAsia="Malgun Gothic"/>
          <w:bCs/>
          <w:szCs w:val="24"/>
          <w:lang w:val="en-US"/>
        </w:rPr>
        <w:t>повраћај</w:t>
      </w:r>
      <w:proofErr w:type="spellEnd"/>
      <w:r w:rsidRPr="00121793">
        <w:rPr>
          <w:rFonts w:eastAsia="Malgun Gothic"/>
          <w:bCs/>
          <w:szCs w:val="24"/>
          <w:lang w:val="en-US"/>
        </w:rPr>
        <w:t xml:space="preserve"> </w:t>
      </w:r>
      <w:proofErr w:type="spellStart"/>
      <w:r w:rsidRPr="00121793">
        <w:rPr>
          <w:rFonts w:eastAsia="Malgun Gothic"/>
          <w:bCs/>
          <w:szCs w:val="24"/>
          <w:lang w:val="en-US"/>
        </w:rPr>
        <w:t>авансног</w:t>
      </w:r>
      <w:proofErr w:type="spellEnd"/>
      <w:r w:rsidRPr="00121793">
        <w:rPr>
          <w:rFonts w:eastAsia="Malgun Gothic"/>
          <w:bCs/>
          <w:szCs w:val="24"/>
          <w:lang w:val="en-US"/>
        </w:rPr>
        <w:t xml:space="preserve"> </w:t>
      </w:r>
      <w:proofErr w:type="spellStart"/>
      <w:r w:rsidRPr="00121793">
        <w:rPr>
          <w:rFonts w:eastAsia="Malgun Gothic"/>
          <w:bCs/>
          <w:szCs w:val="24"/>
          <w:lang w:val="en-US"/>
        </w:rPr>
        <w:t>плаћања</w:t>
      </w:r>
      <w:proofErr w:type="spellEnd"/>
      <w:r w:rsidRPr="00121793">
        <w:rPr>
          <w:rFonts w:eastAsia="Malgun Gothic"/>
          <w:bCs/>
          <w:szCs w:val="24"/>
          <w:lang w:val="en-US"/>
        </w:rPr>
        <w:t xml:space="preserve">, </w:t>
      </w:r>
      <w:proofErr w:type="spellStart"/>
      <w:r w:rsidRPr="00121793">
        <w:rPr>
          <w:rFonts w:eastAsia="Malgun Gothic"/>
          <w:bCs/>
          <w:szCs w:val="24"/>
          <w:lang w:val="en-US"/>
        </w:rPr>
        <w:t>уколико</w:t>
      </w:r>
      <w:proofErr w:type="spellEnd"/>
      <w:r w:rsidRPr="00121793">
        <w:rPr>
          <w:rFonts w:eastAsia="Malgun Gothic"/>
          <w:bCs/>
          <w:szCs w:val="24"/>
          <w:lang w:val="en-US"/>
        </w:rPr>
        <w:t xml:space="preserve"> </w:t>
      </w:r>
      <w:proofErr w:type="spellStart"/>
      <w:r w:rsidRPr="00121793">
        <w:rPr>
          <w:rFonts w:eastAsia="Malgun Gothic"/>
          <w:bCs/>
          <w:szCs w:val="24"/>
          <w:lang w:val="en-US"/>
        </w:rPr>
        <w:t>је</w:t>
      </w:r>
      <w:proofErr w:type="spellEnd"/>
      <w:r w:rsidRPr="00121793">
        <w:rPr>
          <w:rFonts w:eastAsia="Malgun Gothic"/>
          <w:bCs/>
          <w:szCs w:val="24"/>
          <w:lang w:val="en-US"/>
        </w:rPr>
        <w:t xml:space="preserve"> </w:t>
      </w:r>
      <w:proofErr w:type="spellStart"/>
      <w:r w:rsidRPr="00121793">
        <w:rPr>
          <w:rFonts w:eastAsia="Malgun Gothic"/>
          <w:bCs/>
          <w:szCs w:val="24"/>
          <w:lang w:val="en-US"/>
        </w:rPr>
        <w:t>исти</w:t>
      </w:r>
      <w:proofErr w:type="spellEnd"/>
      <w:r w:rsidRPr="00121793">
        <w:rPr>
          <w:rFonts w:eastAsia="Malgun Gothic"/>
          <w:bCs/>
          <w:szCs w:val="24"/>
          <w:lang w:val="en-US"/>
        </w:rPr>
        <w:t xml:space="preserve"> </w:t>
      </w:r>
      <w:proofErr w:type="spellStart"/>
      <w:r w:rsidRPr="00121793">
        <w:rPr>
          <w:rFonts w:eastAsia="Malgun Gothic"/>
          <w:bCs/>
          <w:szCs w:val="24"/>
          <w:lang w:val="en-US"/>
        </w:rPr>
        <w:t>исказан</w:t>
      </w:r>
      <w:proofErr w:type="spellEnd"/>
      <w:r w:rsidRPr="00121793">
        <w:rPr>
          <w:rFonts w:eastAsia="Malgun Gothic"/>
          <w:bCs/>
          <w:szCs w:val="24"/>
          <w:lang w:val="en-US"/>
        </w:rPr>
        <w:t xml:space="preserve"> у </w:t>
      </w:r>
      <w:proofErr w:type="spellStart"/>
      <w:r w:rsidRPr="00121793">
        <w:rPr>
          <w:rFonts w:eastAsia="Malgun Gothic"/>
          <w:bCs/>
          <w:szCs w:val="24"/>
          <w:lang w:val="en-US"/>
        </w:rPr>
        <w:t>понуди</w:t>
      </w:r>
      <w:proofErr w:type="spellEnd"/>
      <w:r w:rsidRPr="00121793">
        <w:rPr>
          <w:rFonts w:eastAsia="Malgun Gothic"/>
          <w:bCs/>
          <w:szCs w:val="24"/>
          <w:lang w:val="en-US"/>
        </w:rPr>
        <w:t>.</w:t>
      </w:r>
    </w:p>
    <w:p w:rsidR="00C865DF" w:rsidRDefault="00C865DF" w:rsidP="00C865DF">
      <w:pPr>
        <w:ind w:left="1"/>
        <w:rPr>
          <w:rFonts w:eastAsia="Calibri"/>
          <w:bCs/>
          <w:szCs w:val="24"/>
        </w:rPr>
      </w:pPr>
    </w:p>
    <w:p w:rsidR="00121793" w:rsidRDefault="00121793" w:rsidP="00121793">
      <w:pPr>
        <w:ind w:left="1"/>
        <w:rPr>
          <w:rFonts w:eastAsia="Calibri"/>
          <w:b/>
          <w:bCs/>
          <w:szCs w:val="24"/>
        </w:rPr>
      </w:pPr>
      <w:r>
        <w:rPr>
          <w:rFonts w:eastAsia="Calibri"/>
          <w:bCs/>
          <w:szCs w:val="24"/>
          <w:lang w:val="en-US"/>
        </w:rPr>
        <w:t xml:space="preserve">                                                                 </w:t>
      </w:r>
      <w:r>
        <w:rPr>
          <w:rFonts w:eastAsia="Calibri"/>
          <w:b/>
          <w:bCs/>
          <w:szCs w:val="24"/>
        </w:rPr>
        <w:t>Члан 6</w:t>
      </w:r>
      <w:r w:rsidRPr="00F900C4">
        <w:rPr>
          <w:rFonts w:eastAsia="Calibri"/>
          <w:b/>
          <w:bCs/>
          <w:szCs w:val="24"/>
        </w:rPr>
        <w:t xml:space="preserve">. </w:t>
      </w:r>
    </w:p>
    <w:p w:rsidR="00121793" w:rsidRPr="00121793" w:rsidRDefault="00121793" w:rsidP="00121793">
      <w:pPr>
        <w:ind w:left="1"/>
        <w:rPr>
          <w:rFonts w:eastAsia="Calibri"/>
          <w:b/>
          <w:bCs/>
          <w:szCs w:val="24"/>
        </w:rPr>
      </w:pPr>
    </w:p>
    <w:p w:rsidR="00C865DF" w:rsidRPr="00F900C4" w:rsidRDefault="003A6AFC" w:rsidP="00C865DF">
      <w:pPr>
        <w:ind w:left="1"/>
        <w:rPr>
          <w:rFonts w:eastAsia="Calibri"/>
          <w:bCs/>
          <w:szCs w:val="24"/>
        </w:rPr>
      </w:pPr>
      <w:r w:rsidRPr="00F900C4">
        <w:rPr>
          <w:rFonts w:eastAsia="Calibri"/>
          <w:bCs/>
          <w:szCs w:val="24"/>
        </w:rPr>
        <w:t xml:space="preserve"> </w:t>
      </w:r>
      <w:r w:rsidRPr="00F900C4">
        <w:rPr>
          <w:rFonts w:eastAsia="Calibri"/>
          <w:bCs/>
          <w:szCs w:val="24"/>
        </w:rPr>
        <w:tab/>
        <w:t>Добављач</w:t>
      </w:r>
      <w:r w:rsidR="00C865DF" w:rsidRPr="00F900C4">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304AB0">
        <w:rPr>
          <w:spacing w:val="-4"/>
          <w:lang w:val="ru-RU"/>
        </w:rPr>
        <w:t xml:space="preserve">, </w:t>
      </w:r>
      <w:r w:rsidR="00C930F6" w:rsidRPr="00F900C4">
        <w:rPr>
          <w:spacing w:val="-4"/>
          <w:lang w:val="ru-RU"/>
        </w:rPr>
        <w:t>80/2015</w:t>
      </w:r>
      <w:r w:rsidR="00304AB0">
        <w:rPr>
          <w:spacing w:val="-4"/>
          <w:lang w:val="ru-RU"/>
        </w:rPr>
        <w:t xml:space="preserve"> и 76/2016</w:t>
      </w:r>
      <w:r w:rsidR="00C930F6" w:rsidRPr="00F900C4">
        <w:rPr>
          <w:szCs w:val="24"/>
        </w:rPr>
        <w:t>)</w:t>
      </w:r>
      <w:r w:rsidR="00C865DF" w:rsidRPr="00F900C4">
        <w:rPr>
          <w:rFonts w:eastAsia="Calibri"/>
          <w:bCs/>
          <w:szCs w:val="24"/>
        </w:rPr>
        <w:t xml:space="preserve">, са роком важења 5 дана дуже од гарантног рока. </w:t>
      </w:r>
    </w:p>
    <w:p w:rsidR="00C865DF" w:rsidRPr="00F900C4" w:rsidRDefault="00C865DF" w:rsidP="00C865DF">
      <w:pPr>
        <w:ind w:left="1"/>
        <w:rPr>
          <w:rFonts w:eastAsia="Calibri"/>
          <w:bCs/>
          <w:szCs w:val="24"/>
        </w:rPr>
      </w:pPr>
      <w:r w:rsidRPr="00F900C4">
        <w:rPr>
          <w:rFonts w:eastAsia="Calibri"/>
          <w:bCs/>
          <w:szCs w:val="24"/>
        </w:rPr>
        <w:tab/>
        <w:t xml:space="preserve"> - Менично овлашћење да се меницa у износу од 5% од укупно уговорене цене без ПДВ, без саглас</w:t>
      </w:r>
      <w:r w:rsidR="003A6AFC" w:rsidRPr="00F900C4">
        <w:rPr>
          <w:rFonts w:eastAsia="Calibri"/>
          <w:bCs/>
          <w:szCs w:val="24"/>
        </w:rPr>
        <w:t>ности Добављача</w:t>
      </w:r>
      <w:r w:rsidRPr="00F900C4">
        <w:rPr>
          <w:rFonts w:eastAsia="Calibri"/>
          <w:bCs/>
          <w:szCs w:val="24"/>
        </w:rPr>
        <w:t xml:space="preserve"> може поднети на наплату у случају неизвршења уговорних обавеза по закљученом уговору;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 Потврду о регистрацији менице,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копију картона депонованих потписа код банке на којим се јасно виде де</w:t>
      </w:r>
      <w:r w:rsidR="003A6AFC" w:rsidRPr="00F900C4">
        <w:rPr>
          <w:rFonts w:eastAsia="Calibri"/>
          <w:bCs/>
          <w:szCs w:val="24"/>
        </w:rPr>
        <w:t>поновани потпис и печат Добављача</w:t>
      </w:r>
      <w:r w:rsidRPr="00F900C4">
        <w:rPr>
          <w:rFonts w:eastAsia="Calibri"/>
          <w:bCs/>
          <w:szCs w:val="24"/>
        </w:rPr>
        <w:t xml:space="preserve">, оверен печатом банке са датумом овере, не старијим од 30 дана, од дана закњучења уговора. </w:t>
      </w:r>
    </w:p>
    <w:p w:rsidR="00C865DF" w:rsidRPr="00F900C4" w:rsidRDefault="00C865DF" w:rsidP="00C865DF">
      <w:pPr>
        <w:ind w:left="1"/>
        <w:rPr>
          <w:rFonts w:eastAsia="Calibri"/>
          <w:bCs/>
          <w:szCs w:val="24"/>
        </w:rPr>
      </w:pPr>
      <w:r w:rsidRPr="00F900C4">
        <w:rPr>
          <w:rFonts w:eastAsia="Calibri"/>
          <w:bCs/>
          <w:szCs w:val="24"/>
        </w:rPr>
        <w:tab/>
        <w:t xml:space="preserve">Потпис овлашћеног лица на меници и меничном овлашћењу мора бити </w:t>
      </w:r>
      <w:r w:rsidRPr="00F900C4">
        <w:rPr>
          <w:rFonts w:eastAsia="Calibri"/>
          <w:bCs/>
          <w:szCs w:val="24"/>
        </w:rPr>
        <w:lastRenderedPageBreak/>
        <w:t xml:space="preserve">идентичан са потписом у картону депонованих потписа. </w:t>
      </w:r>
    </w:p>
    <w:p w:rsidR="00C865DF" w:rsidRPr="00F900C4" w:rsidRDefault="00C865DF" w:rsidP="00C865DF">
      <w:pPr>
        <w:ind w:left="1"/>
        <w:rPr>
          <w:rFonts w:eastAsia="Calibri"/>
          <w:bCs/>
          <w:szCs w:val="24"/>
        </w:rPr>
      </w:pPr>
      <w:r w:rsidRPr="00F900C4">
        <w:rPr>
          <w:rFonts w:eastAsia="Calibri"/>
          <w:bCs/>
          <w:szCs w:val="24"/>
        </w:rPr>
        <w:tab/>
        <w:t xml:space="preserve">У случају промене лица овлашћеног за заступање, менично овлашћење остаје на снази. </w:t>
      </w:r>
    </w:p>
    <w:p w:rsidR="00121793" w:rsidRPr="00E13803" w:rsidRDefault="00C865DF" w:rsidP="00E13803">
      <w:pPr>
        <w:ind w:left="1"/>
        <w:rPr>
          <w:rFonts w:eastAsia="Calibri"/>
          <w:bCs/>
          <w:szCs w:val="24"/>
        </w:rPr>
      </w:pPr>
      <w:r w:rsidRPr="00F900C4">
        <w:rPr>
          <w:rFonts w:eastAsia="Calibri"/>
          <w:bCs/>
          <w:szCs w:val="24"/>
        </w:rPr>
        <w:t xml:space="preserve"> </w:t>
      </w:r>
      <w:r w:rsidRPr="00F900C4">
        <w:rPr>
          <w:rFonts w:eastAsia="Calibri"/>
          <w:bCs/>
          <w:szCs w:val="24"/>
        </w:rPr>
        <w:tab/>
        <w:t xml:space="preserve">По завршеном послу Наручилац ће предметну меницу вратити, на писани захтев </w:t>
      </w:r>
      <w:r w:rsidR="00AC52DD" w:rsidRPr="00F900C4">
        <w:rPr>
          <w:rFonts w:eastAsia="Calibri"/>
          <w:bCs/>
          <w:szCs w:val="24"/>
        </w:rPr>
        <w:t>Добављача</w:t>
      </w:r>
      <w:r w:rsidRPr="00F900C4">
        <w:rPr>
          <w:rFonts w:eastAsia="Calibri"/>
          <w:bCs/>
          <w:szCs w:val="24"/>
        </w:rPr>
        <w:t xml:space="preserve">. </w:t>
      </w:r>
    </w:p>
    <w:p w:rsidR="00121793" w:rsidRDefault="00121793" w:rsidP="00C865DF">
      <w:pPr>
        <w:widowControl/>
        <w:tabs>
          <w:tab w:val="left" w:pos="720"/>
        </w:tabs>
        <w:autoSpaceDE w:val="0"/>
        <w:autoSpaceDN w:val="0"/>
        <w:adjustRightInd w:val="0"/>
        <w:jc w:val="center"/>
        <w:outlineLvl w:val="0"/>
        <w:rPr>
          <w:rFonts w:eastAsia="Calibri"/>
          <w:b/>
          <w:bCs/>
          <w:szCs w:val="24"/>
          <w:lang w:val="ru-RU"/>
        </w:rPr>
      </w:pPr>
    </w:p>
    <w:p w:rsidR="00121793" w:rsidRDefault="00121793"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7</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E13803"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РОК,</w:t>
      </w:r>
      <w:r w:rsidR="00C865DF" w:rsidRPr="00F900C4">
        <w:rPr>
          <w:rFonts w:eastAsia="Calibri"/>
          <w:b/>
          <w:bCs/>
          <w:szCs w:val="24"/>
          <w:lang w:val="ru-RU"/>
        </w:rPr>
        <w:t>МЕСТО</w:t>
      </w:r>
      <w:r>
        <w:rPr>
          <w:rFonts w:eastAsia="Calibri"/>
          <w:b/>
          <w:bCs/>
          <w:szCs w:val="24"/>
          <w:lang w:val="sr-Latn-RS"/>
        </w:rPr>
        <w:t xml:space="preserve"> </w:t>
      </w:r>
      <w:r>
        <w:rPr>
          <w:rFonts w:eastAsia="Calibri"/>
          <w:b/>
          <w:bCs/>
          <w:szCs w:val="24"/>
          <w:lang w:val="sr-Cyrl-RS"/>
        </w:rPr>
        <w:t>И НАЧИН</w:t>
      </w:r>
      <w:r w:rsidR="00C865DF" w:rsidRPr="00F900C4">
        <w:rPr>
          <w:rFonts w:eastAsia="Calibri"/>
          <w:b/>
          <w:bCs/>
          <w:szCs w:val="24"/>
          <w:lang w:val="ru-RU"/>
        </w:rPr>
        <w:t xml:space="preserve">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8</w:t>
      </w:r>
      <w:r w:rsidR="00C865DF" w:rsidRPr="004A07E5">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E13803" w:rsidRDefault="00C865DF" w:rsidP="00C865DF">
      <w:pPr>
        <w:rPr>
          <w:szCs w:val="24"/>
          <w:lang w:val="sr-Cyrl-RS"/>
        </w:rPr>
      </w:pPr>
      <w:r w:rsidRPr="00F900C4">
        <w:rPr>
          <w:rFonts w:eastAsia="Calibri"/>
          <w:szCs w:val="24"/>
          <w:lang w:val="ru-RU"/>
        </w:rPr>
        <w:t xml:space="preserve">                     </w:t>
      </w:r>
      <w:r w:rsidRPr="00F900C4">
        <w:rPr>
          <w:szCs w:val="24"/>
        </w:rPr>
        <w:t>Рок испоруке предметн</w:t>
      </w:r>
      <w:r w:rsidR="007052AC">
        <w:rPr>
          <w:szCs w:val="24"/>
        </w:rPr>
        <w:t>их добара не може бити дужи од 6</w:t>
      </w:r>
      <w:r w:rsidRPr="00F900C4">
        <w:rPr>
          <w:szCs w:val="24"/>
        </w:rPr>
        <w:t>0 дана од дана пријема писаног захтева Наручиоца.</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w:t>
      </w:r>
      <w:r w:rsidR="00E13803">
        <w:rPr>
          <w:noProof/>
          <w:szCs w:val="24"/>
          <w:lang w:val="sr-Cyrl-RS"/>
        </w:rPr>
        <w:t xml:space="preserve">се сукцесивно, </w:t>
      </w:r>
      <w:r w:rsidRPr="00F900C4">
        <w:rPr>
          <w:noProof/>
          <w:szCs w:val="24"/>
        </w:rPr>
        <w:t xml:space="preserve">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9</w:t>
      </w:r>
      <w:r w:rsidR="00C865DF" w:rsidRPr="00F900C4">
        <w:rPr>
          <w:rFonts w:eastAsia="Calibri"/>
          <w:b/>
          <w:bCs/>
          <w:szCs w:val="24"/>
          <w:lang w:val="ru-RU"/>
        </w:rPr>
        <w:t xml:space="preserve">.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3A6AFC" w:rsidP="00C865DF">
      <w:pPr>
        <w:tabs>
          <w:tab w:val="left" w:pos="990"/>
        </w:tabs>
        <w:ind w:firstLine="1440"/>
        <w:rPr>
          <w:noProof/>
        </w:rPr>
      </w:pPr>
      <w:r w:rsidRPr="00F900C4">
        <w:rPr>
          <w:noProof/>
        </w:rPr>
        <w:t>Добављач</w:t>
      </w:r>
      <w:r w:rsidR="00C865DF" w:rsidRPr="00F900C4">
        <w:rPr>
          <w:noProof/>
        </w:rPr>
        <w:t xml:space="preserve"> се обавезује да ће евентуалне кварове који се појаве у току трајања гарантног рока, поправити без накнаде у року од </w:t>
      </w:r>
      <w:r w:rsidR="00C865DF" w:rsidRPr="00F900C4">
        <w:rPr>
          <w:b/>
          <w:noProof/>
          <w:szCs w:val="24"/>
        </w:rPr>
        <w:t>(</w:t>
      </w:r>
      <w:r w:rsidR="00C865DF" w:rsidRPr="00F900C4">
        <w:rPr>
          <w:b/>
          <w:i/>
          <w:noProof/>
          <w:szCs w:val="24"/>
          <w:u w:val="single"/>
        </w:rPr>
        <w:t>биће преузето из понуде</w:t>
      </w:r>
      <w:r w:rsidR="00C865DF" w:rsidRPr="00F900C4">
        <w:rPr>
          <w:b/>
          <w:noProof/>
          <w:szCs w:val="24"/>
        </w:rPr>
        <w:t>)</w:t>
      </w:r>
      <w:r w:rsidR="00C865DF" w:rsidRPr="00F900C4">
        <w:rPr>
          <w:noProof/>
          <w:szCs w:val="24"/>
        </w:rPr>
        <w:t xml:space="preserve"> дана</w:t>
      </w:r>
      <w:r w:rsidR="00C865DF" w:rsidRPr="00F900C4">
        <w:rPr>
          <w:noProof/>
        </w:rPr>
        <w:t xml:space="preserve"> од дана пријема писаног обавештења Наручиоца.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10</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121793" w:rsidP="00C865DF">
      <w:pPr>
        <w:keepNext/>
        <w:keepLines/>
        <w:jc w:val="center"/>
        <w:outlineLvl w:val="0"/>
        <w:rPr>
          <w:b/>
          <w:szCs w:val="24"/>
        </w:rPr>
      </w:pPr>
      <w:r>
        <w:rPr>
          <w:b/>
          <w:szCs w:val="24"/>
        </w:rPr>
        <w:t>Члан 11</w:t>
      </w:r>
      <w:r w:rsidR="00C865DF" w:rsidRPr="00F900C4">
        <w:rPr>
          <w:b/>
          <w:szCs w:val="24"/>
        </w:rPr>
        <w:t>.</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w:t>
      </w:r>
      <w:r w:rsidRPr="00F900C4">
        <w:rPr>
          <w:rFonts w:ascii="Times New Roman" w:hAnsi="Times New Roman"/>
          <w:szCs w:val="24"/>
        </w:rPr>
        <w:lastRenderedPageBreak/>
        <w:t>–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Pr="00F900C4" w:rsidRDefault="00C865DF" w:rsidP="00C865DF">
      <w:pPr>
        <w:pStyle w:val="BodyText"/>
        <w:spacing w:after="0"/>
        <w:rPr>
          <w:rFonts w:ascii="Times New Roman" w:hAnsi="Times New Roman"/>
          <w:color w:val="FF0000"/>
          <w:szCs w:val="24"/>
        </w:rPr>
      </w:pPr>
      <w:r w:rsidRPr="00F900C4">
        <w:rPr>
          <w:rFonts w:ascii="Times New Roman" w:hAnsi="Times New Roman"/>
          <w:color w:val="FF0000"/>
          <w:szCs w:val="24"/>
        </w:rPr>
        <w:tab/>
        <w:t xml:space="preserve"> </w:t>
      </w: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F25AAC">
        <w:rPr>
          <w:rFonts w:ascii="Times New Roman" w:hAnsi="Times New Roman"/>
          <w:b/>
          <w:sz w:val="24"/>
          <w:szCs w:val="24"/>
          <w:lang w:val="sr-Cyrl-CS"/>
        </w:rPr>
        <w:t>ЗАШТИТА ПОДАТАКА КУПЦА</w:t>
      </w: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121793"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12</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121793"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13</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3C16C1" w:rsidRPr="00F900C4" w:rsidRDefault="003C16C1"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25AAC">
        <w:rPr>
          <w:rFonts w:ascii="Times New Roman" w:hAnsi="Times New Roman"/>
          <w:b/>
          <w:sz w:val="24"/>
          <w:szCs w:val="24"/>
          <w:lang w:val="ru-RU"/>
        </w:rPr>
        <w:t>ПРЕЛАЗНЕ И ЗАВРШНЕ ОДРЕДБЕ</w:t>
      </w:r>
    </w:p>
    <w:p w:rsidR="00C865DF" w:rsidRPr="00F900C4" w:rsidRDefault="00121793" w:rsidP="00AC52DD">
      <w:pPr>
        <w:jc w:val="center"/>
        <w:rPr>
          <w:b/>
          <w:lang w:val="ru-RU"/>
        </w:rPr>
      </w:pPr>
      <w:r>
        <w:rPr>
          <w:b/>
          <w:lang w:val="ru-RU"/>
        </w:rPr>
        <w:t>Члан 14</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Default="00C865DF" w:rsidP="00AC52DD">
      <w:pPr>
        <w:rPr>
          <w:lang w:val="ru-RU"/>
        </w:rPr>
      </w:pPr>
    </w:p>
    <w:p w:rsidR="00FA0709" w:rsidRDefault="00FA0709" w:rsidP="00AC52DD">
      <w:pPr>
        <w:rPr>
          <w:lang w:val="ru-RU"/>
        </w:rPr>
      </w:pPr>
    </w:p>
    <w:p w:rsidR="00FA0709" w:rsidRPr="00F900C4" w:rsidRDefault="00FA0709" w:rsidP="00AC52DD">
      <w:pPr>
        <w:rPr>
          <w:lang w:val="ru-RU"/>
        </w:rPr>
      </w:pPr>
    </w:p>
    <w:p w:rsidR="00C865DF" w:rsidRPr="00F900C4" w:rsidRDefault="00121793" w:rsidP="00AC52DD">
      <w:pPr>
        <w:jc w:val="center"/>
        <w:rPr>
          <w:b/>
          <w:lang w:val="ru-RU"/>
        </w:rPr>
      </w:pPr>
      <w:r>
        <w:rPr>
          <w:b/>
          <w:lang w:val="ru-RU"/>
        </w:rPr>
        <w:t>Члан 15</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121793" w:rsidP="00725246">
      <w:pPr>
        <w:jc w:val="center"/>
        <w:rPr>
          <w:b/>
          <w:lang w:val="ru-RU"/>
        </w:rPr>
      </w:pPr>
      <w:r>
        <w:rPr>
          <w:b/>
          <w:lang w:val="ru-RU"/>
        </w:rPr>
        <w:t>Члан 16</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121793" w:rsidP="00725246">
      <w:pPr>
        <w:jc w:val="center"/>
        <w:rPr>
          <w:b/>
          <w:lang w:val="ru-RU"/>
        </w:rPr>
      </w:pPr>
      <w:r>
        <w:rPr>
          <w:b/>
          <w:lang w:val="ru-RU"/>
        </w:rPr>
        <w:t>Члан 17</w:t>
      </w:r>
      <w:r w:rsidR="00C865DF" w:rsidRPr="00F900C4">
        <w:rPr>
          <w:b/>
          <w:lang w:val="ru-RU"/>
        </w:rPr>
        <w:t>.</w:t>
      </w:r>
    </w:p>
    <w:p w:rsidR="00C865DF" w:rsidRPr="00F900C4" w:rsidRDefault="00C865DF" w:rsidP="00725246">
      <w:pPr>
        <w:rPr>
          <w:lang w:val="ru-RU"/>
        </w:rPr>
      </w:pPr>
    </w:p>
    <w:p w:rsidR="00C865DF" w:rsidRPr="00F25AAC"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lastRenderedPageBreak/>
        <w:t>Уговор ће се сматрати раскинутим по протеку рока од 15 дана од дана пријема писаног обавештења о раскиду Уговора.</w:t>
      </w:r>
    </w:p>
    <w:p w:rsidR="00C865DF" w:rsidRPr="00F900C4" w:rsidRDefault="00C865DF" w:rsidP="00F362E0">
      <w:pPr>
        <w:rPr>
          <w:b/>
        </w:rPr>
      </w:pPr>
    </w:p>
    <w:p w:rsidR="00C865DF" w:rsidRPr="00F900C4" w:rsidRDefault="00121793" w:rsidP="00AB3A31">
      <w:pPr>
        <w:jc w:val="center"/>
        <w:rPr>
          <w:b/>
        </w:rPr>
      </w:pPr>
      <w:r>
        <w:rPr>
          <w:b/>
        </w:rPr>
        <w:t>Члан 18</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t>спорове ће решавати 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w:t>
      </w:r>
      <w:r w:rsidR="00121793">
        <w:rPr>
          <w:b/>
          <w:szCs w:val="24"/>
        </w:rPr>
        <w:t>ан 19</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FA0709" w:rsidRDefault="00FA0709" w:rsidP="00760252">
      <w:pPr>
        <w:pStyle w:val="Standard"/>
        <w:jc w:val="center"/>
        <w:outlineLvl w:val="0"/>
        <w:rPr>
          <w:b/>
          <w:sz w:val="32"/>
          <w:szCs w:val="32"/>
        </w:rPr>
      </w:pPr>
    </w:p>
    <w:p w:rsidR="00FA0709" w:rsidRDefault="00FA0709" w:rsidP="00760252">
      <w:pPr>
        <w:pStyle w:val="Standard"/>
        <w:jc w:val="center"/>
        <w:outlineLvl w:val="0"/>
        <w:rPr>
          <w:b/>
          <w:sz w:val="32"/>
          <w:szCs w:val="32"/>
        </w:rPr>
      </w:pPr>
    </w:p>
    <w:p w:rsidR="00A01A76" w:rsidRDefault="00A01A76"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A47" w:rsidRDefault="00016A47" w:rsidP="00857F0A">
      <w:r>
        <w:separator/>
      </w:r>
    </w:p>
  </w:endnote>
  <w:endnote w:type="continuationSeparator" w:id="0">
    <w:p w:rsidR="00016A47" w:rsidRDefault="00016A47"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Antiqua-Bold">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3C" w:rsidRDefault="00EB693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EB693C" w:rsidRDefault="00EB693C"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3C" w:rsidRPr="001B4075" w:rsidRDefault="00EB693C"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IX</w:t>
    </w:r>
    <w:r w:rsidRPr="001B4075">
      <w:rPr>
        <w:b/>
        <w:sz w:val="20"/>
        <w:lang w:val="sr-Latn-CS"/>
      </w:rPr>
      <w:t>-201</w:t>
    </w:r>
    <w:r>
      <w:rPr>
        <w:b/>
        <w:sz w:val="20"/>
        <w:lang w:val="sr-Latn-RS"/>
      </w:rPr>
      <w:t>9</w:t>
    </w:r>
    <w:r w:rsidRPr="001B4075">
      <w:rPr>
        <w:b/>
        <w:sz w:val="20"/>
        <w:lang w:val="sr-Latn-CS"/>
      </w:rPr>
      <w:t xml:space="preserve">. </w:t>
    </w:r>
    <w:r w:rsidRPr="001B4075">
      <w:rPr>
        <w:b/>
        <w:sz w:val="20"/>
      </w:rPr>
      <w:t>године</w:t>
    </w:r>
  </w:p>
  <w:p w:rsidR="00EB693C" w:rsidRPr="008172AE" w:rsidRDefault="00EB693C" w:rsidP="005D65DA">
    <w:pPr>
      <w:pStyle w:val="Footer"/>
      <w:jc w:val="left"/>
      <w:rPr>
        <w:b/>
        <w:color w:val="FF0000"/>
        <w:sz w:val="20"/>
        <w:lang w:val="en-US"/>
      </w:rPr>
    </w:pPr>
    <w:r w:rsidRPr="001B4075">
      <w:rPr>
        <w:b/>
        <w:sz w:val="20"/>
      </w:rPr>
      <w:t>Н. Београд, Булевар Зорана Ђинђића 155а</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A47" w:rsidRDefault="00016A47" w:rsidP="00857F0A">
      <w:r>
        <w:separator/>
      </w:r>
    </w:p>
  </w:footnote>
  <w:footnote w:type="continuationSeparator" w:id="0">
    <w:p w:rsidR="00016A47" w:rsidRDefault="00016A47"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3C" w:rsidRDefault="00EB693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EB693C" w:rsidRDefault="00EB693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EB693C" w:rsidRDefault="00EB693C"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C874FB">
          <w:rPr>
            <w:b/>
            <w:bCs/>
            <w:noProof/>
          </w:rPr>
          <w:t>22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874FB">
          <w:rPr>
            <w:b/>
            <w:bCs/>
            <w:noProof/>
          </w:rPr>
          <w:t>43</w:t>
        </w:r>
        <w:r>
          <w:rPr>
            <w:b/>
            <w:bCs/>
            <w:szCs w:val="24"/>
          </w:rPr>
          <w:fldChar w:fldCharType="end"/>
        </w:r>
        <w:r>
          <w:rPr>
            <w:b/>
            <w:bCs/>
            <w:szCs w:val="24"/>
          </w:rPr>
          <w:t xml:space="preserve"> </w:t>
        </w:r>
        <w:r>
          <w:rPr>
            <w:b/>
            <w:bCs/>
            <w:szCs w:val="24"/>
            <w:lang w:val="sr-Cyrl-RS"/>
          </w:rPr>
          <w:t>ПРЕЧИШЋЕН ТЕКСТ</w:t>
        </w:r>
        <w:r w:rsidR="00C874FB">
          <w:rPr>
            <w:b/>
            <w:bCs/>
            <w:szCs w:val="24"/>
            <w:lang w:val="sr-Cyrl-RS"/>
          </w:rPr>
          <w:t xml:space="preserve"> 2</w:t>
        </w:r>
      </w:p>
    </w:sdtContent>
  </w:sdt>
  <w:p w:rsidR="00EB693C" w:rsidRPr="00A5747D" w:rsidRDefault="00EB693C"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F32DE"/>
    <w:multiLevelType w:val="hybridMultilevel"/>
    <w:tmpl w:val="9B34C18A"/>
    <w:lvl w:ilvl="0" w:tplc="A2029A0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DC73C84"/>
    <w:multiLevelType w:val="hybridMultilevel"/>
    <w:tmpl w:val="F5EE4F04"/>
    <w:lvl w:ilvl="0" w:tplc="39F28A94">
      <w:start w:val="6"/>
      <w:numFmt w:val="bullet"/>
      <w:lvlText w:val="-"/>
      <w:lvlJc w:val="left"/>
      <w:pPr>
        <w:ind w:left="720" w:hanging="360"/>
      </w:pPr>
      <w:rPr>
        <w:rFonts w:ascii="Times New Roman" w:eastAsia="BookAntiqua-Bold"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9"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5AF4181"/>
    <w:multiLevelType w:val="hybridMultilevel"/>
    <w:tmpl w:val="AB9C09C4"/>
    <w:lvl w:ilvl="0" w:tplc="01346CC8">
      <w:start w:val="6"/>
      <w:numFmt w:val="bullet"/>
      <w:lvlText w:val="-"/>
      <w:lvlJc w:val="left"/>
      <w:pPr>
        <w:ind w:left="1440" w:hanging="360"/>
      </w:pPr>
      <w:rPr>
        <w:rFonts w:ascii="Times New Roman" w:eastAsia="BookAntiqua-Bold"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B6C5A19"/>
    <w:multiLevelType w:val="hybridMultilevel"/>
    <w:tmpl w:val="5B52D0B2"/>
    <w:lvl w:ilvl="0" w:tplc="5ED0D77C">
      <w:start w:val="6"/>
      <w:numFmt w:val="bullet"/>
      <w:lvlText w:val="-"/>
      <w:lvlJc w:val="left"/>
      <w:pPr>
        <w:ind w:left="1080" w:hanging="360"/>
      </w:pPr>
      <w:rPr>
        <w:rFonts w:ascii="Times New Roman" w:eastAsia="BookAntiqua-Bold"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D2910A3"/>
    <w:multiLevelType w:val="hybridMultilevel"/>
    <w:tmpl w:val="47B444BA"/>
    <w:lvl w:ilvl="0" w:tplc="FE2ECE2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0"/>
  </w:num>
  <w:num w:numId="3">
    <w:abstractNumId w:val="8"/>
  </w:num>
  <w:num w:numId="4">
    <w:abstractNumId w:val="30"/>
  </w:num>
  <w:num w:numId="5">
    <w:abstractNumId w:val="15"/>
  </w:num>
  <w:num w:numId="6">
    <w:abstractNumId w:val="21"/>
  </w:num>
  <w:num w:numId="7">
    <w:abstractNumId w:val="11"/>
  </w:num>
  <w:num w:numId="8">
    <w:abstractNumId w:val="14"/>
  </w:num>
  <w:num w:numId="9">
    <w:abstractNumId w:val="9"/>
  </w:num>
  <w:num w:numId="10">
    <w:abstractNumId w:val="17"/>
  </w:num>
  <w:num w:numId="11">
    <w:abstractNumId w:val="14"/>
    <w:lvlOverride w:ilvl="0">
      <w:startOverride w:val="1"/>
    </w:lvlOverride>
  </w:num>
  <w:num w:numId="12">
    <w:abstractNumId w:val="31"/>
  </w:num>
  <w:num w:numId="13">
    <w:abstractNumId w:val="33"/>
  </w:num>
  <w:num w:numId="14">
    <w:abstractNumId w:val="2"/>
  </w:num>
  <w:num w:numId="15">
    <w:abstractNumId w:val="13"/>
  </w:num>
  <w:num w:numId="16">
    <w:abstractNumId w:val="32"/>
  </w:num>
  <w:num w:numId="17">
    <w:abstractNumId w:val="23"/>
  </w:num>
  <w:num w:numId="18">
    <w:abstractNumId w:val="3"/>
  </w:num>
  <w:num w:numId="19">
    <w:abstractNumId w:val="20"/>
  </w:num>
  <w:num w:numId="20">
    <w:abstractNumId w:val="10"/>
  </w:num>
  <w:num w:numId="21">
    <w:abstractNumId w:val="6"/>
  </w:num>
  <w:num w:numId="22">
    <w:abstractNumId w:val="18"/>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9"/>
  </w:num>
  <w:num w:numId="26">
    <w:abstractNumId w:val="24"/>
  </w:num>
  <w:num w:numId="27">
    <w:abstractNumId w:val="22"/>
  </w:num>
  <w:num w:numId="28">
    <w:abstractNumId w:val="5"/>
  </w:num>
  <w:num w:numId="29">
    <w:abstractNumId w:val="4"/>
  </w:num>
  <w:num w:numId="30">
    <w:abstractNumId w:val="7"/>
  </w:num>
  <w:num w:numId="31">
    <w:abstractNumId w:val="16"/>
  </w:num>
  <w:num w:numId="32">
    <w:abstractNumId w:val="28"/>
  </w:num>
  <w:num w:numId="33">
    <w:abstractNumId w:val="1"/>
  </w:num>
  <w:num w:numId="34">
    <w:abstractNumId w:val="12"/>
  </w:num>
  <w:num w:numId="35">
    <w:abstractNumId w:val="27"/>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1084C"/>
    <w:rsid w:val="00016A47"/>
    <w:rsid w:val="000246A5"/>
    <w:rsid w:val="00026F63"/>
    <w:rsid w:val="000713B5"/>
    <w:rsid w:val="00081986"/>
    <w:rsid w:val="00087B86"/>
    <w:rsid w:val="000A7859"/>
    <w:rsid w:val="000B4C12"/>
    <w:rsid w:val="000B52C5"/>
    <w:rsid w:val="000B7A65"/>
    <w:rsid w:val="000C167C"/>
    <w:rsid w:val="000C67E0"/>
    <w:rsid w:val="000E39DA"/>
    <w:rsid w:val="000E57FA"/>
    <w:rsid w:val="000F39F3"/>
    <w:rsid w:val="00100035"/>
    <w:rsid w:val="0011709A"/>
    <w:rsid w:val="00121793"/>
    <w:rsid w:val="00135A2C"/>
    <w:rsid w:val="00146F59"/>
    <w:rsid w:val="0015797A"/>
    <w:rsid w:val="0019649F"/>
    <w:rsid w:val="001B1BB9"/>
    <w:rsid w:val="001B4075"/>
    <w:rsid w:val="001E1030"/>
    <w:rsid w:val="001E138A"/>
    <w:rsid w:val="001E487F"/>
    <w:rsid w:val="001F19A1"/>
    <w:rsid w:val="001F2C35"/>
    <w:rsid w:val="00231A91"/>
    <w:rsid w:val="002348C5"/>
    <w:rsid w:val="00237274"/>
    <w:rsid w:val="00241118"/>
    <w:rsid w:val="00254B8A"/>
    <w:rsid w:val="00260F79"/>
    <w:rsid w:val="0026628E"/>
    <w:rsid w:val="00266807"/>
    <w:rsid w:val="00271003"/>
    <w:rsid w:val="0027538E"/>
    <w:rsid w:val="00281F9A"/>
    <w:rsid w:val="00297D1A"/>
    <w:rsid w:val="002A505A"/>
    <w:rsid w:val="002A6675"/>
    <w:rsid w:val="002C1D07"/>
    <w:rsid w:val="002C4A43"/>
    <w:rsid w:val="002D0E79"/>
    <w:rsid w:val="002D6A67"/>
    <w:rsid w:val="002E1BEB"/>
    <w:rsid w:val="002E261F"/>
    <w:rsid w:val="00304AB0"/>
    <w:rsid w:val="00311A55"/>
    <w:rsid w:val="00313E04"/>
    <w:rsid w:val="00314932"/>
    <w:rsid w:val="003237D2"/>
    <w:rsid w:val="00330AC3"/>
    <w:rsid w:val="0034532D"/>
    <w:rsid w:val="00366F88"/>
    <w:rsid w:val="003716A6"/>
    <w:rsid w:val="003810CC"/>
    <w:rsid w:val="00383824"/>
    <w:rsid w:val="003878B5"/>
    <w:rsid w:val="003A4B20"/>
    <w:rsid w:val="003A6AFC"/>
    <w:rsid w:val="003B067D"/>
    <w:rsid w:val="003B274B"/>
    <w:rsid w:val="003C05C9"/>
    <w:rsid w:val="003C16C1"/>
    <w:rsid w:val="003C3826"/>
    <w:rsid w:val="003E0902"/>
    <w:rsid w:val="003F044F"/>
    <w:rsid w:val="003F21FB"/>
    <w:rsid w:val="00402F02"/>
    <w:rsid w:val="004251B2"/>
    <w:rsid w:val="00426698"/>
    <w:rsid w:val="00433941"/>
    <w:rsid w:val="004425E6"/>
    <w:rsid w:val="004661F1"/>
    <w:rsid w:val="00477CC6"/>
    <w:rsid w:val="00485B8D"/>
    <w:rsid w:val="00497B6B"/>
    <w:rsid w:val="004A07E5"/>
    <w:rsid w:val="004A68BE"/>
    <w:rsid w:val="004B0819"/>
    <w:rsid w:val="004D1DB3"/>
    <w:rsid w:val="00500E83"/>
    <w:rsid w:val="005034E2"/>
    <w:rsid w:val="00524550"/>
    <w:rsid w:val="00542266"/>
    <w:rsid w:val="00547454"/>
    <w:rsid w:val="00557954"/>
    <w:rsid w:val="00575A01"/>
    <w:rsid w:val="00576842"/>
    <w:rsid w:val="005954D7"/>
    <w:rsid w:val="005B0B8E"/>
    <w:rsid w:val="005C0A88"/>
    <w:rsid w:val="005C67AF"/>
    <w:rsid w:val="005D65DA"/>
    <w:rsid w:val="005E19B7"/>
    <w:rsid w:val="005E3AD3"/>
    <w:rsid w:val="005F36AC"/>
    <w:rsid w:val="005F5910"/>
    <w:rsid w:val="00601E51"/>
    <w:rsid w:val="0060628F"/>
    <w:rsid w:val="00615586"/>
    <w:rsid w:val="00624736"/>
    <w:rsid w:val="00625649"/>
    <w:rsid w:val="006348E7"/>
    <w:rsid w:val="00641B33"/>
    <w:rsid w:val="00680F98"/>
    <w:rsid w:val="00685512"/>
    <w:rsid w:val="006A092F"/>
    <w:rsid w:val="006B31DB"/>
    <w:rsid w:val="006C6658"/>
    <w:rsid w:val="006D08C5"/>
    <w:rsid w:val="006E10CD"/>
    <w:rsid w:val="006F156E"/>
    <w:rsid w:val="007052AC"/>
    <w:rsid w:val="00717E06"/>
    <w:rsid w:val="00725246"/>
    <w:rsid w:val="00741644"/>
    <w:rsid w:val="0075003C"/>
    <w:rsid w:val="007513B5"/>
    <w:rsid w:val="00755DA5"/>
    <w:rsid w:val="00760252"/>
    <w:rsid w:val="00762B31"/>
    <w:rsid w:val="007811FE"/>
    <w:rsid w:val="007A2464"/>
    <w:rsid w:val="007B21F4"/>
    <w:rsid w:val="007B2E67"/>
    <w:rsid w:val="007B7FE3"/>
    <w:rsid w:val="007E5B80"/>
    <w:rsid w:val="007F56E2"/>
    <w:rsid w:val="007F5CCF"/>
    <w:rsid w:val="00811787"/>
    <w:rsid w:val="008172AE"/>
    <w:rsid w:val="008220D5"/>
    <w:rsid w:val="00826007"/>
    <w:rsid w:val="008355FA"/>
    <w:rsid w:val="00837157"/>
    <w:rsid w:val="00854BD6"/>
    <w:rsid w:val="00857F0A"/>
    <w:rsid w:val="008658F1"/>
    <w:rsid w:val="00867EEB"/>
    <w:rsid w:val="00887962"/>
    <w:rsid w:val="008A5775"/>
    <w:rsid w:val="008B5895"/>
    <w:rsid w:val="008B59ED"/>
    <w:rsid w:val="008D004D"/>
    <w:rsid w:val="008D2F1E"/>
    <w:rsid w:val="008E4C4B"/>
    <w:rsid w:val="008F01DE"/>
    <w:rsid w:val="009156C2"/>
    <w:rsid w:val="00936AC3"/>
    <w:rsid w:val="00945760"/>
    <w:rsid w:val="00951A77"/>
    <w:rsid w:val="0096791B"/>
    <w:rsid w:val="009726B5"/>
    <w:rsid w:val="009A099F"/>
    <w:rsid w:val="009A19BD"/>
    <w:rsid w:val="009A5F75"/>
    <w:rsid w:val="009C1130"/>
    <w:rsid w:val="009C6825"/>
    <w:rsid w:val="009E330A"/>
    <w:rsid w:val="009E5250"/>
    <w:rsid w:val="00A01A76"/>
    <w:rsid w:val="00A01F96"/>
    <w:rsid w:val="00A034FC"/>
    <w:rsid w:val="00A3564F"/>
    <w:rsid w:val="00A430CA"/>
    <w:rsid w:val="00A43D9B"/>
    <w:rsid w:val="00A54717"/>
    <w:rsid w:val="00A5747D"/>
    <w:rsid w:val="00A90350"/>
    <w:rsid w:val="00A909AB"/>
    <w:rsid w:val="00A92F3D"/>
    <w:rsid w:val="00A941D6"/>
    <w:rsid w:val="00AA516E"/>
    <w:rsid w:val="00AA7C6B"/>
    <w:rsid w:val="00AB3A31"/>
    <w:rsid w:val="00AC1291"/>
    <w:rsid w:val="00AC1989"/>
    <w:rsid w:val="00AC52DD"/>
    <w:rsid w:val="00AC6C28"/>
    <w:rsid w:val="00AD1E1A"/>
    <w:rsid w:val="00AE07BF"/>
    <w:rsid w:val="00B26995"/>
    <w:rsid w:val="00B302BE"/>
    <w:rsid w:val="00B4772C"/>
    <w:rsid w:val="00B51A12"/>
    <w:rsid w:val="00B52D65"/>
    <w:rsid w:val="00B63992"/>
    <w:rsid w:val="00B70907"/>
    <w:rsid w:val="00B71C9F"/>
    <w:rsid w:val="00B74DC7"/>
    <w:rsid w:val="00B8789C"/>
    <w:rsid w:val="00B90F4F"/>
    <w:rsid w:val="00B945FC"/>
    <w:rsid w:val="00B96E0F"/>
    <w:rsid w:val="00BA2496"/>
    <w:rsid w:val="00BA29D7"/>
    <w:rsid w:val="00BB6390"/>
    <w:rsid w:val="00BC443F"/>
    <w:rsid w:val="00BC73F2"/>
    <w:rsid w:val="00BE7FE2"/>
    <w:rsid w:val="00C24396"/>
    <w:rsid w:val="00C26369"/>
    <w:rsid w:val="00C7149B"/>
    <w:rsid w:val="00C865DF"/>
    <w:rsid w:val="00C874FB"/>
    <w:rsid w:val="00C90171"/>
    <w:rsid w:val="00C930F6"/>
    <w:rsid w:val="00CA4DD2"/>
    <w:rsid w:val="00CD67C5"/>
    <w:rsid w:val="00CD7E13"/>
    <w:rsid w:val="00CE54CA"/>
    <w:rsid w:val="00CF20B2"/>
    <w:rsid w:val="00CF38D4"/>
    <w:rsid w:val="00D12BF4"/>
    <w:rsid w:val="00D14B9F"/>
    <w:rsid w:val="00D3556F"/>
    <w:rsid w:val="00D50A05"/>
    <w:rsid w:val="00D74897"/>
    <w:rsid w:val="00D92750"/>
    <w:rsid w:val="00DB3779"/>
    <w:rsid w:val="00DB7EE2"/>
    <w:rsid w:val="00DC4595"/>
    <w:rsid w:val="00DE57D2"/>
    <w:rsid w:val="00DE7550"/>
    <w:rsid w:val="00E00C34"/>
    <w:rsid w:val="00E01FF0"/>
    <w:rsid w:val="00E13803"/>
    <w:rsid w:val="00E357F9"/>
    <w:rsid w:val="00E447D3"/>
    <w:rsid w:val="00E56049"/>
    <w:rsid w:val="00E61170"/>
    <w:rsid w:val="00E70498"/>
    <w:rsid w:val="00E709B6"/>
    <w:rsid w:val="00E945AF"/>
    <w:rsid w:val="00EA7D19"/>
    <w:rsid w:val="00EB693C"/>
    <w:rsid w:val="00ED2107"/>
    <w:rsid w:val="00EE0DE3"/>
    <w:rsid w:val="00EE1B4F"/>
    <w:rsid w:val="00EF1F01"/>
    <w:rsid w:val="00F03AFE"/>
    <w:rsid w:val="00F063B6"/>
    <w:rsid w:val="00F25AAC"/>
    <w:rsid w:val="00F362E0"/>
    <w:rsid w:val="00F43CC8"/>
    <w:rsid w:val="00F45A39"/>
    <w:rsid w:val="00F6643F"/>
    <w:rsid w:val="00F73627"/>
    <w:rsid w:val="00F853F6"/>
    <w:rsid w:val="00F87C5D"/>
    <w:rsid w:val="00F900C4"/>
    <w:rsid w:val="00F911EA"/>
    <w:rsid w:val="00F95BB6"/>
    <w:rsid w:val="00FA0709"/>
    <w:rsid w:val="00FB5569"/>
    <w:rsid w:val="00FC3602"/>
    <w:rsid w:val="00FC3657"/>
    <w:rsid w:val="00FD3768"/>
    <w:rsid w:val="00FD42A0"/>
    <w:rsid w:val="00FE00BB"/>
    <w:rsid w:val="00FE51E7"/>
    <w:rsid w:val="00FE7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640AB"/>
  <w15:docId w15:val="{0333858D-1C39-474E-8D2A-7AC4C7FD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numbering" w:customStyle="1" w:styleId="WWNum31">
    <w:name w:val="WWNum31"/>
    <w:basedOn w:val="NoList"/>
    <w:rsid w:val="00C874FB"/>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B8611B-AB66-4C8F-9815-12EAD50537D0}"/>
</file>

<file path=customXml/itemProps2.xml><?xml version="1.0" encoding="utf-8"?>
<ds:datastoreItem xmlns:ds="http://schemas.openxmlformats.org/officeDocument/2006/customXml" ds:itemID="{4691E2D9-235D-44D9-80CE-C0CA4B2D76CA}"/>
</file>

<file path=customXml/itemProps3.xml><?xml version="1.0" encoding="utf-8"?>
<ds:datastoreItem xmlns:ds="http://schemas.openxmlformats.org/officeDocument/2006/customXml" ds:itemID="{92E557C2-CA72-407E-9603-B93C3BFC93DA}"/>
</file>

<file path=customXml/itemProps4.xml><?xml version="1.0" encoding="utf-8"?>
<ds:datastoreItem xmlns:ds="http://schemas.openxmlformats.org/officeDocument/2006/customXml" ds:itemID="{5F36C582-1D11-457B-AA7D-A91674A48773}"/>
</file>

<file path=docProps/app.xml><?xml version="1.0" encoding="utf-8"?>
<Properties xmlns="http://schemas.openxmlformats.org/officeDocument/2006/extended-properties" xmlns:vt="http://schemas.openxmlformats.org/officeDocument/2006/docPropsVTypes">
  <Template>Normal</Template>
  <TotalTime>73</TotalTime>
  <Pages>43</Pages>
  <Words>8864</Words>
  <Characters>50527</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5</cp:revision>
  <cp:lastPrinted>2019-10-21T12:46:00Z</cp:lastPrinted>
  <dcterms:created xsi:type="dcterms:W3CDTF">2019-10-14T10:26:00Z</dcterms:created>
  <dcterms:modified xsi:type="dcterms:W3CDTF">2019-10-21T12:51:00Z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