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A3A" w:rsidRDefault="000D2A3A" w:rsidP="000D2A3A">
      <w:pPr>
        <w:pStyle w:val="Default"/>
      </w:pPr>
    </w:p>
    <w:p w:rsidR="000D2A3A" w:rsidRDefault="000D2A3A" w:rsidP="000D2A3A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OБАВЕШТЕЊЕ</w:t>
      </w:r>
    </w:p>
    <w:p w:rsidR="000D2A3A" w:rsidRDefault="000D2A3A" w:rsidP="000D2A3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0D2A3A" w:rsidRPr="00116B73" w:rsidRDefault="000D2A3A" w:rsidP="000D2A3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0D2A3A" w:rsidRPr="008D249C" w:rsidTr="005C4397">
        <w:trPr>
          <w:trHeight w:val="454"/>
          <w:jc w:val="center"/>
        </w:trPr>
        <w:tc>
          <w:tcPr>
            <w:tcW w:w="2744" w:type="dxa"/>
            <w:vAlign w:val="center"/>
          </w:tcPr>
          <w:p w:rsidR="000D2A3A" w:rsidRPr="004D6DAD" w:rsidRDefault="000D2A3A" w:rsidP="005C439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0D2A3A" w:rsidRPr="004D6DAD" w:rsidRDefault="000D2A3A" w:rsidP="005C439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0D2A3A" w:rsidRPr="008D249C" w:rsidTr="005C4397">
        <w:trPr>
          <w:trHeight w:val="454"/>
          <w:jc w:val="center"/>
        </w:trPr>
        <w:tc>
          <w:tcPr>
            <w:tcW w:w="2744" w:type="dxa"/>
            <w:vAlign w:val="center"/>
          </w:tcPr>
          <w:p w:rsidR="000D2A3A" w:rsidRPr="004D6DAD" w:rsidRDefault="000D2A3A" w:rsidP="005C439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0D2A3A" w:rsidRPr="004D6DAD" w:rsidRDefault="000D2A3A" w:rsidP="005C439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0D2A3A" w:rsidRPr="008D249C" w:rsidTr="005C4397">
        <w:trPr>
          <w:trHeight w:val="510"/>
          <w:jc w:val="center"/>
        </w:trPr>
        <w:tc>
          <w:tcPr>
            <w:tcW w:w="2744" w:type="dxa"/>
            <w:vAlign w:val="center"/>
          </w:tcPr>
          <w:p w:rsidR="000D2A3A" w:rsidRPr="004D6DAD" w:rsidRDefault="000D2A3A" w:rsidP="005C439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0D2A3A" w:rsidRPr="004D6DAD" w:rsidRDefault="000D2A3A" w:rsidP="005C4397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  <w:color w:val="auto"/>
                  <w:u w:val="none"/>
                </w:rPr>
                <w:t>www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0D2A3A" w:rsidRPr="008D249C" w:rsidTr="005C4397">
        <w:trPr>
          <w:jc w:val="center"/>
        </w:trPr>
        <w:tc>
          <w:tcPr>
            <w:tcW w:w="2744" w:type="dxa"/>
            <w:vAlign w:val="center"/>
          </w:tcPr>
          <w:p w:rsidR="000D2A3A" w:rsidRPr="004D6DAD" w:rsidRDefault="000D2A3A" w:rsidP="005C439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0D2A3A" w:rsidRPr="004D6DAD" w:rsidRDefault="000D2A3A" w:rsidP="005C4397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0D2A3A" w:rsidRPr="008D249C" w:rsidTr="005C4397">
        <w:trPr>
          <w:jc w:val="center"/>
        </w:trPr>
        <w:tc>
          <w:tcPr>
            <w:tcW w:w="2744" w:type="dxa"/>
            <w:vAlign w:val="center"/>
          </w:tcPr>
          <w:p w:rsidR="000D2A3A" w:rsidRPr="004D6DAD" w:rsidRDefault="000D2A3A" w:rsidP="005C439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0D2A3A" w:rsidRPr="003A4A65" w:rsidRDefault="000D2A3A" w:rsidP="000D2A3A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3A4A65">
              <w:rPr>
                <w:rFonts w:cs="Times New Roman"/>
                <w:b/>
                <w:color w:val="000000"/>
                <w:lang w:val="ru-RU"/>
              </w:rPr>
              <w:t>5</w:t>
            </w:r>
          </w:p>
        </w:tc>
      </w:tr>
      <w:tr w:rsidR="000D2A3A" w:rsidRPr="008D249C" w:rsidTr="005C4397">
        <w:trPr>
          <w:jc w:val="center"/>
        </w:trPr>
        <w:tc>
          <w:tcPr>
            <w:tcW w:w="2744" w:type="dxa"/>
            <w:vAlign w:val="center"/>
          </w:tcPr>
          <w:p w:rsidR="000D2A3A" w:rsidRPr="004D6DAD" w:rsidRDefault="000D2A3A" w:rsidP="005C439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0D2A3A" w:rsidRPr="001B0B89" w:rsidRDefault="000D2A3A" w:rsidP="005C439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B0B8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0D2A3A" w:rsidRPr="008D249C" w:rsidTr="005C4397">
        <w:trPr>
          <w:jc w:val="center"/>
        </w:trPr>
        <w:tc>
          <w:tcPr>
            <w:tcW w:w="2744" w:type="dxa"/>
            <w:vAlign w:val="center"/>
          </w:tcPr>
          <w:p w:rsidR="000D2A3A" w:rsidRPr="004D6DAD" w:rsidRDefault="000D2A3A" w:rsidP="005C439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0D2A3A" w:rsidRPr="00724A80" w:rsidRDefault="000D2A3A" w:rsidP="005C4397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>
              <w:rPr>
                <w:lang w:val="sr-Cyrl-CS"/>
              </w:rPr>
              <w:t>ГП Котроман - израда техничке документације</w:t>
            </w:r>
            <w:r w:rsidRPr="00724A80">
              <w:rPr>
                <w:lang w:val="ru-RU"/>
              </w:rPr>
              <w:t>.</w:t>
            </w:r>
          </w:p>
          <w:p w:rsidR="000D2A3A" w:rsidRPr="003A4A65" w:rsidRDefault="000D2A3A" w:rsidP="005C4397">
            <w:pPr>
              <w:outlineLvl w:val="0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пројеката и нацрта, процена трошкова</w:t>
            </w:r>
            <w:r w:rsidRPr="00816D6A">
              <w:rPr>
                <w:color w:val="000000"/>
              </w:rPr>
              <w:t>.</w:t>
            </w:r>
          </w:p>
        </w:tc>
      </w:tr>
    </w:tbl>
    <w:p w:rsidR="000D2A3A" w:rsidRPr="00D76280" w:rsidRDefault="000D2A3A" w:rsidP="000D2A3A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0D2A3A" w:rsidRPr="008D249C" w:rsidTr="005C4397">
        <w:trPr>
          <w:jc w:val="center"/>
        </w:trPr>
        <w:tc>
          <w:tcPr>
            <w:tcW w:w="3144" w:type="dxa"/>
            <w:vAlign w:val="bottom"/>
          </w:tcPr>
          <w:p w:rsidR="000D2A3A" w:rsidRDefault="000D2A3A" w:rsidP="005C439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0D2A3A" w:rsidRDefault="000D2A3A" w:rsidP="005C439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0D2A3A" w:rsidRPr="00116B73" w:rsidRDefault="000D2A3A" w:rsidP="005C439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0D2A3A" w:rsidRPr="003537D7" w:rsidRDefault="000D2A3A" w:rsidP="005C4397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FC49F2">
              <w:rPr>
                <w:lang w:val="sr-Cyrl-CS"/>
              </w:rPr>
              <w:t>Институт за путеве АД Београд, улица Кумодрашка број 257</w:t>
            </w:r>
          </w:p>
        </w:tc>
      </w:tr>
      <w:tr w:rsidR="000D2A3A" w:rsidRPr="008D249C" w:rsidTr="005C4397">
        <w:trPr>
          <w:trHeight w:val="510"/>
          <w:jc w:val="center"/>
        </w:trPr>
        <w:tc>
          <w:tcPr>
            <w:tcW w:w="3144" w:type="dxa"/>
            <w:vAlign w:val="bottom"/>
          </w:tcPr>
          <w:p w:rsidR="000D2A3A" w:rsidRPr="00116B73" w:rsidRDefault="000D2A3A" w:rsidP="005C439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0D2A3A" w:rsidRPr="00446653" w:rsidRDefault="000D2A3A" w:rsidP="005C4397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bookmarkStart w:id="0" w:name="_GoBack"/>
            <w:bookmarkEnd w:id="0"/>
            <w:r>
              <w:rPr>
                <w:rFonts w:cs="Times New Roman"/>
                <w:color w:val="000000"/>
                <w:lang w:val="sr-Cyrl-CS"/>
              </w:rPr>
              <w:t>После доношења Одлуке о додели уговора</w:t>
            </w:r>
          </w:p>
        </w:tc>
      </w:tr>
      <w:tr w:rsidR="000D2A3A" w:rsidRPr="008D249C" w:rsidTr="005C4397">
        <w:trPr>
          <w:trHeight w:val="510"/>
          <w:jc w:val="center"/>
        </w:trPr>
        <w:tc>
          <w:tcPr>
            <w:tcW w:w="3144" w:type="dxa"/>
            <w:vAlign w:val="bottom"/>
          </w:tcPr>
          <w:p w:rsidR="000D2A3A" w:rsidRPr="004D6DAD" w:rsidRDefault="000D2A3A" w:rsidP="005C439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0D2A3A" w:rsidRPr="001B0B89" w:rsidRDefault="000D2A3A" w:rsidP="005C4397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и Мира Дудић, 011/319-2172</w:t>
            </w:r>
          </w:p>
        </w:tc>
      </w:tr>
    </w:tbl>
    <w:p w:rsidR="000D2A3A" w:rsidRDefault="000D2A3A" w:rsidP="000D2A3A">
      <w:pPr>
        <w:rPr>
          <w:rFonts w:cs="Times New Roman"/>
          <w:color w:val="000000"/>
          <w:sz w:val="22"/>
          <w:szCs w:val="22"/>
          <w:lang w:val="sr-Cyrl-CS"/>
        </w:rPr>
      </w:pPr>
    </w:p>
    <w:p w:rsidR="000D2A3A" w:rsidRPr="006252E1" w:rsidRDefault="000D2A3A" w:rsidP="000D2A3A"/>
    <w:p w:rsidR="000D2A3A" w:rsidRDefault="000D2A3A" w:rsidP="000D2A3A"/>
    <w:p w:rsidR="000D2A3A" w:rsidRDefault="000D2A3A" w:rsidP="000D2A3A"/>
    <w:p w:rsidR="000D2A3A" w:rsidRDefault="000D2A3A" w:rsidP="000D2A3A"/>
    <w:p w:rsidR="000D2A3A" w:rsidRDefault="000D2A3A" w:rsidP="000D2A3A"/>
    <w:p w:rsidR="001F19A1" w:rsidRDefault="001F19A1"/>
    <w:sectPr w:rsidR="001F19A1" w:rsidSect="00702D6B">
      <w:headerReference w:type="even" r:id="rId5"/>
      <w:headerReference w:type="default" r:id="rId6"/>
      <w:headerReference w:type="first" r:id="rId7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0D2A3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D2A3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0D2A3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D2A3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0D2A3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0D2A3A"/>
    <w:rsid w:val="000D2A3A"/>
    <w:rsid w:val="001556B8"/>
    <w:rsid w:val="001F1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A3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2A3A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D2A3A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0D2A3A"/>
    <w:rPr>
      <w:rFonts w:cs="Times New Roman"/>
    </w:rPr>
  </w:style>
  <w:style w:type="paragraph" w:styleId="BodyTextIndent3">
    <w:name w:val="Body Text Indent 3"/>
    <w:basedOn w:val="Normal"/>
    <w:link w:val="BodyTextIndent3Char"/>
    <w:rsid w:val="000D2A3A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D2A3A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D2A3A"/>
    <w:rPr>
      <w:rFonts w:cs="Times New Roman"/>
      <w:color w:val="0000FF"/>
      <w:u w:val="single"/>
    </w:rPr>
  </w:style>
  <w:style w:type="paragraph" w:customStyle="1" w:styleId="Default">
    <w:name w:val="Default"/>
    <w:rsid w:val="000D2A3A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3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customXml" Target="../customXml/item2.xml"/><Relationship Id="rId5" Type="http://schemas.openxmlformats.org/officeDocument/2006/relationships/header" Target="header1.xml"/><Relationship Id="rId10" Type="http://schemas.openxmlformats.org/officeDocument/2006/relationships/customXml" Target="../customXml/item1.xml"/><Relationship Id="rId4" Type="http://schemas.openxmlformats.org/officeDocument/2006/relationships/hyperlink" Target="http://www.upravacarina.r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2F2B43F-9C3C-4080-A571-34DE55D2E117}"/>
</file>

<file path=customXml/itemProps2.xml><?xml version="1.0" encoding="utf-8"?>
<ds:datastoreItem xmlns:ds="http://schemas.openxmlformats.org/officeDocument/2006/customXml" ds:itemID="{5D79D376-0D3C-4F94-A3B6-D1D56950B434}"/>
</file>

<file path=customXml/itemProps3.xml><?xml version="1.0" encoding="utf-8"?>
<ds:datastoreItem xmlns:ds="http://schemas.openxmlformats.org/officeDocument/2006/customXml" ds:itemID="{D5B897BC-FBD6-42CD-B53B-49D1FAE6EC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776</Characters>
  <Application>Microsoft Office Word</Application>
  <DocSecurity>0</DocSecurity>
  <Lines>6</Lines>
  <Paragraphs>1</Paragraphs>
  <ScaleCrop>false</ScaleCrop>
  <Company>uc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2015-08-31T11:33:00Z</dcterms:created>
  <dcterms:modified xsi:type="dcterms:W3CDTF">2015-08-31T11:35:00Z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