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C91" w:rsidRPr="00AA768F" w:rsidRDefault="00E53C91" w:rsidP="00E53C9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E53C91" w:rsidRPr="00AA768F" w:rsidRDefault="00E53C91" w:rsidP="00E53C9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E53C91" w:rsidRPr="00AA768F" w:rsidRDefault="00E53C91" w:rsidP="00E53C9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E53C91" w:rsidRPr="00AA768F" w:rsidRDefault="00E53C91" w:rsidP="00E53C9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E53C91" w:rsidRPr="00240BFE" w:rsidTr="005C49E8">
        <w:trPr>
          <w:trHeight w:val="624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E53C91" w:rsidRPr="00240BFE" w:rsidTr="005C49E8">
        <w:trPr>
          <w:trHeight w:val="562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E53C91" w:rsidRPr="00240BFE" w:rsidTr="005C49E8">
        <w:trPr>
          <w:trHeight w:val="712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E53C91" w:rsidRPr="00D94170" w:rsidRDefault="00E53C91" w:rsidP="005C49E8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</w:p>
        </w:tc>
      </w:tr>
      <w:tr w:rsidR="00E53C91" w:rsidRPr="00240BFE" w:rsidTr="005C49E8">
        <w:trPr>
          <w:trHeight w:val="552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53C91" w:rsidRPr="00240BFE" w:rsidTr="005C49E8">
        <w:trPr>
          <w:trHeight w:val="688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E53C91" w:rsidRPr="00240BFE" w:rsidRDefault="00E53C91" w:rsidP="00E53C9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29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E53C91" w:rsidRPr="00240BFE" w:rsidTr="005C49E8">
        <w:trPr>
          <w:trHeight w:val="571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53C91" w:rsidRPr="00240BFE" w:rsidTr="005C49E8">
        <w:trPr>
          <w:trHeight w:val="1543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E53C91" w:rsidRDefault="00E53C91" w:rsidP="005C49E8">
            <w:pPr>
              <w:spacing w:beforeLines="5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F617D">
              <w:rPr>
                <w:color w:val="000000"/>
                <w:lang w:val="sr-Cyrl-CS"/>
              </w:rPr>
              <w:t xml:space="preserve">услуга </w:t>
            </w:r>
            <w:r>
              <w:rPr>
                <w:lang w:val="sr-Cyrl-CS"/>
              </w:rPr>
              <w:t xml:space="preserve"> - </w:t>
            </w:r>
            <w:r w:rsidRPr="00441AE5">
              <w:rPr>
                <w:rFonts w:cs="Times New Roman"/>
                <w:lang w:val="sr-Cyrl-CS"/>
              </w:rPr>
              <w:t>грађевинско занатске услуге на текућем одржавању и хитним интервенцијама царинарница</w:t>
            </w:r>
            <w:r w:rsidRPr="00441AE5">
              <w:rPr>
                <w:rFonts w:cs="Times New Roman"/>
              </w:rPr>
              <w:t xml:space="preserve"> </w:t>
            </w:r>
            <w:r w:rsidRPr="00441AE5">
              <w:rPr>
                <w:rFonts w:cs="Times New Roman"/>
                <w:lang w:val="sr-Cyrl-CS"/>
              </w:rPr>
              <w:t>Кладово, Ниш, Приштина и Димитровград</w:t>
            </w:r>
            <w:r>
              <w:rPr>
                <w:lang w:val="sr-Cyrl-CS"/>
              </w:rPr>
              <w:t xml:space="preserve">. </w:t>
            </w:r>
          </w:p>
          <w:p w:rsidR="00E53C91" w:rsidRPr="004E78C2" w:rsidRDefault="00E53C91" w:rsidP="005C49E8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 w:rsidRPr="00970C3B">
              <w:rPr>
                <w:rFonts w:eastAsia="Calibri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>
              <w:t>45400000 – Завршни грађевински радови</w:t>
            </w:r>
            <w:r w:rsidRPr="00970C3B">
              <w:t>.</w:t>
            </w:r>
          </w:p>
        </w:tc>
      </w:tr>
      <w:tr w:rsidR="00E53C91" w:rsidRPr="00240BFE" w:rsidTr="005C49E8">
        <w:trPr>
          <w:trHeight w:val="686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E53C91" w:rsidRPr="00240BFE" w:rsidRDefault="00E53C91" w:rsidP="00E53C9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4.669.000</w:t>
            </w:r>
            <w:r w:rsidRPr="00E911F7">
              <w:rPr>
                <w:lang w:val="sr-Cyrl-CS"/>
              </w:rPr>
              <w:t>,00</w:t>
            </w:r>
            <w:r w:rsidRPr="00E911F7">
              <w:t xml:space="preserve"> </w:t>
            </w:r>
            <w:r>
              <w:rPr>
                <w:lang w:val="sr-Cyrl-CS"/>
              </w:rPr>
              <w:t xml:space="preserve">динара </w:t>
            </w:r>
          </w:p>
        </w:tc>
      </w:tr>
      <w:tr w:rsidR="00E53C91" w:rsidRPr="00240BFE" w:rsidTr="005C49E8">
        <w:trPr>
          <w:trHeight w:val="994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E53C91" w:rsidRPr="00A50628" w:rsidRDefault="00E53C91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2</w:t>
            </w:r>
          </w:p>
        </w:tc>
      </w:tr>
      <w:tr w:rsidR="00E53C91" w:rsidRPr="00240BFE" w:rsidTr="005C49E8">
        <w:trPr>
          <w:trHeight w:val="696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E53C91" w:rsidRPr="00D94170" w:rsidRDefault="00E53C91" w:rsidP="005C49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Све понуде су биле неприхватљиве</w:t>
            </w:r>
          </w:p>
        </w:tc>
      </w:tr>
      <w:tr w:rsidR="00E53C91" w:rsidRPr="00240BFE" w:rsidTr="005C49E8">
        <w:trPr>
          <w:trHeight w:val="707"/>
          <w:jc w:val="center"/>
        </w:trPr>
        <w:tc>
          <w:tcPr>
            <w:tcW w:w="3004" w:type="dxa"/>
            <w:vAlign w:val="center"/>
          </w:tcPr>
          <w:p w:rsidR="00E53C91" w:rsidRPr="00240BFE" w:rsidRDefault="00E53C91" w:rsidP="005C49E8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E53C91" w:rsidRPr="003020D2" w:rsidRDefault="00E53C91" w:rsidP="005C49E8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E53C91" w:rsidRPr="00AA768F" w:rsidRDefault="00E53C91" w:rsidP="00E53C91">
      <w:pPr>
        <w:rPr>
          <w:rFonts w:cs="Times New Roman"/>
          <w:sz w:val="22"/>
          <w:szCs w:val="22"/>
          <w:lang w:val="sr-Cyrl-CS"/>
        </w:rPr>
      </w:pPr>
    </w:p>
    <w:p w:rsidR="00E53C91" w:rsidRPr="00AA768F" w:rsidRDefault="00E53C91" w:rsidP="00E53C91">
      <w:pPr>
        <w:rPr>
          <w:rFonts w:cs="Times New Roman"/>
          <w:lang w:val="sr-Cyrl-CS"/>
        </w:rPr>
      </w:pPr>
    </w:p>
    <w:p w:rsidR="00E53C91" w:rsidRPr="00AA768F" w:rsidRDefault="00E53C91" w:rsidP="00E53C91">
      <w:pPr>
        <w:rPr>
          <w:rFonts w:cs="Times New Roman"/>
          <w:lang w:val="sr-Cyrl-CS"/>
        </w:rPr>
      </w:pPr>
    </w:p>
    <w:p w:rsidR="00E53C91" w:rsidRDefault="00E53C91" w:rsidP="00E53C91"/>
    <w:p w:rsidR="00E53C91" w:rsidRDefault="00E53C91" w:rsidP="00E53C91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E53C91"/>
    <w:rsid w:val="001F19A1"/>
    <w:rsid w:val="007A7872"/>
    <w:rsid w:val="00E53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C9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53C9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53C9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E53C9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Obavestenje o obustavi postupka 29-15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309DBB1-2425-40B9-87E2-445BC51143DB}"/>
</file>

<file path=customXml/itemProps2.xml><?xml version="1.0" encoding="utf-8"?>
<ds:datastoreItem xmlns:ds="http://schemas.openxmlformats.org/officeDocument/2006/customXml" ds:itemID="{A23E9E78-AB0F-40AF-9F6C-D25E7083403F}"/>
</file>

<file path=customXml/itemProps3.xml><?xml version="1.0" encoding="utf-8"?>
<ds:datastoreItem xmlns:ds="http://schemas.openxmlformats.org/officeDocument/2006/customXml" ds:itemID="{E8F8EF48-E182-4ED2-B230-8B8B7A7E8B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818</Characters>
  <Application>Microsoft Office Word</Application>
  <DocSecurity>0</DocSecurity>
  <Lines>6</Lines>
  <Paragraphs>1</Paragraphs>
  <ScaleCrop>false</ScaleCrop>
  <Company>uc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Obavestenje o obustavi postupka 29-15</dc:title>
  <dc:subject/>
  <dc:creator>dudicm</dc:creator>
  <cp:keywords/>
  <dc:description/>
  <cp:lastModifiedBy>dudicm</cp:lastModifiedBy>
  <cp:revision>2</cp:revision>
  <dcterms:created xsi:type="dcterms:W3CDTF">2015-09-11T10:39:00Z</dcterms:created>
  <dcterms:modified xsi:type="dcterms:W3CDTF">2015-09-11T10:41:00Z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